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5A" w:rsidRDefault="0063585A" w:rsidP="0063585A">
      <w:pPr>
        <w:jc w:val="center"/>
        <w:rPr>
          <w:rFonts w:ascii="Times New Roman" w:hAnsi="Times New Roman"/>
          <w:noProof/>
          <w:sz w:val="24"/>
          <w:szCs w:val="24"/>
          <w:lang w:eastAsia="ru-RU"/>
        </w:rPr>
      </w:pPr>
    </w:p>
    <w:p w:rsidR="00DE6B68" w:rsidRDefault="00DE6B68" w:rsidP="0063585A">
      <w:pPr>
        <w:jc w:val="center"/>
        <w:rPr>
          <w:rFonts w:ascii="Times New Roman" w:hAnsi="Times New Roman"/>
          <w:noProof/>
          <w:sz w:val="24"/>
          <w:szCs w:val="24"/>
          <w:lang w:eastAsia="ru-RU"/>
        </w:rPr>
      </w:pPr>
    </w:p>
    <w:p w:rsidR="00DE6B68" w:rsidRDefault="00DE6B68" w:rsidP="0063585A">
      <w:pPr>
        <w:jc w:val="center"/>
        <w:rPr>
          <w:rFonts w:ascii="Times New Roman" w:hAnsi="Times New Roman"/>
          <w:sz w:val="24"/>
          <w:szCs w:val="24"/>
          <w:lang w:val="en-US"/>
        </w:rPr>
      </w:pPr>
    </w:p>
    <w:p w:rsidR="0063585A" w:rsidRPr="004C14FF" w:rsidRDefault="0063585A" w:rsidP="0063585A">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63585A" w:rsidRPr="0025472A" w:rsidRDefault="0063585A" w:rsidP="0063585A">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63585A" w:rsidRDefault="0063585A" w:rsidP="003543B1">
      <w:pPr>
        <w:pStyle w:val="ConsPlusTitle"/>
        <w:jc w:val="center"/>
        <w:rPr>
          <w:rFonts w:ascii="Times New Roman" w:hAnsi="Times New Roman" w:cs="Times New Roman"/>
          <w:sz w:val="28"/>
          <w:szCs w:val="28"/>
          <w:lang w:val="tt-RU"/>
        </w:rPr>
      </w:pPr>
    </w:p>
    <w:p w:rsidR="00B5054F" w:rsidRPr="0063585A" w:rsidRDefault="0063585A" w:rsidP="0063585A">
      <w:pPr>
        <w:pStyle w:val="ConsPlusTitle"/>
        <w:spacing w:line="360" w:lineRule="auto"/>
        <w:jc w:val="center"/>
        <w:rPr>
          <w:rFonts w:ascii="Times New Roman" w:hAnsi="Times New Roman" w:cs="Times New Roman"/>
          <w:b w:val="0"/>
          <w:sz w:val="28"/>
          <w:szCs w:val="28"/>
          <w:lang w:val="tt-RU"/>
        </w:rPr>
      </w:pPr>
      <w:r w:rsidRPr="0063585A">
        <w:rPr>
          <w:rFonts w:ascii="Times New Roman" w:hAnsi="Times New Roman" w:cs="Times New Roman"/>
          <w:b w:val="0"/>
          <w:sz w:val="28"/>
          <w:szCs w:val="28"/>
          <w:lang w:val="tt-RU"/>
        </w:rPr>
        <w:t>от 30 января 2019 г. № 41</w:t>
      </w:r>
    </w:p>
    <w:p w:rsidR="0063585A" w:rsidRPr="0063585A" w:rsidRDefault="0063585A" w:rsidP="0063585A">
      <w:pPr>
        <w:pStyle w:val="ConsPlusTitle"/>
        <w:spacing w:line="360" w:lineRule="auto"/>
        <w:jc w:val="center"/>
        <w:rPr>
          <w:rFonts w:ascii="Times New Roman" w:hAnsi="Times New Roman" w:cs="Times New Roman"/>
          <w:b w:val="0"/>
          <w:sz w:val="28"/>
          <w:szCs w:val="28"/>
          <w:lang w:val="tt-RU"/>
        </w:rPr>
      </w:pPr>
      <w:r w:rsidRPr="0063585A">
        <w:rPr>
          <w:rFonts w:ascii="Times New Roman" w:hAnsi="Times New Roman" w:cs="Times New Roman"/>
          <w:b w:val="0"/>
          <w:sz w:val="28"/>
          <w:szCs w:val="28"/>
          <w:lang w:val="tt-RU"/>
        </w:rPr>
        <w:t>г.Кызыл</w:t>
      </w:r>
    </w:p>
    <w:p w:rsidR="00B5054F" w:rsidRDefault="00B5054F" w:rsidP="003543B1">
      <w:pPr>
        <w:pStyle w:val="ConsPlusTitle"/>
        <w:jc w:val="center"/>
        <w:rPr>
          <w:rFonts w:ascii="Times New Roman" w:hAnsi="Times New Roman" w:cs="Times New Roman"/>
          <w:sz w:val="28"/>
          <w:szCs w:val="28"/>
          <w:lang w:val="tt-RU"/>
        </w:rPr>
      </w:pPr>
    </w:p>
    <w:p w:rsidR="00B5054F" w:rsidRDefault="00882A37" w:rsidP="003543B1">
      <w:pPr>
        <w:pStyle w:val="ConsPlusTitle"/>
        <w:jc w:val="center"/>
        <w:rPr>
          <w:rFonts w:ascii="Times New Roman" w:hAnsi="Times New Roman" w:cs="Times New Roman"/>
          <w:sz w:val="28"/>
          <w:szCs w:val="28"/>
          <w:lang w:val="tt-RU"/>
        </w:rPr>
      </w:pPr>
      <w:r w:rsidRPr="00B5054F">
        <w:rPr>
          <w:rFonts w:ascii="Times New Roman" w:hAnsi="Times New Roman" w:cs="Times New Roman"/>
          <w:sz w:val="28"/>
          <w:szCs w:val="28"/>
        </w:rPr>
        <w:t xml:space="preserve">О внесении изменений в государственную </w:t>
      </w:r>
    </w:p>
    <w:p w:rsidR="00B5054F" w:rsidRDefault="00B5054F" w:rsidP="003543B1">
      <w:pPr>
        <w:pStyle w:val="ConsPlusTitle"/>
        <w:jc w:val="center"/>
        <w:rPr>
          <w:rFonts w:ascii="Times New Roman" w:hAnsi="Times New Roman" w:cs="Times New Roman"/>
          <w:sz w:val="28"/>
          <w:szCs w:val="28"/>
          <w:lang w:val="tt-RU"/>
        </w:rPr>
      </w:pPr>
      <w:r>
        <w:rPr>
          <w:rFonts w:ascii="Times New Roman" w:hAnsi="Times New Roman" w:cs="Times New Roman"/>
          <w:sz w:val="28"/>
          <w:szCs w:val="28"/>
          <w:lang w:val="tt-RU"/>
        </w:rPr>
        <w:t>п</w:t>
      </w:r>
      <w:r w:rsidR="00882A37" w:rsidRPr="00B5054F">
        <w:rPr>
          <w:rFonts w:ascii="Times New Roman" w:hAnsi="Times New Roman" w:cs="Times New Roman"/>
          <w:sz w:val="28"/>
          <w:szCs w:val="28"/>
        </w:rPr>
        <w:t>рограмму</w:t>
      </w:r>
      <w:r>
        <w:rPr>
          <w:rFonts w:ascii="Times New Roman" w:hAnsi="Times New Roman" w:cs="Times New Roman"/>
          <w:sz w:val="28"/>
          <w:szCs w:val="28"/>
          <w:lang w:val="tt-RU"/>
        </w:rPr>
        <w:t xml:space="preserve"> </w:t>
      </w:r>
      <w:r w:rsidR="00882A37" w:rsidRPr="00B5054F">
        <w:rPr>
          <w:rFonts w:ascii="Times New Roman" w:hAnsi="Times New Roman" w:cs="Times New Roman"/>
          <w:sz w:val="28"/>
          <w:szCs w:val="28"/>
        </w:rPr>
        <w:t xml:space="preserve">Республики Тыва </w:t>
      </w:r>
    </w:p>
    <w:p w:rsidR="00882A37" w:rsidRPr="00B5054F" w:rsidRDefault="00077591" w:rsidP="003543B1">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882A37" w:rsidRPr="00B5054F">
        <w:rPr>
          <w:rFonts w:ascii="Times New Roman" w:hAnsi="Times New Roman" w:cs="Times New Roman"/>
          <w:sz w:val="28"/>
          <w:szCs w:val="28"/>
        </w:rPr>
        <w:t>Доступная среда</w:t>
      </w:r>
      <w:r>
        <w:rPr>
          <w:rFonts w:ascii="Times New Roman" w:hAnsi="Times New Roman" w:cs="Times New Roman"/>
          <w:sz w:val="28"/>
          <w:szCs w:val="28"/>
        </w:rPr>
        <w:t>»</w:t>
      </w:r>
      <w:r w:rsidR="00882A37" w:rsidRPr="00B5054F">
        <w:rPr>
          <w:rFonts w:ascii="Times New Roman" w:hAnsi="Times New Roman" w:cs="Times New Roman"/>
          <w:sz w:val="28"/>
          <w:szCs w:val="28"/>
        </w:rPr>
        <w:t xml:space="preserve"> на 2016-2020 годы</w:t>
      </w:r>
    </w:p>
    <w:p w:rsidR="00882A37" w:rsidRPr="004A0C26" w:rsidRDefault="00882A37" w:rsidP="003543B1">
      <w:pPr>
        <w:spacing w:after="0" w:line="240" w:lineRule="auto"/>
        <w:jc w:val="center"/>
        <w:rPr>
          <w:rFonts w:ascii="Times New Roman" w:hAnsi="Times New Roman"/>
          <w:sz w:val="26"/>
          <w:szCs w:val="26"/>
        </w:rPr>
      </w:pPr>
    </w:p>
    <w:p w:rsidR="003543B1" w:rsidRPr="004A0C26" w:rsidRDefault="003543B1" w:rsidP="003543B1">
      <w:pPr>
        <w:spacing w:after="0" w:line="240" w:lineRule="auto"/>
        <w:jc w:val="center"/>
        <w:rPr>
          <w:rFonts w:ascii="Times New Roman" w:hAnsi="Times New Roman"/>
          <w:sz w:val="26"/>
          <w:szCs w:val="26"/>
        </w:rPr>
      </w:pPr>
    </w:p>
    <w:p w:rsidR="00882A37" w:rsidRPr="003D75F4" w:rsidRDefault="00882A37" w:rsidP="00B5054F">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Правительство Республики Тыва ПОСТАНОВЛЯЕТ:</w:t>
      </w:r>
    </w:p>
    <w:p w:rsidR="00882A37" w:rsidRPr="003D75F4" w:rsidRDefault="00882A37" w:rsidP="00B5054F">
      <w:pPr>
        <w:spacing w:after="0" w:line="360" w:lineRule="atLeast"/>
        <w:ind w:firstLine="709"/>
        <w:jc w:val="both"/>
        <w:rPr>
          <w:rFonts w:ascii="Times New Roman" w:hAnsi="Times New Roman"/>
          <w:sz w:val="28"/>
          <w:szCs w:val="28"/>
        </w:rPr>
      </w:pPr>
    </w:p>
    <w:p w:rsidR="00882A37" w:rsidRPr="003D75F4" w:rsidRDefault="00882A37" w:rsidP="00B5054F">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1.</w:t>
      </w:r>
      <w:r w:rsidR="00AC2D44">
        <w:rPr>
          <w:rFonts w:ascii="Times New Roman" w:hAnsi="Times New Roman"/>
          <w:sz w:val="28"/>
          <w:szCs w:val="28"/>
        </w:rPr>
        <w:t xml:space="preserve"> </w:t>
      </w:r>
      <w:r w:rsidRPr="003D75F4">
        <w:rPr>
          <w:rFonts w:ascii="Times New Roman" w:hAnsi="Times New Roman"/>
          <w:sz w:val="28"/>
          <w:szCs w:val="28"/>
        </w:rPr>
        <w:t xml:space="preserve">Внести в государственную программу Республики Тыва </w:t>
      </w:r>
      <w:r w:rsidR="00077591" w:rsidRPr="003D75F4">
        <w:rPr>
          <w:rFonts w:ascii="Times New Roman" w:hAnsi="Times New Roman"/>
          <w:sz w:val="28"/>
          <w:szCs w:val="28"/>
        </w:rPr>
        <w:t>«</w:t>
      </w:r>
      <w:r w:rsidRPr="003D75F4">
        <w:rPr>
          <w:rFonts w:ascii="Times New Roman" w:hAnsi="Times New Roman"/>
          <w:sz w:val="28"/>
          <w:szCs w:val="28"/>
        </w:rPr>
        <w:t>Доступная среда</w:t>
      </w:r>
      <w:r w:rsidR="00077591" w:rsidRPr="003D75F4">
        <w:rPr>
          <w:rFonts w:ascii="Times New Roman" w:hAnsi="Times New Roman"/>
          <w:sz w:val="28"/>
          <w:szCs w:val="28"/>
        </w:rPr>
        <w:t>»</w:t>
      </w:r>
      <w:r w:rsidRPr="003D75F4">
        <w:rPr>
          <w:rFonts w:ascii="Times New Roman" w:hAnsi="Times New Roman"/>
          <w:sz w:val="28"/>
          <w:szCs w:val="28"/>
        </w:rPr>
        <w:t xml:space="preserve"> на 2016-2020 годы,</w:t>
      </w:r>
      <w:r w:rsidR="00B5054F" w:rsidRPr="003D75F4">
        <w:rPr>
          <w:rFonts w:ascii="Times New Roman" w:hAnsi="Times New Roman"/>
          <w:sz w:val="28"/>
          <w:szCs w:val="28"/>
        </w:rPr>
        <w:t xml:space="preserve"> </w:t>
      </w:r>
      <w:r w:rsidRPr="003D75F4">
        <w:rPr>
          <w:rFonts w:ascii="Times New Roman" w:hAnsi="Times New Roman"/>
          <w:sz w:val="28"/>
          <w:szCs w:val="28"/>
        </w:rPr>
        <w:t>утвержденную постановлением Правительства Республики Тыва от 29 апреля 2016 г. № 151</w:t>
      </w:r>
      <w:r w:rsidR="00AC2D44" w:rsidRPr="003D75F4">
        <w:rPr>
          <w:rFonts w:ascii="Times New Roman" w:hAnsi="Times New Roman"/>
          <w:sz w:val="28"/>
          <w:szCs w:val="28"/>
        </w:rPr>
        <w:t>(далее – Программа)</w:t>
      </w:r>
      <w:r w:rsidR="001F7D0D" w:rsidRPr="003D75F4">
        <w:rPr>
          <w:rFonts w:ascii="Times New Roman" w:hAnsi="Times New Roman"/>
          <w:sz w:val="28"/>
          <w:szCs w:val="28"/>
        </w:rPr>
        <w:t xml:space="preserve">, </w:t>
      </w:r>
      <w:r w:rsidR="006D5D3F" w:rsidRPr="003D75F4">
        <w:rPr>
          <w:rFonts w:ascii="Times New Roman" w:hAnsi="Times New Roman"/>
          <w:sz w:val="28"/>
          <w:szCs w:val="28"/>
        </w:rPr>
        <w:t xml:space="preserve">следующие </w:t>
      </w:r>
      <w:r w:rsidR="00F95AFD" w:rsidRPr="003D75F4">
        <w:rPr>
          <w:rFonts w:ascii="Times New Roman" w:hAnsi="Times New Roman"/>
          <w:sz w:val="28"/>
          <w:szCs w:val="28"/>
        </w:rPr>
        <w:t>изменения</w:t>
      </w:r>
      <w:r w:rsidR="006D5D3F" w:rsidRPr="003D75F4">
        <w:rPr>
          <w:rFonts w:ascii="Times New Roman" w:hAnsi="Times New Roman"/>
          <w:sz w:val="28"/>
          <w:szCs w:val="28"/>
        </w:rPr>
        <w:t xml:space="preserve">: </w:t>
      </w:r>
    </w:p>
    <w:p w:rsidR="006D5D3F" w:rsidRPr="003D75F4" w:rsidRDefault="006D5D3F" w:rsidP="00B5054F">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1) </w:t>
      </w:r>
      <w:r w:rsidR="00853D00" w:rsidRPr="003D75F4">
        <w:rPr>
          <w:rFonts w:ascii="Times New Roman" w:hAnsi="Times New Roman"/>
          <w:sz w:val="28"/>
          <w:szCs w:val="28"/>
        </w:rPr>
        <w:t>в</w:t>
      </w:r>
      <w:r w:rsidR="00065BF3" w:rsidRPr="003D75F4">
        <w:rPr>
          <w:rFonts w:ascii="Times New Roman" w:hAnsi="Times New Roman"/>
          <w:sz w:val="28"/>
          <w:szCs w:val="28"/>
        </w:rPr>
        <w:t xml:space="preserve"> </w:t>
      </w:r>
      <w:r w:rsidR="003543B1" w:rsidRPr="003D75F4">
        <w:rPr>
          <w:rFonts w:ascii="Times New Roman" w:hAnsi="Times New Roman"/>
          <w:sz w:val="28"/>
          <w:szCs w:val="28"/>
        </w:rPr>
        <w:t>п</w:t>
      </w:r>
      <w:r w:rsidRPr="003D75F4">
        <w:rPr>
          <w:rFonts w:ascii="Times New Roman" w:hAnsi="Times New Roman"/>
          <w:sz w:val="28"/>
          <w:szCs w:val="28"/>
        </w:rPr>
        <w:t>аспорте Программы:</w:t>
      </w:r>
    </w:p>
    <w:p w:rsidR="002B2F5F" w:rsidRPr="003D75F4" w:rsidRDefault="003543B1" w:rsidP="00B5054F">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а) </w:t>
      </w:r>
      <w:r w:rsidR="002B2F5F" w:rsidRPr="003D75F4">
        <w:rPr>
          <w:rFonts w:ascii="Times New Roman" w:hAnsi="Times New Roman"/>
          <w:sz w:val="28"/>
          <w:szCs w:val="28"/>
        </w:rPr>
        <w:t xml:space="preserve">в позиции </w:t>
      </w:r>
      <w:r w:rsidR="00077591" w:rsidRPr="003D75F4">
        <w:rPr>
          <w:rFonts w:ascii="Times New Roman" w:hAnsi="Times New Roman"/>
          <w:sz w:val="28"/>
          <w:szCs w:val="28"/>
        </w:rPr>
        <w:t>«</w:t>
      </w:r>
      <w:r w:rsidR="002B2F5F" w:rsidRPr="003D75F4">
        <w:rPr>
          <w:rFonts w:ascii="Times New Roman" w:hAnsi="Times New Roman"/>
          <w:sz w:val="28"/>
          <w:szCs w:val="28"/>
        </w:rPr>
        <w:t>Соисполнители программы</w:t>
      </w:r>
      <w:r w:rsidR="00077591" w:rsidRPr="003D75F4">
        <w:rPr>
          <w:rFonts w:ascii="Times New Roman" w:hAnsi="Times New Roman"/>
          <w:sz w:val="28"/>
          <w:szCs w:val="28"/>
        </w:rPr>
        <w:t>»</w:t>
      </w:r>
      <w:r w:rsidR="002D2000" w:rsidRPr="003D75F4">
        <w:rPr>
          <w:rFonts w:ascii="Times New Roman" w:hAnsi="Times New Roman"/>
          <w:sz w:val="28"/>
          <w:szCs w:val="28"/>
        </w:rPr>
        <w:t xml:space="preserve"> слова </w:t>
      </w:r>
      <w:r w:rsidR="00077591" w:rsidRPr="003D75F4">
        <w:rPr>
          <w:rFonts w:ascii="Times New Roman" w:hAnsi="Times New Roman"/>
          <w:sz w:val="28"/>
          <w:szCs w:val="28"/>
        </w:rPr>
        <w:t>«</w:t>
      </w:r>
      <w:r w:rsidR="002D2000" w:rsidRPr="003D75F4">
        <w:rPr>
          <w:rFonts w:ascii="Times New Roman" w:hAnsi="Times New Roman"/>
          <w:sz w:val="28"/>
          <w:szCs w:val="28"/>
        </w:rPr>
        <w:t>по делам молодежи и</w:t>
      </w:r>
      <w:r w:rsidR="00077591" w:rsidRPr="003D75F4">
        <w:rPr>
          <w:rFonts w:ascii="Times New Roman" w:hAnsi="Times New Roman"/>
          <w:sz w:val="28"/>
          <w:szCs w:val="28"/>
        </w:rPr>
        <w:t>»</w:t>
      </w:r>
      <w:r w:rsidR="002D2000" w:rsidRPr="003D75F4">
        <w:rPr>
          <w:rFonts w:ascii="Times New Roman" w:hAnsi="Times New Roman"/>
          <w:sz w:val="28"/>
          <w:szCs w:val="28"/>
        </w:rPr>
        <w:t xml:space="preserve"> и</w:t>
      </w:r>
      <w:r w:rsidR="002D2000" w:rsidRPr="003D75F4">
        <w:rPr>
          <w:rFonts w:ascii="Times New Roman" w:hAnsi="Times New Roman"/>
          <w:sz w:val="28"/>
          <w:szCs w:val="28"/>
        </w:rPr>
        <w:t>с</w:t>
      </w:r>
      <w:r w:rsidR="002D2000" w:rsidRPr="003D75F4">
        <w:rPr>
          <w:rFonts w:ascii="Times New Roman" w:hAnsi="Times New Roman"/>
          <w:sz w:val="28"/>
          <w:szCs w:val="28"/>
        </w:rPr>
        <w:t>ключить;</w:t>
      </w:r>
    </w:p>
    <w:p w:rsidR="009A6F9E" w:rsidRPr="003D75F4" w:rsidRDefault="00065BF3" w:rsidP="00B5054F">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б</w:t>
      </w:r>
      <w:r w:rsidR="001F7D0D" w:rsidRPr="003D75F4">
        <w:rPr>
          <w:rFonts w:ascii="Times New Roman" w:hAnsi="Times New Roman"/>
          <w:sz w:val="28"/>
          <w:szCs w:val="28"/>
        </w:rPr>
        <w:t xml:space="preserve">) после позиции </w:t>
      </w:r>
      <w:r w:rsidR="00077591" w:rsidRPr="003D75F4">
        <w:rPr>
          <w:rFonts w:ascii="Times New Roman" w:hAnsi="Times New Roman"/>
          <w:sz w:val="28"/>
          <w:szCs w:val="28"/>
        </w:rPr>
        <w:t>«</w:t>
      </w:r>
      <w:r w:rsidR="001F7D0D" w:rsidRPr="003D75F4">
        <w:rPr>
          <w:rFonts w:ascii="Times New Roman" w:hAnsi="Times New Roman"/>
          <w:sz w:val="28"/>
          <w:szCs w:val="28"/>
        </w:rPr>
        <w:t>Участники программы</w:t>
      </w:r>
      <w:r w:rsidR="00077591" w:rsidRPr="003D75F4">
        <w:rPr>
          <w:rFonts w:ascii="Times New Roman" w:hAnsi="Times New Roman"/>
          <w:sz w:val="28"/>
          <w:szCs w:val="28"/>
        </w:rPr>
        <w:t>»</w:t>
      </w:r>
      <w:r w:rsidR="001F7D0D" w:rsidRPr="003D75F4">
        <w:rPr>
          <w:rFonts w:ascii="Times New Roman" w:hAnsi="Times New Roman"/>
          <w:sz w:val="28"/>
          <w:szCs w:val="28"/>
        </w:rPr>
        <w:t xml:space="preserve"> дополнить позицией</w:t>
      </w:r>
      <w:r w:rsidR="009A6F9E" w:rsidRPr="003D75F4">
        <w:rPr>
          <w:rFonts w:ascii="Times New Roman" w:hAnsi="Times New Roman"/>
          <w:sz w:val="28"/>
          <w:szCs w:val="28"/>
        </w:rPr>
        <w:t xml:space="preserve"> следующего содержания</w:t>
      </w:r>
      <w:r w:rsidR="001F7D0D" w:rsidRPr="003D75F4">
        <w:rPr>
          <w:rFonts w:ascii="Times New Roman" w:hAnsi="Times New Roman"/>
          <w:sz w:val="28"/>
          <w:szCs w:val="28"/>
        </w:rPr>
        <w:t>:</w:t>
      </w:r>
    </w:p>
    <w:p w:rsidR="002C2207" w:rsidRPr="004A0C26" w:rsidRDefault="002C2207" w:rsidP="003543B1">
      <w:pPr>
        <w:spacing w:after="0" w:line="240" w:lineRule="auto"/>
        <w:ind w:firstLine="567"/>
        <w:jc w:val="both"/>
        <w:rPr>
          <w:rFonts w:ascii="Times New Roman" w:hAnsi="Times New Roman"/>
          <w:sz w:val="26"/>
          <w:szCs w:val="26"/>
        </w:rPr>
      </w:pPr>
    </w:p>
    <w:tbl>
      <w:tblPr>
        <w:tblW w:w="10230" w:type="dxa"/>
        <w:tblInd w:w="108" w:type="dxa"/>
        <w:tblLook w:val="01E0"/>
      </w:tblPr>
      <w:tblGrid>
        <w:gridCol w:w="2340"/>
        <w:gridCol w:w="360"/>
        <w:gridCol w:w="7530"/>
      </w:tblGrid>
      <w:tr w:rsidR="009A6F9E" w:rsidRPr="00B5054F" w:rsidTr="003D75F4">
        <w:tc>
          <w:tcPr>
            <w:tcW w:w="2340" w:type="dxa"/>
          </w:tcPr>
          <w:p w:rsidR="009A6F9E" w:rsidRPr="00B5054F" w:rsidRDefault="00077591" w:rsidP="004375C2">
            <w:pPr>
              <w:spacing w:after="0" w:line="240" w:lineRule="auto"/>
              <w:contextualSpacing/>
              <w:jc w:val="both"/>
              <w:rPr>
                <w:rFonts w:ascii="Times New Roman" w:hAnsi="Times New Roman"/>
                <w:sz w:val="24"/>
                <w:szCs w:val="24"/>
              </w:rPr>
            </w:pPr>
            <w:r>
              <w:rPr>
                <w:rFonts w:ascii="Times New Roman" w:hAnsi="Times New Roman"/>
                <w:sz w:val="24"/>
                <w:szCs w:val="24"/>
              </w:rPr>
              <w:t>«</w:t>
            </w:r>
            <w:r w:rsidR="009A6F9E" w:rsidRPr="00B5054F">
              <w:rPr>
                <w:rFonts w:ascii="Times New Roman" w:hAnsi="Times New Roman"/>
                <w:sz w:val="24"/>
                <w:szCs w:val="24"/>
              </w:rPr>
              <w:t>Подпрограммы Программы</w:t>
            </w:r>
          </w:p>
        </w:tc>
        <w:tc>
          <w:tcPr>
            <w:tcW w:w="360" w:type="dxa"/>
          </w:tcPr>
          <w:p w:rsidR="009A6F9E" w:rsidRPr="00B5054F" w:rsidRDefault="00B5054F" w:rsidP="00B5054F">
            <w:pPr>
              <w:spacing w:after="0" w:line="240" w:lineRule="auto"/>
              <w:contextualSpacing/>
              <w:jc w:val="center"/>
              <w:rPr>
                <w:rFonts w:ascii="Times New Roman" w:hAnsi="Times New Roman"/>
                <w:sz w:val="24"/>
                <w:szCs w:val="24"/>
              </w:rPr>
            </w:pPr>
            <w:r w:rsidRPr="00B5054F">
              <w:rPr>
                <w:rFonts w:ascii="Times New Roman" w:hAnsi="Times New Roman"/>
                <w:sz w:val="24"/>
                <w:szCs w:val="24"/>
              </w:rPr>
              <w:t>–</w:t>
            </w:r>
          </w:p>
        </w:tc>
        <w:tc>
          <w:tcPr>
            <w:tcW w:w="7530" w:type="dxa"/>
          </w:tcPr>
          <w:p w:rsidR="009A6F9E" w:rsidRPr="00B5054F" w:rsidRDefault="009A6F9E" w:rsidP="004375C2">
            <w:pPr>
              <w:spacing w:after="0" w:line="240" w:lineRule="auto"/>
              <w:contextualSpacing/>
              <w:jc w:val="both"/>
              <w:rPr>
                <w:rFonts w:ascii="Times New Roman" w:hAnsi="Times New Roman"/>
                <w:sz w:val="24"/>
                <w:szCs w:val="24"/>
              </w:rPr>
            </w:pPr>
            <w:r w:rsidRPr="00B5054F">
              <w:rPr>
                <w:rFonts w:ascii="Times New Roman" w:hAnsi="Times New Roman"/>
                <w:sz w:val="24"/>
                <w:szCs w:val="24"/>
              </w:rPr>
              <w:t xml:space="preserve">Подпрограмма 1 </w:t>
            </w:r>
            <w:r w:rsidR="00AC2D44">
              <w:rPr>
                <w:rFonts w:ascii="Times New Roman" w:hAnsi="Times New Roman"/>
                <w:sz w:val="24"/>
                <w:szCs w:val="24"/>
              </w:rPr>
              <w:t>«</w:t>
            </w:r>
            <w:r w:rsidRPr="00B5054F">
              <w:rPr>
                <w:rFonts w:ascii="Times New Roman" w:hAnsi="Times New Roman"/>
                <w:sz w:val="24"/>
                <w:szCs w:val="24"/>
              </w:rPr>
              <w:t>Обеспечение условий доступности приоритетных объектов и услуг в приоритетных сферах жизнедеятельности инвал</w:t>
            </w:r>
            <w:r w:rsidRPr="00B5054F">
              <w:rPr>
                <w:rFonts w:ascii="Times New Roman" w:hAnsi="Times New Roman"/>
                <w:sz w:val="24"/>
                <w:szCs w:val="24"/>
              </w:rPr>
              <w:t>и</w:t>
            </w:r>
            <w:r w:rsidRPr="00B5054F">
              <w:rPr>
                <w:rFonts w:ascii="Times New Roman" w:hAnsi="Times New Roman"/>
                <w:sz w:val="24"/>
                <w:szCs w:val="24"/>
              </w:rPr>
              <w:t>дов и других маломобильных групп населения</w:t>
            </w:r>
            <w:r w:rsidR="00AC2D44">
              <w:rPr>
                <w:rFonts w:ascii="Times New Roman" w:hAnsi="Times New Roman"/>
                <w:sz w:val="24"/>
                <w:szCs w:val="24"/>
              </w:rPr>
              <w:t>»</w:t>
            </w:r>
          </w:p>
          <w:p w:rsidR="009A6F9E" w:rsidRPr="00B5054F" w:rsidRDefault="009A6F9E" w:rsidP="00AC2D44">
            <w:pPr>
              <w:spacing w:after="0" w:line="240" w:lineRule="auto"/>
              <w:contextualSpacing/>
              <w:jc w:val="both"/>
              <w:rPr>
                <w:rFonts w:ascii="Times New Roman" w:hAnsi="Times New Roman"/>
                <w:sz w:val="24"/>
                <w:szCs w:val="24"/>
              </w:rPr>
            </w:pPr>
            <w:r w:rsidRPr="00B5054F">
              <w:rPr>
                <w:rFonts w:ascii="Times New Roman" w:hAnsi="Times New Roman"/>
                <w:sz w:val="24"/>
                <w:szCs w:val="24"/>
              </w:rPr>
              <w:t xml:space="preserve">Подпрограмма 2 </w:t>
            </w:r>
            <w:r w:rsidR="00AC2D44">
              <w:rPr>
                <w:rFonts w:ascii="Times New Roman" w:hAnsi="Times New Roman"/>
                <w:sz w:val="24"/>
                <w:szCs w:val="24"/>
              </w:rPr>
              <w:t>«</w:t>
            </w:r>
            <w:r w:rsidRPr="00B5054F">
              <w:rPr>
                <w:rFonts w:ascii="Times New Roman" w:hAnsi="Times New Roman"/>
                <w:sz w:val="24"/>
                <w:szCs w:val="24"/>
              </w:rPr>
              <w:t>Формирование системы комплексной реабилитации и абилитации инвалидов, в том числе детей-инвалидов, в Республик</w:t>
            </w:r>
            <w:r w:rsidR="00AC2D44">
              <w:rPr>
                <w:rFonts w:ascii="Times New Roman" w:hAnsi="Times New Roman"/>
                <w:sz w:val="24"/>
                <w:szCs w:val="24"/>
              </w:rPr>
              <w:t>е</w:t>
            </w:r>
            <w:r w:rsidRPr="00B5054F">
              <w:rPr>
                <w:rFonts w:ascii="Times New Roman" w:hAnsi="Times New Roman"/>
                <w:sz w:val="24"/>
                <w:szCs w:val="24"/>
              </w:rPr>
              <w:t xml:space="preserve"> Тыва</w:t>
            </w:r>
            <w:r w:rsidR="00077591">
              <w:rPr>
                <w:rFonts w:ascii="Times New Roman" w:hAnsi="Times New Roman"/>
                <w:sz w:val="24"/>
                <w:szCs w:val="24"/>
              </w:rPr>
              <w:t>»</w:t>
            </w:r>
            <w:r w:rsidR="00CA6761" w:rsidRPr="00B5054F">
              <w:rPr>
                <w:rFonts w:ascii="Times New Roman" w:hAnsi="Times New Roman"/>
                <w:sz w:val="24"/>
                <w:szCs w:val="24"/>
              </w:rPr>
              <w:t>;</w:t>
            </w:r>
          </w:p>
        </w:tc>
      </w:tr>
    </w:tbl>
    <w:p w:rsidR="001F7D0D" w:rsidRPr="004A0C26" w:rsidRDefault="001F7D0D" w:rsidP="003543B1">
      <w:pPr>
        <w:spacing w:after="0" w:line="240" w:lineRule="auto"/>
        <w:ind w:firstLine="567"/>
        <w:jc w:val="both"/>
        <w:rPr>
          <w:rFonts w:ascii="Times New Roman" w:hAnsi="Times New Roman"/>
          <w:sz w:val="26"/>
          <w:szCs w:val="26"/>
        </w:rPr>
      </w:pPr>
    </w:p>
    <w:p w:rsidR="002C2207" w:rsidRPr="003D75F4" w:rsidRDefault="00065BF3" w:rsidP="00B5054F">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в</w:t>
      </w:r>
      <w:r w:rsidR="002C2207" w:rsidRPr="003D75F4">
        <w:rPr>
          <w:rFonts w:ascii="Times New Roman" w:hAnsi="Times New Roman"/>
          <w:sz w:val="28"/>
          <w:szCs w:val="28"/>
        </w:rPr>
        <w:t xml:space="preserve">) позицию </w:t>
      </w:r>
      <w:r w:rsidR="00077591" w:rsidRPr="003D75F4">
        <w:rPr>
          <w:rFonts w:ascii="Times New Roman" w:hAnsi="Times New Roman"/>
          <w:sz w:val="28"/>
          <w:szCs w:val="28"/>
        </w:rPr>
        <w:t>«</w:t>
      </w:r>
      <w:r w:rsidR="002C2207" w:rsidRPr="003D75F4">
        <w:rPr>
          <w:rFonts w:ascii="Times New Roman" w:hAnsi="Times New Roman"/>
          <w:sz w:val="28"/>
          <w:szCs w:val="28"/>
        </w:rPr>
        <w:t>Цель Программы</w:t>
      </w:r>
      <w:r w:rsidR="00077591" w:rsidRPr="003D75F4">
        <w:rPr>
          <w:rFonts w:ascii="Times New Roman" w:hAnsi="Times New Roman"/>
          <w:sz w:val="28"/>
          <w:szCs w:val="28"/>
        </w:rPr>
        <w:t>»</w:t>
      </w:r>
      <w:r w:rsidR="002C2207" w:rsidRPr="003D75F4">
        <w:rPr>
          <w:rFonts w:ascii="Times New Roman" w:hAnsi="Times New Roman"/>
          <w:sz w:val="28"/>
          <w:szCs w:val="28"/>
        </w:rPr>
        <w:t xml:space="preserve"> дополнить абзац</w:t>
      </w:r>
      <w:r w:rsidRPr="003D75F4">
        <w:rPr>
          <w:rFonts w:ascii="Times New Roman" w:hAnsi="Times New Roman"/>
          <w:sz w:val="28"/>
          <w:szCs w:val="28"/>
        </w:rPr>
        <w:t>е</w:t>
      </w:r>
      <w:r w:rsidR="002C2207" w:rsidRPr="003D75F4">
        <w:rPr>
          <w:rFonts w:ascii="Times New Roman" w:hAnsi="Times New Roman"/>
          <w:sz w:val="28"/>
          <w:szCs w:val="28"/>
        </w:rPr>
        <w:t>м следующего содержания:</w:t>
      </w:r>
    </w:p>
    <w:p w:rsidR="002C2207" w:rsidRPr="003D75F4" w:rsidRDefault="00077591" w:rsidP="00B5054F">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w:t>
      </w:r>
      <w:r w:rsidR="00A72521" w:rsidRPr="003D75F4">
        <w:rPr>
          <w:rFonts w:ascii="Times New Roman" w:hAnsi="Times New Roman"/>
          <w:sz w:val="28"/>
          <w:szCs w:val="28"/>
        </w:rPr>
        <w:t>ф</w:t>
      </w:r>
      <w:r w:rsidR="004375C2" w:rsidRPr="003D75F4">
        <w:rPr>
          <w:rFonts w:ascii="Times New Roman" w:hAnsi="Times New Roman"/>
          <w:sz w:val="28"/>
          <w:szCs w:val="28"/>
        </w:rPr>
        <w:t>ормирование системы комплексной реабилитации и абилитации</w:t>
      </w:r>
      <w:r w:rsidR="00B5054F" w:rsidRPr="003D75F4">
        <w:rPr>
          <w:rFonts w:ascii="Times New Roman" w:hAnsi="Times New Roman"/>
          <w:sz w:val="28"/>
          <w:szCs w:val="28"/>
        </w:rPr>
        <w:t xml:space="preserve"> </w:t>
      </w:r>
      <w:r w:rsidR="00243EAE" w:rsidRPr="003D75F4">
        <w:rPr>
          <w:rFonts w:ascii="Times New Roman" w:hAnsi="Times New Roman"/>
          <w:sz w:val="28"/>
          <w:szCs w:val="28"/>
        </w:rPr>
        <w:t xml:space="preserve">для </w:t>
      </w:r>
      <w:r w:rsidR="004375C2" w:rsidRPr="003D75F4">
        <w:rPr>
          <w:rFonts w:ascii="Times New Roman" w:hAnsi="Times New Roman"/>
          <w:sz w:val="28"/>
          <w:szCs w:val="28"/>
        </w:rPr>
        <w:t>оказ</w:t>
      </w:r>
      <w:r w:rsidR="004375C2" w:rsidRPr="003D75F4">
        <w:rPr>
          <w:rFonts w:ascii="Times New Roman" w:hAnsi="Times New Roman"/>
          <w:sz w:val="28"/>
          <w:szCs w:val="28"/>
        </w:rPr>
        <w:t>а</w:t>
      </w:r>
      <w:r w:rsidR="004375C2" w:rsidRPr="003D75F4">
        <w:rPr>
          <w:rFonts w:ascii="Times New Roman" w:hAnsi="Times New Roman"/>
          <w:sz w:val="28"/>
          <w:szCs w:val="28"/>
        </w:rPr>
        <w:t>ния эффективной реабилитационной, абилитационной помощи и услуг сопровожд</w:t>
      </w:r>
      <w:r w:rsidR="004375C2" w:rsidRPr="003D75F4">
        <w:rPr>
          <w:rFonts w:ascii="Times New Roman" w:hAnsi="Times New Roman"/>
          <w:sz w:val="28"/>
          <w:szCs w:val="28"/>
        </w:rPr>
        <w:t>е</w:t>
      </w:r>
      <w:r w:rsidR="004375C2" w:rsidRPr="003D75F4">
        <w:rPr>
          <w:rFonts w:ascii="Times New Roman" w:hAnsi="Times New Roman"/>
          <w:sz w:val="28"/>
          <w:szCs w:val="28"/>
        </w:rPr>
        <w:t>ния инвалидам, в том числе детям-инвалидам, в Республике Тыва</w:t>
      </w:r>
      <w:r w:rsidRPr="003D75F4">
        <w:rPr>
          <w:rFonts w:ascii="Times New Roman" w:hAnsi="Times New Roman"/>
          <w:sz w:val="28"/>
          <w:szCs w:val="28"/>
        </w:rPr>
        <w:t>»</w:t>
      </w:r>
      <w:r w:rsidR="002C2207" w:rsidRPr="003D75F4">
        <w:rPr>
          <w:rFonts w:ascii="Times New Roman" w:hAnsi="Times New Roman"/>
          <w:sz w:val="28"/>
          <w:szCs w:val="28"/>
        </w:rPr>
        <w:t>;</w:t>
      </w:r>
    </w:p>
    <w:p w:rsidR="00E5493A" w:rsidRPr="003D75F4" w:rsidRDefault="00065BF3" w:rsidP="00B5054F">
      <w:pPr>
        <w:spacing w:after="0" w:line="360" w:lineRule="atLeast"/>
        <w:ind w:firstLine="709"/>
        <w:jc w:val="both"/>
        <w:rPr>
          <w:rFonts w:ascii="Times New Roman" w:hAnsi="Times New Roman"/>
          <w:sz w:val="28"/>
          <w:szCs w:val="28"/>
        </w:rPr>
      </w:pPr>
      <w:r w:rsidRPr="003D75F4">
        <w:rPr>
          <w:rFonts w:ascii="Times New Roman" w:hAnsi="Times New Roman"/>
          <w:sz w:val="28"/>
          <w:szCs w:val="28"/>
        </w:rPr>
        <w:lastRenderedPageBreak/>
        <w:t>г</w:t>
      </w:r>
      <w:r w:rsidR="00E5493A" w:rsidRPr="003D75F4">
        <w:rPr>
          <w:rFonts w:ascii="Times New Roman" w:hAnsi="Times New Roman"/>
          <w:sz w:val="28"/>
          <w:szCs w:val="28"/>
        </w:rPr>
        <w:t xml:space="preserve">) позицию </w:t>
      </w:r>
      <w:r w:rsidR="00077591" w:rsidRPr="003D75F4">
        <w:rPr>
          <w:rFonts w:ascii="Times New Roman" w:hAnsi="Times New Roman"/>
          <w:sz w:val="28"/>
          <w:szCs w:val="28"/>
        </w:rPr>
        <w:t>«</w:t>
      </w:r>
      <w:r w:rsidR="00E5493A" w:rsidRPr="003D75F4">
        <w:rPr>
          <w:rFonts w:ascii="Times New Roman" w:hAnsi="Times New Roman"/>
          <w:sz w:val="28"/>
          <w:szCs w:val="28"/>
        </w:rPr>
        <w:t>Задачи Программы</w:t>
      </w:r>
      <w:r w:rsidR="00077591" w:rsidRPr="003D75F4">
        <w:rPr>
          <w:rFonts w:ascii="Times New Roman" w:hAnsi="Times New Roman"/>
          <w:sz w:val="28"/>
          <w:szCs w:val="28"/>
        </w:rPr>
        <w:t>»</w:t>
      </w:r>
      <w:r w:rsidR="00E5493A" w:rsidRPr="003D75F4">
        <w:rPr>
          <w:rFonts w:ascii="Times New Roman" w:hAnsi="Times New Roman"/>
          <w:sz w:val="28"/>
          <w:szCs w:val="28"/>
        </w:rPr>
        <w:t xml:space="preserve"> изложить в следующей редакции:</w:t>
      </w:r>
    </w:p>
    <w:p w:rsidR="00E5493A" w:rsidRPr="004A0C26" w:rsidRDefault="00B5054F" w:rsidP="00B5054F">
      <w:pPr>
        <w:tabs>
          <w:tab w:val="left" w:pos="6315"/>
        </w:tabs>
        <w:spacing w:after="0" w:line="240" w:lineRule="auto"/>
        <w:ind w:firstLine="567"/>
        <w:jc w:val="both"/>
        <w:rPr>
          <w:rFonts w:ascii="Times New Roman" w:hAnsi="Times New Roman"/>
          <w:sz w:val="26"/>
          <w:szCs w:val="26"/>
        </w:rPr>
      </w:pPr>
      <w:r>
        <w:rPr>
          <w:rFonts w:ascii="Times New Roman" w:hAnsi="Times New Roman"/>
          <w:sz w:val="26"/>
          <w:szCs w:val="26"/>
        </w:rPr>
        <w:tab/>
      </w:r>
    </w:p>
    <w:tbl>
      <w:tblPr>
        <w:tblW w:w="10230" w:type="dxa"/>
        <w:tblInd w:w="108" w:type="dxa"/>
        <w:tblLook w:val="01E0"/>
      </w:tblPr>
      <w:tblGrid>
        <w:gridCol w:w="2424"/>
        <w:gridCol w:w="360"/>
        <w:gridCol w:w="7446"/>
      </w:tblGrid>
      <w:tr w:rsidR="00E5493A" w:rsidRPr="00B5054F" w:rsidTr="003D75F4">
        <w:tc>
          <w:tcPr>
            <w:tcW w:w="2424" w:type="dxa"/>
          </w:tcPr>
          <w:p w:rsidR="00E5493A" w:rsidRPr="00B5054F" w:rsidRDefault="00077591" w:rsidP="002356A5">
            <w:pPr>
              <w:spacing w:after="0" w:line="240" w:lineRule="auto"/>
              <w:contextualSpacing/>
              <w:jc w:val="both"/>
              <w:rPr>
                <w:rFonts w:ascii="Times New Roman" w:hAnsi="Times New Roman"/>
                <w:sz w:val="24"/>
                <w:szCs w:val="24"/>
              </w:rPr>
            </w:pPr>
            <w:r>
              <w:rPr>
                <w:rFonts w:ascii="Times New Roman" w:hAnsi="Times New Roman"/>
                <w:sz w:val="24"/>
                <w:szCs w:val="24"/>
              </w:rPr>
              <w:t>«</w:t>
            </w:r>
            <w:r w:rsidR="00E5493A" w:rsidRPr="00B5054F">
              <w:rPr>
                <w:rFonts w:ascii="Times New Roman" w:hAnsi="Times New Roman"/>
                <w:sz w:val="24"/>
                <w:szCs w:val="24"/>
              </w:rPr>
              <w:t>Задачи Программы</w:t>
            </w:r>
          </w:p>
        </w:tc>
        <w:tc>
          <w:tcPr>
            <w:tcW w:w="360" w:type="dxa"/>
          </w:tcPr>
          <w:p w:rsidR="00E5493A" w:rsidRPr="00B5054F" w:rsidRDefault="00B5054F" w:rsidP="002356A5">
            <w:pPr>
              <w:spacing w:after="0" w:line="240" w:lineRule="auto"/>
              <w:contextualSpacing/>
              <w:jc w:val="both"/>
              <w:rPr>
                <w:rFonts w:ascii="Times New Roman" w:hAnsi="Times New Roman"/>
                <w:sz w:val="24"/>
                <w:szCs w:val="24"/>
              </w:rPr>
            </w:pPr>
            <w:r w:rsidRPr="00B5054F">
              <w:rPr>
                <w:rFonts w:ascii="Times New Roman" w:hAnsi="Times New Roman"/>
                <w:sz w:val="24"/>
                <w:szCs w:val="24"/>
              </w:rPr>
              <w:t>–</w:t>
            </w:r>
          </w:p>
        </w:tc>
        <w:tc>
          <w:tcPr>
            <w:tcW w:w="7446" w:type="dxa"/>
          </w:tcPr>
          <w:p w:rsidR="002356A5" w:rsidRPr="00B5054F" w:rsidRDefault="002356A5" w:rsidP="002356A5">
            <w:pPr>
              <w:pStyle w:val="formattext"/>
              <w:shd w:val="clear" w:color="auto" w:fill="FFFFFF"/>
              <w:spacing w:before="0" w:beforeAutospacing="0" w:after="0" w:afterAutospacing="0"/>
              <w:jc w:val="both"/>
              <w:textAlignment w:val="baseline"/>
              <w:rPr>
                <w:spacing w:val="2"/>
              </w:rPr>
            </w:pPr>
            <w:r w:rsidRPr="00B5054F">
              <w:rPr>
                <w:spacing w:val="2"/>
              </w:rPr>
              <w:t>совершенствование нормативно-правовой и организационной осн</w:t>
            </w:r>
            <w:r w:rsidRPr="00B5054F">
              <w:rPr>
                <w:spacing w:val="2"/>
              </w:rPr>
              <w:t>о</w:t>
            </w:r>
            <w:r w:rsidRPr="00B5054F">
              <w:rPr>
                <w:spacing w:val="2"/>
              </w:rPr>
              <w:t>вы формирования доступной среды жизнедеятельности инвалидов и других МГН;</w:t>
            </w:r>
          </w:p>
          <w:p w:rsidR="002356A5" w:rsidRPr="00B5054F" w:rsidRDefault="002356A5" w:rsidP="002356A5">
            <w:pPr>
              <w:shd w:val="clear" w:color="auto" w:fill="FFFFFF"/>
              <w:spacing w:after="0" w:line="240" w:lineRule="auto"/>
              <w:jc w:val="both"/>
              <w:textAlignment w:val="baseline"/>
              <w:rPr>
                <w:rFonts w:ascii="Times New Roman" w:eastAsia="Times New Roman" w:hAnsi="Times New Roman"/>
                <w:spacing w:val="2"/>
                <w:sz w:val="24"/>
                <w:szCs w:val="24"/>
                <w:lang w:eastAsia="ru-RU"/>
              </w:rPr>
            </w:pPr>
            <w:r w:rsidRPr="00B5054F">
              <w:rPr>
                <w:rFonts w:ascii="Times New Roman" w:eastAsia="Times New Roman" w:hAnsi="Times New Roman"/>
                <w:spacing w:val="2"/>
                <w:sz w:val="24"/>
                <w:szCs w:val="24"/>
                <w:lang w:eastAsia="ru-RU"/>
              </w:rPr>
              <w:t>повышение уровня доступности приоритетных объектов и услуг в приоритетных сферах жизнедеятельности инвалидов и других МГН;</w:t>
            </w:r>
          </w:p>
          <w:p w:rsidR="002356A5" w:rsidRPr="00B5054F" w:rsidRDefault="002356A5" w:rsidP="002356A5">
            <w:pPr>
              <w:shd w:val="clear" w:color="auto" w:fill="FFFFFF"/>
              <w:spacing w:after="0" w:line="240" w:lineRule="auto"/>
              <w:jc w:val="both"/>
              <w:textAlignment w:val="baseline"/>
              <w:rPr>
                <w:rFonts w:ascii="Times New Roman" w:eastAsia="Times New Roman" w:hAnsi="Times New Roman"/>
                <w:spacing w:val="2"/>
                <w:sz w:val="24"/>
                <w:szCs w:val="24"/>
                <w:lang w:eastAsia="ru-RU"/>
              </w:rPr>
            </w:pPr>
            <w:r w:rsidRPr="00B5054F">
              <w:rPr>
                <w:rFonts w:ascii="Times New Roman" w:eastAsia="Times New Roman" w:hAnsi="Times New Roman"/>
                <w:spacing w:val="2"/>
                <w:sz w:val="24"/>
                <w:szCs w:val="24"/>
                <w:lang w:eastAsia="ru-RU"/>
              </w:rPr>
              <w:t>повышение доступности и качества реабилитационных услуг (ра</w:t>
            </w:r>
            <w:r w:rsidRPr="00B5054F">
              <w:rPr>
                <w:rFonts w:ascii="Times New Roman" w:eastAsia="Times New Roman" w:hAnsi="Times New Roman"/>
                <w:spacing w:val="2"/>
                <w:sz w:val="24"/>
                <w:szCs w:val="24"/>
                <w:lang w:eastAsia="ru-RU"/>
              </w:rPr>
              <w:t>з</w:t>
            </w:r>
            <w:r w:rsidRPr="00B5054F">
              <w:rPr>
                <w:rFonts w:ascii="Times New Roman" w:eastAsia="Times New Roman" w:hAnsi="Times New Roman"/>
                <w:spacing w:val="2"/>
                <w:sz w:val="24"/>
                <w:szCs w:val="24"/>
                <w:lang w:eastAsia="ru-RU"/>
              </w:rPr>
              <w:t>витие системы реабилитации и социальной интеграции инвалидов);</w:t>
            </w:r>
          </w:p>
          <w:p w:rsidR="002356A5" w:rsidRPr="00B5054F" w:rsidRDefault="002356A5" w:rsidP="002356A5">
            <w:pPr>
              <w:shd w:val="clear" w:color="auto" w:fill="FFFFFF"/>
              <w:spacing w:after="0" w:line="240" w:lineRule="auto"/>
              <w:jc w:val="both"/>
              <w:textAlignment w:val="baseline"/>
              <w:rPr>
                <w:rFonts w:ascii="Times New Roman" w:eastAsia="Times New Roman" w:hAnsi="Times New Roman"/>
                <w:spacing w:val="2"/>
                <w:sz w:val="24"/>
                <w:szCs w:val="24"/>
                <w:lang w:eastAsia="ru-RU"/>
              </w:rPr>
            </w:pPr>
            <w:r w:rsidRPr="00B5054F">
              <w:rPr>
                <w:rFonts w:ascii="Times New Roman" w:eastAsia="Times New Roman" w:hAnsi="Times New Roman"/>
                <w:spacing w:val="2"/>
                <w:sz w:val="24"/>
                <w:szCs w:val="24"/>
                <w:lang w:eastAsia="ru-RU"/>
              </w:rPr>
              <w:t xml:space="preserve">информационно-методическое и кадровое обеспечение системы реабилитации и </w:t>
            </w:r>
            <w:r w:rsidR="00A72521" w:rsidRPr="00B5054F">
              <w:rPr>
                <w:rFonts w:ascii="Times New Roman" w:eastAsia="Times New Roman" w:hAnsi="Times New Roman"/>
                <w:spacing w:val="2"/>
                <w:sz w:val="24"/>
                <w:szCs w:val="24"/>
                <w:lang w:eastAsia="ru-RU"/>
              </w:rPr>
              <w:t>абилитации</w:t>
            </w:r>
            <w:r w:rsidR="009D3E03">
              <w:rPr>
                <w:rFonts w:ascii="Times New Roman" w:eastAsia="Times New Roman" w:hAnsi="Times New Roman"/>
                <w:spacing w:val="2"/>
                <w:sz w:val="24"/>
                <w:szCs w:val="24"/>
                <w:lang w:eastAsia="ru-RU"/>
              </w:rPr>
              <w:t xml:space="preserve"> </w:t>
            </w:r>
            <w:r w:rsidRPr="00B5054F">
              <w:rPr>
                <w:rFonts w:ascii="Times New Roman" w:eastAsia="Times New Roman" w:hAnsi="Times New Roman"/>
                <w:spacing w:val="2"/>
                <w:sz w:val="24"/>
                <w:szCs w:val="24"/>
                <w:lang w:eastAsia="ru-RU"/>
              </w:rPr>
              <w:t>инвалидов</w:t>
            </w:r>
            <w:r w:rsidR="00A72521" w:rsidRPr="00B5054F">
              <w:rPr>
                <w:rFonts w:ascii="Times New Roman" w:eastAsia="Times New Roman" w:hAnsi="Times New Roman"/>
                <w:spacing w:val="2"/>
                <w:sz w:val="24"/>
                <w:szCs w:val="24"/>
                <w:lang w:eastAsia="ru-RU"/>
              </w:rPr>
              <w:t xml:space="preserve">, </w:t>
            </w:r>
            <w:r w:rsidR="00A72521" w:rsidRPr="00B5054F">
              <w:rPr>
                <w:rFonts w:ascii="Times New Roman" w:hAnsi="Times New Roman"/>
                <w:sz w:val="24"/>
                <w:szCs w:val="24"/>
              </w:rPr>
              <w:t>в том числе детей-инвалидов</w:t>
            </w:r>
            <w:r w:rsidR="00AC2D44">
              <w:rPr>
                <w:rFonts w:ascii="Times New Roman" w:hAnsi="Times New Roman"/>
                <w:sz w:val="24"/>
                <w:szCs w:val="24"/>
              </w:rPr>
              <w:t>,</w:t>
            </w:r>
            <w:r w:rsidR="00A72521" w:rsidRPr="00B5054F">
              <w:rPr>
                <w:rFonts w:ascii="Times New Roman" w:hAnsi="Times New Roman"/>
                <w:sz w:val="24"/>
                <w:szCs w:val="24"/>
              </w:rPr>
              <w:t xml:space="preserve"> и социальной инте</w:t>
            </w:r>
            <w:r w:rsidR="00B5054F">
              <w:rPr>
                <w:rFonts w:ascii="Times New Roman" w:hAnsi="Times New Roman"/>
                <w:sz w:val="24"/>
                <w:szCs w:val="24"/>
              </w:rPr>
              <w:t xml:space="preserve">грации инвалидов в </w:t>
            </w:r>
            <w:r w:rsidR="00A72521" w:rsidRPr="00B5054F">
              <w:rPr>
                <w:rFonts w:ascii="Times New Roman" w:hAnsi="Times New Roman"/>
                <w:sz w:val="24"/>
                <w:szCs w:val="24"/>
              </w:rPr>
              <w:t>Республике Тыва;</w:t>
            </w:r>
          </w:p>
          <w:p w:rsidR="002356A5" w:rsidRPr="00B5054F" w:rsidRDefault="002356A5" w:rsidP="002356A5">
            <w:pPr>
              <w:shd w:val="clear" w:color="auto" w:fill="FFFFFF"/>
              <w:spacing w:after="0" w:line="240" w:lineRule="auto"/>
              <w:jc w:val="both"/>
              <w:textAlignment w:val="baseline"/>
              <w:rPr>
                <w:rFonts w:ascii="Times New Roman" w:eastAsia="Times New Roman" w:hAnsi="Times New Roman"/>
                <w:spacing w:val="2"/>
                <w:sz w:val="24"/>
                <w:szCs w:val="24"/>
                <w:lang w:eastAsia="ru-RU"/>
              </w:rPr>
            </w:pPr>
            <w:r w:rsidRPr="00B5054F">
              <w:rPr>
                <w:rFonts w:ascii="Times New Roman" w:eastAsia="Times New Roman" w:hAnsi="Times New Roman"/>
                <w:spacing w:val="2"/>
                <w:sz w:val="24"/>
                <w:szCs w:val="24"/>
                <w:lang w:eastAsia="ru-RU"/>
              </w:rPr>
              <w:t>преодоление социальной разобщенности в обществе и формиров</w:t>
            </w:r>
            <w:r w:rsidRPr="00B5054F">
              <w:rPr>
                <w:rFonts w:ascii="Times New Roman" w:eastAsia="Times New Roman" w:hAnsi="Times New Roman"/>
                <w:spacing w:val="2"/>
                <w:sz w:val="24"/>
                <w:szCs w:val="24"/>
                <w:lang w:eastAsia="ru-RU"/>
              </w:rPr>
              <w:t>а</w:t>
            </w:r>
            <w:r w:rsidRPr="00B5054F">
              <w:rPr>
                <w:rFonts w:ascii="Times New Roman" w:eastAsia="Times New Roman" w:hAnsi="Times New Roman"/>
                <w:spacing w:val="2"/>
                <w:sz w:val="24"/>
                <w:szCs w:val="24"/>
                <w:lang w:eastAsia="ru-RU"/>
              </w:rPr>
              <w:t>ние позитивного отношения к проблемам инвалидов и к проблеме обеспечения доступной среды жизнедеятельности для инвалидов и других МГН;</w:t>
            </w:r>
          </w:p>
          <w:p w:rsidR="00E5493A" w:rsidRPr="00B5054F" w:rsidRDefault="00A72521" w:rsidP="00A72521">
            <w:pPr>
              <w:pStyle w:val="ConsPlusNormal"/>
              <w:widowControl/>
              <w:jc w:val="both"/>
              <w:rPr>
                <w:rFonts w:ascii="Times New Roman" w:hAnsi="Times New Roman" w:cs="Times New Roman"/>
                <w:sz w:val="24"/>
                <w:szCs w:val="24"/>
              </w:rPr>
            </w:pPr>
            <w:r w:rsidRPr="00B5054F">
              <w:rPr>
                <w:rFonts w:ascii="Times New Roman" w:hAnsi="Times New Roman" w:cs="Times New Roman"/>
                <w:sz w:val="24"/>
                <w:szCs w:val="24"/>
              </w:rPr>
              <w:t xml:space="preserve">отработка подходов к </w:t>
            </w:r>
            <w:r w:rsidR="002356A5" w:rsidRPr="00B5054F">
              <w:rPr>
                <w:rFonts w:ascii="Times New Roman" w:hAnsi="Times New Roman" w:cs="Times New Roman"/>
                <w:sz w:val="24"/>
                <w:szCs w:val="24"/>
              </w:rPr>
              <w:t>формировани</w:t>
            </w:r>
            <w:r w:rsidRPr="00B5054F">
              <w:rPr>
                <w:rFonts w:ascii="Times New Roman" w:hAnsi="Times New Roman" w:cs="Times New Roman"/>
                <w:sz w:val="24"/>
                <w:szCs w:val="24"/>
              </w:rPr>
              <w:t>ю</w:t>
            </w:r>
            <w:r w:rsidR="002356A5" w:rsidRPr="00B5054F">
              <w:rPr>
                <w:rFonts w:ascii="Times New Roman" w:hAnsi="Times New Roman" w:cs="Times New Roman"/>
                <w:sz w:val="24"/>
                <w:szCs w:val="24"/>
              </w:rPr>
              <w:t xml:space="preserve"> системы комплексной реабил</w:t>
            </w:r>
            <w:r w:rsidR="002356A5" w:rsidRPr="00B5054F">
              <w:rPr>
                <w:rFonts w:ascii="Times New Roman" w:hAnsi="Times New Roman" w:cs="Times New Roman"/>
                <w:sz w:val="24"/>
                <w:szCs w:val="24"/>
              </w:rPr>
              <w:t>и</w:t>
            </w:r>
            <w:r w:rsidR="002356A5" w:rsidRPr="00B5054F">
              <w:rPr>
                <w:rFonts w:ascii="Times New Roman" w:hAnsi="Times New Roman" w:cs="Times New Roman"/>
                <w:sz w:val="24"/>
                <w:szCs w:val="24"/>
              </w:rPr>
              <w:t>тации и абилитации инвалидов, в том числе детей-инвалидов, в Ре</w:t>
            </w:r>
            <w:r w:rsidR="002356A5" w:rsidRPr="00B5054F">
              <w:rPr>
                <w:rFonts w:ascii="Times New Roman" w:hAnsi="Times New Roman" w:cs="Times New Roman"/>
                <w:sz w:val="24"/>
                <w:szCs w:val="24"/>
              </w:rPr>
              <w:t>с</w:t>
            </w:r>
            <w:r w:rsidR="002356A5" w:rsidRPr="00B5054F">
              <w:rPr>
                <w:rFonts w:ascii="Times New Roman" w:hAnsi="Times New Roman" w:cs="Times New Roman"/>
                <w:sz w:val="24"/>
                <w:szCs w:val="24"/>
              </w:rPr>
              <w:t>публике Тыва;</w:t>
            </w:r>
          </w:p>
          <w:p w:rsidR="00B139F4" w:rsidRPr="00B5054F" w:rsidRDefault="00B139F4" w:rsidP="00CA6761">
            <w:pPr>
              <w:pStyle w:val="ConsPlusNormal"/>
              <w:widowControl/>
              <w:jc w:val="both"/>
              <w:rPr>
                <w:rFonts w:ascii="Times New Roman" w:hAnsi="Times New Roman" w:cs="Times New Roman"/>
                <w:sz w:val="24"/>
                <w:szCs w:val="24"/>
              </w:rPr>
            </w:pPr>
            <w:r w:rsidRPr="00B5054F">
              <w:rPr>
                <w:rFonts w:ascii="Times New Roman" w:hAnsi="Times New Roman" w:cs="Times New Roman"/>
                <w:sz w:val="24"/>
                <w:szCs w:val="24"/>
              </w:rPr>
              <w:t>привлечение лиц с ограниченными возможностями здоровья к зан</w:t>
            </w:r>
            <w:r w:rsidRPr="00B5054F">
              <w:rPr>
                <w:rFonts w:ascii="Times New Roman" w:hAnsi="Times New Roman" w:cs="Times New Roman"/>
                <w:sz w:val="24"/>
                <w:szCs w:val="24"/>
              </w:rPr>
              <w:t>я</w:t>
            </w:r>
            <w:r w:rsidRPr="00B5054F">
              <w:rPr>
                <w:rFonts w:ascii="Times New Roman" w:hAnsi="Times New Roman" w:cs="Times New Roman"/>
                <w:sz w:val="24"/>
                <w:szCs w:val="24"/>
              </w:rPr>
              <w:t>тиям физической культурой и спортом в Республике Тыва</w:t>
            </w:r>
            <w:r w:rsidR="00077591">
              <w:rPr>
                <w:rFonts w:ascii="Times New Roman" w:hAnsi="Times New Roman" w:cs="Times New Roman"/>
                <w:sz w:val="24"/>
                <w:szCs w:val="24"/>
              </w:rPr>
              <w:t>»</w:t>
            </w:r>
            <w:r w:rsidR="00CA6761" w:rsidRPr="00B5054F">
              <w:rPr>
                <w:rFonts w:ascii="Times New Roman" w:hAnsi="Times New Roman" w:cs="Times New Roman"/>
                <w:sz w:val="24"/>
                <w:szCs w:val="24"/>
              </w:rPr>
              <w:t>;</w:t>
            </w:r>
          </w:p>
        </w:tc>
      </w:tr>
    </w:tbl>
    <w:p w:rsidR="001F7D0D" w:rsidRPr="004A0C26" w:rsidRDefault="001F7D0D" w:rsidP="003543B1">
      <w:pPr>
        <w:spacing w:after="0" w:line="240" w:lineRule="auto"/>
        <w:ind w:firstLine="567"/>
        <w:jc w:val="both"/>
        <w:rPr>
          <w:rFonts w:ascii="Times New Roman" w:hAnsi="Times New Roman"/>
          <w:sz w:val="26"/>
          <w:szCs w:val="26"/>
        </w:rPr>
      </w:pPr>
    </w:p>
    <w:p w:rsidR="00FA6090" w:rsidRPr="003D75F4" w:rsidRDefault="00065BF3" w:rsidP="00C151D6">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д</w:t>
      </w:r>
      <w:r w:rsidR="00FA6090" w:rsidRPr="003D75F4">
        <w:rPr>
          <w:rFonts w:ascii="Times New Roman" w:hAnsi="Times New Roman"/>
          <w:sz w:val="28"/>
          <w:szCs w:val="28"/>
        </w:rPr>
        <w:t xml:space="preserve">) в позиции </w:t>
      </w:r>
      <w:r w:rsidR="00077591" w:rsidRPr="003D75F4">
        <w:rPr>
          <w:rFonts w:ascii="Times New Roman" w:hAnsi="Times New Roman"/>
          <w:sz w:val="28"/>
          <w:szCs w:val="28"/>
        </w:rPr>
        <w:t>«</w:t>
      </w:r>
      <w:r w:rsidR="00FA6090" w:rsidRPr="003D75F4">
        <w:rPr>
          <w:rFonts w:ascii="Times New Roman" w:hAnsi="Times New Roman"/>
          <w:sz w:val="28"/>
          <w:szCs w:val="28"/>
        </w:rPr>
        <w:t>Целевые индикаторы и показатели Программы</w:t>
      </w:r>
      <w:r w:rsidR="00077591" w:rsidRPr="003D75F4">
        <w:rPr>
          <w:rFonts w:ascii="Times New Roman" w:hAnsi="Times New Roman"/>
          <w:sz w:val="28"/>
          <w:szCs w:val="28"/>
        </w:rPr>
        <w:t>»</w:t>
      </w:r>
      <w:r w:rsidR="00FA6090" w:rsidRPr="003D75F4">
        <w:rPr>
          <w:rFonts w:ascii="Times New Roman" w:hAnsi="Times New Roman"/>
          <w:sz w:val="28"/>
          <w:szCs w:val="28"/>
        </w:rPr>
        <w:t>:</w:t>
      </w:r>
    </w:p>
    <w:p w:rsidR="00FA6090" w:rsidRPr="003D75F4" w:rsidRDefault="00FA6090" w:rsidP="00C151D6">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пункт 14.1 признать утратившим силу; </w:t>
      </w:r>
    </w:p>
    <w:p w:rsidR="00FA6090" w:rsidRPr="003D75F4" w:rsidRDefault="00FA6090" w:rsidP="00C151D6">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в пункте 15.1 слова </w:t>
      </w:r>
      <w:r w:rsidR="00077591" w:rsidRPr="003D75F4">
        <w:rPr>
          <w:rFonts w:ascii="Times New Roman" w:hAnsi="Times New Roman"/>
          <w:sz w:val="28"/>
          <w:szCs w:val="28"/>
        </w:rPr>
        <w:t>«</w:t>
      </w:r>
      <w:r w:rsidRPr="003D75F4">
        <w:rPr>
          <w:rFonts w:ascii="Times New Roman" w:hAnsi="Times New Roman"/>
          <w:sz w:val="28"/>
          <w:szCs w:val="28"/>
        </w:rPr>
        <w:t>, в 201</w:t>
      </w:r>
      <w:r w:rsidR="003B1266" w:rsidRPr="003D75F4">
        <w:rPr>
          <w:rFonts w:ascii="Times New Roman" w:hAnsi="Times New Roman"/>
          <w:sz w:val="28"/>
          <w:szCs w:val="28"/>
        </w:rPr>
        <w:t>8</w:t>
      </w:r>
      <w:r w:rsidRPr="003D75F4">
        <w:rPr>
          <w:rFonts w:ascii="Times New Roman" w:hAnsi="Times New Roman"/>
          <w:sz w:val="28"/>
          <w:szCs w:val="28"/>
        </w:rPr>
        <w:t xml:space="preserve"> году</w:t>
      </w:r>
      <w:r w:rsidR="00077591" w:rsidRPr="003D75F4">
        <w:rPr>
          <w:rFonts w:ascii="Times New Roman" w:hAnsi="Times New Roman"/>
          <w:sz w:val="28"/>
          <w:szCs w:val="28"/>
        </w:rPr>
        <w:t>»</w:t>
      </w:r>
      <w:r w:rsidR="00AC2D44" w:rsidRPr="00AC2D44">
        <w:rPr>
          <w:rFonts w:ascii="Times New Roman" w:hAnsi="Times New Roman"/>
          <w:sz w:val="28"/>
          <w:szCs w:val="28"/>
        </w:rPr>
        <w:t xml:space="preserve"> </w:t>
      </w:r>
      <w:r w:rsidR="00AC2D44" w:rsidRPr="003D75F4">
        <w:rPr>
          <w:rFonts w:ascii="Times New Roman" w:hAnsi="Times New Roman"/>
          <w:sz w:val="28"/>
          <w:szCs w:val="28"/>
        </w:rPr>
        <w:t>исключить</w:t>
      </w:r>
      <w:r w:rsidR="00AC2D44">
        <w:rPr>
          <w:rFonts w:ascii="Times New Roman" w:hAnsi="Times New Roman"/>
          <w:sz w:val="28"/>
          <w:szCs w:val="28"/>
        </w:rPr>
        <w:t>;</w:t>
      </w:r>
    </w:p>
    <w:p w:rsidR="00FA6090" w:rsidRPr="003D75F4" w:rsidRDefault="00FA6090" w:rsidP="00C151D6">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дополнить пунктами 19-31 следующего содержания:</w:t>
      </w:r>
    </w:p>
    <w:p w:rsidR="00853D00" w:rsidRPr="003D75F4" w:rsidRDefault="00077591" w:rsidP="00C151D6">
      <w:pPr>
        <w:pStyle w:val="ConsPlusNormal"/>
        <w:spacing w:line="360" w:lineRule="atLeast"/>
        <w:ind w:firstLine="709"/>
        <w:jc w:val="both"/>
        <w:outlineLvl w:val="1"/>
        <w:rPr>
          <w:rFonts w:ascii="Times New Roman" w:hAnsi="Times New Roman" w:cs="Times New Roman"/>
          <w:sz w:val="28"/>
          <w:szCs w:val="28"/>
        </w:rPr>
      </w:pPr>
      <w:r w:rsidRPr="003D75F4">
        <w:rPr>
          <w:rFonts w:ascii="Times New Roman" w:hAnsi="Times New Roman"/>
          <w:color w:val="000000"/>
          <w:sz w:val="28"/>
          <w:szCs w:val="28"/>
          <w:lang w:bidi="ru-RU"/>
        </w:rPr>
        <w:t>«</w:t>
      </w:r>
      <w:r w:rsidR="00AD51AC" w:rsidRPr="003D75F4">
        <w:rPr>
          <w:rFonts w:ascii="Times New Roman" w:hAnsi="Times New Roman"/>
          <w:color w:val="000000"/>
          <w:sz w:val="28"/>
          <w:szCs w:val="28"/>
          <w:lang w:bidi="ru-RU"/>
        </w:rPr>
        <w:t>19</w:t>
      </w:r>
      <w:r w:rsidR="00FA6090" w:rsidRPr="003D75F4">
        <w:rPr>
          <w:rFonts w:ascii="Times New Roman" w:hAnsi="Times New Roman"/>
          <w:color w:val="000000"/>
          <w:sz w:val="28"/>
          <w:szCs w:val="28"/>
          <w:lang w:bidi="ru-RU"/>
        </w:rPr>
        <w:t>)</w:t>
      </w:r>
      <w:r w:rsidR="00853D00" w:rsidRPr="003D75F4">
        <w:rPr>
          <w:rFonts w:ascii="Times New Roman" w:hAnsi="Times New Roman" w:cs="Times New Roman"/>
          <w:sz w:val="28"/>
          <w:szCs w:val="28"/>
        </w:rPr>
        <w:t xml:space="preserve"> доля инвалидов, в отношении которых осуществлялись мероприятия по реабилитации и (или) абилитации, в общей численности инвалидов Республики Т</w:t>
      </w:r>
      <w:r w:rsidR="00853D00" w:rsidRPr="003D75F4">
        <w:rPr>
          <w:rFonts w:ascii="Times New Roman" w:hAnsi="Times New Roman" w:cs="Times New Roman"/>
          <w:sz w:val="28"/>
          <w:szCs w:val="28"/>
        </w:rPr>
        <w:t>ы</w:t>
      </w:r>
      <w:r w:rsidR="00853D00" w:rsidRPr="003D75F4">
        <w:rPr>
          <w:rFonts w:ascii="Times New Roman" w:hAnsi="Times New Roman" w:cs="Times New Roman"/>
          <w:sz w:val="28"/>
          <w:szCs w:val="28"/>
        </w:rPr>
        <w:t>ва, имеющих такие рекомендации в индивидуальной программе реабилитации или абилитации (взрослые);</w:t>
      </w:r>
    </w:p>
    <w:p w:rsidR="00853D00" w:rsidRPr="003D75F4" w:rsidRDefault="00AD51AC" w:rsidP="00C151D6">
      <w:pPr>
        <w:pStyle w:val="ConsPlusNormal"/>
        <w:spacing w:line="360" w:lineRule="atLeast"/>
        <w:ind w:firstLine="709"/>
        <w:jc w:val="both"/>
        <w:outlineLvl w:val="1"/>
        <w:rPr>
          <w:rFonts w:ascii="Times New Roman" w:hAnsi="Times New Roman" w:cs="Times New Roman"/>
          <w:sz w:val="28"/>
          <w:szCs w:val="28"/>
        </w:rPr>
      </w:pPr>
      <w:r w:rsidRPr="003D75F4">
        <w:rPr>
          <w:rFonts w:ascii="Times New Roman" w:hAnsi="Times New Roman" w:cs="Times New Roman"/>
          <w:sz w:val="28"/>
          <w:szCs w:val="28"/>
        </w:rPr>
        <w:t>20</w:t>
      </w:r>
      <w:r w:rsidR="00FA6090" w:rsidRPr="003D75F4">
        <w:rPr>
          <w:rFonts w:ascii="Times New Roman" w:hAnsi="Times New Roman" w:cs="Times New Roman"/>
          <w:sz w:val="28"/>
          <w:szCs w:val="28"/>
        </w:rPr>
        <w:t>)</w:t>
      </w:r>
      <w:r w:rsidR="00853D00" w:rsidRPr="003D75F4">
        <w:rPr>
          <w:rFonts w:ascii="Times New Roman" w:hAnsi="Times New Roman" w:cs="Times New Roman"/>
          <w:sz w:val="28"/>
          <w:szCs w:val="28"/>
        </w:rPr>
        <w:t xml:space="preserve"> доля инвалидов, в отношении которых осуществлялись мероприятия по реабилитации и (или) абилитации, в общей численности инвалидов Республики Т</w:t>
      </w:r>
      <w:r w:rsidR="00853D00" w:rsidRPr="003D75F4">
        <w:rPr>
          <w:rFonts w:ascii="Times New Roman" w:hAnsi="Times New Roman" w:cs="Times New Roman"/>
          <w:sz w:val="28"/>
          <w:szCs w:val="28"/>
        </w:rPr>
        <w:t>ы</w:t>
      </w:r>
      <w:r w:rsidR="00853D00" w:rsidRPr="003D75F4">
        <w:rPr>
          <w:rFonts w:ascii="Times New Roman" w:hAnsi="Times New Roman" w:cs="Times New Roman"/>
          <w:sz w:val="28"/>
          <w:szCs w:val="28"/>
        </w:rPr>
        <w:t>ва, имеющих такие рекомендации в индивидуальной программе реабилитации или абилитации (дети);</w:t>
      </w:r>
    </w:p>
    <w:p w:rsidR="00853D00" w:rsidRPr="003D75F4" w:rsidRDefault="00AD51AC" w:rsidP="00C151D6">
      <w:pPr>
        <w:pStyle w:val="ConsPlusNormal"/>
        <w:spacing w:line="360" w:lineRule="atLeast"/>
        <w:ind w:firstLine="709"/>
        <w:jc w:val="both"/>
        <w:outlineLvl w:val="1"/>
        <w:rPr>
          <w:rFonts w:ascii="Times New Roman" w:hAnsi="Times New Roman" w:cs="Times New Roman"/>
          <w:sz w:val="28"/>
          <w:szCs w:val="28"/>
        </w:rPr>
      </w:pPr>
      <w:r w:rsidRPr="003D75F4">
        <w:rPr>
          <w:rFonts w:ascii="Times New Roman" w:hAnsi="Times New Roman" w:cs="Times New Roman"/>
          <w:sz w:val="28"/>
          <w:szCs w:val="28"/>
        </w:rPr>
        <w:t>21</w:t>
      </w:r>
      <w:r w:rsidR="00FA6090" w:rsidRPr="003D75F4">
        <w:rPr>
          <w:rFonts w:ascii="Times New Roman" w:hAnsi="Times New Roman" w:cs="Times New Roman"/>
          <w:sz w:val="28"/>
          <w:szCs w:val="28"/>
        </w:rPr>
        <w:t>)</w:t>
      </w:r>
      <w:r w:rsidR="00853D00" w:rsidRPr="003D75F4">
        <w:rPr>
          <w:rFonts w:ascii="Times New Roman" w:hAnsi="Times New Roman" w:cs="Times New Roman"/>
          <w:sz w:val="28"/>
          <w:szCs w:val="28"/>
        </w:rPr>
        <w:t xml:space="preserve"> д</w:t>
      </w:r>
      <w:r w:rsidR="00853D00" w:rsidRPr="003D75F4">
        <w:rPr>
          <w:rFonts w:ascii="Times New Roman" w:eastAsia="Calibri" w:hAnsi="Times New Roman" w:cs="Times New Roman"/>
          <w:sz w:val="28"/>
          <w:szCs w:val="28"/>
        </w:rPr>
        <w:t>оля реабилитационных организаций, подлежащих включению в систему комплексной реабилитации и абилитации инвалидов, в том числе детей-инвалидов, Республики Тыва, в общем числе реабилитационных организаций, расположенных на территории Республики Тыва;</w:t>
      </w:r>
    </w:p>
    <w:p w:rsidR="00853D00" w:rsidRPr="003D75F4" w:rsidRDefault="00AD51AC" w:rsidP="00C151D6">
      <w:pPr>
        <w:pStyle w:val="ConsPlusNormal"/>
        <w:spacing w:line="360" w:lineRule="atLeast"/>
        <w:ind w:firstLine="709"/>
        <w:jc w:val="both"/>
        <w:outlineLvl w:val="1"/>
        <w:rPr>
          <w:rFonts w:ascii="Times New Roman" w:hAnsi="Times New Roman" w:cs="Times New Roman"/>
          <w:sz w:val="28"/>
          <w:szCs w:val="28"/>
        </w:rPr>
      </w:pPr>
      <w:r w:rsidRPr="003D75F4">
        <w:rPr>
          <w:rFonts w:ascii="Times New Roman" w:hAnsi="Times New Roman" w:cs="Times New Roman"/>
          <w:sz w:val="28"/>
          <w:szCs w:val="28"/>
        </w:rPr>
        <w:t>22</w:t>
      </w:r>
      <w:r w:rsidR="00FA6090" w:rsidRPr="003D75F4">
        <w:rPr>
          <w:rFonts w:ascii="Times New Roman" w:hAnsi="Times New Roman" w:cs="Times New Roman"/>
          <w:sz w:val="28"/>
          <w:szCs w:val="28"/>
        </w:rPr>
        <w:t>)</w:t>
      </w:r>
      <w:r w:rsidR="00853D00" w:rsidRPr="003D75F4">
        <w:rPr>
          <w:rFonts w:ascii="Times New Roman" w:hAnsi="Times New Roman" w:cs="Times New Roman"/>
          <w:sz w:val="28"/>
          <w:szCs w:val="28"/>
        </w:rPr>
        <w:t xml:space="preserve"> доля занятых инвалидов трудоспособного возраста в общей численности инвалидов трудоспособного возраста Республики Тыва;</w:t>
      </w:r>
    </w:p>
    <w:p w:rsidR="003D75F4" w:rsidRDefault="00AD51AC" w:rsidP="00C151D6">
      <w:pPr>
        <w:pStyle w:val="ConsPlusNormal"/>
        <w:spacing w:line="360" w:lineRule="atLeast"/>
        <w:ind w:firstLine="709"/>
        <w:jc w:val="both"/>
        <w:outlineLvl w:val="1"/>
        <w:rPr>
          <w:rFonts w:ascii="Times New Roman" w:eastAsia="Calibri" w:hAnsi="Times New Roman" w:cs="Times New Roman"/>
          <w:sz w:val="28"/>
          <w:szCs w:val="28"/>
        </w:rPr>
      </w:pPr>
      <w:r w:rsidRPr="003D75F4">
        <w:rPr>
          <w:rFonts w:ascii="Times New Roman" w:hAnsi="Times New Roman" w:cs="Times New Roman"/>
          <w:sz w:val="28"/>
          <w:szCs w:val="28"/>
        </w:rPr>
        <w:t>23</w:t>
      </w:r>
      <w:r w:rsidR="00FA6090" w:rsidRPr="003D75F4">
        <w:rPr>
          <w:rFonts w:ascii="Times New Roman" w:hAnsi="Times New Roman" w:cs="Times New Roman"/>
          <w:sz w:val="28"/>
          <w:szCs w:val="28"/>
        </w:rPr>
        <w:t xml:space="preserve">) </w:t>
      </w:r>
      <w:r w:rsidR="00853D00" w:rsidRPr="003D75F4">
        <w:rPr>
          <w:rFonts w:ascii="Times New Roman" w:hAnsi="Times New Roman" w:cs="Times New Roman"/>
          <w:sz w:val="28"/>
          <w:szCs w:val="28"/>
        </w:rPr>
        <w:t>д</w:t>
      </w:r>
      <w:r w:rsidR="00853D00" w:rsidRPr="003D75F4">
        <w:rPr>
          <w:rFonts w:ascii="Times New Roman" w:eastAsia="Calibri" w:hAnsi="Times New Roman" w:cs="Times New Roman"/>
          <w:sz w:val="28"/>
          <w:szCs w:val="28"/>
        </w:rPr>
        <w:t>оля трудоустроенных инвалидов в общей численности инвалидов</w:t>
      </w:r>
      <w:r w:rsidR="00853D00" w:rsidRPr="003D75F4">
        <w:rPr>
          <w:rFonts w:ascii="Times New Roman" w:hAnsi="Times New Roman" w:cs="Times New Roman"/>
          <w:sz w:val="28"/>
          <w:szCs w:val="28"/>
        </w:rPr>
        <w:t xml:space="preserve"> Ре</w:t>
      </w:r>
      <w:r w:rsidR="00853D00" w:rsidRPr="003D75F4">
        <w:rPr>
          <w:rFonts w:ascii="Times New Roman" w:hAnsi="Times New Roman" w:cs="Times New Roman"/>
          <w:sz w:val="28"/>
          <w:szCs w:val="28"/>
        </w:rPr>
        <w:t>с</w:t>
      </w:r>
      <w:r w:rsidR="00853D00" w:rsidRPr="003D75F4">
        <w:rPr>
          <w:rFonts w:ascii="Times New Roman" w:hAnsi="Times New Roman" w:cs="Times New Roman"/>
          <w:sz w:val="28"/>
          <w:szCs w:val="28"/>
        </w:rPr>
        <w:t>публики Тыва</w:t>
      </w:r>
      <w:r w:rsidR="00853D00" w:rsidRPr="003D75F4">
        <w:rPr>
          <w:rFonts w:ascii="Times New Roman" w:eastAsia="Calibri" w:hAnsi="Times New Roman" w:cs="Times New Roman"/>
          <w:sz w:val="28"/>
          <w:szCs w:val="28"/>
        </w:rPr>
        <w:t>, нуждающихся в трудоустройстве, сведения о которых в виде вып</w:t>
      </w:r>
      <w:r w:rsidR="00853D00" w:rsidRPr="003D75F4">
        <w:rPr>
          <w:rFonts w:ascii="Times New Roman" w:eastAsia="Calibri" w:hAnsi="Times New Roman" w:cs="Times New Roman"/>
          <w:sz w:val="28"/>
          <w:szCs w:val="28"/>
        </w:rPr>
        <w:t>и</w:t>
      </w:r>
      <w:r w:rsidR="00853D00" w:rsidRPr="003D75F4">
        <w:rPr>
          <w:rFonts w:ascii="Times New Roman" w:eastAsia="Calibri" w:hAnsi="Times New Roman" w:cs="Times New Roman"/>
          <w:sz w:val="28"/>
          <w:szCs w:val="28"/>
        </w:rPr>
        <w:t>сок из индивидуальных программ реабилитации или абилитации инвалидов пре</w:t>
      </w:r>
      <w:r w:rsidR="00853D00" w:rsidRPr="003D75F4">
        <w:rPr>
          <w:rFonts w:ascii="Times New Roman" w:eastAsia="Calibri" w:hAnsi="Times New Roman" w:cs="Times New Roman"/>
          <w:sz w:val="28"/>
          <w:szCs w:val="28"/>
        </w:rPr>
        <w:t>д</w:t>
      </w:r>
      <w:r w:rsidR="00853D00" w:rsidRPr="003D75F4">
        <w:rPr>
          <w:rFonts w:ascii="Times New Roman" w:eastAsia="Calibri" w:hAnsi="Times New Roman" w:cs="Times New Roman"/>
          <w:sz w:val="28"/>
          <w:szCs w:val="28"/>
        </w:rPr>
        <w:t>ставлены в органы службы занятости в отчетный период;</w:t>
      </w:r>
    </w:p>
    <w:p w:rsidR="003D75F4" w:rsidRDefault="003D75F4" w:rsidP="00C151D6">
      <w:pPr>
        <w:pStyle w:val="ConsPlusNormal"/>
        <w:spacing w:line="360" w:lineRule="atLeast"/>
        <w:ind w:firstLine="709"/>
        <w:jc w:val="both"/>
        <w:outlineLvl w:val="1"/>
        <w:rPr>
          <w:rFonts w:ascii="Times New Roman" w:hAnsi="Times New Roman" w:cs="Times New Roman"/>
          <w:sz w:val="28"/>
          <w:szCs w:val="28"/>
        </w:rPr>
      </w:pPr>
    </w:p>
    <w:p w:rsidR="00853D00" w:rsidRPr="003D75F4" w:rsidRDefault="00AD51AC" w:rsidP="00C151D6">
      <w:pPr>
        <w:pStyle w:val="ConsPlusNormal"/>
        <w:spacing w:line="360" w:lineRule="atLeast"/>
        <w:ind w:firstLine="709"/>
        <w:jc w:val="both"/>
        <w:outlineLvl w:val="1"/>
        <w:rPr>
          <w:rFonts w:ascii="Times New Roman" w:hAnsi="Times New Roman" w:cs="Times New Roman"/>
          <w:sz w:val="28"/>
          <w:szCs w:val="28"/>
        </w:rPr>
      </w:pPr>
      <w:r w:rsidRPr="003D75F4">
        <w:rPr>
          <w:rFonts w:ascii="Times New Roman" w:hAnsi="Times New Roman" w:cs="Times New Roman"/>
          <w:sz w:val="28"/>
          <w:szCs w:val="28"/>
        </w:rPr>
        <w:lastRenderedPageBreak/>
        <w:t>24</w:t>
      </w:r>
      <w:r w:rsidR="00FA6090" w:rsidRPr="003D75F4">
        <w:rPr>
          <w:rFonts w:ascii="Times New Roman" w:hAnsi="Times New Roman" w:cs="Times New Roman"/>
          <w:sz w:val="28"/>
          <w:szCs w:val="28"/>
        </w:rPr>
        <w:t xml:space="preserve">) </w:t>
      </w:r>
      <w:r w:rsidR="00853D00" w:rsidRPr="003D75F4">
        <w:rPr>
          <w:rFonts w:ascii="Times New Roman" w:hAnsi="Times New Roman" w:cs="Times New Roman"/>
          <w:sz w:val="28"/>
          <w:szCs w:val="28"/>
        </w:rPr>
        <w:t>д</w:t>
      </w:r>
      <w:r w:rsidR="00853D00" w:rsidRPr="003D75F4">
        <w:rPr>
          <w:rFonts w:ascii="Times New Roman" w:eastAsia="Calibri" w:hAnsi="Times New Roman" w:cs="Times New Roman"/>
          <w:sz w:val="28"/>
          <w:szCs w:val="28"/>
        </w:rPr>
        <w:t>оля трудоустроенных инвалидов в общей численности выпускников-инвалидов профессиональных образовательных организаций, обратившихся в орг</w:t>
      </w:r>
      <w:r w:rsidR="00853D00" w:rsidRPr="003D75F4">
        <w:rPr>
          <w:rFonts w:ascii="Times New Roman" w:eastAsia="Calibri" w:hAnsi="Times New Roman" w:cs="Times New Roman"/>
          <w:sz w:val="28"/>
          <w:szCs w:val="28"/>
        </w:rPr>
        <w:t>а</w:t>
      </w:r>
      <w:r w:rsidR="00853D00" w:rsidRPr="003D75F4">
        <w:rPr>
          <w:rFonts w:ascii="Times New Roman" w:eastAsia="Calibri" w:hAnsi="Times New Roman" w:cs="Times New Roman"/>
          <w:sz w:val="28"/>
          <w:szCs w:val="28"/>
        </w:rPr>
        <w:t>ны службы занятости Республики Тыва;</w:t>
      </w:r>
    </w:p>
    <w:p w:rsidR="00853D00" w:rsidRPr="003D75F4" w:rsidRDefault="00AD51AC" w:rsidP="00C151D6">
      <w:pPr>
        <w:pStyle w:val="ConsPlusNormal"/>
        <w:spacing w:line="360" w:lineRule="atLeast"/>
        <w:ind w:firstLine="709"/>
        <w:jc w:val="both"/>
        <w:outlineLvl w:val="1"/>
        <w:rPr>
          <w:rFonts w:ascii="Times New Roman" w:hAnsi="Times New Roman" w:cs="Times New Roman"/>
          <w:sz w:val="28"/>
          <w:szCs w:val="28"/>
        </w:rPr>
      </w:pPr>
      <w:r w:rsidRPr="003D75F4">
        <w:rPr>
          <w:rFonts w:ascii="Times New Roman" w:hAnsi="Times New Roman" w:cs="Times New Roman"/>
          <w:sz w:val="28"/>
          <w:szCs w:val="28"/>
        </w:rPr>
        <w:t>25</w:t>
      </w:r>
      <w:r w:rsidR="00FA6090" w:rsidRPr="003D75F4">
        <w:rPr>
          <w:rFonts w:ascii="Times New Roman" w:hAnsi="Times New Roman" w:cs="Times New Roman"/>
          <w:sz w:val="28"/>
          <w:szCs w:val="28"/>
        </w:rPr>
        <w:t xml:space="preserve">) </w:t>
      </w:r>
      <w:r w:rsidR="00853D00" w:rsidRPr="003D75F4">
        <w:rPr>
          <w:rFonts w:ascii="Times New Roman" w:hAnsi="Times New Roman" w:cs="Times New Roman"/>
          <w:sz w:val="28"/>
          <w:szCs w:val="28"/>
        </w:rPr>
        <w:t>д</w:t>
      </w:r>
      <w:r w:rsidR="00853D00" w:rsidRPr="003D75F4">
        <w:rPr>
          <w:rFonts w:ascii="Times New Roman" w:eastAsia="Calibri" w:hAnsi="Times New Roman" w:cs="Times New Roman"/>
          <w:sz w:val="28"/>
          <w:szCs w:val="28"/>
        </w:rPr>
        <w:t>оля трудоустроенных инвалидов в общей численности населения Респу</w:t>
      </w:r>
      <w:r w:rsidR="00853D00" w:rsidRPr="003D75F4">
        <w:rPr>
          <w:rFonts w:ascii="Times New Roman" w:eastAsia="Calibri" w:hAnsi="Times New Roman" w:cs="Times New Roman"/>
          <w:sz w:val="28"/>
          <w:szCs w:val="28"/>
        </w:rPr>
        <w:t>б</w:t>
      </w:r>
      <w:r w:rsidR="00853D00" w:rsidRPr="003D75F4">
        <w:rPr>
          <w:rFonts w:ascii="Times New Roman" w:eastAsia="Calibri" w:hAnsi="Times New Roman" w:cs="Times New Roman"/>
          <w:sz w:val="28"/>
          <w:szCs w:val="28"/>
        </w:rPr>
        <w:t>лики Тыва, впервые признанных инвалидами и обратившихся в органы службы з</w:t>
      </w:r>
      <w:r w:rsidR="00853D00" w:rsidRPr="003D75F4">
        <w:rPr>
          <w:rFonts w:ascii="Times New Roman" w:eastAsia="Calibri" w:hAnsi="Times New Roman" w:cs="Times New Roman"/>
          <w:sz w:val="28"/>
          <w:szCs w:val="28"/>
        </w:rPr>
        <w:t>а</w:t>
      </w:r>
      <w:r w:rsidR="00853D00" w:rsidRPr="003D75F4">
        <w:rPr>
          <w:rFonts w:ascii="Times New Roman" w:eastAsia="Calibri" w:hAnsi="Times New Roman" w:cs="Times New Roman"/>
          <w:sz w:val="28"/>
          <w:szCs w:val="28"/>
        </w:rPr>
        <w:t>нятости;</w:t>
      </w:r>
    </w:p>
    <w:p w:rsidR="00853D00" w:rsidRPr="003D75F4" w:rsidRDefault="00AD51AC" w:rsidP="00C151D6">
      <w:pPr>
        <w:pStyle w:val="ConsPlusNormal"/>
        <w:spacing w:line="360" w:lineRule="atLeast"/>
        <w:ind w:firstLine="709"/>
        <w:jc w:val="both"/>
        <w:outlineLvl w:val="1"/>
        <w:rPr>
          <w:rFonts w:ascii="Times New Roman" w:eastAsia="Calibri" w:hAnsi="Times New Roman" w:cs="Times New Roman"/>
          <w:sz w:val="28"/>
          <w:szCs w:val="28"/>
        </w:rPr>
      </w:pPr>
      <w:r w:rsidRPr="003D75F4">
        <w:rPr>
          <w:rFonts w:ascii="Times New Roman" w:hAnsi="Times New Roman" w:cs="Times New Roman"/>
          <w:sz w:val="28"/>
          <w:szCs w:val="28"/>
        </w:rPr>
        <w:t>26</w:t>
      </w:r>
      <w:r w:rsidR="00FA6090" w:rsidRPr="003D75F4">
        <w:rPr>
          <w:rFonts w:ascii="Times New Roman" w:hAnsi="Times New Roman" w:cs="Times New Roman"/>
          <w:sz w:val="28"/>
          <w:szCs w:val="28"/>
        </w:rPr>
        <w:t xml:space="preserve">) </w:t>
      </w:r>
      <w:r w:rsidR="00853D00" w:rsidRPr="003D75F4">
        <w:rPr>
          <w:rFonts w:ascii="Times New Roman" w:hAnsi="Times New Roman" w:cs="Times New Roman"/>
          <w:sz w:val="28"/>
          <w:szCs w:val="28"/>
        </w:rPr>
        <w:t>д</w:t>
      </w:r>
      <w:r w:rsidR="00853D00" w:rsidRPr="003D75F4">
        <w:rPr>
          <w:rFonts w:ascii="Times New Roman" w:eastAsia="Calibri" w:hAnsi="Times New Roman" w:cs="Times New Roman"/>
          <w:sz w:val="28"/>
          <w:szCs w:val="28"/>
        </w:rPr>
        <w:t>оля детей целевой группы, получивших услуги ранней помощи, в общем количестве детей Республики Тыва, нуждающихся в получении таких услуг;</w:t>
      </w:r>
    </w:p>
    <w:p w:rsidR="00853D00" w:rsidRPr="003D75F4" w:rsidRDefault="00AD51AC" w:rsidP="00C151D6">
      <w:pPr>
        <w:pStyle w:val="ConsPlusNormal"/>
        <w:spacing w:line="360" w:lineRule="atLeast"/>
        <w:ind w:firstLine="709"/>
        <w:jc w:val="both"/>
        <w:outlineLvl w:val="1"/>
        <w:rPr>
          <w:rFonts w:ascii="Times New Roman" w:eastAsia="Calibri" w:hAnsi="Times New Roman" w:cs="Times New Roman"/>
          <w:sz w:val="28"/>
          <w:szCs w:val="28"/>
        </w:rPr>
      </w:pPr>
      <w:r w:rsidRPr="003D75F4">
        <w:rPr>
          <w:rFonts w:ascii="Times New Roman" w:eastAsia="Calibri" w:hAnsi="Times New Roman" w:cs="Times New Roman"/>
          <w:sz w:val="28"/>
          <w:szCs w:val="28"/>
        </w:rPr>
        <w:t>27</w:t>
      </w:r>
      <w:r w:rsidR="00FA6090" w:rsidRPr="003D75F4">
        <w:rPr>
          <w:rFonts w:ascii="Times New Roman" w:eastAsia="Calibri" w:hAnsi="Times New Roman" w:cs="Times New Roman"/>
          <w:sz w:val="28"/>
          <w:szCs w:val="28"/>
        </w:rPr>
        <w:t xml:space="preserve">) </w:t>
      </w:r>
      <w:r w:rsidR="00853D00" w:rsidRPr="003D75F4">
        <w:rPr>
          <w:rFonts w:ascii="Times New Roman" w:eastAsia="Calibri" w:hAnsi="Times New Roman" w:cs="Times New Roman"/>
          <w:sz w:val="28"/>
          <w:szCs w:val="28"/>
        </w:rPr>
        <w:t>численность семей, воспитывающих детей в возрасте до 3-х лет с отклон</w:t>
      </w:r>
      <w:r w:rsidR="00853D00" w:rsidRPr="003D75F4">
        <w:rPr>
          <w:rFonts w:ascii="Times New Roman" w:eastAsia="Calibri" w:hAnsi="Times New Roman" w:cs="Times New Roman"/>
          <w:sz w:val="28"/>
          <w:szCs w:val="28"/>
        </w:rPr>
        <w:t>е</w:t>
      </w:r>
      <w:r w:rsidR="00853D00" w:rsidRPr="003D75F4">
        <w:rPr>
          <w:rFonts w:ascii="Times New Roman" w:eastAsia="Calibri" w:hAnsi="Times New Roman" w:cs="Times New Roman"/>
          <w:sz w:val="28"/>
          <w:szCs w:val="28"/>
        </w:rPr>
        <w:t>ниями в развитии и здоровье, находящихся на социальном сопровождении;</w:t>
      </w:r>
    </w:p>
    <w:p w:rsidR="00853D00" w:rsidRPr="003D75F4" w:rsidRDefault="00AD51AC" w:rsidP="00C151D6">
      <w:pPr>
        <w:pStyle w:val="ConsPlusNormal"/>
        <w:spacing w:line="360" w:lineRule="atLeast"/>
        <w:ind w:firstLine="709"/>
        <w:jc w:val="both"/>
        <w:outlineLvl w:val="1"/>
        <w:rPr>
          <w:rFonts w:ascii="Times New Roman" w:eastAsia="Calibri" w:hAnsi="Times New Roman" w:cs="Times New Roman"/>
          <w:sz w:val="28"/>
          <w:szCs w:val="28"/>
        </w:rPr>
      </w:pPr>
      <w:r w:rsidRPr="003D75F4">
        <w:rPr>
          <w:rFonts w:ascii="Times New Roman" w:eastAsia="Calibri" w:hAnsi="Times New Roman" w:cs="Times New Roman"/>
          <w:sz w:val="28"/>
          <w:szCs w:val="28"/>
        </w:rPr>
        <w:t>28</w:t>
      </w:r>
      <w:r w:rsidR="00FA6090" w:rsidRPr="003D75F4">
        <w:rPr>
          <w:rFonts w:ascii="Times New Roman" w:eastAsia="Calibri" w:hAnsi="Times New Roman" w:cs="Times New Roman"/>
          <w:sz w:val="28"/>
          <w:szCs w:val="28"/>
        </w:rPr>
        <w:t xml:space="preserve">) </w:t>
      </w:r>
      <w:r w:rsidR="00853D00" w:rsidRPr="003D75F4">
        <w:rPr>
          <w:rFonts w:ascii="Times New Roman" w:eastAsia="Calibri" w:hAnsi="Times New Roman" w:cs="Times New Roman"/>
          <w:sz w:val="28"/>
          <w:szCs w:val="28"/>
        </w:rPr>
        <w:t>д</w:t>
      </w:r>
      <w:r w:rsidR="00853D00" w:rsidRPr="003D75F4">
        <w:rPr>
          <w:rFonts w:ascii="Times New Roman" w:hAnsi="Times New Roman" w:cs="Times New Roman"/>
          <w:sz w:val="28"/>
          <w:szCs w:val="28"/>
        </w:rPr>
        <w:t>оля семей</w:t>
      </w:r>
      <w:r w:rsidR="00C151D6" w:rsidRPr="003D75F4">
        <w:rPr>
          <w:rFonts w:ascii="Times New Roman" w:hAnsi="Times New Roman" w:cs="Times New Roman"/>
          <w:sz w:val="28"/>
          <w:szCs w:val="28"/>
        </w:rPr>
        <w:t xml:space="preserve"> </w:t>
      </w:r>
      <w:r w:rsidR="00AC2D44">
        <w:rPr>
          <w:rFonts w:ascii="Times New Roman" w:hAnsi="Times New Roman" w:cs="Times New Roman"/>
          <w:sz w:val="28"/>
          <w:szCs w:val="28"/>
        </w:rPr>
        <w:t xml:space="preserve">в </w:t>
      </w:r>
      <w:r w:rsidR="00853D00" w:rsidRPr="003D75F4">
        <w:rPr>
          <w:rFonts w:ascii="Times New Roman" w:eastAsia="Calibri" w:hAnsi="Times New Roman" w:cs="Times New Roman"/>
          <w:sz w:val="28"/>
          <w:szCs w:val="28"/>
        </w:rPr>
        <w:t>Республик</w:t>
      </w:r>
      <w:r w:rsidR="00AC2D44">
        <w:rPr>
          <w:rFonts w:ascii="Times New Roman" w:eastAsia="Calibri" w:hAnsi="Times New Roman" w:cs="Times New Roman"/>
          <w:sz w:val="28"/>
          <w:szCs w:val="28"/>
        </w:rPr>
        <w:t>е</w:t>
      </w:r>
      <w:r w:rsidR="00853D00" w:rsidRPr="003D75F4">
        <w:rPr>
          <w:rFonts w:ascii="Times New Roman" w:eastAsia="Calibri" w:hAnsi="Times New Roman" w:cs="Times New Roman"/>
          <w:sz w:val="28"/>
          <w:szCs w:val="28"/>
        </w:rPr>
        <w:t xml:space="preserve"> Тыва</w:t>
      </w:r>
      <w:r w:rsidR="00853D00" w:rsidRPr="003D75F4">
        <w:rPr>
          <w:rFonts w:ascii="Times New Roman" w:hAnsi="Times New Roman" w:cs="Times New Roman"/>
          <w:sz w:val="28"/>
          <w:szCs w:val="28"/>
        </w:rPr>
        <w:t>,</w:t>
      </w:r>
      <w:r w:rsidR="00853D00" w:rsidRPr="003D75F4">
        <w:rPr>
          <w:rFonts w:ascii="Times New Roman" w:eastAsia="Calibri" w:hAnsi="Times New Roman" w:cs="Times New Roman"/>
          <w:sz w:val="28"/>
          <w:szCs w:val="28"/>
        </w:rPr>
        <w:t xml:space="preserve"> удовлетворенных качеством услуг ранней помощи;</w:t>
      </w:r>
    </w:p>
    <w:p w:rsidR="00853D00" w:rsidRPr="003D75F4" w:rsidRDefault="00AD51AC" w:rsidP="00C151D6">
      <w:pPr>
        <w:pStyle w:val="ConsPlusNormal"/>
        <w:spacing w:line="360" w:lineRule="atLeast"/>
        <w:ind w:firstLine="709"/>
        <w:jc w:val="both"/>
        <w:rPr>
          <w:rFonts w:ascii="Times New Roman" w:eastAsia="Calibri" w:hAnsi="Times New Roman" w:cs="Times New Roman"/>
          <w:sz w:val="28"/>
          <w:szCs w:val="28"/>
        </w:rPr>
      </w:pPr>
      <w:r w:rsidRPr="003D75F4">
        <w:rPr>
          <w:rFonts w:ascii="Times New Roman" w:eastAsia="Calibri" w:hAnsi="Times New Roman" w:cs="Times New Roman"/>
          <w:sz w:val="28"/>
          <w:szCs w:val="28"/>
        </w:rPr>
        <w:t>29</w:t>
      </w:r>
      <w:r w:rsidR="00FA6090" w:rsidRPr="003D75F4">
        <w:rPr>
          <w:rFonts w:ascii="Times New Roman" w:eastAsia="Calibri" w:hAnsi="Times New Roman" w:cs="Times New Roman"/>
          <w:sz w:val="28"/>
          <w:szCs w:val="28"/>
        </w:rPr>
        <w:t xml:space="preserve">) </w:t>
      </w:r>
      <w:r w:rsidR="00853D00" w:rsidRPr="003D75F4">
        <w:rPr>
          <w:rFonts w:ascii="Times New Roman" w:eastAsia="Calibri" w:hAnsi="Times New Roman" w:cs="Times New Roman"/>
          <w:sz w:val="28"/>
          <w:szCs w:val="28"/>
        </w:rPr>
        <w:t xml:space="preserve">доля специалистов </w:t>
      </w:r>
      <w:r w:rsidR="00AC2D44">
        <w:rPr>
          <w:rFonts w:ascii="Times New Roman" w:eastAsia="Calibri" w:hAnsi="Times New Roman" w:cs="Times New Roman"/>
          <w:sz w:val="28"/>
          <w:szCs w:val="28"/>
        </w:rPr>
        <w:t>в Республике</w:t>
      </w:r>
      <w:r w:rsidR="00853D00" w:rsidRPr="003D75F4">
        <w:rPr>
          <w:rFonts w:ascii="Times New Roman" w:eastAsia="Calibri" w:hAnsi="Times New Roman" w:cs="Times New Roman"/>
          <w:sz w:val="28"/>
          <w:szCs w:val="28"/>
        </w:rPr>
        <w:t xml:space="preserve"> Тыва, обеспечивающих оказание реаб</w:t>
      </w:r>
      <w:r w:rsidR="00853D00" w:rsidRPr="003D75F4">
        <w:rPr>
          <w:rFonts w:ascii="Times New Roman" w:eastAsia="Calibri" w:hAnsi="Times New Roman" w:cs="Times New Roman"/>
          <w:sz w:val="28"/>
          <w:szCs w:val="28"/>
        </w:rPr>
        <w:t>и</w:t>
      </w:r>
      <w:r w:rsidR="00853D00" w:rsidRPr="003D75F4">
        <w:rPr>
          <w:rFonts w:ascii="Times New Roman" w:eastAsia="Calibri" w:hAnsi="Times New Roman" w:cs="Times New Roman"/>
          <w:sz w:val="28"/>
          <w:szCs w:val="28"/>
        </w:rPr>
        <w:t>литационных и (или) абилитационных мероприятий инвалидам, в том числе детям-инвалидам, прошедших обучение по программам повышения квалификации и пр</w:t>
      </w:r>
      <w:r w:rsidR="00853D00" w:rsidRPr="003D75F4">
        <w:rPr>
          <w:rFonts w:ascii="Times New Roman" w:eastAsia="Calibri" w:hAnsi="Times New Roman" w:cs="Times New Roman"/>
          <w:sz w:val="28"/>
          <w:szCs w:val="28"/>
        </w:rPr>
        <w:t>о</w:t>
      </w:r>
      <w:r w:rsidR="00853D00" w:rsidRPr="003D75F4">
        <w:rPr>
          <w:rFonts w:ascii="Times New Roman" w:eastAsia="Calibri" w:hAnsi="Times New Roman" w:cs="Times New Roman"/>
          <w:sz w:val="28"/>
          <w:szCs w:val="28"/>
        </w:rPr>
        <w:t>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в республике;</w:t>
      </w:r>
    </w:p>
    <w:p w:rsidR="00853D00" w:rsidRPr="003D75F4" w:rsidRDefault="00AD51AC" w:rsidP="00C151D6">
      <w:pPr>
        <w:pStyle w:val="ConsPlusNormal"/>
        <w:spacing w:line="360" w:lineRule="atLeast"/>
        <w:ind w:firstLine="709"/>
        <w:jc w:val="both"/>
        <w:rPr>
          <w:rFonts w:ascii="Times New Roman" w:eastAsia="Calibri" w:hAnsi="Times New Roman" w:cs="Times New Roman"/>
          <w:sz w:val="28"/>
          <w:szCs w:val="28"/>
        </w:rPr>
      </w:pPr>
      <w:r w:rsidRPr="003D75F4">
        <w:rPr>
          <w:rFonts w:ascii="Times New Roman" w:eastAsia="Calibri" w:hAnsi="Times New Roman" w:cs="Times New Roman"/>
          <w:sz w:val="28"/>
          <w:szCs w:val="28"/>
        </w:rPr>
        <w:t>30</w:t>
      </w:r>
      <w:r w:rsidR="00FA6090" w:rsidRPr="003D75F4">
        <w:rPr>
          <w:rFonts w:ascii="Times New Roman" w:eastAsia="Calibri" w:hAnsi="Times New Roman" w:cs="Times New Roman"/>
          <w:sz w:val="28"/>
          <w:szCs w:val="28"/>
        </w:rPr>
        <w:t xml:space="preserve">) </w:t>
      </w:r>
      <w:r w:rsidR="00853D00" w:rsidRPr="003D75F4">
        <w:rPr>
          <w:rFonts w:ascii="Times New Roman" w:eastAsia="Calibri" w:hAnsi="Times New Roman" w:cs="Times New Roman"/>
          <w:sz w:val="28"/>
          <w:szCs w:val="28"/>
        </w:rPr>
        <w:t>д</w:t>
      </w:r>
      <w:r w:rsidR="00853D00" w:rsidRPr="003D75F4">
        <w:rPr>
          <w:rFonts w:ascii="Times New Roman" w:hAnsi="Times New Roman" w:cs="Times New Roman"/>
          <w:sz w:val="28"/>
          <w:szCs w:val="28"/>
        </w:rPr>
        <w:t>оля организаций, которые осуществляют внедрение технологий по сопр</w:t>
      </w:r>
      <w:r w:rsidR="00853D00" w:rsidRPr="003D75F4">
        <w:rPr>
          <w:rFonts w:ascii="Times New Roman" w:hAnsi="Times New Roman" w:cs="Times New Roman"/>
          <w:sz w:val="28"/>
          <w:szCs w:val="28"/>
        </w:rPr>
        <w:t>о</w:t>
      </w:r>
      <w:r w:rsidR="00853D00" w:rsidRPr="003D75F4">
        <w:rPr>
          <w:rFonts w:ascii="Times New Roman" w:hAnsi="Times New Roman" w:cs="Times New Roman"/>
          <w:sz w:val="28"/>
          <w:szCs w:val="28"/>
        </w:rPr>
        <w:t>вождаемому проживанию инвалидов</w:t>
      </w:r>
      <w:r w:rsidR="00AC2D44">
        <w:rPr>
          <w:rFonts w:ascii="Times New Roman" w:hAnsi="Times New Roman" w:cs="Times New Roman"/>
          <w:sz w:val="28"/>
          <w:szCs w:val="28"/>
        </w:rPr>
        <w:t>,</w:t>
      </w:r>
      <w:r w:rsidR="00853D00" w:rsidRPr="003D75F4">
        <w:rPr>
          <w:rFonts w:ascii="Times New Roman" w:hAnsi="Times New Roman" w:cs="Times New Roman"/>
          <w:sz w:val="28"/>
          <w:szCs w:val="28"/>
        </w:rPr>
        <w:t xml:space="preserve"> в общей численности учреждений, осущест</w:t>
      </w:r>
      <w:r w:rsidR="00853D00" w:rsidRPr="003D75F4">
        <w:rPr>
          <w:rFonts w:ascii="Times New Roman" w:hAnsi="Times New Roman" w:cs="Times New Roman"/>
          <w:sz w:val="28"/>
          <w:szCs w:val="28"/>
        </w:rPr>
        <w:t>в</w:t>
      </w:r>
      <w:r w:rsidR="00853D00" w:rsidRPr="003D75F4">
        <w:rPr>
          <w:rFonts w:ascii="Times New Roman" w:hAnsi="Times New Roman" w:cs="Times New Roman"/>
          <w:sz w:val="28"/>
          <w:szCs w:val="28"/>
        </w:rPr>
        <w:t>ляющих реабилитацию абилитацию инвалидов, детей-инвалидов, а также предо</w:t>
      </w:r>
      <w:r w:rsidR="00853D00" w:rsidRPr="003D75F4">
        <w:rPr>
          <w:rFonts w:ascii="Times New Roman" w:hAnsi="Times New Roman" w:cs="Times New Roman"/>
          <w:sz w:val="28"/>
          <w:szCs w:val="28"/>
        </w:rPr>
        <w:t>с</w:t>
      </w:r>
      <w:r w:rsidR="00853D00" w:rsidRPr="003D75F4">
        <w:rPr>
          <w:rFonts w:ascii="Times New Roman" w:hAnsi="Times New Roman" w:cs="Times New Roman"/>
          <w:sz w:val="28"/>
          <w:szCs w:val="28"/>
        </w:rPr>
        <w:t>тавляющи</w:t>
      </w:r>
      <w:r w:rsidR="00AC2D44">
        <w:rPr>
          <w:rFonts w:ascii="Times New Roman" w:hAnsi="Times New Roman" w:cs="Times New Roman"/>
          <w:sz w:val="28"/>
          <w:szCs w:val="28"/>
        </w:rPr>
        <w:t>х</w:t>
      </w:r>
      <w:r w:rsidR="00853D00" w:rsidRPr="003D75F4">
        <w:rPr>
          <w:rFonts w:ascii="Times New Roman" w:hAnsi="Times New Roman" w:cs="Times New Roman"/>
          <w:sz w:val="28"/>
          <w:szCs w:val="28"/>
        </w:rPr>
        <w:t xml:space="preserve"> услуги ранней помощи;</w:t>
      </w:r>
    </w:p>
    <w:p w:rsidR="00AD51AC" w:rsidRPr="003D75F4" w:rsidRDefault="00AD51AC" w:rsidP="00C151D6">
      <w:pPr>
        <w:spacing w:after="0" w:line="360" w:lineRule="atLeast"/>
        <w:ind w:firstLine="709"/>
        <w:jc w:val="both"/>
        <w:rPr>
          <w:rFonts w:ascii="Times New Roman" w:hAnsi="Times New Roman"/>
          <w:spacing w:val="6"/>
          <w:sz w:val="28"/>
          <w:szCs w:val="28"/>
          <w:lang w:eastAsia="ar-SA"/>
        </w:rPr>
      </w:pPr>
      <w:r w:rsidRPr="003D75F4">
        <w:rPr>
          <w:rFonts w:ascii="Times New Roman" w:hAnsi="Times New Roman"/>
          <w:sz w:val="28"/>
          <w:szCs w:val="28"/>
        </w:rPr>
        <w:t>31</w:t>
      </w:r>
      <w:r w:rsidR="00FA6090" w:rsidRPr="003D75F4">
        <w:rPr>
          <w:rFonts w:ascii="Times New Roman" w:hAnsi="Times New Roman"/>
          <w:sz w:val="28"/>
          <w:szCs w:val="28"/>
        </w:rPr>
        <w:t xml:space="preserve">) </w:t>
      </w:r>
      <w:r w:rsidR="00853D00" w:rsidRPr="003D75F4">
        <w:rPr>
          <w:rFonts w:ascii="Times New Roman" w:hAnsi="Times New Roman"/>
          <w:sz w:val="28"/>
          <w:szCs w:val="28"/>
        </w:rPr>
        <w:t xml:space="preserve">доля социально ориентированных некоммерческих организаций, </w:t>
      </w:r>
      <w:r w:rsidR="003B1266" w:rsidRPr="003D75F4">
        <w:rPr>
          <w:rFonts w:ascii="Times New Roman" w:hAnsi="Times New Roman"/>
          <w:sz w:val="28"/>
          <w:szCs w:val="28"/>
        </w:rPr>
        <w:t>предо</w:t>
      </w:r>
      <w:r w:rsidR="003B1266" w:rsidRPr="003D75F4">
        <w:rPr>
          <w:rFonts w:ascii="Times New Roman" w:hAnsi="Times New Roman"/>
          <w:sz w:val="28"/>
          <w:szCs w:val="28"/>
        </w:rPr>
        <w:t>с</w:t>
      </w:r>
      <w:r w:rsidR="003B1266" w:rsidRPr="003D75F4">
        <w:rPr>
          <w:rFonts w:ascii="Times New Roman" w:hAnsi="Times New Roman"/>
          <w:sz w:val="28"/>
          <w:szCs w:val="28"/>
        </w:rPr>
        <w:t xml:space="preserve">тавляющих услуги по </w:t>
      </w:r>
      <w:r w:rsidR="00853D00" w:rsidRPr="003D75F4">
        <w:rPr>
          <w:rFonts w:ascii="Times New Roman" w:hAnsi="Times New Roman"/>
          <w:sz w:val="28"/>
          <w:szCs w:val="28"/>
        </w:rPr>
        <w:t>реабилитации и абилитации инвалидов, в том числе детей-инвалидов, от общего количества социально ориентированных некоммерческих о</w:t>
      </w:r>
      <w:r w:rsidR="00853D00" w:rsidRPr="003D75F4">
        <w:rPr>
          <w:rFonts w:ascii="Times New Roman" w:hAnsi="Times New Roman"/>
          <w:sz w:val="28"/>
          <w:szCs w:val="28"/>
        </w:rPr>
        <w:t>р</w:t>
      </w:r>
      <w:r w:rsidR="00853D00" w:rsidRPr="003D75F4">
        <w:rPr>
          <w:rFonts w:ascii="Times New Roman" w:hAnsi="Times New Roman"/>
          <w:sz w:val="28"/>
          <w:szCs w:val="28"/>
        </w:rPr>
        <w:t>ганизаций, расположенных на территории Республики Тыва</w:t>
      </w:r>
      <w:r w:rsidR="00077591" w:rsidRPr="003D75F4">
        <w:rPr>
          <w:rFonts w:ascii="Times New Roman" w:hAnsi="Times New Roman"/>
          <w:color w:val="000000"/>
          <w:sz w:val="28"/>
          <w:szCs w:val="28"/>
        </w:rPr>
        <w:t>»</w:t>
      </w:r>
      <w:r w:rsidR="0049778A" w:rsidRPr="003D75F4">
        <w:rPr>
          <w:rFonts w:ascii="Times New Roman" w:hAnsi="Times New Roman"/>
          <w:color w:val="000000"/>
          <w:sz w:val="28"/>
          <w:szCs w:val="28"/>
        </w:rPr>
        <w:t>;</w:t>
      </w:r>
    </w:p>
    <w:p w:rsidR="00212FFF" w:rsidRPr="003D75F4" w:rsidRDefault="000805C4" w:rsidP="00C151D6">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е</w:t>
      </w:r>
      <w:r w:rsidR="00FA6090" w:rsidRPr="003D75F4">
        <w:rPr>
          <w:rFonts w:ascii="Times New Roman" w:hAnsi="Times New Roman"/>
          <w:sz w:val="28"/>
          <w:szCs w:val="28"/>
        </w:rPr>
        <w:t xml:space="preserve">) </w:t>
      </w:r>
      <w:r w:rsidR="00091A6A" w:rsidRPr="003D75F4">
        <w:rPr>
          <w:rFonts w:ascii="Times New Roman" w:hAnsi="Times New Roman"/>
          <w:sz w:val="28"/>
          <w:szCs w:val="28"/>
        </w:rPr>
        <w:t>позици</w:t>
      </w:r>
      <w:r w:rsidR="00FA6090" w:rsidRPr="003D75F4">
        <w:rPr>
          <w:rFonts w:ascii="Times New Roman" w:hAnsi="Times New Roman"/>
          <w:sz w:val="28"/>
          <w:szCs w:val="28"/>
        </w:rPr>
        <w:t>ю</w:t>
      </w:r>
      <w:r w:rsidR="00091A6A" w:rsidRPr="003D75F4">
        <w:rPr>
          <w:rFonts w:ascii="Times New Roman" w:hAnsi="Times New Roman"/>
          <w:sz w:val="28"/>
          <w:szCs w:val="28"/>
        </w:rPr>
        <w:t xml:space="preserve"> </w:t>
      </w:r>
      <w:r w:rsidR="00077591" w:rsidRPr="003D75F4">
        <w:rPr>
          <w:rFonts w:ascii="Times New Roman" w:hAnsi="Times New Roman"/>
          <w:sz w:val="28"/>
          <w:szCs w:val="28"/>
        </w:rPr>
        <w:t>«</w:t>
      </w:r>
      <w:r w:rsidR="00091A6A" w:rsidRPr="003D75F4">
        <w:rPr>
          <w:rFonts w:ascii="Times New Roman" w:hAnsi="Times New Roman"/>
          <w:sz w:val="28"/>
          <w:szCs w:val="28"/>
        </w:rPr>
        <w:t>Объем</w:t>
      </w:r>
      <w:r w:rsidR="00FA6090" w:rsidRPr="003D75F4">
        <w:rPr>
          <w:rFonts w:ascii="Times New Roman" w:hAnsi="Times New Roman"/>
          <w:sz w:val="28"/>
          <w:szCs w:val="28"/>
        </w:rPr>
        <w:t>ы</w:t>
      </w:r>
      <w:r w:rsidR="00091A6A" w:rsidRPr="003D75F4">
        <w:rPr>
          <w:rFonts w:ascii="Times New Roman" w:hAnsi="Times New Roman"/>
          <w:sz w:val="28"/>
          <w:szCs w:val="28"/>
        </w:rPr>
        <w:t xml:space="preserve"> бюджетных ассигнований Программы</w:t>
      </w:r>
      <w:r w:rsidR="00077591" w:rsidRPr="003D75F4">
        <w:rPr>
          <w:rFonts w:ascii="Times New Roman" w:hAnsi="Times New Roman"/>
          <w:sz w:val="28"/>
          <w:szCs w:val="28"/>
        </w:rPr>
        <w:t>»</w:t>
      </w:r>
      <w:r w:rsidR="00091A6A" w:rsidRPr="003D75F4">
        <w:rPr>
          <w:rFonts w:ascii="Times New Roman" w:hAnsi="Times New Roman"/>
          <w:sz w:val="28"/>
          <w:szCs w:val="28"/>
        </w:rPr>
        <w:t xml:space="preserve"> изложить в сл</w:t>
      </w:r>
      <w:r w:rsidR="00091A6A" w:rsidRPr="003D75F4">
        <w:rPr>
          <w:rFonts w:ascii="Times New Roman" w:hAnsi="Times New Roman"/>
          <w:sz w:val="28"/>
          <w:szCs w:val="28"/>
        </w:rPr>
        <w:t>е</w:t>
      </w:r>
      <w:r w:rsidR="00091A6A" w:rsidRPr="003D75F4">
        <w:rPr>
          <w:rFonts w:ascii="Times New Roman" w:hAnsi="Times New Roman"/>
          <w:sz w:val="28"/>
          <w:szCs w:val="28"/>
        </w:rPr>
        <w:t>дующей редакции:</w:t>
      </w:r>
    </w:p>
    <w:p w:rsidR="00C151D6" w:rsidRPr="004A0C26" w:rsidRDefault="00C151D6" w:rsidP="00C151D6">
      <w:pPr>
        <w:spacing w:after="0" w:line="360" w:lineRule="atLeast"/>
        <w:ind w:firstLine="709"/>
        <w:jc w:val="both"/>
        <w:rPr>
          <w:rFonts w:ascii="Times New Roman" w:hAnsi="Times New Roman"/>
          <w:sz w:val="26"/>
          <w:szCs w:val="26"/>
        </w:rPr>
      </w:pPr>
    </w:p>
    <w:tbl>
      <w:tblPr>
        <w:tblW w:w="10120" w:type="dxa"/>
        <w:tblInd w:w="108" w:type="dxa"/>
        <w:tblLook w:val="01E0"/>
      </w:tblPr>
      <w:tblGrid>
        <w:gridCol w:w="3080"/>
        <w:gridCol w:w="336"/>
        <w:gridCol w:w="6704"/>
      </w:tblGrid>
      <w:tr w:rsidR="00FA6090" w:rsidRPr="00C151D6" w:rsidTr="003D75F4">
        <w:tc>
          <w:tcPr>
            <w:tcW w:w="3080" w:type="dxa"/>
          </w:tcPr>
          <w:p w:rsidR="00FA6090" w:rsidRPr="00C151D6" w:rsidRDefault="00077591" w:rsidP="008F2DBC">
            <w:pPr>
              <w:spacing w:after="0" w:line="240" w:lineRule="auto"/>
              <w:contextualSpacing/>
              <w:rPr>
                <w:rFonts w:ascii="Times New Roman" w:hAnsi="Times New Roman"/>
                <w:sz w:val="24"/>
                <w:szCs w:val="24"/>
              </w:rPr>
            </w:pPr>
            <w:r>
              <w:rPr>
                <w:rFonts w:ascii="Times New Roman" w:hAnsi="Times New Roman"/>
                <w:spacing w:val="2"/>
                <w:sz w:val="24"/>
                <w:szCs w:val="24"/>
                <w:shd w:val="clear" w:color="auto" w:fill="FFFFFF"/>
              </w:rPr>
              <w:t>«</w:t>
            </w:r>
            <w:r w:rsidR="00FA6090" w:rsidRPr="00C151D6">
              <w:rPr>
                <w:rFonts w:ascii="Times New Roman" w:hAnsi="Times New Roman"/>
                <w:spacing w:val="2"/>
                <w:sz w:val="24"/>
                <w:szCs w:val="24"/>
                <w:shd w:val="clear" w:color="auto" w:fill="FFFFFF"/>
              </w:rPr>
              <w:t xml:space="preserve">Объемы бюджетных </w:t>
            </w:r>
            <w:r w:rsidR="008F2DBC">
              <w:rPr>
                <w:rFonts w:ascii="Times New Roman" w:hAnsi="Times New Roman"/>
                <w:spacing w:val="2"/>
                <w:sz w:val="24"/>
                <w:szCs w:val="24"/>
                <w:shd w:val="clear" w:color="auto" w:fill="FFFFFF"/>
              </w:rPr>
              <w:t xml:space="preserve">             </w:t>
            </w:r>
            <w:r w:rsidR="00FA6090" w:rsidRPr="00C151D6">
              <w:rPr>
                <w:rFonts w:ascii="Times New Roman" w:hAnsi="Times New Roman"/>
                <w:spacing w:val="2"/>
                <w:sz w:val="24"/>
                <w:szCs w:val="24"/>
                <w:shd w:val="clear" w:color="auto" w:fill="FFFFFF"/>
              </w:rPr>
              <w:t>ассигнований Программы</w:t>
            </w:r>
          </w:p>
        </w:tc>
        <w:tc>
          <w:tcPr>
            <w:tcW w:w="336" w:type="dxa"/>
          </w:tcPr>
          <w:p w:rsidR="00FA6090" w:rsidRPr="00C151D6" w:rsidRDefault="008F2DBC" w:rsidP="004375C2">
            <w:pPr>
              <w:spacing w:after="0" w:line="240" w:lineRule="auto"/>
              <w:contextualSpacing/>
              <w:jc w:val="both"/>
              <w:rPr>
                <w:rFonts w:ascii="Times New Roman" w:hAnsi="Times New Roman"/>
                <w:sz w:val="24"/>
                <w:szCs w:val="24"/>
              </w:rPr>
            </w:pPr>
            <w:r w:rsidRPr="00C151D6">
              <w:rPr>
                <w:rFonts w:ascii="Times New Roman" w:hAnsi="Times New Roman"/>
                <w:sz w:val="24"/>
                <w:szCs w:val="24"/>
              </w:rPr>
              <w:t>–</w:t>
            </w:r>
          </w:p>
        </w:tc>
        <w:tc>
          <w:tcPr>
            <w:tcW w:w="6704" w:type="dxa"/>
          </w:tcPr>
          <w:p w:rsidR="00CB41EB" w:rsidRPr="00C151D6" w:rsidRDefault="008F2DBC" w:rsidP="00CB41E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CB41EB" w:rsidRPr="00C151D6">
              <w:rPr>
                <w:rFonts w:ascii="Times New Roman" w:hAnsi="Times New Roman"/>
                <w:sz w:val="24"/>
                <w:szCs w:val="24"/>
              </w:rPr>
              <w:t>бщий объем финансирования реализации мероприятий Пр</w:t>
            </w:r>
            <w:r w:rsidR="00CB41EB" w:rsidRPr="00C151D6">
              <w:rPr>
                <w:rFonts w:ascii="Times New Roman" w:hAnsi="Times New Roman"/>
                <w:sz w:val="24"/>
                <w:szCs w:val="24"/>
              </w:rPr>
              <w:t>о</w:t>
            </w:r>
            <w:r w:rsidR="00CB41EB" w:rsidRPr="00C151D6">
              <w:rPr>
                <w:rFonts w:ascii="Times New Roman" w:hAnsi="Times New Roman"/>
                <w:sz w:val="24"/>
                <w:szCs w:val="24"/>
              </w:rPr>
              <w:t xml:space="preserve">граммы составляет </w:t>
            </w:r>
            <w:r w:rsidR="004B47DE" w:rsidRPr="00C151D6">
              <w:rPr>
                <w:rFonts w:ascii="Times New Roman" w:hAnsi="Times New Roman"/>
                <w:sz w:val="24"/>
                <w:szCs w:val="24"/>
              </w:rPr>
              <w:t>13</w:t>
            </w:r>
            <w:r w:rsidR="00A90FE3" w:rsidRPr="00C151D6">
              <w:rPr>
                <w:rFonts w:ascii="Times New Roman" w:hAnsi="Times New Roman"/>
                <w:sz w:val="24"/>
                <w:szCs w:val="24"/>
              </w:rPr>
              <w:t>5</w:t>
            </w:r>
            <w:r w:rsidR="004B47DE" w:rsidRPr="00C151D6">
              <w:rPr>
                <w:rFonts w:ascii="Times New Roman" w:hAnsi="Times New Roman"/>
                <w:sz w:val="24"/>
                <w:szCs w:val="24"/>
              </w:rPr>
              <w:t> </w:t>
            </w:r>
            <w:r w:rsidR="00A90FE3" w:rsidRPr="00C151D6">
              <w:rPr>
                <w:rFonts w:ascii="Times New Roman" w:hAnsi="Times New Roman"/>
                <w:sz w:val="24"/>
                <w:szCs w:val="24"/>
              </w:rPr>
              <w:t>893</w:t>
            </w:r>
            <w:r w:rsidR="004B47DE" w:rsidRPr="00C151D6">
              <w:rPr>
                <w:rFonts w:ascii="Times New Roman" w:hAnsi="Times New Roman"/>
                <w:sz w:val="24"/>
                <w:szCs w:val="24"/>
              </w:rPr>
              <w:t>,</w:t>
            </w:r>
            <w:r w:rsidR="006E0DAC" w:rsidRPr="00C151D6">
              <w:rPr>
                <w:rFonts w:ascii="Times New Roman" w:hAnsi="Times New Roman"/>
                <w:sz w:val="24"/>
                <w:szCs w:val="24"/>
              </w:rPr>
              <w:t>5</w:t>
            </w:r>
            <w:r w:rsidR="00CB41EB" w:rsidRPr="00C151D6">
              <w:rPr>
                <w:rFonts w:ascii="Times New Roman" w:hAnsi="Times New Roman"/>
                <w:sz w:val="24"/>
                <w:szCs w:val="24"/>
              </w:rPr>
              <w:t xml:space="preserve"> тыс. рублей, из них:</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2016 году – 37 087,9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2017 году – 51 293,3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2018 году – 22 744,0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 xml:space="preserve">в 2019 году – </w:t>
            </w:r>
            <w:r w:rsidR="00F7238D" w:rsidRPr="00C151D6">
              <w:rPr>
                <w:rFonts w:ascii="Times New Roman" w:hAnsi="Times New Roman"/>
                <w:sz w:val="24"/>
                <w:szCs w:val="24"/>
              </w:rPr>
              <w:t>1</w:t>
            </w:r>
            <w:r w:rsidR="00A90FE3" w:rsidRPr="00C151D6">
              <w:rPr>
                <w:rFonts w:ascii="Times New Roman" w:hAnsi="Times New Roman"/>
                <w:sz w:val="24"/>
                <w:szCs w:val="24"/>
              </w:rPr>
              <w:t>2 896,5</w:t>
            </w:r>
            <w:r w:rsidRPr="00C151D6">
              <w:rPr>
                <w:rFonts w:ascii="Times New Roman" w:hAnsi="Times New Roman"/>
                <w:sz w:val="24"/>
                <w:szCs w:val="24"/>
              </w:rPr>
              <w:t xml:space="preserve">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 xml:space="preserve">в 2020 году – </w:t>
            </w:r>
            <w:r w:rsidR="00A90FE3" w:rsidRPr="00C151D6">
              <w:rPr>
                <w:rFonts w:ascii="Times New Roman" w:hAnsi="Times New Roman"/>
                <w:sz w:val="24"/>
                <w:szCs w:val="24"/>
              </w:rPr>
              <w:t>11 871,8</w:t>
            </w:r>
            <w:r w:rsidRPr="00C151D6">
              <w:rPr>
                <w:rFonts w:ascii="Times New Roman" w:hAnsi="Times New Roman"/>
                <w:sz w:val="24"/>
                <w:szCs w:val="24"/>
              </w:rPr>
              <w:t xml:space="preserve">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 объем средств федерального бюджета 1</w:t>
            </w:r>
            <w:r w:rsidR="00A90FE3" w:rsidRPr="00C151D6">
              <w:rPr>
                <w:rFonts w:ascii="Times New Roman" w:hAnsi="Times New Roman"/>
                <w:sz w:val="24"/>
                <w:szCs w:val="24"/>
              </w:rPr>
              <w:t>08998</w:t>
            </w:r>
            <w:r w:rsidRPr="00C151D6">
              <w:rPr>
                <w:rFonts w:ascii="Times New Roman" w:hAnsi="Times New Roman"/>
                <w:sz w:val="24"/>
                <w:szCs w:val="24"/>
              </w:rPr>
              <w:t>,</w:t>
            </w:r>
            <w:r w:rsidR="001709C7" w:rsidRPr="00C151D6">
              <w:rPr>
                <w:rFonts w:ascii="Times New Roman" w:hAnsi="Times New Roman"/>
                <w:sz w:val="24"/>
                <w:szCs w:val="24"/>
              </w:rPr>
              <w:t>5</w:t>
            </w:r>
            <w:r w:rsidRPr="00C151D6">
              <w:rPr>
                <w:rFonts w:ascii="Times New Roman" w:hAnsi="Times New Roman"/>
                <w:sz w:val="24"/>
                <w:szCs w:val="24"/>
              </w:rPr>
              <w:t xml:space="preserve"> тыс. рублей, из них:</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2016 году – 30 248,5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2017 году – 42 430,8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2018 году – 20 488,4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2019 году – 8</w:t>
            </w:r>
            <w:r w:rsidRPr="00C151D6">
              <w:rPr>
                <w:rFonts w:ascii="Times New Roman" w:hAnsi="Times New Roman"/>
                <w:sz w:val="24"/>
                <w:szCs w:val="24"/>
                <w:lang w:val="en-US"/>
              </w:rPr>
              <w:t> </w:t>
            </w:r>
            <w:r w:rsidRPr="00C151D6">
              <w:rPr>
                <w:rFonts w:ascii="Times New Roman" w:hAnsi="Times New Roman"/>
                <w:sz w:val="24"/>
                <w:szCs w:val="24"/>
              </w:rPr>
              <w:t>242,9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 xml:space="preserve">в 2020 году – </w:t>
            </w:r>
            <w:r w:rsidR="00A90FE3" w:rsidRPr="00C151D6">
              <w:rPr>
                <w:rFonts w:ascii="Times New Roman" w:hAnsi="Times New Roman"/>
                <w:sz w:val="24"/>
                <w:szCs w:val="24"/>
              </w:rPr>
              <w:t>7 587</w:t>
            </w:r>
            <w:r w:rsidR="001709C7" w:rsidRPr="00C151D6">
              <w:rPr>
                <w:rFonts w:ascii="Times New Roman" w:hAnsi="Times New Roman"/>
                <w:sz w:val="24"/>
                <w:szCs w:val="24"/>
              </w:rPr>
              <w:t>,9</w:t>
            </w:r>
            <w:r w:rsidRPr="00C151D6">
              <w:rPr>
                <w:rFonts w:ascii="Times New Roman" w:hAnsi="Times New Roman"/>
                <w:sz w:val="24"/>
                <w:szCs w:val="24"/>
              </w:rPr>
              <w:t xml:space="preserve">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lastRenderedPageBreak/>
              <w:t xml:space="preserve">- объем средств республиканского бюджета Республики Тыва </w:t>
            </w:r>
            <w:r w:rsidR="001709C7" w:rsidRPr="00C151D6">
              <w:rPr>
                <w:rFonts w:ascii="Times New Roman" w:hAnsi="Times New Roman"/>
                <w:sz w:val="24"/>
                <w:szCs w:val="24"/>
              </w:rPr>
              <w:t>2</w:t>
            </w:r>
            <w:r w:rsidR="00A90FE3" w:rsidRPr="00C151D6">
              <w:rPr>
                <w:rFonts w:ascii="Times New Roman" w:hAnsi="Times New Roman"/>
                <w:sz w:val="24"/>
                <w:szCs w:val="24"/>
              </w:rPr>
              <w:t>6</w:t>
            </w:r>
            <w:r w:rsidR="006E0DAC" w:rsidRPr="00C151D6">
              <w:rPr>
                <w:rFonts w:ascii="Times New Roman" w:hAnsi="Times New Roman"/>
                <w:sz w:val="24"/>
                <w:szCs w:val="24"/>
              </w:rPr>
              <w:t> </w:t>
            </w:r>
            <w:r w:rsidR="00A90FE3" w:rsidRPr="00C151D6">
              <w:rPr>
                <w:rFonts w:ascii="Times New Roman" w:hAnsi="Times New Roman"/>
                <w:sz w:val="24"/>
                <w:szCs w:val="24"/>
              </w:rPr>
              <w:t>895</w:t>
            </w:r>
            <w:r w:rsidR="006E0DAC" w:rsidRPr="00C151D6">
              <w:rPr>
                <w:rFonts w:ascii="Times New Roman" w:hAnsi="Times New Roman"/>
                <w:sz w:val="24"/>
                <w:szCs w:val="24"/>
              </w:rPr>
              <w:t>,0</w:t>
            </w:r>
            <w:r w:rsidRPr="00C151D6">
              <w:rPr>
                <w:rFonts w:ascii="Times New Roman" w:hAnsi="Times New Roman"/>
                <w:sz w:val="24"/>
                <w:szCs w:val="24"/>
              </w:rPr>
              <w:t xml:space="preserve"> тыс. рублей, из них:</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2016 году – 6 839,4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2017 году – 8 862,5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в 2018 году – 2 255,6 тыс. рублей;</w:t>
            </w:r>
          </w:p>
          <w:p w:rsidR="00CB41EB" w:rsidRPr="00C151D6" w:rsidRDefault="00CB41EB" w:rsidP="00CB41EB">
            <w:pPr>
              <w:autoSpaceDE w:val="0"/>
              <w:autoSpaceDN w:val="0"/>
              <w:adjustRightInd w:val="0"/>
              <w:spacing w:after="0" w:line="240" w:lineRule="auto"/>
              <w:jc w:val="both"/>
              <w:rPr>
                <w:rFonts w:ascii="Times New Roman" w:hAnsi="Times New Roman"/>
                <w:sz w:val="24"/>
                <w:szCs w:val="24"/>
              </w:rPr>
            </w:pPr>
            <w:r w:rsidRPr="00C151D6">
              <w:rPr>
                <w:rFonts w:ascii="Times New Roman" w:hAnsi="Times New Roman"/>
                <w:sz w:val="24"/>
                <w:szCs w:val="24"/>
              </w:rPr>
              <w:t xml:space="preserve">в 2019 году – </w:t>
            </w:r>
            <w:r w:rsidR="00A90FE3" w:rsidRPr="00C151D6">
              <w:rPr>
                <w:rFonts w:ascii="Times New Roman" w:hAnsi="Times New Roman"/>
                <w:sz w:val="24"/>
                <w:szCs w:val="24"/>
              </w:rPr>
              <w:t>4 653</w:t>
            </w:r>
            <w:r w:rsidR="006E0DAC" w:rsidRPr="00C151D6">
              <w:rPr>
                <w:rFonts w:ascii="Times New Roman" w:hAnsi="Times New Roman"/>
                <w:sz w:val="24"/>
                <w:szCs w:val="24"/>
              </w:rPr>
              <w:t>,</w:t>
            </w:r>
            <w:r w:rsidR="00A90FE3" w:rsidRPr="00C151D6">
              <w:rPr>
                <w:rFonts w:ascii="Times New Roman" w:hAnsi="Times New Roman"/>
                <w:sz w:val="24"/>
                <w:szCs w:val="24"/>
              </w:rPr>
              <w:t>6</w:t>
            </w:r>
            <w:r w:rsidRPr="00C151D6">
              <w:rPr>
                <w:rFonts w:ascii="Times New Roman" w:hAnsi="Times New Roman"/>
                <w:sz w:val="24"/>
                <w:szCs w:val="24"/>
              </w:rPr>
              <w:t>тыс. рублей;</w:t>
            </w:r>
          </w:p>
          <w:p w:rsidR="00CB41EB" w:rsidRPr="00C151D6" w:rsidRDefault="00CB41EB" w:rsidP="00CB41EB">
            <w:pPr>
              <w:pStyle w:val="ConsNormal"/>
              <w:widowControl/>
              <w:ind w:firstLine="0"/>
              <w:contextualSpacing/>
              <w:jc w:val="both"/>
              <w:rPr>
                <w:rFonts w:ascii="Times New Roman" w:hAnsi="Times New Roman"/>
                <w:sz w:val="24"/>
                <w:szCs w:val="24"/>
              </w:rPr>
            </w:pPr>
            <w:r w:rsidRPr="00C151D6">
              <w:rPr>
                <w:rFonts w:ascii="Times New Roman" w:hAnsi="Times New Roman"/>
                <w:sz w:val="24"/>
                <w:szCs w:val="24"/>
              </w:rPr>
              <w:t xml:space="preserve">в 2020 году – </w:t>
            </w:r>
            <w:r w:rsidR="00A90FE3" w:rsidRPr="00C151D6">
              <w:rPr>
                <w:rFonts w:ascii="Times New Roman" w:hAnsi="Times New Roman"/>
                <w:sz w:val="24"/>
                <w:szCs w:val="24"/>
              </w:rPr>
              <w:t>4 283</w:t>
            </w:r>
            <w:r w:rsidR="006E0DAC" w:rsidRPr="00C151D6">
              <w:rPr>
                <w:rFonts w:ascii="Times New Roman" w:hAnsi="Times New Roman"/>
                <w:sz w:val="24"/>
                <w:szCs w:val="24"/>
              </w:rPr>
              <w:t>,</w:t>
            </w:r>
            <w:r w:rsidR="00A90FE3" w:rsidRPr="00C151D6">
              <w:rPr>
                <w:rFonts w:ascii="Times New Roman" w:hAnsi="Times New Roman"/>
                <w:sz w:val="24"/>
                <w:szCs w:val="24"/>
              </w:rPr>
              <w:t>9</w:t>
            </w:r>
            <w:r w:rsidRPr="00C151D6">
              <w:rPr>
                <w:rFonts w:ascii="Times New Roman" w:hAnsi="Times New Roman"/>
                <w:sz w:val="24"/>
                <w:szCs w:val="24"/>
              </w:rPr>
              <w:t>тыс. рублей</w:t>
            </w:r>
            <w:r w:rsidR="00077591">
              <w:rPr>
                <w:rFonts w:ascii="Times New Roman" w:hAnsi="Times New Roman"/>
                <w:sz w:val="24"/>
                <w:szCs w:val="24"/>
              </w:rPr>
              <w:t>»</w:t>
            </w:r>
            <w:r w:rsidR="00CA6761" w:rsidRPr="00C151D6">
              <w:rPr>
                <w:rFonts w:ascii="Times New Roman" w:hAnsi="Times New Roman"/>
                <w:sz w:val="24"/>
                <w:szCs w:val="24"/>
              </w:rPr>
              <w:t>;</w:t>
            </w:r>
          </w:p>
          <w:p w:rsidR="00FA6090" w:rsidRPr="00C151D6" w:rsidRDefault="00FA6090" w:rsidP="004375C2">
            <w:pPr>
              <w:spacing w:after="0" w:line="240" w:lineRule="auto"/>
              <w:contextualSpacing/>
              <w:jc w:val="both"/>
              <w:rPr>
                <w:rFonts w:ascii="Times New Roman" w:hAnsi="Times New Roman"/>
                <w:sz w:val="24"/>
                <w:szCs w:val="24"/>
              </w:rPr>
            </w:pPr>
          </w:p>
        </w:tc>
      </w:tr>
    </w:tbl>
    <w:p w:rsidR="006464C3" w:rsidRPr="003D75F4" w:rsidRDefault="000805C4"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lastRenderedPageBreak/>
        <w:t>ж</w:t>
      </w:r>
      <w:r w:rsidR="00CB41EB" w:rsidRPr="003D75F4">
        <w:rPr>
          <w:rFonts w:ascii="Times New Roman" w:hAnsi="Times New Roman"/>
          <w:sz w:val="28"/>
          <w:szCs w:val="28"/>
        </w:rPr>
        <w:t xml:space="preserve">) </w:t>
      </w:r>
      <w:r w:rsidR="006464C3" w:rsidRPr="003D75F4">
        <w:rPr>
          <w:rFonts w:ascii="Times New Roman" w:hAnsi="Times New Roman"/>
          <w:sz w:val="28"/>
          <w:szCs w:val="28"/>
        </w:rPr>
        <w:t xml:space="preserve">в позиции </w:t>
      </w:r>
      <w:r w:rsidR="00077591" w:rsidRPr="003D75F4">
        <w:rPr>
          <w:rFonts w:ascii="Times New Roman" w:hAnsi="Times New Roman"/>
          <w:sz w:val="28"/>
          <w:szCs w:val="28"/>
        </w:rPr>
        <w:t>«</w:t>
      </w:r>
      <w:r w:rsidR="006464C3" w:rsidRPr="003D75F4">
        <w:rPr>
          <w:rFonts w:ascii="Times New Roman" w:hAnsi="Times New Roman"/>
          <w:sz w:val="28"/>
          <w:szCs w:val="28"/>
        </w:rPr>
        <w:t>Ожидаемые результаты реализации Программы</w:t>
      </w:r>
      <w:r w:rsidR="00077591" w:rsidRPr="003D75F4">
        <w:rPr>
          <w:rFonts w:ascii="Times New Roman" w:hAnsi="Times New Roman"/>
          <w:sz w:val="28"/>
          <w:szCs w:val="28"/>
        </w:rPr>
        <w:t>»</w:t>
      </w:r>
      <w:r w:rsidR="006464C3" w:rsidRPr="003D75F4">
        <w:rPr>
          <w:rFonts w:ascii="Times New Roman" w:hAnsi="Times New Roman"/>
          <w:sz w:val="28"/>
          <w:szCs w:val="28"/>
        </w:rPr>
        <w:t>:</w:t>
      </w:r>
    </w:p>
    <w:p w:rsidR="00091A6A" w:rsidRPr="003D75F4" w:rsidRDefault="006464C3"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в пункте 5 цифры </w:t>
      </w:r>
      <w:r w:rsidR="00077591" w:rsidRPr="003D75F4">
        <w:rPr>
          <w:rFonts w:ascii="Times New Roman" w:hAnsi="Times New Roman"/>
          <w:sz w:val="28"/>
          <w:szCs w:val="28"/>
        </w:rPr>
        <w:t>«</w:t>
      </w:r>
      <w:r w:rsidRPr="003D75F4">
        <w:rPr>
          <w:rFonts w:ascii="Times New Roman" w:hAnsi="Times New Roman"/>
          <w:sz w:val="28"/>
          <w:szCs w:val="28"/>
        </w:rPr>
        <w:t>20,2</w:t>
      </w:r>
      <w:r w:rsidR="00077591" w:rsidRPr="003D75F4">
        <w:rPr>
          <w:rFonts w:ascii="Times New Roman" w:hAnsi="Times New Roman"/>
          <w:sz w:val="28"/>
          <w:szCs w:val="28"/>
        </w:rPr>
        <w:t>»</w:t>
      </w:r>
      <w:r w:rsidRPr="003D75F4">
        <w:rPr>
          <w:rFonts w:ascii="Times New Roman" w:hAnsi="Times New Roman"/>
          <w:sz w:val="28"/>
          <w:szCs w:val="28"/>
        </w:rPr>
        <w:t xml:space="preserve"> заменить цифрами </w:t>
      </w:r>
      <w:r w:rsidR="00077591" w:rsidRPr="003D75F4">
        <w:rPr>
          <w:rFonts w:ascii="Times New Roman" w:hAnsi="Times New Roman"/>
          <w:sz w:val="28"/>
          <w:szCs w:val="28"/>
        </w:rPr>
        <w:t>«</w:t>
      </w:r>
      <w:r w:rsidRPr="003D75F4">
        <w:rPr>
          <w:rFonts w:ascii="Times New Roman" w:hAnsi="Times New Roman"/>
          <w:sz w:val="28"/>
          <w:szCs w:val="28"/>
        </w:rPr>
        <w:t>15,8</w:t>
      </w:r>
      <w:r w:rsidR="00077591" w:rsidRPr="003D75F4">
        <w:rPr>
          <w:rFonts w:ascii="Times New Roman" w:hAnsi="Times New Roman"/>
          <w:sz w:val="28"/>
          <w:szCs w:val="28"/>
        </w:rPr>
        <w:t>»</w:t>
      </w:r>
      <w:r w:rsidRPr="003D75F4">
        <w:rPr>
          <w:rFonts w:ascii="Times New Roman" w:hAnsi="Times New Roman"/>
          <w:sz w:val="28"/>
          <w:szCs w:val="28"/>
        </w:rPr>
        <w:t xml:space="preserve">; </w:t>
      </w:r>
    </w:p>
    <w:p w:rsidR="006464C3" w:rsidRPr="003D75F4" w:rsidRDefault="006464C3"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в пункте 9 цифры </w:t>
      </w:r>
      <w:r w:rsidR="00077591" w:rsidRPr="003D75F4">
        <w:rPr>
          <w:rFonts w:ascii="Times New Roman" w:hAnsi="Times New Roman"/>
          <w:sz w:val="28"/>
          <w:szCs w:val="28"/>
        </w:rPr>
        <w:t>«</w:t>
      </w:r>
      <w:r w:rsidRPr="003D75F4">
        <w:rPr>
          <w:rFonts w:ascii="Times New Roman" w:hAnsi="Times New Roman"/>
          <w:sz w:val="28"/>
          <w:szCs w:val="28"/>
        </w:rPr>
        <w:t>57</w:t>
      </w:r>
      <w:r w:rsidR="00077591" w:rsidRPr="003D75F4">
        <w:rPr>
          <w:rFonts w:ascii="Times New Roman" w:hAnsi="Times New Roman"/>
          <w:sz w:val="28"/>
          <w:szCs w:val="28"/>
        </w:rPr>
        <w:t>»</w:t>
      </w:r>
      <w:r w:rsidRPr="003D75F4">
        <w:rPr>
          <w:rFonts w:ascii="Times New Roman" w:hAnsi="Times New Roman"/>
          <w:sz w:val="28"/>
          <w:szCs w:val="28"/>
        </w:rPr>
        <w:t xml:space="preserve"> заменить цифрами </w:t>
      </w:r>
      <w:r w:rsidR="00077591" w:rsidRPr="003D75F4">
        <w:rPr>
          <w:rFonts w:ascii="Times New Roman" w:hAnsi="Times New Roman"/>
          <w:sz w:val="28"/>
          <w:szCs w:val="28"/>
        </w:rPr>
        <w:t>«</w:t>
      </w:r>
      <w:r w:rsidRPr="003D75F4">
        <w:rPr>
          <w:rFonts w:ascii="Times New Roman" w:hAnsi="Times New Roman"/>
          <w:sz w:val="28"/>
          <w:szCs w:val="28"/>
        </w:rPr>
        <w:t>69</w:t>
      </w:r>
      <w:r w:rsidR="00077591" w:rsidRPr="003D75F4">
        <w:rPr>
          <w:rFonts w:ascii="Times New Roman" w:hAnsi="Times New Roman"/>
          <w:sz w:val="28"/>
          <w:szCs w:val="28"/>
        </w:rPr>
        <w:t>»</w:t>
      </w:r>
      <w:r w:rsidR="000721E7" w:rsidRPr="003D75F4">
        <w:rPr>
          <w:rFonts w:ascii="Times New Roman" w:hAnsi="Times New Roman"/>
          <w:sz w:val="28"/>
          <w:szCs w:val="28"/>
        </w:rPr>
        <w:t>;</w:t>
      </w:r>
    </w:p>
    <w:p w:rsidR="00CB41EB" w:rsidRPr="003D75F4" w:rsidRDefault="000721E7"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дополнить пункт</w:t>
      </w:r>
      <w:r w:rsidR="00A90FE3" w:rsidRPr="003D75F4">
        <w:rPr>
          <w:rFonts w:ascii="Times New Roman" w:hAnsi="Times New Roman"/>
          <w:sz w:val="28"/>
          <w:szCs w:val="28"/>
        </w:rPr>
        <w:t xml:space="preserve">ом </w:t>
      </w:r>
      <w:r w:rsidR="00CB41EB" w:rsidRPr="003D75F4">
        <w:rPr>
          <w:rFonts w:ascii="Times New Roman" w:hAnsi="Times New Roman"/>
          <w:sz w:val="28"/>
          <w:szCs w:val="28"/>
        </w:rPr>
        <w:t xml:space="preserve">11 </w:t>
      </w:r>
      <w:r w:rsidRPr="003D75F4">
        <w:rPr>
          <w:rFonts w:ascii="Times New Roman" w:hAnsi="Times New Roman"/>
          <w:sz w:val="28"/>
          <w:szCs w:val="28"/>
        </w:rPr>
        <w:t>следующего содержания</w:t>
      </w:r>
      <w:r w:rsidR="00CB41EB" w:rsidRPr="003D75F4">
        <w:rPr>
          <w:rFonts w:ascii="Times New Roman" w:hAnsi="Times New Roman"/>
          <w:sz w:val="28"/>
          <w:szCs w:val="28"/>
        </w:rPr>
        <w:t>:</w:t>
      </w:r>
    </w:p>
    <w:p w:rsidR="000721E7" w:rsidRPr="003D75F4" w:rsidRDefault="00077591"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w:t>
      </w:r>
      <w:r w:rsidR="00CB41EB" w:rsidRPr="003D75F4">
        <w:rPr>
          <w:rFonts w:ascii="Times New Roman" w:hAnsi="Times New Roman"/>
          <w:sz w:val="28"/>
          <w:szCs w:val="28"/>
        </w:rPr>
        <w:t xml:space="preserve">11) </w:t>
      </w:r>
      <w:r w:rsidR="000721E7" w:rsidRPr="003D75F4">
        <w:rPr>
          <w:rFonts w:ascii="Times New Roman" w:hAnsi="Times New Roman"/>
          <w:sz w:val="28"/>
          <w:szCs w:val="28"/>
        </w:rPr>
        <w:t>формирование устойчивой комплексной системы реабилитации и абил</w:t>
      </w:r>
      <w:r w:rsidR="000721E7" w:rsidRPr="003D75F4">
        <w:rPr>
          <w:rFonts w:ascii="Times New Roman" w:hAnsi="Times New Roman"/>
          <w:sz w:val="28"/>
          <w:szCs w:val="28"/>
        </w:rPr>
        <w:t>и</w:t>
      </w:r>
      <w:r w:rsidR="000721E7" w:rsidRPr="003D75F4">
        <w:rPr>
          <w:rFonts w:ascii="Times New Roman" w:hAnsi="Times New Roman"/>
          <w:sz w:val="28"/>
          <w:szCs w:val="28"/>
        </w:rPr>
        <w:t>тации инвалидов, в том числе детей-инвалидов</w:t>
      </w:r>
      <w:r w:rsidR="00AC2D44">
        <w:rPr>
          <w:rFonts w:ascii="Times New Roman" w:hAnsi="Times New Roman"/>
          <w:sz w:val="28"/>
          <w:szCs w:val="28"/>
        </w:rPr>
        <w:t>,</w:t>
      </w:r>
      <w:r w:rsidR="000721E7" w:rsidRPr="003D75F4">
        <w:rPr>
          <w:rFonts w:ascii="Times New Roman" w:hAnsi="Times New Roman"/>
          <w:sz w:val="28"/>
          <w:szCs w:val="28"/>
        </w:rPr>
        <w:t xml:space="preserve"> в Республике Тыва</w:t>
      </w:r>
      <w:r w:rsidRPr="003D75F4">
        <w:rPr>
          <w:rFonts w:ascii="Times New Roman" w:hAnsi="Times New Roman"/>
          <w:sz w:val="28"/>
          <w:szCs w:val="28"/>
        </w:rPr>
        <w:t>»</w:t>
      </w:r>
      <w:r w:rsidR="000721E7" w:rsidRPr="003D75F4">
        <w:rPr>
          <w:rFonts w:ascii="Times New Roman" w:hAnsi="Times New Roman"/>
          <w:sz w:val="28"/>
          <w:szCs w:val="28"/>
        </w:rPr>
        <w:t xml:space="preserve">; </w:t>
      </w:r>
    </w:p>
    <w:p w:rsidR="00212FFF" w:rsidRPr="003D75F4" w:rsidRDefault="00230B71" w:rsidP="008F2DBC">
      <w:pPr>
        <w:pStyle w:val="ConsPlusNorma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 xml:space="preserve">2) </w:t>
      </w:r>
      <w:r w:rsidR="007D491E" w:rsidRPr="003D75F4">
        <w:rPr>
          <w:rFonts w:ascii="Times New Roman" w:hAnsi="Times New Roman" w:cs="Times New Roman"/>
          <w:sz w:val="28"/>
          <w:szCs w:val="28"/>
        </w:rPr>
        <w:t>р</w:t>
      </w:r>
      <w:r w:rsidRPr="003D75F4">
        <w:rPr>
          <w:rFonts w:ascii="Times New Roman" w:hAnsi="Times New Roman" w:cs="Times New Roman"/>
          <w:sz w:val="28"/>
          <w:szCs w:val="28"/>
        </w:rPr>
        <w:t xml:space="preserve">аздел </w:t>
      </w:r>
      <w:r w:rsidRPr="003D75F4">
        <w:rPr>
          <w:rFonts w:ascii="Times New Roman" w:hAnsi="Times New Roman" w:cs="Times New Roman"/>
          <w:sz w:val="28"/>
          <w:szCs w:val="28"/>
          <w:lang w:val="en-US"/>
        </w:rPr>
        <w:t>I</w:t>
      </w:r>
      <w:r w:rsidR="003D75F4">
        <w:rPr>
          <w:rFonts w:ascii="Times New Roman" w:hAnsi="Times New Roman" w:cs="Times New Roman"/>
          <w:sz w:val="28"/>
          <w:szCs w:val="28"/>
        </w:rPr>
        <w:t xml:space="preserve"> </w:t>
      </w:r>
      <w:r w:rsidR="00E5463C" w:rsidRPr="003D75F4">
        <w:rPr>
          <w:rFonts w:ascii="Times New Roman" w:hAnsi="Times New Roman" w:cs="Times New Roman"/>
          <w:sz w:val="28"/>
          <w:szCs w:val="28"/>
        </w:rPr>
        <w:t xml:space="preserve">Программы </w:t>
      </w:r>
      <w:r w:rsidRPr="003D75F4">
        <w:rPr>
          <w:rFonts w:ascii="Times New Roman" w:hAnsi="Times New Roman" w:cs="Times New Roman"/>
          <w:sz w:val="28"/>
          <w:szCs w:val="28"/>
        </w:rPr>
        <w:t xml:space="preserve">изложить в </w:t>
      </w:r>
      <w:r w:rsidR="007D491E" w:rsidRPr="003D75F4">
        <w:rPr>
          <w:rFonts w:ascii="Times New Roman" w:hAnsi="Times New Roman" w:cs="Times New Roman"/>
          <w:sz w:val="28"/>
          <w:szCs w:val="28"/>
        </w:rPr>
        <w:t xml:space="preserve">следующей </w:t>
      </w:r>
      <w:r w:rsidRPr="003D75F4">
        <w:rPr>
          <w:rFonts w:ascii="Times New Roman" w:hAnsi="Times New Roman" w:cs="Times New Roman"/>
          <w:sz w:val="28"/>
          <w:szCs w:val="28"/>
        </w:rPr>
        <w:t>редакции:</w:t>
      </w:r>
    </w:p>
    <w:p w:rsidR="001B53A7" w:rsidRPr="004A0C26" w:rsidRDefault="001B53A7" w:rsidP="007D491E">
      <w:pPr>
        <w:pStyle w:val="ConsPlusNormal"/>
        <w:ind w:firstLine="708"/>
        <w:jc w:val="both"/>
        <w:rPr>
          <w:rFonts w:ascii="Times New Roman" w:hAnsi="Times New Roman" w:cs="Times New Roman"/>
          <w:sz w:val="26"/>
          <w:szCs w:val="26"/>
        </w:rPr>
      </w:pPr>
    </w:p>
    <w:p w:rsidR="007D491E" w:rsidRPr="003D75F4" w:rsidRDefault="00077591" w:rsidP="007D491E">
      <w:pPr>
        <w:spacing w:after="0" w:line="240" w:lineRule="auto"/>
        <w:jc w:val="center"/>
        <w:rPr>
          <w:rFonts w:ascii="Times New Roman" w:hAnsi="Times New Roman"/>
          <w:sz w:val="28"/>
          <w:szCs w:val="28"/>
        </w:rPr>
      </w:pPr>
      <w:r w:rsidRPr="003D75F4">
        <w:rPr>
          <w:rFonts w:ascii="Times New Roman" w:hAnsi="Times New Roman"/>
          <w:sz w:val="28"/>
          <w:szCs w:val="28"/>
        </w:rPr>
        <w:t>«</w:t>
      </w:r>
      <w:r w:rsidR="007D491E" w:rsidRPr="003D75F4">
        <w:rPr>
          <w:rFonts w:ascii="Times New Roman" w:hAnsi="Times New Roman"/>
          <w:sz w:val="28"/>
          <w:szCs w:val="28"/>
          <w:lang w:val="en-US"/>
        </w:rPr>
        <w:t>I</w:t>
      </w:r>
      <w:r w:rsidR="007D491E" w:rsidRPr="003D75F4">
        <w:rPr>
          <w:rFonts w:ascii="Times New Roman" w:hAnsi="Times New Roman"/>
          <w:sz w:val="28"/>
          <w:szCs w:val="28"/>
        </w:rPr>
        <w:t>. Обоснование проблемы, анализ ее исходного состояния</w:t>
      </w:r>
    </w:p>
    <w:p w:rsidR="000805C4" w:rsidRPr="004A0C26" w:rsidRDefault="000805C4" w:rsidP="007D491E">
      <w:pPr>
        <w:spacing w:after="0" w:line="240" w:lineRule="auto"/>
        <w:jc w:val="center"/>
        <w:rPr>
          <w:rFonts w:ascii="Times New Roman" w:hAnsi="Times New Roman"/>
          <w:sz w:val="26"/>
          <w:szCs w:val="26"/>
        </w:rPr>
      </w:pPr>
    </w:p>
    <w:p w:rsidR="00230B71" w:rsidRPr="003D75F4" w:rsidRDefault="00B664AC" w:rsidP="008F2DBC">
      <w:pPr>
        <w:spacing w:after="0" w:line="360" w:lineRule="atLeast"/>
        <w:ind w:firstLine="709"/>
        <w:jc w:val="both"/>
        <w:rPr>
          <w:rFonts w:ascii="Times New Roman" w:hAnsi="Times New Roman"/>
          <w:sz w:val="28"/>
          <w:szCs w:val="28"/>
        </w:rPr>
      </w:pPr>
      <w:bookmarkStart w:id="0" w:name="P34"/>
      <w:bookmarkEnd w:id="0"/>
      <w:r w:rsidRPr="003D75F4">
        <w:rPr>
          <w:rFonts w:ascii="Times New Roman" w:hAnsi="Times New Roman"/>
          <w:sz w:val="28"/>
          <w:szCs w:val="28"/>
        </w:rPr>
        <w:t xml:space="preserve">Государственная программа Республики Тыва </w:t>
      </w:r>
      <w:r w:rsidR="00077591" w:rsidRPr="003D75F4">
        <w:rPr>
          <w:rFonts w:ascii="Times New Roman" w:hAnsi="Times New Roman"/>
          <w:sz w:val="28"/>
          <w:szCs w:val="28"/>
        </w:rPr>
        <w:t>«</w:t>
      </w:r>
      <w:r w:rsidRPr="003D75F4">
        <w:rPr>
          <w:rFonts w:ascii="Times New Roman" w:hAnsi="Times New Roman"/>
          <w:sz w:val="28"/>
          <w:szCs w:val="28"/>
        </w:rPr>
        <w:t>Доступная среда</w:t>
      </w:r>
      <w:r w:rsidR="00077591" w:rsidRPr="003D75F4">
        <w:rPr>
          <w:rFonts w:ascii="Times New Roman" w:hAnsi="Times New Roman"/>
          <w:sz w:val="28"/>
          <w:szCs w:val="28"/>
        </w:rPr>
        <w:t>»</w:t>
      </w:r>
      <w:r w:rsidRPr="003D75F4">
        <w:rPr>
          <w:rFonts w:ascii="Times New Roman" w:hAnsi="Times New Roman"/>
          <w:sz w:val="28"/>
          <w:szCs w:val="28"/>
        </w:rPr>
        <w:t xml:space="preserve"> на 2016-2020 годы</w:t>
      </w:r>
      <w:r w:rsidR="00077591" w:rsidRPr="003D75F4">
        <w:rPr>
          <w:rFonts w:ascii="Times New Roman" w:hAnsi="Times New Roman"/>
          <w:sz w:val="28"/>
          <w:szCs w:val="28"/>
        </w:rPr>
        <w:t>»</w:t>
      </w:r>
      <w:r w:rsidRPr="003D75F4">
        <w:rPr>
          <w:rFonts w:ascii="Times New Roman" w:hAnsi="Times New Roman"/>
          <w:sz w:val="28"/>
          <w:szCs w:val="28"/>
        </w:rPr>
        <w:t xml:space="preserve"> (далее – Программа) разработана на основании Концепции долгосрочн</w:t>
      </w:r>
      <w:r w:rsidRPr="003D75F4">
        <w:rPr>
          <w:rFonts w:ascii="Times New Roman" w:hAnsi="Times New Roman"/>
          <w:sz w:val="28"/>
          <w:szCs w:val="28"/>
        </w:rPr>
        <w:t>о</w:t>
      </w:r>
      <w:r w:rsidRPr="003D75F4">
        <w:rPr>
          <w:rFonts w:ascii="Times New Roman" w:hAnsi="Times New Roman"/>
          <w:sz w:val="28"/>
          <w:szCs w:val="28"/>
        </w:rPr>
        <w:t>го социально-экономического развития Российской Федерации на период до 2020 года,</w:t>
      </w:r>
      <w:r w:rsidR="000805C4" w:rsidRPr="003D75F4">
        <w:rPr>
          <w:rFonts w:ascii="Times New Roman" w:hAnsi="Times New Roman"/>
          <w:sz w:val="28"/>
          <w:szCs w:val="28"/>
        </w:rPr>
        <w:t xml:space="preserve"> </w:t>
      </w:r>
      <w:r w:rsidRPr="003D75F4">
        <w:rPr>
          <w:rFonts w:ascii="Times New Roman" w:hAnsi="Times New Roman"/>
          <w:sz w:val="28"/>
          <w:szCs w:val="28"/>
        </w:rPr>
        <w:t>утвержденной распоряжением Правительства Российской Федерации от 17 н</w:t>
      </w:r>
      <w:r w:rsidRPr="003D75F4">
        <w:rPr>
          <w:rFonts w:ascii="Times New Roman" w:hAnsi="Times New Roman"/>
          <w:sz w:val="28"/>
          <w:szCs w:val="28"/>
        </w:rPr>
        <w:t>о</w:t>
      </w:r>
      <w:r w:rsidRPr="003D75F4">
        <w:rPr>
          <w:rFonts w:ascii="Times New Roman" w:hAnsi="Times New Roman"/>
          <w:sz w:val="28"/>
          <w:szCs w:val="28"/>
        </w:rPr>
        <w:t>ября 2008 г</w:t>
      </w:r>
      <w:r w:rsidR="00CA6761" w:rsidRPr="003D75F4">
        <w:rPr>
          <w:rFonts w:ascii="Times New Roman" w:hAnsi="Times New Roman"/>
          <w:sz w:val="28"/>
          <w:szCs w:val="28"/>
        </w:rPr>
        <w:t xml:space="preserve">. </w:t>
      </w:r>
      <w:r w:rsidRPr="003D75F4">
        <w:rPr>
          <w:rFonts w:ascii="Times New Roman" w:hAnsi="Times New Roman"/>
          <w:sz w:val="28"/>
          <w:szCs w:val="28"/>
        </w:rPr>
        <w:t>№</w:t>
      </w:r>
      <w:r w:rsidR="008F2DBC" w:rsidRPr="003D75F4">
        <w:rPr>
          <w:rFonts w:ascii="Times New Roman" w:hAnsi="Times New Roman"/>
          <w:sz w:val="28"/>
          <w:szCs w:val="28"/>
        </w:rPr>
        <w:t xml:space="preserve"> </w:t>
      </w:r>
      <w:r w:rsidRPr="003D75F4">
        <w:rPr>
          <w:rFonts w:ascii="Times New Roman" w:hAnsi="Times New Roman"/>
          <w:sz w:val="28"/>
          <w:szCs w:val="28"/>
        </w:rPr>
        <w:t xml:space="preserve">1662-р, </w:t>
      </w:r>
      <w:r w:rsidR="00230B71" w:rsidRPr="003D75F4">
        <w:rPr>
          <w:rFonts w:ascii="Times New Roman" w:hAnsi="Times New Roman"/>
          <w:sz w:val="28"/>
          <w:szCs w:val="28"/>
        </w:rPr>
        <w:t>Федерального закона от 4 декабря 2007 г</w:t>
      </w:r>
      <w:r w:rsidR="00CA6761" w:rsidRPr="003D75F4">
        <w:rPr>
          <w:rFonts w:ascii="Times New Roman" w:hAnsi="Times New Roman"/>
          <w:sz w:val="28"/>
          <w:szCs w:val="28"/>
        </w:rPr>
        <w:t>.</w:t>
      </w:r>
      <w:r w:rsidR="00230B71" w:rsidRPr="003D75F4">
        <w:rPr>
          <w:rFonts w:ascii="Times New Roman" w:hAnsi="Times New Roman"/>
          <w:sz w:val="28"/>
          <w:szCs w:val="28"/>
        </w:rPr>
        <w:t xml:space="preserve"> № 329-ФЗ </w:t>
      </w:r>
      <w:r w:rsidR="00077591" w:rsidRPr="003D75F4">
        <w:rPr>
          <w:rFonts w:ascii="Times New Roman" w:hAnsi="Times New Roman"/>
          <w:sz w:val="28"/>
          <w:szCs w:val="28"/>
        </w:rPr>
        <w:t>«</w:t>
      </w:r>
      <w:r w:rsidR="00230B71" w:rsidRPr="003D75F4">
        <w:rPr>
          <w:rFonts w:ascii="Times New Roman" w:hAnsi="Times New Roman"/>
          <w:sz w:val="28"/>
          <w:szCs w:val="28"/>
        </w:rPr>
        <w:t>О ф</w:t>
      </w:r>
      <w:r w:rsidR="00230B71" w:rsidRPr="003D75F4">
        <w:rPr>
          <w:rFonts w:ascii="Times New Roman" w:hAnsi="Times New Roman"/>
          <w:sz w:val="28"/>
          <w:szCs w:val="28"/>
        </w:rPr>
        <w:t>и</w:t>
      </w:r>
      <w:r w:rsidR="00230B71" w:rsidRPr="003D75F4">
        <w:rPr>
          <w:rFonts w:ascii="Times New Roman" w:hAnsi="Times New Roman"/>
          <w:sz w:val="28"/>
          <w:szCs w:val="28"/>
        </w:rPr>
        <w:t>зической культуре и спорте в Российской Федерации</w:t>
      </w:r>
      <w:r w:rsidR="00077591" w:rsidRPr="003D75F4">
        <w:rPr>
          <w:rFonts w:ascii="Times New Roman" w:hAnsi="Times New Roman"/>
          <w:sz w:val="28"/>
          <w:szCs w:val="28"/>
        </w:rPr>
        <w:t>»</w:t>
      </w:r>
      <w:r w:rsidR="00230B71" w:rsidRPr="003D75F4">
        <w:rPr>
          <w:rFonts w:ascii="Times New Roman" w:hAnsi="Times New Roman"/>
          <w:sz w:val="28"/>
          <w:szCs w:val="28"/>
        </w:rPr>
        <w:t>, Стратегии развития физич</w:t>
      </w:r>
      <w:r w:rsidR="00230B71" w:rsidRPr="003D75F4">
        <w:rPr>
          <w:rFonts w:ascii="Times New Roman" w:hAnsi="Times New Roman"/>
          <w:sz w:val="28"/>
          <w:szCs w:val="28"/>
        </w:rPr>
        <w:t>е</w:t>
      </w:r>
      <w:r w:rsidR="00230B71" w:rsidRPr="003D75F4">
        <w:rPr>
          <w:rFonts w:ascii="Times New Roman" w:hAnsi="Times New Roman"/>
          <w:sz w:val="28"/>
          <w:szCs w:val="28"/>
        </w:rPr>
        <w:t>ской культуры и спорта в Российской</w:t>
      </w:r>
      <w:r w:rsidR="000805C4" w:rsidRPr="003D75F4">
        <w:rPr>
          <w:rFonts w:ascii="Times New Roman" w:hAnsi="Times New Roman"/>
          <w:sz w:val="28"/>
          <w:szCs w:val="28"/>
        </w:rPr>
        <w:t xml:space="preserve"> </w:t>
      </w:r>
      <w:r w:rsidR="00230B71" w:rsidRPr="003D75F4">
        <w:rPr>
          <w:rFonts w:ascii="Times New Roman" w:hAnsi="Times New Roman"/>
          <w:sz w:val="28"/>
          <w:szCs w:val="28"/>
        </w:rPr>
        <w:t>Федерации на период до 2020 года, утве</w:t>
      </w:r>
      <w:r w:rsidR="00230B71" w:rsidRPr="003D75F4">
        <w:rPr>
          <w:rFonts w:ascii="Times New Roman" w:hAnsi="Times New Roman"/>
          <w:sz w:val="28"/>
          <w:szCs w:val="28"/>
        </w:rPr>
        <w:t>р</w:t>
      </w:r>
      <w:r w:rsidR="00230B71" w:rsidRPr="003D75F4">
        <w:rPr>
          <w:rFonts w:ascii="Times New Roman" w:hAnsi="Times New Roman"/>
          <w:sz w:val="28"/>
          <w:szCs w:val="28"/>
        </w:rPr>
        <w:t xml:space="preserve">жденной распоряжением Правительства Российской Федерации от 7 августа 2009 г. № 1101-р, </w:t>
      </w:r>
      <w:r w:rsidRPr="003D75F4">
        <w:rPr>
          <w:rFonts w:ascii="Times New Roman" w:hAnsi="Times New Roman"/>
          <w:sz w:val="28"/>
          <w:szCs w:val="28"/>
        </w:rPr>
        <w:t>приказа Министерства труда и социальной защиты Российской Федер</w:t>
      </w:r>
      <w:r w:rsidRPr="003D75F4">
        <w:rPr>
          <w:rFonts w:ascii="Times New Roman" w:hAnsi="Times New Roman"/>
          <w:sz w:val="28"/>
          <w:szCs w:val="28"/>
        </w:rPr>
        <w:t>а</w:t>
      </w:r>
      <w:r w:rsidRPr="003D75F4">
        <w:rPr>
          <w:rFonts w:ascii="Times New Roman" w:hAnsi="Times New Roman"/>
          <w:sz w:val="28"/>
          <w:szCs w:val="28"/>
        </w:rPr>
        <w:t>ции от 6 декабря 2012</w:t>
      </w:r>
      <w:r w:rsidR="00586A2E" w:rsidRPr="003D75F4">
        <w:rPr>
          <w:rFonts w:ascii="Times New Roman" w:hAnsi="Times New Roman"/>
          <w:sz w:val="28"/>
          <w:szCs w:val="28"/>
        </w:rPr>
        <w:t xml:space="preserve"> г.</w:t>
      </w:r>
      <w:r w:rsidRPr="003D75F4">
        <w:rPr>
          <w:rFonts w:ascii="Times New Roman" w:hAnsi="Times New Roman"/>
          <w:sz w:val="28"/>
          <w:szCs w:val="28"/>
        </w:rPr>
        <w:t xml:space="preserve"> № 575 </w:t>
      </w:r>
      <w:r w:rsidR="00077591" w:rsidRPr="003D75F4">
        <w:rPr>
          <w:rFonts w:ascii="Times New Roman" w:hAnsi="Times New Roman"/>
          <w:sz w:val="28"/>
          <w:szCs w:val="28"/>
        </w:rPr>
        <w:t>«</w:t>
      </w:r>
      <w:r w:rsidRPr="003D75F4">
        <w:rPr>
          <w:rFonts w:ascii="Times New Roman" w:hAnsi="Times New Roman"/>
          <w:sz w:val="28"/>
          <w:szCs w:val="28"/>
        </w:rPr>
        <w:t>Об утверждении примерной программы субъекта Российской Федерации по обеспечению доступности приоритетных объектов и у</w:t>
      </w:r>
      <w:r w:rsidRPr="003D75F4">
        <w:rPr>
          <w:rFonts w:ascii="Times New Roman" w:hAnsi="Times New Roman"/>
          <w:sz w:val="28"/>
          <w:szCs w:val="28"/>
        </w:rPr>
        <w:t>с</w:t>
      </w:r>
      <w:r w:rsidRPr="003D75F4">
        <w:rPr>
          <w:rFonts w:ascii="Times New Roman" w:hAnsi="Times New Roman"/>
          <w:sz w:val="28"/>
          <w:szCs w:val="28"/>
        </w:rPr>
        <w:t>луг в приоритетных сферах жизнедеятельности инвалидов и других маломобильных групп населения</w:t>
      </w:r>
      <w:r w:rsidR="00077591" w:rsidRPr="003D75F4">
        <w:rPr>
          <w:rFonts w:ascii="Times New Roman" w:hAnsi="Times New Roman"/>
          <w:sz w:val="28"/>
          <w:szCs w:val="28"/>
        </w:rPr>
        <w:t>»</w:t>
      </w:r>
      <w:r w:rsidRPr="003D75F4">
        <w:rPr>
          <w:rFonts w:ascii="Times New Roman" w:hAnsi="Times New Roman"/>
          <w:sz w:val="28"/>
          <w:szCs w:val="28"/>
        </w:rPr>
        <w:t xml:space="preserve">, </w:t>
      </w:r>
      <w:r w:rsidR="00230B71" w:rsidRPr="003D75F4">
        <w:rPr>
          <w:rFonts w:ascii="Times New Roman" w:hAnsi="Times New Roman"/>
          <w:sz w:val="28"/>
          <w:szCs w:val="28"/>
        </w:rPr>
        <w:t xml:space="preserve">приказа </w:t>
      </w:r>
      <w:r w:rsidR="00586A2E" w:rsidRPr="003D75F4">
        <w:rPr>
          <w:rFonts w:ascii="Times New Roman" w:hAnsi="Times New Roman"/>
          <w:sz w:val="28"/>
          <w:szCs w:val="28"/>
        </w:rPr>
        <w:t xml:space="preserve">Министерства труда и социальной защиты Российской Федерации </w:t>
      </w:r>
      <w:r w:rsidR="00230B71" w:rsidRPr="003D75F4">
        <w:rPr>
          <w:rFonts w:ascii="Times New Roman" w:hAnsi="Times New Roman"/>
          <w:sz w:val="28"/>
          <w:szCs w:val="28"/>
        </w:rPr>
        <w:t>от</w:t>
      </w:r>
      <w:r w:rsidR="000805C4" w:rsidRPr="003D75F4">
        <w:rPr>
          <w:rFonts w:ascii="Times New Roman" w:hAnsi="Times New Roman"/>
          <w:sz w:val="28"/>
          <w:szCs w:val="28"/>
        </w:rPr>
        <w:t xml:space="preserve"> </w:t>
      </w:r>
      <w:r w:rsidR="00230B71" w:rsidRPr="003D75F4">
        <w:rPr>
          <w:rFonts w:ascii="Times New Roman" w:hAnsi="Times New Roman"/>
          <w:sz w:val="28"/>
          <w:szCs w:val="28"/>
        </w:rPr>
        <w:t>26 декабря 2017</w:t>
      </w:r>
      <w:r w:rsidR="000805C4" w:rsidRPr="003D75F4">
        <w:rPr>
          <w:rFonts w:ascii="Times New Roman" w:hAnsi="Times New Roman"/>
          <w:sz w:val="28"/>
          <w:szCs w:val="28"/>
        </w:rPr>
        <w:t xml:space="preserve"> </w:t>
      </w:r>
      <w:r w:rsidR="00230B71" w:rsidRPr="003D75F4">
        <w:rPr>
          <w:rFonts w:ascii="Times New Roman" w:hAnsi="Times New Roman"/>
          <w:sz w:val="28"/>
          <w:szCs w:val="28"/>
        </w:rPr>
        <w:t xml:space="preserve">г. № 875 </w:t>
      </w:r>
      <w:r w:rsidR="00077591" w:rsidRPr="003D75F4">
        <w:rPr>
          <w:rFonts w:ascii="Times New Roman" w:hAnsi="Times New Roman"/>
          <w:sz w:val="28"/>
          <w:szCs w:val="28"/>
        </w:rPr>
        <w:t>«</w:t>
      </w:r>
      <w:r w:rsidR="00230B71" w:rsidRPr="003D75F4">
        <w:rPr>
          <w:rFonts w:ascii="Times New Roman" w:hAnsi="Times New Roman"/>
          <w:sz w:val="28"/>
          <w:szCs w:val="28"/>
        </w:rPr>
        <w:t>Об утверждении методики разработки и реализации региональной программы по формированию системы комплексной ре</w:t>
      </w:r>
      <w:r w:rsidR="00230B71" w:rsidRPr="003D75F4">
        <w:rPr>
          <w:rFonts w:ascii="Times New Roman" w:hAnsi="Times New Roman"/>
          <w:sz w:val="28"/>
          <w:szCs w:val="28"/>
        </w:rPr>
        <w:t>а</w:t>
      </w:r>
      <w:r w:rsidR="00230B71" w:rsidRPr="003D75F4">
        <w:rPr>
          <w:rFonts w:ascii="Times New Roman" w:hAnsi="Times New Roman"/>
          <w:sz w:val="28"/>
          <w:szCs w:val="28"/>
        </w:rPr>
        <w:t>билитации и абилитации инвалидов, в том числе детей-инвалидов</w:t>
      </w:r>
      <w:r w:rsidR="000805C4" w:rsidRPr="003D75F4">
        <w:rPr>
          <w:rFonts w:ascii="Times New Roman" w:hAnsi="Times New Roman"/>
          <w:sz w:val="28"/>
          <w:szCs w:val="28"/>
        </w:rPr>
        <w:t xml:space="preserve"> (типовая пр</w:t>
      </w:r>
      <w:r w:rsidR="000805C4" w:rsidRPr="003D75F4">
        <w:rPr>
          <w:rFonts w:ascii="Times New Roman" w:hAnsi="Times New Roman"/>
          <w:sz w:val="28"/>
          <w:szCs w:val="28"/>
        </w:rPr>
        <w:t>о</w:t>
      </w:r>
      <w:r w:rsidR="000805C4" w:rsidRPr="003D75F4">
        <w:rPr>
          <w:rFonts w:ascii="Times New Roman" w:hAnsi="Times New Roman"/>
          <w:sz w:val="28"/>
          <w:szCs w:val="28"/>
        </w:rPr>
        <w:t>грамма субъекта Российской Федерации)</w:t>
      </w:r>
      <w:r w:rsidR="00077591" w:rsidRPr="003D75F4">
        <w:rPr>
          <w:rFonts w:ascii="Times New Roman" w:hAnsi="Times New Roman"/>
          <w:sz w:val="28"/>
          <w:szCs w:val="28"/>
        </w:rPr>
        <w:t>»</w:t>
      </w:r>
      <w:r w:rsidR="00230B71" w:rsidRPr="003D75F4">
        <w:rPr>
          <w:rFonts w:ascii="Times New Roman" w:hAnsi="Times New Roman"/>
          <w:sz w:val="28"/>
          <w:szCs w:val="28"/>
        </w:rPr>
        <w:t xml:space="preserve">, </w:t>
      </w:r>
      <w:r w:rsidRPr="003D75F4">
        <w:rPr>
          <w:rFonts w:ascii="Times New Roman" w:hAnsi="Times New Roman"/>
          <w:sz w:val="28"/>
          <w:szCs w:val="28"/>
        </w:rPr>
        <w:t>Стратегии социально-экономического развития Республики Тыва до 20</w:t>
      </w:r>
      <w:r w:rsidR="000805C4" w:rsidRPr="003D75F4">
        <w:rPr>
          <w:rFonts w:ascii="Times New Roman" w:hAnsi="Times New Roman"/>
          <w:sz w:val="28"/>
          <w:szCs w:val="28"/>
        </w:rPr>
        <w:t>3</w:t>
      </w:r>
      <w:r w:rsidRPr="003D75F4">
        <w:rPr>
          <w:rFonts w:ascii="Times New Roman" w:hAnsi="Times New Roman"/>
          <w:sz w:val="28"/>
          <w:szCs w:val="28"/>
        </w:rPr>
        <w:t>0 года, утвержденной постановлением Правител</w:t>
      </w:r>
      <w:r w:rsidRPr="003D75F4">
        <w:rPr>
          <w:rFonts w:ascii="Times New Roman" w:hAnsi="Times New Roman"/>
          <w:sz w:val="28"/>
          <w:szCs w:val="28"/>
        </w:rPr>
        <w:t>ь</w:t>
      </w:r>
      <w:r w:rsidRPr="003D75F4">
        <w:rPr>
          <w:rFonts w:ascii="Times New Roman" w:hAnsi="Times New Roman"/>
          <w:sz w:val="28"/>
          <w:szCs w:val="28"/>
        </w:rPr>
        <w:t xml:space="preserve">ства Республики Тыва от </w:t>
      </w:r>
      <w:r w:rsidR="000805C4" w:rsidRPr="003D75F4">
        <w:rPr>
          <w:rFonts w:ascii="Times New Roman" w:hAnsi="Times New Roman"/>
          <w:sz w:val="28"/>
          <w:szCs w:val="28"/>
        </w:rPr>
        <w:t>2</w:t>
      </w:r>
      <w:r w:rsidRPr="003D75F4">
        <w:rPr>
          <w:rFonts w:ascii="Times New Roman" w:hAnsi="Times New Roman"/>
          <w:sz w:val="28"/>
          <w:szCs w:val="28"/>
        </w:rPr>
        <w:t xml:space="preserve">4 </w:t>
      </w:r>
      <w:r w:rsidR="000805C4" w:rsidRPr="003D75F4">
        <w:rPr>
          <w:rFonts w:ascii="Times New Roman" w:hAnsi="Times New Roman"/>
          <w:sz w:val="28"/>
          <w:szCs w:val="28"/>
        </w:rPr>
        <w:t xml:space="preserve">декабря </w:t>
      </w:r>
      <w:r w:rsidRPr="003D75F4">
        <w:rPr>
          <w:rFonts w:ascii="Times New Roman" w:hAnsi="Times New Roman"/>
          <w:sz w:val="28"/>
          <w:szCs w:val="28"/>
        </w:rPr>
        <w:t>200</w:t>
      </w:r>
      <w:r w:rsidR="000805C4" w:rsidRPr="003D75F4">
        <w:rPr>
          <w:rFonts w:ascii="Times New Roman" w:hAnsi="Times New Roman"/>
          <w:sz w:val="28"/>
          <w:szCs w:val="28"/>
        </w:rPr>
        <w:t>8</w:t>
      </w:r>
      <w:r w:rsidRPr="003D75F4">
        <w:rPr>
          <w:rFonts w:ascii="Times New Roman" w:hAnsi="Times New Roman"/>
          <w:sz w:val="28"/>
          <w:szCs w:val="28"/>
        </w:rPr>
        <w:t xml:space="preserve"> г</w:t>
      </w:r>
      <w:r w:rsidR="00586A2E" w:rsidRPr="003D75F4">
        <w:rPr>
          <w:rFonts w:ascii="Times New Roman" w:hAnsi="Times New Roman"/>
          <w:sz w:val="28"/>
          <w:szCs w:val="28"/>
        </w:rPr>
        <w:t xml:space="preserve">. </w:t>
      </w:r>
      <w:r w:rsidRPr="003D75F4">
        <w:rPr>
          <w:rFonts w:ascii="Times New Roman" w:hAnsi="Times New Roman"/>
          <w:sz w:val="28"/>
          <w:szCs w:val="28"/>
        </w:rPr>
        <w:t xml:space="preserve">№ </w:t>
      </w:r>
      <w:r w:rsidR="000805C4" w:rsidRPr="003D75F4">
        <w:rPr>
          <w:rFonts w:ascii="Times New Roman" w:hAnsi="Times New Roman"/>
          <w:sz w:val="28"/>
          <w:szCs w:val="28"/>
        </w:rPr>
        <w:t>638</w:t>
      </w:r>
      <w:r w:rsidR="00230B71" w:rsidRPr="003D75F4">
        <w:rPr>
          <w:rFonts w:ascii="Times New Roman" w:hAnsi="Times New Roman"/>
          <w:sz w:val="28"/>
          <w:szCs w:val="28"/>
        </w:rPr>
        <w:t>.</w:t>
      </w:r>
    </w:p>
    <w:p w:rsidR="00BE6541" w:rsidRPr="003D75F4" w:rsidRDefault="00BE6541"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В </w:t>
      </w:r>
      <w:hyperlink r:id="rId7" w:history="1">
        <w:r w:rsidRPr="003D75F4">
          <w:rPr>
            <w:rFonts w:ascii="Times New Roman" w:hAnsi="Times New Roman"/>
            <w:sz w:val="28"/>
            <w:szCs w:val="28"/>
          </w:rPr>
          <w:t>Конвенции</w:t>
        </w:r>
      </w:hyperlink>
      <w:r w:rsidRPr="003D75F4">
        <w:rPr>
          <w:rFonts w:ascii="Times New Roman" w:hAnsi="Times New Roman"/>
          <w:sz w:val="28"/>
          <w:szCs w:val="28"/>
        </w:rPr>
        <w:t xml:space="preserve"> о правах инвалидов, ратифицированной Российской Федерац</w:t>
      </w:r>
      <w:r w:rsidRPr="003D75F4">
        <w:rPr>
          <w:rFonts w:ascii="Times New Roman" w:hAnsi="Times New Roman"/>
          <w:sz w:val="28"/>
          <w:szCs w:val="28"/>
        </w:rPr>
        <w:t>и</w:t>
      </w:r>
      <w:r w:rsidRPr="003D75F4">
        <w:rPr>
          <w:rFonts w:ascii="Times New Roman" w:hAnsi="Times New Roman"/>
          <w:sz w:val="28"/>
          <w:szCs w:val="28"/>
        </w:rPr>
        <w:t>ей, доступная среда жизнедеятельности является ключевым условием интеграции инвалидов в общество. Необходимо формирование системы комплексной реабил</w:t>
      </w:r>
      <w:r w:rsidRPr="003D75F4">
        <w:rPr>
          <w:rFonts w:ascii="Times New Roman" w:hAnsi="Times New Roman"/>
          <w:sz w:val="28"/>
          <w:szCs w:val="28"/>
        </w:rPr>
        <w:t>и</w:t>
      </w:r>
      <w:r w:rsidRPr="003D75F4">
        <w:rPr>
          <w:rFonts w:ascii="Times New Roman" w:hAnsi="Times New Roman"/>
          <w:sz w:val="28"/>
          <w:szCs w:val="28"/>
        </w:rPr>
        <w:t xml:space="preserve">тации, </w:t>
      </w:r>
      <w:r w:rsidRPr="003D75F4">
        <w:rPr>
          <w:rFonts w:ascii="Times New Roman" w:hAnsi="Times New Roman"/>
          <w:sz w:val="28"/>
          <w:szCs w:val="28"/>
          <w:lang w:eastAsia="ru-RU"/>
        </w:rPr>
        <w:t>направленной на устранение или возможно более полную компенсацию о</w:t>
      </w:r>
      <w:r w:rsidRPr="003D75F4">
        <w:rPr>
          <w:rFonts w:ascii="Times New Roman" w:hAnsi="Times New Roman"/>
          <w:sz w:val="28"/>
          <w:szCs w:val="28"/>
          <w:lang w:eastAsia="ru-RU"/>
        </w:rPr>
        <w:t>г</w:t>
      </w:r>
      <w:r w:rsidRPr="003D75F4">
        <w:rPr>
          <w:rFonts w:ascii="Times New Roman" w:hAnsi="Times New Roman"/>
          <w:sz w:val="28"/>
          <w:szCs w:val="28"/>
          <w:lang w:eastAsia="ru-RU"/>
        </w:rPr>
        <w:t>раничений жизнедеятельности инвалидов в целях их социальной адаптации, вкл</w:t>
      </w:r>
      <w:r w:rsidRPr="003D75F4">
        <w:rPr>
          <w:rFonts w:ascii="Times New Roman" w:hAnsi="Times New Roman"/>
          <w:sz w:val="28"/>
          <w:szCs w:val="28"/>
          <w:lang w:eastAsia="ru-RU"/>
        </w:rPr>
        <w:t>ю</w:t>
      </w:r>
      <w:r w:rsidRPr="003D75F4">
        <w:rPr>
          <w:rFonts w:ascii="Times New Roman" w:hAnsi="Times New Roman"/>
          <w:sz w:val="28"/>
          <w:szCs w:val="28"/>
          <w:lang w:eastAsia="ru-RU"/>
        </w:rPr>
        <w:lastRenderedPageBreak/>
        <w:t xml:space="preserve">чая достижение ими материальной независимости. </w:t>
      </w:r>
      <w:r w:rsidRPr="003D75F4">
        <w:rPr>
          <w:rFonts w:ascii="Times New Roman" w:hAnsi="Times New Roman"/>
          <w:sz w:val="28"/>
          <w:szCs w:val="28"/>
        </w:rPr>
        <w:t>Способность инвалидов быть н</w:t>
      </w:r>
      <w:r w:rsidRPr="003D75F4">
        <w:rPr>
          <w:rFonts w:ascii="Times New Roman" w:hAnsi="Times New Roman"/>
          <w:sz w:val="28"/>
          <w:szCs w:val="28"/>
        </w:rPr>
        <w:t>е</w:t>
      </w:r>
      <w:r w:rsidRPr="003D75F4">
        <w:rPr>
          <w:rFonts w:ascii="Times New Roman" w:hAnsi="Times New Roman"/>
          <w:sz w:val="28"/>
          <w:szCs w:val="28"/>
        </w:rPr>
        <w:t>зависимыми экономическими субъектами, участвова</w:t>
      </w:r>
      <w:r w:rsidR="008F2DBC" w:rsidRPr="003D75F4">
        <w:rPr>
          <w:rFonts w:ascii="Times New Roman" w:hAnsi="Times New Roman"/>
          <w:sz w:val="28"/>
          <w:szCs w:val="28"/>
        </w:rPr>
        <w:t xml:space="preserve">ть в политической, культурной и </w:t>
      </w:r>
      <w:r w:rsidRPr="003D75F4">
        <w:rPr>
          <w:rFonts w:ascii="Times New Roman" w:hAnsi="Times New Roman"/>
          <w:sz w:val="28"/>
          <w:szCs w:val="28"/>
        </w:rPr>
        <w:t>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0F6CA6" w:rsidRPr="003D75F4" w:rsidRDefault="000F6CA6" w:rsidP="008F2DBC">
      <w:pPr>
        <w:pStyle w:val="ConsPlusNorma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Актуальность проблемы определяется наличием в социальной структуре о</w:t>
      </w:r>
      <w:r w:rsidRPr="003D75F4">
        <w:rPr>
          <w:rFonts w:ascii="Times New Roman" w:hAnsi="Times New Roman" w:cs="Times New Roman"/>
          <w:sz w:val="28"/>
          <w:szCs w:val="28"/>
        </w:rPr>
        <w:t>б</w:t>
      </w:r>
      <w:r w:rsidRPr="003D75F4">
        <w:rPr>
          <w:rFonts w:ascii="Times New Roman" w:hAnsi="Times New Roman" w:cs="Times New Roman"/>
          <w:sz w:val="28"/>
          <w:szCs w:val="28"/>
        </w:rPr>
        <w:t>щества значительного количества лиц, имеющих признаки ограничения жизнеде</w:t>
      </w:r>
      <w:r w:rsidRPr="003D75F4">
        <w:rPr>
          <w:rFonts w:ascii="Times New Roman" w:hAnsi="Times New Roman" w:cs="Times New Roman"/>
          <w:sz w:val="28"/>
          <w:szCs w:val="28"/>
        </w:rPr>
        <w:t>я</w:t>
      </w:r>
      <w:r w:rsidRPr="003D75F4">
        <w:rPr>
          <w:rFonts w:ascii="Times New Roman" w:hAnsi="Times New Roman" w:cs="Times New Roman"/>
          <w:sz w:val="28"/>
          <w:szCs w:val="28"/>
        </w:rPr>
        <w:t>тельности.</w:t>
      </w:r>
    </w:p>
    <w:p w:rsidR="000F6CA6" w:rsidRPr="003D75F4" w:rsidRDefault="000F6CA6"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По данным Отделения Пенсионного фонда Российской Федерации по Респу</w:t>
      </w:r>
      <w:r w:rsidRPr="003D75F4">
        <w:rPr>
          <w:rFonts w:ascii="Times New Roman" w:hAnsi="Times New Roman"/>
          <w:sz w:val="28"/>
          <w:szCs w:val="28"/>
        </w:rPr>
        <w:t>б</w:t>
      </w:r>
      <w:r w:rsidRPr="003D75F4">
        <w:rPr>
          <w:rFonts w:ascii="Times New Roman" w:hAnsi="Times New Roman"/>
          <w:sz w:val="28"/>
          <w:szCs w:val="28"/>
        </w:rPr>
        <w:t>лике Тыва на 1 января 2018 г</w:t>
      </w:r>
      <w:r w:rsidR="00AC2D44">
        <w:rPr>
          <w:rFonts w:ascii="Times New Roman" w:hAnsi="Times New Roman"/>
          <w:sz w:val="28"/>
          <w:szCs w:val="28"/>
        </w:rPr>
        <w:t>.</w:t>
      </w:r>
      <w:r w:rsidRPr="003D75F4">
        <w:rPr>
          <w:rFonts w:ascii="Times New Roman" w:hAnsi="Times New Roman"/>
          <w:sz w:val="28"/>
          <w:szCs w:val="28"/>
        </w:rPr>
        <w:t xml:space="preserve"> в федеральном регистре состояло 22</w:t>
      </w:r>
      <w:r w:rsidR="00046912" w:rsidRPr="003D75F4">
        <w:rPr>
          <w:rFonts w:ascii="Times New Roman" w:hAnsi="Times New Roman"/>
          <w:sz w:val="28"/>
          <w:szCs w:val="28"/>
        </w:rPr>
        <w:t>885</w:t>
      </w:r>
      <w:r w:rsidRPr="003D75F4">
        <w:rPr>
          <w:rFonts w:ascii="Times New Roman" w:hAnsi="Times New Roman"/>
          <w:sz w:val="28"/>
          <w:szCs w:val="28"/>
        </w:rPr>
        <w:t xml:space="preserve"> инвалидов (в 2017</w:t>
      </w:r>
      <w:r w:rsidR="008F2DBC" w:rsidRPr="003D75F4">
        <w:rPr>
          <w:rFonts w:ascii="Times New Roman" w:hAnsi="Times New Roman"/>
          <w:sz w:val="28"/>
          <w:szCs w:val="28"/>
        </w:rPr>
        <w:t xml:space="preserve"> </w:t>
      </w:r>
      <w:r w:rsidRPr="003D75F4">
        <w:rPr>
          <w:rFonts w:ascii="Times New Roman" w:hAnsi="Times New Roman"/>
          <w:sz w:val="28"/>
          <w:szCs w:val="28"/>
        </w:rPr>
        <w:t>году</w:t>
      </w:r>
      <w:r w:rsidR="00046912" w:rsidRPr="003D75F4">
        <w:rPr>
          <w:rFonts w:ascii="Times New Roman" w:hAnsi="Times New Roman"/>
          <w:sz w:val="28"/>
          <w:szCs w:val="28"/>
        </w:rPr>
        <w:t xml:space="preserve"> </w:t>
      </w:r>
      <w:r w:rsidR="008F2DBC" w:rsidRPr="003D75F4">
        <w:rPr>
          <w:rFonts w:ascii="Times New Roman" w:hAnsi="Times New Roman"/>
          <w:sz w:val="28"/>
          <w:szCs w:val="28"/>
        </w:rPr>
        <w:t>–</w:t>
      </w:r>
      <w:r w:rsidR="00046912" w:rsidRPr="003D75F4">
        <w:rPr>
          <w:rFonts w:ascii="Times New Roman" w:hAnsi="Times New Roman"/>
          <w:sz w:val="28"/>
          <w:szCs w:val="28"/>
        </w:rPr>
        <w:t xml:space="preserve"> </w:t>
      </w:r>
      <w:r w:rsidRPr="003D75F4">
        <w:rPr>
          <w:rFonts w:ascii="Times New Roman" w:hAnsi="Times New Roman"/>
          <w:sz w:val="28"/>
          <w:szCs w:val="28"/>
        </w:rPr>
        <w:t xml:space="preserve">22673 инвалидов, в 2016г. </w:t>
      </w:r>
      <w:r w:rsidR="008F2DBC" w:rsidRPr="003D75F4">
        <w:rPr>
          <w:rFonts w:ascii="Times New Roman" w:hAnsi="Times New Roman"/>
          <w:sz w:val="28"/>
          <w:szCs w:val="28"/>
        </w:rPr>
        <w:t>–</w:t>
      </w:r>
      <w:r w:rsidRPr="003D75F4">
        <w:rPr>
          <w:rFonts w:ascii="Times New Roman" w:hAnsi="Times New Roman"/>
          <w:sz w:val="28"/>
          <w:szCs w:val="28"/>
        </w:rPr>
        <w:t xml:space="preserve"> 22797 инвалидов), что составило 7,2</w:t>
      </w:r>
      <w:r w:rsidR="008F2DBC" w:rsidRPr="003D75F4">
        <w:rPr>
          <w:rFonts w:ascii="Times New Roman" w:hAnsi="Times New Roman"/>
          <w:sz w:val="28"/>
          <w:szCs w:val="28"/>
        </w:rPr>
        <w:t xml:space="preserve"> пр</w:t>
      </w:r>
      <w:r w:rsidR="008F2DBC" w:rsidRPr="003D75F4">
        <w:rPr>
          <w:rFonts w:ascii="Times New Roman" w:hAnsi="Times New Roman"/>
          <w:sz w:val="28"/>
          <w:szCs w:val="28"/>
        </w:rPr>
        <w:t>о</w:t>
      </w:r>
      <w:r w:rsidR="008F2DBC" w:rsidRPr="003D75F4">
        <w:rPr>
          <w:rFonts w:ascii="Times New Roman" w:hAnsi="Times New Roman"/>
          <w:sz w:val="28"/>
          <w:szCs w:val="28"/>
        </w:rPr>
        <w:t>цента</w:t>
      </w:r>
      <w:r w:rsidRPr="003D75F4">
        <w:rPr>
          <w:rFonts w:ascii="Times New Roman" w:hAnsi="Times New Roman"/>
          <w:sz w:val="28"/>
          <w:szCs w:val="28"/>
        </w:rPr>
        <w:t xml:space="preserve"> от общего населения Республики. Из них инвалидов первой группы 2</w:t>
      </w:r>
      <w:r w:rsidR="00046912" w:rsidRPr="003D75F4">
        <w:rPr>
          <w:rFonts w:ascii="Times New Roman" w:hAnsi="Times New Roman"/>
          <w:sz w:val="28"/>
          <w:szCs w:val="28"/>
        </w:rPr>
        <w:t>703</w:t>
      </w:r>
      <w:r w:rsidR="008F2DBC" w:rsidRPr="003D75F4">
        <w:rPr>
          <w:rFonts w:ascii="Times New Roman" w:hAnsi="Times New Roman"/>
          <w:sz w:val="28"/>
          <w:szCs w:val="28"/>
        </w:rPr>
        <w:t xml:space="preserve"> чел. (0,8 процента</w:t>
      </w:r>
      <w:r w:rsidRPr="003D75F4">
        <w:rPr>
          <w:rFonts w:ascii="Times New Roman" w:hAnsi="Times New Roman"/>
          <w:sz w:val="28"/>
          <w:szCs w:val="28"/>
        </w:rPr>
        <w:t xml:space="preserve"> от всего населения или 1,3</w:t>
      </w:r>
      <w:r w:rsidR="008F2DBC" w:rsidRPr="003D75F4">
        <w:rPr>
          <w:rFonts w:ascii="Times New Roman" w:hAnsi="Times New Roman"/>
          <w:sz w:val="28"/>
          <w:szCs w:val="28"/>
        </w:rPr>
        <w:t xml:space="preserve"> процента</w:t>
      </w:r>
      <w:r w:rsidRPr="003D75F4">
        <w:rPr>
          <w:rFonts w:ascii="Times New Roman" w:hAnsi="Times New Roman"/>
          <w:sz w:val="28"/>
          <w:szCs w:val="28"/>
        </w:rPr>
        <w:t xml:space="preserve"> от всего взрослого населения), в 2015 году инвалиды 1 группы 2658 человек. Инвалиды второй группы составили </w:t>
      </w:r>
      <w:r w:rsidR="00046912" w:rsidRPr="003D75F4">
        <w:rPr>
          <w:rFonts w:ascii="Times New Roman" w:hAnsi="Times New Roman"/>
          <w:sz w:val="28"/>
          <w:szCs w:val="28"/>
        </w:rPr>
        <w:t>8794</w:t>
      </w:r>
      <w:r w:rsidRPr="003D75F4">
        <w:rPr>
          <w:rFonts w:ascii="Times New Roman" w:hAnsi="Times New Roman"/>
          <w:sz w:val="28"/>
          <w:szCs w:val="28"/>
        </w:rPr>
        <w:t xml:space="preserve"> чел., что составило</w:t>
      </w:r>
      <w:r w:rsidR="008F2DBC" w:rsidRPr="003D75F4">
        <w:rPr>
          <w:rFonts w:ascii="Times New Roman" w:hAnsi="Times New Roman"/>
          <w:sz w:val="28"/>
          <w:szCs w:val="28"/>
        </w:rPr>
        <w:t xml:space="preserve"> </w:t>
      </w:r>
      <w:r w:rsidRPr="003D75F4">
        <w:rPr>
          <w:rFonts w:ascii="Times New Roman" w:hAnsi="Times New Roman"/>
          <w:sz w:val="28"/>
          <w:szCs w:val="28"/>
        </w:rPr>
        <w:t>2,9</w:t>
      </w:r>
      <w:r w:rsidR="008F2DBC" w:rsidRPr="003D75F4">
        <w:rPr>
          <w:rFonts w:ascii="Times New Roman" w:hAnsi="Times New Roman"/>
          <w:sz w:val="28"/>
          <w:szCs w:val="28"/>
        </w:rPr>
        <w:t xml:space="preserve"> процента</w:t>
      </w:r>
      <w:r w:rsidRPr="003D75F4">
        <w:rPr>
          <w:rFonts w:ascii="Times New Roman" w:hAnsi="Times New Roman"/>
          <w:sz w:val="28"/>
          <w:szCs w:val="28"/>
        </w:rPr>
        <w:t xml:space="preserve"> от всего населения Республики или 4,6</w:t>
      </w:r>
      <w:r w:rsidR="008F2DBC" w:rsidRPr="003D75F4">
        <w:rPr>
          <w:rFonts w:ascii="Times New Roman" w:hAnsi="Times New Roman"/>
          <w:sz w:val="28"/>
          <w:szCs w:val="28"/>
        </w:rPr>
        <w:t xml:space="preserve"> пр</w:t>
      </w:r>
      <w:r w:rsidR="008F2DBC" w:rsidRPr="003D75F4">
        <w:rPr>
          <w:rFonts w:ascii="Times New Roman" w:hAnsi="Times New Roman"/>
          <w:sz w:val="28"/>
          <w:szCs w:val="28"/>
        </w:rPr>
        <w:t>о</w:t>
      </w:r>
      <w:r w:rsidR="008F2DBC" w:rsidRPr="003D75F4">
        <w:rPr>
          <w:rFonts w:ascii="Times New Roman" w:hAnsi="Times New Roman"/>
          <w:sz w:val="28"/>
          <w:szCs w:val="28"/>
        </w:rPr>
        <w:t>цента</w:t>
      </w:r>
      <w:r w:rsidRPr="003D75F4">
        <w:rPr>
          <w:rFonts w:ascii="Times New Roman" w:hAnsi="Times New Roman"/>
          <w:sz w:val="28"/>
          <w:szCs w:val="28"/>
        </w:rPr>
        <w:t xml:space="preserve"> от взрослого населения (в 2015 году 9194 человек). Инвалиды третьей группы </w:t>
      </w:r>
      <w:r w:rsidR="00046912" w:rsidRPr="003D75F4">
        <w:rPr>
          <w:rFonts w:ascii="Times New Roman" w:hAnsi="Times New Roman"/>
          <w:sz w:val="28"/>
          <w:szCs w:val="28"/>
        </w:rPr>
        <w:t>8853</w:t>
      </w:r>
      <w:r w:rsidRPr="003D75F4">
        <w:rPr>
          <w:rFonts w:ascii="Times New Roman" w:hAnsi="Times New Roman"/>
          <w:sz w:val="28"/>
          <w:szCs w:val="28"/>
        </w:rPr>
        <w:t xml:space="preserve"> чел., что от всего населения </w:t>
      </w:r>
      <w:r w:rsidR="008F2DBC" w:rsidRPr="003D75F4">
        <w:rPr>
          <w:rFonts w:ascii="Times New Roman" w:hAnsi="Times New Roman"/>
          <w:sz w:val="28"/>
          <w:szCs w:val="28"/>
        </w:rPr>
        <w:t>–</w:t>
      </w:r>
      <w:r w:rsidRPr="003D75F4">
        <w:rPr>
          <w:rFonts w:ascii="Times New Roman" w:hAnsi="Times New Roman"/>
          <w:sz w:val="28"/>
          <w:szCs w:val="28"/>
        </w:rPr>
        <w:t xml:space="preserve"> 2,7</w:t>
      </w:r>
      <w:r w:rsidR="008F2DBC" w:rsidRPr="003D75F4">
        <w:rPr>
          <w:rFonts w:ascii="Times New Roman" w:hAnsi="Times New Roman"/>
          <w:sz w:val="28"/>
          <w:szCs w:val="28"/>
        </w:rPr>
        <w:t xml:space="preserve"> процента</w:t>
      </w:r>
      <w:r w:rsidRPr="003D75F4">
        <w:rPr>
          <w:rFonts w:ascii="Times New Roman" w:hAnsi="Times New Roman"/>
          <w:sz w:val="28"/>
          <w:szCs w:val="28"/>
        </w:rPr>
        <w:t xml:space="preserve"> и от взрослого населения </w:t>
      </w:r>
      <w:r w:rsidR="008F2DBC" w:rsidRPr="003D75F4">
        <w:rPr>
          <w:rFonts w:ascii="Times New Roman" w:hAnsi="Times New Roman"/>
          <w:sz w:val="28"/>
          <w:szCs w:val="28"/>
        </w:rPr>
        <w:t>– 4,3 пр</w:t>
      </w:r>
      <w:r w:rsidR="008F2DBC" w:rsidRPr="003D75F4">
        <w:rPr>
          <w:rFonts w:ascii="Times New Roman" w:hAnsi="Times New Roman"/>
          <w:sz w:val="28"/>
          <w:szCs w:val="28"/>
        </w:rPr>
        <w:t>о</w:t>
      </w:r>
      <w:r w:rsidR="008F2DBC" w:rsidRPr="003D75F4">
        <w:rPr>
          <w:rFonts w:ascii="Times New Roman" w:hAnsi="Times New Roman"/>
          <w:sz w:val="28"/>
          <w:szCs w:val="28"/>
        </w:rPr>
        <w:t>цента</w:t>
      </w:r>
      <w:r w:rsidRPr="003D75F4">
        <w:rPr>
          <w:rFonts w:ascii="Times New Roman" w:hAnsi="Times New Roman"/>
          <w:sz w:val="28"/>
          <w:szCs w:val="28"/>
        </w:rPr>
        <w:t xml:space="preserve"> (в 2015 </w:t>
      </w:r>
      <w:r w:rsidR="008F2DBC" w:rsidRPr="003D75F4">
        <w:rPr>
          <w:rFonts w:ascii="Times New Roman" w:hAnsi="Times New Roman"/>
          <w:sz w:val="28"/>
          <w:szCs w:val="28"/>
        </w:rPr>
        <w:t>г. –</w:t>
      </w:r>
      <w:r w:rsidRPr="003D75F4">
        <w:rPr>
          <w:rFonts w:ascii="Times New Roman" w:hAnsi="Times New Roman"/>
          <w:sz w:val="28"/>
          <w:szCs w:val="28"/>
        </w:rPr>
        <w:t xml:space="preserve"> 8628 человек). Дети-инвалиды </w:t>
      </w:r>
      <w:r w:rsidR="00046912" w:rsidRPr="003D75F4">
        <w:rPr>
          <w:rFonts w:ascii="Times New Roman" w:hAnsi="Times New Roman"/>
          <w:sz w:val="28"/>
          <w:szCs w:val="28"/>
        </w:rPr>
        <w:t>2516</w:t>
      </w:r>
      <w:r w:rsidRPr="003D75F4">
        <w:rPr>
          <w:rFonts w:ascii="Times New Roman" w:hAnsi="Times New Roman"/>
          <w:sz w:val="28"/>
          <w:szCs w:val="28"/>
        </w:rPr>
        <w:t xml:space="preserve"> ребенка, что от всего насел</w:t>
      </w:r>
      <w:r w:rsidRPr="003D75F4">
        <w:rPr>
          <w:rFonts w:ascii="Times New Roman" w:hAnsi="Times New Roman"/>
          <w:sz w:val="28"/>
          <w:szCs w:val="28"/>
        </w:rPr>
        <w:t>е</w:t>
      </w:r>
      <w:r w:rsidRPr="003D75F4">
        <w:rPr>
          <w:rFonts w:ascii="Times New Roman" w:hAnsi="Times New Roman"/>
          <w:sz w:val="28"/>
          <w:szCs w:val="28"/>
        </w:rPr>
        <w:t>ния Республики составило 0,7</w:t>
      </w:r>
      <w:r w:rsidR="008F2DBC" w:rsidRPr="003D75F4">
        <w:rPr>
          <w:rFonts w:ascii="Times New Roman" w:hAnsi="Times New Roman"/>
          <w:sz w:val="28"/>
          <w:szCs w:val="28"/>
        </w:rPr>
        <w:t xml:space="preserve"> процента</w:t>
      </w:r>
      <w:r w:rsidRPr="003D75F4">
        <w:rPr>
          <w:rFonts w:ascii="Times New Roman" w:hAnsi="Times New Roman"/>
          <w:sz w:val="28"/>
          <w:szCs w:val="28"/>
        </w:rPr>
        <w:t xml:space="preserve"> и от всего детского населения 2,0</w:t>
      </w:r>
      <w:r w:rsidR="008F2DBC" w:rsidRPr="003D75F4">
        <w:rPr>
          <w:rFonts w:ascii="Times New Roman" w:hAnsi="Times New Roman"/>
          <w:sz w:val="28"/>
          <w:szCs w:val="28"/>
        </w:rPr>
        <w:t xml:space="preserve"> процента</w:t>
      </w:r>
      <w:r w:rsidRPr="003D75F4">
        <w:rPr>
          <w:rFonts w:ascii="Times New Roman" w:hAnsi="Times New Roman"/>
          <w:sz w:val="28"/>
          <w:szCs w:val="28"/>
        </w:rPr>
        <w:t xml:space="preserve"> (в 2015</w:t>
      </w:r>
      <w:r w:rsidR="008F2DBC" w:rsidRPr="003D75F4">
        <w:rPr>
          <w:rFonts w:ascii="Times New Roman" w:hAnsi="Times New Roman"/>
          <w:sz w:val="28"/>
          <w:szCs w:val="28"/>
        </w:rPr>
        <w:t xml:space="preserve"> </w:t>
      </w:r>
      <w:r w:rsidRPr="003D75F4">
        <w:rPr>
          <w:rFonts w:ascii="Times New Roman" w:hAnsi="Times New Roman"/>
          <w:sz w:val="28"/>
          <w:szCs w:val="28"/>
        </w:rPr>
        <w:t xml:space="preserve">г. </w:t>
      </w:r>
      <w:r w:rsidR="00046912" w:rsidRPr="003D75F4">
        <w:rPr>
          <w:rFonts w:ascii="Times New Roman" w:hAnsi="Times New Roman"/>
          <w:sz w:val="28"/>
          <w:szCs w:val="28"/>
        </w:rPr>
        <w:t>–</w:t>
      </w:r>
      <w:r w:rsidRPr="003D75F4">
        <w:rPr>
          <w:rFonts w:ascii="Times New Roman" w:hAnsi="Times New Roman"/>
          <w:sz w:val="28"/>
          <w:szCs w:val="28"/>
        </w:rPr>
        <w:t xml:space="preserve"> 23</w:t>
      </w:r>
      <w:r w:rsidR="00046912" w:rsidRPr="003D75F4">
        <w:rPr>
          <w:rFonts w:ascii="Times New Roman" w:hAnsi="Times New Roman"/>
          <w:sz w:val="28"/>
          <w:szCs w:val="28"/>
        </w:rPr>
        <w:t xml:space="preserve">11 </w:t>
      </w:r>
      <w:r w:rsidRPr="003D75F4">
        <w:rPr>
          <w:rFonts w:ascii="Times New Roman" w:hAnsi="Times New Roman"/>
          <w:sz w:val="28"/>
          <w:szCs w:val="28"/>
        </w:rPr>
        <w:t xml:space="preserve">чел.). По доле в общей инвалидности республики </w:t>
      </w:r>
      <w:r w:rsidR="008F2DBC" w:rsidRPr="003D75F4">
        <w:rPr>
          <w:rFonts w:ascii="Times New Roman" w:hAnsi="Times New Roman"/>
          <w:sz w:val="28"/>
          <w:szCs w:val="28"/>
        </w:rPr>
        <w:t>–</w:t>
      </w:r>
      <w:r w:rsidRPr="003D75F4">
        <w:rPr>
          <w:rFonts w:ascii="Times New Roman" w:hAnsi="Times New Roman"/>
          <w:sz w:val="28"/>
          <w:szCs w:val="28"/>
        </w:rPr>
        <w:t xml:space="preserve"> количество и</w:t>
      </w:r>
      <w:r w:rsidRPr="003D75F4">
        <w:rPr>
          <w:rFonts w:ascii="Times New Roman" w:hAnsi="Times New Roman"/>
          <w:sz w:val="28"/>
          <w:szCs w:val="28"/>
        </w:rPr>
        <w:t>н</w:t>
      </w:r>
      <w:r w:rsidRPr="003D75F4">
        <w:rPr>
          <w:rFonts w:ascii="Times New Roman" w:hAnsi="Times New Roman"/>
          <w:sz w:val="28"/>
          <w:szCs w:val="28"/>
        </w:rPr>
        <w:t>валидов первой группы соста</w:t>
      </w:r>
      <w:r w:rsidR="008F2DBC" w:rsidRPr="003D75F4">
        <w:rPr>
          <w:rFonts w:ascii="Times New Roman" w:hAnsi="Times New Roman"/>
          <w:sz w:val="28"/>
          <w:szCs w:val="28"/>
        </w:rPr>
        <w:t>вило 11,6 процента</w:t>
      </w:r>
      <w:r w:rsidRPr="003D75F4">
        <w:rPr>
          <w:rFonts w:ascii="Times New Roman" w:hAnsi="Times New Roman"/>
          <w:sz w:val="28"/>
          <w:szCs w:val="28"/>
        </w:rPr>
        <w:t xml:space="preserve">, второй группы </w:t>
      </w:r>
      <w:r w:rsidR="008F2DBC" w:rsidRPr="003D75F4">
        <w:rPr>
          <w:rFonts w:ascii="Times New Roman" w:hAnsi="Times New Roman"/>
          <w:sz w:val="28"/>
          <w:szCs w:val="28"/>
        </w:rPr>
        <w:t>– 40,3 процента</w:t>
      </w:r>
      <w:r w:rsidRPr="003D75F4">
        <w:rPr>
          <w:rFonts w:ascii="Times New Roman" w:hAnsi="Times New Roman"/>
          <w:sz w:val="28"/>
          <w:szCs w:val="28"/>
        </w:rPr>
        <w:t xml:space="preserve">, третьей </w:t>
      </w:r>
      <w:r w:rsidR="008F2DBC" w:rsidRPr="003D75F4">
        <w:rPr>
          <w:rFonts w:ascii="Times New Roman" w:hAnsi="Times New Roman"/>
          <w:sz w:val="28"/>
          <w:szCs w:val="28"/>
        </w:rPr>
        <w:t>– 37,8 процента</w:t>
      </w:r>
      <w:r w:rsidRPr="003D75F4">
        <w:rPr>
          <w:rFonts w:ascii="Times New Roman" w:hAnsi="Times New Roman"/>
          <w:sz w:val="28"/>
          <w:szCs w:val="28"/>
        </w:rPr>
        <w:t xml:space="preserve">, детей-инвалидов </w:t>
      </w:r>
      <w:r w:rsidR="008F2DBC" w:rsidRPr="003D75F4">
        <w:rPr>
          <w:rFonts w:ascii="Times New Roman" w:hAnsi="Times New Roman"/>
          <w:sz w:val="28"/>
          <w:szCs w:val="28"/>
        </w:rPr>
        <w:t>–</w:t>
      </w:r>
      <w:r w:rsidRPr="003D75F4">
        <w:rPr>
          <w:rFonts w:ascii="Times New Roman" w:hAnsi="Times New Roman"/>
          <w:sz w:val="28"/>
          <w:szCs w:val="28"/>
        </w:rPr>
        <w:t xml:space="preserve"> 1</w:t>
      </w:r>
      <w:r w:rsidR="008F2DBC" w:rsidRPr="003D75F4">
        <w:rPr>
          <w:rFonts w:ascii="Times New Roman" w:hAnsi="Times New Roman"/>
          <w:sz w:val="28"/>
          <w:szCs w:val="28"/>
        </w:rPr>
        <w:t>0,2 процента</w:t>
      </w:r>
      <w:r w:rsidRPr="003D75F4">
        <w:rPr>
          <w:rFonts w:ascii="Times New Roman" w:hAnsi="Times New Roman"/>
          <w:sz w:val="28"/>
          <w:szCs w:val="28"/>
        </w:rPr>
        <w:t>.</w:t>
      </w:r>
    </w:p>
    <w:p w:rsidR="00A158A2" w:rsidRPr="003D75F4" w:rsidRDefault="00A158A2"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В целях соблюдения принципов </w:t>
      </w:r>
      <w:r w:rsidR="00077591" w:rsidRPr="003D75F4">
        <w:rPr>
          <w:rFonts w:ascii="Times New Roman" w:hAnsi="Times New Roman"/>
          <w:sz w:val="28"/>
          <w:szCs w:val="28"/>
        </w:rPr>
        <w:t>«</w:t>
      </w:r>
      <w:r w:rsidRPr="003D75F4">
        <w:rPr>
          <w:rFonts w:ascii="Times New Roman" w:hAnsi="Times New Roman"/>
          <w:sz w:val="28"/>
          <w:szCs w:val="28"/>
        </w:rPr>
        <w:t>вовлечения и включения в жизнь общества</w:t>
      </w:r>
      <w:r w:rsidR="00077591" w:rsidRPr="003D75F4">
        <w:rPr>
          <w:rFonts w:ascii="Times New Roman" w:hAnsi="Times New Roman"/>
          <w:sz w:val="28"/>
          <w:szCs w:val="28"/>
        </w:rPr>
        <w:t>»</w:t>
      </w:r>
      <w:r w:rsidRPr="003D75F4">
        <w:rPr>
          <w:rFonts w:ascii="Times New Roman" w:hAnsi="Times New Roman"/>
          <w:sz w:val="28"/>
          <w:szCs w:val="28"/>
        </w:rPr>
        <w:t xml:space="preserve">, </w:t>
      </w:r>
      <w:r w:rsidR="00077591" w:rsidRPr="003D75F4">
        <w:rPr>
          <w:rFonts w:ascii="Times New Roman" w:hAnsi="Times New Roman"/>
          <w:sz w:val="28"/>
          <w:szCs w:val="28"/>
        </w:rPr>
        <w:t>«</w:t>
      </w:r>
      <w:r w:rsidRPr="003D75F4">
        <w:rPr>
          <w:rFonts w:ascii="Times New Roman" w:hAnsi="Times New Roman"/>
          <w:sz w:val="28"/>
          <w:szCs w:val="28"/>
        </w:rPr>
        <w:t>равенства возможностей</w:t>
      </w:r>
      <w:r w:rsidR="00077591" w:rsidRPr="003D75F4">
        <w:rPr>
          <w:rFonts w:ascii="Times New Roman" w:hAnsi="Times New Roman"/>
          <w:sz w:val="28"/>
          <w:szCs w:val="28"/>
        </w:rPr>
        <w:t>»</w:t>
      </w:r>
      <w:r w:rsidRPr="003D75F4">
        <w:rPr>
          <w:rFonts w:ascii="Times New Roman" w:hAnsi="Times New Roman"/>
          <w:sz w:val="28"/>
          <w:szCs w:val="28"/>
        </w:rPr>
        <w:t xml:space="preserve">, </w:t>
      </w:r>
      <w:r w:rsidR="00077591" w:rsidRPr="003D75F4">
        <w:rPr>
          <w:rFonts w:ascii="Times New Roman" w:hAnsi="Times New Roman"/>
          <w:sz w:val="28"/>
          <w:szCs w:val="28"/>
        </w:rPr>
        <w:t>«</w:t>
      </w:r>
      <w:r w:rsidRPr="003D75F4">
        <w:rPr>
          <w:rFonts w:ascii="Times New Roman" w:hAnsi="Times New Roman"/>
          <w:sz w:val="28"/>
          <w:szCs w:val="28"/>
        </w:rPr>
        <w:t>доступности</w:t>
      </w:r>
      <w:r w:rsidR="00077591" w:rsidRPr="003D75F4">
        <w:rPr>
          <w:rFonts w:ascii="Times New Roman" w:hAnsi="Times New Roman"/>
          <w:sz w:val="28"/>
          <w:szCs w:val="28"/>
        </w:rPr>
        <w:t>»</w:t>
      </w:r>
      <w:r w:rsidRPr="003D75F4">
        <w:rPr>
          <w:rFonts w:ascii="Times New Roman" w:hAnsi="Times New Roman"/>
          <w:sz w:val="28"/>
          <w:szCs w:val="28"/>
        </w:rPr>
        <w:t xml:space="preserve">, </w:t>
      </w:r>
      <w:r w:rsidR="00077591" w:rsidRPr="003D75F4">
        <w:rPr>
          <w:rFonts w:ascii="Times New Roman" w:hAnsi="Times New Roman"/>
          <w:sz w:val="28"/>
          <w:szCs w:val="28"/>
        </w:rPr>
        <w:t>«</w:t>
      </w:r>
      <w:r w:rsidRPr="003D75F4">
        <w:rPr>
          <w:rFonts w:ascii="Times New Roman" w:hAnsi="Times New Roman"/>
          <w:sz w:val="28"/>
          <w:szCs w:val="28"/>
        </w:rPr>
        <w:t>уважения особенностей инвалидов</w:t>
      </w:r>
      <w:r w:rsidR="00077591" w:rsidRPr="003D75F4">
        <w:rPr>
          <w:rFonts w:ascii="Times New Roman" w:hAnsi="Times New Roman"/>
          <w:sz w:val="28"/>
          <w:szCs w:val="28"/>
        </w:rPr>
        <w:t>»</w:t>
      </w:r>
      <w:r w:rsidRPr="003D75F4">
        <w:rPr>
          <w:rFonts w:ascii="Times New Roman" w:hAnsi="Times New Roman"/>
          <w:sz w:val="28"/>
          <w:szCs w:val="28"/>
        </w:rPr>
        <w:t xml:space="preserve"> и выполнения обязательств, предусмотренных Конвенцией в республике</w:t>
      </w:r>
      <w:r w:rsidR="008F2DBC" w:rsidRPr="003D75F4">
        <w:rPr>
          <w:rFonts w:ascii="Times New Roman" w:hAnsi="Times New Roman"/>
          <w:sz w:val="28"/>
          <w:szCs w:val="28"/>
        </w:rPr>
        <w:t>,</w:t>
      </w:r>
      <w:r w:rsidRPr="003D75F4">
        <w:rPr>
          <w:rFonts w:ascii="Times New Roman" w:hAnsi="Times New Roman"/>
          <w:sz w:val="28"/>
          <w:szCs w:val="28"/>
        </w:rPr>
        <w:t xml:space="preserve"> принимаю</w:t>
      </w:r>
      <w:r w:rsidRPr="003D75F4">
        <w:rPr>
          <w:rFonts w:ascii="Times New Roman" w:hAnsi="Times New Roman"/>
          <w:sz w:val="28"/>
          <w:szCs w:val="28"/>
        </w:rPr>
        <w:t>т</w:t>
      </w:r>
      <w:r w:rsidRPr="003D75F4">
        <w:rPr>
          <w:rFonts w:ascii="Times New Roman" w:hAnsi="Times New Roman"/>
          <w:sz w:val="28"/>
          <w:szCs w:val="28"/>
        </w:rPr>
        <w:t>ся меры по совершенствованию региональной законодательной и нормативной пр</w:t>
      </w:r>
      <w:r w:rsidRPr="003D75F4">
        <w:rPr>
          <w:rFonts w:ascii="Times New Roman" w:hAnsi="Times New Roman"/>
          <w:sz w:val="28"/>
          <w:szCs w:val="28"/>
        </w:rPr>
        <w:t>а</w:t>
      </w:r>
      <w:r w:rsidRPr="003D75F4">
        <w:rPr>
          <w:rFonts w:ascii="Times New Roman" w:hAnsi="Times New Roman"/>
          <w:sz w:val="28"/>
          <w:szCs w:val="28"/>
        </w:rPr>
        <w:t>вовой базы. Так, за период с 2014 по 2016 годы были внесены изменения в 11 зак</w:t>
      </w:r>
      <w:r w:rsidRPr="003D75F4">
        <w:rPr>
          <w:rFonts w:ascii="Times New Roman" w:hAnsi="Times New Roman"/>
          <w:sz w:val="28"/>
          <w:szCs w:val="28"/>
        </w:rPr>
        <w:t>о</w:t>
      </w:r>
      <w:r w:rsidRPr="003D75F4">
        <w:rPr>
          <w:rFonts w:ascii="Times New Roman" w:hAnsi="Times New Roman"/>
          <w:sz w:val="28"/>
          <w:szCs w:val="28"/>
        </w:rPr>
        <w:t>нов Республики Тыва в рамках реализации Закона об исполнении Конвенции, 2 п</w:t>
      </w:r>
      <w:r w:rsidRPr="003D75F4">
        <w:rPr>
          <w:rFonts w:ascii="Times New Roman" w:hAnsi="Times New Roman"/>
          <w:sz w:val="28"/>
          <w:szCs w:val="28"/>
        </w:rPr>
        <w:t>о</w:t>
      </w:r>
      <w:r w:rsidRPr="003D75F4">
        <w:rPr>
          <w:rFonts w:ascii="Times New Roman" w:hAnsi="Times New Roman"/>
          <w:sz w:val="28"/>
          <w:szCs w:val="28"/>
        </w:rPr>
        <w:t>становления Правительства Респуб</w:t>
      </w:r>
      <w:r w:rsidR="00AC2D44">
        <w:rPr>
          <w:rFonts w:ascii="Times New Roman" w:hAnsi="Times New Roman"/>
          <w:sz w:val="28"/>
          <w:szCs w:val="28"/>
        </w:rPr>
        <w:t>лики Тыва, откорректирована г</w:t>
      </w:r>
      <w:r w:rsidRPr="003D75F4">
        <w:rPr>
          <w:rFonts w:ascii="Times New Roman" w:hAnsi="Times New Roman"/>
          <w:sz w:val="28"/>
          <w:szCs w:val="28"/>
        </w:rPr>
        <w:t xml:space="preserve">осударственная программа Республики Тыва </w:t>
      </w:r>
      <w:r w:rsidR="00077591" w:rsidRPr="003D75F4">
        <w:rPr>
          <w:rFonts w:ascii="Times New Roman" w:hAnsi="Times New Roman"/>
          <w:sz w:val="28"/>
          <w:szCs w:val="28"/>
        </w:rPr>
        <w:t>«</w:t>
      </w:r>
      <w:r w:rsidRPr="003D75F4">
        <w:rPr>
          <w:rFonts w:ascii="Times New Roman" w:hAnsi="Times New Roman"/>
          <w:sz w:val="28"/>
          <w:szCs w:val="28"/>
        </w:rPr>
        <w:t>Доступная среда</w:t>
      </w:r>
      <w:r w:rsidR="00077591" w:rsidRPr="003D75F4">
        <w:rPr>
          <w:rFonts w:ascii="Times New Roman" w:hAnsi="Times New Roman"/>
          <w:sz w:val="28"/>
          <w:szCs w:val="28"/>
        </w:rPr>
        <w:t>»</w:t>
      </w:r>
      <w:r w:rsidRPr="003D75F4">
        <w:rPr>
          <w:rFonts w:ascii="Times New Roman" w:hAnsi="Times New Roman"/>
          <w:sz w:val="28"/>
          <w:szCs w:val="28"/>
        </w:rPr>
        <w:t>, приняты 2 постановления Прав</w:t>
      </w:r>
      <w:r w:rsidRPr="003D75F4">
        <w:rPr>
          <w:rFonts w:ascii="Times New Roman" w:hAnsi="Times New Roman"/>
          <w:sz w:val="28"/>
          <w:szCs w:val="28"/>
        </w:rPr>
        <w:t>и</w:t>
      </w:r>
      <w:r w:rsidRPr="003D75F4">
        <w:rPr>
          <w:rFonts w:ascii="Times New Roman" w:hAnsi="Times New Roman"/>
          <w:sz w:val="28"/>
          <w:szCs w:val="28"/>
        </w:rPr>
        <w:t>тельства Республики Тыва, ряд локальных нормативных правовых актов. Органами исполнительной власти республики и органами местного самоуправления внесены изменения в нормативные правовые акты по утверждению административных ре</w:t>
      </w:r>
      <w:r w:rsidRPr="003D75F4">
        <w:rPr>
          <w:rFonts w:ascii="Times New Roman" w:hAnsi="Times New Roman"/>
          <w:sz w:val="28"/>
          <w:szCs w:val="28"/>
        </w:rPr>
        <w:t>г</w:t>
      </w:r>
      <w:r w:rsidRPr="003D75F4">
        <w:rPr>
          <w:rFonts w:ascii="Times New Roman" w:hAnsi="Times New Roman"/>
          <w:sz w:val="28"/>
          <w:szCs w:val="28"/>
        </w:rPr>
        <w:t>ламентов оказания государственных и муниципальных услуг в части создания усл</w:t>
      </w:r>
      <w:r w:rsidRPr="003D75F4">
        <w:rPr>
          <w:rFonts w:ascii="Times New Roman" w:hAnsi="Times New Roman"/>
          <w:sz w:val="28"/>
          <w:szCs w:val="28"/>
        </w:rPr>
        <w:t>о</w:t>
      </w:r>
      <w:r w:rsidRPr="003D75F4">
        <w:rPr>
          <w:rFonts w:ascii="Times New Roman" w:hAnsi="Times New Roman"/>
          <w:sz w:val="28"/>
          <w:szCs w:val="28"/>
        </w:rPr>
        <w:t>вий доступности государственных услуг для инвалидов. Информационная откр</w:t>
      </w:r>
      <w:r w:rsidRPr="003D75F4">
        <w:rPr>
          <w:rFonts w:ascii="Times New Roman" w:hAnsi="Times New Roman"/>
          <w:sz w:val="28"/>
          <w:szCs w:val="28"/>
        </w:rPr>
        <w:t>ы</w:t>
      </w:r>
      <w:r w:rsidRPr="003D75F4">
        <w:rPr>
          <w:rFonts w:ascii="Times New Roman" w:hAnsi="Times New Roman"/>
          <w:sz w:val="28"/>
          <w:szCs w:val="28"/>
        </w:rPr>
        <w:t>тость обеспечивается путем размещения материалов на официальных сайтах орг</w:t>
      </w:r>
      <w:r w:rsidRPr="003D75F4">
        <w:rPr>
          <w:rFonts w:ascii="Times New Roman" w:hAnsi="Times New Roman"/>
          <w:sz w:val="28"/>
          <w:szCs w:val="28"/>
        </w:rPr>
        <w:t>а</w:t>
      </w:r>
      <w:r w:rsidRPr="003D75F4">
        <w:rPr>
          <w:rFonts w:ascii="Times New Roman" w:hAnsi="Times New Roman"/>
          <w:sz w:val="28"/>
          <w:szCs w:val="28"/>
        </w:rPr>
        <w:t>нов государственной власти Республики Тыва в информационно-коммуникацион</w:t>
      </w:r>
      <w:r w:rsidR="009A085D">
        <w:rPr>
          <w:rFonts w:ascii="Times New Roman" w:hAnsi="Times New Roman"/>
          <w:sz w:val="28"/>
          <w:szCs w:val="28"/>
        </w:rPr>
        <w:t>-</w:t>
      </w:r>
      <w:r w:rsidRPr="003D75F4">
        <w:rPr>
          <w:rFonts w:ascii="Times New Roman" w:hAnsi="Times New Roman"/>
          <w:sz w:val="28"/>
          <w:szCs w:val="28"/>
        </w:rPr>
        <w:t xml:space="preserve">ной сети </w:t>
      </w:r>
      <w:r w:rsidR="00077591" w:rsidRPr="003D75F4">
        <w:rPr>
          <w:rFonts w:ascii="Times New Roman" w:hAnsi="Times New Roman"/>
          <w:sz w:val="28"/>
          <w:szCs w:val="28"/>
        </w:rPr>
        <w:t>«</w:t>
      </w:r>
      <w:r w:rsidRPr="003D75F4">
        <w:rPr>
          <w:rFonts w:ascii="Times New Roman" w:hAnsi="Times New Roman"/>
          <w:sz w:val="28"/>
          <w:szCs w:val="28"/>
        </w:rPr>
        <w:t>Интернет</w:t>
      </w:r>
      <w:r w:rsidR="00077591" w:rsidRPr="003D75F4">
        <w:rPr>
          <w:rFonts w:ascii="Times New Roman" w:hAnsi="Times New Roman"/>
          <w:sz w:val="28"/>
          <w:szCs w:val="28"/>
        </w:rPr>
        <w:t>»</w:t>
      </w:r>
      <w:r w:rsidRPr="003D75F4">
        <w:rPr>
          <w:rFonts w:ascii="Times New Roman" w:hAnsi="Times New Roman"/>
          <w:sz w:val="28"/>
          <w:szCs w:val="28"/>
        </w:rPr>
        <w:t>, средствах массовой информации и проведения информацио</w:t>
      </w:r>
      <w:r w:rsidRPr="003D75F4">
        <w:rPr>
          <w:rFonts w:ascii="Times New Roman" w:hAnsi="Times New Roman"/>
          <w:sz w:val="28"/>
          <w:szCs w:val="28"/>
        </w:rPr>
        <w:t>н</w:t>
      </w:r>
      <w:r w:rsidRPr="003D75F4">
        <w:rPr>
          <w:rFonts w:ascii="Times New Roman" w:hAnsi="Times New Roman"/>
          <w:sz w:val="28"/>
          <w:szCs w:val="28"/>
        </w:rPr>
        <w:t>но-разъяснительной кампании среди населения.</w:t>
      </w:r>
    </w:p>
    <w:p w:rsidR="00A158A2" w:rsidRPr="003D75F4" w:rsidRDefault="00A158A2"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lastRenderedPageBreak/>
        <w:t>Все более активно привлекаются к контролю за соблюдением прав инвалидов региональные общественные организации инвалидов, принимаются на республ</w:t>
      </w:r>
      <w:r w:rsidRPr="003D75F4">
        <w:rPr>
          <w:rFonts w:ascii="Times New Roman" w:hAnsi="Times New Roman"/>
          <w:sz w:val="28"/>
          <w:szCs w:val="28"/>
        </w:rPr>
        <w:t>и</w:t>
      </w:r>
      <w:r w:rsidRPr="003D75F4">
        <w:rPr>
          <w:rFonts w:ascii="Times New Roman" w:hAnsi="Times New Roman"/>
          <w:sz w:val="28"/>
          <w:szCs w:val="28"/>
        </w:rPr>
        <w:t>канском уровне меры по усилению государственной поддержки их деятельности. Представители общественных объединений инвалидов, в том числе представля</w:t>
      </w:r>
      <w:r w:rsidRPr="003D75F4">
        <w:rPr>
          <w:rFonts w:ascii="Times New Roman" w:hAnsi="Times New Roman"/>
          <w:sz w:val="28"/>
          <w:szCs w:val="28"/>
        </w:rPr>
        <w:t>ю</w:t>
      </w:r>
      <w:r w:rsidRPr="003D75F4">
        <w:rPr>
          <w:rFonts w:ascii="Times New Roman" w:hAnsi="Times New Roman"/>
          <w:sz w:val="28"/>
          <w:szCs w:val="28"/>
        </w:rPr>
        <w:t>щих интересы детей-инвалидов, реализуют, активно участвуя в подготовке предл</w:t>
      </w:r>
      <w:r w:rsidRPr="003D75F4">
        <w:rPr>
          <w:rFonts w:ascii="Times New Roman" w:hAnsi="Times New Roman"/>
          <w:sz w:val="28"/>
          <w:szCs w:val="28"/>
        </w:rPr>
        <w:t>о</w:t>
      </w:r>
      <w:r w:rsidRPr="003D75F4">
        <w:rPr>
          <w:rFonts w:ascii="Times New Roman" w:hAnsi="Times New Roman"/>
          <w:sz w:val="28"/>
          <w:szCs w:val="28"/>
        </w:rPr>
        <w:t xml:space="preserve">жений и принятии решений по вопросам, затрагивающим интересы инвалидов. </w:t>
      </w:r>
    </w:p>
    <w:p w:rsidR="00B664AC" w:rsidRPr="003D75F4" w:rsidRDefault="00B664AC" w:rsidP="008F2DBC">
      <w:pPr>
        <w:pStyle w:val="ConsPlusNormal"/>
        <w:widowContro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В целях обеспечения взаимодействия органов исполнительной власти Респу</w:t>
      </w:r>
      <w:r w:rsidRPr="003D75F4">
        <w:rPr>
          <w:rFonts w:ascii="Times New Roman" w:hAnsi="Times New Roman" w:cs="Times New Roman"/>
          <w:sz w:val="28"/>
          <w:szCs w:val="28"/>
        </w:rPr>
        <w:t>б</w:t>
      </w:r>
      <w:r w:rsidRPr="003D75F4">
        <w:rPr>
          <w:rFonts w:ascii="Times New Roman" w:hAnsi="Times New Roman" w:cs="Times New Roman"/>
          <w:sz w:val="28"/>
          <w:szCs w:val="28"/>
        </w:rPr>
        <w:t>лики Тыва, территориальных органов федеральных органов государственной власти, общественных организаций инвалидов по реализации федерального и региональн</w:t>
      </w:r>
      <w:r w:rsidRPr="003D75F4">
        <w:rPr>
          <w:rFonts w:ascii="Times New Roman" w:hAnsi="Times New Roman" w:cs="Times New Roman"/>
          <w:sz w:val="28"/>
          <w:szCs w:val="28"/>
        </w:rPr>
        <w:t>о</w:t>
      </w:r>
      <w:r w:rsidRPr="003D75F4">
        <w:rPr>
          <w:rFonts w:ascii="Times New Roman" w:hAnsi="Times New Roman" w:cs="Times New Roman"/>
          <w:sz w:val="28"/>
          <w:szCs w:val="28"/>
        </w:rPr>
        <w:t>го законодательства в сфере реабилитации и интеграции инвалидов, а также реш</w:t>
      </w:r>
      <w:r w:rsidRPr="003D75F4">
        <w:rPr>
          <w:rFonts w:ascii="Times New Roman" w:hAnsi="Times New Roman" w:cs="Times New Roman"/>
          <w:sz w:val="28"/>
          <w:szCs w:val="28"/>
        </w:rPr>
        <w:t>е</w:t>
      </w:r>
      <w:r w:rsidRPr="003D75F4">
        <w:rPr>
          <w:rFonts w:ascii="Times New Roman" w:hAnsi="Times New Roman" w:cs="Times New Roman"/>
          <w:sz w:val="28"/>
          <w:szCs w:val="28"/>
        </w:rPr>
        <w:t>ния других жизненно важных вопросов действует Совет по делам ветеранов и инв</w:t>
      </w:r>
      <w:r w:rsidRPr="003D75F4">
        <w:rPr>
          <w:rFonts w:ascii="Times New Roman" w:hAnsi="Times New Roman" w:cs="Times New Roman"/>
          <w:sz w:val="28"/>
          <w:szCs w:val="28"/>
        </w:rPr>
        <w:t>а</w:t>
      </w:r>
      <w:r w:rsidRPr="003D75F4">
        <w:rPr>
          <w:rFonts w:ascii="Times New Roman" w:hAnsi="Times New Roman" w:cs="Times New Roman"/>
          <w:sz w:val="28"/>
          <w:szCs w:val="28"/>
        </w:rPr>
        <w:t>лидов при Правительстве Республики Тыва, образованный в соответствии с пост</w:t>
      </w:r>
      <w:r w:rsidRPr="003D75F4">
        <w:rPr>
          <w:rFonts w:ascii="Times New Roman" w:hAnsi="Times New Roman" w:cs="Times New Roman"/>
          <w:sz w:val="28"/>
          <w:szCs w:val="28"/>
        </w:rPr>
        <w:t>а</w:t>
      </w:r>
      <w:r w:rsidRPr="003D75F4">
        <w:rPr>
          <w:rFonts w:ascii="Times New Roman" w:hAnsi="Times New Roman" w:cs="Times New Roman"/>
          <w:sz w:val="28"/>
          <w:szCs w:val="28"/>
        </w:rPr>
        <w:t>новлением Правительства Республики Тыва от 18 апреля 2013 г. № 227. Возглавляет его заместитель Председателя Правительства Республики Тыва по социальным в</w:t>
      </w:r>
      <w:r w:rsidRPr="003D75F4">
        <w:rPr>
          <w:rFonts w:ascii="Times New Roman" w:hAnsi="Times New Roman" w:cs="Times New Roman"/>
          <w:sz w:val="28"/>
          <w:szCs w:val="28"/>
        </w:rPr>
        <w:t>о</w:t>
      </w:r>
      <w:r w:rsidRPr="003D75F4">
        <w:rPr>
          <w:rFonts w:ascii="Times New Roman" w:hAnsi="Times New Roman" w:cs="Times New Roman"/>
          <w:sz w:val="28"/>
          <w:szCs w:val="28"/>
        </w:rPr>
        <w:t>просам, также в состав вошли представители Верховного Хурала (парламента) Ре</w:t>
      </w:r>
      <w:r w:rsidRPr="003D75F4">
        <w:rPr>
          <w:rFonts w:ascii="Times New Roman" w:hAnsi="Times New Roman" w:cs="Times New Roman"/>
          <w:sz w:val="28"/>
          <w:szCs w:val="28"/>
        </w:rPr>
        <w:t>с</w:t>
      </w:r>
      <w:r w:rsidRPr="003D75F4">
        <w:rPr>
          <w:rFonts w:ascii="Times New Roman" w:hAnsi="Times New Roman" w:cs="Times New Roman"/>
          <w:sz w:val="28"/>
          <w:szCs w:val="28"/>
        </w:rPr>
        <w:t xml:space="preserve">публики Тыва, республиканских </w:t>
      </w:r>
      <w:r w:rsidR="00BE6541" w:rsidRPr="003D75F4">
        <w:rPr>
          <w:rFonts w:ascii="Times New Roman" w:hAnsi="Times New Roman" w:cs="Times New Roman"/>
          <w:sz w:val="28"/>
          <w:szCs w:val="28"/>
        </w:rPr>
        <w:t xml:space="preserve">министерств и </w:t>
      </w:r>
      <w:r w:rsidRPr="003D75F4">
        <w:rPr>
          <w:rFonts w:ascii="Times New Roman" w:hAnsi="Times New Roman" w:cs="Times New Roman"/>
          <w:sz w:val="28"/>
          <w:szCs w:val="28"/>
        </w:rPr>
        <w:t>ведомств, руководители республ</w:t>
      </w:r>
      <w:r w:rsidRPr="003D75F4">
        <w:rPr>
          <w:rFonts w:ascii="Times New Roman" w:hAnsi="Times New Roman" w:cs="Times New Roman"/>
          <w:sz w:val="28"/>
          <w:szCs w:val="28"/>
        </w:rPr>
        <w:t>и</w:t>
      </w:r>
      <w:r w:rsidRPr="003D75F4">
        <w:rPr>
          <w:rFonts w:ascii="Times New Roman" w:hAnsi="Times New Roman" w:cs="Times New Roman"/>
          <w:sz w:val="28"/>
          <w:szCs w:val="28"/>
        </w:rPr>
        <w:t>канских общественных организаций инвалидов.</w:t>
      </w:r>
    </w:p>
    <w:p w:rsidR="00654EF2" w:rsidRPr="003D75F4" w:rsidRDefault="00654EF2" w:rsidP="008F2DBC">
      <w:pPr>
        <w:pStyle w:val="ConsPlusNormal"/>
        <w:widowContro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Правительством Республики Тыва, органами исполнительной власти Респу</w:t>
      </w:r>
      <w:r w:rsidRPr="003D75F4">
        <w:rPr>
          <w:rFonts w:ascii="Times New Roman" w:hAnsi="Times New Roman" w:cs="Times New Roman"/>
          <w:sz w:val="28"/>
          <w:szCs w:val="28"/>
        </w:rPr>
        <w:t>б</w:t>
      </w:r>
      <w:r w:rsidRPr="003D75F4">
        <w:rPr>
          <w:rFonts w:ascii="Times New Roman" w:hAnsi="Times New Roman" w:cs="Times New Roman"/>
          <w:sz w:val="28"/>
          <w:szCs w:val="28"/>
        </w:rPr>
        <w:t>лики Тыва, органами местного самоуправления муниципальных образований Ре</w:t>
      </w:r>
      <w:r w:rsidRPr="003D75F4">
        <w:rPr>
          <w:rFonts w:ascii="Times New Roman" w:hAnsi="Times New Roman" w:cs="Times New Roman"/>
          <w:sz w:val="28"/>
          <w:szCs w:val="28"/>
        </w:rPr>
        <w:t>с</w:t>
      </w:r>
      <w:r w:rsidRPr="003D75F4">
        <w:rPr>
          <w:rFonts w:ascii="Times New Roman" w:hAnsi="Times New Roman" w:cs="Times New Roman"/>
          <w:sz w:val="28"/>
          <w:szCs w:val="28"/>
        </w:rPr>
        <w:t>публики Тыва принимаются меры по формированию безбарьерной среды жизнеде</w:t>
      </w:r>
      <w:r w:rsidRPr="003D75F4">
        <w:rPr>
          <w:rFonts w:ascii="Times New Roman" w:hAnsi="Times New Roman" w:cs="Times New Roman"/>
          <w:sz w:val="28"/>
          <w:szCs w:val="28"/>
        </w:rPr>
        <w:t>я</w:t>
      </w:r>
      <w:r w:rsidRPr="003D75F4">
        <w:rPr>
          <w:rFonts w:ascii="Times New Roman" w:hAnsi="Times New Roman" w:cs="Times New Roman"/>
          <w:sz w:val="28"/>
          <w:szCs w:val="28"/>
        </w:rPr>
        <w:t xml:space="preserve">тельности. </w:t>
      </w:r>
    </w:p>
    <w:p w:rsidR="0065232A" w:rsidRPr="003D75F4" w:rsidRDefault="0065232A" w:rsidP="008F2DBC">
      <w:pPr>
        <w:pStyle w:val="ConsPlusNormal"/>
        <w:widowContro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 xml:space="preserve">В целях наделения инвалидов возможностью вести независимый образ жизни и всесторонне участвовать во всех аспектах жизни, </w:t>
      </w:r>
      <w:r w:rsidR="008411DD" w:rsidRPr="003D75F4">
        <w:rPr>
          <w:rFonts w:ascii="Times New Roman" w:hAnsi="Times New Roman" w:cs="Times New Roman"/>
          <w:sz w:val="28"/>
          <w:szCs w:val="28"/>
        </w:rPr>
        <w:t xml:space="preserve">в республике </w:t>
      </w:r>
      <w:r w:rsidRPr="003D75F4">
        <w:rPr>
          <w:rFonts w:ascii="Times New Roman" w:hAnsi="Times New Roman" w:cs="Times New Roman"/>
          <w:sz w:val="28"/>
          <w:szCs w:val="28"/>
        </w:rPr>
        <w:t>принимают надл</w:t>
      </w:r>
      <w:r w:rsidRPr="003D75F4">
        <w:rPr>
          <w:rFonts w:ascii="Times New Roman" w:hAnsi="Times New Roman" w:cs="Times New Roman"/>
          <w:sz w:val="28"/>
          <w:szCs w:val="28"/>
        </w:rPr>
        <w:t>е</w:t>
      </w:r>
      <w:r w:rsidRPr="003D75F4">
        <w:rPr>
          <w:rFonts w:ascii="Times New Roman" w:hAnsi="Times New Roman" w:cs="Times New Roman"/>
          <w:sz w:val="28"/>
          <w:szCs w:val="28"/>
        </w:rPr>
        <w:t>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w:t>
      </w:r>
      <w:r w:rsidRPr="003D75F4">
        <w:rPr>
          <w:rFonts w:ascii="Times New Roman" w:hAnsi="Times New Roman" w:cs="Times New Roman"/>
          <w:sz w:val="28"/>
          <w:szCs w:val="28"/>
        </w:rPr>
        <w:t>ь</w:t>
      </w:r>
      <w:r w:rsidRPr="003D75F4">
        <w:rPr>
          <w:rFonts w:ascii="Times New Roman" w:hAnsi="Times New Roman" w:cs="Times New Roman"/>
          <w:sz w:val="28"/>
          <w:szCs w:val="28"/>
        </w:rPr>
        <w:t>еров, мешающих доступности, должны распространяться, в частности, на здания, дороги, транспорт и другие внутренние и внешние объекты, включая школы, жилые дома, медицинские учреждения и рабочие места.</w:t>
      </w:r>
    </w:p>
    <w:p w:rsidR="0065232A" w:rsidRPr="003D75F4" w:rsidRDefault="0065232A"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В республике в 2</w:t>
      </w:r>
      <w:r w:rsidR="00AC2D44">
        <w:rPr>
          <w:rFonts w:ascii="Times New Roman" w:hAnsi="Times New Roman"/>
          <w:sz w:val="28"/>
          <w:szCs w:val="28"/>
        </w:rPr>
        <w:t>016-2017 годах были приняты р</w:t>
      </w:r>
      <w:r w:rsidRPr="003D75F4">
        <w:rPr>
          <w:rFonts w:ascii="Times New Roman" w:hAnsi="Times New Roman"/>
          <w:sz w:val="28"/>
          <w:szCs w:val="28"/>
        </w:rPr>
        <w:t xml:space="preserve">еспубликанская комплексная программа Республики Тыва </w:t>
      </w:r>
      <w:r w:rsidR="00077591" w:rsidRPr="003D75F4">
        <w:rPr>
          <w:rFonts w:ascii="Times New Roman" w:hAnsi="Times New Roman"/>
          <w:sz w:val="28"/>
          <w:szCs w:val="28"/>
        </w:rPr>
        <w:t>«</w:t>
      </w:r>
      <w:r w:rsidRPr="003D75F4">
        <w:rPr>
          <w:rFonts w:ascii="Times New Roman" w:hAnsi="Times New Roman"/>
          <w:sz w:val="28"/>
          <w:szCs w:val="28"/>
        </w:rPr>
        <w:t>Смогу жить самостоятельно</w:t>
      </w:r>
      <w:r w:rsidR="00077591" w:rsidRPr="003D75F4">
        <w:rPr>
          <w:rFonts w:ascii="Times New Roman" w:hAnsi="Times New Roman"/>
          <w:sz w:val="28"/>
          <w:szCs w:val="28"/>
        </w:rPr>
        <w:t>»</w:t>
      </w:r>
      <w:r w:rsidRPr="003D75F4">
        <w:rPr>
          <w:rFonts w:ascii="Times New Roman" w:hAnsi="Times New Roman"/>
          <w:sz w:val="28"/>
          <w:szCs w:val="28"/>
        </w:rPr>
        <w:t xml:space="preserve"> на 2016-2017 годы и Комплекс мер Республики Тыва по развитию эффективных практик активной по</w:t>
      </w:r>
      <w:r w:rsidRPr="003D75F4">
        <w:rPr>
          <w:rFonts w:ascii="Times New Roman" w:hAnsi="Times New Roman"/>
          <w:sz w:val="28"/>
          <w:szCs w:val="28"/>
        </w:rPr>
        <w:t>д</w:t>
      </w:r>
      <w:r w:rsidRPr="003D75F4">
        <w:rPr>
          <w:rFonts w:ascii="Times New Roman" w:hAnsi="Times New Roman"/>
          <w:sz w:val="28"/>
          <w:szCs w:val="28"/>
        </w:rPr>
        <w:t>держки родителей, воспитывающих детей-инвалидов и детей с ограниченными во</w:t>
      </w:r>
      <w:r w:rsidRPr="003D75F4">
        <w:rPr>
          <w:rFonts w:ascii="Times New Roman" w:hAnsi="Times New Roman"/>
          <w:sz w:val="28"/>
          <w:szCs w:val="28"/>
        </w:rPr>
        <w:t>з</w:t>
      </w:r>
      <w:r w:rsidRPr="003D75F4">
        <w:rPr>
          <w:rFonts w:ascii="Times New Roman" w:hAnsi="Times New Roman"/>
          <w:sz w:val="28"/>
          <w:szCs w:val="28"/>
        </w:rPr>
        <w:t>можностями здоровья, на 2016-2017 годы, которые получили грантовую поддержку Фонда поддержки детей, находящихся в трудной жизненной ситуации.</w:t>
      </w:r>
    </w:p>
    <w:p w:rsidR="0065232A" w:rsidRPr="003D75F4" w:rsidRDefault="0065232A"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В рамках программы </w:t>
      </w:r>
      <w:r w:rsidR="00077591" w:rsidRPr="003D75F4">
        <w:rPr>
          <w:rFonts w:ascii="Times New Roman" w:hAnsi="Times New Roman"/>
          <w:sz w:val="28"/>
          <w:szCs w:val="28"/>
        </w:rPr>
        <w:t>«</w:t>
      </w:r>
      <w:r w:rsidRPr="003D75F4">
        <w:rPr>
          <w:rFonts w:ascii="Times New Roman" w:hAnsi="Times New Roman"/>
          <w:sz w:val="28"/>
          <w:szCs w:val="28"/>
        </w:rPr>
        <w:t>Смогу жить самостоятельно</w:t>
      </w:r>
      <w:r w:rsidR="00077591" w:rsidRPr="003D75F4">
        <w:rPr>
          <w:rFonts w:ascii="Times New Roman" w:hAnsi="Times New Roman"/>
          <w:sz w:val="28"/>
          <w:szCs w:val="28"/>
        </w:rPr>
        <w:t>»</w:t>
      </w:r>
      <w:r w:rsidRPr="003D75F4">
        <w:rPr>
          <w:rFonts w:ascii="Times New Roman" w:hAnsi="Times New Roman"/>
          <w:sz w:val="28"/>
          <w:szCs w:val="28"/>
        </w:rPr>
        <w:t xml:space="preserve"> реализуются меры по с</w:t>
      </w:r>
      <w:r w:rsidRPr="003D75F4">
        <w:rPr>
          <w:rFonts w:ascii="Times New Roman" w:hAnsi="Times New Roman"/>
          <w:sz w:val="28"/>
          <w:szCs w:val="28"/>
        </w:rPr>
        <w:t>о</w:t>
      </w:r>
      <w:r w:rsidRPr="003D75F4">
        <w:rPr>
          <w:rFonts w:ascii="Times New Roman" w:hAnsi="Times New Roman"/>
          <w:sz w:val="28"/>
          <w:szCs w:val="28"/>
        </w:rPr>
        <w:t xml:space="preserve">циализации и подготовке к самообслуживанию и самостоятельной жизни детей, </w:t>
      </w:r>
      <w:r w:rsidRPr="003D75F4">
        <w:rPr>
          <w:rFonts w:ascii="Times New Roman" w:hAnsi="Times New Roman"/>
          <w:sz w:val="28"/>
          <w:szCs w:val="28"/>
        </w:rPr>
        <w:lastRenderedPageBreak/>
        <w:t>проживающих стационарных психоневрологических детских учреждениях социал</w:t>
      </w:r>
      <w:r w:rsidRPr="003D75F4">
        <w:rPr>
          <w:rFonts w:ascii="Times New Roman" w:hAnsi="Times New Roman"/>
          <w:sz w:val="28"/>
          <w:szCs w:val="28"/>
        </w:rPr>
        <w:t>ь</w:t>
      </w:r>
      <w:r w:rsidRPr="003D75F4">
        <w:rPr>
          <w:rFonts w:ascii="Times New Roman" w:hAnsi="Times New Roman"/>
          <w:sz w:val="28"/>
          <w:szCs w:val="28"/>
        </w:rPr>
        <w:t>ного обслуживания.</w:t>
      </w:r>
    </w:p>
    <w:p w:rsidR="0065232A" w:rsidRPr="003D75F4" w:rsidRDefault="0065232A"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Междисциплинарной командой специалистов (дефектолог, психолог, соц</w:t>
      </w:r>
      <w:r w:rsidRPr="003D75F4">
        <w:rPr>
          <w:rFonts w:ascii="Times New Roman" w:hAnsi="Times New Roman"/>
          <w:sz w:val="28"/>
          <w:szCs w:val="28"/>
        </w:rPr>
        <w:t>и</w:t>
      </w:r>
      <w:r w:rsidRPr="003D75F4">
        <w:rPr>
          <w:rFonts w:ascii="Times New Roman" w:hAnsi="Times New Roman"/>
          <w:sz w:val="28"/>
          <w:szCs w:val="28"/>
        </w:rPr>
        <w:t>альный педагог, невролог) при реализации мероприятий Комплекса мер проводятся индивидуальные консультации для семей, имеющих детей с ограниченными во</w:t>
      </w:r>
      <w:r w:rsidRPr="003D75F4">
        <w:rPr>
          <w:rFonts w:ascii="Times New Roman" w:hAnsi="Times New Roman"/>
          <w:sz w:val="28"/>
          <w:szCs w:val="28"/>
        </w:rPr>
        <w:t>з</w:t>
      </w:r>
      <w:r w:rsidRPr="003D75F4">
        <w:rPr>
          <w:rFonts w:ascii="Times New Roman" w:hAnsi="Times New Roman"/>
          <w:sz w:val="28"/>
          <w:szCs w:val="28"/>
        </w:rPr>
        <w:t>можностями раннего возраста. По запросу родителей оказывается помощь в разр</w:t>
      </w:r>
      <w:r w:rsidRPr="003D75F4">
        <w:rPr>
          <w:rFonts w:ascii="Times New Roman" w:hAnsi="Times New Roman"/>
          <w:sz w:val="28"/>
          <w:szCs w:val="28"/>
        </w:rPr>
        <w:t>а</w:t>
      </w:r>
      <w:r w:rsidRPr="003D75F4">
        <w:rPr>
          <w:rFonts w:ascii="Times New Roman" w:hAnsi="Times New Roman"/>
          <w:sz w:val="28"/>
          <w:szCs w:val="28"/>
        </w:rPr>
        <w:t xml:space="preserve">ботке программы развития ребенка, в том числе с умеренными и множественными нарушениями развития, с нарушениями аутистического спектра, синдромом Дауна, интеллектуальными ограничениями, заболеваниями нервной системы, нарушениями опорно-двигательного аппарата. Организовано консультирование родителей детей- инвалидов, педагогическая диагностика и обследование личности детей-инвалидов, психолого-педагогическое консультирование и коррекция. </w:t>
      </w:r>
    </w:p>
    <w:p w:rsidR="003338E8"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Настоящая Программа предусматривает комплексное решение проблем пр</w:t>
      </w:r>
      <w:r w:rsidRPr="003D75F4">
        <w:rPr>
          <w:rFonts w:ascii="Times New Roman" w:hAnsi="Times New Roman"/>
          <w:sz w:val="28"/>
          <w:szCs w:val="28"/>
        </w:rPr>
        <w:t>и</w:t>
      </w:r>
      <w:r w:rsidRPr="003D75F4">
        <w:rPr>
          <w:rFonts w:ascii="Times New Roman" w:hAnsi="Times New Roman"/>
          <w:sz w:val="28"/>
          <w:szCs w:val="28"/>
        </w:rPr>
        <w:t xml:space="preserve">влечения инвалидов и лиц с ограниченными возможностями здоровья к </w:t>
      </w:r>
      <w:r w:rsidR="003338E8" w:rsidRPr="003D75F4">
        <w:rPr>
          <w:rFonts w:ascii="Times New Roman" w:hAnsi="Times New Roman"/>
          <w:sz w:val="28"/>
          <w:szCs w:val="28"/>
        </w:rPr>
        <w:t xml:space="preserve">получению дошкольного, общего, профессионального образования, </w:t>
      </w:r>
      <w:r w:rsidRPr="003D75F4">
        <w:rPr>
          <w:rFonts w:ascii="Times New Roman" w:hAnsi="Times New Roman"/>
          <w:sz w:val="28"/>
          <w:szCs w:val="28"/>
        </w:rPr>
        <w:t xml:space="preserve">систематическим занятиям физкультурой и спортом, </w:t>
      </w:r>
      <w:r w:rsidR="003338E8" w:rsidRPr="003D75F4">
        <w:rPr>
          <w:rFonts w:ascii="Times New Roman" w:hAnsi="Times New Roman"/>
          <w:sz w:val="28"/>
          <w:szCs w:val="28"/>
        </w:rPr>
        <w:t>приобщению через средства культуры и вовлечение в м</w:t>
      </w:r>
      <w:r w:rsidR="003338E8" w:rsidRPr="003D75F4">
        <w:rPr>
          <w:rFonts w:ascii="Times New Roman" w:hAnsi="Times New Roman"/>
          <w:sz w:val="28"/>
          <w:szCs w:val="28"/>
        </w:rPr>
        <w:t>е</w:t>
      </w:r>
      <w:r w:rsidR="003338E8" w:rsidRPr="003D75F4">
        <w:rPr>
          <w:rFonts w:ascii="Times New Roman" w:hAnsi="Times New Roman"/>
          <w:sz w:val="28"/>
          <w:szCs w:val="28"/>
        </w:rPr>
        <w:t xml:space="preserve">роприятия </w:t>
      </w:r>
      <w:r w:rsidR="000C3A95" w:rsidRPr="003D75F4">
        <w:rPr>
          <w:rFonts w:ascii="Times New Roman" w:hAnsi="Times New Roman"/>
          <w:sz w:val="28"/>
          <w:szCs w:val="28"/>
        </w:rPr>
        <w:t>организаций</w:t>
      </w:r>
      <w:r w:rsidR="003338E8" w:rsidRPr="003D75F4">
        <w:rPr>
          <w:rFonts w:ascii="Times New Roman" w:hAnsi="Times New Roman"/>
          <w:sz w:val="28"/>
          <w:szCs w:val="28"/>
        </w:rPr>
        <w:t xml:space="preserve"> культуры и искусства.  </w:t>
      </w:r>
    </w:p>
    <w:p w:rsidR="00A939B9" w:rsidRPr="003D75F4" w:rsidRDefault="000C3A95"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Получение образования детьми с инвалидностью является одним из основных и неотъемлемых условий их успешной социализации, эффективной самореализации в различных видах профессиональной и социальной деятельности и обеспечения их полноценного участия в жизни общества.</w:t>
      </w:r>
    </w:p>
    <w:p w:rsidR="000C3A95" w:rsidRPr="003D75F4" w:rsidRDefault="000C3A95"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республике ведется целенаправленная работа по исполнению законодател</w:t>
      </w:r>
      <w:r w:rsidRPr="003D75F4">
        <w:rPr>
          <w:rFonts w:ascii="Times New Roman" w:hAnsi="Times New Roman"/>
          <w:sz w:val="28"/>
          <w:szCs w:val="28"/>
        </w:rPr>
        <w:t>ь</w:t>
      </w:r>
      <w:r w:rsidRPr="003D75F4">
        <w:rPr>
          <w:rFonts w:ascii="Times New Roman" w:hAnsi="Times New Roman"/>
          <w:sz w:val="28"/>
          <w:szCs w:val="28"/>
        </w:rPr>
        <w:t>ства о социальной защите детей с инвалидностью, в том числе с особенностями ра</w:t>
      </w:r>
      <w:r w:rsidRPr="003D75F4">
        <w:rPr>
          <w:rFonts w:ascii="Times New Roman" w:hAnsi="Times New Roman"/>
          <w:sz w:val="28"/>
          <w:szCs w:val="28"/>
        </w:rPr>
        <w:t>з</w:t>
      </w:r>
      <w:r w:rsidRPr="003D75F4">
        <w:rPr>
          <w:rFonts w:ascii="Times New Roman" w:hAnsi="Times New Roman"/>
          <w:sz w:val="28"/>
          <w:szCs w:val="28"/>
        </w:rPr>
        <w:t>вития в части обеспечения их прав на получение образования.</w:t>
      </w:r>
    </w:p>
    <w:p w:rsidR="000C3A95" w:rsidRPr="003D75F4" w:rsidRDefault="00CA346A" w:rsidP="008F2DBC">
      <w:pPr>
        <w:autoSpaceDE w:val="0"/>
        <w:autoSpaceDN w:val="0"/>
        <w:adjustRightInd w:val="0"/>
        <w:spacing w:after="0" w:line="360" w:lineRule="atLeast"/>
        <w:ind w:firstLine="709"/>
        <w:jc w:val="both"/>
        <w:rPr>
          <w:rFonts w:ascii="Times New Roman" w:hAnsi="Times New Roman"/>
          <w:sz w:val="28"/>
          <w:szCs w:val="28"/>
        </w:rPr>
      </w:pPr>
      <w:r w:rsidRPr="003D75F4">
        <w:rPr>
          <w:rStyle w:val="2c"/>
          <w:rFonts w:eastAsia="Calibri"/>
          <w:b w:val="0"/>
          <w:i w:val="0"/>
        </w:rPr>
        <w:t>В систему образования республики входят</w:t>
      </w:r>
      <w:r w:rsidRPr="003D75F4">
        <w:rPr>
          <w:rFonts w:ascii="Times New Roman" w:hAnsi="Times New Roman"/>
          <w:color w:val="000000"/>
          <w:sz w:val="28"/>
          <w:szCs w:val="28"/>
          <w:lang w:eastAsia="ru-RU" w:bidi="ru-RU"/>
        </w:rPr>
        <w:t xml:space="preserve"> 176 общеобразовательных орган</w:t>
      </w:r>
      <w:r w:rsidRPr="003D75F4">
        <w:rPr>
          <w:rFonts w:ascii="Times New Roman" w:hAnsi="Times New Roman"/>
          <w:color w:val="000000"/>
          <w:sz w:val="28"/>
          <w:szCs w:val="28"/>
          <w:lang w:eastAsia="ru-RU" w:bidi="ru-RU"/>
        </w:rPr>
        <w:t>и</w:t>
      </w:r>
      <w:r w:rsidRPr="003D75F4">
        <w:rPr>
          <w:rFonts w:ascii="Times New Roman" w:hAnsi="Times New Roman"/>
          <w:color w:val="000000"/>
          <w:sz w:val="28"/>
          <w:szCs w:val="28"/>
          <w:lang w:eastAsia="ru-RU" w:bidi="ru-RU"/>
        </w:rPr>
        <w:t>заций, 200 дошкольных организаций, 32 учреждения дополнительного образования детей и 11 организаций среднего профессионального образования. Из них в 55 орг</w:t>
      </w:r>
      <w:r w:rsidRPr="003D75F4">
        <w:rPr>
          <w:rFonts w:ascii="Times New Roman" w:hAnsi="Times New Roman"/>
          <w:color w:val="000000"/>
          <w:sz w:val="28"/>
          <w:szCs w:val="28"/>
          <w:lang w:eastAsia="ru-RU" w:bidi="ru-RU"/>
        </w:rPr>
        <w:t>а</w:t>
      </w:r>
      <w:r w:rsidRPr="003D75F4">
        <w:rPr>
          <w:rFonts w:ascii="Times New Roman" w:hAnsi="Times New Roman"/>
          <w:color w:val="000000"/>
          <w:sz w:val="28"/>
          <w:szCs w:val="28"/>
          <w:lang w:eastAsia="ru-RU" w:bidi="ru-RU"/>
        </w:rPr>
        <w:t xml:space="preserve">низациях (37 </w:t>
      </w:r>
      <w:r w:rsidR="008F2DBC"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общеобразовательные организации, 14-ДОУ, 3</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 xml:space="preserve"> доп.</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 xml:space="preserve">образование, </w:t>
      </w:r>
      <w:r w:rsidR="009A085D">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1</w:t>
      </w:r>
      <w:r w:rsidR="008F2DBC" w:rsidRPr="003D75F4">
        <w:rPr>
          <w:rFonts w:ascii="Times New Roman" w:hAnsi="Times New Roman"/>
          <w:color w:val="000000"/>
          <w:sz w:val="28"/>
          <w:szCs w:val="28"/>
          <w:lang w:eastAsia="ru-RU" w:bidi="ru-RU"/>
        </w:rPr>
        <w:t xml:space="preserve"> – </w:t>
      </w:r>
      <w:r w:rsidRPr="003D75F4">
        <w:rPr>
          <w:rFonts w:ascii="Times New Roman" w:hAnsi="Times New Roman"/>
          <w:color w:val="000000"/>
          <w:sz w:val="28"/>
          <w:szCs w:val="28"/>
          <w:lang w:eastAsia="ru-RU" w:bidi="ru-RU"/>
        </w:rPr>
        <w:t xml:space="preserve">профобразование) созданы условия для инклюзивного образования, который обеспечивает совместное обучение детей-инвалидов и лиц, не имеющих нарушений развития. </w:t>
      </w:r>
    </w:p>
    <w:p w:rsidR="00EB1397" w:rsidRPr="003D75F4" w:rsidRDefault="00CA346A" w:rsidP="008F2DBC">
      <w:pPr>
        <w:spacing w:after="0" w:line="360" w:lineRule="atLeast"/>
        <w:ind w:firstLine="709"/>
        <w:jc w:val="both"/>
        <w:rPr>
          <w:rFonts w:ascii="Times New Roman" w:hAnsi="Times New Roman"/>
          <w:color w:val="000000"/>
          <w:sz w:val="28"/>
          <w:szCs w:val="28"/>
          <w:lang w:eastAsia="ru-RU" w:bidi="ru-RU"/>
        </w:rPr>
      </w:pPr>
      <w:r w:rsidRPr="003D75F4">
        <w:rPr>
          <w:rFonts w:ascii="Times New Roman" w:hAnsi="Times New Roman"/>
          <w:color w:val="000000"/>
          <w:sz w:val="28"/>
          <w:szCs w:val="28"/>
          <w:lang w:eastAsia="ru-RU" w:bidi="ru-RU"/>
        </w:rPr>
        <w:t xml:space="preserve">По результатам участия в государственной программе Российской Федерации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Доступная среда</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61 образовательн</w:t>
      </w:r>
      <w:r w:rsidR="00AC2D44">
        <w:rPr>
          <w:rFonts w:ascii="Times New Roman" w:hAnsi="Times New Roman"/>
          <w:color w:val="000000"/>
          <w:sz w:val="28"/>
          <w:szCs w:val="28"/>
          <w:lang w:eastAsia="ru-RU" w:bidi="ru-RU"/>
        </w:rPr>
        <w:t>ая</w:t>
      </w:r>
      <w:r w:rsidRPr="003D75F4">
        <w:rPr>
          <w:rFonts w:ascii="Times New Roman" w:hAnsi="Times New Roman"/>
          <w:color w:val="000000"/>
          <w:sz w:val="28"/>
          <w:szCs w:val="28"/>
          <w:lang w:eastAsia="ru-RU" w:bidi="ru-RU"/>
        </w:rPr>
        <w:t xml:space="preserve"> организаци</w:t>
      </w:r>
      <w:r w:rsidR="00AC2D44">
        <w:rPr>
          <w:rFonts w:ascii="Times New Roman" w:hAnsi="Times New Roman"/>
          <w:color w:val="000000"/>
          <w:sz w:val="28"/>
          <w:szCs w:val="28"/>
          <w:lang w:eastAsia="ru-RU" w:bidi="ru-RU"/>
        </w:rPr>
        <w:t>я</w:t>
      </w:r>
      <w:r w:rsidRPr="003D75F4">
        <w:rPr>
          <w:rFonts w:ascii="Times New Roman" w:hAnsi="Times New Roman"/>
          <w:color w:val="000000"/>
          <w:sz w:val="28"/>
          <w:szCs w:val="28"/>
          <w:lang w:eastAsia="ru-RU" w:bidi="ru-RU"/>
        </w:rPr>
        <w:t xml:space="preserve"> (в том числе 6 специальных (коррекционных) школ) оснащен</w:t>
      </w:r>
      <w:r w:rsidR="00AC2D44">
        <w:rPr>
          <w:rFonts w:ascii="Times New Roman" w:hAnsi="Times New Roman"/>
          <w:color w:val="000000"/>
          <w:sz w:val="28"/>
          <w:szCs w:val="28"/>
          <w:lang w:eastAsia="ru-RU" w:bidi="ru-RU"/>
        </w:rPr>
        <w:t>а</w:t>
      </w:r>
      <w:r w:rsidRPr="003D75F4">
        <w:rPr>
          <w:rFonts w:ascii="Times New Roman" w:hAnsi="Times New Roman"/>
          <w:color w:val="000000"/>
          <w:sz w:val="28"/>
          <w:szCs w:val="28"/>
          <w:lang w:eastAsia="ru-RU" w:bidi="ru-RU"/>
        </w:rPr>
        <w:t xml:space="preserve"> специальным, учебным, реабилитационным, ко</w:t>
      </w:r>
      <w:r w:rsidRPr="003D75F4">
        <w:rPr>
          <w:rFonts w:ascii="Times New Roman" w:hAnsi="Times New Roman"/>
          <w:color w:val="000000"/>
          <w:sz w:val="28"/>
          <w:szCs w:val="28"/>
          <w:lang w:eastAsia="ru-RU" w:bidi="ru-RU"/>
        </w:rPr>
        <w:t>м</w:t>
      </w:r>
      <w:r w:rsidRPr="003D75F4">
        <w:rPr>
          <w:rFonts w:ascii="Times New Roman" w:hAnsi="Times New Roman"/>
          <w:color w:val="000000"/>
          <w:sz w:val="28"/>
          <w:szCs w:val="28"/>
          <w:lang w:eastAsia="ru-RU" w:bidi="ru-RU"/>
        </w:rPr>
        <w:t>пьютерным оборудованием, программно-методическим обеспечением для специ</w:t>
      </w:r>
      <w:r w:rsidRPr="003D75F4">
        <w:rPr>
          <w:rFonts w:ascii="Times New Roman" w:hAnsi="Times New Roman"/>
          <w:color w:val="000000"/>
          <w:sz w:val="28"/>
          <w:szCs w:val="28"/>
          <w:lang w:eastAsia="ru-RU" w:bidi="ru-RU"/>
        </w:rPr>
        <w:t>а</w:t>
      </w:r>
      <w:r w:rsidRPr="003D75F4">
        <w:rPr>
          <w:rFonts w:ascii="Times New Roman" w:hAnsi="Times New Roman"/>
          <w:color w:val="000000"/>
          <w:sz w:val="28"/>
          <w:szCs w:val="28"/>
          <w:lang w:eastAsia="ru-RU" w:bidi="ru-RU"/>
        </w:rPr>
        <w:t>листов. Основными видами выполненных работ по созданию архитектурной до</w:t>
      </w:r>
      <w:r w:rsidRPr="003D75F4">
        <w:rPr>
          <w:rFonts w:ascii="Times New Roman" w:hAnsi="Times New Roman"/>
          <w:color w:val="000000"/>
          <w:sz w:val="28"/>
          <w:szCs w:val="28"/>
          <w:lang w:eastAsia="ru-RU" w:bidi="ru-RU"/>
        </w:rPr>
        <w:t>с</w:t>
      </w:r>
      <w:r w:rsidRPr="003D75F4">
        <w:rPr>
          <w:rFonts w:ascii="Times New Roman" w:hAnsi="Times New Roman"/>
          <w:color w:val="000000"/>
          <w:sz w:val="28"/>
          <w:szCs w:val="28"/>
          <w:lang w:eastAsia="ru-RU" w:bidi="ru-RU"/>
        </w:rPr>
        <w:t>тупности являются устройство пандусов, расширение дверных проемов, переобор</w:t>
      </w:r>
      <w:r w:rsidRPr="003D75F4">
        <w:rPr>
          <w:rFonts w:ascii="Times New Roman" w:hAnsi="Times New Roman"/>
          <w:color w:val="000000"/>
          <w:sz w:val="28"/>
          <w:szCs w:val="28"/>
          <w:lang w:eastAsia="ru-RU" w:bidi="ru-RU"/>
        </w:rPr>
        <w:t>у</w:t>
      </w:r>
      <w:r w:rsidRPr="003D75F4">
        <w:rPr>
          <w:rFonts w:ascii="Times New Roman" w:hAnsi="Times New Roman"/>
          <w:color w:val="000000"/>
          <w:sz w:val="28"/>
          <w:szCs w:val="28"/>
          <w:lang w:eastAsia="ru-RU" w:bidi="ru-RU"/>
        </w:rPr>
        <w:t>дование и приспособление кабинетов педагогов-психологов, учителей-логопедов, комнат психологической разгрузки, создание информационных уголков для инвал</w:t>
      </w:r>
      <w:r w:rsidRPr="003D75F4">
        <w:rPr>
          <w:rFonts w:ascii="Times New Roman" w:hAnsi="Times New Roman"/>
          <w:color w:val="000000"/>
          <w:sz w:val="28"/>
          <w:szCs w:val="28"/>
          <w:lang w:eastAsia="ru-RU" w:bidi="ru-RU"/>
        </w:rPr>
        <w:t>и</w:t>
      </w:r>
      <w:r w:rsidRPr="003D75F4">
        <w:rPr>
          <w:rFonts w:ascii="Times New Roman" w:hAnsi="Times New Roman"/>
          <w:color w:val="000000"/>
          <w:sz w:val="28"/>
          <w:szCs w:val="28"/>
          <w:lang w:eastAsia="ru-RU" w:bidi="ru-RU"/>
        </w:rPr>
        <w:t>дов.</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lastRenderedPageBreak/>
        <w:t>В соответствии рекомендациями психолого-медико-педагогической комиссии и ФГОС ОВЗ дети с ОВЗ и дети-инвалиды обучаются по адаптированным основным общеобразовательным программам (далее – АООП):</w:t>
      </w:r>
    </w:p>
    <w:p w:rsidR="00EB1397" w:rsidRPr="003D75F4" w:rsidRDefault="00EB1397" w:rsidP="008F2DBC">
      <w:pPr>
        <w:widowControl w:val="0"/>
        <w:tabs>
          <w:tab w:val="left" w:pos="158"/>
        </w:tabs>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АООП для детей с нарушениями слуха;</w:t>
      </w:r>
    </w:p>
    <w:p w:rsidR="00EB1397" w:rsidRPr="003D75F4" w:rsidRDefault="00EB1397" w:rsidP="008F2DBC">
      <w:pPr>
        <w:widowControl w:val="0"/>
        <w:tabs>
          <w:tab w:val="left" w:pos="158"/>
        </w:tabs>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АООП для детей с нарушениями зрения;</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АООП для детей с нарушениями речи;</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АООП для детей с нарушениями опорно-двигательного аппарата;</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АООП для детей с задержкой психического развития;</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АООП для детей с умственной отсталостью (нарушениями интеллекта).</w:t>
      </w:r>
    </w:p>
    <w:p w:rsidR="00EB1397" w:rsidRPr="003D75F4" w:rsidRDefault="00EB1397" w:rsidP="008F2DBC">
      <w:pPr>
        <w:spacing w:after="0" w:line="360" w:lineRule="atLeast"/>
        <w:ind w:firstLine="709"/>
        <w:jc w:val="both"/>
        <w:rPr>
          <w:rFonts w:ascii="Times New Roman" w:hAnsi="Times New Roman"/>
          <w:color w:val="000000"/>
          <w:sz w:val="28"/>
          <w:szCs w:val="28"/>
          <w:lang w:eastAsia="ru-RU" w:bidi="ru-RU"/>
        </w:rPr>
      </w:pPr>
      <w:r w:rsidRPr="003D75F4">
        <w:rPr>
          <w:rFonts w:ascii="Times New Roman" w:hAnsi="Times New Roman"/>
          <w:color w:val="000000"/>
          <w:sz w:val="28"/>
          <w:szCs w:val="28"/>
          <w:lang w:eastAsia="ru-RU" w:bidi="ru-RU"/>
        </w:rPr>
        <w:t xml:space="preserve">В республике сохранена сеть из 6 образовательных организаций, реализующих </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АООП: 4 организации для детей с умственной отсталостью, 1 школа-интернат для глухих и слабослышащих детей, 1 школа-интернат для детей с нарушениями опо</w:t>
      </w:r>
      <w:r w:rsidRPr="003D75F4">
        <w:rPr>
          <w:rFonts w:ascii="Times New Roman" w:hAnsi="Times New Roman"/>
          <w:color w:val="000000"/>
          <w:sz w:val="28"/>
          <w:szCs w:val="28"/>
          <w:lang w:eastAsia="ru-RU" w:bidi="ru-RU"/>
        </w:rPr>
        <w:t>р</w:t>
      </w:r>
      <w:r w:rsidRPr="003D75F4">
        <w:rPr>
          <w:rFonts w:ascii="Times New Roman" w:hAnsi="Times New Roman"/>
          <w:color w:val="000000"/>
          <w:sz w:val="28"/>
          <w:szCs w:val="28"/>
          <w:lang w:eastAsia="ru-RU" w:bidi="ru-RU"/>
        </w:rPr>
        <w:t>но-двигательного аппарата</w:t>
      </w:r>
    </w:p>
    <w:p w:rsidR="00EB1397" w:rsidRPr="003D75F4" w:rsidRDefault="00EB1397" w:rsidP="008F2DBC">
      <w:pPr>
        <w:pStyle w:val="afff7"/>
        <w:shd w:val="clear" w:color="auto" w:fill="auto"/>
        <w:spacing w:after="0" w:line="360" w:lineRule="atLeast"/>
        <w:ind w:firstLine="709"/>
        <w:rPr>
          <w:rFonts w:ascii="Times New Roman" w:hAnsi="Times New Roman"/>
          <w:b w:val="0"/>
          <w:color w:val="000000"/>
          <w:sz w:val="28"/>
          <w:szCs w:val="28"/>
          <w:lang w:eastAsia="ru-RU" w:bidi="ru-RU"/>
        </w:rPr>
      </w:pPr>
      <w:r w:rsidRPr="003D75F4">
        <w:rPr>
          <w:rFonts w:ascii="Times New Roman" w:hAnsi="Times New Roman"/>
          <w:b w:val="0"/>
          <w:color w:val="000000"/>
          <w:sz w:val="28"/>
          <w:szCs w:val="28"/>
          <w:lang w:eastAsia="ru-RU" w:bidi="ru-RU"/>
        </w:rPr>
        <w:t>АООП для детей с задержкой психического развития реализуется в 70 общ</w:t>
      </w:r>
      <w:r w:rsidRPr="003D75F4">
        <w:rPr>
          <w:rFonts w:ascii="Times New Roman" w:hAnsi="Times New Roman"/>
          <w:b w:val="0"/>
          <w:color w:val="000000"/>
          <w:sz w:val="28"/>
          <w:szCs w:val="28"/>
          <w:lang w:eastAsia="ru-RU" w:bidi="ru-RU"/>
        </w:rPr>
        <w:t>е</w:t>
      </w:r>
      <w:r w:rsidRPr="003D75F4">
        <w:rPr>
          <w:rFonts w:ascii="Times New Roman" w:hAnsi="Times New Roman"/>
          <w:b w:val="0"/>
          <w:color w:val="000000"/>
          <w:sz w:val="28"/>
          <w:szCs w:val="28"/>
          <w:lang w:eastAsia="ru-RU" w:bidi="ru-RU"/>
        </w:rPr>
        <w:t>образовательных классах компенсирующей и коррекционной направленности. Та</w:t>
      </w:r>
      <w:r w:rsidRPr="003D75F4">
        <w:rPr>
          <w:rFonts w:ascii="Times New Roman" w:hAnsi="Times New Roman"/>
          <w:b w:val="0"/>
          <w:color w:val="000000"/>
          <w:sz w:val="28"/>
          <w:szCs w:val="28"/>
          <w:lang w:eastAsia="ru-RU" w:bidi="ru-RU"/>
        </w:rPr>
        <w:t>к</w:t>
      </w:r>
      <w:r w:rsidRPr="003D75F4">
        <w:rPr>
          <w:rFonts w:ascii="Times New Roman" w:hAnsi="Times New Roman"/>
          <w:b w:val="0"/>
          <w:color w:val="000000"/>
          <w:sz w:val="28"/>
          <w:szCs w:val="28"/>
          <w:lang w:eastAsia="ru-RU" w:bidi="ru-RU"/>
        </w:rPr>
        <w:t>же в соответствии с рекомендациями ПМПК в образовательных организациях ре</w:t>
      </w:r>
      <w:r w:rsidRPr="003D75F4">
        <w:rPr>
          <w:rFonts w:ascii="Times New Roman" w:hAnsi="Times New Roman"/>
          <w:b w:val="0"/>
          <w:color w:val="000000"/>
          <w:sz w:val="28"/>
          <w:szCs w:val="28"/>
          <w:lang w:eastAsia="ru-RU" w:bidi="ru-RU"/>
        </w:rPr>
        <w:t>а</w:t>
      </w:r>
      <w:r w:rsidRPr="003D75F4">
        <w:rPr>
          <w:rFonts w:ascii="Times New Roman" w:hAnsi="Times New Roman"/>
          <w:b w:val="0"/>
          <w:color w:val="000000"/>
          <w:sz w:val="28"/>
          <w:szCs w:val="28"/>
          <w:lang w:eastAsia="ru-RU" w:bidi="ru-RU"/>
        </w:rPr>
        <w:t xml:space="preserve">лизуются АОП для детей с различными нарушениями развития в соответствии с ФГОС </w:t>
      </w:r>
      <w:r w:rsidR="008411DD" w:rsidRPr="003D75F4">
        <w:rPr>
          <w:rFonts w:ascii="Times New Roman" w:hAnsi="Times New Roman"/>
          <w:b w:val="0"/>
          <w:color w:val="000000"/>
          <w:sz w:val="28"/>
          <w:szCs w:val="28"/>
          <w:lang w:eastAsia="ru-RU" w:bidi="ru-RU"/>
        </w:rPr>
        <w:t xml:space="preserve">ОВЗ, в том числе по специальной </w:t>
      </w:r>
      <w:r w:rsidRPr="003D75F4">
        <w:rPr>
          <w:rFonts w:ascii="Times New Roman" w:hAnsi="Times New Roman"/>
          <w:b w:val="0"/>
          <w:color w:val="000000"/>
          <w:sz w:val="28"/>
          <w:szCs w:val="28"/>
          <w:lang w:eastAsia="ru-RU" w:bidi="ru-RU"/>
        </w:rPr>
        <w:t xml:space="preserve">индивидуальной программе развития. </w:t>
      </w:r>
      <w:r w:rsidR="009A085D">
        <w:rPr>
          <w:rFonts w:ascii="Times New Roman" w:hAnsi="Times New Roman"/>
          <w:b w:val="0"/>
          <w:color w:val="000000"/>
          <w:sz w:val="28"/>
          <w:szCs w:val="28"/>
          <w:lang w:eastAsia="ru-RU" w:bidi="ru-RU"/>
        </w:rPr>
        <w:t xml:space="preserve">           </w:t>
      </w:r>
      <w:r w:rsidRPr="003D75F4">
        <w:rPr>
          <w:rFonts w:ascii="Times New Roman" w:hAnsi="Times New Roman"/>
          <w:b w:val="0"/>
          <w:color w:val="000000"/>
          <w:sz w:val="28"/>
          <w:szCs w:val="28"/>
          <w:lang w:eastAsia="ru-RU" w:bidi="ru-RU"/>
        </w:rPr>
        <w:t>На сегодняшний день в республике функционирует 37 групп компенсирующей н</w:t>
      </w:r>
      <w:r w:rsidRPr="003D75F4">
        <w:rPr>
          <w:rFonts w:ascii="Times New Roman" w:hAnsi="Times New Roman"/>
          <w:b w:val="0"/>
          <w:color w:val="000000"/>
          <w:sz w:val="28"/>
          <w:szCs w:val="28"/>
          <w:lang w:eastAsia="ru-RU" w:bidi="ru-RU"/>
        </w:rPr>
        <w:t>а</w:t>
      </w:r>
      <w:r w:rsidRPr="003D75F4">
        <w:rPr>
          <w:rFonts w:ascii="Times New Roman" w:hAnsi="Times New Roman"/>
          <w:b w:val="0"/>
          <w:color w:val="000000"/>
          <w:sz w:val="28"/>
          <w:szCs w:val="28"/>
          <w:lang w:eastAsia="ru-RU" w:bidi="ru-RU"/>
        </w:rPr>
        <w:t xml:space="preserve">правленности для 632 человек, из них детей-инвалидов и детей с ограниченными возможностями здоровья </w:t>
      </w:r>
      <w:r w:rsidR="008F2DBC" w:rsidRPr="003D75F4">
        <w:rPr>
          <w:rFonts w:ascii="Times New Roman" w:hAnsi="Times New Roman"/>
          <w:b w:val="0"/>
          <w:color w:val="000000"/>
          <w:sz w:val="28"/>
          <w:szCs w:val="28"/>
          <w:lang w:eastAsia="ru-RU" w:bidi="ru-RU"/>
        </w:rPr>
        <w:t>–</w:t>
      </w:r>
      <w:r w:rsidR="008411DD" w:rsidRPr="003D75F4">
        <w:rPr>
          <w:rFonts w:ascii="Times New Roman" w:hAnsi="Times New Roman"/>
          <w:b w:val="0"/>
          <w:color w:val="000000"/>
          <w:sz w:val="28"/>
          <w:szCs w:val="28"/>
          <w:lang w:eastAsia="ru-RU" w:bidi="ru-RU"/>
        </w:rPr>
        <w:t xml:space="preserve"> </w:t>
      </w:r>
      <w:r w:rsidRPr="003D75F4">
        <w:rPr>
          <w:rFonts w:ascii="Times New Roman" w:hAnsi="Times New Roman"/>
          <w:b w:val="0"/>
          <w:color w:val="000000"/>
          <w:sz w:val="28"/>
          <w:szCs w:val="28"/>
          <w:lang w:eastAsia="ru-RU" w:bidi="ru-RU"/>
        </w:rPr>
        <w:t xml:space="preserve">110 чел. по группам заболеваний. </w:t>
      </w:r>
    </w:p>
    <w:p w:rsidR="008F2DBC" w:rsidRPr="003D75F4" w:rsidRDefault="00EB1397" w:rsidP="008F2DBC">
      <w:pPr>
        <w:spacing w:after="0" w:line="360" w:lineRule="atLeast"/>
        <w:ind w:firstLine="709"/>
        <w:jc w:val="both"/>
        <w:rPr>
          <w:rFonts w:ascii="Times New Roman" w:hAnsi="Times New Roman"/>
          <w:color w:val="000000"/>
          <w:sz w:val="28"/>
          <w:szCs w:val="28"/>
          <w:lang w:eastAsia="ru-RU" w:bidi="ru-RU"/>
        </w:rPr>
      </w:pPr>
      <w:r w:rsidRPr="003D75F4">
        <w:rPr>
          <w:rFonts w:ascii="Times New Roman" w:hAnsi="Times New Roman"/>
          <w:color w:val="000000"/>
          <w:sz w:val="28"/>
          <w:szCs w:val="28"/>
          <w:lang w:eastAsia="ru-RU" w:bidi="ru-RU"/>
        </w:rPr>
        <w:t>Приоритетным направлением является внедрение инклюзивных моделей обр</w:t>
      </w:r>
      <w:r w:rsidRPr="003D75F4">
        <w:rPr>
          <w:rFonts w:ascii="Times New Roman" w:hAnsi="Times New Roman"/>
          <w:color w:val="000000"/>
          <w:sz w:val="28"/>
          <w:szCs w:val="28"/>
          <w:lang w:eastAsia="ru-RU" w:bidi="ru-RU"/>
        </w:rPr>
        <w:t>а</w:t>
      </w:r>
      <w:r w:rsidRPr="003D75F4">
        <w:rPr>
          <w:rFonts w:ascii="Times New Roman" w:hAnsi="Times New Roman"/>
          <w:color w:val="000000"/>
          <w:sz w:val="28"/>
          <w:szCs w:val="28"/>
          <w:lang w:eastAsia="ru-RU" w:bidi="ru-RU"/>
        </w:rPr>
        <w:t xml:space="preserve">зования детей с ОВЗ. На уровне дошкольного образования </w:t>
      </w:r>
      <w:r w:rsidR="008F2DBC"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отдельные группы ко</w:t>
      </w:r>
      <w:r w:rsidRPr="003D75F4">
        <w:rPr>
          <w:rFonts w:ascii="Times New Roman" w:hAnsi="Times New Roman"/>
          <w:color w:val="000000"/>
          <w:sz w:val="28"/>
          <w:szCs w:val="28"/>
          <w:lang w:eastAsia="ru-RU" w:bidi="ru-RU"/>
        </w:rPr>
        <w:t>м</w:t>
      </w:r>
      <w:r w:rsidRPr="003D75F4">
        <w:rPr>
          <w:rFonts w:ascii="Times New Roman" w:hAnsi="Times New Roman"/>
          <w:color w:val="000000"/>
          <w:sz w:val="28"/>
          <w:szCs w:val="28"/>
          <w:lang w:eastAsia="ru-RU" w:bidi="ru-RU"/>
        </w:rPr>
        <w:t>пенсирующей направленности для различных категорий детей с ОВЗ (с нарушени</w:t>
      </w:r>
      <w:r w:rsidRPr="003D75F4">
        <w:rPr>
          <w:rFonts w:ascii="Times New Roman" w:hAnsi="Times New Roman"/>
          <w:color w:val="000000"/>
          <w:sz w:val="28"/>
          <w:szCs w:val="28"/>
          <w:lang w:eastAsia="ru-RU" w:bidi="ru-RU"/>
        </w:rPr>
        <w:t>я</w:t>
      </w:r>
      <w:r w:rsidRPr="003D75F4">
        <w:rPr>
          <w:rFonts w:ascii="Times New Roman" w:hAnsi="Times New Roman"/>
          <w:color w:val="000000"/>
          <w:sz w:val="28"/>
          <w:szCs w:val="28"/>
          <w:lang w:eastAsia="ru-RU" w:bidi="ru-RU"/>
        </w:rPr>
        <w:t xml:space="preserve">ми слуха, опорно-двигательного аппарата, речи, задержки психического развития, интеллектуальными нарушениями). Функционирует отдельное учреждение </w:t>
      </w:r>
      <w:r w:rsidR="008F2DBC"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МДОУ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Детский сад № 23</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компенсирующего вида для детей с нарушениями интеллекта, с охватом 30 детей. В дошкольных образова</w:t>
      </w:r>
      <w:r w:rsidR="008F2DBC" w:rsidRPr="003D75F4">
        <w:rPr>
          <w:rFonts w:ascii="Times New Roman" w:hAnsi="Times New Roman"/>
          <w:color w:val="000000"/>
          <w:sz w:val="28"/>
          <w:szCs w:val="28"/>
          <w:lang w:eastAsia="ru-RU" w:bidi="ru-RU"/>
        </w:rPr>
        <w:t xml:space="preserve">тельных учреждениях республики </w:t>
      </w:r>
      <w:r w:rsidRPr="003D75F4">
        <w:rPr>
          <w:rFonts w:ascii="Times New Roman" w:hAnsi="Times New Roman"/>
          <w:color w:val="000000"/>
          <w:sz w:val="28"/>
          <w:szCs w:val="28"/>
          <w:lang w:eastAsia="ru-RU" w:bidi="ru-RU"/>
        </w:rPr>
        <w:t>№</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4,</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5,</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11,</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19,</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21</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24,</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29,</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30,</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31</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32</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33,</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34</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35,</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28,</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39,</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 xml:space="preserve">40 </w:t>
      </w:r>
      <w:r w:rsidR="008411DD" w:rsidRPr="003D75F4">
        <w:rPr>
          <w:rFonts w:ascii="Times New Roman" w:hAnsi="Times New Roman"/>
          <w:color w:val="000000"/>
          <w:sz w:val="28"/>
          <w:szCs w:val="28"/>
          <w:lang w:eastAsia="ru-RU" w:bidi="ru-RU"/>
        </w:rPr>
        <w:t>ф</w:t>
      </w:r>
      <w:r w:rsidRPr="003D75F4">
        <w:rPr>
          <w:rFonts w:ascii="Times New Roman" w:hAnsi="Times New Roman"/>
          <w:color w:val="000000"/>
          <w:sz w:val="28"/>
          <w:szCs w:val="28"/>
          <w:lang w:eastAsia="ru-RU" w:bidi="ru-RU"/>
        </w:rPr>
        <w:t>ункционируют группы компенс</w:t>
      </w:r>
      <w:r w:rsidRPr="003D75F4">
        <w:rPr>
          <w:rFonts w:ascii="Times New Roman" w:hAnsi="Times New Roman"/>
          <w:color w:val="000000"/>
          <w:sz w:val="28"/>
          <w:szCs w:val="28"/>
          <w:lang w:eastAsia="ru-RU" w:bidi="ru-RU"/>
        </w:rPr>
        <w:t>и</w:t>
      </w:r>
      <w:r w:rsidRPr="003D75F4">
        <w:rPr>
          <w:rFonts w:ascii="Times New Roman" w:hAnsi="Times New Roman"/>
          <w:color w:val="000000"/>
          <w:sz w:val="28"/>
          <w:szCs w:val="28"/>
          <w:lang w:eastAsia="ru-RU" w:bidi="ru-RU"/>
        </w:rPr>
        <w:t>рующей направленности с охватом 560 детей с ОВЗ, из них 92 детей-инвалидов:</w:t>
      </w:r>
    </w:p>
    <w:p w:rsidR="008F2DBC" w:rsidRPr="003D75F4" w:rsidRDefault="00EB1397" w:rsidP="008F2DBC">
      <w:pPr>
        <w:spacing w:after="0" w:line="360" w:lineRule="atLeast"/>
        <w:ind w:firstLine="709"/>
        <w:jc w:val="both"/>
        <w:rPr>
          <w:rFonts w:ascii="Times New Roman" w:hAnsi="Times New Roman"/>
          <w:color w:val="000000"/>
          <w:sz w:val="28"/>
          <w:szCs w:val="28"/>
          <w:lang w:eastAsia="ru-RU" w:bidi="ru-RU"/>
        </w:rPr>
      </w:pPr>
      <w:r w:rsidRPr="003D75F4">
        <w:rPr>
          <w:rFonts w:ascii="Times New Roman" w:hAnsi="Times New Roman"/>
          <w:color w:val="000000"/>
          <w:sz w:val="28"/>
          <w:szCs w:val="28"/>
          <w:lang w:eastAsia="ru-RU" w:bidi="ru-RU"/>
        </w:rPr>
        <w:t xml:space="preserve">МАДОУ № 34 </w:t>
      </w:r>
      <w:r w:rsidR="008F2DBC"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для глухих и слабослышащих детей, одна группа, общий о</w:t>
      </w:r>
      <w:r w:rsidRPr="003D75F4">
        <w:rPr>
          <w:rFonts w:ascii="Times New Roman" w:hAnsi="Times New Roman"/>
          <w:color w:val="000000"/>
          <w:sz w:val="28"/>
          <w:szCs w:val="28"/>
          <w:lang w:eastAsia="ru-RU" w:bidi="ru-RU"/>
        </w:rPr>
        <w:t>х</w:t>
      </w:r>
      <w:r w:rsidR="009A085D">
        <w:rPr>
          <w:rFonts w:ascii="Times New Roman" w:hAnsi="Times New Roman"/>
          <w:color w:val="000000"/>
          <w:sz w:val="28"/>
          <w:szCs w:val="28"/>
          <w:lang w:eastAsia="ru-RU" w:bidi="ru-RU"/>
        </w:rPr>
        <w:t xml:space="preserve">ват </w:t>
      </w:r>
      <w:r w:rsidRPr="003D75F4">
        <w:rPr>
          <w:rFonts w:ascii="Times New Roman" w:hAnsi="Times New Roman"/>
          <w:color w:val="000000"/>
          <w:sz w:val="28"/>
          <w:szCs w:val="28"/>
          <w:lang w:eastAsia="ru-RU" w:bidi="ru-RU"/>
        </w:rPr>
        <w:t>19 детей;</w:t>
      </w:r>
    </w:p>
    <w:p w:rsidR="008F2DBC" w:rsidRPr="003D75F4" w:rsidRDefault="00EB1397" w:rsidP="008F2DBC">
      <w:pPr>
        <w:spacing w:after="0" w:line="360" w:lineRule="atLeast"/>
        <w:ind w:firstLine="709"/>
        <w:jc w:val="both"/>
        <w:rPr>
          <w:rFonts w:ascii="Times New Roman" w:hAnsi="Times New Roman"/>
          <w:color w:val="000000"/>
          <w:sz w:val="28"/>
          <w:szCs w:val="28"/>
          <w:lang w:eastAsia="ru-RU" w:bidi="ru-RU"/>
        </w:rPr>
      </w:pPr>
      <w:r w:rsidRPr="003D75F4">
        <w:rPr>
          <w:rFonts w:ascii="Times New Roman" w:hAnsi="Times New Roman"/>
          <w:color w:val="000000"/>
          <w:sz w:val="28"/>
          <w:szCs w:val="28"/>
          <w:lang w:eastAsia="ru-RU" w:bidi="ru-RU"/>
        </w:rPr>
        <w:t>МДОУ № 4,</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5,</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11,</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19,</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21,</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29,</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33,</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34,</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35,</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36,</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39,</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 xml:space="preserve">40 </w:t>
      </w:r>
      <w:r w:rsidR="008F2DBC"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для детей с тяжелыми н</w:t>
      </w:r>
      <w:r w:rsidRPr="003D75F4">
        <w:rPr>
          <w:rFonts w:ascii="Times New Roman" w:hAnsi="Times New Roman"/>
          <w:color w:val="000000"/>
          <w:sz w:val="28"/>
          <w:szCs w:val="28"/>
          <w:lang w:eastAsia="ru-RU" w:bidi="ru-RU"/>
        </w:rPr>
        <w:t>а</w:t>
      </w:r>
      <w:r w:rsidRPr="003D75F4">
        <w:rPr>
          <w:rFonts w:ascii="Times New Roman" w:hAnsi="Times New Roman"/>
          <w:color w:val="000000"/>
          <w:sz w:val="28"/>
          <w:szCs w:val="28"/>
          <w:lang w:eastAsia="ru-RU" w:bidi="ru-RU"/>
        </w:rPr>
        <w:t>рушениями речи, 18 групп с общим охватом 326 детей;</w:t>
      </w:r>
    </w:p>
    <w:p w:rsidR="008F2DBC" w:rsidRPr="003D75F4" w:rsidRDefault="00EB1397" w:rsidP="008F2DBC">
      <w:pPr>
        <w:spacing w:after="0" w:line="360" w:lineRule="atLeast"/>
        <w:ind w:firstLine="709"/>
        <w:jc w:val="both"/>
        <w:rPr>
          <w:rFonts w:ascii="Times New Roman" w:hAnsi="Times New Roman"/>
          <w:color w:val="000000"/>
          <w:sz w:val="28"/>
          <w:szCs w:val="28"/>
          <w:lang w:eastAsia="ru-RU" w:bidi="ru-RU"/>
        </w:rPr>
      </w:pPr>
      <w:r w:rsidRPr="003D75F4">
        <w:rPr>
          <w:rFonts w:ascii="Times New Roman" w:hAnsi="Times New Roman"/>
          <w:color w:val="000000"/>
          <w:sz w:val="28"/>
          <w:szCs w:val="28"/>
          <w:lang w:eastAsia="ru-RU" w:bidi="ru-RU"/>
        </w:rPr>
        <w:t xml:space="preserve">МДОУ № 19, 35 </w:t>
      </w:r>
      <w:r w:rsidR="008F2DBC"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для детей с нарушениями опорно-двигательного аппарата, две группы с охватом 22 человека;</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МДОУ № 24,</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30,</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31,</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32,</w:t>
      </w:r>
      <w:r w:rsidR="008411DD"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 xml:space="preserve">40 </w:t>
      </w:r>
      <w:r w:rsidR="008F2DBC"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для детей с задержкой психического развития, пять групп с охватом 77 детей.</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Также в ДОУ функционируют логопедические пункты для детей с тяжелыми нарушениями речи с общим охватом 359 детей.</w:t>
      </w:r>
    </w:p>
    <w:p w:rsidR="00CA346A" w:rsidRPr="003D75F4" w:rsidRDefault="00CA346A"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lastRenderedPageBreak/>
        <w:t xml:space="preserve">В 2018 году для участия в государственной программе Российской Федерации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Доступная среда</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определены 3 дошкольных образовательных организаций </w:t>
      </w:r>
      <w:r w:rsidR="009A085D">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 xml:space="preserve">(МАДОУ Детский сад № 29, МБДОУ Детский сад № 30 г. Кызыла РТ и МАДОУ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Звездочка</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w:t>
      </w:r>
    </w:p>
    <w:p w:rsidR="00CA346A" w:rsidRPr="003D75F4" w:rsidRDefault="00CA346A"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Профессиональная подготовка инвалидов и лиц с ограниченными возможн</w:t>
      </w:r>
      <w:r w:rsidRPr="003D75F4">
        <w:rPr>
          <w:rFonts w:ascii="Times New Roman" w:hAnsi="Times New Roman"/>
          <w:color w:val="000000"/>
          <w:sz w:val="28"/>
          <w:szCs w:val="28"/>
          <w:lang w:eastAsia="ru-RU" w:bidi="ru-RU"/>
        </w:rPr>
        <w:t>о</w:t>
      </w:r>
      <w:r w:rsidRPr="003D75F4">
        <w:rPr>
          <w:rFonts w:ascii="Times New Roman" w:hAnsi="Times New Roman"/>
          <w:color w:val="000000"/>
          <w:sz w:val="28"/>
          <w:szCs w:val="28"/>
          <w:lang w:eastAsia="ru-RU" w:bidi="ru-RU"/>
        </w:rPr>
        <w:t>стями здоровья в профессиональных образовательных организациях Республики Тыва ведется по программам подготовки специалистов высшего, среднего звена и также по профессиям квалифицированных рабочих, служащих.</w:t>
      </w:r>
    </w:p>
    <w:p w:rsidR="008F2DBC" w:rsidRPr="003D75F4" w:rsidRDefault="00CA346A" w:rsidP="008F2DBC">
      <w:pPr>
        <w:spacing w:after="0" w:line="360" w:lineRule="atLeast"/>
        <w:ind w:firstLine="709"/>
        <w:jc w:val="both"/>
        <w:rPr>
          <w:rFonts w:ascii="Times New Roman" w:hAnsi="Times New Roman"/>
          <w:color w:val="000000"/>
          <w:sz w:val="28"/>
          <w:szCs w:val="28"/>
          <w:lang w:eastAsia="ru-RU" w:bidi="ru-RU"/>
        </w:rPr>
      </w:pPr>
      <w:r w:rsidRPr="003D75F4">
        <w:rPr>
          <w:rFonts w:ascii="Times New Roman" w:hAnsi="Times New Roman"/>
          <w:color w:val="000000"/>
          <w:sz w:val="28"/>
          <w:szCs w:val="28"/>
          <w:lang w:eastAsia="ru-RU" w:bidi="ru-RU"/>
        </w:rPr>
        <w:t>В образовательных организациях профессиональног</w:t>
      </w:r>
      <w:r w:rsidR="00AC2D44">
        <w:rPr>
          <w:rFonts w:ascii="Times New Roman" w:hAnsi="Times New Roman"/>
          <w:color w:val="000000"/>
          <w:sz w:val="28"/>
          <w:szCs w:val="28"/>
          <w:lang w:eastAsia="ru-RU" w:bidi="ru-RU"/>
        </w:rPr>
        <w:t>о образования республики в 2017/</w:t>
      </w:r>
      <w:r w:rsidRPr="003D75F4">
        <w:rPr>
          <w:rFonts w:ascii="Times New Roman" w:hAnsi="Times New Roman"/>
          <w:color w:val="000000"/>
          <w:sz w:val="28"/>
          <w:szCs w:val="28"/>
          <w:lang w:eastAsia="ru-RU" w:bidi="ru-RU"/>
        </w:rPr>
        <w:t>18 учебном году обучаются 133 инвалидов и лиц с ограниченными возмо</w:t>
      </w:r>
      <w:r w:rsidRPr="003D75F4">
        <w:rPr>
          <w:rFonts w:ascii="Times New Roman" w:hAnsi="Times New Roman"/>
          <w:color w:val="000000"/>
          <w:sz w:val="28"/>
          <w:szCs w:val="28"/>
          <w:lang w:eastAsia="ru-RU" w:bidi="ru-RU"/>
        </w:rPr>
        <w:t>ж</w:t>
      </w:r>
      <w:r w:rsidRPr="003D75F4">
        <w:rPr>
          <w:rFonts w:ascii="Times New Roman" w:hAnsi="Times New Roman"/>
          <w:color w:val="000000"/>
          <w:sz w:val="28"/>
          <w:szCs w:val="28"/>
          <w:lang w:eastAsia="ru-RU" w:bidi="ru-RU"/>
        </w:rPr>
        <w:t>ностями здоровья, в том числе:</w:t>
      </w:r>
    </w:p>
    <w:p w:rsidR="008F2DBC" w:rsidRPr="003D75F4" w:rsidRDefault="00CA346A" w:rsidP="008F2DBC">
      <w:pPr>
        <w:spacing w:after="0" w:line="360" w:lineRule="atLeast"/>
        <w:ind w:firstLine="709"/>
        <w:jc w:val="both"/>
        <w:rPr>
          <w:rFonts w:ascii="Times New Roman" w:hAnsi="Times New Roman"/>
          <w:color w:val="000000"/>
          <w:sz w:val="28"/>
          <w:szCs w:val="28"/>
          <w:lang w:eastAsia="ru-RU" w:bidi="ru-RU"/>
        </w:rPr>
      </w:pPr>
      <w:r w:rsidRPr="003D75F4">
        <w:rPr>
          <w:rFonts w:ascii="Times New Roman" w:hAnsi="Times New Roman"/>
          <w:color w:val="000000"/>
          <w:sz w:val="28"/>
          <w:szCs w:val="28"/>
          <w:lang w:eastAsia="ru-RU" w:bidi="ru-RU"/>
        </w:rPr>
        <w:t xml:space="preserve">в Тувинском государственном университете </w:t>
      </w:r>
      <w:r w:rsidR="00AC2D4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13 чел.,</w:t>
      </w:r>
    </w:p>
    <w:p w:rsidR="00CA346A" w:rsidRPr="003D75F4" w:rsidRDefault="00CA346A"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 xml:space="preserve">в образовательных организациях среднего профессионального образования, по программам подготовки квалифицированных рабочих, служащих </w:t>
      </w:r>
      <w:r w:rsidR="00AC2D4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120 человек.</w:t>
      </w:r>
    </w:p>
    <w:p w:rsidR="00CA346A" w:rsidRPr="003D75F4" w:rsidRDefault="00CA346A"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В 2017</w:t>
      </w:r>
      <w:r w:rsidR="00AC2D4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18 учебном году прием инвалидов и лиц ограниченными возможн</w:t>
      </w:r>
      <w:r w:rsidRPr="003D75F4">
        <w:rPr>
          <w:rFonts w:ascii="Times New Roman" w:hAnsi="Times New Roman"/>
          <w:color w:val="000000"/>
          <w:sz w:val="28"/>
          <w:szCs w:val="28"/>
          <w:lang w:eastAsia="ru-RU" w:bidi="ru-RU"/>
        </w:rPr>
        <w:t>о</w:t>
      </w:r>
      <w:r w:rsidRPr="003D75F4">
        <w:rPr>
          <w:rFonts w:ascii="Times New Roman" w:hAnsi="Times New Roman"/>
          <w:color w:val="000000"/>
          <w:sz w:val="28"/>
          <w:szCs w:val="28"/>
          <w:lang w:eastAsia="ru-RU" w:bidi="ru-RU"/>
        </w:rPr>
        <w:t>стями здоровья составил 81 чел</w:t>
      </w:r>
      <w:r w:rsidR="00AC2D4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в том числе в профессиональных образовательных организациях среднего профессионального образования </w:t>
      </w:r>
      <w:r w:rsidR="008F2DBC" w:rsidRPr="003D75F4">
        <w:rPr>
          <w:rFonts w:ascii="Times New Roman" w:hAnsi="Times New Roman"/>
          <w:color w:val="000000"/>
          <w:sz w:val="28"/>
          <w:szCs w:val="28"/>
          <w:lang w:eastAsia="ru-RU" w:bidi="ru-RU"/>
        </w:rPr>
        <w:t>–</w:t>
      </w:r>
      <w:r w:rsidR="00AC2D44">
        <w:rPr>
          <w:rFonts w:ascii="Times New Roman" w:hAnsi="Times New Roman"/>
          <w:color w:val="000000"/>
          <w:sz w:val="28"/>
          <w:szCs w:val="28"/>
          <w:lang w:eastAsia="ru-RU" w:bidi="ru-RU"/>
        </w:rPr>
        <w:t xml:space="preserve"> 79 чел., в ФГБ</w:t>
      </w:r>
      <w:r w:rsidRPr="003D75F4">
        <w:rPr>
          <w:rFonts w:ascii="Times New Roman" w:hAnsi="Times New Roman"/>
          <w:color w:val="000000"/>
          <w:sz w:val="28"/>
          <w:szCs w:val="28"/>
          <w:lang w:eastAsia="ru-RU" w:bidi="ru-RU"/>
        </w:rPr>
        <w:t xml:space="preserve">ОУ ВПО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Тувинский государственный университет</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8F2DBC"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2 чел. (зачислены по</w:t>
      </w:r>
      <w:r w:rsidR="009A085D">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1 человеку в ф</w:t>
      </w:r>
      <w:r w:rsidRPr="003D75F4">
        <w:rPr>
          <w:rFonts w:ascii="Times New Roman" w:hAnsi="Times New Roman"/>
          <w:color w:val="000000"/>
          <w:sz w:val="28"/>
          <w:szCs w:val="28"/>
          <w:lang w:eastAsia="ru-RU" w:bidi="ru-RU"/>
        </w:rPr>
        <w:t>и</w:t>
      </w:r>
      <w:r w:rsidRPr="003D75F4">
        <w:rPr>
          <w:rFonts w:ascii="Times New Roman" w:hAnsi="Times New Roman"/>
          <w:color w:val="000000"/>
          <w:sz w:val="28"/>
          <w:szCs w:val="28"/>
          <w:lang w:eastAsia="ru-RU" w:bidi="ru-RU"/>
        </w:rPr>
        <w:t>зико-математический и естественно-географический факультеты).</w:t>
      </w:r>
    </w:p>
    <w:p w:rsidR="00CA346A" w:rsidRPr="003D75F4" w:rsidRDefault="00CA346A"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По программам подготовки специалистов среднего профессионального обр</w:t>
      </w:r>
      <w:r w:rsidRPr="003D75F4">
        <w:rPr>
          <w:rFonts w:ascii="Times New Roman" w:hAnsi="Times New Roman"/>
          <w:color w:val="000000"/>
          <w:sz w:val="28"/>
          <w:szCs w:val="28"/>
          <w:lang w:eastAsia="ru-RU" w:bidi="ru-RU"/>
        </w:rPr>
        <w:t>а</w:t>
      </w:r>
      <w:r w:rsidRPr="003D75F4">
        <w:rPr>
          <w:rFonts w:ascii="Times New Roman" w:hAnsi="Times New Roman"/>
          <w:color w:val="000000"/>
          <w:sz w:val="28"/>
          <w:szCs w:val="28"/>
          <w:lang w:eastAsia="ru-RU" w:bidi="ru-RU"/>
        </w:rPr>
        <w:t xml:space="preserve">зования инвалиды и лица с ограниченными возможностями здоровья обучаются по 12-ти специальностям: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Экономика и бухгалтерский учет (по отраслям)</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Право и организация социального обеспечения</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Коррекционная педагогика в начальном образовании</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Педагог по физической культуре и спорту</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Теория музыки</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Н</w:t>
      </w:r>
      <w:r w:rsidRPr="003D75F4">
        <w:rPr>
          <w:rFonts w:ascii="Times New Roman" w:hAnsi="Times New Roman"/>
          <w:color w:val="000000"/>
          <w:sz w:val="28"/>
          <w:szCs w:val="28"/>
          <w:lang w:eastAsia="ru-RU" w:bidi="ru-RU"/>
        </w:rPr>
        <w:t>а</w:t>
      </w:r>
      <w:r w:rsidRPr="003D75F4">
        <w:rPr>
          <w:rFonts w:ascii="Times New Roman" w:hAnsi="Times New Roman"/>
          <w:color w:val="000000"/>
          <w:sz w:val="28"/>
          <w:szCs w:val="28"/>
          <w:lang w:eastAsia="ru-RU" w:bidi="ru-RU"/>
        </w:rPr>
        <w:t>циональные инструменты</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Прикладная информатика</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Живопись</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Лечебное дело</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Сестринское дело</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Технология продукции общественного питания</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Банковское дело</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w:t>
      </w:r>
    </w:p>
    <w:p w:rsidR="00CA346A" w:rsidRPr="003D75F4" w:rsidRDefault="00CA346A"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 xml:space="preserve">По программам подготовки квалифицированных рабочих кадров и служащих обучение проводится по следующим образовательным программам: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Электромо</w:t>
      </w:r>
      <w:r w:rsidRPr="003D75F4">
        <w:rPr>
          <w:rFonts w:ascii="Times New Roman" w:hAnsi="Times New Roman"/>
          <w:color w:val="000000"/>
          <w:sz w:val="28"/>
          <w:szCs w:val="28"/>
          <w:lang w:eastAsia="ru-RU" w:bidi="ru-RU"/>
        </w:rPr>
        <w:t>н</w:t>
      </w:r>
      <w:r w:rsidRPr="003D75F4">
        <w:rPr>
          <w:rFonts w:ascii="Times New Roman" w:hAnsi="Times New Roman"/>
          <w:color w:val="000000"/>
          <w:sz w:val="28"/>
          <w:szCs w:val="28"/>
          <w:lang w:eastAsia="ru-RU" w:bidi="ru-RU"/>
        </w:rPr>
        <w:t>тер по техническому обслуживанию электростанций и сетей</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Электроснабжение</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Электромонтер по техническому обслуживанию и ремонту электрооборудования</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Электромонтажник электрических сетей</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Социальный работник</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Мастер ле</w:t>
      </w:r>
      <w:r w:rsidRPr="003D75F4">
        <w:rPr>
          <w:rFonts w:ascii="Times New Roman" w:hAnsi="Times New Roman"/>
          <w:color w:val="000000"/>
          <w:sz w:val="28"/>
          <w:szCs w:val="28"/>
          <w:lang w:eastAsia="ru-RU" w:bidi="ru-RU"/>
        </w:rPr>
        <w:t>с</w:t>
      </w:r>
      <w:r w:rsidRPr="003D75F4">
        <w:rPr>
          <w:rFonts w:ascii="Times New Roman" w:hAnsi="Times New Roman"/>
          <w:color w:val="000000"/>
          <w:sz w:val="28"/>
          <w:szCs w:val="28"/>
          <w:lang w:eastAsia="ru-RU" w:bidi="ru-RU"/>
        </w:rPr>
        <w:t>ного хозяйства</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008F2DBC" w:rsidRPr="003D75F4">
        <w:rPr>
          <w:rFonts w:ascii="Times New Roman" w:hAnsi="Times New Roman"/>
          <w:color w:val="000000"/>
          <w:sz w:val="28"/>
          <w:szCs w:val="28"/>
          <w:lang w:eastAsia="ru-RU" w:bidi="ru-RU"/>
        </w:rPr>
        <w:t>Мастер растениеводства</w:t>
      </w:r>
      <w:r w:rsidR="00077591" w:rsidRPr="003D75F4">
        <w:rPr>
          <w:rFonts w:ascii="Times New Roman" w:hAnsi="Times New Roman"/>
          <w:color w:val="000000"/>
          <w:sz w:val="28"/>
          <w:szCs w:val="28"/>
          <w:lang w:eastAsia="ru-RU" w:bidi="ru-RU"/>
        </w:rPr>
        <w:t>»</w:t>
      </w:r>
      <w:r w:rsidR="008F2DBC"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008F2DBC" w:rsidRPr="003D75F4">
        <w:rPr>
          <w:rFonts w:ascii="Times New Roman" w:hAnsi="Times New Roman"/>
          <w:color w:val="000000"/>
          <w:sz w:val="28"/>
          <w:szCs w:val="28"/>
          <w:lang w:eastAsia="ru-RU" w:bidi="ru-RU"/>
        </w:rPr>
        <w:t>Повар</w:t>
      </w:r>
      <w:r w:rsidRPr="003D75F4">
        <w:rPr>
          <w:rFonts w:ascii="Times New Roman" w:hAnsi="Times New Roman"/>
          <w:color w:val="000000"/>
          <w:sz w:val="28"/>
          <w:szCs w:val="28"/>
          <w:lang w:eastAsia="ru-RU" w:bidi="ru-RU"/>
        </w:rPr>
        <w:t>-кондитер</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Продавец, контр</w:t>
      </w:r>
      <w:r w:rsidRPr="003D75F4">
        <w:rPr>
          <w:rFonts w:ascii="Times New Roman" w:hAnsi="Times New Roman"/>
          <w:color w:val="000000"/>
          <w:sz w:val="28"/>
          <w:szCs w:val="28"/>
          <w:lang w:eastAsia="ru-RU" w:bidi="ru-RU"/>
        </w:rPr>
        <w:t>о</w:t>
      </w:r>
      <w:r w:rsidRPr="003D75F4">
        <w:rPr>
          <w:rFonts w:ascii="Times New Roman" w:hAnsi="Times New Roman"/>
          <w:color w:val="000000"/>
          <w:sz w:val="28"/>
          <w:szCs w:val="28"/>
          <w:lang w:eastAsia="ru-RU" w:bidi="ru-RU"/>
        </w:rPr>
        <w:t>лер-кассир</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Мастер по обработке цифровой информации</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Портной</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Резчик (по камню)</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и другие профессии.</w:t>
      </w:r>
    </w:p>
    <w:p w:rsidR="00CA346A" w:rsidRPr="003D75F4" w:rsidRDefault="00CA346A"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По итогам мониторинга в 2017 году завершили обучение 75 выпускнико</w:t>
      </w:r>
      <w:r w:rsidR="0015272A" w:rsidRPr="003D75F4">
        <w:rPr>
          <w:rFonts w:ascii="Times New Roman" w:hAnsi="Times New Roman"/>
          <w:color w:val="000000"/>
          <w:sz w:val="28"/>
          <w:szCs w:val="28"/>
          <w:lang w:eastAsia="ru-RU" w:bidi="ru-RU"/>
        </w:rPr>
        <w:t>в</w:t>
      </w:r>
      <w:r w:rsidRPr="003D75F4">
        <w:rPr>
          <w:rFonts w:ascii="Times New Roman" w:hAnsi="Times New Roman"/>
          <w:color w:val="000000"/>
          <w:sz w:val="28"/>
          <w:szCs w:val="28"/>
          <w:lang w:eastAsia="ru-RU" w:bidi="ru-RU"/>
        </w:rPr>
        <w:t>-инвалидов и выпускников с ОВЗ профессиональных образовательных организаций Республики Тыва (2,8</w:t>
      </w:r>
      <w:r w:rsidR="008F2DBC" w:rsidRPr="003D75F4">
        <w:rPr>
          <w:rFonts w:ascii="Times New Roman" w:hAnsi="Times New Roman"/>
          <w:color w:val="000000"/>
          <w:sz w:val="28"/>
          <w:szCs w:val="28"/>
          <w:lang w:eastAsia="ru-RU" w:bidi="ru-RU"/>
        </w:rPr>
        <w:t xml:space="preserve"> процента </w:t>
      </w:r>
      <w:r w:rsidRPr="003D75F4">
        <w:rPr>
          <w:rFonts w:ascii="Times New Roman" w:hAnsi="Times New Roman"/>
          <w:color w:val="000000"/>
          <w:sz w:val="28"/>
          <w:szCs w:val="28"/>
          <w:lang w:eastAsia="ru-RU" w:bidi="ru-RU"/>
        </w:rPr>
        <w:t>от общего количества выпускников ПОО РТ), в 2016 году количество выпускников данной категории составило 58 человек.</w:t>
      </w:r>
    </w:p>
    <w:p w:rsidR="00CA346A" w:rsidRPr="003D75F4" w:rsidRDefault="00CA346A"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lastRenderedPageBreak/>
        <w:t>Из 75 выпускников 2017 года были нап</w:t>
      </w:r>
      <w:r w:rsidR="008F2DBC" w:rsidRPr="003D75F4">
        <w:rPr>
          <w:rFonts w:ascii="Times New Roman" w:hAnsi="Times New Roman"/>
          <w:color w:val="000000"/>
          <w:sz w:val="28"/>
          <w:szCs w:val="28"/>
          <w:lang w:eastAsia="ru-RU" w:bidi="ru-RU"/>
        </w:rPr>
        <w:t>равлены на работу 24 чел. (32,0 пр</w:t>
      </w:r>
      <w:r w:rsidR="008F2DBC" w:rsidRPr="003D75F4">
        <w:rPr>
          <w:rFonts w:ascii="Times New Roman" w:hAnsi="Times New Roman"/>
          <w:color w:val="000000"/>
          <w:sz w:val="28"/>
          <w:szCs w:val="28"/>
          <w:lang w:eastAsia="ru-RU" w:bidi="ru-RU"/>
        </w:rPr>
        <w:t>о</w:t>
      </w:r>
      <w:r w:rsidR="008F2DBC" w:rsidRPr="003D75F4">
        <w:rPr>
          <w:rFonts w:ascii="Times New Roman" w:hAnsi="Times New Roman"/>
          <w:color w:val="000000"/>
          <w:sz w:val="28"/>
          <w:szCs w:val="28"/>
          <w:lang w:eastAsia="ru-RU" w:bidi="ru-RU"/>
        </w:rPr>
        <w:t>цента</w:t>
      </w:r>
      <w:r w:rsidRPr="003D75F4">
        <w:rPr>
          <w:rFonts w:ascii="Times New Roman" w:hAnsi="Times New Roman"/>
          <w:color w:val="000000"/>
          <w:sz w:val="28"/>
          <w:szCs w:val="28"/>
          <w:lang w:eastAsia="ru-RU" w:bidi="ru-RU"/>
        </w:rPr>
        <w:t xml:space="preserve">), продолжили обучение </w:t>
      </w:r>
      <w:r w:rsidR="008F2DBC" w:rsidRPr="003D75F4">
        <w:rPr>
          <w:rFonts w:ascii="Times New Roman" w:hAnsi="Times New Roman"/>
          <w:color w:val="000000"/>
          <w:sz w:val="28"/>
          <w:szCs w:val="28"/>
          <w:lang w:eastAsia="ru-RU" w:bidi="ru-RU"/>
        </w:rPr>
        <w:t>– 34 чел. (45,3 процента</w:t>
      </w:r>
      <w:r w:rsidRPr="003D75F4">
        <w:rPr>
          <w:rFonts w:ascii="Times New Roman" w:hAnsi="Times New Roman"/>
          <w:color w:val="000000"/>
          <w:sz w:val="28"/>
          <w:szCs w:val="28"/>
          <w:lang w:eastAsia="ru-RU" w:bidi="ru-RU"/>
        </w:rPr>
        <w:t>), находятся в отпуске по ух</w:t>
      </w:r>
      <w:r w:rsidRPr="003D75F4">
        <w:rPr>
          <w:rFonts w:ascii="Times New Roman" w:hAnsi="Times New Roman"/>
          <w:color w:val="000000"/>
          <w:sz w:val="28"/>
          <w:szCs w:val="28"/>
          <w:lang w:eastAsia="ru-RU" w:bidi="ru-RU"/>
        </w:rPr>
        <w:t>о</w:t>
      </w:r>
      <w:r w:rsidRPr="003D75F4">
        <w:rPr>
          <w:rFonts w:ascii="Times New Roman" w:hAnsi="Times New Roman"/>
          <w:color w:val="000000"/>
          <w:sz w:val="28"/>
          <w:szCs w:val="28"/>
          <w:lang w:eastAsia="ru-RU" w:bidi="ru-RU"/>
        </w:rPr>
        <w:t>ду за ребен</w:t>
      </w:r>
      <w:r w:rsidR="008F2DBC"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 xml:space="preserve">ком </w:t>
      </w:r>
      <w:r w:rsidR="008F2DBC" w:rsidRPr="003D75F4">
        <w:rPr>
          <w:rFonts w:ascii="Times New Roman" w:hAnsi="Times New Roman"/>
          <w:color w:val="000000"/>
          <w:sz w:val="28"/>
          <w:szCs w:val="28"/>
          <w:lang w:eastAsia="ru-RU" w:bidi="ru-RU"/>
        </w:rPr>
        <w:t>– 6 чел. (8,0 процента</w:t>
      </w:r>
      <w:r w:rsidRPr="003D75F4">
        <w:rPr>
          <w:rFonts w:ascii="Times New Roman" w:hAnsi="Times New Roman"/>
          <w:color w:val="000000"/>
          <w:sz w:val="28"/>
          <w:szCs w:val="28"/>
          <w:lang w:eastAsia="ru-RU" w:bidi="ru-RU"/>
        </w:rPr>
        <w:t xml:space="preserve">), не трудоустроены </w:t>
      </w:r>
      <w:r w:rsidR="008F2DBC" w:rsidRPr="003D75F4">
        <w:rPr>
          <w:rFonts w:ascii="Times New Roman" w:hAnsi="Times New Roman"/>
          <w:color w:val="000000"/>
          <w:sz w:val="28"/>
          <w:szCs w:val="28"/>
          <w:lang w:eastAsia="ru-RU" w:bidi="ru-RU"/>
        </w:rPr>
        <w:t>– 11 чел. (14,7 процента</w:t>
      </w:r>
      <w:r w:rsidRPr="003D75F4">
        <w:rPr>
          <w:rFonts w:ascii="Times New Roman" w:hAnsi="Times New Roman"/>
          <w:color w:val="000000"/>
          <w:sz w:val="28"/>
          <w:szCs w:val="28"/>
          <w:lang w:eastAsia="ru-RU" w:bidi="ru-RU"/>
        </w:rPr>
        <w:t>).</w:t>
      </w:r>
    </w:p>
    <w:p w:rsidR="00CA346A" w:rsidRPr="003D75F4" w:rsidRDefault="00CA346A"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eastAsia="ru-RU" w:bidi="ru-RU"/>
        </w:rPr>
        <w:t>В 2018 году за</w:t>
      </w:r>
      <w:r w:rsidR="00077591" w:rsidRPr="003D75F4">
        <w:rPr>
          <w:rFonts w:ascii="Times New Roman" w:hAnsi="Times New Roman"/>
          <w:color w:val="000000"/>
          <w:sz w:val="28"/>
          <w:szCs w:val="28"/>
          <w:lang w:eastAsia="ru-RU" w:bidi="ru-RU"/>
        </w:rPr>
        <w:t>вершают обучение 87 выпускников</w:t>
      </w:r>
      <w:r w:rsidRPr="003D75F4">
        <w:rPr>
          <w:rFonts w:ascii="Times New Roman" w:hAnsi="Times New Roman"/>
          <w:color w:val="000000"/>
          <w:sz w:val="28"/>
          <w:szCs w:val="28"/>
          <w:lang w:eastAsia="ru-RU" w:bidi="ru-RU"/>
        </w:rPr>
        <w:t>-инвалидов и выпускников с ОВЗ профессиональных образовательных организаций Республики Тыва (1,4</w:t>
      </w:r>
      <w:r w:rsidR="00077591" w:rsidRPr="003D75F4">
        <w:rPr>
          <w:rFonts w:ascii="Times New Roman" w:hAnsi="Times New Roman"/>
          <w:color w:val="000000"/>
          <w:sz w:val="28"/>
          <w:szCs w:val="28"/>
          <w:lang w:eastAsia="ru-RU" w:bidi="ru-RU"/>
        </w:rPr>
        <w:t xml:space="preserve"> пр</w:t>
      </w:r>
      <w:r w:rsidR="00077591" w:rsidRPr="003D75F4">
        <w:rPr>
          <w:rFonts w:ascii="Times New Roman" w:hAnsi="Times New Roman"/>
          <w:color w:val="000000"/>
          <w:sz w:val="28"/>
          <w:szCs w:val="28"/>
          <w:lang w:eastAsia="ru-RU" w:bidi="ru-RU"/>
        </w:rPr>
        <w:t>о</w:t>
      </w:r>
      <w:r w:rsidR="00077591" w:rsidRPr="003D75F4">
        <w:rPr>
          <w:rFonts w:ascii="Times New Roman" w:hAnsi="Times New Roman"/>
          <w:color w:val="000000"/>
          <w:sz w:val="28"/>
          <w:szCs w:val="28"/>
          <w:lang w:eastAsia="ru-RU" w:bidi="ru-RU"/>
        </w:rPr>
        <w:t xml:space="preserve">цента </w:t>
      </w:r>
      <w:r w:rsidRPr="003D75F4">
        <w:rPr>
          <w:rFonts w:ascii="Times New Roman" w:hAnsi="Times New Roman"/>
          <w:color w:val="000000"/>
          <w:sz w:val="28"/>
          <w:szCs w:val="28"/>
          <w:lang w:eastAsia="ru-RU" w:bidi="ru-RU"/>
        </w:rPr>
        <w:t>от общего числа выпускников ПОО РТ). Из 87 выпускников будут направл</w:t>
      </w:r>
      <w:r w:rsidRPr="003D75F4">
        <w:rPr>
          <w:rFonts w:ascii="Times New Roman" w:hAnsi="Times New Roman"/>
          <w:color w:val="000000"/>
          <w:sz w:val="28"/>
          <w:szCs w:val="28"/>
          <w:lang w:eastAsia="ru-RU" w:bidi="ru-RU"/>
        </w:rPr>
        <w:t>е</w:t>
      </w:r>
      <w:r w:rsidRPr="003D75F4">
        <w:rPr>
          <w:rFonts w:ascii="Times New Roman" w:hAnsi="Times New Roman"/>
          <w:color w:val="000000"/>
          <w:sz w:val="28"/>
          <w:szCs w:val="28"/>
          <w:lang w:eastAsia="ru-RU" w:bidi="ru-RU"/>
        </w:rPr>
        <w:t xml:space="preserve">ны на работу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w:t>
      </w:r>
      <w:r w:rsidR="00077591" w:rsidRPr="003D75F4">
        <w:rPr>
          <w:rFonts w:ascii="Times New Roman" w:hAnsi="Times New Roman"/>
          <w:color w:val="000000"/>
          <w:sz w:val="28"/>
          <w:szCs w:val="28"/>
          <w:lang w:eastAsia="ru-RU" w:bidi="ru-RU"/>
        </w:rPr>
        <w:t>33 чел. (38 процентов</w:t>
      </w:r>
      <w:r w:rsidRPr="003D75F4">
        <w:rPr>
          <w:rFonts w:ascii="Times New Roman" w:hAnsi="Times New Roman"/>
          <w:color w:val="000000"/>
          <w:sz w:val="28"/>
          <w:szCs w:val="28"/>
          <w:lang w:eastAsia="ru-RU" w:bidi="ru-RU"/>
        </w:rPr>
        <w:t xml:space="preserve">) в ООО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Суугу</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КФХ, Балгазынская ЦКБ и другие организации и предприятия Республики Тыва, продолжат обучение в образ</w:t>
      </w:r>
      <w:r w:rsidRPr="003D75F4">
        <w:rPr>
          <w:rFonts w:ascii="Times New Roman" w:hAnsi="Times New Roman"/>
          <w:color w:val="000000"/>
          <w:sz w:val="28"/>
          <w:szCs w:val="28"/>
          <w:lang w:eastAsia="ru-RU" w:bidi="ru-RU"/>
        </w:rPr>
        <w:t>о</w:t>
      </w:r>
      <w:r w:rsidRPr="003D75F4">
        <w:rPr>
          <w:rFonts w:ascii="Times New Roman" w:hAnsi="Times New Roman"/>
          <w:color w:val="000000"/>
          <w:sz w:val="28"/>
          <w:szCs w:val="28"/>
          <w:lang w:eastAsia="ru-RU" w:bidi="ru-RU"/>
        </w:rPr>
        <w:t>вательных организациях высшего и среднего профессионального образования С</w:t>
      </w:r>
      <w:r w:rsidRPr="003D75F4">
        <w:rPr>
          <w:rFonts w:ascii="Times New Roman" w:hAnsi="Times New Roman"/>
          <w:color w:val="000000"/>
          <w:sz w:val="28"/>
          <w:szCs w:val="28"/>
          <w:lang w:eastAsia="ru-RU" w:bidi="ru-RU"/>
        </w:rPr>
        <w:t>и</w:t>
      </w:r>
      <w:r w:rsidRPr="003D75F4">
        <w:rPr>
          <w:rFonts w:ascii="Times New Roman" w:hAnsi="Times New Roman"/>
          <w:color w:val="000000"/>
          <w:sz w:val="28"/>
          <w:szCs w:val="28"/>
          <w:lang w:eastAsia="ru-RU" w:bidi="ru-RU"/>
        </w:rPr>
        <w:t xml:space="preserve">бирского </w:t>
      </w:r>
      <w:r w:rsidR="00077591" w:rsidRPr="003D75F4">
        <w:rPr>
          <w:rFonts w:ascii="Times New Roman" w:hAnsi="Times New Roman"/>
          <w:color w:val="000000"/>
          <w:sz w:val="28"/>
          <w:szCs w:val="28"/>
          <w:lang w:eastAsia="ru-RU" w:bidi="ru-RU"/>
        </w:rPr>
        <w:t>ф</w:t>
      </w:r>
      <w:r w:rsidRPr="003D75F4">
        <w:rPr>
          <w:rFonts w:ascii="Times New Roman" w:hAnsi="Times New Roman"/>
          <w:color w:val="000000"/>
          <w:sz w:val="28"/>
          <w:szCs w:val="28"/>
          <w:lang w:eastAsia="ru-RU" w:bidi="ru-RU"/>
        </w:rPr>
        <w:t xml:space="preserve">едерального округа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47 чел.</w:t>
      </w:r>
      <w:r w:rsidR="00077591" w:rsidRPr="003D75F4">
        <w:rPr>
          <w:rFonts w:ascii="Times New Roman" w:hAnsi="Times New Roman"/>
          <w:color w:val="000000"/>
          <w:sz w:val="28"/>
          <w:szCs w:val="28"/>
          <w:lang w:eastAsia="ru-RU" w:bidi="ru-RU"/>
        </w:rPr>
        <w:t xml:space="preserve"> </w:t>
      </w:r>
      <w:r w:rsidRPr="003D75F4">
        <w:rPr>
          <w:rFonts w:ascii="Times New Roman" w:hAnsi="Times New Roman"/>
          <w:color w:val="000000"/>
          <w:sz w:val="28"/>
          <w:szCs w:val="28"/>
          <w:lang w:eastAsia="ru-RU" w:bidi="ru-RU"/>
        </w:rPr>
        <w:t>(54</w:t>
      </w:r>
      <w:r w:rsidR="00077591" w:rsidRPr="003D75F4">
        <w:rPr>
          <w:rFonts w:ascii="Times New Roman" w:hAnsi="Times New Roman"/>
          <w:color w:val="000000"/>
          <w:sz w:val="28"/>
          <w:szCs w:val="28"/>
          <w:lang w:eastAsia="ru-RU" w:bidi="ru-RU"/>
        </w:rPr>
        <w:t xml:space="preserve"> процента</w:t>
      </w:r>
      <w:r w:rsidRPr="003D75F4">
        <w:rPr>
          <w:rFonts w:ascii="Times New Roman" w:hAnsi="Times New Roman"/>
          <w:color w:val="000000"/>
          <w:sz w:val="28"/>
          <w:szCs w:val="28"/>
          <w:lang w:eastAsia="ru-RU" w:bidi="ru-RU"/>
        </w:rPr>
        <w:t xml:space="preserve">), уйдут в отпуск по уходу за ребенком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1 чел. (1</w:t>
      </w:r>
      <w:r w:rsidR="00077591" w:rsidRPr="003D75F4">
        <w:rPr>
          <w:rFonts w:ascii="Times New Roman" w:hAnsi="Times New Roman"/>
          <w:color w:val="000000"/>
          <w:sz w:val="28"/>
          <w:szCs w:val="28"/>
          <w:lang w:eastAsia="ru-RU" w:bidi="ru-RU"/>
        </w:rPr>
        <w:t xml:space="preserve"> процент</w:t>
      </w:r>
      <w:r w:rsidRPr="003D75F4">
        <w:rPr>
          <w:rFonts w:ascii="Times New Roman" w:hAnsi="Times New Roman"/>
          <w:color w:val="000000"/>
          <w:sz w:val="28"/>
          <w:szCs w:val="28"/>
          <w:lang w:eastAsia="ru-RU" w:bidi="ru-RU"/>
        </w:rPr>
        <w:t>), не трудоустрое</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ны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2 чел. (2</w:t>
      </w:r>
      <w:r w:rsidR="00077591" w:rsidRPr="003D75F4">
        <w:rPr>
          <w:rFonts w:ascii="Times New Roman" w:hAnsi="Times New Roman"/>
          <w:color w:val="000000"/>
          <w:sz w:val="28"/>
          <w:szCs w:val="28"/>
          <w:lang w:eastAsia="ru-RU" w:bidi="ru-RU"/>
        </w:rPr>
        <w:t xml:space="preserve"> процента</w:t>
      </w:r>
      <w:r w:rsidRPr="003D75F4">
        <w:rPr>
          <w:rFonts w:ascii="Times New Roman" w:hAnsi="Times New Roman"/>
          <w:color w:val="000000"/>
          <w:sz w:val="28"/>
          <w:szCs w:val="28"/>
          <w:lang w:eastAsia="ru-RU" w:bidi="ru-RU"/>
        </w:rPr>
        <w:t>), будут пр</w:t>
      </w:r>
      <w:r w:rsidRPr="003D75F4">
        <w:rPr>
          <w:rFonts w:ascii="Times New Roman" w:hAnsi="Times New Roman"/>
          <w:color w:val="000000"/>
          <w:sz w:val="28"/>
          <w:szCs w:val="28"/>
          <w:lang w:eastAsia="ru-RU" w:bidi="ru-RU"/>
        </w:rPr>
        <w:t>о</w:t>
      </w:r>
      <w:r w:rsidRPr="003D75F4">
        <w:rPr>
          <w:rFonts w:ascii="Times New Roman" w:hAnsi="Times New Roman"/>
          <w:color w:val="000000"/>
          <w:sz w:val="28"/>
          <w:szCs w:val="28"/>
          <w:lang w:eastAsia="ru-RU" w:bidi="ru-RU"/>
        </w:rPr>
        <w:t xml:space="preserve">ходить курс лечения </w:t>
      </w:r>
      <w:r w:rsidR="00077591" w:rsidRPr="003D75F4">
        <w:rPr>
          <w:rFonts w:ascii="Times New Roman" w:hAnsi="Times New Roman"/>
          <w:color w:val="000000"/>
          <w:sz w:val="28"/>
          <w:szCs w:val="28"/>
          <w:lang w:eastAsia="ru-RU" w:bidi="ru-RU"/>
        </w:rPr>
        <w:t>–</w:t>
      </w:r>
      <w:r w:rsidRPr="003D75F4">
        <w:rPr>
          <w:rFonts w:ascii="Times New Roman" w:hAnsi="Times New Roman"/>
          <w:color w:val="000000"/>
          <w:sz w:val="28"/>
          <w:szCs w:val="28"/>
          <w:lang w:eastAsia="ru-RU" w:bidi="ru-RU"/>
        </w:rPr>
        <w:t xml:space="preserve"> 2 чел. (2</w:t>
      </w:r>
      <w:r w:rsidR="00077591" w:rsidRPr="003D75F4">
        <w:rPr>
          <w:rFonts w:ascii="Times New Roman" w:hAnsi="Times New Roman"/>
          <w:color w:val="000000"/>
          <w:sz w:val="28"/>
          <w:szCs w:val="28"/>
          <w:lang w:eastAsia="ru-RU" w:bidi="ru-RU"/>
        </w:rPr>
        <w:t xml:space="preserve"> процента</w:t>
      </w:r>
      <w:r w:rsidRPr="003D75F4">
        <w:rPr>
          <w:rFonts w:ascii="Times New Roman" w:hAnsi="Times New Roman"/>
          <w:color w:val="000000"/>
          <w:sz w:val="28"/>
          <w:szCs w:val="28"/>
          <w:lang w:eastAsia="ru-RU" w:bidi="ru-RU"/>
        </w:rPr>
        <w:t>).</w:t>
      </w:r>
    </w:p>
    <w:p w:rsidR="006F39DE" w:rsidRPr="003D75F4" w:rsidRDefault="000C3A95"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Н</w:t>
      </w:r>
      <w:r w:rsidR="006F39DE" w:rsidRPr="003D75F4">
        <w:rPr>
          <w:rFonts w:ascii="Times New Roman" w:hAnsi="Times New Roman"/>
          <w:sz w:val="28"/>
          <w:szCs w:val="28"/>
        </w:rPr>
        <w:t>а реализацию мероприятий по привлечению населения к систематическим занятиям физической культурой и спортом, развитию системы подготовки спорти</w:t>
      </w:r>
      <w:r w:rsidR="006F39DE" w:rsidRPr="003D75F4">
        <w:rPr>
          <w:rFonts w:ascii="Times New Roman" w:hAnsi="Times New Roman"/>
          <w:sz w:val="28"/>
          <w:szCs w:val="28"/>
        </w:rPr>
        <w:t>в</w:t>
      </w:r>
      <w:r w:rsidR="006F39DE" w:rsidRPr="003D75F4">
        <w:rPr>
          <w:rFonts w:ascii="Times New Roman" w:hAnsi="Times New Roman"/>
          <w:sz w:val="28"/>
          <w:szCs w:val="28"/>
        </w:rPr>
        <w:t>ного резерва по паралимпийским и сурдлимпийским видам спорта. В этих целях о</w:t>
      </w:r>
      <w:r w:rsidR="006F39DE" w:rsidRPr="003D75F4">
        <w:rPr>
          <w:rFonts w:ascii="Times New Roman" w:hAnsi="Times New Roman"/>
          <w:sz w:val="28"/>
          <w:szCs w:val="28"/>
        </w:rPr>
        <w:t>с</w:t>
      </w:r>
      <w:r w:rsidR="006F39DE" w:rsidRPr="003D75F4">
        <w:rPr>
          <w:rFonts w:ascii="Times New Roman" w:hAnsi="Times New Roman"/>
          <w:sz w:val="28"/>
          <w:szCs w:val="28"/>
        </w:rPr>
        <w:t>новные усилия будут направлены на поддержку организаций, осуществляющих по</w:t>
      </w:r>
      <w:r w:rsidR="006F39DE" w:rsidRPr="003D75F4">
        <w:rPr>
          <w:rFonts w:ascii="Times New Roman" w:hAnsi="Times New Roman"/>
          <w:sz w:val="28"/>
          <w:szCs w:val="28"/>
        </w:rPr>
        <w:t>д</w:t>
      </w:r>
      <w:r w:rsidR="006F39DE" w:rsidRPr="003D75F4">
        <w:rPr>
          <w:rFonts w:ascii="Times New Roman" w:hAnsi="Times New Roman"/>
          <w:sz w:val="28"/>
          <w:szCs w:val="28"/>
        </w:rPr>
        <w:t>готовку спортивного резерва, стимулирование труда тренерского состава и подг</w:t>
      </w:r>
      <w:r w:rsidR="006F39DE" w:rsidRPr="003D75F4">
        <w:rPr>
          <w:rFonts w:ascii="Times New Roman" w:hAnsi="Times New Roman"/>
          <w:sz w:val="28"/>
          <w:szCs w:val="28"/>
        </w:rPr>
        <w:t>о</w:t>
      </w:r>
      <w:r w:rsidR="006F39DE" w:rsidRPr="003D75F4">
        <w:rPr>
          <w:rFonts w:ascii="Times New Roman" w:hAnsi="Times New Roman"/>
          <w:sz w:val="28"/>
          <w:szCs w:val="28"/>
        </w:rPr>
        <w:t>товку квалифицированных специалистов для системы подготовки спортивного р</w:t>
      </w:r>
      <w:r w:rsidR="006F39DE" w:rsidRPr="003D75F4">
        <w:rPr>
          <w:rFonts w:ascii="Times New Roman" w:hAnsi="Times New Roman"/>
          <w:sz w:val="28"/>
          <w:szCs w:val="28"/>
        </w:rPr>
        <w:t>е</w:t>
      </w:r>
      <w:r w:rsidR="006F39DE" w:rsidRPr="003D75F4">
        <w:rPr>
          <w:rFonts w:ascii="Times New Roman" w:hAnsi="Times New Roman"/>
          <w:sz w:val="28"/>
          <w:szCs w:val="28"/>
        </w:rPr>
        <w:t>зерва, а также на развитие инфраструктуры спортивной подготовки в Республике Тыва.</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Культура также является одной из приоритетных сфер жизнедеятельности для инвалидов и других маломобильных групп населения. Наряду с вопросами внешней доступности зданий и сооружений для инвалидов важна возможность получения н</w:t>
      </w:r>
      <w:r w:rsidRPr="003D75F4">
        <w:rPr>
          <w:rFonts w:ascii="Times New Roman" w:hAnsi="Times New Roman"/>
          <w:sz w:val="28"/>
          <w:szCs w:val="28"/>
        </w:rPr>
        <w:t>е</w:t>
      </w:r>
      <w:r w:rsidRPr="003D75F4">
        <w:rPr>
          <w:rFonts w:ascii="Times New Roman" w:hAnsi="Times New Roman"/>
          <w:sz w:val="28"/>
          <w:szCs w:val="28"/>
        </w:rPr>
        <w:t>обходимой информации, приобщения к ценностям и достижениям культуры.</w:t>
      </w:r>
    </w:p>
    <w:p w:rsidR="003C43FA" w:rsidRPr="003D75F4" w:rsidRDefault="003C43FA"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2014 году был создан национальный алфавит по Брайлю. Республика Тыва теперь в числе шести регионов России, которые имеют национальный шрифт Бра</w:t>
      </w:r>
      <w:r w:rsidRPr="003D75F4">
        <w:rPr>
          <w:rFonts w:ascii="Times New Roman" w:hAnsi="Times New Roman"/>
          <w:sz w:val="28"/>
          <w:szCs w:val="28"/>
        </w:rPr>
        <w:t>й</w:t>
      </w:r>
      <w:r w:rsidRPr="003D75F4">
        <w:rPr>
          <w:rFonts w:ascii="Times New Roman" w:hAnsi="Times New Roman"/>
          <w:sz w:val="28"/>
          <w:szCs w:val="28"/>
        </w:rPr>
        <w:t>ля.</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2015 году в Туве впервые изданы книги шрифтом Брайля</w:t>
      </w:r>
      <w:r w:rsidR="003C43FA" w:rsidRPr="003D75F4">
        <w:rPr>
          <w:rFonts w:ascii="Times New Roman" w:hAnsi="Times New Roman"/>
          <w:sz w:val="28"/>
          <w:szCs w:val="28"/>
        </w:rPr>
        <w:t xml:space="preserve"> на русском и т</w:t>
      </w:r>
      <w:r w:rsidR="003C43FA" w:rsidRPr="003D75F4">
        <w:rPr>
          <w:rFonts w:ascii="Times New Roman" w:hAnsi="Times New Roman"/>
          <w:sz w:val="28"/>
          <w:szCs w:val="28"/>
        </w:rPr>
        <w:t>у</w:t>
      </w:r>
      <w:r w:rsidR="003C43FA" w:rsidRPr="003D75F4">
        <w:rPr>
          <w:rFonts w:ascii="Times New Roman" w:hAnsi="Times New Roman"/>
          <w:sz w:val="28"/>
          <w:szCs w:val="28"/>
        </w:rPr>
        <w:t xml:space="preserve">винском языках, в рамках Программы </w:t>
      </w:r>
      <w:r w:rsidRPr="003D75F4">
        <w:rPr>
          <w:rFonts w:ascii="Times New Roman" w:hAnsi="Times New Roman"/>
          <w:sz w:val="28"/>
          <w:szCs w:val="28"/>
        </w:rPr>
        <w:t xml:space="preserve">реализован социальный проект </w:t>
      </w:r>
      <w:r w:rsidR="00077591" w:rsidRPr="003D75F4">
        <w:rPr>
          <w:rFonts w:ascii="Times New Roman" w:hAnsi="Times New Roman"/>
          <w:sz w:val="28"/>
          <w:szCs w:val="28"/>
        </w:rPr>
        <w:t>«</w:t>
      </w:r>
      <w:r w:rsidRPr="003D75F4">
        <w:rPr>
          <w:rFonts w:ascii="Times New Roman" w:hAnsi="Times New Roman"/>
          <w:sz w:val="28"/>
          <w:szCs w:val="28"/>
        </w:rPr>
        <w:t xml:space="preserve">Книга </w:t>
      </w:r>
      <w:r w:rsidR="00077591" w:rsidRPr="003D75F4">
        <w:rPr>
          <w:rFonts w:ascii="Times New Roman" w:hAnsi="Times New Roman"/>
          <w:sz w:val="28"/>
          <w:szCs w:val="28"/>
        </w:rPr>
        <w:t>–</w:t>
      </w:r>
      <w:r w:rsidRPr="003D75F4">
        <w:rPr>
          <w:rFonts w:ascii="Times New Roman" w:hAnsi="Times New Roman"/>
          <w:sz w:val="28"/>
          <w:szCs w:val="28"/>
        </w:rPr>
        <w:t xml:space="preserve"> на кончиках пальцев</w:t>
      </w:r>
      <w:r w:rsidR="00077591" w:rsidRPr="003D75F4">
        <w:rPr>
          <w:rFonts w:ascii="Times New Roman" w:hAnsi="Times New Roman"/>
          <w:sz w:val="28"/>
          <w:szCs w:val="28"/>
        </w:rPr>
        <w:t>»</w:t>
      </w:r>
      <w:r w:rsidRPr="003D75F4">
        <w:rPr>
          <w:rFonts w:ascii="Times New Roman" w:hAnsi="Times New Roman"/>
          <w:sz w:val="28"/>
          <w:szCs w:val="28"/>
        </w:rPr>
        <w:t xml:space="preserve"> для Тувинской специальной библиотеки для слепых приобретено компьютерное оборудование и Брайлевский принтер.</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Тувинской республиканской специальной библиотеке для незрячих и слаб</w:t>
      </w:r>
      <w:r w:rsidRPr="003D75F4">
        <w:rPr>
          <w:rFonts w:ascii="Times New Roman" w:hAnsi="Times New Roman"/>
          <w:sz w:val="28"/>
          <w:szCs w:val="28"/>
        </w:rPr>
        <w:t>о</w:t>
      </w:r>
      <w:r w:rsidRPr="003D75F4">
        <w:rPr>
          <w:rFonts w:ascii="Times New Roman" w:hAnsi="Times New Roman"/>
          <w:sz w:val="28"/>
          <w:szCs w:val="28"/>
        </w:rPr>
        <w:t>видящих созда</w:t>
      </w:r>
      <w:r w:rsidR="00AC2D44">
        <w:rPr>
          <w:rFonts w:ascii="Times New Roman" w:hAnsi="Times New Roman"/>
          <w:sz w:val="28"/>
          <w:szCs w:val="28"/>
        </w:rPr>
        <w:t>ются</w:t>
      </w:r>
      <w:r w:rsidRPr="003D75F4">
        <w:rPr>
          <w:rFonts w:ascii="Times New Roman" w:hAnsi="Times New Roman"/>
          <w:sz w:val="28"/>
          <w:szCs w:val="28"/>
        </w:rPr>
        <w:t xml:space="preserve"> условия для обеспечения равного доступа к информации, знан</w:t>
      </w:r>
      <w:r w:rsidRPr="003D75F4">
        <w:rPr>
          <w:rFonts w:ascii="Times New Roman" w:hAnsi="Times New Roman"/>
          <w:sz w:val="28"/>
          <w:szCs w:val="28"/>
        </w:rPr>
        <w:t>и</w:t>
      </w:r>
      <w:r w:rsidRPr="003D75F4">
        <w:rPr>
          <w:rFonts w:ascii="Times New Roman" w:hAnsi="Times New Roman"/>
          <w:sz w:val="28"/>
          <w:szCs w:val="28"/>
        </w:rPr>
        <w:t xml:space="preserve">ям, культуре. Равный доступ </w:t>
      </w:r>
      <w:r w:rsidR="00077591" w:rsidRPr="003D75F4">
        <w:rPr>
          <w:rFonts w:ascii="Times New Roman" w:hAnsi="Times New Roman"/>
          <w:sz w:val="28"/>
          <w:szCs w:val="28"/>
        </w:rPr>
        <w:t>–</w:t>
      </w:r>
      <w:r w:rsidRPr="003D75F4">
        <w:rPr>
          <w:rFonts w:ascii="Times New Roman" w:hAnsi="Times New Roman"/>
          <w:sz w:val="28"/>
          <w:szCs w:val="28"/>
        </w:rPr>
        <w:t xml:space="preserve"> это предоставление информации в доступном для н</w:t>
      </w:r>
      <w:r w:rsidRPr="003D75F4">
        <w:rPr>
          <w:rFonts w:ascii="Times New Roman" w:hAnsi="Times New Roman"/>
          <w:sz w:val="28"/>
          <w:szCs w:val="28"/>
        </w:rPr>
        <w:t>е</w:t>
      </w:r>
      <w:r w:rsidRPr="003D75F4">
        <w:rPr>
          <w:rFonts w:ascii="Times New Roman" w:hAnsi="Times New Roman"/>
          <w:sz w:val="28"/>
          <w:szCs w:val="28"/>
        </w:rPr>
        <w:t xml:space="preserve">зрячего читателя формате. В библиотеке имеются все виды изданий специального формата, цифровые </w:t>
      </w:r>
      <w:r w:rsidR="00077591" w:rsidRPr="003D75F4">
        <w:rPr>
          <w:rFonts w:ascii="Times New Roman" w:hAnsi="Times New Roman"/>
          <w:sz w:val="28"/>
          <w:szCs w:val="28"/>
        </w:rPr>
        <w:t>«</w:t>
      </w:r>
      <w:r w:rsidRPr="003D75F4">
        <w:rPr>
          <w:rFonts w:ascii="Times New Roman" w:hAnsi="Times New Roman"/>
          <w:sz w:val="28"/>
          <w:szCs w:val="28"/>
        </w:rPr>
        <w:t>говорящие</w:t>
      </w:r>
      <w:r w:rsidR="00077591" w:rsidRPr="003D75F4">
        <w:rPr>
          <w:rFonts w:ascii="Times New Roman" w:hAnsi="Times New Roman"/>
          <w:sz w:val="28"/>
          <w:szCs w:val="28"/>
        </w:rPr>
        <w:t>»</w:t>
      </w:r>
      <w:r w:rsidRPr="003D75F4">
        <w:rPr>
          <w:rFonts w:ascii="Times New Roman" w:hAnsi="Times New Roman"/>
          <w:sz w:val="28"/>
          <w:szCs w:val="28"/>
        </w:rPr>
        <w:t xml:space="preserve"> книги на флэш-картах с криптозащитой, издания с рельефно-графическими иллюстрациями, книги с рельефно-точечным шрифтом.</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Развитие здравоохранения </w:t>
      </w:r>
      <w:r w:rsidR="00077591" w:rsidRPr="003D75F4">
        <w:rPr>
          <w:rFonts w:ascii="Times New Roman" w:hAnsi="Times New Roman"/>
          <w:sz w:val="28"/>
          <w:szCs w:val="28"/>
        </w:rPr>
        <w:t>–</w:t>
      </w:r>
      <w:r w:rsidRPr="003D75F4">
        <w:rPr>
          <w:rFonts w:ascii="Times New Roman" w:hAnsi="Times New Roman"/>
          <w:sz w:val="28"/>
          <w:szCs w:val="28"/>
        </w:rPr>
        <w:t xml:space="preserve"> следующее приоритетное направление деятельн</w:t>
      </w:r>
      <w:r w:rsidRPr="003D75F4">
        <w:rPr>
          <w:rFonts w:ascii="Times New Roman" w:hAnsi="Times New Roman"/>
          <w:sz w:val="28"/>
          <w:szCs w:val="28"/>
        </w:rPr>
        <w:t>о</w:t>
      </w:r>
      <w:r w:rsidRPr="003D75F4">
        <w:rPr>
          <w:rFonts w:ascii="Times New Roman" w:hAnsi="Times New Roman"/>
          <w:sz w:val="28"/>
          <w:szCs w:val="28"/>
        </w:rPr>
        <w:t>сти Правительства Республики Тыва. Предусмотрен капитальный ремонт знач</w:t>
      </w:r>
      <w:r w:rsidRPr="003D75F4">
        <w:rPr>
          <w:rFonts w:ascii="Times New Roman" w:hAnsi="Times New Roman"/>
          <w:sz w:val="28"/>
          <w:szCs w:val="28"/>
        </w:rPr>
        <w:t>и</w:t>
      </w:r>
      <w:r w:rsidRPr="003D75F4">
        <w:rPr>
          <w:rFonts w:ascii="Times New Roman" w:hAnsi="Times New Roman"/>
          <w:sz w:val="28"/>
          <w:szCs w:val="28"/>
        </w:rPr>
        <w:t xml:space="preserve">тельного числа организаций здравоохранения. При строительстве и реконструкции </w:t>
      </w:r>
      <w:r w:rsidRPr="003D75F4">
        <w:rPr>
          <w:rFonts w:ascii="Times New Roman" w:hAnsi="Times New Roman"/>
          <w:sz w:val="28"/>
          <w:szCs w:val="28"/>
        </w:rPr>
        <w:lastRenderedPageBreak/>
        <w:t>медицинских организаций учитываются технические нормы, регламентирующие доступность помещений для инвалидов и других маломобильных групп населения.</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Вместе с тем не все организации здравоохранения в полном объеме оборуд</w:t>
      </w:r>
      <w:r w:rsidRPr="003D75F4">
        <w:rPr>
          <w:rFonts w:ascii="Times New Roman" w:hAnsi="Times New Roman"/>
          <w:sz w:val="28"/>
          <w:szCs w:val="28"/>
        </w:rPr>
        <w:t>о</w:t>
      </w:r>
      <w:r w:rsidRPr="003D75F4">
        <w:rPr>
          <w:rFonts w:ascii="Times New Roman" w:hAnsi="Times New Roman"/>
          <w:sz w:val="28"/>
          <w:szCs w:val="28"/>
        </w:rPr>
        <w:t>ваны приспособлениями, устраняющими барьеры при посещении их инвалидами. Кроме того, в республике отсутствует реабилитационная медицинская организация для взрослых инвалидов, действует Республиканский центр восстановительного л</w:t>
      </w:r>
      <w:r w:rsidRPr="003D75F4">
        <w:rPr>
          <w:rFonts w:ascii="Times New Roman" w:hAnsi="Times New Roman"/>
          <w:sz w:val="28"/>
          <w:szCs w:val="28"/>
        </w:rPr>
        <w:t>е</w:t>
      </w:r>
      <w:r w:rsidRPr="003D75F4">
        <w:rPr>
          <w:rFonts w:ascii="Times New Roman" w:hAnsi="Times New Roman"/>
          <w:sz w:val="28"/>
          <w:szCs w:val="28"/>
        </w:rPr>
        <w:t>чения для детей.</w:t>
      </w:r>
    </w:p>
    <w:p w:rsidR="00EB1397" w:rsidRPr="003D75F4" w:rsidRDefault="00AC2D44" w:rsidP="008F2DBC">
      <w:pPr>
        <w:spacing w:after="0" w:line="360" w:lineRule="atLeast"/>
        <w:ind w:firstLine="709"/>
        <w:jc w:val="both"/>
        <w:rPr>
          <w:rFonts w:ascii="Times New Roman" w:hAnsi="Times New Roman"/>
          <w:sz w:val="28"/>
          <w:szCs w:val="28"/>
        </w:rPr>
      </w:pPr>
      <w:r>
        <w:rPr>
          <w:rFonts w:ascii="Times New Roman" w:hAnsi="Times New Roman"/>
          <w:sz w:val="28"/>
          <w:szCs w:val="28"/>
        </w:rPr>
        <w:t>В</w:t>
      </w:r>
      <w:r w:rsidR="00077591" w:rsidRPr="003D75F4">
        <w:rPr>
          <w:rFonts w:ascii="Times New Roman" w:hAnsi="Times New Roman"/>
          <w:sz w:val="28"/>
          <w:szCs w:val="28"/>
        </w:rPr>
        <w:t xml:space="preserve"> Республиканский ц</w:t>
      </w:r>
      <w:r w:rsidR="00EB1397" w:rsidRPr="003D75F4">
        <w:rPr>
          <w:rFonts w:ascii="Times New Roman" w:hAnsi="Times New Roman"/>
          <w:sz w:val="28"/>
          <w:szCs w:val="28"/>
        </w:rPr>
        <w:t xml:space="preserve">ентр восстановительной медицины и реабилитации для детей обратилось 2414 детей-инвалидов, </w:t>
      </w:r>
      <w:r w:rsidR="00EB1397" w:rsidRPr="003D75F4">
        <w:rPr>
          <w:rFonts w:ascii="Times New Roman" w:hAnsi="Times New Roman"/>
          <w:color w:val="000000"/>
          <w:sz w:val="28"/>
          <w:szCs w:val="28"/>
        </w:rPr>
        <w:t>что на 33</w:t>
      </w:r>
      <w:r w:rsidR="00077591" w:rsidRPr="003D75F4">
        <w:rPr>
          <w:rFonts w:ascii="Times New Roman" w:hAnsi="Times New Roman"/>
          <w:color w:val="000000"/>
          <w:sz w:val="28"/>
          <w:szCs w:val="28"/>
        </w:rPr>
        <w:t xml:space="preserve"> процента</w:t>
      </w:r>
      <w:r w:rsidR="00EB1397" w:rsidRPr="003D75F4">
        <w:rPr>
          <w:rFonts w:ascii="Times New Roman" w:hAnsi="Times New Roman"/>
          <w:color w:val="000000"/>
          <w:sz w:val="28"/>
          <w:szCs w:val="28"/>
        </w:rPr>
        <w:t xml:space="preserve"> больше в сравнении с 2017 годом. В комплексе реабилитационных услуг детям </w:t>
      </w:r>
      <w:r w:rsidR="00EB1397" w:rsidRPr="003D75F4">
        <w:rPr>
          <w:rFonts w:ascii="Times New Roman" w:hAnsi="Times New Roman"/>
          <w:sz w:val="28"/>
          <w:szCs w:val="28"/>
        </w:rPr>
        <w:t xml:space="preserve">были оказаны более </w:t>
      </w:r>
      <w:r w:rsidR="009A085D">
        <w:rPr>
          <w:rFonts w:ascii="Times New Roman" w:hAnsi="Times New Roman"/>
          <w:sz w:val="28"/>
          <w:szCs w:val="28"/>
        </w:rPr>
        <w:t xml:space="preserve">         </w:t>
      </w:r>
      <w:r w:rsidR="00EB1397" w:rsidRPr="003D75F4">
        <w:rPr>
          <w:rFonts w:ascii="Times New Roman" w:hAnsi="Times New Roman"/>
          <w:sz w:val="28"/>
          <w:szCs w:val="28"/>
        </w:rPr>
        <w:t xml:space="preserve">40 тыс. различных медико-социальных услуг по заболеваниям ЦНС – </w:t>
      </w:r>
      <w:r w:rsidR="00EB1397" w:rsidRPr="003D75F4">
        <w:rPr>
          <w:rFonts w:ascii="Times New Roman" w:hAnsi="Times New Roman"/>
          <w:color w:val="000000"/>
          <w:sz w:val="28"/>
          <w:szCs w:val="28"/>
        </w:rPr>
        <w:t>1597</w:t>
      </w:r>
      <w:r w:rsidR="00EB1397" w:rsidRPr="003D75F4">
        <w:rPr>
          <w:rFonts w:ascii="Times New Roman" w:hAnsi="Times New Roman"/>
          <w:sz w:val="28"/>
          <w:szCs w:val="28"/>
        </w:rPr>
        <w:t xml:space="preserve"> </w:t>
      </w:r>
      <w:r w:rsidR="009A085D">
        <w:rPr>
          <w:rFonts w:ascii="Times New Roman" w:hAnsi="Times New Roman"/>
          <w:sz w:val="28"/>
          <w:szCs w:val="28"/>
        </w:rPr>
        <w:t xml:space="preserve">                    </w:t>
      </w:r>
      <w:r w:rsidR="00EB1397" w:rsidRPr="003D75F4">
        <w:rPr>
          <w:rFonts w:ascii="Times New Roman" w:hAnsi="Times New Roman"/>
          <w:sz w:val="28"/>
          <w:szCs w:val="28"/>
        </w:rPr>
        <w:t>(</w:t>
      </w:r>
      <w:r w:rsidR="00EB1397" w:rsidRPr="003D75F4">
        <w:rPr>
          <w:rFonts w:ascii="Times New Roman" w:hAnsi="Times New Roman"/>
          <w:color w:val="000000"/>
          <w:sz w:val="28"/>
          <w:szCs w:val="28"/>
        </w:rPr>
        <w:t>55,0</w:t>
      </w:r>
      <w:r w:rsidR="00077591" w:rsidRPr="003D75F4">
        <w:rPr>
          <w:rFonts w:ascii="Times New Roman" w:hAnsi="Times New Roman"/>
          <w:color w:val="000000"/>
          <w:sz w:val="28"/>
          <w:szCs w:val="28"/>
        </w:rPr>
        <w:t xml:space="preserve"> процента</w:t>
      </w:r>
      <w:r w:rsidR="00EB1397" w:rsidRPr="003D75F4">
        <w:rPr>
          <w:rFonts w:ascii="Times New Roman" w:hAnsi="Times New Roman"/>
          <w:color w:val="000000"/>
          <w:sz w:val="28"/>
          <w:szCs w:val="28"/>
        </w:rPr>
        <w:t xml:space="preserve">), </w:t>
      </w:r>
      <w:r w:rsidR="00EB1397" w:rsidRPr="003D75F4">
        <w:rPr>
          <w:rFonts w:ascii="Times New Roman" w:hAnsi="Times New Roman"/>
          <w:sz w:val="28"/>
          <w:szCs w:val="28"/>
        </w:rPr>
        <w:t xml:space="preserve">заболеваниям опорно-двигательного аппарата – 286 (10,7 </w:t>
      </w:r>
      <w:r w:rsidR="00077591" w:rsidRPr="003D75F4">
        <w:rPr>
          <w:rFonts w:ascii="Times New Roman" w:hAnsi="Times New Roman"/>
          <w:sz w:val="28"/>
          <w:szCs w:val="28"/>
        </w:rPr>
        <w:t>процента</w:t>
      </w:r>
      <w:r w:rsidR="00EB1397" w:rsidRPr="003D75F4">
        <w:rPr>
          <w:rFonts w:ascii="Times New Roman" w:hAnsi="Times New Roman"/>
          <w:sz w:val="28"/>
          <w:szCs w:val="28"/>
        </w:rPr>
        <w:t xml:space="preserve">), заболеваниям органов дыхания </w:t>
      </w:r>
      <w:r w:rsidR="00077591" w:rsidRPr="003D75F4">
        <w:rPr>
          <w:rFonts w:ascii="Times New Roman" w:hAnsi="Times New Roman"/>
          <w:sz w:val="28"/>
          <w:szCs w:val="28"/>
        </w:rPr>
        <w:t>–</w:t>
      </w:r>
      <w:r w:rsidR="00EB1397" w:rsidRPr="003D75F4">
        <w:rPr>
          <w:rFonts w:ascii="Times New Roman" w:hAnsi="Times New Roman"/>
          <w:sz w:val="28"/>
          <w:szCs w:val="28"/>
        </w:rPr>
        <w:t xml:space="preserve"> 153(</w:t>
      </w:r>
      <w:r w:rsidR="00EB1397" w:rsidRPr="003D75F4">
        <w:rPr>
          <w:rFonts w:ascii="Times New Roman" w:hAnsi="Times New Roman"/>
          <w:color w:val="000000"/>
          <w:sz w:val="28"/>
          <w:szCs w:val="28"/>
        </w:rPr>
        <w:t>5,7</w:t>
      </w:r>
      <w:r w:rsidR="00077591" w:rsidRPr="003D75F4">
        <w:rPr>
          <w:rFonts w:ascii="Times New Roman" w:hAnsi="Times New Roman"/>
          <w:sz w:val="28"/>
          <w:szCs w:val="28"/>
        </w:rPr>
        <w:t xml:space="preserve"> процента</w:t>
      </w:r>
      <w:r w:rsidR="00EB1397" w:rsidRPr="003D75F4">
        <w:rPr>
          <w:rFonts w:ascii="Times New Roman" w:hAnsi="Times New Roman"/>
          <w:sz w:val="28"/>
          <w:szCs w:val="28"/>
        </w:rPr>
        <w:t xml:space="preserve">), прочие заболевания – 378 </w:t>
      </w:r>
      <w:r w:rsidR="009A085D">
        <w:rPr>
          <w:rFonts w:ascii="Times New Roman" w:hAnsi="Times New Roman"/>
          <w:sz w:val="28"/>
          <w:szCs w:val="28"/>
        </w:rPr>
        <w:t xml:space="preserve">             </w:t>
      </w:r>
      <w:r w:rsidR="00EB1397" w:rsidRPr="003D75F4">
        <w:rPr>
          <w:rFonts w:ascii="Times New Roman" w:hAnsi="Times New Roman"/>
          <w:sz w:val="28"/>
          <w:szCs w:val="28"/>
        </w:rPr>
        <w:t>(15,6</w:t>
      </w:r>
      <w:r w:rsidR="00077591" w:rsidRPr="003D75F4">
        <w:rPr>
          <w:rFonts w:ascii="Times New Roman" w:hAnsi="Times New Roman"/>
          <w:sz w:val="28"/>
          <w:szCs w:val="28"/>
        </w:rPr>
        <w:t xml:space="preserve"> процента</w:t>
      </w:r>
      <w:r w:rsidR="00EB1397" w:rsidRPr="003D75F4">
        <w:rPr>
          <w:rFonts w:ascii="Times New Roman" w:hAnsi="Times New Roman"/>
          <w:sz w:val="28"/>
          <w:szCs w:val="28"/>
        </w:rPr>
        <w:t xml:space="preserve">). </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В целях повышения доступности реабилитационных и абилитационных услуг для детей-инвалидов, проживающих на сельских территориях, учреждением прол</w:t>
      </w:r>
      <w:r w:rsidRPr="003D75F4">
        <w:rPr>
          <w:rFonts w:ascii="Times New Roman" w:hAnsi="Times New Roman"/>
          <w:sz w:val="28"/>
          <w:szCs w:val="28"/>
        </w:rPr>
        <w:t>е</w:t>
      </w:r>
      <w:r w:rsidRPr="003D75F4">
        <w:rPr>
          <w:rFonts w:ascii="Times New Roman" w:hAnsi="Times New Roman"/>
          <w:sz w:val="28"/>
          <w:szCs w:val="28"/>
        </w:rPr>
        <w:t xml:space="preserve">чены 542 </w:t>
      </w:r>
      <w:r w:rsidR="00AC2D44">
        <w:rPr>
          <w:rFonts w:ascii="Times New Roman" w:hAnsi="Times New Roman"/>
          <w:sz w:val="28"/>
          <w:szCs w:val="28"/>
        </w:rPr>
        <w:t>ребенка</w:t>
      </w:r>
      <w:r w:rsidRPr="003D75F4">
        <w:rPr>
          <w:rFonts w:ascii="Times New Roman" w:hAnsi="Times New Roman"/>
          <w:sz w:val="28"/>
          <w:szCs w:val="28"/>
        </w:rPr>
        <w:t>-инвалид</w:t>
      </w:r>
      <w:r w:rsidR="00AC2D44">
        <w:rPr>
          <w:rFonts w:ascii="Times New Roman" w:hAnsi="Times New Roman"/>
          <w:sz w:val="28"/>
          <w:szCs w:val="28"/>
        </w:rPr>
        <w:t>а</w:t>
      </w:r>
      <w:r w:rsidRPr="003D75F4">
        <w:rPr>
          <w:rFonts w:ascii="Times New Roman" w:hAnsi="Times New Roman"/>
          <w:sz w:val="28"/>
          <w:szCs w:val="28"/>
        </w:rPr>
        <w:t>, а консультативный прием получили 582 ребенка. Кроме этого</w:t>
      </w:r>
      <w:r w:rsidR="00AC2D44">
        <w:rPr>
          <w:rFonts w:ascii="Times New Roman" w:hAnsi="Times New Roman"/>
          <w:sz w:val="28"/>
          <w:szCs w:val="28"/>
        </w:rPr>
        <w:t>,</w:t>
      </w:r>
      <w:r w:rsidRPr="003D75F4">
        <w:rPr>
          <w:rFonts w:ascii="Times New Roman" w:hAnsi="Times New Roman"/>
          <w:sz w:val="28"/>
          <w:szCs w:val="28"/>
        </w:rPr>
        <w:t xml:space="preserve"> за 12 месяцев 2018 года в круглосуточном отделении на 10 койко-мест мед</w:t>
      </w:r>
      <w:r w:rsidRPr="003D75F4">
        <w:rPr>
          <w:rFonts w:ascii="Times New Roman" w:hAnsi="Times New Roman"/>
          <w:sz w:val="28"/>
          <w:szCs w:val="28"/>
        </w:rPr>
        <w:t>и</w:t>
      </w:r>
      <w:r w:rsidRPr="003D75F4">
        <w:rPr>
          <w:rFonts w:ascii="Times New Roman" w:hAnsi="Times New Roman"/>
          <w:sz w:val="28"/>
          <w:szCs w:val="28"/>
        </w:rPr>
        <w:t xml:space="preserve">цинскую реабилитацию получили </w:t>
      </w:r>
      <w:r w:rsidR="00077591" w:rsidRPr="003D75F4">
        <w:rPr>
          <w:rFonts w:ascii="Times New Roman" w:hAnsi="Times New Roman"/>
          <w:sz w:val="28"/>
          <w:szCs w:val="28"/>
        </w:rPr>
        <w:t>–</w:t>
      </w:r>
      <w:r w:rsidRPr="003D75F4">
        <w:rPr>
          <w:rFonts w:ascii="Times New Roman" w:hAnsi="Times New Roman"/>
          <w:sz w:val="28"/>
          <w:szCs w:val="28"/>
        </w:rPr>
        <w:t xml:space="preserve"> 211 детей-инвалидов с диагнозом </w:t>
      </w:r>
      <w:r w:rsidR="00077591" w:rsidRPr="003D75F4">
        <w:rPr>
          <w:rFonts w:ascii="Times New Roman" w:hAnsi="Times New Roman"/>
          <w:sz w:val="28"/>
          <w:szCs w:val="28"/>
        </w:rPr>
        <w:t>«</w:t>
      </w:r>
      <w:r w:rsidRPr="003D75F4">
        <w:rPr>
          <w:rFonts w:ascii="Times New Roman" w:hAnsi="Times New Roman"/>
          <w:sz w:val="28"/>
          <w:szCs w:val="28"/>
        </w:rPr>
        <w:t>Детский ц</w:t>
      </w:r>
      <w:r w:rsidRPr="003D75F4">
        <w:rPr>
          <w:rFonts w:ascii="Times New Roman" w:hAnsi="Times New Roman"/>
          <w:sz w:val="28"/>
          <w:szCs w:val="28"/>
        </w:rPr>
        <w:t>е</w:t>
      </w:r>
      <w:r w:rsidRPr="003D75F4">
        <w:rPr>
          <w:rFonts w:ascii="Times New Roman" w:hAnsi="Times New Roman"/>
          <w:sz w:val="28"/>
          <w:szCs w:val="28"/>
        </w:rPr>
        <w:t>ребральный паралич</w:t>
      </w:r>
      <w:r w:rsidR="00077591" w:rsidRPr="003D75F4">
        <w:rPr>
          <w:rFonts w:ascii="Times New Roman" w:hAnsi="Times New Roman"/>
          <w:sz w:val="28"/>
          <w:szCs w:val="28"/>
        </w:rPr>
        <w:t>»</w:t>
      </w:r>
      <w:r w:rsidRPr="003D75F4">
        <w:rPr>
          <w:rFonts w:ascii="Times New Roman" w:hAnsi="Times New Roman"/>
          <w:sz w:val="28"/>
          <w:szCs w:val="28"/>
        </w:rPr>
        <w:t xml:space="preserve">, в том числе </w:t>
      </w:r>
      <w:r w:rsidR="00AC2D44">
        <w:rPr>
          <w:rFonts w:ascii="Times New Roman" w:hAnsi="Times New Roman"/>
          <w:sz w:val="28"/>
          <w:szCs w:val="28"/>
        </w:rPr>
        <w:t xml:space="preserve">из </w:t>
      </w:r>
      <w:r w:rsidRPr="003D75F4">
        <w:rPr>
          <w:rFonts w:ascii="Times New Roman" w:hAnsi="Times New Roman"/>
          <w:sz w:val="28"/>
          <w:szCs w:val="28"/>
        </w:rPr>
        <w:t>районов 145. После курса лечения отмечается положительная динамика в разви</w:t>
      </w:r>
      <w:r w:rsidR="00077591" w:rsidRPr="003D75F4">
        <w:rPr>
          <w:rFonts w:ascii="Times New Roman" w:hAnsi="Times New Roman"/>
          <w:sz w:val="28"/>
          <w:szCs w:val="28"/>
        </w:rPr>
        <w:t>тии детей у 12 процентов</w:t>
      </w:r>
      <w:r w:rsidRPr="003D75F4">
        <w:rPr>
          <w:rFonts w:ascii="Times New Roman" w:hAnsi="Times New Roman"/>
          <w:sz w:val="28"/>
          <w:szCs w:val="28"/>
        </w:rPr>
        <w:t xml:space="preserve"> пролеченных, а при п</w:t>
      </w:r>
      <w:r w:rsidRPr="003D75F4">
        <w:rPr>
          <w:rFonts w:ascii="Times New Roman" w:hAnsi="Times New Roman"/>
          <w:sz w:val="28"/>
          <w:szCs w:val="28"/>
        </w:rPr>
        <w:t>о</w:t>
      </w:r>
      <w:r w:rsidRPr="003D75F4">
        <w:rPr>
          <w:rFonts w:ascii="Times New Roman" w:hAnsi="Times New Roman"/>
          <w:sz w:val="28"/>
          <w:szCs w:val="28"/>
        </w:rPr>
        <w:t xml:space="preserve">вторном оказании комплекса отмечается выраженное улучшение у 24 детей или </w:t>
      </w:r>
      <w:r w:rsidR="009A085D">
        <w:rPr>
          <w:rFonts w:ascii="Times New Roman" w:hAnsi="Times New Roman"/>
          <w:sz w:val="28"/>
          <w:szCs w:val="28"/>
        </w:rPr>
        <w:t xml:space="preserve">          </w:t>
      </w:r>
      <w:r w:rsidRPr="003D75F4">
        <w:rPr>
          <w:rFonts w:ascii="Times New Roman" w:hAnsi="Times New Roman"/>
          <w:sz w:val="28"/>
          <w:szCs w:val="28"/>
        </w:rPr>
        <w:t>18</w:t>
      </w:r>
      <w:r w:rsidR="00077591" w:rsidRPr="003D75F4">
        <w:rPr>
          <w:rFonts w:ascii="Times New Roman" w:hAnsi="Times New Roman"/>
          <w:sz w:val="28"/>
          <w:szCs w:val="28"/>
        </w:rPr>
        <w:t xml:space="preserve"> процентов</w:t>
      </w:r>
      <w:r w:rsidRPr="003D75F4">
        <w:rPr>
          <w:rFonts w:ascii="Times New Roman" w:hAnsi="Times New Roman"/>
          <w:sz w:val="28"/>
          <w:szCs w:val="28"/>
        </w:rPr>
        <w:t xml:space="preserve"> в виде закрепление новых навыков, вертикализации, опороспособн</w:t>
      </w:r>
      <w:r w:rsidRPr="003D75F4">
        <w:rPr>
          <w:rFonts w:ascii="Times New Roman" w:hAnsi="Times New Roman"/>
          <w:sz w:val="28"/>
          <w:szCs w:val="28"/>
        </w:rPr>
        <w:t>о</w:t>
      </w:r>
      <w:r w:rsidRPr="003D75F4">
        <w:rPr>
          <w:rFonts w:ascii="Times New Roman" w:hAnsi="Times New Roman"/>
          <w:sz w:val="28"/>
          <w:szCs w:val="28"/>
        </w:rPr>
        <w:t xml:space="preserve">сти. Из них если по возрастам разделить от 0 до 7 лет, то положительная динамика отмечается у </w:t>
      </w:r>
      <w:r w:rsidR="00077591" w:rsidRPr="003D75F4">
        <w:rPr>
          <w:rFonts w:ascii="Times New Roman" w:hAnsi="Times New Roman"/>
          <w:sz w:val="28"/>
          <w:szCs w:val="28"/>
        </w:rPr>
        <w:t>– 17 детей (70,8 процента</w:t>
      </w:r>
      <w:r w:rsidRPr="003D75F4">
        <w:rPr>
          <w:rFonts w:ascii="Times New Roman" w:hAnsi="Times New Roman"/>
          <w:sz w:val="28"/>
          <w:szCs w:val="28"/>
        </w:rPr>
        <w:t xml:space="preserve">); </w:t>
      </w:r>
      <w:r w:rsidR="00077591" w:rsidRPr="003D75F4">
        <w:rPr>
          <w:rFonts w:ascii="Times New Roman" w:hAnsi="Times New Roman"/>
          <w:sz w:val="28"/>
          <w:szCs w:val="28"/>
        </w:rPr>
        <w:t xml:space="preserve">в возрасте от 7 до </w:t>
      </w:r>
      <w:r w:rsidRPr="003D75F4">
        <w:rPr>
          <w:rFonts w:ascii="Times New Roman" w:hAnsi="Times New Roman"/>
          <w:sz w:val="28"/>
          <w:szCs w:val="28"/>
        </w:rPr>
        <w:t>15 лет – у 7 де</w:t>
      </w:r>
      <w:r w:rsidR="00077591" w:rsidRPr="003D75F4">
        <w:rPr>
          <w:rFonts w:ascii="Times New Roman" w:hAnsi="Times New Roman"/>
          <w:sz w:val="28"/>
          <w:szCs w:val="28"/>
        </w:rPr>
        <w:t>тей (29,1 процента</w:t>
      </w:r>
      <w:r w:rsidRPr="003D75F4">
        <w:rPr>
          <w:rFonts w:ascii="Times New Roman" w:hAnsi="Times New Roman"/>
          <w:sz w:val="28"/>
          <w:szCs w:val="28"/>
        </w:rPr>
        <w:t>);</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Как дополнение к реабилитационному</w:t>
      </w:r>
      <w:r w:rsidR="00077591" w:rsidRPr="003D75F4">
        <w:rPr>
          <w:rFonts w:ascii="Times New Roman" w:hAnsi="Times New Roman"/>
          <w:sz w:val="28"/>
          <w:szCs w:val="28"/>
        </w:rPr>
        <w:t xml:space="preserve"> лечению в летний период детям </w:t>
      </w:r>
      <w:r w:rsidRPr="003D75F4">
        <w:rPr>
          <w:rFonts w:ascii="Times New Roman" w:hAnsi="Times New Roman"/>
          <w:sz w:val="28"/>
          <w:szCs w:val="28"/>
        </w:rPr>
        <w:t>пров</w:t>
      </w:r>
      <w:r w:rsidRPr="003D75F4">
        <w:rPr>
          <w:rFonts w:ascii="Times New Roman" w:hAnsi="Times New Roman"/>
          <w:sz w:val="28"/>
          <w:szCs w:val="28"/>
        </w:rPr>
        <w:t>о</w:t>
      </w:r>
      <w:r w:rsidRPr="003D75F4">
        <w:rPr>
          <w:rFonts w:ascii="Times New Roman" w:hAnsi="Times New Roman"/>
          <w:sz w:val="28"/>
          <w:szCs w:val="28"/>
        </w:rPr>
        <w:t>дятся оздоровительные процедуры на оз</w:t>
      </w:r>
      <w:r w:rsidR="00077591" w:rsidRPr="003D75F4">
        <w:rPr>
          <w:rFonts w:ascii="Times New Roman" w:hAnsi="Times New Roman"/>
          <w:sz w:val="28"/>
          <w:szCs w:val="28"/>
        </w:rPr>
        <w:t xml:space="preserve">. </w:t>
      </w:r>
      <w:r w:rsidRPr="003D75F4">
        <w:rPr>
          <w:rFonts w:ascii="Times New Roman" w:hAnsi="Times New Roman"/>
          <w:sz w:val="28"/>
          <w:szCs w:val="28"/>
        </w:rPr>
        <w:t xml:space="preserve">Сватиково. </w:t>
      </w:r>
    </w:p>
    <w:p w:rsidR="00EB1397" w:rsidRPr="003D75F4" w:rsidRDefault="00EB1397"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В работе учреждения принимают врач-физиотерапевт, логопеды, врач по ЛФК, психологи, врач-невролог, инструктор по ЛФК, медицинские сестры по ма</w:t>
      </w:r>
      <w:r w:rsidRPr="003D75F4">
        <w:rPr>
          <w:rFonts w:ascii="Times New Roman" w:hAnsi="Times New Roman"/>
          <w:sz w:val="28"/>
          <w:szCs w:val="28"/>
        </w:rPr>
        <w:t>с</w:t>
      </w:r>
      <w:r w:rsidRPr="003D75F4">
        <w:rPr>
          <w:rFonts w:ascii="Times New Roman" w:hAnsi="Times New Roman"/>
          <w:sz w:val="28"/>
          <w:szCs w:val="28"/>
        </w:rPr>
        <w:t>сажу и физиотерапии, младший медицинский персонал. Укомплектованность ка</w:t>
      </w:r>
      <w:r w:rsidRPr="003D75F4">
        <w:rPr>
          <w:rFonts w:ascii="Times New Roman" w:hAnsi="Times New Roman"/>
          <w:sz w:val="28"/>
          <w:szCs w:val="28"/>
        </w:rPr>
        <w:t>д</w:t>
      </w:r>
      <w:r w:rsidRPr="003D75F4">
        <w:rPr>
          <w:rFonts w:ascii="Times New Roman" w:hAnsi="Times New Roman"/>
          <w:sz w:val="28"/>
          <w:szCs w:val="28"/>
        </w:rPr>
        <w:t>рами 100</w:t>
      </w:r>
      <w:r w:rsidR="00077591" w:rsidRPr="003D75F4">
        <w:rPr>
          <w:rFonts w:ascii="Times New Roman" w:hAnsi="Times New Roman"/>
          <w:sz w:val="28"/>
          <w:szCs w:val="28"/>
        </w:rPr>
        <w:t xml:space="preserve"> процентов</w:t>
      </w:r>
      <w:r w:rsidRPr="003D75F4">
        <w:rPr>
          <w:rFonts w:ascii="Times New Roman" w:hAnsi="Times New Roman"/>
          <w:sz w:val="28"/>
          <w:szCs w:val="28"/>
        </w:rPr>
        <w:t>. Врачами узкой специализации – 85</w:t>
      </w:r>
      <w:r w:rsidR="00077591" w:rsidRPr="003D75F4">
        <w:rPr>
          <w:rFonts w:ascii="Times New Roman" w:hAnsi="Times New Roman"/>
          <w:sz w:val="28"/>
          <w:szCs w:val="28"/>
        </w:rPr>
        <w:t xml:space="preserve"> процентов</w:t>
      </w:r>
      <w:r w:rsidRPr="003D75F4">
        <w:rPr>
          <w:rFonts w:ascii="Times New Roman" w:hAnsi="Times New Roman"/>
          <w:sz w:val="28"/>
          <w:szCs w:val="28"/>
        </w:rPr>
        <w:t xml:space="preserve">. </w:t>
      </w:r>
    </w:p>
    <w:p w:rsidR="00EB1397" w:rsidRPr="003D75F4" w:rsidRDefault="00EB1397" w:rsidP="008F2DBC">
      <w:pPr>
        <w:tabs>
          <w:tab w:val="left" w:pos="0"/>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Лечение детей включает в себя такие виды</w:t>
      </w:r>
      <w:r w:rsidR="00077591" w:rsidRPr="003D75F4">
        <w:rPr>
          <w:rFonts w:ascii="Times New Roman" w:hAnsi="Times New Roman"/>
          <w:sz w:val="28"/>
          <w:szCs w:val="28"/>
        </w:rPr>
        <w:t xml:space="preserve"> медицинской реабилитации, как </w:t>
      </w:r>
      <w:r w:rsidRPr="003D75F4">
        <w:rPr>
          <w:rFonts w:ascii="Times New Roman" w:hAnsi="Times New Roman"/>
          <w:sz w:val="28"/>
          <w:szCs w:val="28"/>
        </w:rPr>
        <w:t xml:space="preserve">лечебная физкультура (далее </w:t>
      </w:r>
      <w:r w:rsidR="00077591" w:rsidRPr="003D75F4">
        <w:rPr>
          <w:rFonts w:ascii="Times New Roman" w:hAnsi="Times New Roman"/>
          <w:sz w:val="28"/>
          <w:szCs w:val="28"/>
        </w:rPr>
        <w:t xml:space="preserve">– </w:t>
      </w:r>
      <w:r w:rsidRPr="003D75F4">
        <w:rPr>
          <w:rFonts w:ascii="Times New Roman" w:hAnsi="Times New Roman"/>
          <w:sz w:val="28"/>
          <w:szCs w:val="28"/>
        </w:rPr>
        <w:t xml:space="preserve">ЛФК), массаж, разные виды физиотерапии, бассейн. Также проводится профилактика острых респираторных заболеваний, для этого дети посещают соляную пещеру. Организовано анкетирование, в котором </w:t>
      </w:r>
      <w:r w:rsidR="00AC2D44" w:rsidRPr="003D75F4">
        <w:rPr>
          <w:rFonts w:ascii="Times New Roman" w:hAnsi="Times New Roman"/>
          <w:sz w:val="28"/>
          <w:szCs w:val="28"/>
        </w:rPr>
        <w:t xml:space="preserve">приняли </w:t>
      </w:r>
      <w:r w:rsidRPr="003D75F4">
        <w:rPr>
          <w:rFonts w:ascii="Times New Roman" w:hAnsi="Times New Roman"/>
          <w:sz w:val="28"/>
          <w:szCs w:val="28"/>
        </w:rPr>
        <w:t>уч</w:t>
      </w:r>
      <w:r w:rsidRPr="003D75F4">
        <w:rPr>
          <w:rFonts w:ascii="Times New Roman" w:hAnsi="Times New Roman"/>
          <w:sz w:val="28"/>
          <w:szCs w:val="28"/>
        </w:rPr>
        <w:t>а</w:t>
      </w:r>
      <w:r w:rsidRPr="003D75F4">
        <w:rPr>
          <w:rFonts w:ascii="Times New Roman" w:hAnsi="Times New Roman"/>
          <w:sz w:val="28"/>
          <w:szCs w:val="28"/>
        </w:rPr>
        <w:t>стие 120 родителей и законных представителей детей-инвалидов. Респондентов не устраивает отсутствие в Центре процедурного кабинета, отсутствие узких специал</w:t>
      </w:r>
      <w:r w:rsidRPr="003D75F4">
        <w:rPr>
          <w:rFonts w:ascii="Times New Roman" w:hAnsi="Times New Roman"/>
          <w:sz w:val="28"/>
          <w:szCs w:val="28"/>
        </w:rPr>
        <w:t>и</w:t>
      </w:r>
      <w:r w:rsidRPr="003D75F4">
        <w:rPr>
          <w:rFonts w:ascii="Times New Roman" w:hAnsi="Times New Roman"/>
          <w:sz w:val="28"/>
          <w:szCs w:val="28"/>
        </w:rPr>
        <w:t>стов (хирурга, гастроэнтеролога, окулиста), недостаточно массажистов и инструкт</w:t>
      </w:r>
      <w:r w:rsidRPr="003D75F4">
        <w:rPr>
          <w:rFonts w:ascii="Times New Roman" w:hAnsi="Times New Roman"/>
          <w:sz w:val="28"/>
          <w:szCs w:val="28"/>
        </w:rPr>
        <w:t>о</w:t>
      </w:r>
      <w:r w:rsidRPr="003D75F4">
        <w:rPr>
          <w:rFonts w:ascii="Times New Roman" w:hAnsi="Times New Roman"/>
          <w:sz w:val="28"/>
          <w:szCs w:val="28"/>
        </w:rPr>
        <w:t xml:space="preserve">ров ЛФК. </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lastRenderedPageBreak/>
        <w:t>В целях информирования населения о проблемах инвалидов в республика</w:t>
      </w:r>
      <w:r w:rsidRPr="003D75F4">
        <w:rPr>
          <w:rFonts w:ascii="Times New Roman" w:hAnsi="Times New Roman"/>
          <w:sz w:val="28"/>
          <w:szCs w:val="28"/>
        </w:rPr>
        <w:t>н</w:t>
      </w:r>
      <w:r w:rsidRPr="003D75F4">
        <w:rPr>
          <w:rFonts w:ascii="Times New Roman" w:hAnsi="Times New Roman"/>
          <w:sz w:val="28"/>
          <w:szCs w:val="28"/>
        </w:rPr>
        <w:t xml:space="preserve">ских средствах массовой информации проводится общественно-просветительская кампания </w:t>
      </w:r>
      <w:r w:rsidR="00077591" w:rsidRPr="003D75F4">
        <w:rPr>
          <w:rFonts w:ascii="Times New Roman" w:hAnsi="Times New Roman"/>
          <w:sz w:val="28"/>
          <w:szCs w:val="28"/>
        </w:rPr>
        <w:t>«</w:t>
      </w:r>
      <w:r w:rsidRPr="003D75F4">
        <w:rPr>
          <w:rFonts w:ascii="Times New Roman" w:hAnsi="Times New Roman"/>
          <w:sz w:val="28"/>
          <w:szCs w:val="28"/>
        </w:rPr>
        <w:t>Люди так не делятся</w:t>
      </w:r>
      <w:r w:rsidR="00077591" w:rsidRPr="003D75F4">
        <w:rPr>
          <w:rFonts w:ascii="Times New Roman" w:hAnsi="Times New Roman"/>
          <w:sz w:val="28"/>
          <w:szCs w:val="28"/>
        </w:rPr>
        <w:t>»</w:t>
      </w:r>
      <w:r w:rsidRPr="003D75F4">
        <w:rPr>
          <w:rFonts w:ascii="Times New Roman" w:hAnsi="Times New Roman"/>
          <w:sz w:val="28"/>
          <w:szCs w:val="28"/>
        </w:rPr>
        <w:t>.</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Социальные ролики размещаются в эфире телеканала </w:t>
      </w:r>
      <w:r w:rsidR="00077591" w:rsidRPr="003D75F4">
        <w:rPr>
          <w:rFonts w:ascii="Times New Roman" w:hAnsi="Times New Roman"/>
          <w:sz w:val="28"/>
          <w:szCs w:val="28"/>
        </w:rPr>
        <w:t>«</w:t>
      </w:r>
      <w:r w:rsidRPr="003D75F4">
        <w:rPr>
          <w:rFonts w:ascii="Times New Roman" w:hAnsi="Times New Roman"/>
          <w:sz w:val="28"/>
          <w:szCs w:val="28"/>
        </w:rPr>
        <w:t>Новый век</w:t>
      </w:r>
      <w:r w:rsidR="00077591" w:rsidRPr="003D75F4">
        <w:rPr>
          <w:rFonts w:ascii="Times New Roman" w:hAnsi="Times New Roman"/>
          <w:sz w:val="28"/>
          <w:szCs w:val="28"/>
        </w:rPr>
        <w:t>»</w:t>
      </w:r>
      <w:r w:rsidRPr="003D75F4">
        <w:rPr>
          <w:rFonts w:ascii="Times New Roman" w:hAnsi="Times New Roman"/>
          <w:sz w:val="28"/>
          <w:szCs w:val="28"/>
        </w:rPr>
        <w:t>, телекан</w:t>
      </w:r>
      <w:r w:rsidRPr="003D75F4">
        <w:rPr>
          <w:rFonts w:ascii="Times New Roman" w:hAnsi="Times New Roman"/>
          <w:sz w:val="28"/>
          <w:szCs w:val="28"/>
        </w:rPr>
        <w:t>а</w:t>
      </w:r>
      <w:r w:rsidRPr="003D75F4">
        <w:rPr>
          <w:rFonts w:ascii="Times New Roman" w:hAnsi="Times New Roman"/>
          <w:sz w:val="28"/>
          <w:szCs w:val="28"/>
        </w:rPr>
        <w:t xml:space="preserve">ла </w:t>
      </w:r>
      <w:r w:rsidR="00077591" w:rsidRPr="003D75F4">
        <w:rPr>
          <w:rFonts w:ascii="Times New Roman" w:hAnsi="Times New Roman"/>
          <w:sz w:val="28"/>
          <w:szCs w:val="28"/>
        </w:rPr>
        <w:t>«</w:t>
      </w:r>
      <w:r w:rsidRPr="003D75F4">
        <w:rPr>
          <w:rFonts w:ascii="Times New Roman" w:hAnsi="Times New Roman"/>
          <w:sz w:val="28"/>
          <w:szCs w:val="28"/>
        </w:rPr>
        <w:t>Тува 24</w:t>
      </w:r>
      <w:r w:rsidR="00077591" w:rsidRPr="003D75F4">
        <w:rPr>
          <w:rFonts w:ascii="Times New Roman" w:hAnsi="Times New Roman"/>
          <w:sz w:val="28"/>
          <w:szCs w:val="28"/>
        </w:rPr>
        <w:t>»</w:t>
      </w:r>
      <w:r w:rsidRPr="003D75F4">
        <w:rPr>
          <w:rFonts w:ascii="Times New Roman" w:hAnsi="Times New Roman"/>
          <w:sz w:val="28"/>
          <w:szCs w:val="28"/>
        </w:rPr>
        <w:t>, маршрутного телевидения в г. Кызыле, в многофункциональном це</w:t>
      </w:r>
      <w:r w:rsidRPr="003D75F4">
        <w:rPr>
          <w:rFonts w:ascii="Times New Roman" w:hAnsi="Times New Roman"/>
          <w:sz w:val="28"/>
          <w:szCs w:val="28"/>
        </w:rPr>
        <w:t>н</w:t>
      </w:r>
      <w:r w:rsidRPr="003D75F4">
        <w:rPr>
          <w:rFonts w:ascii="Times New Roman" w:hAnsi="Times New Roman"/>
          <w:sz w:val="28"/>
          <w:szCs w:val="28"/>
        </w:rPr>
        <w:t xml:space="preserve">тре по Республике Тыва, радио </w:t>
      </w:r>
      <w:r w:rsidR="00077591" w:rsidRPr="003D75F4">
        <w:rPr>
          <w:rFonts w:ascii="Times New Roman" w:hAnsi="Times New Roman"/>
          <w:sz w:val="28"/>
          <w:szCs w:val="28"/>
        </w:rPr>
        <w:t>«</w:t>
      </w:r>
      <w:r w:rsidRPr="003D75F4">
        <w:rPr>
          <w:rFonts w:ascii="Times New Roman" w:hAnsi="Times New Roman"/>
          <w:sz w:val="28"/>
          <w:szCs w:val="28"/>
        </w:rPr>
        <w:t>Авторадио Кызыл</w:t>
      </w:r>
      <w:r w:rsidR="00077591" w:rsidRPr="003D75F4">
        <w:rPr>
          <w:rFonts w:ascii="Times New Roman" w:hAnsi="Times New Roman"/>
          <w:sz w:val="28"/>
          <w:szCs w:val="28"/>
        </w:rPr>
        <w:t>»</w:t>
      </w:r>
      <w:r w:rsidRPr="003D75F4">
        <w:rPr>
          <w:rFonts w:ascii="Times New Roman" w:hAnsi="Times New Roman"/>
          <w:sz w:val="28"/>
          <w:szCs w:val="28"/>
        </w:rPr>
        <w:t xml:space="preserve">, </w:t>
      </w:r>
      <w:r w:rsidR="00077591" w:rsidRPr="003D75F4">
        <w:rPr>
          <w:rFonts w:ascii="Times New Roman" w:hAnsi="Times New Roman"/>
          <w:sz w:val="28"/>
          <w:szCs w:val="28"/>
        </w:rPr>
        <w:t>«</w:t>
      </w:r>
      <w:r w:rsidRPr="003D75F4">
        <w:rPr>
          <w:rFonts w:ascii="Times New Roman" w:hAnsi="Times New Roman"/>
          <w:sz w:val="28"/>
          <w:szCs w:val="28"/>
        </w:rPr>
        <w:t>Европа плюс Кызыл</w:t>
      </w:r>
      <w:r w:rsidR="00077591" w:rsidRPr="003D75F4">
        <w:rPr>
          <w:rFonts w:ascii="Times New Roman" w:hAnsi="Times New Roman"/>
          <w:sz w:val="28"/>
          <w:szCs w:val="28"/>
        </w:rPr>
        <w:t>»</w:t>
      </w:r>
      <w:r w:rsidRPr="003D75F4">
        <w:rPr>
          <w:rFonts w:ascii="Times New Roman" w:hAnsi="Times New Roman"/>
          <w:sz w:val="28"/>
          <w:szCs w:val="28"/>
        </w:rPr>
        <w:t>.</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Развивается система грантовой поддержки наиболее важных социально зн</w:t>
      </w:r>
      <w:r w:rsidRPr="003D75F4">
        <w:rPr>
          <w:rFonts w:ascii="Times New Roman" w:hAnsi="Times New Roman"/>
          <w:sz w:val="28"/>
          <w:szCs w:val="28"/>
        </w:rPr>
        <w:t>а</w:t>
      </w:r>
      <w:r w:rsidRPr="003D75F4">
        <w:rPr>
          <w:rFonts w:ascii="Times New Roman" w:hAnsi="Times New Roman"/>
          <w:sz w:val="28"/>
          <w:szCs w:val="28"/>
        </w:rPr>
        <w:t>чимых проектов, направленных на интеграцию граждан с ограниченными возмо</w:t>
      </w:r>
      <w:r w:rsidRPr="003D75F4">
        <w:rPr>
          <w:rFonts w:ascii="Times New Roman" w:hAnsi="Times New Roman"/>
          <w:sz w:val="28"/>
          <w:szCs w:val="28"/>
        </w:rPr>
        <w:t>ж</w:t>
      </w:r>
      <w:r w:rsidRPr="003D75F4">
        <w:rPr>
          <w:rFonts w:ascii="Times New Roman" w:hAnsi="Times New Roman"/>
          <w:sz w:val="28"/>
          <w:szCs w:val="28"/>
        </w:rPr>
        <w:t>ностями в социально-общественную деятельность.</w:t>
      </w:r>
    </w:p>
    <w:p w:rsidR="001E3624" w:rsidRPr="003D75F4" w:rsidRDefault="001E3624"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За период с 2015 по 2018 года грантовую поддержку </w:t>
      </w:r>
      <w:r w:rsidR="00E84EA8" w:rsidRPr="003D75F4">
        <w:rPr>
          <w:rFonts w:ascii="Times New Roman" w:hAnsi="Times New Roman"/>
          <w:sz w:val="28"/>
          <w:szCs w:val="28"/>
        </w:rPr>
        <w:t xml:space="preserve">из республиканского бюджета </w:t>
      </w:r>
      <w:r w:rsidRPr="003D75F4">
        <w:rPr>
          <w:rFonts w:ascii="Times New Roman" w:hAnsi="Times New Roman"/>
          <w:sz w:val="28"/>
          <w:szCs w:val="28"/>
        </w:rPr>
        <w:t>в целях реабилитации лиц с органичными возможностями здоровья пол</w:t>
      </w:r>
      <w:r w:rsidRPr="003D75F4">
        <w:rPr>
          <w:rFonts w:ascii="Times New Roman" w:hAnsi="Times New Roman"/>
          <w:sz w:val="28"/>
          <w:szCs w:val="28"/>
        </w:rPr>
        <w:t>у</w:t>
      </w:r>
      <w:r w:rsidRPr="003D75F4">
        <w:rPr>
          <w:rFonts w:ascii="Times New Roman" w:hAnsi="Times New Roman"/>
          <w:sz w:val="28"/>
          <w:szCs w:val="28"/>
        </w:rPr>
        <w:t xml:space="preserve">чили 7 социальных проектов  некоммерческих организаций </w:t>
      </w:r>
      <w:r w:rsidR="00E84EA8" w:rsidRPr="003D75F4">
        <w:rPr>
          <w:rFonts w:ascii="Times New Roman" w:hAnsi="Times New Roman"/>
          <w:sz w:val="28"/>
          <w:szCs w:val="28"/>
        </w:rPr>
        <w:t xml:space="preserve">в общей сумме более 500,0 тыс. рублей. </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На основании изложенного можно сделать выводы, что вопросы жизнеде</w:t>
      </w:r>
      <w:r w:rsidRPr="003D75F4">
        <w:rPr>
          <w:rFonts w:ascii="Times New Roman" w:hAnsi="Times New Roman"/>
          <w:sz w:val="28"/>
          <w:szCs w:val="28"/>
        </w:rPr>
        <w:t>я</w:t>
      </w:r>
      <w:r w:rsidRPr="003D75F4">
        <w:rPr>
          <w:rFonts w:ascii="Times New Roman" w:hAnsi="Times New Roman"/>
          <w:sz w:val="28"/>
          <w:szCs w:val="28"/>
        </w:rPr>
        <w:t>тельности инвалидов, создания безбарьерной среды в различных социальных сф</w:t>
      </w:r>
      <w:r w:rsidRPr="003D75F4">
        <w:rPr>
          <w:rFonts w:ascii="Times New Roman" w:hAnsi="Times New Roman"/>
          <w:sz w:val="28"/>
          <w:szCs w:val="28"/>
        </w:rPr>
        <w:t>е</w:t>
      </w:r>
      <w:r w:rsidRPr="003D75F4">
        <w:rPr>
          <w:rFonts w:ascii="Times New Roman" w:hAnsi="Times New Roman"/>
          <w:sz w:val="28"/>
          <w:szCs w:val="28"/>
        </w:rPr>
        <w:t>рах</w:t>
      </w:r>
      <w:r w:rsidR="00B42C36" w:rsidRPr="003D75F4">
        <w:rPr>
          <w:rFonts w:ascii="Times New Roman" w:hAnsi="Times New Roman"/>
          <w:sz w:val="28"/>
          <w:szCs w:val="28"/>
        </w:rPr>
        <w:t>, комплексные мероприятия по реабилитации и аб</w:t>
      </w:r>
      <w:r w:rsidR="00C33756" w:rsidRPr="003D75F4">
        <w:rPr>
          <w:rFonts w:ascii="Times New Roman" w:hAnsi="Times New Roman"/>
          <w:sz w:val="28"/>
          <w:szCs w:val="28"/>
        </w:rPr>
        <w:t>и</w:t>
      </w:r>
      <w:r w:rsidR="00B42C36" w:rsidRPr="003D75F4">
        <w:rPr>
          <w:rFonts w:ascii="Times New Roman" w:hAnsi="Times New Roman"/>
          <w:sz w:val="28"/>
          <w:szCs w:val="28"/>
        </w:rPr>
        <w:t xml:space="preserve">литации инвалидов и детей-инвалидов </w:t>
      </w:r>
      <w:r w:rsidRPr="003D75F4">
        <w:rPr>
          <w:rFonts w:ascii="Times New Roman" w:hAnsi="Times New Roman"/>
          <w:sz w:val="28"/>
          <w:szCs w:val="28"/>
        </w:rPr>
        <w:t>являются предметом постоянного внимания Правительства Республики Тыва, органов исполнительной власти Республики Тыва, органов местного сам</w:t>
      </w:r>
      <w:r w:rsidRPr="003D75F4">
        <w:rPr>
          <w:rFonts w:ascii="Times New Roman" w:hAnsi="Times New Roman"/>
          <w:sz w:val="28"/>
          <w:szCs w:val="28"/>
        </w:rPr>
        <w:t>о</w:t>
      </w:r>
      <w:r w:rsidRPr="003D75F4">
        <w:rPr>
          <w:rFonts w:ascii="Times New Roman" w:hAnsi="Times New Roman"/>
          <w:sz w:val="28"/>
          <w:szCs w:val="28"/>
        </w:rPr>
        <w:t>управления муниципальных образований Республики Тыва.</w:t>
      </w:r>
    </w:p>
    <w:p w:rsidR="00C33756"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Вместе с тем принимаемые меры по формированию доступной среды</w:t>
      </w:r>
      <w:r w:rsidR="00C33756" w:rsidRPr="003D75F4">
        <w:rPr>
          <w:rFonts w:ascii="Times New Roman" w:hAnsi="Times New Roman"/>
          <w:sz w:val="28"/>
          <w:szCs w:val="28"/>
        </w:rPr>
        <w:t>, а также комплексной системы реабилитации и абилитации</w:t>
      </w:r>
      <w:r w:rsidRPr="003D75F4">
        <w:rPr>
          <w:rFonts w:ascii="Times New Roman" w:hAnsi="Times New Roman"/>
          <w:sz w:val="28"/>
          <w:szCs w:val="28"/>
        </w:rPr>
        <w:t>для инвалидов недостаточны.</w:t>
      </w:r>
      <w:r w:rsidR="0015272A" w:rsidRPr="003D75F4">
        <w:rPr>
          <w:rFonts w:ascii="Times New Roman" w:hAnsi="Times New Roman"/>
          <w:sz w:val="28"/>
          <w:szCs w:val="28"/>
        </w:rPr>
        <w:t xml:space="preserve"> </w:t>
      </w:r>
      <w:r w:rsidRPr="003D75F4">
        <w:rPr>
          <w:rFonts w:ascii="Times New Roman" w:hAnsi="Times New Roman"/>
          <w:sz w:val="28"/>
          <w:szCs w:val="28"/>
        </w:rPr>
        <w:t>Общей проблемой для всех приоритетных сфер жизнедеятельности является низкая доступность зданий и сооружен</w:t>
      </w:r>
      <w:r w:rsidR="00C33756" w:rsidRPr="003D75F4">
        <w:rPr>
          <w:rFonts w:ascii="Times New Roman" w:hAnsi="Times New Roman"/>
          <w:sz w:val="28"/>
          <w:szCs w:val="28"/>
        </w:rPr>
        <w:t>ий, транспортной инфраструктуры, отсутствие ре</w:t>
      </w:r>
      <w:r w:rsidR="00C33756" w:rsidRPr="003D75F4">
        <w:rPr>
          <w:rFonts w:ascii="Times New Roman" w:hAnsi="Times New Roman"/>
          <w:sz w:val="28"/>
          <w:szCs w:val="28"/>
        </w:rPr>
        <w:t>а</w:t>
      </w:r>
      <w:r w:rsidR="00C33756" w:rsidRPr="003D75F4">
        <w:rPr>
          <w:rFonts w:ascii="Times New Roman" w:hAnsi="Times New Roman"/>
          <w:sz w:val="28"/>
          <w:szCs w:val="28"/>
        </w:rPr>
        <w:t>билитационного центра для инвалидов, отсутствие протезно ортопедического пре</w:t>
      </w:r>
      <w:r w:rsidR="00C33756" w:rsidRPr="003D75F4">
        <w:rPr>
          <w:rFonts w:ascii="Times New Roman" w:hAnsi="Times New Roman"/>
          <w:sz w:val="28"/>
          <w:szCs w:val="28"/>
        </w:rPr>
        <w:t>д</w:t>
      </w:r>
      <w:r w:rsidR="00C33756" w:rsidRPr="003D75F4">
        <w:rPr>
          <w:rFonts w:ascii="Times New Roman" w:hAnsi="Times New Roman"/>
          <w:sz w:val="28"/>
          <w:szCs w:val="28"/>
        </w:rPr>
        <w:t xml:space="preserve">приятия (филиала предприятия). </w:t>
      </w:r>
    </w:p>
    <w:p w:rsidR="006F39DE" w:rsidRPr="003D75F4" w:rsidRDefault="00C33756"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Предварительный анализ за период реализации мер с 2016 года </w:t>
      </w:r>
      <w:r w:rsidR="006F39DE" w:rsidRPr="003D75F4">
        <w:rPr>
          <w:rFonts w:ascii="Times New Roman" w:hAnsi="Times New Roman"/>
          <w:sz w:val="28"/>
          <w:szCs w:val="28"/>
        </w:rPr>
        <w:t xml:space="preserve">показал, что </w:t>
      </w:r>
      <w:r w:rsidRPr="003D75F4">
        <w:rPr>
          <w:rFonts w:ascii="Times New Roman" w:hAnsi="Times New Roman"/>
          <w:sz w:val="28"/>
          <w:szCs w:val="28"/>
        </w:rPr>
        <w:t xml:space="preserve">беспрепятственный доступ инвалидов и других маломобильных групп населения к приоритетным объектам по сравнению с предыдущими периодами повысился, тем не менее, для полного обеспечения </w:t>
      </w:r>
      <w:r w:rsidR="006F39DE" w:rsidRPr="003D75F4">
        <w:rPr>
          <w:rFonts w:ascii="Times New Roman" w:hAnsi="Times New Roman"/>
          <w:sz w:val="28"/>
          <w:szCs w:val="28"/>
        </w:rPr>
        <w:t xml:space="preserve">доступность </w:t>
      </w:r>
      <w:r w:rsidRPr="003D75F4">
        <w:rPr>
          <w:rFonts w:ascii="Times New Roman" w:hAnsi="Times New Roman"/>
          <w:sz w:val="28"/>
          <w:szCs w:val="28"/>
        </w:rPr>
        <w:t>необходимо принимать дополн</w:t>
      </w:r>
      <w:r w:rsidRPr="003D75F4">
        <w:rPr>
          <w:rFonts w:ascii="Times New Roman" w:hAnsi="Times New Roman"/>
          <w:sz w:val="28"/>
          <w:szCs w:val="28"/>
        </w:rPr>
        <w:t>и</w:t>
      </w:r>
      <w:r w:rsidRPr="003D75F4">
        <w:rPr>
          <w:rFonts w:ascii="Times New Roman" w:hAnsi="Times New Roman"/>
          <w:sz w:val="28"/>
          <w:szCs w:val="28"/>
        </w:rPr>
        <w:t xml:space="preserve">тельные меры. </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Таким образом, мероприятия по выявлению и устранению препятствий и барьеров, мешающих доступности окружающий среды для инвалидов и других м</w:t>
      </w:r>
      <w:r w:rsidRPr="003D75F4">
        <w:rPr>
          <w:rFonts w:ascii="Times New Roman" w:hAnsi="Times New Roman"/>
          <w:sz w:val="28"/>
          <w:szCs w:val="28"/>
        </w:rPr>
        <w:t>а</w:t>
      </w:r>
      <w:r w:rsidRPr="003D75F4">
        <w:rPr>
          <w:rFonts w:ascii="Times New Roman" w:hAnsi="Times New Roman"/>
          <w:sz w:val="28"/>
          <w:szCs w:val="28"/>
        </w:rPr>
        <w:t>ломобильных групп населения, имеют комплексный, межотраслевой характер.</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Требуется решение различных задач правового, финансового, информацио</w:t>
      </w:r>
      <w:r w:rsidRPr="003D75F4">
        <w:rPr>
          <w:rFonts w:ascii="Times New Roman" w:hAnsi="Times New Roman"/>
          <w:sz w:val="28"/>
          <w:szCs w:val="28"/>
        </w:rPr>
        <w:t>н</w:t>
      </w:r>
      <w:r w:rsidRPr="003D75F4">
        <w:rPr>
          <w:rFonts w:ascii="Times New Roman" w:hAnsi="Times New Roman"/>
          <w:sz w:val="28"/>
          <w:szCs w:val="28"/>
        </w:rPr>
        <w:t>ного, организационного характера.</w:t>
      </w:r>
    </w:p>
    <w:p w:rsidR="006F39DE" w:rsidRPr="003D75F4" w:rsidRDefault="006F39DE" w:rsidP="008F2DBC">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Решение всех обозначенных задач потребует выделения значительных фина</w:t>
      </w:r>
      <w:r w:rsidRPr="003D75F4">
        <w:rPr>
          <w:rFonts w:ascii="Times New Roman" w:hAnsi="Times New Roman"/>
          <w:sz w:val="28"/>
          <w:szCs w:val="28"/>
        </w:rPr>
        <w:t>н</w:t>
      </w:r>
      <w:r w:rsidRPr="003D75F4">
        <w:rPr>
          <w:rFonts w:ascii="Times New Roman" w:hAnsi="Times New Roman"/>
          <w:sz w:val="28"/>
          <w:szCs w:val="28"/>
        </w:rPr>
        <w:t>совых средств из республиканского бюджета Республики Тыва и местных бюдж</w:t>
      </w:r>
      <w:r w:rsidRPr="003D75F4">
        <w:rPr>
          <w:rFonts w:ascii="Times New Roman" w:hAnsi="Times New Roman"/>
          <w:sz w:val="28"/>
          <w:szCs w:val="28"/>
        </w:rPr>
        <w:t>е</w:t>
      </w:r>
      <w:r w:rsidRPr="003D75F4">
        <w:rPr>
          <w:rFonts w:ascii="Times New Roman" w:hAnsi="Times New Roman"/>
          <w:sz w:val="28"/>
          <w:szCs w:val="28"/>
        </w:rPr>
        <w:t>тов, привлечения внебюджетных источников, а также средств федерального бюдж</w:t>
      </w:r>
      <w:r w:rsidRPr="003D75F4">
        <w:rPr>
          <w:rFonts w:ascii="Times New Roman" w:hAnsi="Times New Roman"/>
          <w:sz w:val="28"/>
          <w:szCs w:val="28"/>
        </w:rPr>
        <w:t>е</w:t>
      </w:r>
      <w:r w:rsidRPr="003D75F4">
        <w:rPr>
          <w:rFonts w:ascii="Times New Roman" w:hAnsi="Times New Roman"/>
          <w:sz w:val="28"/>
          <w:szCs w:val="28"/>
        </w:rPr>
        <w:t>та.</w:t>
      </w:r>
      <w:r w:rsidR="00077591" w:rsidRPr="003D75F4">
        <w:rPr>
          <w:rFonts w:ascii="Times New Roman" w:hAnsi="Times New Roman"/>
          <w:sz w:val="28"/>
          <w:szCs w:val="28"/>
        </w:rPr>
        <w:t>»</w:t>
      </w:r>
      <w:r w:rsidR="0047504F" w:rsidRPr="003D75F4">
        <w:rPr>
          <w:rFonts w:ascii="Times New Roman" w:hAnsi="Times New Roman"/>
          <w:sz w:val="28"/>
          <w:szCs w:val="28"/>
        </w:rPr>
        <w:t>;</w:t>
      </w:r>
    </w:p>
    <w:p w:rsidR="00305176" w:rsidRPr="003D75F4" w:rsidRDefault="00ED1D40"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3)</w:t>
      </w:r>
      <w:r w:rsidR="00305176" w:rsidRPr="003D75F4">
        <w:rPr>
          <w:rFonts w:ascii="Times New Roman" w:hAnsi="Times New Roman"/>
          <w:sz w:val="28"/>
          <w:szCs w:val="28"/>
        </w:rPr>
        <w:t xml:space="preserve"> в разделе </w:t>
      </w:r>
      <w:r w:rsidR="00305176" w:rsidRPr="003D75F4">
        <w:rPr>
          <w:rFonts w:ascii="Times New Roman" w:hAnsi="Times New Roman"/>
          <w:sz w:val="28"/>
          <w:szCs w:val="28"/>
          <w:lang w:val="en-US"/>
        </w:rPr>
        <w:t>II</w:t>
      </w:r>
      <w:r w:rsidR="00305176" w:rsidRPr="003D75F4">
        <w:rPr>
          <w:rFonts w:ascii="Times New Roman" w:hAnsi="Times New Roman"/>
          <w:sz w:val="28"/>
          <w:szCs w:val="28"/>
        </w:rPr>
        <w:t>:</w:t>
      </w:r>
    </w:p>
    <w:p w:rsidR="00243EAE" w:rsidRPr="003D75F4" w:rsidRDefault="00305176"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lastRenderedPageBreak/>
        <w:t xml:space="preserve">а) </w:t>
      </w:r>
      <w:r w:rsidR="00243EAE" w:rsidRPr="003D75F4">
        <w:rPr>
          <w:rFonts w:ascii="Times New Roman" w:hAnsi="Times New Roman"/>
          <w:sz w:val="28"/>
          <w:szCs w:val="28"/>
        </w:rPr>
        <w:t>абзац перв</w:t>
      </w:r>
      <w:r w:rsidR="00AC2D44">
        <w:rPr>
          <w:rFonts w:ascii="Times New Roman" w:hAnsi="Times New Roman"/>
          <w:sz w:val="28"/>
          <w:szCs w:val="28"/>
        </w:rPr>
        <w:t>ый п</w:t>
      </w:r>
      <w:r w:rsidRPr="003D75F4">
        <w:rPr>
          <w:rFonts w:ascii="Times New Roman" w:hAnsi="Times New Roman"/>
          <w:sz w:val="28"/>
          <w:szCs w:val="28"/>
        </w:rPr>
        <w:t xml:space="preserve">осле слов </w:t>
      </w:r>
      <w:r w:rsidR="00077591" w:rsidRPr="003D75F4">
        <w:rPr>
          <w:rFonts w:ascii="Times New Roman" w:hAnsi="Times New Roman"/>
          <w:sz w:val="28"/>
          <w:szCs w:val="28"/>
        </w:rPr>
        <w:t>«</w:t>
      </w:r>
      <w:r w:rsidRPr="003D75F4">
        <w:rPr>
          <w:rFonts w:ascii="Times New Roman" w:hAnsi="Times New Roman"/>
          <w:sz w:val="28"/>
          <w:szCs w:val="28"/>
        </w:rPr>
        <w:t>в Республике Тыва</w:t>
      </w:r>
      <w:r w:rsidR="00077591" w:rsidRPr="003D75F4">
        <w:rPr>
          <w:rFonts w:ascii="Times New Roman" w:hAnsi="Times New Roman"/>
          <w:sz w:val="28"/>
          <w:szCs w:val="28"/>
        </w:rPr>
        <w:t>»</w:t>
      </w:r>
      <w:r w:rsidRPr="003D75F4">
        <w:rPr>
          <w:rFonts w:ascii="Times New Roman" w:hAnsi="Times New Roman"/>
          <w:sz w:val="28"/>
          <w:szCs w:val="28"/>
        </w:rPr>
        <w:t xml:space="preserve"> </w:t>
      </w:r>
      <w:r w:rsidR="00AC2D44">
        <w:rPr>
          <w:rFonts w:ascii="Times New Roman" w:hAnsi="Times New Roman"/>
          <w:sz w:val="28"/>
          <w:szCs w:val="28"/>
        </w:rPr>
        <w:t xml:space="preserve">дополнить </w:t>
      </w:r>
      <w:r w:rsidRPr="003D75F4">
        <w:rPr>
          <w:rFonts w:ascii="Times New Roman" w:hAnsi="Times New Roman"/>
          <w:sz w:val="28"/>
          <w:szCs w:val="28"/>
        </w:rPr>
        <w:t>слова</w:t>
      </w:r>
      <w:r w:rsidR="00AC2D44">
        <w:rPr>
          <w:rFonts w:ascii="Times New Roman" w:hAnsi="Times New Roman"/>
          <w:sz w:val="28"/>
          <w:szCs w:val="28"/>
        </w:rPr>
        <w:t>ми</w:t>
      </w:r>
      <w:r w:rsidRPr="003D75F4">
        <w:rPr>
          <w:rFonts w:ascii="Times New Roman" w:hAnsi="Times New Roman"/>
          <w:sz w:val="28"/>
          <w:szCs w:val="28"/>
        </w:rPr>
        <w:t xml:space="preserve"> </w:t>
      </w:r>
      <w:r w:rsidR="00077591" w:rsidRPr="003D75F4">
        <w:rPr>
          <w:rFonts w:ascii="Times New Roman" w:hAnsi="Times New Roman"/>
          <w:sz w:val="28"/>
          <w:szCs w:val="28"/>
        </w:rPr>
        <w:t>«</w:t>
      </w:r>
      <w:r w:rsidRPr="003D75F4">
        <w:rPr>
          <w:rFonts w:ascii="Times New Roman" w:hAnsi="Times New Roman"/>
          <w:sz w:val="28"/>
          <w:szCs w:val="28"/>
        </w:rPr>
        <w:t>,</w:t>
      </w:r>
      <w:r w:rsidR="0015272A" w:rsidRPr="003D75F4">
        <w:rPr>
          <w:rFonts w:ascii="Times New Roman" w:hAnsi="Times New Roman"/>
          <w:sz w:val="28"/>
          <w:szCs w:val="28"/>
        </w:rPr>
        <w:t xml:space="preserve"> </w:t>
      </w:r>
      <w:r w:rsidRPr="003D75F4">
        <w:rPr>
          <w:rFonts w:ascii="Times New Roman" w:hAnsi="Times New Roman"/>
          <w:sz w:val="28"/>
          <w:szCs w:val="28"/>
        </w:rPr>
        <w:t>а та</w:t>
      </w:r>
      <w:r w:rsidRPr="003D75F4">
        <w:rPr>
          <w:rFonts w:ascii="Times New Roman" w:hAnsi="Times New Roman"/>
          <w:sz w:val="28"/>
          <w:szCs w:val="28"/>
        </w:rPr>
        <w:t>к</w:t>
      </w:r>
      <w:r w:rsidRPr="003D75F4">
        <w:rPr>
          <w:rFonts w:ascii="Times New Roman" w:hAnsi="Times New Roman"/>
          <w:sz w:val="28"/>
          <w:szCs w:val="28"/>
        </w:rPr>
        <w:t>же формирование системы комплексной реабилитации и абилитации</w:t>
      </w:r>
      <w:r w:rsidR="0015272A" w:rsidRPr="003D75F4">
        <w:rPr>
          <w:rFonts w:ascii="Times New Roman" w:hAnsi="Times New Roman"/>
          <w:sz w:val="28"/>
          <w:szCs w:val="28"/>
        </w:rPr>
        <w:t xml:space="preserve"> </w:t>
      </w:r>
      <w:r w:rsidRPr="003D75F4">
        <w:rPr>
          <w:rFonts w:ascii="Times New Roman" w:hAnsi="Times New Roman"/>
          <w:sz w:val="28"/>
          <w:szCs w:val="28"/>
        </w:rPr>
        <w:t>инвалидов в Республике Тыва</w:t>
      </w:r>
      <w:r w:rsidR="00077591" w:rsidRPr="003D75F4">
        <w:rPr>
          <w:rFonts w:ascii="Times New Roman" w:hAnsi="Times New Roman"/>
          <w:sz w:val="28"/>
          <w:szCs w:val="28"/>
        </w:rPr>
        <w:t>»</w:t>
      </w:r>
      <w:r w:rsidRPr="003D75F4">
        <w:rPr>
          <w:rFonts w:ascii="Times New Roman" w:hAnsi="Times New Roman"/>
          <w:sz w:val="28"/>
          <w:szCs w:val="28"/>
        </w:rPr>
        <w:t xml:space="preserve">; </w:t>
      </w:r>
    </w:p>
    <w:p w:rsidR="00ED1D40" w:rsidRPr="003D75F4" w:rsidRDefault="00305176"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б) </w:t>
      </w:r>
      <w:r w:rsidR="00D968CC" w:rsidRPr="003D75F4">
        <w:rPr>
          <w:rFonts w:ascii="Times New Roman" w:hAnsi="Times New Roman"/>
          <w:sz w:val="28"/>
          <w:szCs w:val="28"/>
        </w:rPr>
        <w:t>абзацы второй</w:t>
      </w:r>
      <w:r w:rsidR="00077591" w:rsidRPr="003D75F4">
        <w:rPr>
          <w:rFonts w:ascii="Times New Roman" w:hAnsi="Times New Roman"/>
          <w:sz w:val="28"/>
          <w:szCs w:val="28"/>
        </w:rPr>
        <w:t>-</w:t>
      </w:r>
      <w:r w:rsidR="00D968CC" w:rsidRPr="003D75F4">
        <w:rPr>
          <w:rFonts w:ascii="Times New Roman" w:hAnsi="Times New Roman"/>
          <w:sz w:val="28"/>
          <w:szCs w:val="28"/>
        </w:rPr>
        <w:t xml:space="preserve">восьмой </w:t>
      </w:r>
      <w:r w:rsidR="00ED1D40" w:rsidRPr="003D75F4">
        <w:rPr>
          <w:rFonts w:ascii="Times New Roman" w:hAnsi="Times New Roman"/>
          <w:sz w:val="28"/>
          <w:szCs w:val="28"/>
        </w:rPr>
        <w:t>изложить в</w:t>
      </w:r>
      <w:r w:rsidR="00D968CC" w:rsidRPr="003D75F4">
        <w:rPr>
          <w:rFonts w:ascii="Times New Roman" w:hAnsi="Times New Roman"/>
          <w:sz w:val="28"/>
          <w:szCs w:val="28"/>
        </w:rPr>
        <w:t xml:space="preserve"> следующей </w:t>
      </w:r>
      <w:r w:rsidR="00ED1D40" w:rsidRPr="003D75F4">
        <w:rPr>
          <w:rFonts w:ascii="Times New Roman" w:hAnsi="Times New Roman"/>
          <w:sz w:val="28"/>
          <w:szCs w:val="28"/>
        </w:rPr>
        <w:t>редакции:</w:t>
      </w:r>
    </w:p>
    <w:p w:rsidR="00ED1D40" w:rsidRPr="003D75F4" w:rsidRDefault="00077591" w:rsidP="008F2DBC">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w:t>
      </w:r>
      <w:r w:rsidR="00ED1D40" w:rsidRPr="003D75F4">
        <w:rPr>
          <w:rFonts w:ascii="Times New Roman" w:hAnsi="Times New Roman"/>
          <w:sz w:val="28"/>
          <w:szCs w:val="28"/>
        </w:rPr>
        <w:t>В рамках Программы предусматривается решение следующих задач:</w:t>
      </w:r>
    </w:p>
    <w:p w:rsidR="00ED1D40" w:rsidRPr="003D75F4" w:rsidRDefault="00ED1D40" w:rsidP="008F2DBC">
      <w:pPr>
        <w:pStyle w:val="ConsPlusNormal"/>
        <w:widowContro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повышение уровня доступности приоритетных объектов и услуг в приорите</w:t>
      </w:r>
      <w:r w:rsidRPr="003D75F4">
        <w:rPr>
          <w:rFonts w:ascii="Times New Roman" w:hAnsi="Times New Roman" w:cs="Times New Roman"/>
          <w:sz w:val="28"/>
          <w:szCs w:val="28"/>
        </w:rPr>
        <w:t>т</w:t>
      </w:r>
      <w:r w:rsidRPr="003D75F4">
        <w:rPr>
          <w:rFonts w:ascii="Times New Roman" w:hAnsi="Times New Roman" w:cs="Times New Roman"/>
          <w:sz w:val="28"/>
          <w:szCs w:val="28"/>
        </w:rPr>
        <w:t>ных сферах жизнедеятельности инвалидов и других маломобильных групп насел</w:t>
      </w:r>
      <w:r w:rsidRPr="003D75F4">
        <w:rPr>
          <w:rFonts w:ascii="Times New Roman" w:hAnsi="Times New Roman" w:cs="Times New Roman"/>
          <w:sz w:val="28"/>
          <w:szCs w:val="28"/>
        </w:rPr>
        <w:t>е</w:t>
      </w:r>
      <w:r w:rsidRPr="003D75F4">
        <w:rPr>
          <w:rFonts w:ascii="Times New Roman" w:hAnsi="Times New Roman" w:cs="Times New Roman"/>
          <w:sz w:val="28"/>
          <w:szCs w:val="28"/>
        </w:rPr>
        <w:t>ния в Республике Тыва;</w:t>
      </w:r>
    </w:p>
    <w:p w:rsidR="00ED1D40" w:rsidRPr="003D75F4" w:rsidRDefault="00ED1D40" w:rsidP="008F2DBC">
      <w:pPr>
        <w:pStyle w:val="ConsPlusNormal"/>
        <w:widowContro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повышение доступности и качества реабилитационных услуг, содействие с</w:t>
      </w:r>
      <w:r w:rsidRPr="003D75F4">
        <w:rPr>
          <w:rFonts w:ascii="Times New Roman" w:hAnsi="Times New Roman" w:cs="Times New Roman"/>
          <w:sz w:val="28"/>
          <w:szCs w:val="28"/>
        </w:rPr>
        <w:t>о</w:t>
      </w:r>
      <w:r w:rsidRPr="003D75F4">
        <w:rPr>
          <w:rFonts w:ascii="Times New Roman" w:hAnsi="Times New Roman" w:cs="Times New Roman"/>
          <w:sz w:val="28"/>
          <w:szCs w:val="28"/>
        </w:rPr>
        <w:t>циальной интеграции инвалидов в Республике Тыва;</w:t>
      </w:r>
    </w:p>
    <w:p w:rsidR="00ED1D40" w:rsidRPr="003D75F4" w:rsidRDefault="00ED1D40" w:rsidP="008F2DBC">
      <w:pPr>
        <w:pStyle w:val="ConsPlusNormal"/>
        <w:widowContro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информационно-методическое и кадровое обеспечение системы реабилитации и абилитации инвалидов, в том числе детей-инвалидов и социальной интеграции и</w:t>
      </w:r>
      <w:r w:rsidRPr="003D75F4">
        <w:rPr>
          <w:rFonts w:ascii="Times New Roman" w:hAnsi="Times New Roman" w:cs="Times New Roman"/>
          <w:sz w:val="28"/>
          <w:szCs w:val="28"/>
        </w:rPr>
        <w:t>н</w:t>
      </w:r>
      <w:r w:rsidRPr="003D75F4">
        <w:rPr>
          <w:rFonts w:ascii="Times New Roman" w:hAnsi="Times New Roman" w:cs="Times New Roman"/>
          <w:sz w:val="28"/>
          <w:szCs w:val="28"/>
        </w:rPr>
        <w:t>валидов в Республике Тыва;</w:t>
      </w:r>
    </w:p>
    <w:p w:rsidR="00ED1D40" w:rsidRPr="003D75F4" w:rsidRDefault="00ED1D40" w:rsidP="008F2DBC">
      <w:pPr>
        <w:pStyle w:val="ConsPlusNormal"/>
        <w:widowContro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формирование системы комплексной реабилитации и абилитации инвалидов, в том числе детей-инвалидов, в Республике Тыва;</w:t>
      </w:r>
    </w:p>
    <w:p w:rsidR="00AC2D44" w:rsidRDefault="00ED1D40" w:rsidP="008F2DBC">
      <w:pPr>
        <w:spacing w:after="0" w:line="360" w:lineRule="atLeast"/>
        <w:ind w:firstLine="709"/>
        <w:jc w:val="both"/>
        <w:rPr>
          <w:rFonts w:ascii="Times New Roman" w:hAnsi="Times New Roman"/>
          <w:color w:val="000000"/>
          <w:sz w:val="28"/>
          <w:szCs w:val="28"/>
          <w:lang w:bidi="ru-RU"/>
        </w:rPr>
      </w:pPr>
      <w:r w:rsidRPr="003D75F4">
        <w:rPr>
          <w:rFonts w:ascii="Times New Roman" w:hAnsi="Times New Roman"/>
          <w:color w:val="000000"/>
          <w:sz w:val="28"/>
          <w:szCs w:val="28"/>
          <w:lang w:bidi="ru-RU"/>
        </w:rPr>
        <w:t xml:space="preserve">создание условий для развития адаптивной физической культуры и спорта среди инвалидов, лиц с ограниченными возможностями здоровья и маломобильных граждан; </w:t>
      </w:r>
    </w:p>
    <w:p w:rsidR="00ED1D40" w:rsidRPr="003D75F4" w:rsidRDefault="00ED1D40" w:rsidP="008F2DBC">
      <w:pPr>
        <w:spacing w:after="0" w:line="360" w:lineRule="atLeast"/>
        <w:ind w:firstLine="709"/>
        <w:jc w:val="both"/>
        <w:rPr>
          <w:rFonts w:ascii="Times New Roman" w:hAnsi="Times New Roman"/>
          <w:sz w:val="28"/>
          <w:szCs w:val="28"/>
        </w:rPr>
      </w:pPr>
      <w:r w:rsidRPr="003D75F4">
        <w:rPr>
          <w:rFonts w:ascii="Times New Roman" w:hAnsi="Times New Roman"/>
          <w:color w:val="000000"/>
          <w:sz w:val="28"/>
          <w:szCs w:val="28"/>
          <w:lang w:bidi="ru-RU"/>
        </w:rPr>
        <w:t>привлечение лиц с ограниченными возможностями здоровья к занятиям физ</w:t>
      </w:r>
      <w:r w:rsidRPr="003D75F4">
        <w:rPr>
          <w:rFonts w:ascii="Times New Roman" w:hAnsi="Times New Roman"/>
          <w:color w:val="000000"/>
          <w:sz w:val="28"/>
          <w:szCs w:val="28"/>
          <w:lang w:bidi="ru-RU"/>
        </w:rPr>
        <w:t>и</w:t>
      </w:r>
      <w:r w:rsidRPr="003D75F4">
        <w:rPr>
          <w:rFonts w:ascii="Times New Roman" w:hAnsi="Times New Roman"/>
          <w:color w:val="000000"/>
          <w:sz w:val="28"/>
          <w:szCs w:val="28"/>
          <w:lang w:bidi="ru-RU"/>
        </w:rPr>
        <w:t>ческой культурой и спортом в Республике Тыва</w:t>
      </w:r>
      <w:r w:rsidR="00305176" w:rsidRPr="003D75F4">
        <w:rPr>
          <w:rFonts w:ascii="Times New Roman" w:hAnsi="Times New Roman"/>
          <w:color w:val="000000"/>
          <w:sz w:val="28"/>
          <w:szCs w:val="28"/>
          <w:lang w:bidi="ru-RU"/>
        </w:rPr>
        <w:t>.</w:t>
      </w:r>
      <w:r w:rsidR="00077591" w:rsidRPr="003D75F4">
        <w:rPr>
          <w:rFonts w:ascii="Times New Roman" w:hAnsi="Times New Roman"/>
          <w:sz w:val="28"/>
          <w:szCs w:val="28"/>
        </w:rPr>
        <w:t>»</w:t>
      </w:r>
      <w:r w:rsidR="0047504F" w:rsidRPr="003D75F4">
        <w:rPr>
          <w:rFonts w:ascii="Times New Roman" w:hAnsi="Times New Roman"/>
          <w:sz w:val="28"/>
          <w:szCs w:val="28"/>
        </w:rPr>
        <w:t>;</w:t>
      </w:r>
    </w:p>
    <w:p w:rsidR="00B664AC" w:rsidRPr="003D75F4" w:rsidRDefault="00ED1D40" w:rsidP="008F2DBC">
      <w:pPr>
        <w:tabs>
          <w:tab w:val="left" w:pos="142"/>
        </w:tabs>
        <w:spacing w:after="0" w:line="360" w:lineRule="atLeast"/>
        <w:ind w:firstLine="709"/>
        <w:contextualSpacing/>
        <w:jc w:val="both"/>
        <w:rPr>
          <w:rFonts w:ascii="Times New Roman" w:hAnsi="Times New Roman"/>
          <w:sz w:val="28"/>
          <w:szCs w:val="28"/>
        </w:rPr>
      </w:pPr>
      <w:r w:rsidRPr="003D75F4">
        <w:rPr>
          <w:rFonts w:ascii="Times New Roman" w:hAnsi="Times New Roman"/>
          <w:sz w:val="28"/>
          <w:szCs w:val="28"/>
        </w:rPr>
        <w:t xml:space="preserve">4) </w:t>
      </w:r>
      <w:r w:rsidR="0047504F" w:rsidRPr="003D75F4">
        <w:rPr>
          <w:rFonts w:ascii="Times New Roman" w:hAnsi="Times New Roman"/>
          <w:sz w:val="28"/>
          <w:szCs w:val="28"/>
        </w:rPr>
        <w:t>р</w:t>
      </w:r>
      <w:r w:rsidRPr="003D75F4">
        <w:rPr>
          <w:rFonts w:ascii="Times New Roman" w:hAnsi="Times New Roman"/>
          <w:sz w:val="28"/>
          <w:szCs w:val="28"/>
        </w:rPr>
        <w:t xml:space="preserve">аздел </w:t>
      </w:r>
      <w:r w:rsidR="00B664AC" w:rsidRPr="003D75F4">
        <w:rPr>
          <w:rFonts w:ascii="Times New Roman" w:hAnsi="Times New Roman"/>
          <w:sz w:val="28"/>
          <w:szCs w:val="28"/>
          <w:lang w:val="en-US"/>
        </w:rPr>
        <w:t>III</w:t>
      </w:r>
      <w:r w:rsidRPr="003D75F4">
        <w:rPr>
          <w:rFonts w:ascii="Times New Roman" w:hAnsi="Times New Roman"/>
          <w:sz w:val="28"/>
          <w:szCs w:val="28"/>
        </w:rPr>
        <w:t xml:space="preserve"> Программы изложить в </w:t>
      </w:r>
      <w:r w:rsidR="0047504F" w:rsidRPr="003D75F4">
        <w:rPr>
          <w:rFonts w:ascii="Times New Roman" w:hAnsi="Times New Roman"/>
          <w:sz w:val="28"/>
          <w:szCs w:val="28"/>
        </w:rPr>
        <w:t xml:space="preserve">следующей </w:t>
      </w:r>
      <w:r w:rsidRPr="003D75F4">
        <w:rPr>
          <w:rFonts w:ascii="Times New Roman" w:hAnsi="Times New Roman"/>
          <w:sz w:val="28"/>
          <w:szCs w:val="28"/>
        </w:rPr>
        <w:t>редакции:</w:t>
      </w:r>
    </w:p>
    <w:p w:rsidR="0015272A" w:rsidRPr="003D75F4" w:rsidRDefault="0015272A" w:rsidP="0047504F">
      <w:pPr>
        <w:tabs>
          <w:tab w:val="left" w:pos="142"/>
        </w:tabs>
        <w:spacing w:after="0" w:line="240" w:lineRule="auto"/>
        <w:ind w:firstLine="567"/>
        <w:contextualSpacing/>
        <w:jc w:val="center"/>
        <w:rPr>
          <w:rFonts w:ascii="Times New Roman" w:hAnsi="Times New Roman"/>
          <w:b/>
          <w:sz w:val="28"/>
          <w:szCs w:val="28"/>
        </w:rPr>
      </w:pPr>
    </w:p>
    <w:p w:rsidR="0047504F" w:rsidRPr="003D75F4" w:rsidRDefault="00077591" w:rsidP="0059485D">
      <w:pPr>
        <w:tabs>
          <w:tab w:val="left" w:pos="142"/>
        </w:tabs>
        <w:spacing w:after="0" w:line="240" w:lineRule="auto"/>
        <w:contextualSpacing/>
        <w:jc w:val="center"/>
        <w:rPr>
          <w:rFonts w:ascii="Times New Roman" w:hAnsi="Times New Roman"/>
          <w:sz w:val="28"/>
          <w:szCs w:val="28"/>
        </w:rPr>
      </w:pPr>
      <w:r w:rsidRPr="003D75F4">
        <w:rPr>
          <w:rFonts w:ascii="Times New Roman" w:hAnsi="Times New Roman"/>
          <w:sz w:val="28"/>
          <w:szCs w:val="28"/>
        </w:rPr>
        <w:t>«</w:t>
      </w:r>
      <w:r w:rsidR="0047504F" w:rsidRPr="003D75F4">
        <w:rPr>
          <w:rFonts w:ascii="Times New Roman" w:hAnsi="Times New Roman"/>
          <w:sz w:val="28"/>
          <w:szCs w:val="28"/>
          <w:lang w:val="en-US"/>
        </w:rPr>
        <w:t>III</w:t>
      </w:r>
      <w:r w:rsidR="0047504F" w:rsidRPr="003D75F4">
        <w:rPr>
          <w:rFonts w:ascii="Times New Roman" w:hAnsi="Times New Roman"/>
          <w:sz w:val="28"/>
          <w:szCs w:val="28"/>
        </w:rPr>
        <w:t>. Перечень программных мероприятий</w:t>
      </w:r>
    </w:p>
    <w:p w:rsidR="0015272A" w:rsidRPr="003D75F4" w:rsidRDefault="0015272A" w:rsidP="0047504F">
      <w:pPr>
        <w:tabs>
          <w:tab w:val="left" w:pos="142"/>
        </w:tabs>
        <w:spacing w:after="0" w:line="240" w:lineRule="auto"/>
        <w:ind w:firstLine="567"/>
        <w:contextualSpacing/>
        <w:jc w:val="center"/>
        <w:rPr>
          <w:rFonts w:ascii="Times New Roman" w:hAnsi="Times New Roman"/>
          <w:b/>
          <w:sz w:val="28"/>
          <w:szCs w:val="28"/>
        </w:rPr>
      </w:pPr>
    </w:p>
    <w:p w:rsidR="00B664AC" w:rsidRPr="003D75F4" w:rsidRDefault="00B664AC" w:rsidP="0059485D">
      <w:pPr>
        <w:tabs>
          <w:tab w:val="left" w:pos="142"/>
        </w:tabs>
        <w:spacing w:after="0" w:line="360" w:lineRule="atLeast"/>
        <w:ind w:firstLine="709"/>
        <w:contextualSpacing/>
        <w:jc w:val="both"/>
        <w:rPr>
          <w:rFonts w:ascii="Times New Roman" w:hAnsi="Times New Roman"/>
          <w:sz w:val="28"/>
          <w:szCs w:val="28"/>
        </w:rPr>
      </w:pPr>
      <w:r w:rsidRPr="003D75F4">
        <w:rPr>
          <w:rFonts w:ascii="Times New Roman" w:hAnsi="Times New Roman"/>
          <w:sz w:val="28"/>
          <w:szCs w:val="28"/>
        </w:rPr>
        <w:t xml:space="preserve">Программные мероприятия включают </w:t>
      </w:r>
      <w:r w:rsidR="00AC2D44">
        <w:rPr>
          <w:rFonts w:ascii="Times New Roman" w:hAnsi="Times New Roman"/>
          <w:sz w:val="28"/>
          <w:szCs w:val="28"/>
        </w:rPr>
        <w:t>две п</w:t>
      </w:r>
      <w:r w:rsidR="00ED1D40" w:rsidRPr="003D75F4">
        <w:rPr>
          <w:rFonts w:ascii="Times New Roman" w:hAnsi="Times New Roman"/>
          <w:sz w:val="28"/>
          <w:szCs w:val="28"/>
        </w:rPr>
        <w:t xml:space="preserve">одпрограммы, которые разделены на разделы и подразделы </w:t>
      </w:r>
      <w:r w:rsidRPr="003D75F4">
        <w:rPr>
          <w:rFonts w:ascii="Times New Roman" w:hAnsi="Times New Roman"/>
          <w:sz w:val="28"/>
          <w:szCs w:val="28"/>
        </w:rPr>
        <w:t xml:space="preserve">по наиболее актуальным в настоящее время направлениям обеспечения доступности приоритетных объектов социальной инфраструктуры в Республике Тыва, повышения качества оказания реабилитационных </w:t>
      </w:r>
      <w:r w:rsidR="00ED1D40" w:rsidRPr="003D75F4">
        <w:rPr>
          <w:rFonts w:ascii="Times New Roman" w:hAnsi="Times New Roman"/>
          <w:sz w:val="28"/>
          <w:szCs w:val="28"/>
        </w:rPr>
        <w:t>и абилитацио</w:t>
      </w:r>
      <w:r w:rsidR="00ED1D40" w:rsidRPr="003D75F4">
        <w:rPr>
          <w:rFonts w:ascii="Times New Roman" w:hAnsi="Times New Roman"/>
          <w:sz w:val="28"/>
          <w:szCs w:val="28"/>
        </w:rPr>
        <w:t>н</w:t>
      </w:r>
      <w:r w:rsidR="00ED1D40" w:rsidRPr="003D75F4">
        <w:rPr>
          <w:rFonts w:ascii="Times New Roman" w:hAnsi="Times New Roman"/>
          <w:sz w:val="28"/>
          <w:szCs w:val="28"/>
        </w:rPr>
        <w:t>ных услуг.</w:t>
      </w:r>
    </w:p>
    <w:p w:rsidR="00B664AC" w:rsidRPr="003D75F4" w:rsidRDefault="00B664AC"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Основные принципы разработки программных мероприятий:</w:t>
      </w:r>
    </w:p>
    <w:p w:rsidR="00B664AC" w:rsidRPr="003D75F4" w:rsidRDefault="00B664AC"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нормативность организационно-методической основы при реализации мер</w:t>
      </w:r>
      <w:r w:rsidRPr="003D75F4">
        <w:rPr>
          <w:rFonts w:ascii="Times New Roman" w:hAnsi="Times New Roman"/>
          <w:sz w:val="28"/>
          <w:szCs w:val="28"/>
        </w:rPr>
        <w:t>о</w:t>
      </w:r>
      <w:r w:rsidRPr="003D75F4">
        <w:rPr>
          <w:rFonts w:ascii="Times New Roman" w:hAnsi="Times New Roman"/>
          <w:sz w:val="28"/>
          <w:szCs w:val="28"/>
        </w:rPr>
        <w:t>приятий Программы;</w:t>
      </w:r>
    </w:p>
    <w:p w:rsidR="00B664AC" w:rsidRPr="003D75F4" w:rsidRDefault="00B664AC"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последовательность реализации программных мероприятий, с учетом поста</w:t>
      </w:r>
      <w:r w:rsidRPr="003D75F4">
        <w:rPr>
          <w:rFonts w:ascii="Times New Roman" w:hAnsi="Times New Roman"/>
          <w:sz w:val="28"/>
          <w:szCs w:val="28"/>
        </w:rPr>
        <w:t>в</w:t>
      </w:r>
      <w:r w:rsidRPr="003D75F4">
        <w:rPr>
          <w:rFonts w:ascii="Times New Roman" w:hAnsi="Times New Roman"/>
          <w:sz w:val="28"/>
          <w:szCs w:val="28"/>
        </w:rPr>
        <w:t>ленных задач Программы;</w:t>
      </w:r>
    </w:p>
    <w:p w:rsidR="00B664AC" w:rsidRPr="003D75F4" w:rsidRDefault="00B664AC"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комплексность в обеспечении доступности физических, социальных, экон</w:t>
      </w:r>
      <w:r w:rsidRPr="003D75F4">
        <w:rPr>
          <w:rFonts w:ascii="Times New Roman" w:hAnsi="Times New Roman"/>
          <w:sz w:val="28"/>
          <w:szCs w:val="28"/>
        </w:rPr>
        <w:t>о</w:t>
      </w:r>
      <w:r w:rsidRPr="003D75F4">
        <w:rPr>
          <w:rFonts w:ascii="Times New Roman" w:hAnsi="Times New Roman"/>
          <w:sz w:val="28"/>
          <w:szCs w:val="28"/>
        </w:rPr>
        <w:t>мических, культурных, информационно-правовых потребностей инвалидов и других МГН, проживающих на территории Республики Тыва;</w:t>
      </w:r>
    </w:p>
    <w:p w:rsidR="00B664AC" w:rsidRPr="003D75F4" w:rsidRDefault="00B664AC"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преемственность и согласованность межведомственного взаимодействия при осуществлений программных мероприятий.</w:t>
      </w:r>
    </w:p>
    <w:p w:rsidR="008163BE" w:rsidRPr="003D75F4" w:rsidRDefault="00CF2794"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lastRenderedPageBreak/>
        <w:t>Подпрограмма 1</w:t>
      </w:r>
      <w:r w:rsidR="0015272A" w:rsidRPr="003D75F4">
        <w:rPr>
          <w:rFonts w:ascii="Times New Roman" w:hAnsi="Times New Roman"/>
          <w:sz w:val="28"/>
          <w:szCs w:val="28"/>
        </w:rPr>
        <w:t xml:space="preserve"> </w:t>
      </w:r>
      <w:r w:rsidR="008163BE" w:rsidRPr="003D75F4">
        <w:rPr>
          <w:rFonts w:ascii="Times New Roman" w:hAnsi="Times New Roman"/>
          <w:sz w:val="28"/>
          <w:szCs w:val="28"/>
        </w:rPr>
        <w:t xml:space="preserve">направлена на формирование </w:t>
      </w:r>
      <w:r w:rsidR="0047504F" w:rsidRPr="003D75F4">
        <w:rPr>
          <w:rFonts w:ascii="Times New Roman" w:hAnsi="Times New Roman"/>
          <w:sz w:val="28"/>
          <w:szCs w:val="28"/>
        </w:rPr>
        <w:t xml:space="preserve">доступности объектов </w:t>
      </w:r>
      <w:r w:rsidR="008163BE" w:rsidRPr="003D75F4">
        <w:rPr>
          <w:rFonts w:ascii="Times New Roman" w:hAnsi="Times New Roman"/>
          <w:sz w:val="28"/>
          <w:szCs w:val="28"/>
        </w:rPr>
        <w:t>жизн</w:t>
      </w:r>
      <w:r w:rsidR="008163BE" w:rsidRPr="003D75F4">
        <w:rPr>
          <w:rFonts w:ascii="Times New Roman" w:hAnsi="Times New Roman"/>
          <w:sz w:val="28"/>
          <w:szCs w:val="28"/>
        </w:rPr>
        <w:t>е</w:t>
      </w:r>
      <w:r w:rsidR="008163BE" w:rsidRPr="003D75F4">
        <w:rPr>
          <w:rFonts w:ascii="Times New Roman" w:hAnsi="Times New Roman"/>
          <w:sz w:val="28"/>
          <w:szCs w:val="28"/>
        </w:rPr>
        <w:t xml:space="preserve">деятельности для инвалидов в приоритетных направлениях и оказываемых на них услуг. </w:t>
      </w:r>
    </w:p>
    <w:p w:rsidR="008163BE" w:rsidRPr="003D75F4" w:rsidRDefault="008163BE" w:rsidP="0059485D">
      <w:pPr>
        <w:widowControl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В перечень </w:t>
      </w:r>
      <w:r w:rsidR="00BA1AAC" w:rsidRPr="003D75F4">
        <w:rPr>
          <w:rFonts w:ascii="Times New Roman" w:hAnsi="Times New Roman"/>
          <w:sz w:val="28"/>
          <w:szCs w:val="28"/>
        </w:rPr>
        <w:t>под</w:t>
      </w:r>
      <w:r w:rsidRPr="003D75F4">
        <w:rPr>
          <w:rFonts w:ascii="Times New Roman" w:hAnsi="Times New Roman"/>
          <w:sz w:val="28"/>
          <w:szCs w:val="28"/>
        </w:rPr>
        <w:t>программны</w:t>
      </w:r>
      <w:r w:rsidR="0047504F" w:rsidRPr="003D75F4">
        <w:rPr>
          <w:rFonts w:ascii="Times New Roman" w:hAnsi="Times New Roman"/>
          <w:sz w:val="28"/>
          <w:szCs w:val="28"/>
        </w:rPr>
        <w:t>х</w:t>
      </w:r>
      <w:r w:rsidRPr="003D75F4">
        <w:rPr>
          <w:rFonts w:ascii="Times New Roman" w:hAnsi="Times New Roman"/>
          <w:sz w:val="28"/>
          <w:szCs w:val="28"/>
        </w:rPr>
        <w:t xml:space="preserve"> мероприятий включены 4 основных раздела, 2 из которых </w:t>
      </w:r>
      <w:r w:rsidR="0047504F" w:rsidRPr="003D75F4">
        <w:rPr>
          <w:rFonts w:ascii="Times New Roman" w:hAnsi="Times New Roman"/>
          <w:sz w:val="28"/>
          <w:szCs w:val="28"/>
        </w:rPr>
        <w:t xml:space="preserve">имеют </w:t>
      </w:r>
      <w:r w:rsidRPr="003D75F4">
        <w:rPr>
          <w:rFonts w:ascii="Times New Roman" w:hAnsi="Times New Roman"/>
          <w:sz w:val="28"/>
          <w:szCs w:val="28"/>
        </w:rPr>
        <w:t>два подраздела.</w:t>
      </w:r>
    </w:p>
    <w:p w:rsidR="008163BE" w:rsidRPr="003D75F4" w:rsidRDefault="00AC2D44" w:rsidP="0059485D">
      <w:pPr>
        <w:tabs>
          <w:tab w:val="left" w:pos="142"/>
        </w:tabs>
        <w:spacing w:after="0" w:line="360" w:lineRule="atLeast"/>
        <w:ind w:firstLine="709"/>
        <w:jc w:val="both"/>
        <w:rPr>
          <w:rFonts w:ascii="Times New Roman" w:hAnsi="Times New Roman"/>
          <w:sz w:val="28"/>
          <w:szCs w:val="28"/>
        </w:rPr>
      </w:pPr>
      <w:r>
        <w:rPr>
          <w:rFonts w:ascii="Times New Roman" w:hAnsi="Times New Roman"/>
          <w:sz w:val="28"/>
          <w:szCs w:val="28"/>
        </w:rPr>
        <w:t>Перый</w:t>
      </w:r>
      <w:r w:rsidR="008163BE" w:rsidRPr="003D75F4">
        <w:rPr>
          <w:rFonts w:ascii="Times New Roman" w:hAnsi="Times New Roman"/>
          <w:sz w:val="28"/>
          <w:szCs w:val="28"/>
        </w:rPr>
        <w:t xml:space="preserve"> раздел включает комплекс мероприятий, направленных на формиров</w:t>
      </w:r>
      <w:r w:rsidR="008163BE" w:rsidRPr="003D75F4">
        <w:rPr>
          <w:rFonts w:ascii="Times New Roman" w:hAnsi="Times New Roman"/>
          <w:sz w:val="28"/>
          <w:szCs w:val="28"/>
        </w:rPr>
        <w:t>а</w:t>
      </w:r>
      <w:r w:rsidR="008163BE" w:rsidRPr="003D75F4">
        <w:rPr>
          <w:rFonts w:ascii="Times New Roman" w:hAnsi="Times New Roman"/>
          <w:sz w:val="28"/>
          <w:szCs w:val="28"/>
        </w:rPr>
        <w:t>ние (или совершенствование имеющейся) нормативно-правовой базы. В этом разд</w:t>
      </w:r>
      <w:r w:rsidR="008163BE" w:rsidRPr="003D75F4">
        <w:rPr>
          <w:rFonts w:ascii="Times New Roman" w:hAnsi="Times New Roman"/>
          <w:sz w:val="28"/>
          <w:szCs w:val="28"/>
        </w:rPr>
        <w:t>е</w:t>
      </w:r>
      <w:r w:rsidR="008163BE" w:rsidRPr="003D75F4">
        <w:rPr>
          <w:rFonts w:ascii="Times New Roman" w:hAnsi="Times New Roman"/>
          <w:sz w:val="28"/>
          <w:szCs w:val="28"/>
        </w:rPr>
        <w:t>ле также включены научно-методические мероприятия по проведению специальных социологических исследований, разработке программного обеспечения для автом</w:t>
      </w:r>
      <w:r w:rsidR="008163BE" w:rsidRPr="003D75F4">
        <w:rPr>
          <w:rFonts w:ascii="Times New Roman" w:hAnsi="Times New Roman"/>
          <w:sz w:val="28"/>
          <w:szCs w:val="28"/>
        </w:rPr>
        <w:t>а</w:t>
      </w:r>
      <w:r w:rsidR="008163BE" w:rsidRPr="003D75F4">
        <w:rPr>
          <w:rFonts w:ascii="Times New Roman" w:hAnsi="Times New Roman"/>
          <w:sz w:val="28"/>
          <w:szCs w:val="28"/>
        </w:rPr>
        <w:t>тизации деятельности органов власти по паспортизации и классификации объектов и услуг, разработке управленческих решений и контролю их исполнения, формир</w:t>
      </w:r>
      <w:r w:rsidR="008163BE" w:rsidRPr="003D75F4">
        <w:rPr>
          <w:rFonts w:ascii="Times New Roman" w:hAnsi="Times New Roman"/>
          <w:sz w:val="28"/>
          <w:szCs w:val="28"/>
        </w:rPr>
        <w:t>о</w:t>
      </w:r>
      <w:r w:rsidR="008163BE" w:rsidRPr="003D75F4">
        <w:rPr>
          <w:rFonts w:ascii="Times New Roman" w:hAnsi="Times New Roman"/>
          <w:sz w:val="28"/>
          <w:szCs w:val="28"/>
        </w:rPr>
        <w:t xml:space="preserve">ванию и обновлению карт доступности. Для реализации раздела 1 необходимо: </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разработать и принять муниципальные программы </w:t>
      </w:r>
      <w:r w:rsidR="00077591" w:rsidRPr="003D75F4">
        <w:rPr>
          <w:rFonts w:ascii="Times New Roman" w:hAnsi="Times New Roman"/>
          <w:sz w:val="28"/>
          <w:szCs w:val="28"/>
        </w:rPr>
        <w:t>«</w:t>
      </w:r>
      <w:r w:rsidRPr="003D75F4">
        <w:rPr>
          <w:rFonts w:ascii="Times New Roman" w:hAnsi="Times New Roman"/>
          <w:sz w:val="28"/>
          <w:szCs w:val="28"/>
        </w:rPr>
        <w:t>Доступная среда</w:t>
      </w:r>
      <w:r w:rsidR="00077591" w:rsidRPr="003D75F4">
        <w:rPr>
          <w:rFonts w:ascii="Times New Roman" w:hAnsi="Times New Roman"/>
          <w:sz w:val="28"/>
          <w:szCs w:val="28"/>
        </w:rPr>
        <w:t>»</w:t>
      </w:r>
      <w:r w:rsidRPr="003D75F4">
        <w:rPr>
          <w:rFonts w:ascii="Times New Roman" w:hAnsi="Times New Roman"/>
          <w:sz w:val="28"/>
          <w:szCs w:val="28"/>
        </w:rPr>
        <w:t>;</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провести социологическое исследование опросов общественного мнения о  положении инвалидов в республике, а также о жизненных ценностях, потребностях инвалидов и семей имеющих детей-инвалидов</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внедрить информационный банк данных и карту доступности объектов соц</w:t>
      </w:r>
      <w:r w:rsidRPr="003D75F4">
        <w:rPr>
          <w:rFonts w:ascii="Times New Roman" w:hAnsi="Times New Roman"/>
          <w:sz w:val="28"/>
          <w:szCs w:val="28"/>
        </w:rPr>
        <w:t>и</w:t>
      </w:r>
      <w:r w:rsidRPr="003D75F4">
        <w:rPr>
          <w:rFonts w:ascii="Times New Roman" w:hAnsi="Times New Roman"/>
          <w:sz w:val="28"/>
          <w:szCs w:val="28"/>
        </w:rPr>
        <w:t>альной и транспортной инфраструктуры.</w:t>
      </w:r>
    </w:p>
    <w:p w:rsidR="008163BE" w:rsidRPr="003D75F4" w:rsidRDefault="00AC2D44" w:rsidP="0059485D">
      <w:pPr>
        <w:widowControl w:val="0"/>
        <w:spacing w:after="0" w:line="360" w:lineRule="atLeast"/>
        <w:ind w:firstLine="709"/>
        <w:jc w:val="both"/>
        <w:rPr>
          <w:rFonts w:ascii="Times New Roman" w:hAnsi="Times New Roman"/>
          <w:sz w:val="28"/>
          <w:szCs w:val="28"/>
        </w:rPr>
      </w:pPr>
      <w:r>
        <w:rPr>
          <w:rFonts w:ascii="Times New Roman" w:hAnsi="Times New Roman"/>
          <w:sz w:val="28"/>
          <w:szCs w:val="28"/>
        </w:rPr>
        <w:t>Второй</w:t>
      </w:r>
      <w:r w:rsidR="008163BE" w:rsidRPr="003D75F4">
        <w:rPr>
          <w:rFonts w:ascii="Times New Roman" w:hAnsi="Times New Roman"/>
          <w:sz w:val="28"/>
          <w:szCs w:val="28"/>
        </w:rPr>
        <w:t xml:space="preserve"> раздел включает комплекс практических мероприятий, и разделя</w:t>
      </w:r>
      <w:r w:rsidR="0047504F" w:rsidRPr="003D75F4">
        <w:rPr>
          <w:rFonts w:ascii="Times New Roman" w:hAnsi="Times New Roman"/>
          <w:sz w:val="28"/>
          <w:szCs w:val="28"/>
        </w:rPr>
        <w:t>е</w:t>
      </w:r>
      <w:r w:rsidR="008163BE" w:rsidRPr="003D75F4">
        <w:rPr>
          <w:rFonts w:ascii="Times New Roman" w:hAnsi="Times New Roman"/>
          <w:sz w:val="28"/>
          <w:szCs w:val="28"/>
        </w:rPr>
        <w:t>тся на два подраздела:</w:t>
      </w:r>
    </w:p>
    <w:p w:rsidR="008163BE" w:rsidRPr="003D75F4" w:rsidRDefault="0015272A" w:rsidP="0059485D">
      <w:pPr>
        <w:widowControl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п</w:t>
      </w:r>
      <w:r w:rsidR="008163BE" w:rsidRPr="003D75F4">
        <w:rPr>
          <w:rFonts w:ascii="Times New Roman" w:hAnsi="Times New Roman"/>
          <w:sz w:val="28"/>
          <w:szCs w:val="28"/>
        </w:rPr>
        <w:t>одраздел</w:t>
      </w:r>
      <w:r w:rsidRPr="003D75F4">
        <w:rPr>
          <w:rFonts w:ascii="Times New Roman" w:hAnsi="Times New Roman"/>
          <w:sz w:val="28"/>
          <w:szCs w:val="28"/>
        </w:rPr>
        <w:t xml:space="preserve"> </w:t>
      </w:r>
      <w:r w:rsidR="008163BE" w:rsidRPr="003D75F4">
        <w:rPr>
          <w:rFonts w:ascii="Times New Roman" w:hAnsi="Times New Roman"/>
          <w:sz w:val="28"/>
          <w:szCs w:val="28"/>
        </w:rPr>
        <w:t>2.1</w:t>
      </w:r>
      <w:r w:rsidRPr="003D75F4">
        <w:rPr>
          <w:rFonts w:ascii="Times New Roman" w:hAnsi="Times New Roman"/>
          <w:sz w:val="28"/>
          <w:szCs w:val="28"/>
        </w:rPr>
        <w:t xml:space="preserve"> </w:t>
      </w:r>
      <w:r w:rsidR="008163BE" w:rsidRPr="003D75F4">
        <w:rPr>
          <w:rFonts w:ascii="Times New Roman" w:hAnsi="Times New Roman"/>
          <w:sz w:val="28"/>
          <w:szCs w:val="28"/>
        </w:rPr>
        <w:t>–</w:t>
      </w:r>
      <w:r w:rsidRPr="003D75F4">
        <w:rPr>
          <w:rFonts w:ascii="Times New Roman" w:hAnsi="Times New Roman"/>
          <w:sz w:val="28"/>
          <w:szCs w:val="28"/>
        </w:rPr>
        <w:t xml:space="preserve"> </w:t>
      </w:r>
      <w:r w:rsidR="008163BE" w:rsidRPr="003D75F4">
        <w:rPr>
          <w:rFonts w:ascii="Times New Roman" w:hAnsi="Times New Roman"/>
          <w:sz w:val="28"/>
          <w:szCs w:val="28"/>
        </w:rPr>
        <w:t>мероприятия, направленные на повышение уровня доступн</w:t>
      </w:r>
      <w:r w:rsidR="008163BE" w:rsidRPr="003D75F4">
        <w:rPr>
          <w:rFonts w:ascii="Times New Roman" w:hAnsi="Times New Roman"/>
          <w:sz w:val="28"/>
          <w:szCs w:val="28"/>
        </w:rPr>
        <w:t>о</w:t>
      </w:r>
      <w:r w:rsidR="008163BE" w:rsidRPr="003D75F4">
        <w:rPr>
          <w:rFonts w:ascii="Times New Roman" w:hAnsi="Times New Roman"/>
          <w:sz w:val="28"/>
          <w:szCs w:val="28"/>
        </w:rPr>
        <w:t>сти приоритетных объектов и услуг в приоритетных сферах жизнедеятельности, м</w:t>
      </w:r>
      <w:r w:rsidR="008163BE" w:rsidRPr="003D75F4">
        <w:rPr>
          <w:rFonts w:ascii="Times New Roman" w:hAnsi="Times New Roman"/>
          <w:sz w:val="28"/>
          <w:szCs w:val="28"/>
        </w:rPr>
        <w:t>е</w:t>
      </w:r>
      <w:r w:rsidR="008163BE" w:rsidRPr="003D75F4">
        <w:rPr>
          <w:rFonts w:ascii="Times New Roman" w:hAnsi="Times New Roman"/>
          <w:sz w:val="28"/>
          <w:szCs w:val="28"/>
        </w:rPr>
        <w:t>роприятия направленные на определение уровня доступности, а также мероприятия по обустройству и приспособлению (далее – адаптация) указанных объектов и услуг (путем ремонта, дооборудования техническими средствами адаптации, а также п</w:t>
      </w:r>
      <w:r w:rsidR="008163BE" w:rsidRPr="003D75F4">
        <w:rPr>
          <w:rFonts w:ascii="Times New Roman" w:hAnsi="Times New Roman"/>
          <w:sz w:val="28"/>
          <w:szCs w:val="28"/>
        </w:rPr>
        <w:t>у</w:t>
      </w:r>
      <w:r w:rsidR="008163BE" w:rsidRPr="003D75F4">
        <w:rPr>
          <w:rFonts w:ascii="Times New Roman" w:hAnsi="Times New Roman"/>
          <w:sz w:val="28"/>
          <w:szCs w:val="28"/>
        </w:rPr>
        <w:t xml:space="preserve">тем организации альтернативного формата предоставления услуг (дистанционная форма предоставления услуг, изменения режима работы и др.); </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Для решения задачи подраздела 2.1</w:t>
      </w:r>
      <w:r w:rsidR="0047504F" w:rsidRPr="003D75F4">
        <w:rPr>
          <w:rFonts w:ascii="Times New Roman" w:hAnsi="Times New Roman"/>
          <w:sz w:val="28"/>
          <w:szCs w:val="28"/>
        </w:rPr>
        <w:t xml:space="preserve"> </w:t>
      </w:r>
      <w:r w:rsidRPr="003D75F4">
        <w:rPr>
          <w:rFonts w:ascii="Times New Roman" w:hAnsi="Times New Roman"/>
          <w:sz w:val="28"/>
          <w:szCs w:val="28"/>
        </w:rPr>
        <w:t>необходимо провести следующие мер</w:t>
      </w:r>
      <w:r w:rsidRPr="003D75F4">
        <w:rPr>
          <w:rFonts w:ascii="Times New Roman" w:hAnsi="Times New Roman"/>
          <w:sz w:val="28"/>
          <w:szCs w:val="28"/>
        </w:rPr>
        <w:t>о</w:t>
      </w:r>
      <w:r w:rsidRPr="003D75F4">
        <w:rPr>
          <w:rFonts w:ascii="Times New Roman" w:hAnsi="Times New Roman"/>
          <w:sz w:val="28"/>
          <w:szCs w:val="28"/>
        </w:rPr>
        <w:t>приятия:</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адаптация объектов здравоохранения Республики Тыва;</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адаптация объектов образования Республики Тыва;</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адаптация объектов культуры Республики Тыва;</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адаптация объектов социальной защиты населения Республики Тыва;</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адаптация объектов спорта и физической культуры;</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адаптация объектов транспорта.</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В том числе по проведению следующих видов работ по дооборудованию об</w:t>
      </w:r>
      <w:r w:rsidRPr="003D75F4">
        <w:rPr>
          <w:rFonts w:ascii="Times New Roman" w:hAnsi="Times New Roman"/>
          <w:sz w:val="28"/>
          <w:szCs w:val="28"/>
        </w:rPr>
        <w:t>ъ</w:t>
      </w:r>
      <w:r w:rsidRPr="003D75F4">
        <w:rPr>
          <w:rFonts w:ascii="Times New Roman" w:hAnsi="Times New Roman"/>
          <w:sz w:val="28"/>
          <w:szCs w:val="28"/>
        </w:rPr>
        <w:t>ектов:</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возведение внешних и внутренних пандусов;</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устройство (ремонт) входных групп;</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lastRenderedPageBreak/>
        <w:t>дооборудование объектов социальной инфраструктуры терминалами с сист</w:t>
      </w:r>
      <w:r w:rsidRPr="003D75F4">
        <w:rPr>
          <w:rFonts w:ascii="Times New Roman" w:hAnsi="Times New Roman"/>
          <w:sz w:val="28"/>
          <w:szCs w:val="28"/>
        </w:rPr>
        <w:t>е</w:t>
      </w:r>
      <w:r w:rsidRPr="003D75F4">
        <w:rPr>
          <w:rFonts w:ascii="Times New Roman" w:hAnsi="Times New Roman"/>
          <w:sz w:val="28"/>
          <w:szCs w:val="28"/>
        </w:rPr>
        <w:t>мой синхронного вывода речевой (текстовой) информации об оказываемых услугах;</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графические схемы маршрута объекта с учетом категории ограничения жизн</w:t>
      </w:r>
      <w:r w:rsidRPr="003D75F4">
        <w:rPr>
          <w:rFonts w:ascii="Times New Roman" w:hAnsi="Times New Roman"/>
          <w:sz w:val="28"/>
          <w:szCs w:val="28"/>
        </w:rPr>
        <w:t>е</w:t>
      </w:r>
      <w:r w:rsidRPr="003D75F4">
        <w:rPr>
          <w:rFonts w:ascii="Times New Roman" w:hAnsi="Times New Roman"/>
          <w:sz w:val="28"/>
          <w:szCs w:val="28"/>
        </w:rPr>
        <w:t>деятельности (тактильные, контрастные приспособления);</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устройство </w:t>
      </w:r>
      <w:r w:rsidR="00077591" w:rsidRPr="003D75F4">
        <w:rPr>
          <w:rFonts w:ascii="Times New Roman" w:hAnsi="Times New Roman"/>
          <w:sz w:val="28"/>
          <w:szCs w:val="28"/>
        </w:rPr>
        <w:t>«</w:t>
      </w:r>
      <w:r w:rsidRPr="003D75F4">
        <w:rPr>
          <w:rFonts w:ascii="Times New Roman" w:hAnsi="Times New Roman"/>
          <w:sz w:val="28"/>
          <w:szCs w:val="28"/>
        </w:rPr>
        <w:t>тревожных</w:t>
      </w:r>
      <w:r w:rsidR="00077591" w:rsidRPr="003D75F4">
        <w:rPr>
          <w:rFonts w:ascii="Times New Roman" w:hAnsi="Times New Roman"/>
          <w:sz w:val="28"/>
          <w:szCs w:val="28"/>
        </w:rPr>
        <w:t>»</w:t>
      </w:r>
      <w:r w:rsidRPr="003D75F4">
        <w:rPr>
          <w:rFonts w:ascii="Times New Roman" w:hAnsi="Times New Roman"/>
          <w:sz w:val="28"/>
          <w:szCs w:val="28"/>
        </w:rPr>
        <w:t xml:space="preserve"> кнопок для вызова;</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оснащение визуальной звуковой и тактильной информацией объектов соц</w:t>
      </w:r>
      <w:r w:rsidRPr="003D75F4">
        <w:rPr>
          <w:rFonts w:ascii="Times New Roman" w:hAnsi="Times New Roman"/>
          <w:sz w:val="28"/>
          <w:szCs w:val="28"/>
        </w:rPr>
        <w:t>и</w:t>
      </w:r>
      <w:r w:rsidRPr="003D75F4">
        <w:rPr>
          <w:rFonts w:ascii="Times New Roman" w:hAnsi="Times New Roman"/>
          <w:sz w:val="28"/>
          <w:szCs w:val="28"/>
        </w:rPr>
        <w:t>альной защиты населения (вт.ч. сигнализации об опасности) в психоневрологич</w:t>
      </w:r>
      <w:r w:rsidRPr="003D75F4">
        <w:rPr>
          <w:rFonts w:ascii="Times New Roman" w:hAnsi="Times New Roman"/>
          <w:sz w:val="28"/>
          <w:szCs w:val="28"/>
        </w:rPr>
        <w:t>е</w:t>
      </w:r>
      <w:r w:rsidRPr="003D75F4">
        <w:rPr>
          <w:rFonts w:ascii="Times New Roman" w:hAnsi="Times New Roman"/>
          <w:sz w:val="28"/>
          <w:szCs w:val="28"/>
        </w:rPr>
        <w:t>ских интернатах и домах интернатах Республики Тыва;</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дооборудование техническими средствами адаптации санитарно-гигиеничес</w:t>
      </w:r>
      <w:r w:rsidR="009A085D">
        <w:rPr>
          <w:rFonts w:ascii="Times New Roman" w:hAnsi="Times New Roman"/>
          <w:sz w:val="28"/>
          <w:szCs w:val="28"/>
        </w:rPr>
        <w:t>-</w:t>
      </w:r>
      <w:r w:rsidRPr="003D75F4">
        <w:rPr>
          <w:rFonts w:ascii="Times New Roman" w:hAnsi="Times New Roman"/>
          <w:sz w:val="28"/>
          <w:szCs w:val="28"/>
        </w:rPr>
        <w:t xml:space="preserve">ких помещении для инвалидов в объектах социальной инфраструктуры Республики Тыва. </w:t>
      </w:r>
    </w:p>
    <w:p w:rsidR="008163BE" w:rsidRPr="003D75F4" w:rsidRDefault="0047504F" w:rsidP="0059485D">
      <w:pPr>
        <w:widowControl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П</w:t>
      </w:r>
      <w:r w:rsidR="008163BE" w:rsidRPr="003D75F4">
        <w:rPr>
          <w:rFonts w:ascii="Times New Roman" w:hAnsi="Times New Roman"/>
          <w:sz w:val="28"/>
          <w:szCs w:val="28"/>
        </w:rPr>
        <w:t>одраздел 2.2 – мероприятия, направленные на повышение доступности и к</w:t>
      </w:r>
      <w:r w:rsidR="008163BE" w:rsidRPr="003D75F4">
        <w:rPr>
          <w:rFonts w:ascii="Times New Roman" w:hAnsi="Times New Roman"/>
          <w:sz w:val="28"/>
          <w:szCs w:val="28"/>
        </w:rPr>
        <w:t>а</w:t>
      </w:r>
      <w:r w:rsidR="008163BE" w:rsidRPr="003D75F4">
        <w:rPr>
          <w:rFonts w:ascii="Times New Roman" w:hAnsi="Times New Roman"/>
          <w:sz w:val="28"/>
          <w:szCs w:val="28"/>
        </w:rPr>
        <w:t>чества реабилитационных услуг для инвалидов и детей-инвалидов, а также по с</w:t>
      </w:r>
      <w:r w:rsidR="008163BE" w:rsidRPr="003D75F4">
        <w:rPr>
          <w:rFonts w:ascii="Times New Roman" w:hAnsi="Times New Roman"/>
          <w:sz w:val="28"/>
          <w:szCs w:val="28"/>
        </w:rPr>
        <w:t>о</w:t>
      </w:r>
      <w:r w:rsidR="008163BE" w:rsidRPr="003D75F4">
        <w:rPr>
          <w:rFonts w:ascii="Times New Roman" w:hAnsi="Times New Roman"/>
          <w:sz w:val="28"/>
          <w:szCs w:val="28"/>
        </w:rPr>
        <w:t xml:space="preserve">действию их социальной интеграции </w:t>
      </w:r>
      <w:r w:rsidR="00B77ABE" w:rsidRPr="003D75F4">
        <w:rPr>
          <w:rFonts w:ascii="Times New Roman" w:hAnsi="Times New Roman"/>
          <w:sz w:val="28"/>
          <w:szCs w:val="28"/>
        </w:rPr>
        <w:t xml:space="preserve">запланированы мероприятия по </w:t>
      </w:r>
      <w:r w:rsidR="008163BE" w:rsidRPr="003D75F4">
        <w:rPr>
          <w:rFonts w:ascii="Times New Roman" w:hAnsi="Times New Roman"/>
          <w:color w:val="000000"/>
          <w:sz w:val="28"/>
          <w:szCs w:val="28"/>
        </w:rPr>
        <w:t>развити</w:t>
      </w:r>
      <w:r w:rsidR="00B77ABE" w:rsidRPr="003D75F4">
        <w:rPr>
          <w:rFonts w:ascii="Times New Roman" w:hAnsi="Times New Roman"/>
          <w:color w:val="000000"/>
          <w:sz w:val="28"/>
          <w:szCs w:val="28"/>
        </w:rPr>
        <w:t>ю</w:t>
      </w:r>
      <w:r w:rsidR="008163BE" w:rsidRPr="003D75F4">
        <w:rPr>
          <w:rFonts w:ascii="Times New Roman" w:hAnsi="Times New Roman"/>
          <w:color w:val="000000"/>
          <w:sz w:val="28"/>
          <w:szCs w:val="28"/>
        </w:rPr>
        <w:t xml:space="preserve"> ин</w:t>
      </w:r>
      <w:r w:rsidR="008163BE" w:rsidRPr="003D75F4">
        <w:rPr>
          <w:rFonts w:ascii="Times New Roman" w:hAnsi="Times New Roman"/>
          <w:color w:val="000000"/>
          <w:sz w:val="28"/>
          <w:szCs w:val="28"/>
        </w:rPr>
        <w:t>к</w:t>
      </w:r>
      <w:r w:rsidR="008163BE" w:rsidRPr="003D75F4">
        <w:rPr>
          <w:rFonts w:ascii="Times New Roman" w:hAnsi="Times New Roman"/>
          <w:color w:val="000000"/>
          <w:sz w:val="28"/>
          <w:szCs w:val="28"/>
        </w:rPr>
        <w:t>люзивного профессионального образования</w:t>
      </w:r>
      <w:r w:rsidRPr="003D75F4">
        <w:rPr>
          <w:rFonts w:ascii="Times New Roman" w:hAnsi="Times New Roman"/>
          <w:color w:val="000000"/>
          <w:sz w:val="28"/>
          <w:szCs w:val="28"/>
        </w:rPr>
        <w:t xml:space="preserve">, </w:t>
      </w:r>
      <w:r w:rsidR="008163BE" w:rsidRPr="003D75F4">
        <w:rPr>
          <w:rFonts w:ascii="Times New Roman" w:hAnsi="Times New Roman"/>
          <w:color w:val="000000"/>
          <w:sz w:val="28"/>
          <w:szCs w:val="28"/>
        </w:rPr>
        <w:t>мероприятия по</w:t>
      </w:r>
      <w:r w:rsidR="003D75F4" w:rsidRPr="003D75F4">
        <w:rPr>
          <w:rFonts w:ascii="Times New Roman" w:hAnsi="Times New Roman"/>
          <w:color w:val="000000"/>
          <w:sz w:val="28"/>
          <w:szCs w:val="28"/>
        </w:rPr>
        <w:t xml:space="preserve"> </w:t>
      </w:r>
      <w:r w:rsidR="008163BE" w:rsidRPr="003D75F4">
        <w:rPr>
          <w:rFonts w:ascii="Times New Roman" w:hAnsi="Times New Roman"/>
          <w:color w:val="000000"/>
          <w:sz w:val="28"/>
          <w:szCs w:val="28"/>
        </w:rPr>
        <w:t xml:space="preserve">созданию базовых профессиональных образовательных организаций, </w:t>
      </w:r>
      <w:r w:rsidR="008163BE" w:rsidRPr="003D75F4">
        <w:rPr>
          <w:rFonts w:ascii="Times New Roman" w:hAnsi="Times New Roman"/>
          <w:sz w:val="28"/>
          <w:szCs w:val="28"/>
        </w:rPr>
        <w:t>обеспечивающих поддержку р</w:t>
      </w:r>
      <w:r w:rsidR="008163BE" w:rsidRPr="003D75F4">
        <w:rPr>
          <w:rFonts w:ascii="Times New Roman" w:hAnsi="Times New Roman"/>
          <w:sz w:val="28"/>
          <w:szCs w:val="28"/>
        </w:rPr>
        <w:t>е</w:t>
      </w:r>
      <w:r w:rsidR="008163BE" w:rsidRPr="003D75F4">
        <w:rPr>
          <w:rFonts w:ascii="Times New Roman" w:hAnsi="Times New Roman"/>
          <w:sz w:val="28"/>
          <w:szCs w:val="28"/>
        </w:rPr>
        <w:t>гиональной системы инклюзивного профессионального образования инвалидов и лиц с ограниченными возможностями здоровья.</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Для решения задачи повышения доступности и качества реабилитационных услуг разработан комплекс мероприятий для осуществления следующих видов у</w:t>
      </w:r>
      <w:r w:rsidRPr="003D75F4">
        <w:rPr>
          <w:rFonts w:ascii="Times New Roman" w:hAnsi="Times New Roman"/>
          <w:sz w:val="28"/>
          <w:szCs w:val="28"/>
        </w:rPr>
        <w:t>с</w:t>
      </w:r>
      <w:r w:rsidRPr="003D75F4">
        <w:rPr>
          <w:rFonts w:ascii="Times New Roman" w:hAnsi="Times New Roman"/>
          <w:sz w:val="28"/>
          <w:szCs w:val="28"/>
        </w:rPr>
        <w:t>луг:</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социокультурная реабилитация;</w:t>
      </w:r>
    </w:p>
    <w:p w:rsidR="008163BE" w:rsidRPr="003D75F4" w:rsidRDefault="008163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физкультурно-оздоровительная реабилитация.</w:t>
      </w:r>
    </w:p>
    <w:p w:rsidR="008163BE" w:rsidRPr="003D75F4" w:rsidRDefault="00AC2D44" w:rsidP="0059485D">
      <w:pPr>
        <w:widowControl w:val="0"/>
        <w:spacing w:after="0" w:line="360" w:lineRule="atLeast"/>
        <w:ind w:firstLine="709"/>
        <w:jc w:val="both"/>
        <w:rPr>
          <w:rFonts w:ascii="Times New Roman" w:hAnsi="Times New Roman"/>
          <w:sz w:val="28"/>
          <w:szCs w:val="28"/>
        </w:rPr>
      </w:pPr>
      <w:r>
        <w:rPr>
          <w:rFonts w:ascii="Times New Roman" w:hAnsi="Times New Roman"/>
          <w:sz w:val="28"/>
          <w:szCs w:val="28"/>
        </w:rPr>
        <w:t>Третий</w:t>
      </w:r>
      <w:r w:rsidR="008163BE" w:rsidRPr="003D75F4">
        <w:rPr>
          <w:rFonts w:ascii="Times New Roman" w:hAnsi="Times New Roman"/>
          <w:sz w:val="28"/>
          <w:szCs w:val="28"/>
        </w:rPr>
        <w:t xml:space="preserve"> раздел включает комплекс информационных, просветительских, общ</w:t>
      </w:r>
      <w:r w:rsidR="008163BE" w:rsidRPr="003D75F4">
        <w:rPr>
          <w:rFonts w:ascii="Times New Roman" w:hAnsi="Times New Roman"/>
          <w:sz w:val="28"/>
          <w:szCs w:val="28"/>
        </w:rPr>
        <w:t>е</w:t>
      </w:r>
      <w:r w:rsidR="008163BE" w:rsidRPr="003D75F4">
        <w:rPr>
          <w:rFonts w:ascii="Times New Roman" w:hAnsi="Times New Roman"/>
          <w:sz w:val="28"/>
          <w:szCs w:val="28"/>
        </w:rPr>
        <w:t xml:space="preserve">ственных мероприятий и разделен на 2 подраздела в зависимости от направленности мероприятий (целевой аудитории): </w:t>
      </w:r>
    </w:p>
    <w:p w:rsidR="008163BE" w:rsidRPr="003D75F4" w:rsidRDefault="008163BE" w:rsidP="0059485D">
      <w:pPr>
        <w:widowControl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подраздел 3.1 – мероприятия по информационно-методическому обеспечению деятельности специалистов, задействованных в формировании доступной среды для инвалидов и других МГН (в виде подготовки и проведения семинаров, конфере</w:t>
      </w:r>
      <w:r w:rsidRPr="003D75F4">
        <w:rPr>
          <w:rFonts w:ascii="Times New Roman" w:hAnsi="Times New Roman"/>
          <w:sz w:val="28"/>
          <w:szCs w:val="28"/>
        </w:rPr>
        <w:t>н</w:t>
      </w:r>
      <w:r w:rsidRPr="003D75F4">
        <w:rPr>
          <w:rFonts w:ascii="Times New Roman" w:hAnsi="Times New Roman"/>
          <w:sz w:val="28"/>
          <w:szCs w:val="28"/>
        </w:rPr>
        <w:t>ций, курсов повышения квалификации, подготовки и публикации справочных, учебно-методических пособий, рекомендаций);</w:t>
      </w:r>
    </w:p>
    <w:p w:rsidR="008163BE" w:rsidRPr="003D75F4" w:rsidRDefault="008163BE" w:rsidP="0059485D">
      <w:pPr>
        <w:widowControl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подраздел 3.2 – информационные и просветительские мероприятия, напра</w:t>
      </w:r>
      <w:r w:rsidRPr="003D75F4">
        <w:rPr>
          <w:rFonts w:ascii="Times New Roman" w:hAnsi="Times New Roman"/>
          <w:sz w:val="28"/>
          <w:szCs w:val="28"/>
        </w:rPr>
        <w:t>в</w:t>
      </w:r>
      <w:r w:rsidRPr="003D75F4">
        <w:rPr>
          <w:rFonts w:ascii="Times New Roman" w:hAnsi="Times New Roman"/>
          <w:sz w:val="28"/>
          <w:szCs w:val="28"/>
        </w:rPr>
        <w:t>ленные на преодоление социальной разобщенности в обществе и формирование п</w:t>
      </w:r>
      <w:r w:rsidRPr="003D75F4">
        <w:rPr>
          <w:rFonts w:ascii="Times New Roman" w:hAnsi="Times New Roman"/>
          <w:sz w:val="28"/>
          <w:szCs w:val="28"/>
        </w:rPr>
        <w:t>о</w:t>
      </w:r>
      <w:r w:rsidRPr="003D75F4">
        <w:rPr>
          <w:rFonts w:ascii="Times New Roman" w:hAnsi="Times New Roman"/>
          <w:sz w:val="28"/>
          <w:szCs w:val="28"/>
        </w:rPr>
        <w:t>зитивного отношения к проблеме обеспечения доступной среды жизнедеятельности для инвалидов и других МГН (в виде организации и проведения совместных мер</w:t>
      </w:r>
      <w:r w:rsidRPr="003D75F4">
        <w:rPr>
          <w:rFonts w:ascii="Times New Roman" w:hAnsi="Times New Roman"/>
          <w:sz w:val="28"/>
          <w:szCs w:val="28"/>
        </w:rPr>
        <w:t>о</w:t>
      </w:r>
      <w:r w:rsidRPr="003D75F4">
        <w:rPr>
          <w:rFonts w:ascii="Times New Roman" w:hAnsi="Times New Roman"/>
          <w:sz w:val="28"/>
          <w:szCs w:val="28"/>
        </w:rPr>
        <w:t>приятий для инвалидов и граждан, не имеющих инвалидности, проведения инфо</w:t>
      </w:r>
      <w:r w:rsidRPr="003D75F4">
        <w:rPr>
          <w:rFonts w:ascii="Times New Roman" w:hAnsi="Times New Roman"/>
          <w:sz w:val="28"/>
          <w:szCs w:val="28"/>
        </w:rPr>
        <w:t>р</w:t>
      </w:r>
      <w:r w:rsidRPr="003D75F4">
        <w:rPr>
          <w:rFonts w:ascii="Times New Roman" w:hAnsi="Times New Roman"/>
          <w:sz w:val="28"/>
          <w:szCs w:val="28"/>
        </w:rPr>
        <w:t>мационных кампаний, развития информационных ресурсов с учетом особых п</w:t>
      </w:r>
      <w:r w:rsidRPr="003D75F4">
        <w:rPr>
          <w:rFonts w:ascii="Times New Roman" w:hAnsi="Times New Roman"/>
          <w:sz w:val="28"/>
          <w:szCs w:val="28"/>
        </w:rPr>
        <w:t>о</w:t>
      </w:r>
      <w:r w:rsidRPr="003D75F4">
        <w:rPr>
          <w:rFonts w:ascii="Times New Roman" w:hAnsi="Times New Roman"/>
          <w:sz w:val="28"/>
          <w:szCs w:val="28"/>
        </w:rPr>
        <w:t>требностей инвалидов, как общих, так и специализированных).</w:t>
      </w:r>
    </w:p>
    <w:p w:rsidR="008163BE" w:rsidRPr="003D75F4" w:rsidRDefault="008163BE" w:rsidP="0059485D">
      <w:pPr>
        <w:widowControl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каждом подразделе отражаются мероприятия соответствующего направл</w:t>
      </w:r>
      <w:r w:rsidRPr="003D75F4">
        <w:rPr>
          <w:rFonts w:ascii="Times New Roman" w:hAnsi="Times New Roman"/>
          <w:sz w:val="28"/>
          <w:szCs w:val="28"/>
        </w:rPr>
        <w:t>е</w:t>
      </w:r>
      <w:r w:rsidRPr="003D75F4">
        <w:rPr>
          <w:rFonts w:ascii="Times New Roman" w:hAnsi="Times New Roman"/>
          <w:sz w:val="28"/>
          <w:szCs w:val="28"/>
        </w:rPr>
        <w:t>ния деятельности последовательно по каждой из приоритетных сфер жизнедеятел</w:t>
      </w:r>
      <w:r w:rsidRPr="003D75F4">
        <w:rPr>
          <w:rFonts w:ascii="Times New Roman" w:hAnsi="Times New Roman"/>
          <w:sz w:val="28"/>
          <w:szCs w:val="28"/>
        </w:rPr>
        <w:t>ь</w:t>
      </w:r>
      <w:r w:rsidRPr="003D75F4">
        <w:rPr>
          <w:rFonts w:ascii="Times New Roman" w:hAnsi="Times New Roman"/>
          <w:sz w:val="28"/>
          <w:szCs w:val="28"/>
        </w:rPr>
        <w:lastRenderedPageBreak/>
        <w:t>ности</w:t>
      </w:r>
      <w:r w:rsidR="00B77ABE" w:rsidRPr="003D75F4">
        <w:rPr>
          <w:rFonts w:ascii="Times New Roman" w:hAnsi="Times New Roman"/>
          <w:sz w:val="28"/>
          <w:szCs w:val="28"/>
        </w:rPr>
        <w:t>, в том числе:</w:t>
      </w:r>
    </w:p>
    <w:p w:rsidR="00B77ABE" w:rsidRPr="003D75F4" w:rsidRDefault="00B77A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организация получения дополнительного профессионального образования специалистов лечебно-профилактических учреждений, учреждений социальной з</w:t>
      </w:r>
      <w:r w:rsidRPr="003D75F4">
        <w:rPr>
          <w:rFonts w:ascii="Times New Roman" w:hAnsi="Times New Roman"/>
          <w:sz w:val="28"/>
          <w:szCs w:val="28"/>
        </w:rPr>
        <w:t>а</w:t>
      </w:r>
      <w:r w:rsidRPr="003D75F4">
        <w:rPr>
          <w:rFonts w:ascii="Times New Roman" w:hAnsi="Times New Roman"/>
          <w:sz w:val="28"/>
          <w:szCs w:val="28"/>
        </w:rPr>
        <w:t>щиты, образования, культуры и спорта, а также представителей общественных орг</w:t>
      </w:r>
      <w:r w:rsidRPr="003D75F4">
        <w:rPr>
          <w:rFonts w:ascii="Times New Roman" w:hAnsi="Times New Roman"/>
          <w:sz w:val="28"/>
          <w:szCs w:val="28"/>
        </w:rPr>
        <w:t>а</w:t>
      </w:r>
      <w:r w:rsidRPr="003D75F4">
        <w:rPr>
          <w:rFonts w:ascii="Times New Roman" w:hAnsi="Times New Roman"/>
          <w:sz w:val="28"/>
          <w:szCs w:val="28"/>
        </w:rPr>
        <w:t>низаций инвалидов.</w:t>
      </w:r>
    </w:p>
    <w:p w:rsidR="00B77ABE" w:rsidRPr="003D75F4" w:rsidRDefault="00B77A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обучение (профессиональная подготовка и получение дополнительного пр</w:t>
      </w:r>
      <w:r w:rsidRPr="003D75F4">
        <w:rPr>
          <w:rFonts w:ascii="Times New Roman" w:hAnsi="Times New Roman"/>
          <w:sz w:val="28"/>
          <w:szCs w:val="28"/>
        </w:rPr>
        <w:t>о</w:t>
      </w:r>
      <w:r w:rsidRPr="003D75F4">
        <w:rPr>
          <w:rFonts w:ascii="Times New Roman" w:hAnsi="Times New Roman"/>
          <w:sz w:val="28"/>
          <w:szCs w:val="28"/>
        </w:rPr>
        <w:t>фессионального образования) русскому жестовому языку переводчиков в сфере профессиональной коммуникации неслышащих (переводчик жестового языка) и п</w:t>
      </w:r>
      <w:r w:rsidRPr="003D75F4">
        <w:rPr>
          <w:rFonts w:ascii="Times New Roman" w:hAnsi="Times New Roman"/>
          <w:sz w:val="28"/>
          <w:szCs w:val="28"/>
        </w:rPr>
        <w:t>е</w:t>
      </w:r>
      <w:r w:rsidRPr="003D75F4">
        <w:rPr>
          <w:rFonts w:ascii="Times New Roman" w:hAnsi="Times New Roman"/>
          <w:sz w:val="28"/>
          <w:szCs w:val="28"/>
        </w:rPr>
        <w:t>реводчиков в сфере профессиональной коммуникации лиц с нарушениями слуха и зрения (слепоглухих), в том числе тифлокомментаторов</w:t>
      </w:r>
    </w:p>
    <w:p w:rsidR="00B77ABE" w:rsidRPr="003D75F4" w:rsidRDefault="00B77A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организация и проведение общественно-просветительских кампаний по ра</w:t>
      </w:r>
      <w:r w:rsidRPr="003D75F4">
        <w:rPr>
          <w:rFonts w:ascii="Times New Roman" w:hAnsi="Times New Roman"/>
          <w:sz w:val="28"/>
          <w:szCs w:val="28"/>
        </w:rPr>
        <w:t>с</w:t>
      </w:r>
      <w:r w:rsidRPr="003D75F4">
        <w:rPr>
          <w:rFonts w:ascii="Times New Roman" w:hAnsi="Times New Roman"/>
          <w:sz w:val="28"/>
          <w:szCs w:val="28"/>
        </w:rPr>
        <w:t>пространению идей, принципов и средств формирования доступной среды для инв</w:t>
      </w:r>
      <w:r w:rsidRPr="003D75F4">
        <w:rPr>
          <w:rFonts w:ascii="Times New Roman" w:hAnsi="Times New Roman"/>
          <w:sz w:val="28"/>
          <w:szCs w:val="28"/>
        </w:rPr>
        <w:t>а</w:t>
      </w:r>
      <w:r w:rsidRPr="003D75F4">
        <w:rPr>
          <w:rFonts w:ascii="Times New Roman" w:hAnsi="Times New Roman"/>
          <w:sz w:val="28"/>
          <w:szCs w:val="28"/>
        </w:rPr>
        <w:t>лидов и других маломобильных групп населения.</w:t>
      </w:r>
    </w:p>
    <w:p w:rsidR="00B77ABE" w:rsidRPr="003D75F4" w:rsidRDefault="00B77A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Также планируется освещение мероприятий с портала </w:t>
      </w:r>
      <w:r w:rsidR="00077591" w:rsidRPr="003D75F4">
        <w:rPr>
          <w:rFonts w:ascii="Times New Roman" w:hAnsi="Times New Roman"/>
          <w:sz w:val="28"/>
          <w:szCs w:val="28"/>
        </w:rPr>
        <w:t>«</w:t>
      </w:r>
      <w:r w:rsidRPr="003D75F4">
        <w:rPr>
          <w:rFonts w:ascii="Times New Roman" w:hAnsi="Times New Roman"/>
          <w:sz w:val="28"/>
          <w:szCs w:val="28"/>
        </w:rPr>
        <w:t>Жить вместе</w:t>
      </w:r>
      <w:r w:rsidR="00077591" w:rsidRPr="003D75F4">
        <w:rPr>
          <w:rFonts w:ascii="Times New Roman" w:hAnsi="Times New Roman"/>
          <w:sz w:val="28"/>
          <w:szCs w:val="28"/>
        </w:rPr>
        <w:t>»</w:t>
      </w:r>
      <w:r w:rsidRPr="003D75F4">
        <w:rPr>
          <w:rFonts w:ascii="Times New Roman" w:hAnsi="Times New Roman"/>
          <w:sz w:val="28"/>
          <w:szCs w:val="28"/>
        </w:rPr>
        <w:t>, в ра</w:t>
      </w:r>
      <w:r w:rsidRPr="003D75F4">
        <w:rPr>
          <w:rFonts w:ascii="Times New Roman" w:hAnsi="Times New Roman"/>
          <w:sz w:val="28"/>
          <w:szCs w:val="28"/>
        </w:rPr>
        <w:t>м</w:t>
      </w:r>
      <w:r w:rsidRPr="003D75F4">
        <w:rPr>
          <w:rFonts w:ascii="Times New Roman" w:hAnsi="Times New Roman"/>
          <w:sz w:val="28"/>
          <w:szCs w:val="28"/>
        </w:rPr>
        <w:t xml:space="preserve">ках общественно-просветительской компании будут транслированы  видеоролики </w:t>
      </w:r>
      <w:r w:rsidR="00077591" w:rsidRPr="003D75F4">
        <w:rPr>
          <w:rFonts w:ascii="Times New Roman" w:hAnsi="Times New Roman"/>
          <w:sz w:val="28"/>
          <w:szCs w:val="28"/>
        </w:rPr>
        <w:t>«</w:t>
      </w:r>
      <w:r w:rsidRPr="003D75F4">
        <w:rPr>
          <w:rFonts w:ascii="Times New Roman" w:hAnsi="Times New Roman"/>
          <w:sz w:val="28"/>
          <w:szCs w:val="28"/>
        </w:rPr>
        <w:t>Учимся жить вместе</w:t>
      </w:r>
      <w:r w:rsidR="00077591" w:rsidRPr="003D75F4">
        <w:rPr>
          <w:rFonts w:ascii="Times New Roman" w:hAnsi="Times New Roman"/>
          <w:sz w:val="28"/>
          <w:szCs w:val="28"/>
        </w:rPr>
        <w:t>»</w:t>
      </w:r>
      <w:r w:rsidRPr="003D75F4">
        <w:rPr>
          <w:rFonts w:ascii="Times New Roman" w:hAnsi="Times New Roman"/>
          <w:sz w:val="28"/>
          <w:szCs w:val="28"/>
        </w:rPr>
        <w:t xml:space="preserve"> в эфире регионального телевидения, аудиоролики в эфире регионального радио, размещены баннеры </w:t>
      </w:r>
      <w:r w:rsidR="00077591" w:rsidRPr="003D75F4">
        <w:rPr>
          <w:rFonts w:ascii="Times New Roman" w:hAnsi="Times New Roman"/>
          <w:sz w:val="28"/>
          <w:szCs w:val="28"/>
        </w:rPr>
        <w:t>«</w:t>
      </w:r>
      <w:r w:rsidRPr="003D75F4">
        <w:rPr>
          <w:rFonts w:ascii="Times New Roman" w:hAnsi="Times New Roman"/>
          <w:sz w:val="28"/>
          <w:szCs w:val="28"/>
        </w:rPr>
        <w:t>Учимся жить вместе</w:t>
      </w:r>
      <w:r w:rsidR="00077591" w:rsidRPr="003D75F4">
        <w:rPr>
          <w:rFonts w:ascii="Times New Roman" w:hAnsi="Times New Roman"/>
          <w:sz w:val="28"/>
          <w:szCs w:val="28"/>
        </w:rPr>
        <w:t>»</w:t>
      </w:r>
      <w:r w:rsidRPr="003D75F4">
        <w:rPr>
          <w:rFonts w:ascii="Times New Roman" w:hAnsi="Times New Roman"/>
          <w:sz w:val="28"/>
          <w:szCs w:val="28"/>
        </w:rPr>
        <w:t>.</w:t>
      </w:r>
    </w:p>
    <w:p w:rsidR="008163BE" w:rsidRPr="003D75F4" w:rsidRDefault="00AC2D44" w:rsidP="0059485D">
      <w:pPr>
        <w:widowControl w:val="0"/>
        <w:spacing w:after="0" w:line="360" w:lineRule="atLeast"/>
        <w:ind w:firstLine="709"/>
        <w:jc w:val="both"/>
        <w:rPr>
          <w:rFonts w:ascii="Times New Roman" w:hAnsi="Times New Roman"/>
          <w:sz w:val="28"/>
          <w:szCs w:val="28"/>
        </w:rPr>
      </w:pPr>
      <w:r>
        <w:rPr>
          <w:rFonts w:ascii="Times New Roman" w:hAnsi="Times New Roman"/>
          <w:sz w:val="28"/>
          <w:szCs w:val="28"/>
        </w:rPr>
        <w:t>Четвертый</w:t>
      </w:r>
      <w:r w:rsidR="008163BE" w:rsidRPr="003D75F4">
        <w:rPr>
          <w:rFonts w:ascii="Times New Roman" w:hAnsi="Times New Roman"/>
          <w:sz w:val="28"/>
          <w:szCs w:val="28"/>
        </w:rPr>
        <w:t xml:space="preserve"> раздел</w:t>
      </w:r>
      <w:r w:rsidR="008163BE" w:rsidRPr="003D75F4">
        <w:rPr>
          <w:rFonts w:ascii="Times New Roman" w:hAnsi="Times New Roman"/>
          <w:b/>
          <w:sz w:val="28"/>
          <w:szCs w:val="28"/>
        </w:rPr>
        <w:t xml:space="preserve"> </w:t>
      </w:r>
      <w:r w:rsidR="008163BE" w:rsidRPr="003D75F4">
        <w:rPr>
          <w:rFonts w:ascii="Times New Roman" w:hAnsi="Times New Roman"/>
          <w:sz w:val="28"/>
          <w:szCs w:val="28"/>
        </w:rPr>
        <w:t xml:space="preserve">включает в себя иные мероприятия, реализация которых осуществляется за счет средств </w:t>
      </w:r>
      <w:r w:rsidR="00DF4D73" w:rsidRPr="003D75F4">
        <w:rPr>
          <w:rFonts w:ascii="Times New Roman" w:hAnsi="Times New Roman"/>
          <w:sz w:val="28"/>
          <w:szCs w:val="28"/>
        </w:rPr>
        <w:t>республиканского Республики Тыва, б</w:t>
      </w:r>
      <w:r w:rsidR="008163BE" w:rsidRPr="003D75F4">
        <w:rPr>
          <w:rFonts w:ascii="Times New Roman" w:hAnsi="Times New Roman"/>
          <w:sz w:val="28"/>
          <w:szCs w:val="28"/>
        </w:rPr>
        <w:t>юджет</w:t>
      </w:r>
      <w:r w:rsidR="00DF4D73" w:rsidRPr="003D75F4">
        <w:rPr>
          <w:rFonts w:ascii="Times New Roman" w:hAnsi="Times New Roman"/>
          <w:sz w:val="28"/>
          <w:szCs w:val="28"/>
        </w:rPr>
        <w:t xml:space="preserve">ов </w:t>
      </w:r>
      <w:r w:rsidR="008163BE" w:rsidRPr="003D75F4">
        <w:rPr>
          <w:rFonts w:ascii="Times New Roman" w:hAnsi="Times New Roman"/>
          <w:sz w:val="28"/>
          <w:szCs w:val="28"/>
        </w:rPr>
        <w:t>м</w:t>
      </w:r>
      <w:r w:rsidR="008163BE" w:rsidRPr="003D75F4">
        <w:rPr>
          <w:rFonts w:ascii="Times New Roman" w:hAnsi="Times New Roman"/>
          <w:sz w:val="28"/>
          <w:szCs w:val="28"/>
        </w:rPr>
        <w:t>у</w:t>
      </w:r>
      <w:r w:rsidR="008163BE" w:rsidRPr="003D75F4">
        <w:rPr>
          <w:rFonts w:ascii="Times New Roman" w:hAnsi="Times New Roman"/>
          <w:sz w:val="28"/>
          <w:szCs w:val="28"/>
        </w:rPr>
        <w:t>ниципальн</w:t>
      </w:r>
      <w:r w:rsidR="00DF4D73" w:rsidRPr="003D75F4">
        <w:rPr>
          <w:rFonts w:ascii="Times New Roman" w:hAnsi="Times New Roman"/>
          <w:sz w:val="28"/>
          <w:szCs w:val="28"/>
        </w:rPr>
        <w:t xml:space="preserve">ых </w:t>
      </w:r>
      <w:r w:rsidR="008163BE" w:rsidRPr="003D75F4">
        <w:rPr>
          <w:rFonts w:ascii="Times New Roman" w:hAnsi="Times New Roman"/>
          <w:sz w:val="28"/>
          <w:szCs w:val="28"/>
        </w:rPr>
        <w:t>образовани</w:t>
      </w:r>
      <w:r w:rsidR="00DF4D73" w:rsidRPr="003D75F4">
        <w:rPr>
          <w:rFonts w:ascii="Times New Roman" w:hAnsi="Times New Roman"/>
          <w:sz w:val="28"/>
          <w:szCs w:val="28"/>
        </w:rPr>
        <w:t>й</w:t>
      </w:r>
      <w:r w:rsidR="008163BE" w:rsidRPr="003D75F4">
        <w:rPr>
          <w:rFonts w:ascii="Times New Roman" w:hAnsi="Times New Roman"/>
          <w:sz w:val="28"/>
          <w:szCs w:val="28"/>
        </w:rPr>
        <w:t xml:space="preserve"> и других внебюджетных источников, такие, как, по</w:t>
      </w:r>
      <w:r w:rsidR="008163BE" w:rsidRPr="003D75F4">
        <w:rPr>
          <w:rFonts w:ascii="Times New Roman" w:hAnsi="Times New Roman"/>
          <w:sz w:val="28"/>
          <w:szCs w:val="28"/>
        </w:rPr>
        <w:t>д</w:t>
      </w:r>
      <w:r w:rsidR="008163BE" w:rsidRPr="003D75F4">
        <w:rPr>
          <w:rFonts w:ascii="Times New Roman" w:hAnsi="Times New Roman"/>
          <w:sz w:val="28"/>
          <w:szCs w:val="28"/>
        </w:rPr>
        <w:t>держка общественных организаций инвалидов, приспособление жилищного фонда и жилых помещений инвалидов(семей</w:t>
      </w:r>
      <w:r w:rsidR="00DF4D73" w:rsidRPr="003D75F4">
        <w:rPr>
          <w:rFonts w:ascii="Times New Roman" w:hAnsi="Times New Roman"/>
          <w:sz w:val="28"/>
          <w:szCs w:val="28"/>
        </w:rPr>
        <w:t xml:space="preserve">, </w:t>
      </w:r>
      <w:r w:rsidR="008163BE" w:rsidRPr="003D75F4">
        <w:rPr>
          <w:rFonts w:ascii="Times New Roman" w:hAnsi="Times New Roman"/>
          <w:sz w:val="28"/>
          <w:szCs w:val="28"/>
        </w:rPr>
        <w:t>имеющих детей-инвалидов).</w:t>
      </w:r>
    </w:p>
    <w:p w:rsidR="00B77ABE" w:rsidRPr="003D75F4" w:rsidRDefault="00B77A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Для реализации определены мероприятия по проведению республиканских социально-значимых мероприятий, направленных на интеграцию в общество инв</w:t>
      </w:r>
      <w:r w:rsidRPr="003D75F4">
        <w:rPr>
          <w:rFonts w:ascii="Times New Roman" w:hAnsi="Times New Roman"/>
          <w:sz w:val="28"/>
          <w:szCs w:val="28"/>
        </w:rPr>
        <w:t>а</w:t>
      </w:r>
      <w:r w:rsidRPr="003D75F4">
        <w:rPr>
          <w:rFonts w:ascii="Times New Roman" w:hAnsi="Times New Roman"/>
          <w:sz w:val="28"/>
          <w:szCs w:val="28"/>
        </w:rPr>
        <w:t>лидов (детей-инвалидов), семей, имеющих детей-инвалидов (декада инвалидов, фе</w:t>
      </w:r>
      <w:r w:rsidRPr="003D75F4">
        <w:rPr>
          <w:rFonts w:ascii="Times New Roman" w:hAnsi="Times New Roman"/>
          <w:sz w:val="28"/>
          <w:szCs w:val="28"/>
        </w:rPr>
        <w:t>с</w:t>
      </w:r>
      <w:r w:rsidRPr="003D75F4">
        <w:rPr>
          <w:rFonts w:ascii="Times New Roman" w:hAnsi="Times New Roman"/>
          <w:sz w:val="28"/>
          <w:szCs w:val="28"/>
        </w:rPr>
        <w:t>тивали, конкурсы, семинары, конференции, спартакиады среди детей-инвалидов).</w:t>
      </w:r>
    </w:p>
    <w:p w:rsidR="00DF4D73" w:rsidRPr="003D75F4" w:rsidRDefault="00AC2D44" w:rsidP="0059485D">
      <w:pPr>
        <w:spacing w:after="0" w:line="360" w:lineRule="atLeast"/>
        <w:ind w:firstLine="709"/>
        <w:jc w:val="both"/>
        <w:rPr>
          <w:rFonts w:ascii="Times New Roman" w:hAnsi="Times New Roman"/>
          <w:sz w:val="28"/>
          <w:szCs w:val="28"/>
        </w:rPr>
      </w:pPr>
      <w:r>
        <w:rPr>
          <w:rFonts w:ascii="Times New Roman" w:hAnsi="Times New Roman"/>
          <w:sz w:val="28"/>
          <w:szCs w:val="28"/>
        </w:rPr>
        <w:t>Пятый</w:t>
      </w:r>
      <w:r w:rsidR="00DF4D73" w:rsidRPr="003D75F4">
        <w:rPr>
          <w:rFonts w:ascii="Times New Roman" w:hAnsi="Times New Roman"/>
          <w:sz w:val="28"/>
          <w:szCs w:val="28"/>
        </w:rPr>
        <w:t xml:space="preserve"> раздел</w:t>
      </w:r>
      <w:r w:rsidR="00DF4D73" w:rsidRPr="003D75F4">
        <w:rPr>
          <w:rFonts w:ascii="Times New Roman" w:hAnsi="Times New Roman"/>
          <w:b/>
          <w:sz w:val="28"/>
          <w:szCs w:val="28"/>
        </w:rPr>
        <w:t xml:space="preserve"> </w:t>
      </w:r>
      <w:r w:rsidR="00DF4D73" w:rsidRPr="003D75F4">
        <w:rPr>
          <w:rFonts w:ascii="Times New Roman" w:hAnsi="Times New Roman"/>
          <w:sz w:val="28"/>
          <w:szCs w:val="28"/>
        </w:rPr>
        <w:t>включает в себя 8 основных мероприятий, в том числе приобр</w:t>
      </w:r>
      <w:r w:rsidR="00DF4D73" w:rsidRPr="003D75F4">
        <w:rPr>
          <w:rFonts w:ascii="Times New Roman" w:hAnsi="Times New Roman"/>
          <w:sz w:val="28"/>
          <w:szCs w:val="28"/>
        </w:rPr>
        <w:t>е</w:t>
      </w:r>
      <w:r w:rsidR="00DF4D73" w:rsidRPr="003D75F4">
        <w:rPr>
          <w:rFonts w:ascii="Times New Roman" w:hAnsi="Times New Roman"/>
          <w:sz w:val="28"/>
          <w:szCs w:val="28"/>
        </w:rPr>
        <w:t>тение специального автотранспорта (автобуса) для спортсменов-инвалидов Респу</w:t>
      </w:r>
      <w:r w:rsidR="00DF4D73" w:rsidRPr="003D75F4">
        <w:rPr>
          <w:rFonts w:ascii="Times New Roman" w:hAnsi="Times New Roman"/>
          <w:sz w:val="28"/>
          <w:szCs w:val="28"/>
        </w:rPr>
        <w:t>б</w:t>
      </w:r>
      <w:r w:rsidR="00DF4D73" w:rsidRPr="003D75F4">
        <w:rPr>
          <w:rFonts w:ascii="Times New Roman" w:hAnsi="Times New Roman"/>
          <w:sz w:val="28"/>
          <w:szCs w:val="28"/>
        </w:rPr>
        <w:t>лики Тыва, входящих в сборные команды Республики Тыва и России, оснащение материально-технической базы учреждений спорта и физической, подготовка трен</w:t>
      </w:r>
      <w:r w:rsidR="00DF4D73" w:rsidRPr="003D75F4">
        <w:rPr>
          <w:rFonts w:ascii="Times New Roman" w:hAnsi="Times New Roman"/>
          <w:sz w:val="28"/>
          <w:szCs w:val="28"/>
        </w:rPr>
        <w:t>е</w:t>
      </w:r>
      <w:r w:rsidR="00DF4D73" w:rsidRPr="003D75F4">
        <w:rPr>
          <w:rFonts w:ascii="Times New Roman" w:hAnsi="Times New Roman"/>
          <w:sz w:val="28"/>
          <w:szCs w:val="28"/>
        </w:rPr>
        <w:t xml:space="preserve">ров, специалистов по адаптивной физической культуре и спорту, также участие спортсменов Республики Тыва во всероссийских и международных соревнованиях по Паралимпийским и Сурдлимпийским видам спорта.  </w:t>
      </w:r>
    </w:p>
    <w:p w:rsidR="00B77ABE" w:rsidRPr="003D75F4" w:rsidRDefault="00B77ABE" w:rsidP="0059485D">
      <w:pPr>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Мероприятия </w:t>
      </w:r>
      <w:r w:rsidR="00AC2D44">
        <w:rPr>
          <w:rFonts w:ascii="Times New Roman" w:hAnsi="Times New Roman"/>
          <w:sz w:val="28"/>
          <w:szCs w:val="28"/>
        </w:rPr>
        <w:t>п</w:t>
      </w:r>
      <w:r w:rsidRPr="003D75F4">
        <w:rPr>
          <w:rFonts w:ascii="Times New Roman" w:hAnsi="Times New Roman"/>
          <w:sz w:val="28"/>
          <w:szCs w:val="28"/>
        </w:rPr>
        <w:t>одпрограммы 2 включают пять разделов по наиболее актуал</w:t>
      </w:r>
      <w:r w:rsidRPr="003D75F4">
        <w:rPr>
          <w:rFonts w:ascii="Times New Roman" w:hAnsi="Times New Roman"/>
          <w:sz w:val="28"/>
          <w:szCs w:val="28"/>
        </w:rPr>
        <w:t>ь</w:t>
      </w:r>
      <w:r w:rsidRPr="003D75F4">
        <w:rPr>
          <w:rFonts w:ascii="Times New Roman" w:hAnsi="Times New Roman"/>
          <w:sz w:val="28"/>
          <w:szCs w:val="28"/>
        </w:rPr>
        <w:t>ным в настоящее время направлениям обеспечивающие формирование системы комплексной реабилитации и абилитации инвалидов, в том числе детей-инвалидов в Республике Тыва:</w:t>
      </w:r>
    </w:p>
    <w:p w:rsidR="00B77ABE" w:rsidRPr="003D75F4" w:rsidRDefault="00B77ABE" w:rsidP="0059485D">
      <w:pPr>
        <w:pStyle w:val="a4"/>
        <w:tabs>
          <w:tab w:val="left" w:pos="993"/>
        </w:tabs>
        <w:spacing w:after="0" w:line="360" w:lineRule="atLeast"/>
        <w:ind w:left="0" w:firstLine="709"/>
        <w:jc w:val="both"/>
        <w:rPr>
          <w:rFonts w:ascii="Times New Roman" w:hAnsi="Times New Roman"/>
          <w:sz w:val="28"/>
          <w:szCs w:val="28"/>
        </w:rPr>
      </w:pPr>
      <w:r w:rsidRPr="003D75F4">
        <w:rPr>
          <w:rFonts w:ascii="Times New Roman" w:hAnsi="Times New Roman"/>
          <w:sz w:val="28"/>
          <w:szCs w:val="28"/>
        </w:rPr>
        <w:t>Раздел 1 включает в себя мероприятия по определению потребности в реаб</w:t>
      </w:r>
      <w:r w:rsidRPr="003D75F4">
        <w:rPr>
          <w:rFonts w:ascii="Times New Roman" w:hAnsi="Times New Roman"/>
          <w:sz w:val="28"/>
          <w:szCs w:val="28"/>
        </w:rPr>
        <w:t>и</w:t>
      </w:r>
      <w:r w:rsidRPr="003D75F4">
        <w:rPr>
          <w:rFonts w:ascii="Times New Roman" w:hAnsi="Times New Roman"/>
          <w:sz w:val="28"/>
          <w:szCs w:val="28"/>
        </w:rPr>
        <w:t xml:space="preserve">литационных и абилитационных услугах инвалидов, в том числе детей инвалидов в </w:t>
      </w:r>
      <w:r w:rsidRPr="003D75F4">
        <w:rPr>
          <w:rFonts w:ascii="Times New Roman" w:hAnsi="Times New Roman"/>
          <w:sz w:val="28"/>
          <w:szCs w:val="28"/>
        </w:rPr>
        <w:lastRenderedPageBreak/>
        <w:t>форме мониторинга, опросов и своевременного выявления детей групп риска в ра</w:t>
      </w:r>
      <w:r w:rsidRPr="003D75F4">
        <w:rPr>
          <w:rFonts w:ascii="Times New Roman" w:hAnsi="Times New Roman"/>
          <w:sz w:val="28"/>
          <w:szCs w:val="28"/>
        </w:rPr>
        <w:t>н</w:t>
      </w:r>
      <w:r w:rsidRPr="003D75F4">
        <w:rPr>
          <w:rFonts w:ascii="Times New Roman" w:hAnsi="Times New Roman"/>
          <w:sz w:val="28"/>
          <w:szCs w:val="28"/>
        </w:rPr>
        <w:t xml:space="preserve">нем возрасте для предупреждения более поздней инвалидизации детей.  </w:t>
      </w:r>
    </w:p>
    <w:p w:rsidR="00B77ABE" w:rsidRPr="003D75F4" w:rsidRDefault="00B77ABE" w:rsidP="0059485D">
      <w:pPr>
        <w:pStyle w:val="a4"/>
        <w:tabs>
          <w:tab w:val="left" w:pos="993"/>
        </w:tabs>
        <w:spacing w:after="0" w:line="360" w:lineRule="atLeast"/>
        <w:ind w:left="0" w:firstLine="709"/>
        <w:jc w:val="both"/>
        <w:rPr>
          <w:rFonts w:ascii="Times New Roman" w:hAnsi="Times New Roman"/>
          <w:sz w:val="28"/>
          <w:szCs w:val="28"/>
        </w:rPr>
      </w:pPr>
      <w:r w:rsidRPr="003D75F4">
        <w:rPr>
          <w:rFonts w:ascii="Times New Roman" w:hAnsi="Times New Roman"/>
          <w:sz w:val="28"/>
          <w:szCs w:val="28"/>
        </w:rPr>
        <w:t>Раздел 2 включает в себя мероприятия по формированию условий для пов</w:t>
      </w:r>
      <w:r w:rsidRPr="003D75F4">
        <w:rPr>
          <w:rFonts w:ascii="Times New Roman" w:hAnsi="Times New Roman"/>
          <w:sz w:val="28"/>
          <w:szCs w:val="28"/>
        </w:rPr>
        <w:t>ы</w:t>
      </w:r>
      <w:r w:rsidRPr="003D75F4">
        <w:rPr>
          <w:rFonts w:ascii="Times New Roman" w:hAnsi="Times New Roman"/>
          <w:sz w:val="28"/>
          <w:szCs w:val="28"/>
        </w:rPr>
        <w:t>шения уровня профессионального развития инвалидов и занятости, включая сопр</w:t>
      </w:r>
      <w:r w:rsidRPr="003D75F4">
        <w:rPr>
          <w:rFonts w:ascii="Times New Roman" w:hAnsi="Times New Roman"/>
          <w:sz w:val="28"/>
          <w:szCs w:val="28"/>
        </w:rPr>
        <w:t>о</w:t>
      </w:r>
      <w:r w:rsidRPr="003D75F4">
        <w:rPr>
          <w:rFonts w:ascii="Times New Roman" w:hAnsi="Times New Roman"/>
          <w:sz w:val="28"/>
          <w:szCs w:val="28"/>
        </w:rPr>
        <w:t>вождаемой содействие занятости, в том числе для инвалидов молодого возраста.</w:t>
      </w:r>
    </w:p>
    <w:p w:rsidR="00B77ABE" w:rsidRPr="003D75F4" w:rsidRDefault="00B77ABE" w:rsidP="0059485D">
      <w:pPr>
        <w:pStyle w:val="a4"/>
        <w:tabs>
          <w:tab w:val="left" w:pos="993"/>
        </w:tabs>
        <w:spacing w:after="0" w:line="360" w:lineRule="atLeast"/>
        <w:ind w:left="0" w:firstLine="709"/>
        <w:jc w:val="both"/>
        <w:rPr>
          <w:rFonts w:ascii="Times New Roman" w:hAnsi="Times New Roman"/>
          <w:sz w:val="28"/>
          <w:szCs w:val="28"/>
        </w:rPr>
      </w:pPr>
      <w:r w:rsidRPr="003D75F4">
        <w:rPr>
          <w:rFonts w:ascii="Times New Roman" w:hAnsi="Times New Roman"/>
          <w:sz w:val="28"/>
          <w:szCs w:val="28"/>
        </w:rPr>
        <w:t>Раздел 3 включает мероприятия по формированию и поддержке в актуальном состоянии нормативной правовой и методической базы. В данный раздел вошли следующие мероприятия: ведение реестра организаций по ИПРА инвалида и ребе</w:t>
      </w:r>
      <w:r w:rsidRPr="003D75F4">
        <w:rPr>
          <w:rFonts w:ascii="Times New Roman" w:hAnsi="Times New Roman"/>
          <w:sz w:val="28"/>
          <w:szCs w:val="28"/>
        </w:rPr>
        <w:t>н</w:t>
      </w:r>
      <w:r w:rsidRPr="003D75F4">
        <w:rPr>
          <w:rFonts w:ascii="Times New Roman" w:hAnsi="Times New Roman"/>
          <w:sz w:val="28"/>
          <w:szCs w:val="28"/>
        </w:rPr>
        <w:t>ка инвалида, разработка моделей сопровождающего проживания инвалидов, апр</w:t>
      </w:r>
      <w:r w:rsidRPr="003D75F4">
        <w:rPr>
          <w:rFonts w:ascii="Times New Roman" w:hAnsi="Times New Roman"/>
          <w:sz w:val="28"/>
          <w:szCs w:val="28"/>
        </w:rPr>
        <w:t>о</w:t>
      </w:r>
      <w:r w:rsidRPr="003D75F4">
        <w:rPr>
          <w:rFonts w:ascii="Times New Roman" w:hAnsi="Times New Roman"/>
          <w:sz w:val="28"/>
          <w:szCs w:val="28"/>
        </w:rPr>
        <w:t>бация стандарта по сопровождению инвалида при решении вопросов занятости, ра</w:t>
      </w:r>
      <w:r w:rsidRPr="003D75F4">
        <w:rPr>
          <w:rFonts w:ascii="Times New Roman" w:hAnsi="Times New Roman"/>
          <w:sz w:val="28"/>
          <w:szCs w:val="28"/>
        </w:rPr>
        <w:t>з</w:t>
      </w:r>
      <w:r w:rsidRPr="003D75F4">
        <w:rPr>
          <w:rFonts w:ascii="Times New Roman" w:hAnsi="Times New Roman"/>
          <w:sz w:val="28"/>
          <w:szCs w:val="28"/>
        </w:rPr>
        <w:t>работка типовой модели межведомственного взаимодействия, разработка методич</w:t>
      </w:r>
      <w:r w:rsidRPr="003D75F4">
        <w:rPr>
          <w:rFonts w:ascii="Times New Roman" w:hAnsi="Times New Roman"/>
          <w:sz w:val="28"/>
          <w:szCs w:val="28"/>
        </w:rPr>
        <w:t>е</w:t>
      </w:r>
      <w:r w:rsidRPr="003D75F4">
        <w:rPr>
          <w:rFonts w:ascii="Times New Roman" w:hAnsi="Times New Roman"/>
          <w:sz w:val="28"/>
          <w:szCs w:val="28"/>
        </w:rPr>
        <w:t>ских рекомендаций для центров проката технических средств реабилитации, мон</w:t>
      </w:r>
      <w:r w:rsidRPr="003D75F4">
        <w:rPr>
          <w:rFonts w:ascii="Times New Roman" w:hAnsi="Times New Roman"/>
          <w:sz w:val="28"/>
          <w:szCs w:val="28"/>
        </w:rPr>
        <w:t>и</w:t>
      </w:r>
      <w:r w:rsidRPr="003D75F4">
        <w:rPr>
          <w:rFonts w:ascii="Times New Roman" w:hAnsi="Times New Roman"/>
          <w:sz w:val="28"/>
          <w:szCs w:val="28"/>
        </w:rPr>
        <w:t>торинг нормативной базы ранней помощи детям, информирование населения о де</w:t>
      </w:r>
      <w:r w:rsidRPr="003D75F4">
        <w:rPr>
          <w:rFonts w:ascii="Times New Roman" w:hAnsi="Times New Roman"/>
          <w:sz w:val="28"/>
          <w:szCs w:val="28"/>
        </w:rPr>
        <w:t>я</w:t>
      </w:r>
      <w:r w:rsidRPr="003D75F4">
        <w:rPr>
          <w:rFonts w:ascii="Times New Roman" w:hAnsi="Times New Roman"/>
          <w:sz w:val="28"/>
          <w:szCs w:val="28"/>
        </w:rPr>
        <w:t xml:space="preserve">тельности служб ранней помощи. </w:t>
      </w:r>
    </w:p>
    <w:p w:rsidR="00B77ABE" w:rsidRPr="003D75F4" w:rsidRDefault="00B77ABE" w:rsidP="0059485D">
      <w:pPr>
        <w:pStyle w:val="ConsPlusNormal"/>
        <w:spacing w:line="360" w:lineRule="atLeast"/>
        <w:ind w:firstLine="709"/>
        <w:jc w:val="both"/>
        <w:rPr>
          <w:rFonts w:ascii="Times New Roman" w:hAnsi="Times New Roman" w:cs="Times New Roman"/>
          <w:sz w:val="28"/>
          <w:szCs w:val="28"/>
        </w:rPr>
      </w:pPr>
      <w:r w:rsidRPr="003D75F4">
        <w:rPr>
          <w:rFonts w:ascii="Times New Roman" w:hAnsi="Times New Roman" w:cs="Times New Roman"/>
          <w:sz w:val="28"/>
          <w:szCs w:val="28"/>
        </w:rPr>
        <w:t xml:space="preserve">Раздел 4 включает мероприятия по формированию </w:t>
      </w:r>
      <w:r w:rsidRPr="003D75F4">
        <w:rPr>
          <w:rFonts w:ascii="Times New Roman" w:eastAsia="Calibri" w:hAnsi="Times New Roman" w:cs="Times New Roman"/>
          <w:sz w:val="28"/>
          <w:szCs w:val="28"/>
        </w:rPr>
        <w:t>условий для развития си</w:t>
      </w:r>
      <w:r w:rsidRPr="003D75F4">
        <w:rPr>
          <w:rFonts w:ascii="Times New Roman" w:eastAsia="Calibri" w:hAnsi="Times New Roman" w:cs="Times New Roman"/>
          <w:sz w:val="28"/>
          <w:szCs w:val="28"/>
        </w:rPr>
        <w:t>с</w:t>
      </w:r>
      <w:r w:rsidRPr="003D75F4">
        <w:rPr>
          <w:rFonts w:ascii="Times New Roman" w:eastAsia="Calibri" w:hAnsi="Times New Roman" w:cs="Times New Roman"/>
          <w:sz w:val="28"/>
          <w:szCs w:val="28"/>
        </w:rPr>
        <w:t>темы комплексной реабилитации и абилитации инвалидов, в том числе детей-инвалидов, а также ранней помощи в Республике Тыва. В данный раздел непосре</w:t>
      </w:r>
      <w:r w:rsidRPr="003D75F4">
        <w:rPr>
          <w:rFonts w:ascii="Times New Roman" w:eastAsia="Calibri" w:hAnsi="Times New Roman" w:cs="Times New Roman"/>
          <w:sz w:val="28"/>
          <w:szCs w:val="28"/>
        </w:rPr>
        <w:t>д</w:t>
      </w:r>
      <w:r w:rsidRPr="003D75F4">
        <w:rPr>
          <w:rFonts w:ascii="Times New Roman" w:eastAsia="Calibri" w:hAnsi="Times New Roman" w:cs="Times New Roman"/>
          <w:sz w:val="28"/>
          <w:szCs w:val="28"/>
        </w:rPr>
        <w:t>ственно включаются мероприятия по оснащению необходимым оборудованием и средствами реабилитации учреждений (учебники, дидактические пособия, оснащ</w:t>
      </w:r>
      <w:r w:rsidRPr="003D75F4">
        <w:rPr>
          <w:rFonts w:ascii="Times New Roman" w:eastAsia="Calibri" w:hAnsi="Times New Roman" w:cs="Times New Roman"/>
          <w:sz w:val="28"/>
          <w:szCs w:val="28"/>
        </w:rPr>
        <w:t>е</w:t>
      </w:r>
      <w:r w:rsidRPr="003D75F4">
        <w:rPr>
          <w:rFonts w:ascii="Times New Roman" w:eastAsia="Calibri" w:hAnsi="Times New Roman" w:cs="Times New Roman"/>
          <w:sz w:val="28"/>
          <w:szCs w:val="28"/>
        </w:rPr>
        <w:t xml:space="preserve">ние кабинетов). Также по созданию </w:t>
      </w:r>
      <w:r w:rsidRPr="003D75F4">
        <w:rPr>
          <w:rFonts w:ascii="Times New Roman" w:hAnsi="Times New Roman" w:cs="Times New Roman"/>
          <w:sz w:val="28"/>
          <w:szCs w:val="28"/>
        </w:rPr>
        <w:t>новых или адаптации имеющихся электронных сервисов в сфере социальной защиты населения для 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w:t>
      </w:r>
      <w:r w:rsidRPr="003D75F4">
        <w:rPr>
          <w:rFonts w:ascii="Times New Roman" w:hAnsi="Times New Roman" w:cs="Times New Roman"/>
          <w:sz w:val="28"/>
          <w:szCs w:val="28"/>
        </w:rPr>
        <w:t>и</w:t>
      </w:r>
      <w:r w:rsidRPr="003D75F4">
        <w:rPr>
          <w:rFonts w:ascii="Times New Roman" w:hAnsi="Times New Roman" w:cs="Times New Roman"/>
          <w:sz w:val="28"/>
          <w:szCs w:val="28"/>
        </w:rPr>
        <w:t>ципальных услуг и выполнения государственных и муниципальных функций. Разв</w:t>
      </w:r>
      <w:r w:rsidRPr="003D75F4">
        <w:rPr>
          <w:rFonts w:ascii="Times New Roman" w:hAnsi="Times New Roman" w:cs="Times New Roman"/>
          <w:sz w:val="28"/>
          <w:szCs w:val="28"/>
        </w:rPr>
        <w:t>и</w:t>
      </w:r>
      <w:r w:rsidRPr="003D75F4">
        <w:rPr>
          <w:rFonts w:ascii="Times New Roman" w:hAnsi="Times New Roman" w:cs="Times New Roman"/>
          <w:sz w:val="28"/>
          <w:szCs w:val="28"/>
        </w:rPr>
        <w:t>тие служб р</w:t>
      </w:r>
      <w:r w:rsidR="0059485D" w:rsidRPr="003D75F4">
        <w:rPr>
          <w:rFonts w:ascii="Times New Roman" w:hAnsi="Times New Roman" w:cs="Times New Roman"/>
          <w:sz w:val="28"/>
          <w:szCs w:val="28"/>
        </w:rPr>
        <w:t>анней помощи на базе медицинских</w:t>
      </w:r>
      <w:r w:rsidRPr="003D75F4">
        <w:rPr>
          <w:rFonts w:ascii="Times New Roman" w:hAnsi="Times New Roman" w:cs="Times New Roman"/>
          <w:sz w:val="28"/>
          <w:szCs w:val="28"/>
        </w:rPr>
        <w:t xml:space="preserve"> и социальных учреждений. </w:t>
      </w:r>
      <w:r w:rsidRPr="003D75F4">
        <w:rPr>
          <w:rFonts w:ascii="Times New Roman" w:eastAsia="Calibri" w:hAnsi="Times New Roman" w:cs="Times New Roman"/>
          <w:sz w:val="28"/>
          <w:szCs w:val="28"/>
        </w:rPr>
        <w:t>Также подразделом данного раздела включены мероприятия</w:t>
      </w:r>
      <w:r w:rsidRPr="003D75F4">
        <w:rPr>
          <w:rFonts w:ascii="Times New Roman" w:hAnsi="Times New Roman" w:cs="Times New Roman"/>
          <w:sz w:val="28"/>
          <w:szCs w:val="28"/>
        </w:rPr>
        <w:t xml:space="preserve"> по подготовке кадров системы комплексной реабилитации и абилитации инвалидов, в том числе детей-инвалидов, ранней помощи, а также сопровождаемого проживания инвалидов. </w:t>
      </w:r>
    </w:p>
    <w:p w:rsidR="00B77ABE" w:rsidRPr="003D75F4" w:rsidRDefault="00B77ABE" w:rsidP="0059485D">
      <w:pPr>
        <w:pStyle w:val="ConsPlusNormal"/>
        <w:spacing w:line="360" w:lineRule="atLeast"/>
        <w:ind w:firstLine="709"/>
        <w:jc w:val="both"/>
        <w:rPr>
          <w:rFonts w:ascii="Times New Roman" w:eastAsia="Calibri" w:hAnsi="Times New Roman" w:cs="Times New Roman"/>
          <w:sz w:val="28"/>
          <w:szCs w:val="28"/>
        </w:rPr>
      </w:pPr>
      <w:r w:rsidRPr="003D75F4">
        <w:rPr>
          <w:rFonts w:ascii="Times New Roman" w:hAnsi="Times New Roman" w:cs="Times New Roman"/>
          <w:sz w:val="28"/>
          <w:szCs w:val="28"/>
        </w:rPr>
        <w:t>Раздел 5 включает мероприятия внедрение модели и технологии сопрово</w:t>
      </w:r>
      <w:r w:rsidRPr="003D75F4">
        <w:rPr>
          <w:rFonts w:ascii="Times New Roman" w:hAnsi="Times New Roman" w:cs="Times New Roman"/>
          <w:sz w:val="28"/>
          <w:szCs w:val="28"/>
        </w:rPr>
        <w:t>ж</w:t>
      </w:r>
      <w:r w:rsidRPr="003D75F4">
        <w:rPr>
          <w:rFonts w:ascii="Times New Roman" w:hAnsi="Times New Roman" w:cs="Times New Roman"/>
          <w:sz w:val="28"/>
          <w:szCs w:val="28"/>
        </w:rPr>
        <w:t>дающего проживания в систему комплексной реабилитации и абилитации инвал</w:t>
      </w:r>
      <w:r w:rsidRPr="003D75F4">
        <w:rPr>
          <w:rFonts w:ascii="Times New Roman" w:hAnsi="Times New Roman" w:cs="Times New Roman"/>
          <w:sz w:val="28"/>
          <w:szCs w:val="28"/>
        </w:rPr>
        <w:t>и</w:t>
      </w:r>
      <w:r w:rsidRPr="003D75F4">
        <w:rPr>
          <w:rFonts w:ascii="Times New Roman" w:hAnsi="Times New Roman" w:cs="Times New Roman"/>
          <w:sz w:val="28"/>
          <w:szCs w:val="28"/>
        </w:rPr>
        <w:t xml:space="preserve">дов, в том числе детей-инвалидов. </w:t>
      </w:r>
    </w:p>
    <w:p w:rsidR="00B77ABE" w:rsidRPr="003D75F4" w:rsidRDefault="00B77ABE" w:rsidP="0059485D">
      <w:pPr>
        <w:tabs>
          <w:tab w:val="left" w:pos="142"/>
        </w:tabs>
        <w:spacing w:after="0" w:line="360" w:lineRule="atLeast"/>
        <w:ind w:firstLine="709"/>
        <w:jc w:val="both"/>
        <w:rPr>
          <w:rFonts w:ascii="Times New Roman" w:hAnsi="Times New Roman"/>
          <w:sz w:val="28"/>
          <w:szCs w:val="28"/>
        </w:rPr>
      </w:pPr>
      <w:r w:rsidRPr="003D75F4">
        <w:rPr>
          <w:rFonts w:ascii="Times New Roman" w:hAnsi="Times New Roman"/>
          <w:sz w:val="28"/>
          <w:szCs w:val="28"/>
        </w:rPr>
        <w:t>Перечень программных мероприятий с прогнозным определением федерал</w:t>
      </w:r>
      <w:r w:rsidRPr="003D75F4">
        <w:rPr>
          <w:rFonts w:ascii="Times New Roman" w:hAnsi="Times New Roman"/>
          <w:sz w:val="28"/>
          <w:szCs w:val="28"/>
        </w:rPr>
        <w:t>ь</w:t>
      </w:r>
      <w:r w:rsidRPr="003D75F4">
        <w:rPr>
          <w:rFonts w:ascii="Times New Roman" w:hAnsi="Times New Roman"/>
          <w:sz w:val="28"/>
          <w:szCs w:val="28"/>
        </w:rPr>
        <w:t>ного</w:t>
      </w:r>
      <w:r w:rsidR="003C16F2" w:rsidRPr="003D75F4">
        <w:rPr>
          <w:rFonts w:ascii="Times New Roman" w:hAnsi="Times New Roman"/>
          <w:sz w:val="28"/>
          <w:szCs w:val="28"/>
        </w:rPr>
        <w:t xml:space="preserve"> </w:t>
      </w:r>
      <w:r w:rsidRPr="003D75F4">
        <w:rPr>
          <w:rFonts w:ascii="Times New Roman" w:hAnsi="Times New Roman"/>
          <w:sz w:val="28"/>
          <w:szCs w:val="28"/>
        </w:rPr>
        <w:t>софинансирования представлен в приложении № 1</w:t>
      </w:r>
      <w:r w:rsidR="0059485D" w:rsidRPr="003D75F4">
        <w:rPr>
          <w:rFonts w:ascii="Times New Roman" w:hAnsi="Times New Roman"/>
          <w:sz w:val="28"/>
          <w:szCs w:val="28"/>
        </w:rPr>
        <w:t xml:space="preserve"> </w:t>
      </w:r>
      <w:r w:rsidRPr="003D75F4">
        <w:rPr>
          <w:rFonts w:ascii="Times New Roman" w:hAnsi="Times New Roman"/>
          <w:sz w:val="28"/>
          <w:szCs w:val="28"/>
        </w:rPr>
        <w:t>к настоящей Программе.</w:t>
      </w:r>
      <w:r w:rsidR="00077591" w:rsidRPr="003D75F4">
        <w:rPr>
          <w:rFonts w:ascii="Times New Roman" w:hAnsi="Times New Roman"/>
          <w:sz w:val="28"/>
          <w:szCs w:val="28"/>
        </w:rPr>
        <w:t>»</w:t>
      </w:r>
      <w:r w:rsidR="00612315" w:rsidRPr="003D75F4">
        <w:rPr>
          <w:rFonts w:ascii="Times New Roman" w:hAnsi="Times New Roman"/>
          <w:sz w:val="28"/>
          <w:szCs w:val="28"/>
        </w:rPr>
        <w:t>;</w:t>
      </w:r>
    </w:p>
    <w:p w:rsidR="00B664AC" w:rsidRPr="003D75F4" w:rsidRDefault="00D202B9" w:rsidP="0059485D">
      <w:pPr>
        <w:tabs>
          <w:tab w:val="left" w:pos="142"/>
        </w:tabs>
        <w:spacing w:after="0" w:line="360" w:lineRule="atLeast"/>
        <w:ind w:firstLine="709"/>
        <w:contextualSpacing/>
        <w:jc w:val="both"/>
        <w:rPr>
          <w:rFonts w:ascii="Times New Roman" w:hAnsi="Times New Roman"/>
          <w:color w:val="000000"/>
          <w:sz w:val="28"/>
          <w:szCs w:val="28"/>
        </w:rPr>
      </w:pPr>
      <w:r w:rsidRPr="003D75F4">
        <w:rPr>
          <w:rFonts w:ascii="Times New Roman" w:hAnsi="Times New Roman"/>
          <w:sz w:val="28"/>
          <w:szCs w:val="28"/>
        </w:rPr>
        <w:t xml:space="preserve">5) </w:t>
      </w:r>
      <w:r w:rsidR="0075605B" w:rsidRPr="003D75F4">
        <w:rPr>
          <w:rFonts w:ascii="Times New Roman" w:hAnsi="Times New Roman"/>
          <w:sz w:val="28"/>
          <w:szCs w:val="28"/>
        </w:rPr>
        <w:t>р</w:t>
      </w:r>
      <w:r w:rsidRPr="003D75F4">
        <w:rPr>
          <w:rFonts w:ascii="Times New Roman" w:hAnsi="Times New Roman"/>
          <w:sz w:val="28"/>
          <w:szCs w:val="28"/>
        </w:rPr>
        <w:t xml:space="preserve">аздел </w:t>
      </w:r>
      <w:r w:rsidR="00B664AC" w:rsidRPr="003D75F4">
        <w:rPr>
          <w:rFonts w:ascii="Times New Roman" w:hAnsi="Times New Roman"/>
          <w:sz w:val="28"/>
          <w:szCs w:val="28"/>
          <w:lang w:val="en-US"/>
        </w:rPr>
        <w:t>IV</w:t>
      </w:r>
      <w:r w:rsidR="0059485D" w:rsidRPr="003D75F4">
        <w:rPr>
          <w:rFonts w:ascii="Times New Roman" w:hAnsi="Times New Roman"/>
          <w:sz w:val="28"/>
          <w:szCs w:val="28"/>
        </w:rPr>
        <w:t xml:space="preserve"> </w:t>
      </w:r>
      <w:r w:rsidRPr="003D75F4">
        <w:rPr>
          <w:rFonts w:ascii="Times New Roman" w:hAnsi="Times New Roman"/>
          <w:color w:val="000000"/>
          <w:sz w:val="28"/>
          <w:szCs w:val="28"/>
        </w:rPr>
        <w:t>Программы изложить в следующей редакции:</w:t>
      </w:r>
    </w:p>
    <w:p w:rsidR="009A085D" w:rsidRPr="003D75F4" w:rsidRDefault="009A085D" w:rsidP="0059485D">
      <w:pPr>
        <w:tabs>
          <w:tab w:val="left" w:pos="142"/>
        </w:tabs>
        <w:spacing w:after="0" w:line="240" w:lineRule="auto"/>
        <w:contextualSpacing/>
        <w:jc w:val="both"/>
        <w:rPr>
          <w:rFonts w:ascii="Times New Roman" w:hAnsi="Times New Roman"/>
          <w:color w:val="000000"/>
          <w:sz w:val="28"/>
          <w:szCs w:val="28"/>
        </w:rPr>
      </w:pPr>
    </w:p>
    <w:p w:rsidR="0075605B" w:rsidRPr="003D75F4" w:rsidRDefault="00077591" w:rsidP="0059485D">
      <w:pPr>
        <w:tabs>
          <w:tab w:val="left" w:pos="142"/>
        </w:tabs>
        <w:spacing w:after="0" w:line="240" w:lineRule="auto"/>
        <w:contextualSpacing/>
        <w:jc w:val="center"/>
        <w:rPr>
          <w:rFonts w:ascii="Times New Roman" w:hAnsi="Times New Roman"/>
          <w:color w:val="000000"/>
          <w:sz w:val="28"/>
          <w:szCs w:val="28"/>
        </w:rPr>
      </w:pPr>
      <w:r w:rsidRPr="003D75F4">
        <w:rPr>
          <w:rFonts w:ascii="Times New Roman" w:hAnsi="Times New Roman"/>
          <w:color w:val="000000"/>
          <w:sz w:val="28"/>
          <w:szCs w:val="28"/>
        </w:rPr>
        <w:t>«</w:t>
      </w:r>
      <w:r w:rsidR="0075605B" w:rsidRPr="003D75F4">
        <w:rPr>
          <w:rFonts w:ascii="Times New Roman" w:hAnsi="Times New Roman"/>
          <w:color w:val="000000"/>
          <w:sz w:val="28"/>
          <w:szCs w:val="28"/>
          <w:lang w:val="en-US"/>
        </w:rPr>
        <w:t>IV</w:t>
      </w:r>
      <w:r w:rsidR="0075605B" w:rsidRPr="003D75F4">
        <w:rPr>
          <w:rFonts w:ascii="Times New Roman" w:hAnsi="Times New Roman"/>
          <w:color w:val="000000"/>
          <w:sz w:val="28"/>
          <w:szCs w:val="28"/>
        </w:rPr>
        <w:t>. Обоснование финансовых и материальных затрат</w:t>
      </w:r>
      <w:r w:rsidRPr="003D75F4">
        <w:rPr>
          <w:rFonts w:ascii="Times New Roman" w:hAnsi="Times New Roman"/>
          <w:color w:val="000000"/>
          <w:sz w:val="28"/>
          <w:szCs w:val="28"/>
        </w:rPr>
        <w:t>»</w:t>
      </w:r>
    </w:p>
    <w:p w:rsidR="0059485D" w:rsidRPr="003D75F4" w:rsidRDefault="0059485D" w:rsidP="0059485D">
      <w:pPr>
        <w:tabs>
          <w:tab w:val="left" w:pos="142"/>
        </w:tabs>
        <w:spacing w:after="0" w:line="240" w:lineRule="auto"/>
        <w:contextualSpacing/>
        <w:jc w:val="center"/>
        <w:rPr>
          <w:rFonts w:ascii="Times New Roman" w:hAnsi="Times New Roman"/>
          <w:color w:val="000000"/>
          <w:sz w:val="28"/>
          <w:szCs w:val="28"/>
        </w:rPr>
      </w:pP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Общий объем финансирования реализации мероприятий Программы соста</w:t>
      </w:r>
      <w:r w:rsidRPr="003D75F4">
        <w:rPr>
          <w:rFonts w:ascii="Times New Roman" w:hAnsi="Times New Roman"/>
          <w:sz w:val="28"/>
          <w:szCs w:val="28"/>
        </w:rPr>
        <w:t>в</w:t>
      </w:r>
      <w:r w:rsidRPr="003D75F4">
        <w:rPr>
          <w:rFonts w:ascii="Times New Roman" w:hAnsi="Times New Roman"/>
          <w:sz w:val="28"/>
          <w:szCs w:val="28"/>
        </w:rPr>
        <w:t>ляет 13</w:t>
      </w:r>
      <w:r w:rsidR="002B2F5F" w:rsidRPr="003D75F4">
        <w:rPr>
          <w:rFonts w:ascii="Times New Roman" w:hAnsi="Times New Roman"/>
          <w:sz w:val="28"/>
          <w:szCs w:val="28"/>
        </w:rPr>
        <w:t>5</w:t>
      </w:r>
      <w:r w:rsidRPr="003D75F4">
        <w:rPr>
          <w:rFonts w:ascii="Times New Roman" w:hAnsi="Times New Roman"/>
          <w:sz w:val="28"/>
          <w:szCs w:val="28"/>
        </w:rPr>
        <w:t> </w:t>
      </w:r>
      <w:r w:rsidR="002B2F5F" w:rsidRPr="003D75F4">
        <w:rPr>
          <w:rFonts w:ascii="Times New Roman" w:hAnsi="Times New Roman"/>
          <w:sz w:val="28"/>
          <w:szCs w:val="28"/>
        </w:rPr>
        <w:t>893</w:t>
      </w:r>
      <w:r w:rsidRPr="003D75F4">
        <w:rPr>
          <w:rFonts w:ascii="Times New Roman" w:hAnsi="Times New Roman"/>
          <w:sz w:val="28"/>
          <w:szCs w:val="28"/>
        </w:rPr>
        <w:t>,5 тыс. рублей, из них:</w:t>
      </w: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2016 году – 37 087,9 тыс. рублей;</w:t>
      </w: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lastRenderedPageBreak/>
        <w:t>в 2017 году – 51 293,3 тыс. рублей;</w:t>
      </w: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2018 году – 22 744,0 тыс. рублей;</w:t>
      </w: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2019 году – 1</w:t>
      </w:r>
      <w:r w:rsidR="002B2F5F" w:rsidRPr="003D75F4">
        <w:rPr>
          <w:rFonts w:ascii="Times New Roman" w:hAnsi="Times New Roman"/>
          <w:sz w:val="28"/>
          <w:szCs w:val="28"/>
        </w:rPr>
        <w:t>2896</w:t>
      </w:r>
      <w:r w:rsidRPr="003D75F4">
        <w:rPr>
          <w:rFonts w:ascii="Times New Roman" w:hAnsi="Times New Roman"/>
          <w:sz w:val="28"/>
          <w:szCs w:val="28"/>
        </w:rPr>
        <w:t>,</w:t>
      </w:r>
      <w:r w:rsidR="002B2F5F" w:rsidRPr="003D75F4">
        <w:rPr>
          <w:rFonts w:ascii="Times New Roman" w:hAnsi="Times New Roman"/>
          <w:sz w:val="28"/>
          <w:szCs w:val="28"/>
        </w:rPr>
        <w:t>5</w:t>
      </w:r>
      <w:r w:rsidRPr="003D75F4">
        <w:rPr>
          <w:rFonts w:ascii="Times New Roman" w:hAnsi="Times New Roman"/>
          <w:sz w:val="28"/>
          <w:szCs w:val="28"/>
        </w:rPr>
        <w:t xml:space="preserve"> тыс. рублей;</w:t>
      </w: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2020 году – 1</w:t>
      </w:r>
      <w:r w:rsidR="002B2F5F" w:rsidRPr="003D75F4">
        <w:rPr>
          <w:rFonts w:ascii="Times New Roman" w:hAnsi="Times New Roman"/>
          <w:sz w:val="28"/>
          <w:szCs w:val="28"/>
        </w:rPr>
        <w:t>1871</w:t>
      </w:r>
      <w:r w:rsidRPr="003D75F4">
        <w:rPr>
          <w:rFonts w:ascii="Times New Roman" w:hAnsi="Times New Roman"/>
          <w:sz w:val="28"/>
          <w:szCs w:val="28"/>
        </w:rPr>
        <w:t>,</w:t>
      </w:r>
      <w:r w:rsidR="002B2F5F" w:rsidRPr="003D75F4">
        <w:rPr>
          <w:rFonts w:ascii="Times New Roman" w:hAnsi="Times New Roman"/>
          <w:sz w:val="28"/>
          <w:szCs w:val="28"/>
        </w:rPr>
        <w:t>8</w:t>
      </w:r>
      <w:r w:rsidRPr="003D75F4">
        <w:rPr>
          <w:rFonts w:ascii="Times New Roman" w:hAnsi="Times New Roman"/>
          <w:sz w:val="28"/>
          <w:szCs w:val="28"/>
        </w:rPr>
        <w:t xml:space="preserve"> тыс. рублей;</w:t>
      </w: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 объем средств федерального бюджета </w:t>
      </w:r>
      <w:r w:rsidR="002B2F5F" w:rsidRPr="003D75F4">
        <w:rPr>
          <w:rFonts w:ascii="Times New Roman" w:hAnsi="Times New Roman"/>
          <w:sz w:val="28"/>
          <w:szCs w:val="28"/>
        </w:rPr>
        <w:t>10899</w:t>
      </w:r>
      <w:r w:rsidRPr="003D75F4">
        <w:rPr>
          <w:rFonts w:ascii="Times New Roman" w:hAnsi="Times New Roman"/>
          <w:sz w:val="28"/>
          <w:szCs w:val="28"/>
        </w:rPr>
        <w:t>8,5 тыс. рублей, из них:</w:t>
      </w: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2016 году – 30 248,5 тыс. рублей;</w:t>
      </w: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2017 году – 42 430,8 тыс. рублей;</w:t>
      </w:r>
    </w:p>
    <w:p w:rsidR="00AD633A" w:rsidRPr="003D75F4" w:rsidRDefault="00AD633A" w:rsidP="0059485D">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2018 году – 20 488,4 тыс. рублей;</w:t>
      </w:r>
    </w:p>
    <w:p w:rsidR="00AD633A" w:rsidRPr="003D75F4" w:rsidRDefault="00AD633A" w:rsidP="00786C6A">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2019 году – 8</w:t>
      </w:r>
      <w:r w:rsidRPr="003D75F4">
        <w:rPr>
          <w:rFonts w:ascii="Times New Roman" w:hAnsi="Times New Roman"/>
          <w:sz w:val="28"/>
          <w:szCs w:val="28"/>
          <w:lang w:val="en-US"/>
        </w:rPr>
        <w:t> </w:t>
      </w:r>
      <w:r w:rsidRPr="003D75F4">
        <w:rPr>
          <w:rFonts w:ascii="Times New Roman" w:hAnsi="Times New Roman"/>
          <w:sz w:val="28"/>
          <w:szCs w:val="28"/>
        </w:rPr>
        <w:t>242,9 тыс. рублей;</w:t>
      </w:r>
    </w:p>
    <w:p w:rsidR="00AD633A" w:rsidRPr="003D75F4" w:rsidRDefault="00AD633A" w:rsidP="00786C6A">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в 2020 году – </w:t>
      </w:r>
      <w:r w:rsidR="002B2F5F" w:rsidRPr="003D75F4">
        <w:rPr>
          <w:rFonts w:ascii="Times New Roman" w:hAnsi="Times New Roman"/>
          <w:sz w:val="28"/>
          <w:szCs w:val="28"/>
        </w:rPr>
        <w:t>7 587,9</w:t>
      </w:r>
      <w:r w:rsidRPr="003D75F4">
        <w:rPr>
          <w:rFonts w:ascii="Times New Roman" w:hAnsi="Times New Roman"/>
          <w:sz w:val="28"/>
          <w:szCs w:val="28"/>
        </w:rPr>
        <w:t xml:space="preserve"> тыс. рублей;</w:t>
      </w:r>
    </w:p>
    <w:p w:rsidR="00AD633A" w:rsidRPr="003D75F4" w:rsidRDefault="00AD633A" w:rsidP="00786C6A">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 объем средств республиканского бюджета Республики Тыва 2</w:t>
      </w:r>
      <w:r w:rsidR="002B2F5F" w:rsidRPr="003D75F4">
        <w:rPr>
          <w:rFonts w:ascii="Times New Roman" w:hAnsi="Times New Roman"/>
          <w:sz w:val="28"/>
          <w:szCs w:val="28"/>
        </w:rPr>
        <w:t>6</w:t>
      </w:r>
      <w:r w:rsidRPr="003D75F4">
        <w:rPr>
          <w:rFonts w:ascii="Times New Roman" w:hAnsi="Times New Roman"/>
          <w:sz w:val="28"/>
          <w:szCs w:val="28"/>
        </w:rPr>
        <w:t> </w:t>
      </w:r>
      <w:r w:rsidR="002B2F5F" w:rsidRPr="003D75F4">
        <w:rPr>
          <w:rFonts w:ascii="Times New Roman" w:hAnsi="Times New Roman"/>
          <w:sz w:val="28"/>
          <w:szCs w:val="28"/>
        </w:rPr>
        <w:t>895</w:t>
      </w:r>
      <w:r w:rsidRPr="003D75F4">
        <w:rPr>
          <w:rFonts w:ascii="Times New Roman" w:hAnsi="Times New Roman"/>
          <w:sz w:val="28"/>
          <w:szCs w:val="28"/>
        </w:rPr>
        <w:t>,0 тыс. рублей, из них:</w:t>
      </w:r>
    </w:p>
    <w:p w:rsidR="00AD633A" w:rsidRPr="003D75F4" w:rsidRDefault="00AD633A" w:rsidP="00786C6A">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2016 году – 6 839,4 тыс. рублей;</w:t>
      </w:r>
    </w:p>
    <w:p w:rsidR="00AD633A" w:rsidRPr="003D75F4" w:rsidRDefault="00AD633A" w:rsidP="00786C6A">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2017 году – 8 862,5 тыс. рублей;</w:t>
      </w:r>
    </w:p>
    <w:p w:rsidR="00AD633A" w:rsidRPr="003D75F4" w:rsidRDefault="00AD633A" w:rsidP="00786C6A">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в 2018 году – 2 255,6 тыс. рублей;</w:t>
      </w:r>
    </w:p>
    <w:p w:rsidR="00AD633A" w:rsidRPr="003D75F4" w:rsidRDefault="00AD633A" w:rsidP="00786C6A">
      <w:pPr>
        <w:autoSpaceDE w:val="0"/>
        <w:autoSpaceDN w:val="0"/>
        <w:adjustRightInd w:val="0"/>
        <w:spacing w:after="0" w:line="360" w:lineRule="atLeast"/>
        <w:ind w:firstLine="709"/>
        <w:jc w:val="both"/>
        <w:rPr>
          <w:rFonts w:ascii="Times New Roman" w:hAnsi="Times New Roman"/>
          <w:sz w:val="28"/>
          <w:szCs w:val="28"/>
        </w:rPr>
      </w:pPr>
      <w:r w:rsidRPr="003D75F4">
        <w:rPr>
          <w:rFonts w:ascii="Times New Roman" w:hAnsi="Times New Roman"/>
          <w:sz w:val="28"/>
          <w:szCs w:val="28"/>
        </w:rPr>
        <w:t xml:space="preserve">в 2019 году – </w:t>
      </w:r>
      <w:r w:rsidR="002B2F5F" w:rsidRPr="003D75F4">
        <w:rPr>
          <w:rFonts w:ascii="Times New Roman" w:hAnsi="Times New Roman"/>
          <w:sz w:val="28"/>
          <w:szCs w:val="28"/>
        </w:rPr>
        <w:t>4 653</w:t>
      </w:r>
      <w:r w:rsidRPr="003D75F4">
        <w:rPr>
          <w:rFonts w:ascii="Times New Roman" w:hAnsi="Times New Roman"/>
          <w:sz w:val="28"/>
          <w:szCs w:val="28"/>
        </w:rPr>
        <w:t>,</w:t>
      </w:r>
      <w:r w:rsidR="002B2F5F" w:rsidRPr="003D75F4">
        <w:rPr>
          <w:rFonts w:ascii="Times New Roman" w:hAnsi="Times New Roman"/>
          <w:sz w:val="28"/>
          <w:szCs w:val="28"/>
        </w:rPr>
        <w:t>6</w:t>
      </w:r>
      <w:r w:rsidRPr="003D75F4">
        <w:rPr>
          <w:rFonts w:ascii="Times New Roman" w:hAnsi="Times New Roman"/>
          <w:sz w:val="28"/>
          <w:szCs w:val="28"/>
        </w:rPr>
        <w:t xml:space="preserve"> тыс. рублей;</w:t>
      </w:r>
    </w:p>
    <w:p w:rsidR="00AD633A" w:rsidRPr="003D75F4" w:rsidRDefault="00AD633A" w:rsidP="00786C6A">
      <w:pPr>
        <w:pStyle w:val="ConsNormal"/>
        <w:widowControl/>
        <w:spacing w:line="360" w:lineRule="atLeast"/>
        <w:ind w:firstLine="709"/>
        <w:contextualSpacing/>
        <w:jc w:val="both"/>
        <w:rPr>
          <w:rFonts w:ascii="Times New Roman" w:hAnsi="Times New Roman"/>
          <w:sz w:val="28"/>
          <w:szCs w:val="28"/>
        </w:rPr>
      </w:pPr>
      <w:r w:rsidRPr="003D75F4">
        <w:rPr>
          <w:rFonts w:ascii="Times New Roman" w:hAnsi="Times New Roman"/>
          <w:sz w:val="28"/>
          <w:szCs w:val="28"/>
        </w:rPr>
        <w:t xml:space="preserve">в 2020 году – </w:t>
      </w:r>
      <w:r w:rsidR="002B2F5F" w:rsidRPr="003D75F4">
        <w:rPr>
          <w:rFonts w:ascii="Times New Roman" w:hAnsi="Times New Roman"/>
          <w:sz w:val="28"/>
          <w:szCs w:val="28"/>
        </w:rPr>
        <w:t xml:space="preserve">4 283,9 </w:t>
      </w:r>
      <w:r w:rsidRPr="003D75F4">
        <w:rPr>
          <w:rFonts w:ascii="Times New Roman" w:hAnsi="Times New Roman"/>
          <w:sz w:val="28"/>
          <w:szCs w:val="28"/>
        </w:rPr>
        <w:t>тыс. рублей</w:t>
      </w:r>
      <w:r w:rsidR="00077591" w:rsidRPr="003D75F4">
        <w:rPr>
          <w:rFonts w:ascii="Times New Roman" w:hAnsi="Times New Roman"/>
          <w:sz w:val="28"/>
          <w:szCs w:val="28"/>
        </w:rPr>
        <w:t>»</w:t>
      </w:r>
      <w:r w:rsidRPr="003D75F4">
        <w:rPr>
          <w:rFonts w:ascii="Times New Roman" w:hAnsi="Times New Roman"/>
          <w:sz w:val="28"/>
          <w:szCs w:val="28"/>
        </w:rPr>
        <w:t>;</w:t>
      </w:r>
    </w:p>
    <w:p w:rsidR="00B664AC" w:rsidRPr="003D75F4" w:rsidRDefault="00B664AC" w:rsidP="00786C6A">
      <w:pPr>
        <w:pStyle w:val="ConsNormal"/>
        <w:widowControl/>
        <w:spacing w:line="360" w:lineRule="atLeast"/>
        <w:ind w:firstLine="709"/>
        <w:contextualSpacing/>
        <w:jc w:val="both"/>
        <w:rPr>
          <w:rFonts w:ascii="Times New Roman" w:hAnsi="Times New Roman"/>
          <w:sz w:val="28"/>
          <w:szCs w:val="28"/>
        </w:rPr>
      </w:pPr>
      <w:r w:rsidRPr="003D75F4">
        <w:rPr>
          <w:rFonts w:ascii="Times New Roman" w:hAnsi="Times New Roman"/>
          <w:sz w:val="28"/>
          <w:szCs w:val="28"/>
        </w:rPr>
        <w:t>Объемы финансирования программы за счет средств республиканского бю</w:t>
      </w:r>
      <w:r w:rsidRPr="003D75F4">
        <w:rPr>
          <w:rFonts w:ascii="Times New Roman" w:hAnsi="Times New Roman"/>
          <w:sz w:val="28"/>
          <w:szCs w:val="28"/>
        </w:rPr>
        <w:t>д</w:t>
      </w:r>
      <w:r w:rsidRPr="003D75F4">
        <w:rPr>
          <w:rFonts w:ascii="Times New Roman" w:hAnsi="Times New Roman"/>
          <w:sz w:val="28"/>
          <w:szCs w:val="28"/>
        </w:rPr>
        <w:t>жета носят прогнозный характер и подлежат ежегодному уточнению в установле</w:t>
      </w:r>
      <w:r w:rsidRPr="003D75F4">
        <w:rPr>
          <w:rFonts w:ascii="Times New Roman" w:hAnsi="Times New Roman"/>
          <w:sz w:val="28"/>
          <w:szCs w:val="28"/>
        </w:rPr>
        <w:t>н</w:t>
      </w:r>
      <w:r w:rsidRPr="003D75F4">
        <w:rPr>
          <w:rFonts w:ascii="Times New Roman" w:hAnsi="Times New Roman"/>
          <w:sz w:val="28"/>
          <w:szCs w:val="28"/>
        </w:rPr>
        <w:t xml:space="preserve">ном порядке при формировании проектов </w:t>
      </w:r>
      <w:r w:rsidR="00AC2D44">
        <w:rPr>
          <w:rFonts w:ascii="Times New Roman" w:hAnsi="Times New Roman"/>
          <w:sz w:val="28"/>
          <w:szCs w:val="28"/>
        </w:rPr>
        <w:t xml:space="preserve">республиканского </w:t>
      </w:r>
      <w:r w:rsidRPr="003D75F4">
        <w:rPr>
          <w:rFonts w:ascii="Times New Roman" w:hAnsi="Times New Roman"/>
          <w:sz w:val="28"/>
          <w:szCs w:val="28"/>
        </w:rPr>
        <w:t>бюджета Республики Тыва на соответствующий год.</w:t>
      </w:r>
      <w:r w:rsidR="00077591" w:rsidRPr="003D75F4">
        <w:rPr>
          <w:rFonts w:ascii="Times New Roman" w:hAnsi="Times New Roman"/>
          <w:sz w:val="28"/>
          <w:szCs w:val="28"/>
        </w:rPr>
        <w:t>»</w:t>
      </w:r>
      <w:r w:rsidR="0075605B" w:rsidRPr="003D75F4">
        <w:rPr>
          <w:rFonts w:ascii="Times New Roman" w:hAnsi="Times New Roman"/>
          <w:sz w:val="28"/>
          <w:szCs w:val="28"/>
        </w:rPr>
        <w:t>;</w:t>
      </w:r>
    </w:p>
    <w:p w:rsidR="00F95AFD" w:rsidRPr="003D75F4" w:rsidRDefault="00E77D23" w:rsidP="00786C6A">
      <w:pPr>
        <w:pStyle w:val="ConsNormal"/>
        <w:widowControl/>
        <w:spacing w:line="360" w:lineRule="atLeast"/>
        <w:ind w:firstLine="709"/>
        <w:contextualSpacing/>
        <w:jc w:val="both"/>
        <w:rPr>
          <w:rFonts w:ascii="Times New Roman" w:hAnsi="Times New Roman"/>
          <w:sz w:val="28"/>
          <w:szCs w:val="28"/>
        </w:rPr>
      </w:pPr>
      <w:r w:rsidRPr="003D75F4">
        <w:rPr>
          <w:rFonts w:ascii="Times New Roman" w:hAnsi="Times New Roman"/>
          <w:sz w:val="28"/>
          <w:szCs w:val="28"/>
        </w:rPr>
        <w:t>6)</w:t>
      </w:r>
      <w:r w:rsidR="006A53E4" w:rsidRPr="003D75F4">
        <w:rPr>
          <w:rFonts w:ascii="Times New Roman" w:hAnsi="Times New Roman"/>
          <w:sz w:val="28"/>
          <w:szCs w:val="28"/>
        </w:rPr>
        <w:t xml:space="preserve"> д</w:t>
      </w:r>
      <w:r w:rsidR="00C7717E" w:rsidRPr="003D75F4">
        <w:rPr>
          <w:rFonts w:ascii="Times New Roman" w:hAnsi="Times New Roman"/>
          <w:sz w:val="28"/>
          <w:szCs w:val="28"/>
        </w:rPr>
        <w:t>о</w:t>
      </w:r>
      <w:r w:rsidR="0075605B" w:rsidRPr="003D75F4">
        <w:rPr>
          <w:rFonts w:ascii="Times New Roman" w:hAnsi="Times New Roman"/>
          <w:sz w:val="28"/>
          <w:szCs w:val="28"/>
        </w:rPr>
        <w:t xml:space="preserve">полнить </w:t>
      </w:r>
      <w:r w:rsidR="00C7717E" w:rsidRPr="003D75F4">
        <w:rPr>
          <w:rFonts w:ascii="Times New Roman" w:hAnsi="Times New Roman"/>
          <w:sz w:val="28"/>
          <w:szCs w:val="28"/>
        </w:rPr>
        <w:t>подпрограмм</w:t>
      </w:r>
      <w:r w:rsidR="0075605B" w:rsidRPr="003D75F4">
        <w:rPr>
          <w:rFonts w:ascii="Times New Roman" w:hAnsi="Times New Roman"/>
          <w:sz w:val="28"/>
          <w:szCs w:val="28"/>
        </w:rPr>
        <w:t xml:space="preserve">ой </w:t>
      </w:r>
      <w:r w:rsidR="00C7717E" w:rsidRPr="003D75F4">
        <w:rPr>
          <w:rFonts w:ascii="Times New Roman" w:hAnsi="Times New Roman"/>
          <w:sz w:val="28"/>
          <w:szCs w:val="28"/>
        </w:rPr>
        <w:t>1 следующего содержания:</w:t>
      </w:r>
    </w:p>
    <w:p w:rsidR="003C16F2" w:rsidRPr="003D75F4" w:rsidRDefault="003C16F2" w:rsidP="00BA1AAC">
      <w:pPr>
        <w:pStyle w:val="ConsNormal"/>
        <w:widowControl/>
        <w:ind w:right="-1" w:firstLine="567"/>
        <w:contextualSpacing/>
        <w:jc w:val="both"/>
        <w:rPr>
          <w:rFonts w:ascii="Times New Roman" w:hAnsi="Times New Roman"/>
          <w:sz w:val="28"/>
          <w:szCs w:val="28"/>
        </w:rPr>
      </w:pPr>
    </w:p>
    <w:p w:rsidR="003D75F4" w:rsidRPr="003D75F4" w:rsidRDefault="00077591" w:rsidP="00AC2D44">
      <w:pPr>
        <w:autoSpaceDE w:val="0"/>
        <w:autoSpaceDN w:val="0"/>
        <w:adjustRightInd w:val="0"/>
        <w:spacing w:after="0" w:line="240" w:lineRule="auto"/>
        <w:jc w:val="center"/>
        <w:rPr>
          <w:rFonts w:ascii="Times New Roman" w:hAnsi="Times New Roman"/>
          <w:sz w:val="28"/>
          <w:szCs w:val="28"/>
          <w:lang w:eastAsia="ru-RU"/>
        </w:rPr>
      </w:pPr>
      <w:r w:rsidRPr="003D75F4">
        <w:rPr>
          <w:rFonts w:ascii="Times New Roman" w:hAnsi="Times New Roman"/>
          <w:sz w:val="28"/>
          <w:szCs w:val="28"/>
        </w:rPr>
        <w:t>«</w:t>
      </w:r>
      <w:r w:rsidR="0075605B" w:rsidRPr="003D75F4">
        <w:rPr>
          <w:rFonts w:ascii="Times New Roman" w:hAnsi="Times New Roman"/>
          <w:sz w:val="28"/>
          <w:szCs w:val="28"/>
        </w:rPr>
        <w:t xml:space="preserve">Подпрограмма 1 </w:t>
      </w:r>
      <w:r w:rsidRPr="003D75F4">
        <w:rPr>
          <w:rFonts w:ascii="Times New Roman" w:hAnsi="Times New Roman"/>
          <w:sz w:val="28"/>
          <w:szCs w:val="28"/>
        </w:rPr>
        <w:t>«</w:t>
      </w:r>
      <w:r w:rsidR="0075605B" w:rsidRPr="003D75F4">
        <w:rPr>
          <w:rFonts w:ascii="Times New Roman" w:hAnsi="Times New Roman"/>
          <w:sz w:val="28"/>
          <w:szCs w:val="28"/>
          <w:lang w:eastAsia="ru-RU"/>
        </w:rPr>
        <w:t xml:space="preserve">Обеспечение условий доступности приоритетных </w:t>
      </w:r>
    </w:p>
    <w:p w:rsidR="003D75F4" w:rsidRPr="003D75F4" w:rsidRDefault="0075605B" w:rsidP="00AC2D44">
      <w:pPr>
        <w:autoSpaceDE w:val="0"/>
        <w:autoSpaceDN w:val="0"/>
        <w:adjustRightInd w:val="0"/>
        <w:spacing w:after="0" w:line="240" w:lineRule="auto"/>
        <w:jc w:val="center"/>
        <w:rPr>
          <w:rFonts w:ascii="Times New Roman" w:hAnsi="Times New Roman"/>
          <w:sz w:val="28"/>
          <w:szCs w:val="28"/>
          <w:lang w:eastAsia="ru-RU"/>
        </w:rPr>
      </w:pPr>
      <w:r w:rsidRPr="003D75F4">
        <w:rPr>
          <w:rFonts w:ascii="Times New Roman" w:hAnsi="Times New Roman"/>
          <w:sz w:val="28"/>
          <w:szCs w:val="28"/>
          <w:lang w:eastAsia="ru-RU"/>
        </w:rPr>
        <w:t xml:space="preserve">объектов и услуг в приоритетных сферах жизнедеятельности </w:t>
      </w:r>
    </w:p>
    <w:p w:rsidR="0075605B" w:rsidRPr="003D75F4" w:rsidRDefault="0075605B" w:rsidP="00AC2D44">
      <w:pPr>
        <w:autoSpaceDE w:val="0"/>
        <w:autoSpaceDN w:val="0"/>
        <w:adjustRightInd w:val="0"/>
        <w:spacing w:after="0" w:line="240" w:lineRule="auto"/>
        <w:jc w:val="center"/>
        <w:rPr>
          <w:rFonts w:ascii="Times New Roman" w:hAnsi="Times New Roman"/>
          <w:sz w:val="28"/>
          <w:szCs w:val="28"/>
          <w:lang w:eastAsia="ru-RU"/>
        </w:rPr>
      </w:pPr>
      <w:r w:rsidRPr="003D75F4">
        <w:rPr>
          <w:rFonts w:ascii="Times New Roman" w:hAnsi="Times New Roman"/>
          <w:sz w:val="28"/>
          <w:szCs w:val="28"/>
          <w:lang w:eastAsia="ru-RU"/>
        </w:rPr>
        <w:t>инвалидов и других маломобильных групп населения</w:t>
      </w:r>
      <w:r w:rsidR="00077591" w:rsidRPr="003D75F4">
        <w:rPr>
          <w:rFonts w:ascii="Times New Roman" w:hAnsi="Times New Roman"/>
          <w:sz w:val="28"/>
          <w:szCs w:val="28"/>
        </w:rPr>
        <w:t>»</w:t>
      </w:r>
    </w:p>
    <w:p w:rsidR="0075605B" w:rsidRPr="004A0C26" w:rsidRDefault="0075605B" w:rsidP="00AC2D44">
      <w:pPr>
        <w:autoSpaceDE w:val="0"/>
        <w:autoSpaceDN w:val="0"/>
        <w:adjustRightInd w:val="0"/>
        <w:spacing w:after="0" w:line="240" w:lineRule="auto"/>
        <w:contextualSpacing/>
        <w:jc w:val="center"/>
        <w:rPr>
          <w:rFonts w:ascii="Times New Roman" w:hAnsi="Times New Roman"/>
          <w:sz w:val="26"/>
          <w:szCs w:val="26"/>
        </w:rPr>
      </w:pPr>
    </w:p>
    <w:p w:rsidR="00852D1F" w:rsidRPr="004A0C26" w:rsidRDefault="00852D1F" w:rsidP="00AC2D44">
      <w:pPr>
        <w:autoSpaceDE w:val="0"/>
        <w:autoSpaceDN w:val="0"/>
        <w:adjustRightInd w:val="0"/>
        <w:spacing w:after="0" w:line="240" w:lineRule="auto"/>
        <w:contextualSpacing/>
        <w:jc w:val="center"/>
        <w:rPr>
          <w:rFonts w:ascii="Times New Roman" w:hAnsi="Times New Roman"/>
          <w:sz w:val="26"/>
          <w:szCs w:val="26"/>
        </w:rPr>
      </w:pPr>
      <w:r w:rsidRPr="004A0C26">
        <w:rPr>
          <w:rFonts w:ascii="Times New Roman" w:hAnsi="Times New Roman"/>
          <w:sz w:val="26"/>
          <w:szCs w:val="26"/>
        </w:rPr>
        <w:t>П</w:t>
      </w:r>
      <w:r w:rsidR="003D75F4">
        <w:rPr>
          <w:rFonts w:ascii="Times New Roman" w:hAnsi="Times New Roman"/>
          <w:sz w:val="26"/>
          <w:szCs w:val="26"/>
        </w:rPr>
        <w:t xml:space="preserve"> </w:t>
      </w:r>
      <w:r w:rsidRPr="004A0C26">
        <w:rPr>
          <w:rFonts w:ascii="Times New Roman" w:hAnsi="Times New Roman"/>
          <w:sz w:val="26"/>
          <w:szCs w:val="26"/>
        </w:rPr>
        <w:t>А</w:t>
      </w:r>
      <w:r w:rsidR="003D75F4">
        <w:rPr>
          <w:rFonts w:ascii="Times New Roman" w:hAnsi="Times New Roman"/>
          <w:sz w:val="26"/>
          <w:szCs w:val="26"/>
        </w:rPr>
        <w:t xml:space="preserve"> </w:t>
      </w:r>
      <w:r w:rsidRPr="004A0C26">
        <w:rPr>
          <w:rFonts w:ascii="Times New Roman" w:hAnsi="Times New Roman"/>
          <w:sz w:val="26"/>
          <w:szCs w:val="26"/>
        </w:rPr>
        <w:t>С</w:t>
      </w:r>
      <w:r w:rsidR="003D75F4">
        <w:rPr>
          <w:rFonts w:ascii="Times New Roman" w:hAnsi="Times New Roman"/>
          <w:sz w:val="26"/>
          <w:szCs w:val="26"/>
        </w:rPr>
        <w:t xml:space="preserve"> </w:t>
      </w:r>
      <w:r w:rsidRPr="004A0C26">
        <w:rPr>
          <w:rFonts w:ascii="Times New Roman" w:hAnsi="Times New Roman"/>
          <w:sz w:val="26"/>
          <w:szCs w:val="26"/>
        </w:rPr>
        <w:t>П</w:t>
      </w:r>
      <w:r w:rsidR="003D75F4">
        <w:rPr>
          <w:rFonts w:ascii="Times New Roman" w:hAnsi="Times New Roman"/>
          <w:sz w:val="26"/>
          <w:szCs w:val="26"/>
        </w:rPr>
        <w:t xml:space="preserve"> </w:t>
      </w:r>
      <w:r w:rsidRPr="004A0C26">
        <w:rPr>
          <w:rFonts w:ascii="Times New Roman" w:hAnsi="Times New Roman"/>
          <w:sz w:val="26"/>
          <w:szCs w:val="26"/>
        </w:rPr>
        <w:t>О</w:t>
      </w:r>
      <w:r w:rsidR="003D75F4">
        <w:rPr>
          <w:rFonts w:ascii="Times New Roman" w:hAnsi="Times New Roman"/>
          <w:sz w:val="26"/>
          <w:szCs w:val="26"/>
        </w:rPr>
        <w:t xml:space="preserve"> </w:t>
      </w:r>
      <w:r w:rsidRPr="004A0C26">
        <w:rPr>
          <w:rFonts w:ascii="Times New Roman" w:hAnsi="Times New Roman"/>
          <w:sz w:val="26"/>
          <w:szCs w:val="26"/>
        </w:rPr>
        <w:t>Р</w:t>
      </w:r>
      <w:r w:rsidR="003D75F4">
        <w:rPr>
          <w:rFonts w:ascii="Times New Roman" w:hAnsi="Times New Roman"/>
          <w:sz w:val="26"/>
          <w:szCs w:val="26"/>
        </w:rPr>
        <w:t xml:space="preserve"> </w:t>
      </w:r>
      <w:r w:rsidRPr="004A0C26">
        <w:rPr>
          <w:rFonts w:ascii="Times New Roman" w:hAnsi="Times New Roman"/>
          <w:sz w:val="26"/>
          <w:szCs w:val="26"/>
        </w:rPr>
        <w:t>Т</w:t>
      </w:r>
    </w:p>
    <w:p w:rsidR="00A73610" w:rsidRDefault="00852D1F" w:rsidP="00AC2D44">
      <w:pPr>
        <w:autoSpaceDE w:val="0"/>
        <w:autoSpaceDN w:val="0"/>
        <w:adjustRightInd w:val="0"/>
        <w:spacing w:after="0" w:line="240" w:lineRule="auto"/>
        <w:jc w:val="center"/>
        <w:rPr>
          <w:rFonts w:ascii="Times New Roman" w:hAnsi="Times New Roman"/>
          <w:sz w:val="26"/>
          <w:szCs w:val="26"/>
          <w:lang w:eastAsia="ru-RU"/>
        </w:rPr>
      </w:pPr>
      <w:r w:rsidRPr="004A0C26">
        <w:rPr>
          <w:rFonts w:ascii="Times New Roman" w:hAnsi="Times New Roman"/>
          <w:sz w:val="26"/>
          <w:szCs w:val="26"/>
        </w:rPr>
        <w:t xml:space="preserve">подпрограммы 1 </w:t>
      </w:r>
      <w:r w:rsidR="00077591">
        <w:rPr>
          <w:rFonts w:ascii="Times New Roman" w:hAnsi="Times New Roman"/>
          <w:sz w:val="26"/>
          <w:szCs w:val="26"/>
        </w:rPr>
        <w:t>«</w:t>
      </w:r>
      <w:r w:rsidRPr="004A0C26">
        <w:rPr>
          <w:rFonts w:ascii="Times New Roman" w:hAnsi="Times New Roman"/>
          <w:sz w:val="26"/>
          <w:szCs w:val="26"/>
          <w:lang w:eastAsia="ru-RU"/>
        </w:rPr>
        <w:t xml:space="preserve">Обеспечение условий доступности приоритетных </w:t>
      </w:r>
    </w:p>
    <w:p w:rsidR="00A73610" w:rsidRDefault="00852D1F" w:rsidP="00AC2D44">
      <w:pPr>
        <w:autoSpaceDE w:val="0"/>
        <w:autoSpaceDN w:val="0"/>
        <w:adjustRightInd w:val="0"/>
        <w:spacing w:after="0" w:line="240" w:lineRule="auto"/>
        <w:jc w:val="center"/>
        <w:rPr>
          <w:rFonts w:ascii="Times New Roman" w:hAnsi="Times New Roman"/>
          <w:sz w:val="26"/>
          <w:szCs w:val="26"/>
          <w:lang w:eastAsia="ru-RU"/>
        </w:rPr>
      </w:pPr>
      <w:r w:rsidRPr="004A0C26">
        <w:rPr>
          <w:rFonts w:ascii="Times New Roman" w:hAnsi="Times New Roman"/>
          <w:sz w:val="26"/>
          <w:szCs w:val="26"/>
          <w:lang w:eastAsia="ru-RU"/>
        </w:rPr>
        <w:t xml:space="preserve">объектов и услуг в приоритетных сферах жизнедеятельности </w:t>
      </w:r>
    </w:p>
    <w:p w:rsidR="00852D1F" w:rsidRPr="004A0C26" w:rsidRDefault="00852D1F" w:rsidP="00AC2D44">
      <w:pPr>
        <w:autoSpaceDE w:val="0"/>
        <w:autoSpaceDN w:val="0"/>
        <w:adjustRightInd w:val="0"/>
        <w:spacing w:after="0" w:line="240" w:lineRule="auto"/>
        <w:jc w:val="center"/>
        <w:rPr>
          <w:rFonts w:ascii="Times New Roman" w:hAnsi="Times New Roman"/>
          <w:sz w:val="26"/>
          <w:szCs w:val="26"/>
          <w:lang w:eastAsia="ru-RU"/>
        </w:rPr>
      </w:pPr>
      <w:r w:rsidRPr="004A0C26">
        <w:rPr>
          <w:rFonts w:ascii="Times New Roman" w:hAnsi="Times New Roman"/>
          <w:sz w:val="26"/>
          <w:szCs w:val="26"/>
          <w:lang w:eastAsia="ru-RU"/>
        </w:rPr>
        <w:t>инвалидов и других маломобильных групп населения</w:t>
      </w:r>
      <w:r w:rsidR="00077591">
        <w:rPr>
          <w:rFonts w:ascii="Times New Roman" w:hAnsi="Times New Roman"/>
          <w:sz w:val="26"/>
          <w:szCs w:val="26"/>
        </w:rPr>
        <w:t>»</w:t>
      </w:r>
    </w:p>
    <w:p w:rsidR="00852D1F" w:rsidRPr="004A0C26" w:rsidRDefault="00852D1F" w:rsidP="00852D1F">
      <w:pPr>
        <w:autoSpaceDE w:val="0"/>
        <w:autoSpaceDN w:val="0"/>
        <w:adjustRightInd w:val="0"/>
        <w:spacing w:after="0" w:line="240" w:lineRule="auto"/>
        <w:ind w:firstLine="567"/>
        <w:jc w:val="both"/>
        <w:rPr>
          <w:rFonts w:ascii="Times New Roman" w:hAnsi="Times New Roman"/>
          <w:sz w:val="28"/>
          <w:szCs w:val="28"/>
        </w:rPr>
      </w:pPr>
    </w:p>
    <w:tbl>
      <w:tblPr>
        <w:tblW w:w="10120" w:type="dxa"/>
        <w:tblInd w:w="108" w:type="dxa"/>
        <w:tblLook w:val="01E0"/>
      </w:tblPr>
      <w:tblGrid>
        <w:gridCol w:w="2969"/>
        <w:gridCol w:w="336"/>
        <w:gridCol w:w="6815"/>
      </w:tblGrid>
      <w:tr w:rsidR="00A73610" w:rsidRPr="00A73610" w:rsidTr="00A73610">
        <w:tc>
          <w:tcPr>
            <w:tcW w:w="2970" w:type="dxa"/>
          </w:tcPr>
          <w:p w:rsid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t xml:space="preserve">Государственный </w:t>
            </w:r>
          </w:p>
          <w:p w:rsid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t>заказчик подпрограммы</w:t>
            </w:r>
          </w:p>
          <w:p w:rsidR="00245993" w:rsidRPr="00A73610" w:rsidRDefault="00245993" w:rsidP="00A73610">
            <w:pPr>
              <w:spacing w:after="0" w:line="240" w:lineRule="auto"/>
              <w:contextualSpacing/>
              <w:rPr>
                <w:rFonts w:ascii="Times New Roman" w:hAnsi="Times New Roman"/>
                <w:sz w:val="24"/>
                <w:szCs w:val="24"/>
              </w:rPr>
            </w:pPr>
          </w:p>
        </w:tc>
        <w:tc>
          <w:tcPr>
            <w:tcW w:w="330" w:type="dxa"/>
          </w:tcPr>
          <w:p w:rsidR="00A73610" w:rsidRDefault="00A73610" w:rsidP="00A73610">
            <w:pPr>
              <w:spacing w:after="0" w:line="240" w:lineRule="auto"/>
            </w:pPr>
            <w:r w:rsidRPr="00CC4787">
              <w:rPr>
                <w:rFonts w:ascii="Times New Roman" w:hAnsi="Times New Roman"/>
                <w:sz w:val="24"/>
                <w:szCs w:val="24"/>
              </w:rPr>
              <w:t>–</w:t>
            </w:r>
          </w:p>
        </w:tc>
        <w:tc>
          <w:tcPr>
            <w:tcW w:w="6820" w:type="dxa"/>
          </w:tcPr>
          <w:p w:rsidR="00A73610" w:rsidRPr="00A73610" w:rsidRDefault="00A73610" w:rsidP="00A73610">
            <w:pPr>
              <w:spacing w:after="0" w:line="240" w:lineRule="auto"/>
              <w:contextualSpacing/>
              <w:jc w:val="both"/>
              <w:rPr>
                <w:rFonts w:ascii="Times New Roman" w:hAnsi="Times New Roman"/>
                <w:sz w:val="24"/>
                <w:szCs w:val="24"/>
              </w:rPr>
            </w:pPr>
            <w:r w:rsidRPr="00A73610">
              <w:rPr>
                <w:rFonts w:ascii="Times New Roman" w:hAnsi="Times New Roman"/>
                <w:sz w:val="24"/>
                <w:szCs w:val="24"/>
              </w:rPr>
              <w:t>Министерство труда и социальной политики Республики Тыва</w:t>
            </w:r>
          </w:p>
          <w:p w:rsidR="00A73610" w:rsidRPr="00A73610" w:rsidRDefault="00A73610" w:rsidP="00A73610">
            <w:pPr>
              <w:spacing w:after="0" w:line="240" w:lineRule="auto"/>
              <w:contextualSpacing/>
              <w:jc w:val="both"/>
              <w:rPr>
                <w:rFonts w:ascii="Times New Roman" w:hAnsi="Times New Roman"/>
                <w:sz w:val="24"/>
                <w:szCs w:val="24"/>
              </w:rPr>
            </w:pPr>
          </w:p>
        </w:tc>
      </w:tr>
      <w:tr w:rsidR="00A73610" w:rsidRPr="00A73610" w:rsidTr="00A73610">
        <w:tc>
          <w:tcPr>
            <w:tcW w:w="2970" w:type="dxa"/>
          </w:tcPr>
          <w:p w:rsid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t>Ответственный исполн</w:t>
            </w:r>
            <w:r w:rsidRPr="00A73610">
              <w:rPr>
                <w:rFonts w:ascii="Times New Roman" w:hAnsi="Times New Roman"/>
                <w:sz w:val="24"/>
                <w:szCs w:val="24"/>
              </w:rPr>
              <w:t>и</w:t>
            </w:r>
            <w:r w:rsidRPr="00A73610">
              <w:rPr>
                <w:rFonts w:ascii="Times New Roman" w:hAnsi="Times New Roman"/>
                <w:sz w:val="24"/>
                <w:szCs w:val="24"/>
              </w:rPr>
              <w:t>тель подпрограммы</w:t>
            </w:r>
          </w:p>
          <w:p w:rsidR="00245993" w:rsidRPr="00A73610" w:rsidRDefault="00245993" w:rsidP="00A73610">
            <w:pPr>
              <w:spacing w:after="0" w:line="240" w:lineRule="auto"/>
              <w:contextualSpacing/>
              <w:rPr>
                <w:rFonts w:ascii="Times New Roman" w:hAnsi="Times New Roman"/>
                <w:sz w:val="24"/>
                <w:szCs w:val="24"/>
              </w:rPr>
            </w:pPr>
          </w:p>
        </w:tc>
        <w:tc>
          <w:tcPr>
            <w:tcW w:w="330" w:type="dxa"/>
          </w:tcPr>
          <w:p w:rsidR="00A73610" w:rsidRDefault="00A73610" w:rsidP="00A73610">
            <w:pPr>
              <w:spacing w:after="0" w:line="240" w:lineRule="auto"/>
            </w:pPr>
            <w:r w:rsidRPr="00CC4787">
              <w:rPr>
                <w:rFonts w:ascii="Times New Roman" w:hAnsi="Times New Roman"/>
                <w:sz w:val="24"/>
                <w:szCs w:val="24"/>
              </w:rPr>
              <w:t>–</w:t>
            </w:r>
          </w:p>
        </w:tc>
        <w:tc>
          <w:tcPr>
            <w:tcW w:w="6820" w:type="dxa"/>
          </w:tcPr>
          <w:p w:rsidR="00A73610" w:rsidRPr="00A73610" w:rsidRDefault="00A73610" w:rsidP="00A73610">
            <w:pPr>
              <w:spacing w:after="0" w:line="240" w:lineRule="auto"/>
              <w:contextualSpacing/>
              <w:jc w:val="both"/>
              <w:rPr>
                <w:rFonts w:ascii="Times New Roman" w:hAnsi="Times New Roman"/>
                <w:sz w:val="24"/>
                <w:szCs w:val="24"/>
              </w:rPr>
            </w:pPr>
            <w:r w:rsidRPr="00A73610">
              <w:rPr>
                <w:rFonts w:ascii="Times New Roman" w:hAnsi="Times New Roman"/>
                <w:sz w:val="24"/>
                <w:szCs w:val="24"/>
              </w:rPr>
              <w:t>Министерство труда и социальной политики Республики Тыва</w:t>
            </w:r>
          </w:p>
        </w:tc>
      </w:tr>
      <w:tr w:rsidR="00A73610" w:rsidRPr="00A73610" w:rsidTr="00A73610">
        <w:tc>
          <w:tcPr>
            <w:tcW w:w="2970" w:type="dxa"/>
          </w:tcPr>
          <w:p w:rsidR="00A73610" w:rsidRP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t>Участники подпрограммы</w:t>
            </w:r>
          </w:p>
        </w:tc>
        <w:tc>
          <w:tcPr>
            <w:tcW w:w="330" w:type="dxa"/>
          </w:tcPr>
          <w:p w:rsidR="00A73610" w:rsidRDefault="00A73610" w:rsidP="00A73610">
            <w:pPr>
              <w:spacing w:after="0" w:line="240" w:lineRule="auto"/>
            </w:pPr>
            <w:r w:rsidRPr="00CC4787">
              <w:rPr>
                <w:rFonts w:ascii="Times New Roman" w:hAnsi="Times New Roman"/>
                <w:sz w:val="24"/>
                <w:szCs w:val="24"/>
              </w:rPr>
              <w:t>–</w:t>
            </w:r>
          </w:p>
        </w:tc>
        <w:tc>
          <w:tcPr>
            <w:tcW w:w="6820" w:type="dxa"/>
          </w:tcPr>
          <w:p w:rsidR="00A73610" w:rsidRDefault="00A73610" w:rsidP="00A73610">
            <w:pPr>
              <w:spacing w:after="0" w:line="240" w:lineRule="auto"/>
              <w:contextualSpacing/>
              <w:jc w:val="both"/>
              <w:rPr>
                <w:rFonts w:ascii="Times New Roman" w:hAnsi="Times New Roman"/>
                <w:sz w:val="24"/>
                <w:szCs w:val="24"/>
              </w:rPr>
            </w:pPr>
            <w:r w:rsidRPr="00A73610">
              <w:rPr>
                <w:rFonts w:ascii="Times New Roman" w:hAnsi="Times New Roman"/>
                <w:sz w:val="24"/>
                <w:szCs w:val="24"/>
              </w:rPr>
              <w:t xml:space="preserve">Министерство </w:t>
            </w:r>
            <w:r>
              <w:rPr>
                <w:rFonts w:ascii="Times New Roman" w:hAnsi="Times New Roman"/>
                <w:sz w:val="24"/>
                <w:szCs w:val="24"/>
              </w:rPr>
              <w:t xml:space="preserve">здравоохранения Республики Тыва, </w:t>
            </w:r>
            <w:r w:rsidRPr="00A73610">
              <w:rPr>
                <w:rFonts w:ascii="Times New Roman" w:hAnsi="Times New Roman"/>
                <w:sz w:val="24"/>
                <w:szCs w:val="24"/>
              </w:rPr>
              <w:t>Министе</w:t>
            </w:r>
            <w:r w:rsidRPr="00A73610">
              <w:rPr>
                <w:rFonts w:ascii="Times New Roman" w:hAnsi="Times New Roman"/>
                <w:sz w:val="24"/>
                <w:szCs w:val="24"/>
              </w:rPr>
              <w:t>р</w:t>
            </w:r>
            <w:r w:rsidRPr="00A73610">
              <w:rPr>
                <w:rFonts w:ascii="Times New Roman" w:hAnsi="Times New Roman"/>
                <w:sz w:val="24"/>
                <w:szCs w:val="24"/>
              </w:rPr>
              <w:t>ство обра</w:t>
            </w:r>
            <w:r>
              <w:rPr>
                <w:rFonts w:ascii="Times New Roman" w:hAnsi="Times New Roman"/>
                <w:sz w:val="24"/>
                <w:szCs w:val="24"/>
              </w:rPr>
              <w:t xml:space="preserve">зования и науки Республики Тыва, </w:t>
            </w:r>
            <w:r w:rsidRPr="00A73610">
              <w:rPr>
                <w:rFonts w:ascii="Times New Roman" w:hAnsi="Times New Roman"/>
                <w:sz w:val="24"/>
                <w:szCs w:val="24"/>
              </w:rPr>
              <w:t>Министерство спорта Республики Тыва</w:t>
            </w:r>
            <w:r>
              <w:rPr>
                <w:rFonts w:ascii="Times New Roman" w:hAnsi="Times New Roman"/>
                <w:sz w:val="24"/>
                <w:szCs w:val="24"/>
              </w:rPr>
              <w:t xml:space="preserve">, </w:t>
            </w:r>
            <w:r w:rsidRPr="00A73610">
              <w:rPr>
                <w:rFonts w:ascii="Times New Roman" w:hAnsi="Times New Roman"/>
                <w:sz w:val="24"/>
                <w:szCs w:val="24"/>
              </w:rPr>
              <w:t>Минист</w:t>
            </w:r>
            <w:r>
              <w:rPr>
                <w:rFonts w:ascii="Times New Roman" w:hAnsi="Times New Roman"/>
                <w:sz w:val="24"/>
                <w:szCs w:val="24"/>
              </w:rPr>
              <w:t xml:space="preserve">ерство культуры Республики Тыва, </w:t>
            </w:r>
            <w:r w:rsidRPr="00A73610">
              <w:rPr>
                <w:rFonts w:ascii="Times New Roman" w:hAnsi="Times New Roman"/>
                <w:sz w:val="24"/>
                <w:szCs w:val="24"/>
              </w:rPr>
              <w:t xml:space="preserve">Министерство строительства и жилищно-коммунального хозяйства </w:t>
            </w:r>
            <w:r>
              <w:rPr>
                <w:rFonts w:ascii="Times New Roman" w:hAnsi="Times New Roman"/>
                <w:sz w:val="24"/>
                <w:szCs w:val="24"/>
              </w:rPr>
              <w:t xml:space="preserve">Республики Тыва, </w:t>
            </w:r>
            <w:r w:rsidRPr="00A73610">
              <w:rPr>
                <w:rFonts w:ascii="Times New Roman" w:hAnsi="Times New Roman"/>
                <w:sz w:val="24"/>
                <w:szCs w:val="24"/>
              </w:rPr>
              <w:t>Министерство информатизации и связи Республики Ты</w:t>
            </w:r>
            <w:r>
              <w:rPr>
                <w:rFonts w:ascii="Times New Roman" w:hAnsi="Times New Roman"/>
                <w:sz w:val="24"/>
                <w:szCs w:val="24"/>
              </w:rPr>
              <w:t xml:space="preserve">ва, </w:t>
            </w:r>
            <w:r w:rsidRPr="00A73610">
              <w:rPr>
                <w:rFonts w:ascii="Times New Roman" w:hAnsi="Times New Roman"/>
                <w:sz w:val="24"/>
                <w:szCs w:val="24"/>
              </w:rPr>
              <w:t xml:space="preserve">Министерство дорожно-транспортного </w:t>
            </w:r>
            <w:r w:rsidRPr="00A73610">
              <w:rPr>
                <w:rFonts w:ascii="Times New Roman" w:hAnsi="Times New Roman"/>
                <w:sz w:val="24"/>
                <w:szCs w:val="24"/>
              </w:rPr>
              <w:lastRenderedPageBreak/>
              <w:t>комплекса Республики Ты</w:t>
            </w:r>
            <w:r>
              <w:rPr>
                <w:rFonts w:ascii="Times New Roman" w:hAnsi="Times New Roman"/>
                <w:sz w:val="24"/>
                <w:szCs w:val="24"/>
              </w:rPr>
              <w:t xml:space="preserve">ва, </w:t>
            </w:r>
            <w:r w:rsidRPr="00A73610">
              <w:rPr>
                <w:rFonts w:ascii="Times New Roman" w:hAnsi="Times New Roman"/>
                <w:sz w:val="24"/>
                <w:szCs w:val="24"/>
              </w:rPr>
              <w:t>муниципальные образования Ре</w:t>
            </w:r>
            <w:r w:rsidRPr="00A73610">
              <w:rPr>
                <w:rFonts w:ascii="Times New Roman" w:hAnsi="Times New Roman"/>
                <w:sz w:val="24"/>
                <w:szCs w:val="24"/>
              </w:rPr>
              <w:t>с</w:t>
            </w:r>
            <w:r w:rsidRPr="00A73610">
              <w:rPr>
                <w:rFonts w:ascii="Times New Roman" w:hAnsi="Times New Roman"/>
                <w:sz w:val="24"/>
                <w:szCs w:val="24"/>
              </w:rPr>
              <w:t>публики Тыва (по согласованию)</w:t>
            </w:r>
          </w:p>
          <w:p w:rsidR="00245993" w:rsidRPr="00A73610" w:rsidRDefault="00245993" w:rsidP="00A73610">
            <w:pPr>
              <w:spacing w:after="0" w:line="240" w:lineRule="auto"/>
              <w:contextualSpacing/>
              <w:jc w:val="both"/>
              <w:rPr>
                <w:rFonts w:ascii="Times New Roman" w:hAnsi="Times New Roman"/>
                <w:sz w:val="24"/>
                <w:szCs w:val="24"/>
              </w:rPr>
            </w:pPr>
          </w:p>
        </w:tc>
      </w:tr>
      <w:tr w:rsidR="00A73610" w:rsidRPr="00A73610" w:rsidTr="00A73610">
        <w:tc>
          <w:tcPr>
            <w:tcW w:w="2970" w:type="dxa"/>
          </w:tcPr>
          <w:p w:rsidR="00A73610" w:rsidRP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lastRenderedPageBreak/>
              <w:t>Цель подпрограммы</w:t>
            </w:r>
          </w:p>
        </w:tc>
        <w:tc>
          <w:tcPr>
            <w:tcW w:w="330" w:type="dxa"/>
          </w:tcPr>
          <w:p w:rsidR="00A73610" w:rsidRDefault="00A73610" w:rsidP="00A73610">
            <w:pPr>
              <w:spacing w:after="0" w:line="240" w:lineRule="auto"/>
            </w:pPr>
            <w:r w:rsidRPr="00CC4787">
              <w:rPr>
                <w:rFonts w:ascii="Times New Roman" w:hAnsi="Times New Roman"/>
                <w:sz w:val="24"/>
                <w:szCs w:val="24"/>
              </w:rPr>
              <w:t>–</w:t>
            </w:r>
          </w:p>
        </w:tc>
        <w:tc>
          <w:tcPr>
            <w:tcW w:w="6820" w:type="dxa"/>
          </w:tcPr>
          <w:p w:rsidR="00A73610" w:rsidRDefault="00A73610" w:rsidP="00A73610">
            <w:pPr>
              <w:spacing w:after="0" w:line="240" w:lineRule="auto"/>
              <w:jc w:val="both"/>
              <w:rPr>
                <w:rFonts w:ascii="Times New Roman" w:hAnsi="Times New Roman"/>
                <w:sz w:val="24"/>
                <w:szCs w:val="24"/>
              </w:rPr>
            </w:pPr>
            <w:r w:rsidRPr="00A73610">
              <w:rPr>
                <w:rFonts w:ascii="Times New Roman" w:hAnsi="Times New Roman"/>
                <w:sz w:val="24"/>
                <w:szCs w:val="24"/>
              </w:rPr>
              <w:t>повышение уровня доступности приоритетных  объектов и у</w:t>
            </w:r>
            <w:r w:rsidRPr="00A73610">
              <w:rPr>
                <w:rFonts w:ascii="Times New Roman" w:hAnsi="Times New Roman"/>
                <w:sz w:val="24"/>
                <w:szCs w:val="24"/>
              </w:rPr>
              <w:t>с</w:t>
            </w:r>
            <w:r w:rsidRPr="00A73610">
              <w:rPr>
                <w:rFonts w:ascii="Times New Roman" w:hAnsi="Times New Roman"/>
                <w:sz w:val="24"/>
                <w:szCs w:val="24"/>
              </w:rPr>
              <w:t>луг в приоритетных сферах жизнедеятельности инвалидов и других маломобильных группы населения (далее – МГН) в Республике Тыва</w:t>
            </w:r>
          </w:p>
          <w:p w:rsidR="00245993" w:rsidRPr="00A73610" w:rsidRDefault="00245993" w:rsidP="00A73610">
            <w:pPr>
              <w:spacing w:after="0" w:line="240" w:lineRule="auto"/>
              <w:jc w:val="both"/>
              <w:rPr>
                <w:rFonts w:ascii="Times New Roman" w:hAnsi="Times New Roman"/>
                <w:color w:val="666666"/>
                <w:sz w:val="24"/>
                <w:szCs w:val="24"/>
              </w:rPr>
            </w:pPr>
          </w:p>
        </w:tc>
      </w:tr>
      <w:tr w:rsidR="00A73610" w:rsidRPr="00A73610" w:rsidTr="00A73610">
        <w:tc>
          <w:tcPr>
            <w:tcW w:w="2970" w:type="dxa"/>
          </w:tcPr>
          <w:p w:rsidR="00A73610" w:rsidRP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t>Задачи подпрограммы</w:t>
            </w:r>
          </w:p>
        </w:tc>
        <w:tc>
          <w:tcPr>
            <w:tcW w:w="330" w:type="dxa"/>
          </w:tcPr>
          <w:p w:rsidR="00A73610" w:rsidRDefault="00A73610" w:rsidP="00A73610">
            <w:pPr>
              <w:spacing w:after="0" w:line="240" w:lineRule="auto"/>
            </w:pPr>
            <w:r w:rsidRPr="00CC4787">
              <w:rPr>
                <w:rFonts w:ascii="Times New Roman" w:hAnsi="Times New Roman"/>
                <w:sz w:val="24"/>
                <w:szCs w:val="24"/>
              </w:rPr>
              <w:t>–</w:t>
            </w:r>
          </w:p>
        </w:tc>
        <w:tc>
          <w:tcPr>
            <w:tcW w:w="6820" w:type="dxa"/>
          </w:tcPr>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формирование условий для просвещенности граждан в вопр</w:t>
            </w:r>
            <w:r w:rsidRPr="00A73610">
              <w:rPr>
                <w:rFonts w:ascii="Times New Roman" w:hAnsi="Times New Roman"/>
                <w:sz w:val="24"/>
                <w:szCs w:val="24"/>
              </w:rPr>
              <w:t>о</w:t>
            </w:r>
            <w:r w:rsidRPr="00A73610">
              <w:rPr>
                <w:rFonts w:ascii="Times New Roman" w:hAnsi="Times New Roman"/>
                <w:sz w:val="24"/>
                <w:szCs w:val="24"/>
              </w:rPr>
              <w:t>сах инвалидности и устранения барьеров во взаимоотношениях с другими людьми и к проблеме обеспечения доступной среды жизнедеятельности для инвалидов и других МГН;</w:t>
            </w:r>
          </w:p>
          <w:p w:rsidR="00A73610" w:rsidRPr="00A73610" w:rsidRDefault="00A73610" w:rsidP="00A73610">
            <w:pPr>
              <w:autoSpaceDE w:val="0"/>
              <w:autoSpaceDN w:val="0"/>
              <w:adjustRightInd w:val="0"/>
              <w:spacing w:after="0" w:line="240" w:lineRule="auto"/>
              <w:jc w:val="both"/>
              <w:rPr>
                <w:rFonts w:ascii="Times New Roman" w:hAnsi="Times New Roman"/>
                <w:color w:val="000000"/>
                <w:sz w:val="24"/>
                <w:szCs w:val="24"/>
              </w:rPr>
            </w:pPr>
            <w:r w:rsidRPr="00A73610">
              <w:rPr>
                <w:rFonts w:ascii="Times New Roman" w:hAnsi="Times New Roman"/>
                <w:sz w:val="24"/>
                <w:szCs w:val="24"/>
              </w:rPr>
              <w:t xml:space="preserve">оценка состояния доступности приоритетных объектов и услуг и </w:t>
            </w:r>
            <w:r w:rsidRPr="00A73610">
              <w:rPr>
                <w:rFonts w:ascii="Times New Roman" w:hAnsi="Times New Roman"/>
                <w:color w:val="000000"/>
                <w:sz w:val="24"/>
                <w:szCs w:val="24"/>
              </w:rPr>
              <w:t>совершенствование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формирование условий для беспрепятственного доступа инв</w:t>
            </w:r>
            <w:r w:rsidRPr="00A73610">
              <w:rPr>
                <w:rFonts w:ascii="Times New Roman" w:hAnsi="Times New Roman"/>
                <w:sz w:val="24"/>
                <w:szCs w:val="24"/>
              </w:rPr>
              <w:t>а</w:t>
            </w:r>
            <w:r w:rsidRPr="00A73610">
              <w:rPr>
                <w:rFonts w:ascii="Times New Roman" w:hAnsi="Times New Roman"/>
                <w:sz w:val="24"/>
                <w:szCs w:val="24"/>
              </w:rPr>
              <w:t>лидов и других МГН к приоритетным объектам и услугам в сфере социальной защиты, здравоохранения, культуры, образ</w:t>
            </w:r>
            <w:r w:rsidRPr="00A73610">
              <w:rPr>
                <w:rFonts w:ascii="Times New Roman" w:hAnsi="Times New Roman"/>
                <w:sz w:val="24"/>
                <w:szCs w:val="24"/>
              </w:rPr>
              <w:t>о</w:t>
            </w:r>
            <w:r w:rsidRPr="00A73610">
              <w:rPr>
                <w:rFonts w:ascii="Times New Roman" w:hAnsi="Times New Roman"/>
                <w:sz w:val="24"/>
                <w:szCs w:val="24"/>
              </w:rPr>
              <w:t>вания, транспорта, информатизации и связи, физической кул</w:t>
            </w:r>
            <w:r w:rsidRPr="00A73610">
              <w:rPr>
                <w:rFonts w:ascii="Times New Roman" w:hAnsi="Times New Roman"/>
                <w:sz w:val="24"/>
                <w:szCs w:val="24"/>
              </w:rPr>
              <w:t>ь</w:t>
            </w:r>
            <w:r w:rsidRPr="00A73610">
              <w:rPr>
                <w:rFonts w:ascii="Times New Roman" w:hAnsi="Times New Roman"/>
                <w:sz w:val="24"/>
                <w:szCs w:val="24"/>
              </w:rPr>
              <w:t xml:space="preserve">туры и спорта; </w:t>
            </w:r>
          </w:p>
          <w:p w:rsidR="00A73610" w:rsidRPr="00A73610" w:rsidRDefault="00A73610" w:rsidP="00A73610">
            <w:pPr>
              <w:widowControl w:val="0"/>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развитие инклюзивного профессионального образова</w:t>
            </w:r>
            <w:r w:rsidR="00AC2D44">
              <w:rPr>
                <w:rFonts w:ascii="Times New Roman" w:hAnsi="Times New Roman"/>
                <w:sz w:val="24"/>
                <w:szCs w:val="24"/>
              </w:rPr>
              <w:t>ния;</w:t>
            </w:r>
          </w:p>
          <w:p w:rsidR="00A73610" w:rsidRDefault="00A73610" w:rsidP="00A73610">
            <w:pPr>
              <w:widowControl w:val="0"/>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привлечение лиц с ограниченными возможностями здоровья к занятиям физической культурой и спортом в Республике Тыва</w:t>
            </w:r>
          </w:p>
          <w:p w:rsidR="00245993" w:rsidRPr="00A73610" w:rsidRDefault="00245993" w:rsidP="00A73610">
            <w:pPr>
              <w:widowControl w:val="0"/>
              <w:autoSpaceDE w:val="0"/>
              <w:autoSpaceDN w:val="0"/>
              <w:adjustRightInd w:val="0"/>
              <w:spacing w:after="0" w:line="240" w:lineRule="auto"/>
              <w:jc w:val="both"/>
              <w:rPr>
                <w:rFonts w:ascii="Times New Roman" w:hAnsi="Times New Roman"/>
                <w:sz w:val="24"/>
                <w:szCs w:val="24"/>
              </w:rPr>
            </w:pPr>
          </w:p>
        </w:tc>
      </w:tr>
      <w:tr w:rsidR="00A73610" w:rsidRPr="00A73610" w:rsidTr="00A73610">
        <w:tc>
          <w:tcPr>
            <w:tcW w:w="2970" w:type="dxa"/>
          </w:tcPr>
          <w:p w:rsidR="00A73610" w:rsidRP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t>Целевые показатели (и</w:t>
            </w:r>
            <w:r w:rsidRPr="00A73610">
              <w:rPr>
                <w:rFonts w:ascii="Times New Roman" w:hAnsi="Times New Roman"/>
                <w:sz w:val="24"/>
                <w:szCs w:val="24"/>
              </w:rPr>
              <w:t>н</w:t>
            </w:r>
            <w:r w:rsidRPr="00A73610">
              <w:rPr>
                <w:rFonts w:ascii="Times New Roman" w:hAnsi="Times New Roman"/>
                <w:sz w:val="24"/>
                <w:szCs w:val="24"/>
              </w:rPr>
              <w:t>дикаторы) подпрограммы</w:t>
            </w:r>
          </w:p>
        </w:tc>
        <w:tc>
          <w:tcPr>
            <w:tcW w:w="330" w:type="dxa"/>
          </w:tcPr>
          <w:p w:rsidR="00A73610" w:rsidRDefault="00A73610" w:rsidP="00A73610">
            <w:pPr>
              <w:spacing w:after="0" w:line="240" w:lineRule="auto"/>
            </w:pPr>
            <w:r w:rsidRPr="00CC4787">
              <w:rPr>
                <w:rFonts w:ascii="Times New Roman" w:hAnsi="Times New Roman"/>
                <w:sz w:val="24"/>
                <w:szCs w:val="24"/>
              </w:rPr>
              <w:t>–</w:t>
            </w:r>
          </w:p>
        </w:tc>
        <w:tc>
          <w:tcPr>
            <w:tcW w:w="6820" w:type="dxa"/>
          </w:tcPr>
          <w:p w:rsidR="00A73610" w:rsidRPr="00A73610" w:rsidRDefault="00245993" w:rsidP="00245993">
            <w:pPr>
              <w:pStyle w:val="a4"/>
              <w:widowControl w:val="0"/>
              <w:tabs>
                <w:tab w:val="left" w:pos="382"/>
              </w:tabs>
              <w:spacing w:after="0" w:line="240" w:lineRule="auto"/>
              <w:ind w:left="0"/>
              <w:contextualSpacing w:val="0"/>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1) </w:t>
            </w:r>
            <w:r w:rsidR="00A73610" w:rsidRPr="00A73610">
              <w:rPr>
                <w:rFonts w:ascii="Times New Roman" w:hAnsi="Times New Roman"/>
                <w:spacing w:val="6"/>
                <w:sz w:val="24"/>
                <w:szCs w:val="24"/>
                <w:lang w:eastAsia="ar-SA"/>
              </w:rPr>
              <w:t>доля доступных для инвалидов и других МГН приорите</w:t>
            </w:r>
            <w:r w:rsidR="00A73610" w:rsidRPr="00A73610">
              <w:rPr>
                <w:rFonts w:ascii="Times New Roman" w:hAnsi="Times New Roman"/>
                <w:spacing w:val="6"/>
                <w:sz w:val="24"/>
                <w:szCs w:val="24"/>
                <w:lang w:eastAsia="ar-SA"/>
              </w:rPr>
              <w:t>т</w:t>
            </w:r>
            <w:r w:rsidR="00A73610" w:rsidRPr="00A73610">
              <w:rPr>
                <w:rFonts w:ascii="Times New Roman" w:hAnsi="Times New Roman"/>
                <w:spacing w:val="6"/>
                <w:sz w:val="24"/>
                <w:szCs w:val="24"/>
                <w:lang w:eastAsia="ar-SA"/>
              </w:rPr>
              <w:t>ных объектов социальной, транспортной, инженерной и</w:t>
            </w:r>
            <w:r w:rsidR="00A73610" w:rsidRPr="00A73610">
              <w:rPr>
                <w:rFonts w:ascii="Times New Roman" w:hAnsi="Times New Roman"/>
                <w:spacing w:val="6"/>
                <w:sz w:val="24"/>
                <w:szCs w:val="24"/>
                <w:lang w:eastAsia="ar-SA"/>
              </w:rPr>
              <w:t>н</w:t>
            </w:r>
            <w:r w:rsidR="00A73610" w:rsidRPr="00A73610">
              <w:rPr>
                <w:rFonts w:ascii="Times New Roman" w:hAnsi="Times New Roman"/>
                <w:spacing w:val="6"/>
                <w:sz w:val="24"/>
                <w:szCs w:val="24"/>
                <w:lang w:eastAsia="ar-SA"/>
              </w:rPr>
              <w:t>фраструктуры в общем количестве приоритетных объектов;</w:t>
            </w:r>
          </w:p>
          <w:p w:rsidR="00A73610" w:rsidRPr="00A73610" w:rsidRDefault="00245993" w:rsidP="00245993">
            <w:pPr>
              <w:pStyle w:val="a4"/>
              <w:widowControl w:val="0"/>
              <w:tabs>
                <w:tab w:val="left" w:pos="382"/>
              </w:tabs>
              <w:spacing w:after="0" w:line="240" w:lineRule="auto"/>
              <w:ind w:left="0"/>
              <w:contextualSpacing w:val="0"/>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2) </w:t>
            </w:r>
            <w:r w:rsidR="00A73610" w:rsidRPr="00A73610">
              <w:rPr>
                <w:rFonts w:ascii="Times New Roman" w:hAnsi="Times New Roman"/>
                <w:spacing w:val="6"/>
                <w:sz w:val="24"/>
                <w:szCs w:val="24"/>
                <w:lang w:eastAsia="ar-SA"/>
              </w:rPr>
              <w:t>доля инвалидов, положительно оценивающих отношение населения к проблемам инвалидов, в общей численности опрошенных инвалидов;</w:t>
            </w:r>
          </w:p>
          <w:p w:rsidR="00A73610" w:rsidRPr="00A73610" w:rsidRDefault="00A73610" w:rsidP="00A73610">
            <w:pPr>
              <w:widowControl w:val="0"/>
              <w:spacing w:after="0" w:line="240" w:lineRule="auto"/>
              <w:jc w:val="both"/>
              <w:rPr>
                <w:rFonts w:ascii="Times New Roman" w:hAnsi="Times New Roman"/>
                <w:spacing w:val="6"/>
                <w:sz w:val="24"/>
                <w:szCs w:val="24"/>
                <w:lang w:eastAsia="ar-SA"/>
              </w:rPr>
            </w:pPr>
            <w:r w:rsidRPr="00A73610">
              <w:rPr>
                <w:rFonts w:ascii="Times New Roman" w:hAnsi="Times New Roman"/>
                <w:color w:val="000000"/>
                <w:sz w:val="24"/>
                <w:szCs w:val="24"/>
              </w:rPr>
              <w:t xml:space="preserve">3) </w:t>
            </w:r>
            <w:r w:rsidRPr="00A73610">
              <w:rPr>
                <w:rFonts w:ascii="Times New Roman" w:hAnsi="Times New Roman"/>
                <w:spacing w:val="6"/>
                <w:sz w:val="24"/>
                <w:szCs w:val="24"/>
                <w:lang w:eastAsia="ar-SA"/>
              </w:rPr>
              <w:t>доля приоритетных объектов, доступных для инвалидов и других МГН в сфере социальной защиты, в общем колич</w:t>
            </w:r>
            <w:r w:rsidRPr="00A73610">
              <w:rPr>
                <w:rFonts w:ascii="Times New Roman" w:hAnsi="Times New Roman"/>
                <w:spacing w:val="6"/>
                <w:sz w:val="24"/>
                <w:szCs w:val="24"/>
                <w:lang w:eastAsia="ar-SA"/>
              </w:rPr>
              <w:t>е</w:t>
            </w:r>
            <w:r w:rsidRPr="00A73610">
              <w:rPr>
                <w:rFonts w:ascii="Times New Roman" w:hAnsi="Times New Roman"/>
                <w:spacing w:val="6"/>
                <w:sz w:val="24"/>
                <w:szCs w:val="24"/>
                <w:lang w:eastAsia="ar-SA"/>
              </w:rPr>
              <w:t>стве приоритетных объектов в сфере социальной защиты;</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pacing w:val="6"/>
                <w:sz w:val="24"/>
                <w:szCs w:val="24"/>
                <w:lang w:eastAsia="ar-SA"/>
              </w:rPr>
            </w:pPr>
            <w:r w:rsidRPr="00A73610">
              <w:rPr>
                <w:rFonts w:ascii="Times New Roman" w:hAnsi="Times New Roman"/>
                <w:spacing w:val="6"/>
                <w:sz w:val="24"/>
                <w:szCs w:val="24"/>
                <w:lang w:eastAsia="ar-SA"/>
              </w:rPr>
              <w:t>4) доля приоритетных объектов органов службы занятости, доступных для инвалидов и других МГН, в общем колич</w:t>
            </w:r>
            <w:r w:rsidRPr="00A73610">
              <w:rPr>
                <w:rFonts w:ascii="Times New Roman" w:hAnsi="Times New Roman"/>
                <w:spacing w:val="6"/>
                <w:sz w:val="24"/>
                <w:szCs w:val="24"/>
                <w:lang w:eastAsia="ar-SA"/>
              </w:rPr>
              <w:t>е</w:t>
            </w:r>
            <w:r w:rsidRPr="00A73610">
              <w:rPr>
                <w:rFonts w:ascii="Times New Roman" w:hAnsi="Times New Roman"/>
                <w:spacing w:val="6"/>
                <w:sz w:val="24"/>
                <w:szCs w:val="24"/>
                <w:lang w:eastAsia="ar-SA"/>
              </w:rPr>
              <w:t>стве объектов службы занятости;</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pacing w:val="6"/>
                <w:sz w:val="24"/>
                <w:szCs w:val="24"/>
                <w:lang w:eastAsia="ar-SA"/>
              </w:rPr>
            </w:pPr>
            <w:r w:rsidRPr="00A73610">
              <w:rPr>
                <w:rFonts w:ascii="Times New Roman" w:hAnsi="Times New Roman"/>
                <w:spacing w:val="6"/>
                <w:sz w:val="24"/>
                <w:szCs w:val="24"/>
                <w:lang w:eastAsia="ar-SA"/>
              </w:rPr>
              <w:t>5) 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pacing w:val="6"/>
                <w:sz w:val="24"/>
                <w:szCs w:val="24"/>
                <w:lang w:eastAsia="ar-SA"/>
              </w:rPr>
            </w:pPr>
            <w:r w:rsidRPr="00A73610">
              <w:rPr>
                <w:rFonts w:ascii="Times New Roman" w:hAnsi="Times New Roman"/>
                <w:spacing w:val="6"/>
                <w:sz w:val="24"/>
                <w:szCs w:val="24"/>
                <w:lang w:eastAsia="ar-SA"/>
              </w:rPr>
              <w:t>6) доля приоритетных объектов, доступных для инвалидов и других МГН в сфере культуры, в общем количестве приор</w:t>
            </w:r>
            <w:r w:rsidRPr="00A73610">
              <w:rPr>
                <w:rFonts w:ascii="Times New Roman" w:hAnsi="Times New Roman"/>
                <w:spacing w:val="6"/>
                <w:sz w:val="24"/>
                <w:szCs w:val="24"/>
                <w:lang w:eastAsia="ar-SA"/>
              </w:rPr>
              <w:t>и</w:t>
            </w:r>
            <w:r w:rsidRPr="00A73610">
              <w:rPr>
                <w:rFonts w:ascii="Times New Roman" w:hAnsi="Times New Roman"/>
                <w:spacing w:val="6"/>
                <w:sz w:val="24"/>
                <w:szCs w:val="24"/>
                <w:lang w:eastAsia="ar-SA"/>
              </w:rPr>
              <w:t>тетных объектов в сфере культуры;</w:t>
            </w:r>
          </w:p>
          <w:p w:rsidR="00A73610" w:rsidRPr="00A73610" w:rsidRDefault="00A73610" w:rsidP="00A73610">
            <w:pPr>
              <w:pStyle w:val="formattext"/>
              <w:tabs>
                <w:tab w:val="left" w:pos="418"/>
              </w:tabs>
              <w:spacing w:before="0" w:beforeAutospacing="0" w:after="0" w:afterAutospacing="0"/>
              <w:jc w:val="both"/>
              <w:textAlignment w:val="baseline"/>
              <w:rPr>
                <w:color w:val="2D2D2D"/>
              </w:rPr>
            </w:pPr>
            <w:r w:rsidRPr="00A73610">
              <w:rPr>
                <w:spacing w:val="6"/>
                <w:lang w:eastAsia="ar-SA"/>
              </w:rPr>
              <w:t>7) доля парка подвижного состава автомобильного и горо</w:t>
            </w:r>
            <w:r w:rsidRPr="00A73610">
              <w:rPr>
                <w:spacing w:val="6"/>
                <w:lang w:eastAsia="ar-SA"/>
              </w:rPr>
              <w:t>д</w:t>
            </w:r>
            <w:r w:rsidRPr="00A73610">
              <w:rPr>
                <w:spacing w:val="6"/>
                <w:lang w:eastAsia="ar-SA"/>
              </w:rPr>
              <w:t>ского наземного электрического транспорта общего польз</w:t>
            </w:r>
            <w:r w:rsidRPr="00A73610">
              <w:rPr>
                <w:spacing w:val="6"/>
                <w:lang w:eastAsia="ar-SA"/>
              </w:rPr>
              <w:t>о</w:t>
            </w:r>
            <w:r w:rsidRPr="00A73610">
              <w:rPr>
                <w:spacing w:val="6"/>
                <w:lang w:eastAsia="ar-SA"/>
              </w:rPr>
              <w:t xml:space="preserve">вания, оборудованного для перевозки инвалидов и других МГН в парке этого подвижного состава;  </w:t>
            </w:r>
          </w:p>
          <w:p w:rsidR="00A73610" w:rsidRPr="00A73610" w:rsidRDefault="00245993" w:rsidP="00A73610">
            <w:pPr>
              <w:tabs>
                <w:tab w:val="left" w:pos="418"/>
              </w:tabs>
              <w:suppressAutoHyphens/>
              <w:spacing w:after="0" w:line="240" w:lineRule="auto"/>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8) </w:t>
            </w:r>
            <w:r w:rsidR="00A73610" w:rsidRPr="00A73610">
              <w:rPr>
                <w:rFonts w:ascii="Times New Roman" w:hAnsi="Times New Roman"/>
                <w:spacing w:val="6"/>
                <w:sz w:val="24"/>
                <w:szCs w:val="24"/>
                <w:lang w:eastAsia="ar-SA"/>
              </w:rPr>
              <w:t>доля приоритетных объектов транспортной инфраструк</w:t>
            </w:r>
            <w:r>
              <w:rPr>
                <w:rFonts w:ascii="Times New Roman" w:hAnsi="Times New Roman"/>
                <w:spacing w:val="6"/>
                <w:sz w:val="24"/>
                <w:szCs w:val="24"/>
                <w:lang w:eastAsia="ar-SA"/>
              </w:rPr>
              <w:t>-</w:t>
            </w:r>
            <w:r w:rsidR="00A73610" w:rsidRPr="00A73610">
              <w:rPr>
                <w:rFonts w:ascii="Times New Roman" w:hAnsi="Times New Roman"/>
                <w:spacing w:val="6"/>
                <w:sz w:val="24"/>
                <w:szCs w:val="24"/>
                <w:lang w:eastAsia="ar-SA"/>
              </w:rPr>
              <w:t>туры, доступных для инвалидов и других МГН, в общем количестве приоритетных объектов транспортной инфраструктуры;</w:t>
            </w:r>
          </w:p>
          <w:p w:rsidR="00A73610" w:rsidRPr="00A73610" w:rsidRDefault="00A73610" w:rsidP="00A73610">
            <w:pPr>
              <w:tabs>
                <w:tab w:val="left" w:pos="418"/>
              </w:tabs>
              <w:suppressAutoHyphens/>
              <w:spacing w:after="0" w:line="240" w:lineRule="auto"/>
              <w:jc w:val="both"/>
              <w:rPr>
                <w:rFonts w:ascii="Times New Roman" w:hAnsi="Times New Roman"/>
                <w:spacing w:val="6"/>
                <w:sz w:val="24"/>
                <w:szCs w:val="24"/>
                <w:lang w:eastAsia="ar-SA"/>
              </w:rPr>
            </w:pPr>
            <w:r w:rsidRPr="00A73610">
              <w:rPr>
                <w:rFonts w:ascii="Times New Roman" w:hAnsi="Times New Roman"/>
                <w:spacing w:val="6"/>
                <w:sz w:val="24"/>
                <w:szCs w:val="24"/>
                <w:lang w:eastAsia="ar-SA"/>
              </w:rPr>
              <w:lastRenderedPageBreak/>
              <w:t>9) 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pacing w:val="6"/>
                <w:sz w:val="24"/>
                <w:szCs w:val="24"/>
                <w:lang w:eastAsia="ar-SA"/>
              </w:rPr>
            </w:pPr>
            <w:r w:rsidRPr="00A73610">
              <w:rPr>
                <w:rFonts w:ascii="Times New Roman" w:hAnsi="Times New Roman"/>
                <w:spacing w:val="6"/>
                <w:sz w:val="24"/>
                <w:szCs w:val="24"/>
                <w:lang w:eastAsia="ar-SA"/>
              </w:rPr>
              <w:t>10)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w:t>
            </w:r>
            <w:r w:rsidRPr="00A73610">
              <w:rPr>
                <w:rFonts w:ascii="Times New Roman" w:hAnsi="Times New Roman"/>
                <w:spacing w:val="6"/>
                <w:sz w:val="24"/>
                <w:szCs w:val="24"/>
                <w:lang w:eastAsia="ar-SA"/>
              </w:rPr>
              <w:t>о</w:t>
            </w:r>
            <w:r w:rsidRPr="00A73610">
              <w:rPr>
                <w:rFonts w:ascii="Times New Roman" w:hAnsi="Times New Roman"/>
                <w:spacing w:val="6"/>
                <w:sz w:val="24"/>
                <w:szCs w:val="24"/>
                <w:lang w:eastAsia="ar-SA"/>
              </w:rPr>
              <w:t>сти детей-инвалидов школьного возраста;</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pacing w:val="6"/>
                <w:sz w:val="24"/>
                <w:szCs w:val="24"/>
                <w:lang w:eastAsia="ar-SA"/>
              </w:rPr>
            </w:pPr>
            <w:r w:rsidRPr="00A73610">
              <w:rPr>
                <w:rFonts w:ascii="Times New Roman" w:hAnsi="Times New Roman"/>
                <w:spacing w:val="6"/>
                <w:sz w:val="24"/>
                <w:szCs w:val="24"/>
                <w:lang w:eastAsia="ar-SA"/>
              </w:rPr>
              <w:t>11) доля детей-инвалидов в возрасте от 5 до 18 лет, пол</w:t>
            </w:r>
            <w:r w:rsidRPr="00A73610">
              <w:rPr>
                <w:rFonts w:ascii="Times New Roman" w:hAnsi="Times New Roman"/>
                <w:spacing w:val="6"/>
                <w:sz w:val="24"/>
                <w:szCs w:val="24"/>
                <w:lang w:eastAsia="ar-SA"/>
              </w:rPr>
              <w:t>у</w:t>
            </w:r>
            <w:r w:rsidRPr="00A73610">
              <w:rPr>
                <w:rFonts w:ascii="Times New Roman" w:hAnsi="Times New Roman"/>
                <w:spacing w:val="6"/>
                <w:sz w:val="24"/>
                <w:szCs w:val="24"/>
                <w:lang w:eastAsia="ar-SA"/>
              </w:rPr>
              <w:t>чающих дополнительное образование, от общей численн</w:t>
            </w:r>
            <w:r w:rsidRPr="00A73610">
              <w:rPr>
                <w:rFonts w:ascii="Times New Roman" w:hAnsi="Times New Roman"/>
                <w:spacing w:val="6"/>
                <w:sz w:val="24"/>
                <w:szCs w:val="24"/>
                <w:lang w:eastAsia="ar-SA"/>
              </w:rPr>
              <w:t>о</w:t>
            </w:r>
            <w:r w:rsidRPr="00A73610">
              <w:rPr>
                <w:rFonts w:ascii="Times New Roman" w:hAnsi="Times New Roman"/>
                <w:spacing w:val="6"/>
                <w:sz w:val="24"/>
                <w:szCs w:val="24"/>
                <w:lang w:eastAsia="ar-SA"/>
              </w:rPr>
              <w:t>сти детей-инвалидов данного возраста;</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pacing w:val="6"/>
                <w:sz w:val="24"/>
                <w:szCs w:val="24"/>
                <w:lang w:eastAsia="ar-SA"/>
              </w:rPr>
              <w:t xml:space="preserve">12) </w:t>
            </w:r>
            <w:r w:rsidRPr="00A73610">
              <w:rPr>
                <w:rFonts w:ascii="Times New Roman" w:hAnsi="Times New Roman"/>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w:t>
            </w:r>
            <w:r w:rsidRPr="00A73610">
              <w:rPr>
                <w:rFonts w:ascii="Times New Roman" w:hAnsi="Times New Roman"/>
                <w:sz w:val="24"/>
                <w:szCs w:val="24"/>
              </w:rPr>
              <w:t>ь</w:t>
            </w:r>
            <w:r w:rsidRPr="00A73610">
              <w:rPr>
                <w:rFonts w:ascii="Times New Roman" w:hAnsi="Times New Roman"/>
                <w:sz w:val="24"/>
                <w:szCs w:val="24"/>
              </w:rPr>
              <w:t>ных образовательных организаций;</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pacing w:val="6"/>
                <w:sz w:val="24"/>
                <w:szCs w:val="24"/>
                <w:lang w:eastAsia="ar-SA"/>
              </w:rPr>
            </w:pPr>
            <w:r w:rsidRPr="00A73610">
              <w:rPr>
                <w:rFonts w:ascii="Times New Roman" w:hAnsi="Times New Roman"/>
                <w:spacing w:val="6"/>
                <w:sz w:val="24"/>
                <w:szCs w:val="24"/>
                <w:lang w:eastAsia="ar-SA"/>
              </w:rPr>
              <w:t>13) доля детей-инвалидов в возрасте от 1,5 до 7 лет, охв</w:t>
            </w:r>
            <w:r w:rsidRPr="00A73610">
              <w:rPr>
                <w:rFonts w:ascii="Times New Roman" w:hAnsi="Times New Roman"/>
                <w:spacing w:val="6"/>
                <w:sz w:val="24"/>
                <w:szCs w:val="24"/>
                <w:lang w:eastAsia="ar-SA"/>
              </w:rPr>
              <w:t>а</w:t>
            </w:r>
            <w:r w:rsidRPr="00A73610">
              <w:rPr>
                <w:rFonts w:ascii="Times New Roman" w:hAnsi="Times New Roman"/>
                <w:spacing w:val="6"/>
                <w:sz w:val="24"/>
                <w:szCs w:val="24"/>
                <w:lang w:eastAsia="ar-SA"/>
              </w:rPr>
              <w:t>ченных дошкольным образованием, от общей численности детей-инвалидов данного возраста;</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14) доля общеобразовательных организаций, в которых создана универсальная безбарьерная среда для инклюзивного образов</w:t>
            </w:r>
            <w:r w:rsidRPr="00A73610">
              <w:rPr>
                <w:rFonts w:ascii="Times New Roman" w:hAnsi="Times New Roman"/>
                <w:sz w:val="24"/>
                <w:szCs w:val="24"/>
              </w:rPr>
              <w:t>а</w:t>
            </w:r>
            <w:r w:rsidRPr="00A73610">
              <w:rPr>
                <w:rFonts w:ascii="Times New Roman" w:hAnsi="Times New Roman"/>
                <w:sz w:val="24"/>
                <w:szCs w:val="24"/>
              </w:rPr>
              <w:t>ния детей-инвалидов, в общем количестве общеобразовател</w:t>
            </w:r>
            <w:r w:rsidRPr="00A73610">
              <w:rPr>
                <w:rFonts w:ascii="Times New Roman" w:hAnsi="Times New Roman"/>
                <w:sz w:val="24"/>
                <w:szCs w:val="24"/>
              </w:rPr>
              <w:t>ь</w:t>
            </w:r>
            <w:r w:rsidRPr="00A73610">
              <w:rPr>
                <w:rFonts w:ascii="Times New Roman" w:hAnsi="Times New Roman"/>
                <w:sz w:val="24"/>
                <w:szCs w:val="24"/>
              </w:rPr>
              <w:t>ных организаций;</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15) доля образовательных организаций, в которых созданы у</w:t>
            </w:r>
            <w:r w:rsidRPr="00A73610">
              <w:rPr>
                <w:rFonts w:ascii="Times New Roman" w:hAnsi="Times New Roman"/>
                <w:sz w:val="24"/>
                <w:szCs w:val="24"/>
              </w:rPr>
              <w:t>с</w:t>
            </w:r>
            <w:r w:rsidRPr="00A73610">
              <w:rPr>
                <w:rFonts w:ascii="Times New Roman" w:hAnsi="Times New Roman"/>
                <w:sz w:val="24"/>
                <w:szCs w:val="24"/>
              </w:rPr>
              <w:t>ловия для получения детьми-инвалидами качественного обр</w:t>
            </w:r>
            <w:r w:rsidRPr="00A73610">
              <w:rPr>
                <w:rFonts w:ascii="Times New Roman" w:hAnsi="Times New Roman"/>
                <w:sz w:val="24"/>
                <w:szCs w:val="24"/>
              </w:rPr>
              <w:t>а</w:t>
            </w:r>
            <w:r w:rsidRPr="00A73610">
              <w:rPr>
                <w:rFonts w:ascii="Times New Roman" w:hAnsi="Times New Roman"/>
                <w:sz w:val="24"/>
                <w:szCs w:val="24"/>
              </w:rPr>
              <w:t>зования, в общем количестве образовательных организаций в Республике Тыва;</w:t>
            </w:r>
          </w:p>
          <w:p w:rsidR="00A73610" w:rsidRPr="00A73610" w:rsidRDefault="00A73610" w:rsidP="00A73610">
            <w:pPr>
              <w:tabs>
                <w:tab w:val="left" w:pos="418"/>
              </w:tabs>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1</w:t>
            </w:r>
            <w:r w:rsidR="00AC2D44">
              <w:rPr>
                <w:rFonts w:ascii="Times New Roman" w:hAnsi="Times New Roman"/>
                <w:sz w:val="24"/>
                <w:szCs w:val="24"/>
              </w:rPr>
              <w:t>6)</w:t>
            </w:r>
            <w:r w:rsidRPr="00A73610">
              <w:rPr>
                <w:rFonts w:ascii="Times New Roman" w:hAnsi="Times New Roman"/>
                <w:sz w:val="24"/>
                <w:szCs w:val="24"/>
              </w:rPr>
              <w:t xml:space="preserve"> доля выпускников 9 и 11 классов, охваченных профорие</w:t>
            </w:r>
            <w:r w:rsidRPr="00A73610">
              <w:rPr>
                <w:rFonts w:ascii="Times New Roman" w:hAnsi="Times New Roman"/>
                <w:sz w:val="24"/>
                <w:szCs w:val="24"/>
              </w:rPr>
              <w:t>н</w:t>
            </w:r>
            <w:r w:rsidRPr="00A73610">
              <w:rPr>
                <w:rFonts w:ascii="Times New Roman" w:hAnsi="Times New Roman"/>
                <w:sz w:val="24"/>
                <w:szCs w:val="24"/>
              </w:rPr>
              <w:t>тационной работой, в общей численности выпускников-инвалидов;</w:t>
            </w:r>
          </w:p>
          <w:p w:rsidR="00A73610" w:rsidRPr="00245993" w:rsidRDefault="00AC2D44" w:rsidP="00A73610">
            <w:pPr>
              <w:tabs>
                <w:tab w:val="left" w:pos="418"/>
              </w:tabs>
              <w:autoSpaceDE w:val="0"/>
              <w:autoSpaceDN w:val="0"/>
              <w:adjustRightInd w:val="0"/>
              <w:spacing w:after="0" w:line="240" w:lineRule="auto"/>
              <w:jc w:val="both"/>
              <w:rPr>
                <w:rFonts w:ascii="Times New Roman" w:hAnsi="Times New Roman"/>
                <w:sz w:val="24"/>
                <w:szCs w:val="24"/>
              </w:rPr>
            </w:pPr>
            <w:r>
              <w:rPr>
                <w:rFonts w:ascii="Times New Roman" w:hAnsi="Times New Roman"/>
                <w:spacing w:val="6"/>
                <w:sz w:val="24"/>
                <w:szCs w:val="24"/>
                <w:lang w:eastAsia="ar-SA"/>
              </w:rPr>
              <w:t>17</w:t>
            </w:r>
            <w:r w:rsidR="00A73610" w:rsidRPr="00245993">
              <w:rPr>
                <w:rFonts w:ascii="Times New Roman" w:hAnsi="Times New Roman"/>
                <w:spacing w:val="6"/>
                <w:sz w:val="24"/>
                <w:szCs w:val="24"/>
                <w:lang w:eastAsia="ar-SA"/>
              </w:rPr>
              <w:t xml:space="preserve">) </w:t>
            </w:r>
            <w:r w:rsidR="00A73610" w:rsidRPr="00245993">
              <w:rPr>
                <w:rFonts w:ascii="Times New Roman" w:hAnsi="Times New Roman"/>
                <w:sz w:val="24"/>
                <w:szCs w:val="24"/>
              </w:rPr>
              <w:t>доля лиц с ограниченными возможностями здоровья и и</w:t>
            </w:r>
            <w:r w:rsidR="00A73610" w:rsidRPr="00245993">
              <w:rPr>
                <w:rFonts w:ascii="Times New Roman" w:hAnsi="Times New Roman"/>
                <w:sz w:val="24"/>
                <w:szCs w:val="24"/>
              </w:rPr>
              <w:t>н</w:t>
            </w:r>
            <w:r w:rsidR="00A73610" w:rsidRPr="00245993">
              <w:rPr>
                <w:rFonts w:ascii="Times New Roman" w:hAnsi="Times New Roman"/>
                <w:sz w:val="24"/>
                <w:szCs w:val="24"/>
              </w:rPr>
              <w:t>валидов от 6 до 18 лет, систематически занимающихся фи</w:t>
            </w:r>
            <w:r w:rsidR="00A73610" w:rsidRPr="00245993">
              <w:rPr>
                <w:rFonts w:ascii="Times New Roman" w:hAnsi="Times New Roman"/>
                <w:sz w:val="24"/>
                <w:szCs w:val="24"/>
              </w:rPr>
              <w:t>з</w:t>
            </w:r>
            <w:r w:rsidR="00A73610" w:rsidRPr="00245993">
              <w:rPr>
                <w:rFonts w:ascii="Times New Roman" w:hAnsi="Times New Roman"/>
                <w:sz w:val="24"/>
                <w:szCs w:val="24"/>
              </w:rPr>
              <w:t>культурой и спортом, в общей численности данной категории населения;</w:t>
            </w:r>
          </w:p>
          <w:p w:rsidR="00A73610" w:rsidRPr="00245993" w:rsidRDefault="00A73610" w:rsidP="00A73610">
            <w:pPr>
              <w:tabs>
                <w:tab w:val="left" w:pos="418"/>
              </w:tabs>
              <w:suppressAutoHyphens/>
              <w:spacing w:after="0" w:line="240" w:lineRule="auto"/>
              <w:jc w:val="both"/>
              <w:rPr>
                <w:rFonts w:ascii="Times New Roman" w:hAnsi="Times New Roman"/>
                <w:sz w:val="24"/>
                <w:szCs w:val="24"/>
              </w:rPr>
            </w:pPr>
            <w:r w:rsidRPr="00245993">
              <w:rPr>
                <w:rFonts w:ascii="Times New Roman" w:hAnsi="Times New Roman"/>
                <w:sz w:val="24"/>
                <w:szCs w:val="24"/>
              </w:rPr>
              <w:t>1</w:t>
            </w:r>
            <w:r w:rsidR="00AC2D44">
              <w:rPr>
                <w:rFonts w:ascii="Times New Roman" w:hAnsi="Times New Roman"/>
                <w:sz w:val="24"/>
                <w:szCs w:val="24"/>
              </w:rPr>
              <w:t>8</w:t>
            </w:r>
            <w:r w:rsidRPr="00245993">
              <w:rPr>
                <w:rFonts w:ascii="Times New Roman" w:hAnsi="Times New Roman"/>
                <w:sz w:val="24"/>
                <w:szCs w:val="24"/>
              </w:rPr>
              <w:t>) доля инвалидов, принятых на обучение по программам среднего профессионального образования (по отношению к предыдущему году);</w:t>
            </w:r>
          </w:p>
          <w:p w:rsidR="00A73610" w:rsidRPr="00245993" w:rsidRDefault="00A73610" w:rsidP="00A73610">
            <w:pPr>
              <w:tabs>
                <w:tab w:val="left" w:pos="418"/>
              </w:tabs>
              <w:suppressAutoHyphens/>
              <w:spacing w:after="0" w:line="240" w:lineRule="auto"/>
              <w:jc w:val="both"/>
              <w:rPr>
                <w:rFonts w:ascii="Times New Roman" w:hAnsi="Times New Roman"/>
                <w:sz w:val="24"/>
                <w:szCs w:val="24"/>
              </w:rPr>
            </w:pPr>
            <w:r w:rsidRPr="00245993">
              <w:rPr>
                <w:rFonts w:ascii="Times New Roman" w:hAnsi="Times New Roman"/>
                <w:sz w:val="24"/>
                <w:szCs w:val="24"/>
              </w:rPr>
              <w:t>1</w:t>
            </w:r>
            <w:r w:rsidR="00AC2D44">
              <w:rPr>
                <w:rFonts w:ascii="Times New Roman" w:hAnsi="Times New Roman"/>
                <w:sz w:val="24"/>
                <w:szCs w:val="24"/>
              </w:rPr>
              <w:t>9</w:t>
            </w:r>
            <w:r w:rsidRPr="00245993">
              <w:rPr>
                <w:rFonts w:ascii="Times New Roman" w:hAnsi="Times New Roman"/>
                <w:sz w:val="24"/>
                <w:szCs w:val="24"/>
              </w:rPr>
              <w:t>) доля студентов из числа инвалидов, обучающихся по программам среднего профессионального образования, выбывших по причине академической неуспеваемости.</w:t>
            </w:r>
          </w:p>
          <w:p w:rsidR="00A73610" w:rsidRPr="00A73610" w:rsidRDefault="00A73610" w:rsidP="00A73610">
            <w:pPr>
              <w:tabs>
                <w:tab w:val="left" w:pos="418"/>
              </w:tabs>
              <w:suppressAutoHyphens/>
              <w:spacing w:after="0" w:line="240" w:lineRule="auto"/>
              <w:jc w:val="both"/>
              <w:rPr>
                <w:rFonts w:ascii="Times New Roman" w:hAnsi="Times New Roman"/>
                <w:sz w:val="24"/>
                <w:szCs w:val="24"/>
              </w:rPr>
            </w:pPr>
          </w:p>
        </w:tc>
      </w:tr>
      <w:tr w:rsidR="00A73610" w:rsidRPr="00A73610" w:rsidTr="00A73610">
        <w:trPr>
          <w:trHeight w:val="290"/>
        </w:trPr>
        <w:tc>
          <w:tcPr>
            <w:tcW w:w="2970" w:type="dxa"/>
          </w:tcPr>
          <w:p w:rsidR="00A73610" w:rsidRP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lastRenderedPageBreak/>
              <w:t xml:space="preserve">Этапы и сроки реализации </w:t>
            </w:r>
          </w:p>
          <w:p w:rsidR="00A73610" w:rsidRDefault="00245993" w:rsidP="00A73610">
            <w:pPr>
              <w:spacing w:after="0" w:line="240" w:lineRule="auto"/>
              <w:contextualSpacing/>
              <w:rPr>
                <w:rFonts w:ascii="Times New Roman" w:hAnsi="Times New Roman"/>
                <w:sz w:val="24"/>
                <w:szCs w:val="24"/>
              </w:rPr>
            </w:pPr>
            <w:r>
              <w:rPr>
                <w:rFonts w:ascii="Times New Roman" w:hAnsi="Times New Roman"/>
                <w:sz w:val="24"/>
                <w:szCs w:val="24"/>
              </w:rPr>
              <w:t>п</w:t>
            </w:r>
            <w:r w:rsidR="00A73610" w:rsidRPr="00A73610">
              <w:rPr>
                <w:rFonts w:ascii="Times New Roman" w:hAnsi="Times New Roman"/>
                <w:sz w:val="24"/>
                <w:szCs w:val="24"/>
              </w:rPr>
              <w:t>одпрограммы</w:t>
            </w:r>
          </w:p>
          <w:p w:rsidR="00245993" w:rsidRPr="00A73610" w:rsidRDefault="00245993" w:rsidP="00A73610">
            <w:pPr>
              <w:spacing w:after="0" w:line="240" w:lineRule="auto"/>
              <w:contextualSpacing/>
              <w:rPr>
                <w:rFonts w:ascii="Times New Roman" w:hAnsi="Times New Roman"/>
                <w:sz w:val="24"/>
                <w:szCs w:val="24"/>
              </w:rPr>
            </w:pPr>
          </w:p>
        </w:tc>
        <w:tc>
          <w:tcPr>
            <w:tcW w:w="330" w:type="dxa"/>
          </w:tcPr>
          <w:p w:rsidR="00A73610" w:rsidRDefault="00A73610" w:rsidP="00A73610">
            <w:pPr>
              <w:spacing w:after="0" w:line="240" w:lineRule="auto"/>
            </w:pPr>
            <w:r w:rsidRPr="00CC4787">
              <w:rPr>
                <w:rFonts w:ascii="Times New Roman" w:hAnsi="Times New Roman"/>
                <w:sz w:val="24"/>
                <w:szCs w:val="24"/>
              </w:rPr>
              <w:t>–</w:t>
            </w:r>
          </w:p>
        </w:tc>
        <w:tc>
          <w:tcPr>
            <w:tcW w:w="6820" w:type="dxa"/>
          </w:tcPr>
          <w:p w:rsidR="00A73610" w:rsidRPr="00A73610" w:rsidRDefault="00A73610" w:rsidP="00A73610">
            <w:pPr>
              <w:pStyle w:val="Style2"/>
              <w:widowControl/>
              <w:spacing w:line="240" w:lineRule="auto"/>
              <w:jc w:val="both"/>
            </w:pPr>
            <w:r w:rsidRPr="00A73610">
              <w:t>2016-2020 годы</w:t>
            </w:r>
            <w:r>
              <w:t>.</w:t>
            </w:r>
          </w:p>
          <w:p w:rsidR="00A73610" w:rsidRPr="00A73610" w:rsidRDefault="00A73610" w:rsidP="00A73610">
            <w:pPr>
              <w:pStyle w:val="Style2"/>
              <w:widowControl/>
              <w:spacing w:line="240" w:lineRule="auto"/>
              <w:jc w:val="both"/>
            </w:pPr>
            <w:r w:rsidRPr="00A73610">
              <w:rPr>
                <w:rStyle w:val="FontStyle12"/>
                <w:sz w:val="24"/>
              </w:rPr>
              <w:t>Этапы реализации подпрограммы</w:t>
            </w:r>
            <w:r w:rsidR="00AC2D44">
              <w:rPr>
                <w:rStyle w:val="FontStyle12"/>
                <w:sz w:val="24"/>
              </w:rPr>
              <w:t xml:space="preserve"> </w:t>
            </w:r>
            <w:r w:rsidRPr="00A73610">
              <w:rPr>
                <w:rStyle w:val="FontStyle12"/>
                <w:sz w:val="24"/>
              </w:rPr>
              <w:t>не выделяются</w:t>
            </w:r>
          </w:p>
        </w:tc>
      </w:tr>
      <w:tr w:rsidR="00A73610" w:rsidRPr="00A73610" w:rsidTr="00A73610">
        <w:trPr>
          <w:trHeight w:val="290"/>
        </w:trPr>
        <w:tc>
          <w:tcPr>
            <w:tcW w:w="2970" w:type="dxa"/>
          </w:tcPr>
          <w:p w:rsidR="00245993"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t xml:space="preserve">Объемы бюджетных </w:t>
            </w:r>
          </w:p>
          <w:p w:rsidR="00A73610" w:rsidRP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t>ассигнований подпр</w:t>
            </w:r>
            <w:r w:rsidRPr="00A73610">
              <w:rPr>
                <w:rFonts w:ascii="Times New Roman" w:hAnsi="Times New Roman"/>
                <w:sz w:val="24"/>
                <w:szCs w:val="24"/>
              </w:rPr>
              <w:t>о</w:t>
            </w:r>
            <w:r w:rsidRPr="00A73610">
              <w:rPr>
                <w:rFonts w:ascii="Times New Roman" w:hAnsi="Times New Roman"/>
                <w:sz w:val="24"/>
                <w:szCs w:val="24"/>
              </w:rPr>
              <w:t>граммы</w:t>
            </w:r>
          </w:p>
          <w:p w:rsidR="00A73610" w:rsidRPr="00A73610" w:rsidRDefault="00A73610" w:rsidP="00A73610">
            <w:pPr>
              <w:spacing w:after="0" w:line="240" w:lineRule="auto"/>
              <w:contextualSpacing/>
              <w:rPr>
                <w:rFonts w:ascii="Times New Roman" w:hAnsi="Times New Roman"/>
                <w:sz w:val="24"/>
                <w:szCs w:val="24"/>
                <w:highlight w:val="yellow"/>
              </w:rPr>
            </w:pPr>
          </w:p>
        </w:tc>
        <w:tc>
          <w:tcPr>
            <w:tcW w:w="330" w:type="dxa"/>
          </w:tcPr>
          <w:p w:rsidR="00A73610" w:rsidRDefault="00A73610" w:rsidP="00A73610">
            <w:pPr>
              <w:spacing w:after="0" w:line="240" w:lineRule="auto"/>
            </w:pPr>
            <w:r w:rsidRPr="00CC4787">
              <w:rPr>
                <w:rFonts w:ascii="Times New Roman" w:hAnsi="Times New Roman"/>
                <w:sz w:val="24"/>
                <w:szCs w:val="24"/>
              </w:rPr>
              <w:t>–</w:t>
            </w:r>
          </w:p>
        </w:tc>
        <w:tc>
          <w:tcPr>
            <w:tcW w:w="6820" w:type="dxa"/>
          </w:tcPr>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A73610">
              <w:rPr>
                <w:rFonts w:ascii="Times New Roman" w:hAnsi="Times New Roman"/>
                <w:sz w:val="24"/>
                <w:szCs w:val="24"/>
              </w:rPr>
              <w:t>бщий объем финансирования реализации мероприятий по</w:t>
            </w:r>
            <w:r w:rsidRPr="00A73610">
              <w:rPr>
                <w:rFonts w:ascii="Times New Roman" w:hAnsi="Times New Roman"/>
                <w:sz w:val="24"/>
                <w:szCs w:val="24"/>
              </w:rPr>
              <w:t>д</w:t>
            </w:r>
            <w:r w:rsidRPr="00A73610">
              <w:rPr>
                <w:rFonts w:ascii="Times New Roman" w:hAnsi="Times New Roman"/>
                <w:sz w:val="24"/>
                <w:szCs w:val="24"/>
              </w:rPr>
              <w:t>программы составляет 135 333,5 тыс. рублей, из них:</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2016 году – 37 087,9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2017 году – 51293,3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2018 году – 22744,0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2019 году – 12 616,5 тыс. рублей;</w:t>
            </w:r>
          </w:p>
          <w:p w:rsid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2020 году – 11 591,8 тыс. рублей;</w:t>
            </w:r>
          </w:p>
          <w:p w:rsidR="00AC2D44" w:rsidRPr="00A73610" w:rsidRDefault="00AC2D44" w:rsidP="00A73610">
            <w:pPr>
              <w:autoSpaceDE w:val="0"/>
              <w:autoSpaceDN w:val="0"/>
              <w:adjustRightInd w:val="0"/>
              <w:spacing w:after="0" w:line="240" w:lineRule="auto"/>
              <w:jc w:val="both"/>
              <w:rPr>
                <w:rFonts w:ascii="Times New Roman" w:hAnsi="Times New Roman"/>
                <w:sz w:val="24"/>
                <w:szCs w:val="24"/>
              </w:rPr>
            </w:pP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 xml:space="preserve">объем средств федерального бюджета 108 998,5 тыс. рублей, из </w:t>
            </w:r>
            <w:r w:rsidRPr="00A73610">
              <w:rPr>
                <w:rFonts w:ascii="Times New Roman" w:hAnsi="Times New Roman"/>
                <w:sz w:val="24"/>
                <w:szCs w:val="24"/>
              </w:rPr>
              <w:lastRenderedPageBreak/>
              <w:t>них:</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2016 году – 30 248,5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2017 году – 42 430,8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2018 году – 20 488,4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2019 году – 8</w:t>
            </w:r>
            <w:r w:rsidRPr="00A73610">
              <w:rPr>
                <w:rFonts w:ascii="Times New Roman" w:hAnsi="Times New Roman"/>
                <w:sz w:val="24"/>
                <w:szCs w:val="24"/>
                <w:lang w:val="en-US"/>
              </w:rPr>
              <w:t> </w:t>
            </w:r>
            <w:r w:rsidRPr="00A73610">
              <w:rPr>
                <w:rFonts w:ascii="Times New Roman" w:hAnsi="Times New Roman"/>
                <w:sz w:val="24"/>
                <w:szCs w:val="24"/>
              </w:rPr>
              <w:t>242, 9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2020 году – 7 587,9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объем средств республиканского бюджета Республики Тыва 26 335,0 тыс. рублей, из них:</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2016 году – 6 839,4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2017 году – 8 862,5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2018 году – 2 255, 6 тыс. рублей;</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в 2019 году – 4 373,6 тыс. рублей;</w:t>
            </w:r>
          </w:p>
          <w:p w:rsidR="00A73610" w:rsidRDefault="00A73610" w:rsidP="00A73610">
            <w:pPr>
              <w:pStyle w:val="ConsNormal"/>
              <w:widowControl/>
              <w:ind w:firstLine="0"/>
              <w:contextualSpacing/>
              <w:jc w:val="both"/>
              <w:rPr>
                <w:rFonts w:ascii="Times New Roman" w:hAnsi="Times New Roman"/>
                <w:sz w:val="24"/>
                <w:szCs w:val="24"/>
              </w:rPr>
            </w:pPr>
            <w:r w:rsidRPr="00A73610">
              <w:rPr>
                <w:rFonts w:ascii="Times New Roman" w:hAnsi="Times New Roman"/>
                <w:sz w:val="24"/>
                <w:szCs w:val="24"/>
              </w:rPr>
              <w:t>в 2020 году – 4 003,9</w:t>
            </w:r>
            <w:r>
              <w:rPr>
                <w:rFonts w:ascii="Times New Roman" w:hAnsi="Times New Roman"/>
                <w:sz w:val="24"/>
                <w:szCs w:val="24"/>
              </w:rPr>
              <w:t xml:space="preserve"> тыс. рублей</w:t>
            </w:r>
          </w:p>
          <w:p w:rsidR="00245993" w:rsidRPr="00A73610" w:rsidRDefault="00245993" w:rsidP="00A73610">
            <w:pPr>
              <w:pStyle w:val="ConsNormal"/>
              <w:widowControl/>
              <w:ind w:firstLine="0"/>
              <w:contextualSpacing/>
              <w:jc w:val="both"/>
              <w:rPr>
                <w:rFonts w:ascii="Times New Roman" w:hAnsi="Times New Roman"/>
                <w:sz w:val="24"/>
                <w:szCs w:val="24"/>
              </w:rPr>
            </w:pPr>
          </w:p>
        </w:tc>
      </w:tr>
      <w:tr w:rsidR="00A73610" w:rsidRPr="00A73610" w:rsidTr="00A73610">
        <w:trPr>
          <w:trHeight w:val="290"/>
        </w:trPr>
        <w:tc>
          <w:tcPr>
            <w:tcW w:w="2970" w:type="dxa"/>
          </w:tcPr>
          <w:p w:rsidR="00A73610" w:rsidRPr="00A73610" w:rsidRDefault="00A73610" w:rsidP="00A73610">
            <w:pPr>
              <w:spacing w:after="0" w:line="240" w:lineRule="auto"/>
              <w:contextualSpacing/>
              <w:rPr>
                <w:rFonts w:ascii="Times New Roman" w:hAnsi="Times New Roman"/>
                <w:sz w:val="24"/>
                <w:szCs w:val="24"/>
              </w:rPr>
            </w:pPr>
            <w:r w:rsidRPr="00A73610">
              <w:rPr>
                <w:rFonts w:ascii="Times New Roman" w:hAnsi="Times New Roman"/>
                <w:sz w:val="24"/>
                <w:szCs w:val="24"/>
              </w:rPr>
              <w:lastRenderedPageBreak/>
              <w:t>Ожидаемые результаты реализации подпрогра</w:t>
            </w:r>
            <w:r w:rsidRPr="00A73610">
              <w:rPr>
                <w:rFonts w:ascii="Times New Roman" w:hAnsi="Times New Roman"/>
                <w:sz w:val="24"/>
                <w:szCs w:val="24"/>
              </w:rPr>
              <w:t>м</w:t>
            </w:r>
            <w:r w:rsidRPr="00A73610">
              <w:rPr>
                <w:rFonts w:ascii="Times New Roman" w:hAnsi="Times New Roman"/>
                <w:sz w:val="24"/>
                <w:szCs w:val="24"/>
              </w:rPr>
              <w:t xml:space="preserve">мы </w:t>
            </w:r>
          </w:p>
        </w:tc>
        <w:tc>
          <w:tcPr>
            <w:tcW w:w="330" w:type="dxa"/>
          </w:tcPr>
          <w:p w:rsidR="00A73610" w:rsidRDefault="00A73610" w:rsidP="00A73610">
            <w:pPr>
              <w:spacing w:after="0" w:line="240" w:lineRule="auto"/>
            </w:pPr>
            <w:r w:rsidRPr="00CC4787">
              <w:rPr>
                <w:rFonts w:ascii="Times New Roman" w:hAnsi="Times New Roman"/>
                <w:sz w:val="24"/>
                <w:szCs w:val="24"/>
              </w:rPr>
              <w:t>–</w:t>
            </w:r>
          </w:p>
        </w:tc>
        <w:tc>
          <w:tcPr>
            <w:tcW w:w="6820" w:type="dxa"/>
          </w:tcPr>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1) устойчивое развитие доступной среды для инвалидов и др</w:t>
            </w:r>
            <w:r w:rsidRPr="00A73610">
              <w:rPr>
                <w:rFonts w:ascii="Times New Roman" w:hAnsi="Times New Roman"/>
                <w:sz w:val="24"/>
                <w:szCs w:val="24"/>
              </w:rPr>
              <w:t>у</w:t>
            </w:r>
            <w:r w:rsidRPr="00A73610">
              <w:rPr>
                <w:rFonts w:ascii="Times New Roman" w:hAnsi="Times New Roman"/>
                <w:sz w:val="24"/>
                <w:szCs w:val="24"/>
              </w:rPr>
              <w:t>гих МГН;</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2) межведомственное взаимодействие и координация работ о</w:t>
            </w:r>
            <w:r w:rsidRPr="00A73610">
              <w:rPr>
                <w:rFonts w:ascii="Times New Roman" w:hAnsi="Times New Roman"/>
                <w:sz w:val="24"/>
                <w:szCs w:val="24"/>
              </w:rPr>
              <w:t>р</w:t>
            </w:r>
            <w:r w:rsidRPr="00A73610">
              <w:rPr>
                <w:rFonts w:ascii="Times New Roman" w:hAnsi="Times New Roman"/>
                <w:sz w:val="24"/>
                <w:szCs w:val="24"/>
              </w:rPr>
              <w:t>ганов исполнительной власти, органов местного самоуправл</w:t>
            </w:r>
            <w:r w:rsidRPr="00A73610">
              <w:rPr>
                <w:rFonts w:ascii="Times New Roman" w:hAnsi="Times New Roman"/>
                <w:sz w:val="24"/>
                <w:szCs w:val="24"/>
              </w:rPr>
              <w:t>е</w:t>
            </w:r>
            <w:r w:rsidRPr="00A73610">
              <w:rPr>
                <w:rFonts w:ascii="Times New Roman" w:hAnsi="Times New Roman"/>
                <w:sz w:val="24"/>
                <w:szCs w:val="24"/>
              </w:rPr>
              <w:t>ния при формировании условий доступности приоритетных объектов и услуг в приоритетных сферах жизнедеятельности инвалидов и других МГН;</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3)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Республике Т</w:t>
            </w:r>
            <w:r w:rsidRPr="00A73610">
              <w:rPr>
                <w:rFonts w:ascii="Times New Roman" w:hAnsi="Times New Roman"/>
                <w:sz w:val="24"/>
                <w:szCs w:val="24"/>
              </w:rPr>
              <w:t>ы</w:t>
            </w:r>
            <w:r w:rsidRPr="00A73610">
              <w:rPr>
                <w:rFonts w:ascii="Times New Roman" w:hAnsi="Times New Roman"/>
                <w:sz w:val="24"/>
                <w:szCs w:val="24"/>
              </w:rPr>
              <w:t>ва с целью размещения в информационно-телекоммуникацион</w:t>
            </w:r>
            <w:r>
              <w:rPr>
                <w:rFonts w:ascii="Times New Roman" w:hAnsi="Times New Roman"/>
                <w:sz w:val="24"/>
                <w:szCs w:val="24"/>
              </w:rPr>
              <w:t>-</w:t>
            </w:r>
            <w:r w:rsidRPr="00A73610">
              <w:rPr>
                <w:rFonts w:ascii="Times New Roman" w:hAnsi="Times New Roman"/>
                <w:sz w:val="24"/>
                <w:szCs w:val="24"/>
              </w:rPr>
              <w:t>ной сети «Интернет»;</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4)</w:t>
            </w:r>
            <w:r w:rsidRPr="00A73610">
              <w:rPr>
                <w:rFonts w:ascii="Times New Roman" w:hAnsi="Times New Roman"/>
                <w:spacing w:val="2"/>
                <w:sz w:val="24"/>
                <w:szCs w:val="24"/>
                <w:shd w:val="clear" w:color="auto" w:fill="FFFFFF"/>
              </w:rPr>
              <w:t>создание универсальной безбарьерной среды для инклюзи</w:t>
            </w:r>
            <w:r w:rsidRPr="00A73610">
              <w:rPr>
                <w:rFonts w:ascii="Times New Roman" w:hAnsi="Times New Roman"/>
                <w:spacing w:val="2"/>
                <w:sz w:val="24"/>
                <w:szCs w:val="24"/>
                <w:shd w:val="clear" w:color="auto" w:fill="FFFFFF"/>
              </w:rPr>
              <w:t>в</w:t>
            </w:r>
            <w:r w:rsidRPr="00A73610">
              <w:rPr>
                <w:rFonts w:ascii="Times New Roman" w:hAnsi="Times New Roman"/>
                <w:spacing w:val="2"/>
                <w:sz w:val="24"/>
                <w:szCs w:val="24"/>
                <w:shd w:val="clear" w:color="auto" w:fill="FFFFFF"/>
              </w:rPr>
              <w:t>ного образования детей-инвалидов в дошкольных и общеобр</w:t>
            </w:r>
            <w:r w:rsidRPr="00A73610">
              <w:rPr>
                <w:rFonts w:ascii="Times New Roman" w:hAnsi="Times New Roman"/>
                <w:spacing w:val="2"/>
                <w:sz w:val="24"/>
                <w:szCs w:val="24"/>
                <w:shd w:val="clear" w:color="auto" w:fill="FFFFFF"/>
              </w:rPr>
              <w:t>а</w:t>
            </w:r>
            <w:r w:rsidRPr="00A73610">
              <w:rPr>
                <w:rFonts w:ascii="Times New Roman" w:hAnsi="Times New Roman"/>
                <w:spacing w:val="2"/>
                <w:sz w:val="24"/>
                <w:szCs w:val="24"/>
                <w:shd w:val="clear" w:color="auto" w:fill="FFFFFF"/>
              </w:rPr>
              <w:t>зовательных организациях, а также в профессиональных обр</w:t>
            </w:r>
            <w:r w:rsidRPr="00A73610">
              <w:rPr>
                <w:rFonts w:ascii="Times New Roman" w:hAnsi="Times New Roman"/>
                <w:spacing w:val="2"/>
                <w:sz w:val="24"/>
                <w:szCs w:val="24"/>
                <w:shd w:val="clear" w:color="auto" w:fill="FFFFFF"/>
              </w:rPr>
              <w:t>а</w:t>
            </w:r>
            <w:r w:rsidRPr="00A73610">
              <w:rPr>
                <w:rFonts w:ascii="Times New Roman" w:hAnsi="Times New Roman"/>
                <w:spacing w:val="2"/>
                <w:sz w:val="24"/>
                <w:szCs w:val="24"/>
                <w:shd w:val="clear" w:color="auto" w:fill="FFFFFF"/>
              </w:rPr>
              <w:t>зовательных организациях, в целях обеспечения совместного обучения инвалидов и лиц, не имеющих нарушений развития;</w:t>
            </w:r>
          </w:p>
          <w:p w:rsidR="00A73610" w:rsidRPr="00A73610" w:rsidRDefault="00A73610" w:rsidP="00A73610">
            <w:pPr>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5) увеличение доли парка подвижного состава основных видов пассажирского (наземного) транспорта для инвалидов и других МГН;</w:t>
            </w:r>
          </w:p>
          <w:p w:rsidR="00A73610" w:rsidRPr="00A73610" w:rsidRDefault="00A73610" w:rsidP="00A73610">
            <w:pPr>
              <w:autoSpaceDE w:val="0"/>
              <w:autoSpaceDN w:val="0"/>
              <w:adjustRightInd w:val="0"/>
              <w:spacing w:after="0" w:line="240" w:lineRule="auto"/>
              <w:jc w:val="both"/>
              <w:rPr>
                <w:rFonts w:ascii="Times New Roman" w:hAnsi="Times New Roman"/>
                <w:color w:val="000000"/>
                <w:sz w:val="24"/>
                <w:szCs w:val="24"/>
              </w:rPr>
            </w:pPr>
            <w:r w:rsidRPr="00A73610">
              <w:rPr>
                <w:rFonts w:ascii="Times New Roman" w:hAnsi="Times New Roman"/>
                <w:sz w:val="24"/>
                <w:szCs w:val="24"/>
              </w:rPr>
              <w:t xml:space="preserve">6) действующая </w:t>
            </w:r>
            <w:r w:rsidRPr="00A73610">
              <w:rPr>
                <w:rFonts w:ascii="Times New Roman" w:hAnsi="Times New Roman"/>
                <w:color w:val="000000"/>
                <w:sz w:val="24"/>
                <w:szCs w:val="24"/>
              </w:rPr>
              <w:t>система информационно-методического обе</w:t>
            </w:r>
            <w:r w:rsidRPr="00A73610">
              <w:rPr>
                <w:rFonts w:ascii="Times New Roman" w:hAnsi="Times New Roman"/>
                <w:color w:val="000000"/>
                <w:sz w:val="24"/>
                <w:szCs w:val="24"/>
              </w:rPr>
              <w:t>с</w:t>
            </w:r>
            <w:r w:rsidRPr="00A73610">
              <w:rPr>
                <w:rFonts w:ascii="Times New Roman" w:hAnsi="Times New Roman"/>
                <w:color w:val="000000"/>
                <w:sz w:val="24"/>
                <w:szCs w:val="24"/>
              </w:rPr>
              <w:t>печения, получение дополнительного профессионального обр</w:t>
            </w:r>
            <w:r w:rsidRPr="00A73610">
              <w:rPr>
                <w:rFonts w:ascii="Times New Roman" w:hAnsi="Times New Roman"/>
                <w:color w:val="000000"/>
                <w:sz w:val="24"/>
                <w:szCs w:val="24"/>
              </w:rPr>
              <w:t>а</w:t>
            </w:r>
            <w:r w:rsidRPr="00A73610">
              <w:rPr>
                <w:rFonts w:ascii="Times New Roman" w:hAnsi="Times New Roman"/>
                <w:color w:val="000000"/>
                <w:sz w:val="24"/>
                <w:szCs w:val="24"/>
              </w:rPr>
              <w:t>зования и аттестации специалистов, занятых в системе реаб</w:t>
            </w:r>
            <w:r w:rsidRPr="00A73610">
              <w:rPr>
                <w:rFonts w:ascii="Times New Roman" w:hAnsi="Times New Roman"/>
                <w:color w:val="000000"/>
                <w:sz w:val="24"/>
                <w:szCs w:val="24"/>
              </w:rPr>
              <w:t>и</w:t>
            </w:r>
            <w:r w:rsidRPr="00A73610">
              <w:rPr>
                <w:rFonts w:ascii="Times New Roman" w:hAnsi="Times New Roman"/>
                <w:color w:val="000000"/>
                <w:sz w:val="24"/>
                <w:szCs w:val="24"/>
              </w:rPr>
              <w:t>литации и социальной интеграции инвалидов;</w:t>
            </w:r>
          </w:p>
          <w:p w:rsidR="00A73610" w:rsidRPr="00A73610" w:rsidRDefault="00A73610" w:rsidP="00A73610">
            <w:pPr>
              <w:autoSpaceDE w:val="0"/>
              <w:autoSpaceDN w:val="0"/>
              <w:adjustRightInd w:val="0"/>
              <w:spacing w:after="0" w:line="240" w:lineRule="auto"/>
              <w:jc w:val="both"/>
              <w:rPr>
                <w:rFonts w:ascii="Times New Roman" w:hAnsi="Times New Roman"/>
                <w:color w:val="000000"/>
                <w:sz w:val="24"/>
                <w:szCs w:val="24"/>
              </w:rPr>
            </w:pPr>
            <w:r w:rsidRPr="00A73610">
              <w:rPr>
                <w:rFonts w:ascii="Times New Roman" w:hAnsi="Times New Roman"/>
                <w:color w:val="000000"/>
                <w:sz w:val="24"/>
                <w:szCs w:val="24"/>
              </w:rPr>
              <w:t>7) эффективно действующая система информационного, ко</w:t>
            </w:r>
            <w:r w:rsidRPr="00A73610">
              <w:rPr>
                <w:rFonts w:ascii="Times New Roman" w:hAnsi="Times New Roman"/>
                <w:color w:val="000000"/>
                <w:sz w:val="24"/>
                <w:szCs w:val="24"/>
              </w:rPr>
              <w:t>н</w:t>
            </w:r>
            <w:r w:rsidRPr="00A73610">
              <w:rPr>
                <w:rFonts w:ascii="Times New Roman" w:hAnsi="Times New Roman"/>
                <w:color w:val="000000"/>
                <w:sz w:val="24"/>
                <w:szCs w:val="24"/>
              </w:rPr>
              <w:t>сультативного обеспечения инвалидов и других МГН на основе традиционных и современных информационно-коммуника</w:t>
            </w:r>
            <w:r>
              <w:rPr>
                <w:rFonts w:ascii="Times New Roman" w:hAnsi="Times New Roman"/>
                <w:color w:val="000000"/>
                <w:sz w:val="24"/>
                <w:szCs w:val="24"/>
              </w:rPr>
              <w:t>-</w:t>
            </w:r>
            <w:r w:rsidRPr="00A73610">
              <w:rPr>
                <w:rFonts w:ascii="Times New Roman" w:hAnsi="Times New Roman"/>
                <w:color w:val="000000"/>
                <w:sz w:val="24"/>
                <w:szCs w:val="24"/>
              </w:rPr>
              <w:t>ционных технологий с учетом особых потребностей инвалидов;</w:t>
            </w:r>
          </w:p>
          <w:p w:rsidR="00A73610" w:rsidRPr="00A73610" w:rsidRDefault="00A73610" w:rsidP="00A73610">
            <w:pPr>
              <w:autoSpaceDE w:val="0"/>
              <w:autoSpaceDN w:val="0"/>
              <w:adjustRightInd w:val="0"/>
              <w:spacing w:after="0" w:line="240" w:lineRule="auto"/>
              <w:jc w:val="both"/>
              <w:rPr>
                <w:rFonts w:ascii="Times New Roman" w:hAnsi="Times New Roman"/>
                <w:color w:val="000000"/>
                <w:sz w:val="24"/>
                <w:szCs w:val="24"/>
              </w:rPr>
            </w:pPr>
            <w:r w:rsidRPr="00A73610">
              <w:rPr>
                <w:rFonts w:ascii="Times New Roman" w:hAnsi="Times New Roman"/>
                <w:color w:val="000000"/>
                <w:sz w:val="24"/>
                <w:szCs w:val="24"/>
              </w:rPr>
              <w:t>8) преодоление социальной разобщенности и «отношенческих» барьеров в обществе;</w:t>
            </w:r>
          </w:p>
          <w:p w:rsidR="00A73610" w:rsidRPr="00A73610" w:rsidRDefault="00A73610" w:rsidP="00A73610">
            <w:pPr>
              <w:widowControl w:val="0"/>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9) увеличение доли  лиц с ограниченными возможностями зд</w:t>
            </w:r>
            <w:r w:rsidRPr="00A73610">
              <w:rPr>
                <w:rFonts w:ascii="Times New Roman" w:hAnsi="Times New Roman"/>
                <w:sz w:val="24"/>
                <w:szCs w:val="24"/>
              </w:rPr>
              <w:t>о</w:t>
            </w:r>
            <w:r w:rsidRPr="00A73610">
              <w:rPr>
                <w:rFonts w:ascii="Times New Roman" w:hAnsi="Times New Roman"/>
                <w:sz w:val="24"/>
                <w:szCs w:val="24"/>
              </w:rPr>
              <w:t>ровья и инвалидов от 6 до 18 лет, систематически занима</w:t>
            </w:r>
            <w:r w:rsidRPr="00A73610">
              <w:rPr>
                <w:rFonts w:ascii="Times New Roman" w:hAnsi="Times New Roman"/>
                <w:sz w:val="24"/>
                <w:szCs w:val="24"/>
              </w:rPr>
              <w:t>ю</w:t>
            </w:r>
            <w:r w:rsidRPr="00A73610">
              <w:rPr>
                <w:rFonts w:ascii="Times New Roman" w:hAnsi="Times New Roman"/>
                <w:sz w:val="24"/>
                <w:szCs w:val="24"/>
              </w:rPr>
              <w:t>щихся физической культурой и спортом, в общей численности этой категории населения до 69</w:t>
            </w:r>
            <w:r>
              <w:rPr>
                <w:rFonts w:ascii="Times New Roman" w:hAnsi="Times New Roman"/>
                <w:sz w:val="24"/>
                <w:szCs w:val="24"/>
              </w:rPr>
              <w:t xml:space="preserve"> процентов</w:t>
            </w:r>
            <w:r w:rsidRPr="00A73610">
              <w:rPr>
                <w:rFonts w:ascii="Times New Roman" w:hAnsi="Times New Roman"/>
                <w:sz w:val="24"/>
                <w:szCs w:val="24"/>
              </w:rPr>
              <w:t>;</w:t>
            </w:r>
          </w:p>
          <w:p w:rsidR="00A73610" w:rsidRPr="00A73610" w:rsidRDefault="00A73610" w:rsidP="00A73610">
            <w:pPr>
              <w:widowControl w:val="0"/>
              <w:autoSpaceDE w:val="0"/>
              <w:autoSpaceDN w:val="0"/>
              <w:adjustRightInd w:val="0"/>
              <w:spacing w:after="0" w:line="240" w:lineRule="auto"/>
              <w:jc w:val="both"/>
              <w:rPr>
                <w:rFonts w:ascii="Times New Roman" w:hAnsi="Times New Roman"/>
                <w:sz w:val="24"/>
                <w:szCs w:val="24"/>
              </w:rPr>
            </w:pPr>
            <w:r w:rsidRPr="00A73610">
              <w:rPr>
                <w:rFonts w:ascii="Times New Roman" w:hAnsi="Times New Roman"/>
                <w:sz w:val="24"/>
                <w:szCs w:val="24"/>
              </w:rPr>
              <w:t>10) создание 3 базовых профессиональных образовательных организаций, обеспечивающих поддержку региональных си</w:t>
            </w:r>
            <w:r w:rsidRPr="00A73610">
              <w:rPr>
                <w:rFonts w:ascii="Times New Roman" w:hAnsi="Times New Roman"/>
                <w:sz w:val="24"/>
                <w:szCs w:val="24"/>
              </w:rPr>
              <w:t>с</w:t>
            </w:r>
            <w:r w:rsidRPr="00A73610">
              <w:rPr>
                <w:rFonts w:ascii="Times New Roman" w:hAnsi="Times New Roman"/>
                <w:sz w:val="24"/>
                <w:szCs w:val="24"/>
              </w:rPr>
              <w:t>тем инклюзивного профессионального образования инвалидов и лиц с ограниченными возможнос</w:t>
            </w:r>
            <w:r>
              <w:rPr>
                <w:rFonts w:ascii="Times New Roman" w:hAnsi="Times New Roman"/>
                <w:sz w:val="24"/>
                <w:szCs w:val="24"/>
              </w:rPr>
              <w:t xml:space="preserve">тями здоровья в Республике </w:t>
            </w:r>
            <w:r>
              <w:rPr>
                <w:rFonts w:ascii="Times New Roman" w:hAnsi="Times New Roman"/>
                <w:sz w:val="24"/>
                <w:szCs w:val="24"/>
              </w:rPr>
              <w:lastRenderedPageBreak/>
              <w:t>Тыва</w:t>
            </w:r>
          </w:p>
        </w:tc>
      </w:tr>
    </w:tbl>
    <w:p w:rsidR="00852D1F" w:rsidRPr="00245993" w:rsidRDefault="00852D1F" w:rsidP="00882A37">
      <w:pPr>
        <w:autoSpaceDE w:val="0"/>
        <w:autoSpaceDN w:val="0"/>
        <w:adjustRightInd w:val="0"/>
        <w:spacing w:after="0" w:line="360" w:lineRule="atLeast"/>
        <w:ind w:firstLine="567"/>
        <w:jc w:val="both"/>
        <w:rPr>
          <w:rFonts w:ascii="Times New Roman" w:hAnsi="Times New Roman"/>
          <w:sz w:val="28"/>
          <w:szCs w:val="28"/>
        </w:rPr>
      </w:pPr>
    </w:p>
    <w:p w:rsidR="00E059A9" w:rsidRPr="00245993" w:rsidRDefault="00245993" w:rsidP="00245993">
      <w:pPr>
        <w:pStyle w:val="a4"/>
        <w:tabs>
          <w:tab w:val="left" w:pos="0"/>
        </w:tabs>
        <w:spacing w:after="0" w:line="240" w:lineRule="auto"/>
        <w:ind w:left="0"/>
        <w:jc w:val="center"/>
        <w:rPr>
          <w:rFonts w:ascii="Times New Roman" w:hAnsi="Times New Roman"/>
          <w:sz w:val="28"/>
          <w:szCs w:val="28"/>
        </w:rPr>
      </w:pPr>
      <w:r w:rsidRPr="00245993">
        <w:rPr>
          <w:rFonts w:ascii="Times New Roman" w:hAnsi="Times New Roman"/>
          <w:sz w:val="28"/>
          <w:szCs w:val="28"/>
          <w:lang w:val="en-US"/>
        </w:rPr>
        <w:t>I</w:t>
      </w:r>
      <w:r w:rsidRPr="00245993">
        <w:rPr>
          <w:rFonts w:ascii="Times New Roman" w:hAnsi="Times New Roman"/>
          <w:sz w:val="28"/>
          <w:szCs w:val="28"/>
        </w:rPr>
        <w:t xml:space="preserve">. </w:t>
      </w:r>
      <w:r w:rsidR="00E059A9" w:rsidRPr="00245993">
        <w:rPr>
          <w:rFonts w:ascii="Times New Roman" w:hAnsi="Times New Roman"/>
          <w:sz w:val="28"/>
          <w:szCs w:val="28"/>
        </w:rPr>
        <w:t>Обоснование проблемы, анализ ее исходного состояния</w:t>
      </w:r>
    </w:p>
    <w:p w:rsidR="002765CA" w:rsidRPr="00245993" w:rsidRDefault="002765CA" w:rsidP="002765CA">
      <w:pPr>
        <w:spacing w:after="0" w:line="240" w:lineRule="auto"/>
        <w:ind w:left="-10" w:firstLine="718"/>
        <w:jc w:val="both"/>
        <w:rPr>
          <w:rFonts w:ascii="Times New Roman" w:hAnsi="Times New Roman"/>
          <w:sz w:val="28"/>
          <w:szCs w:val="28"/>
        </w:rPr>
      </w:pPr>
    </w:p>
    <w:p w:rsidR="00D02F80" w:rsidRPr="00245993" w:rsidRDefault="00D02F80"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Подп</w:t>
      </w:r>
      <w:r w:rsidR="002765CA" w:rsidRPr="00245993">
        <w:rPr>
          <w:rFonts w:ascii="Times New Roman" w:hAnsi="Times New Roman"/>
          <w:sz w:val="28"/>
          <w:szCs w:val="28"/>
        </w:rPr>
        <w:t>рограмма</w:t>
      </w:r>
      <w:r w:rsidRPr="00245993">
        <w:rPr>
          <w:rFonts w:ascii="Times New Roman" w:hAnsi="Times New Roman"/>
          <w:sz w:val="28"/>
          <w:szCs w:val="28"/>
        </w:rPr>
        <w:t xml:space="preserve"> разработана в соответствии с </w:t>
      </w:r>
      <w:r w:rsidR="002765CA" w:rsidRPr="00245993">
        <w:rPr>
          <w:rFonts w:ascii="Times New Roman" w:hAnsi="Times New Roman"/>
          <w:sz w:val="28"/>
          <w:szCs w:val="28"/>
        </w:rPr>
        <w:t>приказ</w:t>
      </w:r>
      <w:r w:rsidRPr="00245993">
        <w:rPr>
          <w:rFonts w:ascii="Times New Roman" w:hAnsi="Times New Roman"/>
          <w:sz w:val="28"/>
          <w:szCs w:val="28"/>
        </w:rPr>
        <w:t xml:space="preserve">ом </w:t>
      </w:r>
      <w:r w:rsidR="002765CA" w:rsidRPr="00245993">
        <w:rPr>
          <w:rFonts w:ascii="Times New Roman" w:hAnsi="Times New Roman"/>
          <w:sz w:val="28"/>
          <w:szCs w:val="28"/>
        </w:rPr>
        <w:t xml:space="preserve">Министерства труда и социальной защиты Российской Федерации от 6 декабря 2012 </w:t>
      </w:r>
      <w:r w:rsidR="00245993">
        <w:rPr>
          <w:rFonts w:ascii="Times New Roman" w:hAnsi="Times New Roman"/>
          <w:sz w:val="28"/>
          <w:szCs w:val="28"/>
        </w:rPr>
        <w:t xml:space="preserve">г. </w:t>
      </w:r>
      <w:r w:rsidR="002765CA" w:rsidRPr="00245993">
        <w:rPr>
          <w:rFonts w:ascii="Times New Roman" w:hAnsi="Times New Roman"/>
          <w:sz w:val="28"/>
          <w:szCs w:val="28"/>
        </w:rPr>
        <w:t xml:space="preserve">№ 575 </w:t>
      </w:r>
      <w:r w:rsidR="00077591" w:rsidRPr="00245993">
        <w:rPr>
          <w:rFonts w:ascii="Times New Roman" w:hAnsi="Times New Roman"/>
          <w:sz w:val="28"/>
          <w:szCs w:val="28"/>
        </w:rPr>
        <w:t>«</w:t>
      </w:r>
      <w:r w:rsidR="002765CA" w:rsidRPr="00245993">
        <w:rPr>
          <w:rFonts w:ascii="Times New Roman" w:hAnsi="Times New Roman"/>
          <w:sz w:val="28"/>
          <w:szCs w:val="28"/>
        </w:rPr>
        <w:t>Об утве</w:t>
      </w:r>
      <w:r w:rsidR="002765CA" w:rsidRPr="00245993">
        <w:rPr>
          <w:rFonts w:ascii="Times New Roman" w:hAnsi="Times New Roman"/>
          <w:sz w:val="28"/>
          <w:szCs w:val="28"/>
        </w:rPr>
        <w:t>р</w:t>
      </w:r>
      <w:r w:rsidR="002765CA" w:rsidRPr="00245993">
        <w:rPr>
          <w:rFonts w:ascii="Times New Roman" w:hAnsi="Times New Roman"/>
          <w:sz w:val="28"/>
          <w:szCs w:val="28"/>
        </w:rPr>
        <w:t>ждении примерной программы субъекта Российской Федерации по обеспечению доступности приоритетных объектов и услуг в приоритетных сферах жизнедеятел</w:t>
      </w:r>
      <w:r w:rsidR="002765CA" w:rsidRPr="00245993">
        <w:rPr>
          <w:rFonts w:ascii="Times New Roman" w:hAnsi="Times New Roman"/>
          <w:sz w:val="28"/>
          <w:szCs w:val="28"/>
        </w:rPr>
        <w:t>ь</w:t>
      </w:r>
      <w:r w:rsidR="002765CA" w:rsidRPr="00245993">
        <w:rPr>
          <w:rFonts w:ascii="Times New Roman" w:hAnsi="Times New Roman"/>
          <w:sz w:val="28"/>
          <w:szCs w:val="28"/>
        </w:rPr>
        <w:t>ности инвалидов и других маломобильных групп населения</w:t>
      </w:r>
      <w:r w:rsidR="00077591" w:rsidRPr="00245993">
        <w:rPr>
          <w:rFonts w:ascii="Times New Roman" w:hAnsi="Times New Roman"/>
          <w:sz w:val="28"/>
          <w:szCs w:val="28"/>
        </w:rPr>
        <w:t>»</w:t>
      </w:r>
      <w:r w:rsidR="002765CA" w:rsidRPr="00245993">
        <w:rPr>
          <w:rFonts w:ascii="Times New Roman" w:hAnsi="Times New Roman"/>
          <w:sz w:val="28"/>
          <w:szCs w:val="28"/>
        </w:rPr>
        <w:t>, Стратегии социально-экономического развития Республики Тыва до 20</w:t>
      </w:r>
      <w:r w:rsidR="003C16F2" w:rsidRPr="00245993">
        <w:rPr>
          <w:rFonts w:ascii="Times New Roman" w:hAnsi="Times New Roman"/>
          <w:sz w:val="28"/>
          <w:szCs w:val="28"/>
        </w:rPr>
        <w:t>3</w:t>
      </w:r>
      <w:r w:rsidR="002765CA" w:rsidRPr="00245993">
        <w:rPr>
          <w:rFonts w:ascii="Times New Roman" w:hAnsi="Times New Roman"/>
          <w:sz w:val="28"/>
          <w:szCs w:val="28"/>
        </w:rPr>
        <w:t>0 года, утвержденной постано</w:t>
      </w:r>
      <w:r w:rsidR="002765CA" w:rsidRPr="00245993">
        <w:rPr>
          <w:rFonts w:ascii="Times New Roman" w:hAnsi="Times New Roman"/>
          <w:sz w:val="28"/>
          <w:szCs w:val="28"/>
        </w:rPr>
        <w:t>в</w:t>
      </w:r>
      <w:r w:rsidR="002765CA" w:rsidRPr="00245993">
        <w:rPr>
          <w:rFonts w:ascii="Times New Roman" w:hAnsi="Times New Roman"/>
          <w:sz w:val="28"/>
          <w:szCs w:val="28"/>
        </w:rPr>
        <w:t>лением Правительства Республики Т</w:t>
      </w:r>
      <w:r w:rsidRPr="00245993">
        <w:rPr>
          <w:rFonts w:ascii="Times New Roman" w:hAnsi="Times New Roman"/>
          <w:sz w:val="28"/>
          <w:szCs w:val="28"/>
        </w:rPr>
        <w:t xml:space="preserve">ыва от </w:t>
      </w:r>
      <w:r w:rsidR="003C16F2" w:rsidRPr="00245993">
        <w:rPr>
          <w:rFonts w:ascii="Times New Roman" w:hAnsi="Times New Roman"/>
          <w:sz w:val="28"/>
          <w:szCs w:val="28"/>
        </w:rPr>
        <w:t>2</w:t>
      </w:r>
      <w:r w:rsidRPr="00245993">
        <w:rPr>
          <w:rFonts w:ascii="Times New Roman" w:hAnsi="Times New Roman"/>
          <w:sz w:val="28"/>
          <w:szCs w:val="28"/>
        </w:rPr>
        <w:t xml:space="preserve">4 </w:t>
      </w:r>
      <w:r w:rsidR="003C16F2" w:rsidRPr="00245993">
        <w:rPr>
          <w:rFonts w:ascii="Times New Roman" w:hAnsi="Times New Roman"/>
          <w:sz w:val="28"/>
          <w:szCs w:val="28"/>
        </w:rPr>
        <w:t xml:space="preserve">декабря </w:t>
      </w:r>
      <w:r w:rsidRPr="00245993">
        <w:rPr>
          <w:rFonts w:ascii="Times New Roman" w:hAnsi="Times New Roman"/>
          <w:sz w:val="28"/>
          <w:szCs w:val="28"/>
        </w:rPr>
        <w:t>20</w:t>
      </w:r>
      <w:r w:rsidR="003C16F2" w:rsidRPr="00245993">
        <w:rPr>
          <w:rFonts w:ascii="Times New Roman" w:hAnsi="Times New Roman"/>
          <w:sz w:val="28"/>
          <w:szCs w:val="28"/>
        </w:rPr>
        <w:t>18</w:t>
      </w:r>
      <w:r w:rsidRPr="00245993">
        <w:rPr>
          <w:rFonts w:ascii="Times New Roman" w:hAnsi="Times New Roman"/>
          <w:sz w:val="28"/>
          <w:szCs w:val="28"/>
        </w:rPr>
        <w:t xml:space="preserve"> г</w:t>
      </w:r>
      <w:r w:rsidR="003C16F2" w:rsidRPr="00245993">
        <w:rPr>
          <w:rFonts w:ascii="Times New Roman" w:hAnsi="Times New Roman"/>
          <w:sz w:val="28"/>
          <w:szCs w:val="28"/>
        </w:rPr>
        <w:t xml:space="preserve">. </w:t>
      </w:r>
      <w:r w:rsidRPr="00245993">
        <w:rPr>
          <w:rFonts w:ascii="Times New Roman" w:hAnsi="Times New Roman"/>
          <w:sz w:val="28"/>
          <w:szCs w:val="28"/>
        </w:rPr>
        <w:t xml:space="preserve">№ </w:t>
      </w:r>
      <w:r w:rsidR="003C16F2" w:rsidRPr="00245993">
        <w:rPr>
          <w:rFonts w:ascii="Times New Roman" w:hAnsi="Times New Roman"/>
          <w:sz w:val="28"/>
          <w:szCs w:val="28"/>
        </w:rPr>
        <w:t>638</w:t>
      </w:r>
      <w:r w:rsidRPr="00245993">
        <w:rPr>
          <w:rFonts w:ascii="Times New Roman" w:hAnsi="Times New Roman"/>
          <w:sz w:val="28"/>
          <w:szCs w:val="28"/>
        </w:rPr>
        <w:t xml:space="preserve">. </w:t>
      </w:r>
    </w:p>
    <w:p w:rsidR="00980E35" w:rsidRPr="00245993" w:rsidRDefault="00980E35" w:rsidP="00786C6A">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В соответствии с требованиями Конвенции </w:t>
      </w:r>
      <w:r w:rsidR="007B6FF2" w:rsidRPr="00245993">
        <w:rPr>
          <w:rFonts w:ascii="Times New Roman" w:hAnsi="Times New Roman"/>
          <w:sz w:val="28"/>
          <w:szCs w:val="28"/>
        </w:rPr>
        <w:t xml:space="preserve">Организации Объединенных наций о правах инвалидов (далее – Конвенция) </w:t>
      </w:r>
      <w:r w:rsidRPr="00245993">
        <w:rPr>
          <w:rFonts w:ascii="Times New Roman" w:hAnsi="Times New Roman"/>
          <w:sz w:val="28"/>
          <w:szCs w:val="28"/>
        </w:rPr>
        <w:t xml:space="preserve">и </w:t>
      </w:r>
      <w:r w:rsidR="00AC2D44">
        <w:rPr>
          <w:rFonts w:ascii="Times New Roman" w:hAnsi="Times New Roman"/>
          <w:sz w:val="28"/>
          <w:szCs w:val="28"/>
        </w:rPr>
        <w:t>г</w:t>
      </w:r>
      <w:r w:rsidRPr="00245993">
        <w:rPr>
          <w:rFonts w:ascii="Times New Roman" w:hAnsi="Times New Roman"/>
          <w:sz w:val="28"/>
          <w:szCs w:val="28"/>
        </w:rPr>
        <w:t xml:space="preserve">осударственной программы Российской Федерации </w:t>
      </w:r>
      <w:r w:rsidR="00077591" w:rsidRPr="00245993">
        <w:rPr>
          <w:rFonts w:ascii="Times New Roman" w:hAnsi="Times New Roman"/>
          <w:sz w:val="28"/>
          <w:szCs w:val="28"/>
        </w:rPr>
        <w:t>«</w:t>
      </w:r>
      <w:r w:rsidRPr="00245993">
        <w:rPr>
          <w:rFonts w:ascii="Times New Roman" w:hAnsi="Times New Roman"/>
          <w:sz w:val="28"/>
          <w:szCs w:val="28"/>
        </w:rPr>
        <w:t>Доступная среда</w:t>
      </w:r>
      <w:r w:rsidR="00077591" w:rsidRPr="00245993">
        <w:rPr>
          <w:rFonts w:ascii="Times New Roman" w:hAnsi="Times New Roman"/>
          <w:sz w:val="28"/>
          <w:szCs w:val="28"/>
        </w:rPr>
        <w:t>»</w:t>
      </w:r>
      <w:r w:rsidRPr="00245993">
        <w:rPr>
          <w:rFonts w:ascii="Times New Roman" w:hAnsi="Times New Roman"/>
          <w:sz w:val="28"/>
          <w:szCs w:val="28"/>
        </w:rPr>
        <w:t xml:space="preserve"> на 2011-2020 годы органы исполнительной власти Республики Тыва и местного самоуправления муниципальных образований Респу</w:t>
      </w:r>
      <w:r w:rsidRPr="00245993">
        <w:rPr>
          <w:rFonts w:ascii="Times New Roman" w:hAnsi="Times New Roman"/>
          <w:sz w:val="28"/>
          <w:szCs w:val="28"/>
        </w:rPr>
        <w:t>б</w:t>
      </w:r>
      <w:r w:rsidRPr="00245993">
        <w:rPr>
          <w:rFonts w:ascii="Times New Roman" w:hAnsi="Times New Roman"/>
          <w:sz w:val="28"/>
          <w:szCs w:val="28"/>
        </w:rPr>
        <w:t>лики Тыва должны принимать надлежащие меры по обеспечению инвалидам и др</w:t>
      </w:r>
      <w:r w:rsidRPr="00245993">
        <w:rPr>
          <w:rFonts w:ascii="Times New Roman" w:hAnsi="Times New Roman"/>
          <w:sz w:val="28"/>
          <w:szCs w:val="28"/>
        </w:rPr>
        <w:t>у</w:t>
      </w:r>
      <w:r w:rsidRPr="00245993">
        <w:rPr>
          <w:rFonts w:ascii="Times New Roman" w:hAnsi="Times New Roman"/>
          <w:sz w:val="28"/>
          <w:szCs w:val="28"/>
        </w:rPr>
        <w:t>гим маломобильным группам населения равного с другими гражданами доступа к физическому окружению, транспорту, информации и связи, а также другим объе</w:t>
      </w:r>
      <w:r w:rsidRPr="00245993">
        <w:rPr>
          <w:rFonts w:ascii="Times New Roman" w:hAnsi="Times New Roman"/>
          <w:sz w:val="28"/>
          <w:szCs w:val="28"/>
        </w:rPr>
        <w:t>к</w:t>
      </w:r>
      <w:r w:rsidRPr="00245993">
        <w:rPr>
          <w:rFonts w:ascii="Times New Roman" w:hAnsi="Times New Roman"/>
          <w:sz w:val="28"/>
          <w:szCs w:val="28"/>
        </w:rPr>
        <w:t>там и услугам, открытым или предоставляемым населению, формировать толеран</w:t>
      </w:r>
      <w:r w:rsidRPr="00245993">
        <w:rPr>
          <w:rFonts w:ascii="Times New Roman" w:hAnsi="Times New Roman"/>
          <w:sz w:val="28"/>
          <w:szCs w:val="28"/>
        </w:rPr>
        <w:t>т</w:t>
      </w:r>
      <w:r w:rsidRPr="00245993">
        <w:rPr>
          <w:rFonts w:ascii="Times New Roman" w:hAnsi="Times New Roman"/>
          <w:sz w:val="28"/>
          <w:szCs w:val="28"/>
        </w:rPr>
        <w:t>ное отношение граждан к проблемам инвалидов, эффективно решать проблемы с</w:t>
      </w:r>
      <w:r w:rsidRPr="00245993">
        <w:rPr>
          <w:rFonts w:ascii="Times New Roman" w:hAnsi="Times New Roman"/>
          <w:sz w:val="28"/>
          <w:szCs w:val="28"/>
        </w:rPr>
        <w:t>о</w:t>
      </w:r>
      <w:r w:rsidRPr="00245993">
        <w:rPr>
          <w:rFonts w:ascii="Times New Roman" w:hAnsi="Times New Roman"/>
          <w:sz w:val="28"/>
          <w:szCs w:val="28"/>
        </w:rPr>
        <w:t>циальной адаптации инвалидов и интеграции их в общество.</w:t>
      </w:r>
    </w:p>
    <w:p w:rsidR="00980E35" w:rsidRPr="00245993" w:rsidRDefault="00980E35" w:rsidP="00786C6A">
      <w:pPr>
        <w:spacing w:after="0" w:line="360" w:lineRule="atLeast"/>
        <w:ind w:firstLine="709"/>
        <w:contextualSpacing/>
        <w:jc w:val="both"/>
        <w:rPr>
          <w:rFonts w:ascii="Times New Roman" w:hAnsi="Times New Roman"/>
          <w:sz w:val="28"/>
          <w:szCs w:val="28"/>
        </w:rPr>
      </w:pPr>
      <w:r w:rsidRPr="00245993">
        <w:rPr>
          <w:rFonts w:ascii="Times New Roman" w:hAnsi="Times New Roman"/>
          <w:sz w:val="28"/>
          <w:szCs w:val="28"/>
        </w:rPr>
        <w:t>Актуальность проблемы определяется наличием в социальной структуре о</w:t>
      </w:r>
      <w:r w:rsidRPr="00245993">
        <w:rPr>
          <w:rFonts w:ascii="Times New Roman" w:hAnsi="Times New Roman"/>
          <w:sz w:val="28"/>
          <w:szCs w:val="28"/>
        </w:rPr>
        <w:t>б</w:t>
      </w:r>
      <w:r w:rsidRPr="00245993">
        <w:rPr>
          <w:rFonts w:ascii="Times New Roman" w:hAnsi="Times New Roman"/>
          <w:sz w:val="28"/>
          <w:szCs w:val="28"/>
        </w:rPr>
        <w:t>щества значительного количества лиц, имеющих признаки ограничения жизнеде</w:t>
      </w:r>
      <w:r w:rsidRPr="00245993">
        <w:rPr>
          <w:rFonts w:ascii="Times New Roman" w:hAnsi="Times New Roman"/>
          <w:sz w:val="28"/>
          <w:szCs w:val="28"/>
        </w:rPr>
        <w:t>я</w:t>
      </w:r>
      <w:r w:rsidRPr="00245993">
        <w:rPr>
          <w:rFonts w:ascii="Times New Roman" w:hAnsi="Times New Roman"/>
          <w:sz w:val="28"/>
          <w:szCs w:val="28"/>
        </w:rPr>
        <w:t>тельности.</w:t>
      </w:r>
    </w:p>
    <w:p w:rsidR="00980E35" w:rsidRPr="00245993" w:rsidRDefault="00980E35" w:rsidP="00786C6A">
      <w:pPr>
        <w:spacing w:after="0" w:line="360" w:lineRule="atLeast"/>
        <w:ind w:firstLine="709"/>
        <w:contextualSpacing/>
        <w:jc w:val="both"/>
        <w:rPr>
          <w:rFonts w:ascii="Times New Roman" w:hAnsi="Times New Roman"/>
          <w:sz w:val="28"/>
          <w:szCs w:val="28"/>
        </w:rPr>
      </w:pPr>
      <w:r w:rsidRPr="00245993">
        <w:rPr>
          <w:rFonts w:ascii="Times New Roman" w:hAnsi="Times New Roman"/>
          <w:sz w:val="28"/>
          <w:szCs w:val="28"/>
        </w:rPr>
        <w:t xml:space="preserve">По состоянию на 1 января 2018 года численность инвалидов составила </w:t>
      </w:r>
      <w:r w:rsidR="00245993">
        <w:rPr>
          <w:rFonts w:ascii="Times New Roman" w:hAnsi="Times New Roman"/>
          <w:sz w:val="28"/>
          <w:szCs w:val="28"/>
        </w:rPr>
        <w:t xml:space="preserve">          </w:t>
      </w:r>
      <w:r w:rsidRPr="00245993">
        <w:rPr>
          <w:rFonts w:ascii="Times New Roman" w:hAnsi="Times New Roman"/>
          <w:sz w:val="28"/>
          <w:szCs w:val="28"/>
        </w:rPr>
        <w:t>22823 человека, из них:</w:t>
      </w:r>
    </w:p>
    <w:p w:rsidR="00980E35" w:rsidRPr="00245993" w:rsidRDefault="00980E35" w:rsidP="00786C6A">
      <w:pPr>
        <w:spacing w:after="0" w:line="360" w:lineRule="atLeast"/>
        <w:ind w:firstLine="709"/>
        <w:contextualSpacing/>
        <w:jc w:val="both"/>
        <w:rPr>
          <w:rFonts w:ascii="Times New Roman" w:hAnsi="Times New Roman"/>
          <w:sz w:val="28"/>
          <w:szCs w:val="28"/>
        </w:rPr>
      </w:pPr>
      <w:r w:rsidRPr="00245993">
        <w:rPr>
          <w:rFonts w:ascii="Times New Roman" w:hAnsi="Times New Roman"/>
          <w:sz w:val="28"/>
          <w:szCs w:val="28"/>
        </w:rPr>
        <w:t>инвалидов 1 группы – 26</w:t>
      </w:r>
      <w:r w:rsidR="00862262" w:rsidRPr="00245993">
        <w:rPr>
          <w:rFonts w:ascii="Times New Roman" w:hAnsi="Times New Roman"/>
          <w:sz w:val="28"/>
          <w:szCs w:val="28"/>
        </w:rPr>
        <w:t>99</w:t>
      </w:r>
      <w:r w:rsidRPr="00245993">
        <w:rPr>
          <w:rFonts w:ascii="Times New Roman" w:hAnsi="Times New Roman"/>
          <w:sz w:val="28"/>
          <w:szCs w:val="28"/>
        </w:rPr>
        <w:t xml:space="preserve"> чел.;</w:t>
      </w:r>
    </w:p>
    <w:p w:rsidR="00980E35" w:rsidRPr="00245993" w:rsidRDefault="00980E35" w:rsidP="00786C6A">
      <w:pPr>
        <w:spacing w:after="0" w:line="360" w:lineRule="atLeast"/>
        <w:ind w:firstLine="709"/>
        <w:contextualSpacing/>
        <w:jc w:val="both"/>
        <w:rPr>
          <w:rFonts w:ascii="Times New Roman" w:hAnsi="Times New Roman"/>
          <w:sz w:val="28"/>
          <w:szCs w:val="28"/>
        </w:rPr>
      </w:pPr>
      <w:r w:rsidRPr="00245993">
        <w:rPr>
          <w:rFonts w:ascii="Times New Roman" w:hAnsi="Times New Roman"/>
          <w:sz w:val="28"/>
          <w:szCs w:val="28"/>
        </w:rPr>
        <w:t xml:space="preserve">инвалидов 2 группы – </w:t>
      </w:r>
      <w:r w:rsidR="00862262" w:rsidRPr="00245993">
        <w:rPr>
          <w:rFonts w:ascii="Times New Roman" w:hAnsi="Times New Roman"/>
          <w:sz w:val="28"/>
          <w:szCs w:val="28"/>
        </w:rPr>
        <w:t>8974</w:t>
      </w:r>
      <w:r w:rsidRPr="00245993">
        <w:rPr>
          <w:rFonts w:ascii="Times New Roman" w:hAnsi="Times New Roman"/>
          <w:sz w:val="28"/>
          <w:szCs w:val="28"/>
        </w:rPr>
        <w:t xml:space="preserve"> чел.;</w:t>
      </w:r>
    </w:p>
    <w:p w:rsidR="00980E35" w:rsidRPr="00245993" w:rsidRDefault="00980E35" w:rsidP="00786C6A">
      <w:pPr>
        <w:spacing w:after="0" w:line="360" w:lineRule="atLeast"/>
        <w:ind w:firstLine="709"/>
        <w:contextualSpacing/>
        <w:jc w:val="both"/>
        <w:rPr>
          <w:rFonts w:ascii="Times New Roman" w:hAnsi="Times New Roman"/>
          <w:sz w:val="28"/>
          <w:szCs w:val="28"/>
        </w:rPr>
      </w:pPr>
      <w:r w:rsidRPr="00245993">
        <w:rPr>
          <w:rFonts w:ascii="Times New Roman" w:hAnsi="Times New Roman"/>
          <w:sz w:val="28"/>
          <w:szCs w:val="28"/>
        </w:rPr>
        <w:t>инвалидов 3 группы – 8</w:t>
      </w:r>
      <w:r w:rsidR="00862262" w:rsidRPr="00245993">
        <w:rPr>
          <w:rFonts w:ascii="Times New Roman" w:hAnsi="Times New Roman"/>
          <w:sz w:val="28"/>
          <w:szCs w:val="28"/>
        </w:rPr>
        <w:t>653</w:t>
      </w:r>
      <w:r w:rsidRPr="00245993">
        <w:rPr>
          <w:rFonts w:ascii="Times New Roman" w:hAnsi="Times New Roman"/>
          <w:sz w:val="28"/>
          <w:szCs w:val="28"/>
        </w:rPr>
        <w:t xml:space="preserve"> чел.;</w:t>
      </w:r>
    </w:p>
    <w:p w:rsidR="00980E35" w:rsidRPr="00245993" w:rsidRDefault="00980E35" w:rsidP="00786C6A">
      <w:pPr>
        <w:pStyle w:val="ConsPlusNormal"/>
        <w:widowControl/>
        <w:spacing w:line="360" w:lineRule="atLeast"/>
        <w:ind w:firstLine="709"/>
        <w:jc w:val="both"/>
        <w:rPr>
          <w:rFonts w:ascii="Times New Roman" w:hAnsi="Times New Roman" w:cs="Times New Roman"/>
          <w:sz w:val="28"/>
          <w:szCs w:val="28"/>
        </w:rPr>
      </w:pPr>
      <w:r w:rsidRPr="00245993">
        <w:rPr>
          <w:rFonts w:ascii="Times New Roman" w:hAnsi="Times New Roman" w:cs="Times New Roman"/>
          <w:sz w:val="28"/>
          <w:szCs w:val="28"/>
        </w:rPr>
        <w:t>дети-инвалиды – 2</w:t>
      </w:r>
      <w:r w:rsidR="00862262" w:rsidRPr="00245993">
        <w:rPr>
          <w:rFonts w:ascii="Times New Roman" w:hAnsi="Times New Roman" w:cs="Times New Roman"/>
          <w:sz w:val="28"/>
          <w:szCs w:val="28"/>
        </w:rPr>
        <w:t>426</w:t>
      </w:r>
      <w:r w:rsidRPr="00245993">
        <w:rPr>
          <w:rFonts w:ascii="Times New Roman" w:hAnsi="Times New Roman" w:cs="Times New Roman"/>
          <w:sz w:val="28"/>
          <w:szCs w:val="28"/>
        </w:rPr>
        <w:t xml:space="preserve"> чел.</w:t>
      </w:r>
    </w:p>
    <w:p w:rsidR="00980E35" w:rsidRPr="00245993" w:rsidRDefault="00980E35" w:rsidP="00786C6A">
      <w:pPr>
        <w:pStyle w:val="ConsPlusNormal"/>
        <w:widowControl/>
        <w:spacing w:line="360" w:lineRule="atLeast"/>
        <w:ind w:firstLine="709"/>
        <w:jc w:val="both"/>
        <w:rPr>
          <w:rFonts w:ascii="Times New Roman" w:hAnsi="Times New Roman" w:cs="Times New Roman"/>
          <w:sz w:val="28"/>
          <w:szCs w:val="28"/>
        </w:rPr>
      </w:pPr>
      <w:r w:rsidRPr="00245993">
        <w:rPr>
          <w:rFonts w:ascii="Times New Roman" w:hAnsi="Times New Roman" w:cs="Times New Roman"/>
          <w:sz w:val="28"/>
          <w:szCs w:val="28"/>
        </w:rPr>
        <w:t>Правительством Республики Тыва, органами исполнительной власти Респу</w:t>
      </w:r>
      <w:r w:rsidRPr="00245993">
        <w:rPr>
          <w:rFonts w:ascii="Times New Roman" w:hAnsi="Times New Roman" w:cs="Times New Roman"/>
          <w:sz w:val="28"/>
          <w:szCs w:val="28"/>
        </w:rPr>
        <w:t>б</w:t>
      </w:r>
      <w:r w:rsidRPr="00245993">
        <w:rPr>
          <w:rFonts w:ascii="Times New Roman" w:hAnsi="Times New Roman" w:cs="Times New Roman"/>
          <w:sz w:val="28"/>
          <w:szCs w:val="28"/>
        </w:rPr>
        <w:t>лики Тыва, органами местного самоуправления муниципальных образований Ре</w:t>
      </w:r>
      <w:r w:rsidRPr="00245993">
        <w:rPr>
          <w:rFonts w:ascii="Times New Roman" w:hAnsi="Times New Roman" w:cs="Times New Roman"/>
          <w:sz w:val="28"/>
          <w:szCs w:val="28"/>
        </w:rPr>
        <w:t>с</w:t>
      </w:r>
      <w:r w:rsidRPr="00245993">
        <w:rPr>
          <w:rFonts w:ascii="Times New Roman" w:hAnsi="Times New Roman" w:cs="Times New Roman"/>
          <w:sz w:val="28"/>
          <w:szCs w:val="28"/>
        </w:rPr>
        <w:t xml:space="preserve">публики Тыва самоуправления принимаются меры по формированию безбарьерной среды жизнедеятельности. </w:t>
      </w:r>
    </w:p>
    <w:p w:rsidR="00980E35" w:rsidRPr="00245993" w:rsidRDefault="00980E35" w:rsidP="00786C6A">
      <w:pPr>
        <w:pStyle w:val="ConsPlusNormal"/>
        <w:widowControl/>
        <w:spacing w:line="360" w:lineRule="atLeast"/>
        <w:ind w:firstLine="709"/>
        <w:jc w:val="both"/>
        <w:rPr>
          <w:rFonts w:ascii="Times New Roman" w:hAnsi="Times New Roman" w:cs="Times New Roman"/>
          <w:sz w:val="28"/>
          <w:szCs w:val="28"/>
        </w:rPr>
      </w:pPr>
      <w:r w:rsidRPr="00245993">
        <w:rPr>
          <w:rFonts w:ascii="Times New Roman" w:hAnsi="Times New Roman" w:cs="Times New Roman"/>
          <w:sz w:val="28"/>
          <w:szCs w:val="28"/>
        </w:rPr>
        <w:t>Органами местного самоуправления муниципальных образований Республики Тыва, органами социальной защиты населения Республики Тыва составлен реестр объектов социальной инфраструктуры с оценкой их внешней доступности, что п</w:t>
      </w:r>
      <w:r w:rsidRPr="00245993">
        <w:rPr>
          <w:rFonts w:ascii="Times New Roman" w:hAnsi="Times New Roman" w:cs="Times New Roman"/>
          <w:sz w:val="28"/>
          <w:szCs w:val="28"/>
        </w:rPr>
        <w:t>о</w:t>
      </w:r>
      <w:r w:rsidRPr="00245993">
        <w:rPr>
          <w:rFonts w:ascii="Times New Roman" w:hAnsi="Times New Roman" w:cs="Times New Roman"/>
          <w:sz w:val="28"/>
          <w:szCs w:val="28"/>
        </w:rPr>
        <w:t>зволило оценить объем работ</w:t>
      </w:r>
      <w:r w:rsidR="00862262" w:rsidRPr="00245993">
        <w:rPr>
          <w:rFonts w:ascii="Times New Roman" w:hAnsi="Times New Roman" w:cs="Times New Roman"/>
          <w:sz w:val="28"/>
          <w:szCs w:val="28"/>
        </w:rPr>
        <w:t xml:space="preserve"> как выполненных, так и плановых работ по дообор</w:t>
      </w:r>
      <w:r w:rsidR="00862262" w:rsidRPr="00245993">
        <w:rPr>
          <w:rFonts w:ascii="Times New Roman" w:hAnsi="Times New Roman" w:cs="Times New Roman"/>
          <w:sz w:val="28"/>
          <w:szCs w:val="28"/>
        </w:rPr>
        <w:t>у</w:t>
      </w:r>
      <w:r w:rsidR="00862262" w:rsidRPr="00245993">
        <w:rPr>
          <w:rFonts w:ascii="Times New Roman" w:hAnsi="Times New Roman" w:cs="Times New Roman"/>
          <w:sz w:val="28"/>
          <w:szCs w:val="28"/>
        </w:rPr>
        <w:t>дованию объектов.</w:t>
      </w:r>
    </w:p>
    <w:p w:rsidR="00980E35" w:rsidRPr="00245993" w:rsidRDefault="00980E35" w:rsidP="00786C6A">
      <w:pPr>
        <w:pStyle w:val="Default"/>
        <w:spacing w:line="360" w:lineRule="atLeast"/>
        <w:ind w:firstLine="709"/>
        <w:jc w:val="both"/>
        <w:rPr>
          <w:color w:val="auto"/>
          <w:sz w:val="28"/>
          <w:szCs w:val="28"/>
        </w:rPr>
      </w:pPr>
      <w:r w:rsidRPr="00245993">
        <w:rPr>
          <w:bCs/>
          <w:iCs/>
          <w:color w:val="auto"/>
          <w:sz w:val="28"/>
          <w:szCs w:val="28"/>
        </w:rPr>
        <w:lastRenderedPageBreak/>
        <w:t xml:space="preserve">В республике </w:t>
      </w:r>
      <w:r w:rsidRPr="00245993">
        <w:rPr>
          <w:color w:val="auto"/>
          <w:sz w:val="28"/>
          <w:szCs w:val="28"/>
        </w:rPr>
        <w:t>ведется целенаправленная работа по исполнению законодател</w:t>
      </w:r>
      <w:r w:rsidRPr="00245993">
        <w:rPr>
          <w:color w:val="auto"/>
          <w:sz w:val="28"/>
          <w:szCs w:val="28"/>
        </w:rPr>
        <w:t>ь</w:t>
      </w:r>
      <w:r w:rsidRPr="00245993">
        <w:rPr>
          <w:color w:val="auto"/>
          <w:sz w:val="28"/>
          <w:szCs w:val="28"/>
        </w:rPr>
        <w:t>ства о социальной защите детей с инвалидностью, в том числе с особенностями ра</w:t>
      </w:r>
      <w:r w:rsidRPr="00245993">
        <w:rPr>
          <w:color w:val="auto"/>
          <w:sz w:val="28"/>
          <w:szCs w:val="28"/>
        </w:rPr>
        <w:t>з</w:t>
      </w:r>
      <w:r w:rsidRPr="00245993">
        <w:rPr>
          <w:color w:val="auto"/>
          <w:sz w:val="28"/>
          <w:szCs w:val="28"/>
        </w:rPr>
        <w:t xml:space="preserve">вития в части обеспечения их прав на получение образования. </w:t>
      </w:r>
    </w:p>
    <w:p w:rsidR="00862262" w:rsidRPr="00245993" w:rsidRDefault="00862262" w:rsidP="00786C6A">
      <w:pPr>
        <w:pStyle w:val="ConsPlusNormal"/>
        <w:widowControl/>
        <w:spacing w:line="360" w:lineRule="atLeast"/>
        <w:ind w:firstLine="709"/>
        <w:jc w:val="both"/>
        <w:rPr>
          <w:rFonts w:ascii="Times New Roman" w:hAnsi="Times New Roman" w:cs="Times New Roman"/>
          <w:sz w:val="28"/>
          <w:szCs w:val="28"/>
        </w:rPr>
      </w:pPr>
      <w:r w:rsidRPr="00245993">
        <w:rPr>
          <w:rFonts w:ascii="Times New Roman" w:hAnsi="Times New Roman" w:cs="Times New Roman"/>
          <w:sz w:val="28"/>
          <w:szCs w:val="28"/>
        </w:rPr>
        <w:t>Так, значительную работу по адаптации объектов провели по объектам  обр</w:t>
      </w:r>
      <w:r w:rsidRPr="00245993">
        <w:rPr>
          <w:rFonts w:ascii="Times New Roman" w:hAnsi="Times New Roman" w:cs="Times New Roman"/>
          <w:sz w:val="28"/>
          <w:szCs w:val="28"/>
        </w:rPr>
        <w:t>а</w:t>
      </w:r>
      <w:r w:rsidRPr="00245993">
        <w:rPr>
          <w:rFonts w:ascii="Times New Roman" w:hAnsi="Times New Roman" w:cs="Times New Roman"/>
          <w:sz w:val="28"/>
          <w:szCs w:val="28"/>
        </w:rPr>
        <w:t xml:space="preserve">зования. </w:t>
      </w:r>
    </w:p>
    <w:p w:rsidR="00862262" w:rsidRPr="00245993" w:rsidRDefault="00862262" w:rsidP="00786C6A">
      <w:pPr>
        <w:tabs>
          <w:tab w:val="left" w:pos="1134"/>
        </w:tabs>
        <w:spacing w:after="0" w:line="360" w:lineRule="atLeast"/>
        <w:ind w:firstLine="709"/>
        <w:jc w:val="both"/>
        <w:rPr>
          <w:rFonts w:ascii="Times New Roman" w:hAnsi="Times New Roman"/>
          <w:sz w:val="28"/>
          <w:szCs w:val="28"/>
        </w:rPr>
      </w:pPr>
      <w:r w:rsidRPr="00245993">
        <w:rPr>
          <w:rFonts w:ascii="Times New Roman" w:hAnsi="Times New Roman"/>
          <w:sz w:val="28"/>
          <w:szCs w:val="28"/>
        </w:rPr>
        <w:t>Обучение детей с ограниченными возможностями здоровья (далее – ОВЗ) и детей-инвалидов  организовано в рамках дистанционного, инклюзивного и интегр</w:t>
      </w:r>
      <w:r w:rsidRPr="00245993">
        <w:rPr>
          <w:rFonts w:ascii="Times New Roman" w:hAnsi="Times New Roman"/>
          <w:sz w:val="28"/>
          <w:szCs w:val="28"/>
        </w:rPr>
        <w:t>и</w:t>
      </w:r>
      <w:r w:rsidRPr="00245993">
        <w:rPr>
          <w:rFonts w:ascii="Times New Roman" w:hAnsi="Times New Roman"/>
          <w:sz w:val="28"/>
          <w:szCs w:val="28"/>
        </w:rPr>
        <w:t>рованного обучения, а также в специальных (коррекционных) учреждениях и кла</w:t>
      </w:r>
      <w:r w:rsidRPr="00245993">
        <w:rPr>
          <w:rFonts w:ascii="Times New Roman" w:hAnsi="Times New Roman"/>
          <w:sz w:val="28"/>
          <w:szCs w:val="28"/>
        </w:rPr>
        <w:t>с</w:t>
      </w:r>
      <w:r w:rsidRPr="00245993">
        <w:rPr>
          <w:rFonts w:ascii="Times New Roman" w:hAnsi="Times New Roman"/>
          <w:sz w:val="28"/>
          <w:szCs w:val="28"/>
        </w:rPr>
        <w:t>сах в общеобразовательных организациях по адаптированным образовательным  программам, а для инвалидов также в соответствии с индивидуальной программой реабилитации инвалида.</w:t>
      </w:r>
    </w:p>
    <w:p w:rsidR="00862262" w:rsidRPr="00245993" w:rsidRDefault="00862262"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Из 419 образовательных организаций республики в </w:t>
      </w:r>
      <w:r w:rsidRPr="00245993">
        <w:rPr>
          <w:rFonts w:ascii="Times New Roman" w:hAnsi="Times New Roman"/>
          <w:color w:val="000000"/>
          <w:sz w:val="28"/>
          <w:szCs w:val="28"/>
          <w:lang w:eastAsia="ru-RU" w:bidi="ru-RU"/>
        </w:rPr>
        <w:t xml:space="preserve">55 организациях (37 </w:t>
      </w:r>
      <w:r w:rsid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xml:space="preserve"> о</w:t>
      </w:r>
      <w:r w:rsidRPr="00245993">
        <w:rPr>
          <w:rFonts w:ascii="Times New Roman" w:hAnsi="Times New Roman"/>
          <w:color w:val="000000"/>
          <w:sz w:val="28"/>
          <w:szCs w:val="28"/>
          <w:lang w:eastAsia="ru-RU" w:bidi="ru-RU"/>
        </w:rPr>
        <w:t>б</w:t>
      </w:r>
      <w:r w:rsidRPr="00245993">
        <w:rPr>
          <w:rFonts w:ascii="Times New Roman" w:hAnsi="Times New Roman"/>
          <w:color w:val="000000"/>
          <w:sz w:val="28"/>
          <w:szCs w:val="28"/>
          <w:lang w:eastAsia="ru-RU" w:bidi="ru-RU"/>
        </w:rPr>
        <w:t>щеобразовательные организации, 14</w:t>
      </w:r>
      <w:r w:rsidR="00245993">
        <w:rPr>
          <w:rFonts w:ascii="Times New Roman" w:hAnsi="Times New Roman"/>
          <w:color w:val="000000"/>
          <w:sz w:val="28"/>
          <w:szCs w:val="28"/>
          <w:lang w:eastAsia="ru-RU" w:bidi="ru-RU"/>
        </w:rPr>
        <w:t xml:space="preserve"> – </w:t>
      </w:r>
      <w:r w:rsidRPr="00245993">
        <w:rPr>
          <w:rFonts w:ascii="Times New Roman" w:hAnsi="Times New Roman"/>
          <w:color w:val="000000"/>
          <w:sz w:val="28"/>
          <w:szCs w:val="28"/>
          <w:lang w:eastAsia="ru-RU" w:bidi="ru-RU"/>
        </w:rPr>
        <w:t>ДОУ, 3</w:t>
      </w:r>
      <w:r w:rsidR="00245993">
        <w:rPr>
          <w:rFonts w:ascii="Times New Roman" w:hAnsi="Times New Roman"/>
          <w:color w:val="000000"/>
          <w:sz w:val="28"/>
          <w:szCs w:val="28"/>
          <w:lang w:eastAsia="ru-RU" w:bidi="ru-RU"/>
        </w:rPr>
        <w:t xml:space="preserve"> –</w:t>
      </w:r>
      <w:r w:rsidR="00AC2D44">
        <w:rPr>
          <w:rFonts w:ascii="Times New Roman" w:hAnsi="Times New Roman"/>
          <w:color w:val="000000"/>
          <w:sz w:val="28"/>
          <w:szCs w:val="28"/>
          <w:lang w:eastAsia="ru-RU" w:bidi="ru-RU"/>
        </w:rPr>
        <w:t xml:space="preserve"> организации дополнительного</w:t>
      </w:r>
      <w:r w:rsidRPr="00245993">
        <w:rPr>
          <w:rFonts w:ascii="Times New Roman" w:hAnsi="Times New Roman"/>
          <w:color w:val="000000"/>
          <w:sz w:val="28"/>
          <w:szCs w:val="28"/>
          <w:lang w:eastAsia="ru-RU" w:bidi="ru-RU"/>
        </w:rPr>
        <w:t xml:space="preserve"> обр</w:t>
      </w:r>
      <w:r w:rsidRPr="00245993">
        <w:rPr>
          <w:rFonts w:ascii="Times New Roman" w:hAnsi="Times New Roman"/>
          <w:color w:val="000000"/>
          <w:sz w:val="28"/>
          <w:szCs w:val="28"/>
          <w:lang w:eastAsia="ru-RU" w:bidi="ru-RU"/>
        </w:rPr>
        <w:t>а</w:t>
      </w:r>
      <w:r w:rsidRPr="00245993">
        <w:rPr>
          <w:rFonts w:ascii="Times New Roman" w:hAnsi="Times New Roman"/>
          <w:color w:val="000000"/>
          <w:sz w:val="28"/>
          <w:szCs w:val="28"/>
          <w:lang w:eastAsia="ru-RU" w:bidi="ru-RU"/>
        </w:rPr>
        <w:t>зовани</w:t>
      </w:r>
      <w:r w:rsidR="00AC2D44">
        <w:rPr>
          <w:rFonts w:ascii="Times New Roman" w:hAnsi="Times New Roman"/>
          <w:color w:val="000000"/>
          <w:sz w:val="28"/>
          <w:szCs w:val="28"/>
          <w:lang w:eastAsia="ru-RU" w:bidi="ru-RU"/>
        </w:rPr>
        <w:t>я</w:t>
      </w:r>
      <w:r w:rsidRPr="00245993">
        <w:rPr>
          <w:rFonts w:ascii="Times New Roman" w:hAnsi="Times New Roman"/>
          <w:color w:val="000000"/>
          <w:sz w:val="28"/>
          <w:szCs w:val="28"/>
          <w:lang w:eastAsia="ru-RU" w:bidi="ru-RU"/>
        </w:rPr>
        <w:t>, 1</w:t>
      </w:r>
      <w:r w:rsidR="00245993">
        <w:rPr>
          <w:rFonts w:ascii="Times New Roman" w:hAnsi="Times New Roman"/>
          <w:color w:val="000000"/>
          <w:sz w:val="28"/>
          <w:szCs w:val="28"/>
          <w:lang w:eastAsia="ru-RU" w:bidi="ru-RU"/>
        </w:rPr>
        <w:t xml:space="preserve"> –</w:t>
      </w:r>
      <w:r w:rsidRPr="00245993">
        <w:rPr>
          <w:rFonts w:ascii="Times New Roman" w:hAnsi="Times New Roman"/>
          <w:color w:val="000000"/>
          <w:sz w:val="28"/>
          <w:szCs w:val="28"/>
          <w:lang w:eastAsia="ru-RU" w:bidi="ru-RU"/>
        </w:rPr>
        <w:t>профобразование) созданы условия для инклюзивного образования, к</w:t>
      </w:r>
      <w:r w:rsidRPr="00245993">
        <w:rPr>
          <w:rFonts w:ascii="Times New Roman" w:hAnsi="Times New Roman"/>
          <w:color w:val="000000"/>
          <w:sz w:val="28"/>
          <w:szCs w:val="28"/>
          <w:lang w:eastAsia="ru-RU" w:bidi="ru-RU"/>
        </w:rPr>
        <w:t>о</w:t>
      </w:r>
      <w:r w:rsidRPr="00245993">
        <w:rPr>
          <w:rFonts w:ascii="Times New Roman" w:hAnsi="Times New Roman"/>
          <w:color w:val="000000"/>
          <w:sz w:val="28"/>
          <w:szCs w:val="28"/>
          <w:lang w:eastAsia="ru-RU" w:bidi="ru-RU"/>
        </w:rPr>
        <w:t>торые обеспечивают совместное обучение детей-инвалидов и лиц, не имеющих н</w:t>
      </w:r>
      <w:r w:rsidRPr="00245993">
        <w:rPr>
          <w:rFonts w:ascii="Times New Roman" w:hAnsi="Times New Roman"/>
          <w:color w:val="000000"/>
          <w:sz w:val="28"/>
          <w:szCs w:val="28"/>
          <w:lang w:eastAsia="ru-RU" w:bidi="ru-RU"/>
        </w:rPr>
        <w:t>а</w:t>
      </w:r>
      <w:r w:rsidRPr="00245993">
        <w:rPr>
          <w:rFonts w:ascii="Times New Roman" w:hAnsi="Times New Roman"/>
          <w:color w:val="000000"/>
          <w:sz w:val="28"/>
          <w:szCs w:val="28"/>
          <w:lang w:eastAsia="ru-RU" w:bidi="ru-RU"/>
        </w:rPr>
        <w:t xml:space="preserve">рушений развития. </w:t>
      </w:r>
    </w:p>
    <w:p w:rsidR="00862262" w:rsidRPr="00245993" w:rsidRDefault="00862262" w:rsidP="00786C6A">
      <w:pPr>
        <w:spacing w:after="0" w:line="360" w:lineRule="atLeast"/>
        <w:ind w:firstLine="709"/>
        <w:jc w:val="both"/>
        <w:rPr>
          <w:rFonts w:ascii="Times New Roman" w:hAnsi="Times New Roman"/>
          <w:sz w:val="28"/>
          <w:szCs w:val="28"/>
        </w:rPr>
      </w:pPr>
      <w:r w:rsidRPr="00245993">
        <w:rPr>
          <w:rFonts w:ascii="Times New Roman" w:hAnsi="Times New Roman"/>
          <w:color w:val="000000"/>
          <w:sz w:val="28"/>
          <w:szCs w:val="28"/>
          <w:lang w:eastAsia="ru-RU" w:bidi="ru-RU"/>
        </w:rPr>
        <w:t>В образовательных организациях профессионального образования республики в 2017-2018 учебном году обучаются 133 инвалидов и лиц с ограниченными во</w:t>
      </w:r>
      <w:r w:rsidRPr="00245993">
        <w:rPr>
          <w:rFonts w:ascii="Times New Roman" w:hAnsi="Times New Roman"/>
          <w:color w:val="000000"/>
          <w:sz w:val="28"/>
          <w:szCs w:val="28"/>
          <w:lang w:eastAsia="ru-RU" w:bidi="ru-RU"/>
        </w:rPr>
        <w:t>з</w:t>
      </w:r>
      <w:r w:rsidRPr="00245993">
        <w:rPr>
          <w:rFonts w:ascii="Times New Roman" w:hAnsi="Times New Roman"/>
          <w:color w:val="000000"/>
          <w:sz w:val="28"/>
          <w:szCs w:val="28"/>
          <w:lang w:eastAsia="ru-RU" w:bidi="ru-RU"/>
        </w:rPr>
        <w:t xml:space="preserve">можностями здоровья, в том числе: в Тувинском государственном университете </w:t>
      </w:r>
      <w:r w:rsidR="00245993">
        <w:rPr>
          <w:rFonts w:ascii="Times New Roman" w:hAnsi="Times New Roman"/>
          <w:color w:val="000000"/>
          <w:sz w:val="28"/>
          <w:szCs w:val="28"/>
          <w:lang w:eastAsia="ru-RU" w:bidi="ru-RU"/>
        </w:rPr>
        <w:t xml:space="preserve">          </w:t>
      </w:r>
      <w:r w:rsidRPr="00245993">
        <w:rPr>
          <w:rFonts w:ascii="Times New Roman" w:hAnsi="Times New Roman"/>
          <w:color w:val="000000"/>
          <w:sz w:val="28"/>
          <w:szCs w:val="28"/>
          <w:lang w:eastAsia="ru-RU" w:bidi="ru-RU"/>
        </w:rPr>
        <w:t>13 чел., в образовательных организациях среднего профессионального образования, по программам подготовки квалифицированных рабочих, служащих всего 120 чел</w:t>
      </w:r>
      <w:r w:rsidRPr="00245993">
        <w:rPr>
          <w:rFonts w:ascii="Times New Roman" w:hAnsi="Times New Roman"/>
          <w:color w:val="000000"/>
          <w:sz w:val="28"/>
          <w:szCs w:val="28"/>
          <w:lang w:eastAsia="ru-RU" w:bidi="ru-RU"/>
        </w:rPr>
        <w:t>о</w:t>
      </w:r>
      <w:r w:rsidRPr="00245993">
        <w:rPr>
          <w:rFonts w:ascii="Times New Roman" w:hAnsi="Times New Roman"/>
          <w:color w:val="000000"/>
          <w:sz w:val="28"/>
          <w:szCs w:val="28"/>
          <w:lang w:eastAsia="ru-RU" w:bidi="ru-RU"/>
        </w:rPr>
        <w:t>век.</w:t>
      </w:r>
    </w:p>
    <w:p w:rsidR="00862262" w:rsidRPr="00245993" w:rsidRDefault="00862262" w:rsidP="00786C6A">
      <w:pPr>
        <w:tabs>
          <w:tab w:val="left" w:pos="1134"/>
        </w:tabs>
        <w:spacing w:after="0" w:line="360" w:lineRule="atLeast"/>
        <w:ind w:firstLine="709"/>
        <w:jc w:val="both"/>
        <w:rPr>
          <w:rFonts w:ascii="Times New Roman" w:hAnsi="Times New Roman"/>
          <w:sz w:val="28"/>
          <w:szCs w:val="28"/>
        </w:rPr>
      </w:pPr>
      <w:r w:rsidRPr="00245993">
        <w:rPr>
          <w:rFonts w:ascii="Times New Roman" w:hAnsi="Times New Roman"/>
          <w:color w:val="000000"/>
          <w:sz w:val="28"/>
          <w:szCs w:val="28"/>
          <w:lang w:eastAsia="ru-RU" w:bidi="ru-RU"/>
        </w:rPr>
        <w:t>В 2017</w:t>
      </w:r>
      <w:r w:rsidR="00AC2D44">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18 учебном году прием инвалидов и лиц ограниченными возможн</w:t>
      </w:r>
      <w:r w:rsidRPr="00245993">
        <w:rPr>
          <w:rFonts w:ascii="Times New Roman" w:hAnsi="Times New Roman"/>
          <w:color w:val="000000"/>
          <w:sz w:val="28"/>
          <w:szCs w:val="28"/>
          <w:lang w:eastAsia="ru-RU" w:bidi="ru-RU"/>
        </w:rPr>
        <w:t>о</w:t>
      </w:r>
      <w:r w:rsidRPr="00245993">
        <w:rPr>
          <w:rFonts w:ascii="Times New Roman" w:hAnsi="Times New Roman"/>
          <w:color w:val="000000"/>
          <w:sz w:val="28"/>
          <w:szCs w:val="28"/>
          <w:lang w:eastAsia="ru-RU" w:bidi="ru-RU"/>
        </w:rPr>
        <w:t>стями здоровья составил 81 чел, в том числе в средних профессиональных образов</w:t>
      </w:r>
      <w:r w:rsidRPr="00245993">
        <w:rPr>
          <w:rFonts w:ascii="Times New Roman" w:hAnsi="Times New Roman"/>
          <w:color w:val="000000"/>
          <w:sz w:val="28"/>
          <w:szCs w:val="28"/>
          <w:lang w:eastAsia="ru-RU" w:bidi="ru-RU"/>
        </w:rPr>
        <w:t>а</w:t>
      </w:r>
      <w:r w:rsidRPr="00245993">
        <w:rPr>
          <w:rFonts w:ascii="Times New Roman" w:hAnsi="Times New Roman"/>
          <w:color w:val="000000"/>
          <w:sz w:val="28"/>
          <w:szCs w:val="28"/>
          <w:lang w:eastAsia="ru-RU" w:bidi="ru-RU"/>
        </w:rPr>
        <w:t xml:space="preserve">тельных организациях среднего профессионального образования всего </w:t>
      </w:r>
      <w:r w:rsid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xml:space="preserve"> 79 чел., </w:t>
      </w:r>
      <w:r w:rsidR="00245993">
        <w:rPr>
          <w:rFonts w:ascii="Times New Roman" w:hAnsi="Times New Roman"/>
          <w:color w:val="000000"/>
          <w:sz w:val="28"/>
          <w:szCs w:val="28"/>
          <w:lang w:eastAsia="ru-RU" w:bidi="ru-RU"/>
        </w:rPr>
        <w:t xml:space="preserve">       </w:t>
      </w:r>
      <w:r w:rsidR="00F7123A">
        <w:rPr>
          <w:rFonts w:ascii="Times New Roman" w:hAnsi="Times New Roman"/>
          <w:color w:val="000000"/>
          <w:sz w:val="28"/>
          <w:szCs w:val="28"/>
          <w:lang w:eastAsia="ru-RU" w:bidi="ru-RU"/>
        </w:rPr>
        <w:t>в ФГБ</w:t>
      </w:r>
      <w:r w:rsidRPr="00245993">
        <w:rPr>
          <w:rFonts w:ascii="Times New Roman" w:hAnsi="Times New Roman"/>
          <w:color w:val="000000"/>
          <w:sz w:val="28"/>
          <w:szCs w:val="28"/>
          <w:lang w:eastAsia="ru-RU" w:bidi="ru-RU"/>
        </w:rPr>
        <w:t xml:space="preserve">ОУ ВПО </w:t>
      </w:r>
      <w:r w:rsid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Тувинский государственный университет</w:t>
      </w:r>
      <w:r w:rsid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xml:space="preserve"> </w:t>
      </w:r>
      <w:r w:rsid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xml:space="preserve"> 2 чел. (зачислены по 1 человеку в физико-математический и естественно-географический факультеты).</w:t>
      </w:r>
    </w:p>
    <w:p w:rsidR="00862262" w:rsidRPr="00245993" w:rsidRDefault="00862262" w:rsidP="00786C6A">
      <w:pPr>
        <w:tabs>
          <w:tab w:val="left" w:pos="1134"/>
        </w:tabs>
        <w:spacing w:after="0" w:line="360" w:lineRule="atLeast"/>
        <w:ind w:firstLine="709"/>
        <w:jc w:val="both"/>
        <w:rPr>
          <w:rFonts w:ascii="Times New Roman" w:hAnsi="Times New Roman"/>
          <w:sz w:val="28"/>
          <w:szCs w:val="28"/>
        </w:rPr>
      </w:pPr>
      <w:r w:rsidRPr="00245993">
        <w:rPr>
          <w:rFonts w:ascii="Times New Roman" w:hAnsi="Times New Roman"/>
          <w:color w:val="000000"/>
          <w:sz w:val="28"/>
          <w:szCs w:val="28"/>
          <w:lang w:eastAsia="ru-RU" w:bidi="ru-RU"/>
        </w:rPr>
        <w:t>В 201</w:t>
      </w:r>
      <w:r w:rsidR="00202AE1" w:rsidRPr="00245993">
        <w:rPr>
          <w:rFonts w:ascii="Times New Roman" w:hAnsi="Times New Roman"/>
          <w:color w:val="000000"/>
          <w:sz w:val="28"/>
          <w:szCs w:val="28"/>
          <w:lang w:eastAsia="ru-RU" w:bidi="ru-RU"/>
        </w:rPr>
        <w:t>7</w:t>
      </w:r>
      <w:r w:rsidRPr="00245993">
        <w:rPr>
          <w:rFonts w:ascii="Times New Roman" w:hAnsi="Times New Roman"/>
          <w:color w:val="000000"/>
          <w:sz w:val="28"/>
          <w:szCs w:val="28"/>
          <w:lang w:eastAsia="ru-RU" w:bidi="ru-RU"/>
        </w:rPr>
        <w:t xml:space="preserve"> году заверш</w:t>
      </w:r>
      <w:r w:rsidR="00202AE1" w:rsidRPr="00245993">
        <w:rPr>
          <w:rFonts w:ascii="Times New Roman" w:hAnsi="Times New Roman"/>
          <w:color w:val="000000"/>
          <w:sz w:val="28"/>
          <w:szCs w:val="28"/>
          <w:lang w:eastAsia="ru-RU" w:bidi="ru-RU"/>
        </w:rPr>
        <w:t xml:space="preserve">или обучение 75, а в 2018 году </w:t>
      </w:r>
      <w:r w:rsidR="00786C6A">
        <w:rPr>
          <w:rFonts w:ascii="Times New Roman" w:hAnsi="Times New Roman"/>
          <w:color w:val="000000"/>
          <w:sz w:val="28"/>
          <w:szCs w:val="28"/>
          <w:lang w:eastAsia="ru-RU" w:bidi="ru-RU"/>
        </w:rPr>
        <w:t xml:space="preserve">– </w:t>
      </w:r>
      <w:r w:rsidRPr="00245993">
        <w:rPr>
          <w:rFonts w:ascii="Times New Roman" w:hAnsi="Times New Roman"/>
          <w:color w:val="000000"/>
          <w:sz w:val="28"/>
          <w:szCs w:val="28"/>
          <w:lang w:eastAsia="ru-RU" w:bidi="ru-RU"/>
        </w:rPr>
        <w:t xml:space="preserve">87 выпускников-инвалидов и выпускников с ОВЗ профессиональных образовательных организаций Республики Тыва (1,4 </w:t>
      </w:r>
      <w:r w:rsidR="00786C6A">
        <w:rPr>
          <w:rFonts w:ascii="Times New Roman" w:hAnsi="Times New Roman"/>
          <w:color w:val="000000"/>
          <w:sz w:val="28"/>
          <w:szCs w:val="28"/>
          <w:lang w:eastAsia="ru-RU" w:bidi="ru-RU"/>
        </w:rPr>
        <w:t>процента</w:t>
      </w:r>
      <w:r w:rsidRPr="00245993">
        <w:rPr>
          <w:rFonts w:ascii="Times New Roman" w:hAnsi="Times New Roman"/>
          <w:color w:val="000000"/>
          <w:sz w:val="28"/>
          <w:szCs w:val="28"/>
          <w:lang w:eastAsia="ru-RU" w:bidi="ru-RU"/>
        </w:rPr>
        <w:t xml:space="preserve"> от общего числа выпускников ПОО РТ). Из 87 в</w:t>
      </w:r>
      <w:r w:rsidRPr="00245993">
        <w:rPr>
          <w:rFonts w:ascii="Times New Roman" w:hAnsi="Times New Roman"/>
          <w:color w:val="000000"/>
          <w:sz w:val="28"/>
          <w:szCs w:val="28"/>
          <w:lang w:eastAsia="ru-RU" w:bidi="ru-RU"/>
        </w:rPr>
        <w:t>ы</w:t>
      </w:r>
      <w:r w:rsidRPr="00245993">
        <w:rPr>
          <w:rFonts w:ascii="Times New Roman" w:hAnsi="Times New Roman"/>
          <w:color w:val="000000"/>
          <w:sz w:val="28"/>
          <w:szCs w:val="28"/>
          <w:lang w:eastAsia="ru-RU" w:bidi="ru-RU"/>
        </w:rPr>
        <w:t xml:space="preserve">пускников будут направлены на работу </w:t>
      </w:r>
      <w:r w:rsidR="00786C6A">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xml:space="preserve"> </w:t>
      </w:r>
      <w:r w:rsidR="00786C6A">
        <w:rPr>
          <w:rFonts w:ascii="Times New Roman" w:hAnsi="Times New Roman"/>
          <w:color w:val="000000"/>
          <w:sz w:val="28"/>
          <w:szCs w:val="28"/>
          <w:lang w:eastAsia="ru-RU" w:bidi="ru-RU"/>
        </w:rPr>
        <w:t>33 чел. (38 процентов</w:t>
      </w:r>
      <w:r w:rsidRPr="00245993">
        <w:rPr>
          <w:rFonts w:ascii="Times New Roman" w:hAnsi="Times New Roman"/>
          <w:color w:val="000000"/>
          <w:sz w:val="28"/>
          <w:szCs w:val="28"/>
          <w:lang w:eastAsia="ru-RU" w:bidi="ru-RU"/>
        </w:rPr>
        <w:t xml:space="preserve">) в ООО </w:t>
      </w:r>
      <w:r w:rsidR="00077591" w:rsidRP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Суугу</w:t>
      </w:r>
      <w:r w:rsidR="00077591" w:rsidRP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КФХ, Балгазынская ЦКБ и другие организации и предприятия Республики Тыва, продолжат обучение в образовательных организациях высшего и среднего профе</w:t>
      </w:r>
      <w:r w:rsidRPr="00245993">
        <w:rPr>
          <w:rFonts w:ascii="Times New Roman" w:hAnsi="Times New Roman"/>
          <w:color w:val="000000"/>
          <w:sz w:val="28"/>
          <w:szCs w:val="28"/>
          <w:lang w:eastAsia="ru-RU" w:bidi="ru-RU"/>
        </w:rPr>
        <w:t>с</w:t>
      </w:r>
      <w:r w:rsidRPr="00245993">
        <w:rPr>
          <w:rFonts w:ascii="Times New Roman" w:hAnsi="Times New Roman"/>
          <w:color w:val="000000"/>
          <w:sz w:val="28"/>
          <w:szCs w:val="28"/>
          <w:lang w:eastAsia="ru-RU" w:bidi="ru-RU"/>
        </w:rPr>
        <w:t xml:space="preserve">сионального образования Сибирского </w:t>
      </w:r>
      <w:r w:rsidR="00786C6A">
        <w:rPr>
          <w:rFonts w:ascii="Times New Roman" w:hAnsi="Times New Roman"/>
          <w:color w:val="000000"/>
          <w:sz w:val="28"/>
          <w:szCs w:val="28"/>
          <w:lang w:eastAsia="ru-RU" w:bidi="ru-RU"/>
        </w:rPr>
        <w:t>ф</w:t>
      </w:r>
      <w:r w:rsidRPr="00245993">
        <w:rPr>
          <w:rFonts w:ascii="Times New Roman" w:hAnsi="Times New Roman"/>
          <w:color w:val="000000"/>
          <w:sz w:val="28"/>
          <w:szCs w:val="28"/>
          <w:lang w:eastAsia="ru-RU" w:bidi="ru-RU"/>
        </w:rPr>
        <w:t xml:space="preserve">едерального округа </w:t>
      </w:r>
      <w:r w:rsidR="00786C6A">
        <w:rPr>
          <w:rFonts w:ascii="Times New Roman" w:hAnsi="Times New Roman"/>
          <w:color w:val="000000"/>
          <w:sz w:val="28"/>
          <w:szCs w:val="28"/>
          <w:lang w:eastAsia="ru-RU" w:bidi="ru-RU"/>
        </w:rPr>
        <w:t>– 47 чел. (54 процента</w:t>
      </w:r>
      <w:r w:rsidRPr="00245993">
        <w:rPr>
          <w:rFonts w:ascii="Times New Roman" w:hAnsi="Times New Roman"/>
          <w:color w:val="000000"/>
          <w:sz w:val="28"/>
          <w:szCs w:val="28"/>
          <w:lang w:eastAsia="ru-RU" w:bidi="ru-RU"/>
        </w:rPr>
        <w:t xml:space="preserve">), уйдут в отпуск по уходу за ребенком </w:t>
      </w:r>
      <w:r w:rsidR="00786C6A">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xml:space="preserve"> 1 чел. (1</w:t>
      </w:r>
      <w:r w:rsidR="00786C6A">
        <w:rPr>
          <w:rFonts w:ascii="Times New Roman" w:hAnsi="Times New Roman"/>
          <w:color w:val="000000"/>
          <w:sz w:val="28"/>
          <w:szCs w:val="28"/>
          <w:lang w:eastAsia="ru-RU" w:bidi="ru-RU"/>
        </w:rPr>
        <w:t xml:space="preserve"> процент</w:t>
      </w:r>
      <w:r w:rsidRPr="00245993">
        <w:rPr>
          <w:rFonts w:ascii="Times New Roman" w:hAnsi="Times New Roman"/>
          <w:color w:val="000000"/>
          <w:sz w:val="28"/>
          <w:szCs w:val="28"/>
          <w:lang w:eastAsia="ru-RU" w:bidi="ru-RU"/>
        </w:rPr>
        <w:t xml:space="preserve">), не трудоустроены </w:t>
      </w:r>
      <w:r w:rsidR="00786C6A">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xml:space="preserve"> 2 чел. (2</w:t>
      </w:r>
      <w:r w:rsidR="00786C6A">
        <w:rPr>
          <w:rFonts w:ascii="Times New Roman" w:hAnsi="Times New Roman"/>
          <w:color w:val="000000"/>
          <w:sz w:val="28"/>
          <w:szCs w:val="28"/>
          <w:lang w:eastAsia="ru-RU" w:bidi="ru-RU"/>
        </w:rPr>
        <w:t xml:space="preserve"> процента</w:t>
      </w:r>
      <w:r w:rsidRPr="00245993">
        <w:rPr>
          <w:rFonts w:ascii="Times New Roman" w:hAnsi="Times New Roman"/>
          <w:color w:val="000000"/>
          <w:sz w:val="28"/>
          <w:szCs w:val="28"/>
          <w:lang w:eastAsia="ru-RU" w:bidi="ru-RU"/>
        </w:rPr>
        <w:t xml:space="preserve">), будут проходить курс лечения </w:t>
      </w:r>
      <w:r w:rsidR="00786C6A">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xml:space="preserve"> 2 чел. (2</w:t>
      </w:r>
      <w:r w:rsidR="00786C6A">
        <w:rPr>
          <w:rFonts w:ascii="Times New Roman" w:hAnsi="Times New Roman"/>
          <w:color w:val="000000"/>
          <w:sz w:val="28"/>
          <w:szCs w:val="28"/>
          <w:lang w:eastAsia="ru-RU" w:bidi="ru-RU"/>
        </w:rPr>
        <w:t xml:space="preserve"> процента</w:t>
      </w:r>
      <w:r w:rsidRPr="00245993">
        <w:rPr>
          <w:rFonts w:ascii="Times New Roman" w:hAnsi="Times New Roman"/>
          <w:color w:val="000000"/>
          <w:sz w:val="28"/>
          <w:szCs w:val="28"/>
          <w:lang w:eastAsia="ru-RU" w:bidi="ru-RU"/>
        </w:rPr>
        <w:t>)</w:t>
      </w:r>
      <w:r w:rsidR="00202AE1" w:rsidRPr="00245993">
        <w:rPr>
          <w:rFonts w:ascii="Times New Roman" w:hAnsi="Times New Roman"/>
          <w:color w:val="000000"/>
          <w:sz w:val="28"/>
          <w:szCs w:val="28"/>
          <w:lang w:eastAsia="ru-RU" w:bidi="ru-RU"/>
        </w:rPr>
        <w:t>.</w:t>
      </w:r>
    </w:p>
    <w:p w:rsidR="00013C9E" w:rsidRPr="00245993" w:rsidRDefault="00202AE1" w:rsidP="00786C6A">
      <w:pPr>
        <w:tabs>
          <w:tab w:val="left" w:pos="1134"/>
        </w:tabs>
        <w:spacing w:after="0" w:line="360" w:lineRule="atLeast"/>
        <w:ind w:firstLine="709"/>
        <w:jc w:val="both"/>
        <w:rPr>
          <w:rFonts w:ascii="Times New Roman" w:hAnsi="Times New Roman"/>
          <w:color w:val="000000"/>
          <w:sz w:val="28"/>
          <w:szCs w:val="28"/>
          <w:lang w:eastAsia="ru-RU" w:bidi="ru-RU"/>
        </w:rPr>
      </w:pPr>
      <w:r w:rsidRPr="00245993">
        <w:rPr>
          <w:rFonts w:ascii="Times New Roman" w:hAnsi="Times New Roman"/>
          <w:color w:val="000000"/>
          <w:sz w:val="28"/>
          <w:szCs w:val="28"/>
          <w:lang w:eastAsia="ru-RU" w:bidi="ru-RU"/>
        </w:rPr>
        <w:t>Правительст</w:t>
      </w:r>
      <w:r w:rsidR="00F7123A">
        <w:rPr>
          <w:rFonts w:ascii="Times New Roman" w:hAnsi="Times New Roman"/>
          <w:color w:val="000000"/>
          <w:sz w:val="28"/>
          <w:szCs w:val="28"/>
          <w:lang w:eastAsia="ru-RU" w:bidi="ru-RU"/>
        </w:rPr>
        <w:t>вом Республики Тыва утверждена г</w:t>
      </w:r>
      <w:r w:rsidRPr="00245993">
        <w:rPr>
          <w:rFonts w:ascii="Times New Roman" w:hAnsi="Times New Roman"/>
          <w:color w:val="000000"/>
          <w:sz w:val="28"/>
          <w:szCs w:val="28"/>
          <w:lang w:eastAsia="ru-RU" w:bidi="ru-RU"/>
        </w:rPr>
        <w:t xml:space="preserve">осударственная программа Республики Тыва </w:t>
      </w:r>
      <w:r w:rsidR="00077591" w:rsidRP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Доступная среда</w:t>
      </w:r>
      <w:r w:rsidR="00077591" w:rsidRP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xml:space="preserve"> на 2016-2020 годы (постановление Правител</w:t>
      </w:r>
      <w:r w:rsidRPr="00245993">
        <w:rPr>
          <w:rFonts w:ascii="Times New Roman" w:hAnsi="Times New Roman"/>
          <w:color w:val="000000"/>
          <w:sz w:val="28"/>
          <w:szCs w:val="28"/>
          <w:lang w:eastAsia="ru-RU" w:bidi="ru-RU"/>
        </w:rPr>
        <w:t>ь</w:t>
      </w:r>
      <w:r w:rsidRPr="00245993">
        <w:rPr>
          <w:rFonts w:ascii="Times New Roman" w:hAnsi="Times New Roman"/>
          <w:color w:val="000000"/>
          <w:sz w:val="28"/>
          <w:szCs w:val="28"/>
          <w:lang w:eastAsia="ru-RU" w:bidi="ru-RU"/>
        </w:rPr>
        <w:t>ства Республики Тыва от 29 апреля 2016 г. №151), в которой предусматривается ежегодное открытие по одной базовой профессиональной образовательной орган</w:t>
      </w:r>
      <w:r w:rsidRPr="00245993">
        <w:rPr>
          <w:rFonts w:ascii="Times New Roman" w:hAnsi="Times New Roman"/>
          <w:color w:val="000000"/>
          <w:sz w:val="28"/>
          <w:szCs w:val="28"/>
          <w:lang w:eastAsia="ru-RU" w:bidi="ru-RU"/>
        </w:rPr>
        <w:t>и</w:t>
      </w:r>
      <w:r w:rsidRPr="00245993">
        <w:rPr>
          <w:rFonts w:ascii="Times New Roman" w:hAnsi="Times New Roman"/>
          <w:color w:val="000000"/>
          <w:sz w:val="28"/>
          <w:szCs w:val="28"/>
          <w:lang w:eastAsia="ru-RU" w:bidi="ru-RU"/>
        </w:rPr>
        <w:lastRenderedPageBreak/>
        <w:t>зации СПО, обеспечивающих поддержку региональной системы инклюзивного пр</w:t>
      </w:r>
      <w:r w:rsidRPr="00245993">
        <w:rPr>
          <w:rFonts w:ascii="Times New Roman" w:hAnsi="Times New Roman"/>
          <w:color w:val="000000"/>
          <w:sz w:val="28"/>
          <w:szCs w:val="28"/>
          <w:lang w:eastAsia="ru-RU" w:bidi="ru-RU"/>
        </w:rPr>
        <w:t>о</w:t>
      </w:r>
      <w:r w:rsidRPr="00245993">
        <w:rPr>
          <w:rFonts w:ascii="Times New Roman" w:hAnsi="Times New Roman"/>
          <w:color w:val="000000"/>
          <w:sz w:val="28"/>
          <w:szCs w:val="28"/>
          <w:lang w:eastAsia="ru-RU" w:bidi="ru-RU"/>
        </w:rPr>
        <w:t>фессионального образования инвалидов, что позволит достичь к 2020 году показ</w:t>
      </w:r>
      <w:r w:rsidRPr="00245993">
        <w:rPr>
          <w:rFonts w:ascii="Times New Roman" w:hAnsi="Times New Roman"/>
          <w:color w:val="000000"/>
          <w:sz w:val="28"/>
          <w:szCs w:val="28"/>
          <w:lang w:eastAsia="ru-RU" w:bidi="ru-RU"/>
        </w:rPr>
        <w:t>а</w:t>
      </w:r>
      <w:r w:rsidRPr="00245993">
        <w:rPr>
          <w:rFonts w:ascii="Times New Roman" w:hAnsi="Times New Roman"/>
          <w:color w:val="000000"/>
          <w:sz w:val="28"/>
          <w:szCs w:val="28"/>
          <w:lang w:eastAsia="ru-RU" w:bidi="ru-RU"/>
        </w:rPr>
        <w:t>теля доступности зданий профессиональных образовательных организации СПО до 31,6</w:t>
      </w:r>
      <w:r w:rsidR="00786C6A">
        <w:rPr>
          <w:rFonts w:ascii="Times New Roman" w:hAnsi="Times New Roman"/>
          <w:color w:val="000000"/>
          <w:sz w:val="28"/>
          <w:szCs w:val="28"/>
          <w:lang w:eastAsia="ru-RU" w:bidi="ru-RU"/>
        </w:rPr>
        <w:t xml:space="preserve"> процента (при плане25 процентов</w:t>
      </w:r>
      <w:r w:rsidRPr="00245993">
        <w:rPr>
          <w:rFonts w:ascii="Times New Roman" w:hAnsi="Times New Roman"/>
          <w:color w:val="000000"/>
          <w:sz w:val="28"/>
          <w:szCs w:val="28"/>
          <w:lang w:eastAsia="ru-RU" w:bidi="ru-RU"/>
        </w:rPr>
        <w:t xml:space="preserve"> в соответствии с Указом Президента Росси</w:t>
      </w:r>
      <w:r w:rsidRPr="00245993">
        <w:rPr>
          <w:rFonts w:ascii="Times New Roman" w:hAnsi="Times New Roman"/>
          <w:color w:val="000000"/>
          <w:sz w:val="28"/>
          <w:szCs w:val="28"/>
          <w:lang w:eastAsia="ru-RU" w:bidi="ru-RU"/>
        </w:rPr>
        <w:t>й</w:t>
      </w:r>
      <w:r w:rsidRPr="00245993">
        <w:rPr>
          <w:rFonts w:ascii="Times New Roman" w:hAnsi="Times New Roman"/>
          <w:color w:val="000000"/>
          <w:sz w:val="28"/>
          <w:szCs w:val="28"/>
          <w:lang w:eastAsia="ru-RU" w:bidi="ru-RU"/>
        </w:rPr>
        <w:t>ской Федерации от 7 мая 2012 г. № 599). Доля образовательных организаций сре</w:t>
      </w:r>
      <w:r w:rsidRPr="00245993">
        <w:rPr>
          <w:rFonts w:ascii="Times New Roman" w:hAnsi="Times New Roman"/>
          <w:color w:val="000000"/>
          <w:sz w:val="28"/>
          <w:szCs w:val="28"/>
          <w:lang w:eastAsia="ru-RU" w:bidi="ru-RU"/>
        </w:rPr>
        <w:t>д</w:t>
      </w:r>
      <w:r w:rsidRPr="00245993">
        <w:rPr>
          <w:rFonts w:ascii="Times New Roman" w:hAnsi="Times New Roman"/>
          <w:color w:val="000000"/>
          <w:sz w:val="28"/>
          <w:szCs w:val="28"/>
          <w:lang w:eastAsia="ru-RU" w:bidi="ru-RU"/>
        </w:rPr>
        <w:t>него профессионального образования, здания которых приспособлены для обучения лиц с ограничен</w:t>
      </w:r>
      <w:r w:rsidR="00F7123A">
        <w:rPr>
          <w:rFonts w:ascii="Times New Roman" w:hAnsi="Times New Roman"/>
          <w:color w:val="000000"/>
          <w:sz w:val="28"/>
          <w:szCs w:val="28"/>
          <w:lang w:eastAsia="ru-RU" w:bidi="ru-RU"/>
        </w:rPr>
        <w:t>ными возможностями здоровья по г</w:t>
      </w:r>
      <w:r w:rsidRPr="00245993">
        <w:rPr>
          <w:rFonts w:ascii="Times New Roman" w:hAnsi="Times New Roman"/>
          <w:color w:val="000000"/>
          <w:sz w:val="28"/>
          <w:szCs w:val="28"/>
          <w:lang w:eastAsia="ru-RU" w:bidi="ru-RU"/>
        </w:rPr>
        <w:t>осударственной программе Р</w:t>
      </w:r>
      <w:r w:rsidR="00786C6A">
        <w:rPr>
          <w:rFonts w:ascii="Times New Roman" w:hAnsi="Times New Roman"/>
          <w:color w:val="000000"/>
          <w:sz w:val="28"/>
          <w:szCs w:val="28"/>
          <w:lang w:eastAsia="ru-RU" w:bidi="ru-RU"/>
        </w:rPr>
        <w:t>е</w:t>
      </w:r>
      <w:r w:rsidR="00786C6A">
        <w:rPr>
          <w:rFonts w:ascii="Times New Roman" w:hAnsi="Times New Roman"/>
          <w:color w:val="000000"/>
          <w:sz w:val="28"/>
          <w:szCs w:val="28"/>
          <w:lang w:eastAsia="ru-RU" w:bidi="ru-RU"/>
        </w:rPr>
        <w:t>с</w:t>
      </w:r>
      <w:r w:rsidR="00786C6A">
        <w:rPr>
          <w:rFonts w:ascii="Times New Roman" w:hAnsi="Times New Roman"/>
          <w:color w:val="000000"/>
          <w:sz w:val="28"/>
          <w:szCs w:val="28"/>
          <w:lang w:eastAsia="ru-RU" w:bidi="ru-RU"/>
        </w:rPr>
        <w:t xml:space="preserve">публики </w:t>
      </w:r>
      <w:r w:rsidRPr="00245993">
        <w:rPr>
          <w:rFonts w:ascii="Times New Roman" w:hAnsi="Times New Roman"/>
          <w:color w:val="000000"/>
          <w:sz w:val="28"/>
          <w:szCs w:val="28"/>
          <w:lang w:eastAsia="ru-RU" w:bidi="ru-RU"/>
        </w:rPr>
        <w:t>Т</w:t>
      </w:r>
      <w:r w:rsidR="00786C6A">
        <w:rPr>
          <w:rFonts w:ascii="Times New Roman" w:hAnsi="Times New Roman"/>
          <w:color w:val="000000"/>
          <w:sz w:val="28"/>
          <w:szCs w:val="28"/>
          <w:lang w:eastAsia="ru-RU" w:bidi="ru-RU"/>
        </w:rPr>
        <w:t>ыва</w:t>
      </w:r>
      <w:r w:rsidRPr="00245993">
        <w:rPr>
          <w:rFonts w:ascii="Times New Roman" w:hAnsi="Times New Roman"/>
          <w:color w:val="000000"/>
          <w:sz w:val="28"/>
          <w:szCs w:val="28"/>
          <w:lang w:eastAsia="ru-RU" w:bidi="ru-RU"/>
        </w:rPr>
        <w:t xml:space="preserve"> </w:t>
      </w:r>
      <w:r w:rsidR="00077591" w:rsidRP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Развитие образования и науки на период 2014-2020 годы</w:t>
      </w:r>
      <w:r w:rsidR="00077591" w:rsidRPr="00245993">
        <w:rPr>
          <w:rFonts w:ascii="Times New Roman" w:hAnsi="Times New Roman"/>
          <w:color w:val="000000"/>
          <w:sz w:val="28"/>
          <w:szCs w:val="28"/>
          <w:lang w:eastAsia="ru-RU" w:bidi="ru-RU"/>
        </w:rPr>
        <w:t>»</w:t>
      </w:r>
      <w:r w:rsidRPr="00245993">
        <w:rPr>
          <w:rFonts w:ascii="Times New Roman" w:hAnsi="Times New Roman"/>
          <w:color w:val="000000"/>
          <w:sz w:val="28"/>
          <w:szCs w:val="28"/>
          <w:lang w:eastAsia="ru-RU" w:bidi="ru-RU"/>
        </w:rPr>
        <w:t>, составл</w:t>
      </w:r>
      <w:r w:rsidRPr="00245993">
        <w:rPr>
          <w:rFonts w:ascii="Times New Roman" w:hAnsi="Times New Roman"/>
          <w:color w:val="000000"/>
          <w:sz w:val="28"/>
          <w:szCs w:val="28"/>
          <w:lang w:eastAsia="ru-RU" w:bidi="ru-RU"/>
        </w:rPr>
        <w:t>я</w:t>
      </w:r>
      <w:r w:rsidRPr="00245993">
        <w:rPr>
          <w:rFonts w:ascii="Times New Roman" w:hAnsi="Times New Roman"/>
          <w:color w:val="000000"/>
          <w:sz w:val="28"/>
          <w:szCs w:val="28"/>
          <w:lang w:eastAsia="ru-RU" w:bidi="ru-RU"/>
        </w:rPr>
        <w:t>ет 6,25</w:t>
      </w:r>
      <w:r w:rsidR="00786C6A">
        <w:rPr>
          <w:rFonts w:ascii="Times New Roman" w:hAnsi="Times New Roman"/>
          <w:color w:val="000000"/>
          <w:sz w:val="28"/>
          <w:szCs w:val="28"/>
          <w:lang w:eastAsia="ru-RU" w:bidi="ru-RU"/>
        </w:rPr>
        <w:t xml:space="preserve"> процент</w:t>
      </w:r>
      <w:r w:rsidR="00F7123A">
        <w:rPr>
          <w:rFonts w:ascii="Times New Roman" w:hAnsi="Times New Roman"/>
          <w:color w:val="000000"/>
          <w:sz w:val="28"/>
          <w:szCs w:val="28"/>
          <w:lang w:eastAsia="ru-RU" w:bidi="ru-RU"/>
        </w:rPr>
        <w:t>а</w:t>
      </w:r>
      <w:r w:rsidRPr="00245993">
        <w:rPr>
          <w:rFonts w:ascii="Times New Roman" w:hAnsi="Times New Roman"/>
          <w:color w:val="000000"/>
          <w:sz w:val="28"/>
          <w:szCs w:val="28"/>
          <w:lang w:eastAsia="ru-RU" w:bidi="ru-RU"/>
        </w:rPr>
        <w:t xml:space="preserve"> (при плане 5</w:t>
      </w:r>
      <w:r w:rsidR="00786C6A">
        <w:rPr>
          <w:rFonts w:ascii="Times New Roman" w:hAnsi="Times New Roman"/>
          <w:color w:val="000000"/>
          <w:sz w:val="28"/>
          <w:szCs w:val="28"/>
          <w:lang w:eastAsia="ru-RU" w:bidi="ru-RU"/>
        </w:rPr>
        <w:t xml:space="preserve"> процентов</w:t>
      </w:r>
      <w:r w:rsidRPr="00245993">
        <w:rPr>
          <w:rFonts w:ascii="Times New Roman" w:hAnsi="Times New Roman"/>
          <w:color w:val="000000"/>
          <w:sz w:val="28"/>
          <w:szCs w:val="28"/>
          <w:lang w:eastAsia="ru-RU" w:bidi="ru-RU"/>
        </w:rPr>
        <w:t xml:space="preserve"> в 2015 году). </w:t>
      </w:r>
    </w:p>
    <w:p w:rsidR="00862262" w:rsidRPr="00245993" w:rsidRDefault="00202AE1" w:rsidP="00786C6A">
      <w:pPr>
        <w:tabs>
          <w:tab w:val="left" w:pos="1134"/>
        </w:tabs>
        <w:spacing w:after="0" w:line="360" w:lineRule="atLeast"/>
        <w:ind w:firstLine="709"/>
        <w:jc w:val="both"/>
        <w:rPr>
          <w:rFonts w:ascii="Times New Roman" w:hAnsi="Times New Roman"/>
          <w:sz w:val="28"/>
          <w:szCs w:val="28"/>
        </w:rPr>
      </w:pPr>
      <w:r w:rsidRPr="00245993">
        <w:rPr>
          <w:rFonts w:ascii="Times New Roman" w:hAnsi="Times New Roman"/>
          <w:color w:val="000000"/>
          <w:sz w:val="28"/>
          <w:szCs w:val="28"/>
          <w:lang w:eastAsia="ru-RU" w:bidi="ru-RU"/>
        </w:rPr>
        <w:t xml:space="preserve">Начиная с 2016 года Министерством образования и науки Республики Тыва проведена работа по адаптации дошкольных и профессиональных образовательных организаций республики, в том числе </w:t>
      </w:r>
      <w:r w:rsidR="002A1190" w:rsidRPr="00245993">
        <w:rPr>
          <w:rFonts w:ascii="Times New Roman" w:hAnsi="Times New Roman"/>
          <w:color w:val="000000"/>
          <w:sz w:val="28"/>
          <w:szCs w:val="28"/>
          <w:lang w:eastAsia="ru-RU" w:bidi="ru-RU"/>
        </w:rPr>
        <w:t xml:space="preserve"> создание архитектурной доступности, вкл</w:t>
      </w:r>
      <w:r w:rsidR="002A1190" w:rsidRPr="00245993">
        <w:rPr>
          <w:rFonts w:ascii="Times New Roman" w:hAnsi="Times New Roman"/>
          <w:color w:val="000000"/>
          <w:sz w:val="28"/>
          <w:szCs w:val="28"/>
          <w:lang w:eastAsia="ru-RU" w:bidi="ru-RU"/>
        </w:rPr>
        <w:t>ю</w:t>
      </w:r>
      <w:r w:rsidR="002A1190" w:rsidRPr="00245993">
        <w:rPr>
          <w:rFonts w:ascii="Times New Roman" w:hAnsi="Times New Roman"/>
          <w:color w:val="000000"/>
          <w:sz w:val="28"/>
          <w:szCs w:val="28"/>
          <w:lang w:eastAsia="ru-RU" w:bidi="ru-RU"/>
        </w:rPr>
        <w:t>чая устройство пандусов, расширение дверных проемов, замену напольных покр</w:t>
      </w:r>
      <w:r w:rsidR="002A1190" w:rsidRPr="00245993">
        <w:rPr>
          <w:rFonts w:ascii="Times New Roman" w:hAnsi="Times New Roman"/>
          <w:color w:val="000000"/>
          <w:sz w:val="28"/>
          <w:szCs w:val="28"/>
          <w:lang w:eastAsia="ru-RU" w:bidi="ru-RU"/>
        </w:rPr>
        <w:t>ы</w:t>
      </w:r>
      <w:r w:rsidR="002A1190" w:rsidRPr="00245993">
        <w:rPr>
          <w:rFonts w:ascii="Times New Roman" w:hAnsi="Times New Roman"/>
          <w:color w:val="000000"/>
          <w:sz w:val="28"/>
          <w:szCs w:val="28"/>
          <w:lang w:eastAsia="ru-RU" w:bidi="ru-RU"/>
        </w:rPr>
        <w:t>тий, демонтаж дверных порогов, установка перил вдоль стен внутри здания, устро</w:t>
      </w:r>
      <w:r w:rsidR="002A1190" w:rsidRPr="00245993">
        <w:rPr>
          <w:rFonts w:ascii="Times New Roman" w:hAnsi="Times New Roman"/>
          <w:color w:val="000000"/>
          <w:sz w:val="28"/>
          <w:szCs w:val="28"/>
          <w:lang w:eastAsia="ru-RU" w:bidi="ru-RU"/>
        </w:rPr>
        <w:t>й</w:t>
      </w:r>
      <w:r w:rsidR="002A1190" w:rsidRPr="00245993">
        <w:rPr>
          <w:rFonts w:ascii="Times New Roman" w:hAnsi="Times New Roman"/>
          <w:color w:val="000000"/>
          <w:sz w:val="28"/>
          <w:szCs w:val="28"/>
          <w:lang w:eastAsia="ru-RU" w:bidi="ru-RU"/>
        </w:rPr>
        <w:t>ство разметки, оборудование санитарно-гигиенических помещений, переоборудов</w:t>
      </w:r>
      <w:r w:rsidR="002A1190" w:rsidRPr="00245993">
        <w:rPr>
          <w:rFonts w:ascii="Times New Roman" w:hAnsi="Times New Roman"/>
          <w:color w:val="000000"/>
          <w:sz w:val="28"/>
          <w:szCs w:val="28"/>
          <w:lang w:eastAsia="ru-RU" w:bidi="ru-RU"/>
        </w:rPr>
        <w:t>а</w:t>
      </w:r>
      <w:r w:rsidR="002A1190" w:rsidRPr="00245993">
        <w:rPr>
          <w:rFonts w:ascii="Times New Roman" w:hAnsi="Times New Roman"/>
          <w:color w:val="000000"/>
          <w:sz w:val="28"/>
          <w:szCs w:val="28"/>
          <w:lang w:eastAsia="ru-RU" w:bidi="ru-RU"/>
        </w:rPr>
        <w:t>ние и приспособление раздевалок, спортивных и актовых залов, столовых, библи</w:t>
      </w:r>
      <w:r w:rsidR="002A1190" w:rsidRPr="00245993">
        <w:rPr>
          <w:rFonts w:ascii="Times New Roman" w:hAnsi="Times New Roman"/>
          <w:color w:val="000000"/>
          <w:sz w:val="28"/>
          <w:szCs w:val="28"/>
          <w:lang w:eastAsia="ru-RU" w:bidi="ru-RU"/>
        </w:rPr>
        <w:t>о</w:t>
      </w:r>
      <w:r w:rsidR="002A1190" w:rsidRPr="00245993">
        <w:rPr>
          <w:rFonts w:ascii="Times New Roman" w:hAnsi="Times New Roman"/>
          <w:color w:val="000000"/>
          <w:sz w:val="28"/>
          <w:szCs w:val="28"/>
          <w:lang w:eastAsia="ru-RU" w:bidi="ru-RU"/>
        </w:rPr>
        <w:t>тек, учебных кабинетов, кабинетов педагогов-пси</w:t>
      </w:r>
      <w:r w:rsidR="00786C6A">
        <w:rPr>
          <w:rFonts w:ascii="Times New Roman" w:hAnsi="Times New Roman"/>
          <w:color w:val="000000"/>
          <w:sz w:val="28"/>
          <w:szCs w:val="28"/>
          <w:lang w:eastAsia="ru-RU" w:bidi="ru-RU"/>
        </w:rPr>
        <w:t>хологов, учителей-</w:t>
      </w:r>
      <w:r w:rsidR="002A1190" w:rsidRPr="00245993">
        <w:rPr>
          <w:rFonts w:ascii="Times New Roman" w:hAnsi="Times New Roman"/>
          <w:color w:val="000000"/>
          <w:sz w:val="28"/>
          <w:szCs w:val="28"/>
          <w:lang w:eastAsia="ru-RU" w:bidi="ru-RU"/>
        </w:rPr>
        <w:t>логопедов, комнат психологической разгрузки, медицинских кабинетов, создание информац</w:t>
      </w:r>
      <w:r w:rsidR="002A1190" w:rsidRPr="00245993">
        <w:rPr>
          <w:rFonts w:ascii="Times New Roman" w:hAnsi="Times New Roman"/>
          <w:color w:val="000000"/>
          <w:sz w:val="28"/>
          <w:szCs w:val="28"/>
          <w:lang w:eastAsia="ru-RU" w:bidi="ru-RU"/>
        </w:rPr>
        <w:t>и</w:t>
      </w:r>
      <w:r w:rsidR="002A1190" w:rsidRPr="00245993">
        <w:rPr>
          <w:rFonts w:ascii="Times New Roman" w:hAnsi="Times New Roman"/>
          <w:color w:val="000000"/>
          <w:sz w:val="28"/>
          <w:szCs w:val="28"/>
          <w:lang w:eastAsia="ru-RU" w:bidi="ru-RU"/>
        </w:rPr>
        <w:t xml:space="preserve">онных уголков с учетом особых потребностей инвалидов, установка подъемных устройств. </w:t>
      </w:r>
    </w:p>
    <w:p w:rsidR="00862262" w:rsidRPr="00245993" w:rsidRDefault="008833B3" w:rsidP="00786C6A">
      <w:pPr>
        <w:tabs>
          <w:tab w:val="left" w:pos="1134"/>
        </w:tabs>
        <w:spacing w:after="0" w:line="360" w:lineRule="atLeast"/>
        <w:ind w:firstLine="709"/>
        <w:jc w:val="both"/>
        <w:rPr>
          <w:rFonts w:ascii="Times New Roman" w:hAnsi="Times New Roman"/>
          <w:sz w:val="28"/>
          <w:szCs w:val="28"/>
        </w:rPr>
      </w:pPr>
      <w:r w:rsidRPr="00245993">
        <w:rPr>
          <w:rFonts w:ascii="Times New Roman" w:hAnsi="Times New Roman"/>
          <w:sz w:val="28"/>
          <w:szCs w:val="28"/>
        </w:rPr>
        <w:t>За</w:t>
      </w:r>
      <w:r w:rsidR="00013C9E" w:rsidRPr="00245993">
        <w:rPr>
          <w:rFonts w:ascii="Times New Roman" w:hAnsi="Times New Roman"/>
          <w:sz w:val="28"/>
          <w:szCs w:val="28"/>
        </w:rPr>
        <w:t xml:space="preserve"> период с </w:t>
      </w:r>
      <w:r w:rsidRPr="00245993">
        <w:rPr>
          <w:rFonts w:ascii="Times New Roman" w:hAnsi="Times New Roman"/>
          <w:sz w:val="28"/>
          <w:szCs w:val="28"/>
        </w:rPr>
        <w:t>2016</w:t>
      </w:r>
      <w:r w:rsidR="00013C9E" w:rsidRPr="00245993">
        <w:rPr>
          <w:rFonts w:ascii="Times New Roman" w:hAnsi="Times New Roman"/>
          <w:sz w:val="28"/>
          <w:szCs w:val="28"/>
        </w:rPr>
        <w:t xml:space="preserve"> по 2018 год</w:t>
      </w:r>
      <w:r w:rsidR="003C16F2" w:rsidRPr="00245993">
        <w:rPr>
          <w:rFonts w:ascii="Times New Roman" w:hAnsi="Times New Roman"/>
          <w:sz w:val="28"/>
          <w:szCs w:val="28"/>
        </w:rPr>
        <w:t xml:space="preserve"> </w:t>
      </w:r>
      <w:r w:rsidR="00013C9E" w:rsidRPr="00245993">
        <w:rPr>
          <w:rFonts w:ascii="Times New Roman" w:hAnsi="Times New Roman"/>
          <w:sz w:val="28"/>
          <w:szCs w:val="28"/>
        </w:rPr>
        <w:t>а</w:t>
      </w:r>
      <w:r w:rsidRPr="00245993">
        <w:rPr>
          <w:rFonts w:ascii="Times New Roman" w:hAnsi="Times New Roman"/>
          <w:sz w:val="28"/>
          <w:szCs w:val="28"/>
        </w:rPr>
        <w:t>даптирован</w:t>
      </w:r>
      <w:r w:rsidR="00F7123A">
        <w:rPr>
          <w:rFonts w:ascii="Times New Roman" w:hAnsi="Times New Roman"/>
          <w:sz w:val="28"/>
          <w:szCs w:val="28"/>
        </w:rPr>
        <w:t>о</w:t>
      </w:r>
      <w:r w:rsidRPr="00245993">
        <w:rPr>
          <w:rFonts w:ascii="Times New Roman" w:hAnsi="Times New Roman"/>
          <w:sz w:val="28"/>
          <w:szCs w:val="28"/>
        </w:rPr>
        <w:t xml:space="preserve"> </w:t>
      </w:r>
      <w:r w:rsidR="00013C9E" w:rsidRPr="00245993">
        <w:rPr>
          <w:rFonts w:ascii="Times New Roman" w:hAnsi="Times New Roman"/>
          <w:sz w:val="28"/>
          <w:szCs w:val="28"/>
        </w:rPr>
        <w:t>20</w:t>
      </w:r>
      <w:r w:rsidRPr="00245993">
        <w:rPr>
          <w:rFonts w:ascii="Times New Roman" w:hAnsi="Times New Roman"/>
          <w:sz w:val="28"/>
          <w:szCs w:val="28"/>
        </w:rPr>
        <w:t xml:space="preserve"> дошкольных образовательных учреждений, 6 коррекционных, </w:t>
      </w:r>
      <w:r w:rsidR="00013C9E" w:rsidRPr="00245993">
        <w:rPr>
          <w:rFonts w:ascii="Times New Roman" w:hAnsi="Times New Roman"/>
          <w:sz w:val="28"/>
          <w:szCs w:val="28"/>
        </w:rPr>
        <w:t>3</w:t>
      </w:r>
      <w:r w:rsidRPr="00245993">
        <w:rPr>
          <w:rFonts w:ascii="Times New Roman" w:hAnsi="Times New Roman"/>
          <w:sz w:val="28"/>
          <w:szCs w:val="28"/>
        </w:rPr>
        <w:t xml:space="preserve"> учрежден</w:t>
      </w:r>
      <w:r w:rsidR="00013C9E" w:rsidRPr="00245993">
        <w:rPr>
          <w:rFonts w:ascii="Times New Roman" w:hAnsi="Times New Roman"/>
          <w:sz w:val="28"/>
          <w:szCs w:val="28"/>
        </w:rPr>
        <w:t>и</w:t>
      </w:r>
      <w:r w:rsidR="00F7123A">
        <w:rPr>
          <w:rFonts w:ascii="Times New Roman" w:hAnsi="Times New Roman"/>
          <w:sz w:val="28"/>
          <w:szCs w:val="28"/>
        </w:rPr>
        <w:t>я</w:t>
      </w:r>
      <w:r w:rsidR="00013C9E" w:rsidRPr="00245993">
        <w:rPr>
          <w:rFonts w:ascii="Times New Roman" w:hAnsi="Times New Roman"/>
          <w:sz w:val="28"/>
          <w:szCs w:val="28"/>
        </w:rPr>
        <w:t xml:space="preserve"> дополнительного образования, 1 пр</w:t>
      </w:r>
      <w:r w:rsidR="00013C9E" w:rsidRPr="00245993">
        <w:rPr>
          <w:rFonts w:ascii="Times New Roman" w:hAnsi="Times New Roman"/>
          <w:sz w:val="28"/>
          <w:szCs w:val="28"/>
        </w:rPr>
        <w:t>о</w:t>
      </w:r>
      <w:r w:rsidR="00013C9E" w:rsidRPr="00245993">
        <w:rPr>
          <w:rFonts w:ascii="Times New Roman" w:hAnsi="Times New Roman"/>
          <w:sz w:val="28"/>
          <w:szCs w:val="28"/>
        </w:rPr>
        <w:t>фессионального</w:t>
      </w:r>
      <w:r w:rsidR="00F7123A">
        <w:rPr>
          <w:rFonts w:ascii="Times New Roman" w:hAnsi="Times New Roman"/>
          <w:sz w:val="28"/>
          <w:szCs w:val="28"/>
        </w:rPr>
        <w:t xml:space="preserve"> образования</w:t>
      </w:r>
      <w:r w:rsidR="00013C9E" w:rsidRPr="00245993">
        <w:rPr>
          <w:rFonts w:ascii="Times New Roman" w:hAnsi="Times New Roman"/>
          <w:sz w:val="28"/>
          <w:szCs w:val="28"/>
        </w:rPr>
        <w:t xml:space="preserve">. </w:t>
      </w:r>
    </w:p>
    <w:p w:rsidR="00862262" w:rsidRPr="00245993" w:rsidRDefault="00013C9E" w:rsidP="00786C6A">
      <w:pPr>
        <w:tabs>
          <w:tab w:val="left" w:pos="1134"/>
        </w:tabs>
        <w:spacing w:after="0" w:line="360" w:lineRule="atLeast"/>
        <w:ind w:firstLine="709"/>
        <w:jc w:val="both"/>
        <w:rPr>
          <w:rFonts w:ascii="Times New Roman" w:hAnsi="Times New Roman"/>
          <w:sz w:val="28"/>
          <w:szCs w:val="28"/>
        </w:rPr>
      </w:pPr>
      <w:r w:rsidRPr="00245993">
        <w:rPr>
          <w:rFonts w:ascii="Times New Roman" w:hAnsi="Times New Roman"/>
          <w:sz w:val="28"/>
          <w:szCs w:val="28"/>
        </w:rPr>
        <w:t>Тувинский политехнический техникум является крупной образовательной о</w:t>
      </w:r>
      <w:r w:rsidRPr="00245993">
        <w:rPr>
          <w:rFonts w:ascii="Times New Roman" w:hAnsi="Times New Roman"/>
          <w:sz w:val="28"/>
          <w:szCs w:val="28"/>
        </w:rPr>
        <w:t>р</w:t>
      </w:r>
      <w:r w:rsidRPr="00245993">
        <w:rPr>
          <w:rFonts w:ascii="Times New Roman" w:hAnsi="Times New Roman"/>
          <w:sz w:val="28"/>
          <w:szCs w:val="28"/>
        </w:rPr>
        <w:t>ганизацией среднего профессионального образования республики, имеющей мног</w:t>
      </w:r>
      <w:r w:rsidRPr="00245993">
        <w:rPr>
          <w:rFonts w:ascii="Times New Roman" w:hAnsi="Times New Roman"/>
          <w:sz w:val="28"/>
          <w:szCs w:val="28"/>
        </w:rPr>
        <w:t>о</w:t>
      </w:r>
      <w:r w:rsidRPr="00245993">
        <w:rPr>
          <w:rFonts w:ascii="Times New Roman" w:hAnsi="Times New Roman"/>
          <w:sz w:val="28"/>
          <w:szCs w:val="28"/>
        </w:rPr>
        <w:t xml:space="preserve">летний опыт работы по реализации образовательных программ профессионального обучения (профессиональной подготовки) для слабослышащих граждан из числа инвалидов по профессии </w:t>
      </w:r>
      <w:r w:rsidR="00077591" w:rsidRPr="00245993">
        <w:rPr>
          <w:rFonts w:ascii="Times New Roman" w:hAnsi="Times New Roman"/>
          <w:sz w:val="28"/>
          <w:szCs w:val="28"/>
        </w:rPr>
        <w:t>«</w:t>
      </w:r>
      <w:r w:rsidRPr="00245993">
        <w:rPr>
          <w:rFonts w:ascii="Times New Roman" w:hAnsi="Times New Roman"/>
          <w:sz w:val="28"/>
          <w:szCs w:val="28"/>
        </w:rPr>
        <w:t>Портной</w:t>
      </w:r>
      <w:r w:rsidR="00077591" w:rsidRPr="00245993">
        <w:rPr>
          <w:rFonts w:ascii="Times New Roman" w:hAnsi="Times New Roman"/>
          <w:sz w:val="28"/>
          <w:szCs w:val="28"/>
        </w:rPr>
        <w:t>»</w:t>
      </w:r>
      <w:r w:rsidRPr="00245993">
        <w:rPr>
          <w:rFonts w:ascii="Times New Roman" w:hAnsi="Times New Roman"/>
          <w:sz w:val="28"/>
          <w:szCs w:val="28"/>
        </w:rPr>
        <w:t xml:space="preserve">. </w:t>
      </w:r>
      <w:r w:rsidR="008833B3" w:rsidRPr="00245993">
        <w:rPr>
          <w:rFonts w:ascii="Times New Roman" w:hAnsi="Times New Roman"/>
          <w:sz w:val="28"/>
          <w:szCs w:val="28"/>
        </w:rPr>
        <w:t xml:space="preserve">Для реализации программы </w:t>
      </w:r>
      <w:r w:rsidRPr="00245993">
        <w:rPr>
          <w:rFonts w:ascii="Times New Roman" w:hAnsi="Times New Roman"/>
          <w:sz w:val="28"/>
          <w:szCs w:val="28"/>
        </w:rPr>
        <w:t>для професси</w:t>
      </w:r>
      <w:r w:rsidRPr="00245993">
        <w:rPr>
          <w:rFonts w:ascii="Times New Roman" w:hAnsi="Times New Roman"/>
          <w:sz w:val="28"/>
          <w:szCs w:val="28"/>
        </w:rPr>
        <w:t>о</w:t>
      </w:r>
      <w:r w:rsidRPr="00245993">
        <w:rPr>
          <w:rFonts w:ascii="Times New Roman" w:hAnsi="Times New Roman"/>
          <w:sz w:val="28"/>
          <w:szCs w:val="28"/>
        </w:rPr>
        <w:t xml:space="preserve">нальных организаций </w:t>
      </w:r>
      <w:r w:rsidR="008833B3" w:rsidRPr="00245993">
        <w:rPr>
          <w:rFonts w:ascii="Times New Roman" w:hAnsi="Times New Roman"/>
          <w:sz w:val="28"/>
          <w:szCs w:val="28"/>
        </w:rPr>
        <w:t>приобретены микроавтобуса Форд транзит (для перевозки д</w:t>
      </w:r>
      <w:r w:rsidR="008833B3" w:rsidRPr="00245993">
        <w:rPr>
          <w:rFonts w:ascii="Times New Roman" w:hAnsi="Times New Roman"/>
          <w:sz w:val="28"/>
          <w:szCs w:val="28"/>
        </w:rPr>
        <w:t>е</w:t>
      </w:r>
      <w:r w:rsidR="008833B3" w:rsidRPr="00245993">
        <w:rPr>
          <w:rFonts w:ascii="Times New Roman" w:hAnsi="Times New Roman"/>
          <w:sz w:val="28"/>
          <w:szCs w:val="28"/>
        </w:rPr>
        <w:t>тей-инвалидов, 2690,9 тыс. руб</w:t>
      </w:r>
      <w:r w:rsidR="00786C6A">
        <w:rPr>
          <w:rFonts w:ascii="Times New Roman" w:hAnsi="Times New Roman"/>
          <w:sz w:val="28"/>
          <w:szCs w:val="28"/>
        </w:rPr>
        <w:t>лей</w:t>
      </w:r>
      <w:r w:rsidR="008833B3" w:rsidRPr="00245993">
        <w:rPr>
          <w:rFonts w:ascii="Times New Roman" w:hAnsi="Times New Roman"/>
          <w:sz w:val="28"/>
          <w:szCs w:val="28"/>
        </w:rPr>
        <w:t xml:space="preserve">), легкового автомобиля Лада </w:t>
      </w:r>
      <w:r w:rsidR="00077591" w:rsidRPr="00245993">
        <w:rPr>
          <w:rFonts w:ascii="Times New Roman" w:hAnsi="Times New Roman"/>
          <w:sz w:val="28"/>
          <w:szCs w:val="28"/>
        </w:rPr>
        <w:t>«</w:t>
      </w:r>
      <w:r w:rsidR="008833B3" w:rsidRPr="00245993">
        <w:rPr>
          <w:rFonts w:ascii="Times New Roman" w:hAnsi="Times New Roman"/>
          <w:sz w:val="28"/>
          <w:szCs w:val="28"/>
        </w:rPr>
        <w:t>Веста</w:t>
      </w:r>
      <w:r w:rsidR="00077591" w:rsidRPr="00245993">
        <w:rPr>
          <w:rFonts w:ascii="Times New Roman" w:hAnsi="Times New Roman"/>
          <w:sz w:val="28"/>
          <w:szCs w:val="28"/>
        </w:rPr>
        <w:t>»</w:t>
      </w:r>
      <w:r w:rsidR="008833B3" w:rsidRPr="00245993">
        <w:rPr>
          <w:rFonts w:ascii="Times New Roman" w:hAnsi="Times New Roman"/>
          <w:sz w:val="28"/>
          <w:szCs w:val="28"/>
        </w:rPr>
        <w:t xml:space="preserve"> (для обуч</w:t>
      </w:r>
      <w:r w:rsidR="008833B3" w:rsidRPr="00245993">
        <w:rPr>
          <w:rFonts w:ascii="Times New Roman" w:hAnsi="Times New Roman"/>
          <w:sz w:val="28"/>
          <w:szCs w:val="28"/>
        </w:rPr>
        <w:t>е</w:t>
      </w:r>
      <w:r w:rsidR="008833B3" w:rsidRPr="00245993">
        <w:rPr>
          <w:rFonts w:ascii="Times New Roman" w:hAnsi="Times New Roman"/>
          <w:sz w:val="28"/>
          <w:szCs w:val="28"/>
        </w:rPr>
        <w:t>ния детей-инвалидов по вождению, 673,7 тыс. р</w:t>
      </w:r>
      <w:r w:rsidRPr="00245993">
        <w:rPr>
          <w:rFonts w:ascii="Times New Roman" w:hAnsi="Times New Roman"/>
          <w:sz w:val="28"/>
          <w:szCs w:val="28"/>
        </w:rPr>
        <w:t>уб</w:t>
      </w:r>
      <w:r w:rsidR="00786C6A">
        <w:rPr>
          <w:rFonts w:ascii="Times New Roman" w:hAnsi="Times New Roman"/>
          <w:sz w:val="28"/>
          <w:szCs w:val="28"/>
        </w:rPr>
        <w:t>лей</w:t>
      </w:r>
      <w:r w:rsidRPr="00245993">
        <w:rPr>
          <w:rFonts w:ascii="Times New Roman" w:hAnsi="Times New Roman"/>
          <w:sz w:val="28"/>
          <w:szCs w:val="28"/>
        </w:rPr>
        <w:t>) и учебное оборудование (2613,3 тыс. руб</w:t>
      </w:r>
      <w:r w:rsidR="00786C6A">
        <w:rPr>
          <w:rFonts w:ascii="Times New Roman" w:hAnsi="Times New Roman"/>
          <w:sz w:val="28"/>
          <w:szCs w:val="28"/>
        </w:rPr>
        <w:t>лей</w:t>
      </w:r>
      <w:r w:rsidRPr="00245993">
        <w:rPr>
          <w:rFonts w:ascii="Times New Roman" w:hAnsi="Times New Roman"/>
          <w:sz w:val="28"/>
          <w:szCs w:val="28"/>
        </w:rPr>
        <w:t>), приобретены специализированный программно-технический комплекс – 1511,5 тыс. рублей; грузовой автомобиль ГАЗ 3309 – 1653,3 рублей; уч</w:t>
      </w:r>
      <w:r w:rsidRPr="00245993">
        <w:rPr>
          <w:rFonts w:ascii="Times New Roman" w:hAnsi="Times New Roman"/>
          <w:sz w:val="28"/>
          <w:szCs w:val="28"/>
        </w:rPr>
        <w:t>е</w:t>
      </w:r>
      <w:r w:rsidRPr="00245993">
        <w:rPr>
          <w:rFonts w:ascii="Times New Roman" w:hAnsi="Times New Roman"/>
          <w:sz w:val="28"/>
          <w:szCs w:val="28"/>
        </w:rPr>
        <w:t>ническая мебель – 453,5 тыс. рублей</w:t>
      </w:r>
      <w:r w:rsidR="00786C6A">
        <w:rPr>
          <w:rFonts w:ascii="Times New Roman" w:hAnsi="Times New Roman"/>
          <w:sz w:val="28"/>
          <w:szCs w:val="28"/>
        </w:rPr>
        <w:t>.</w:t>
      </w:r>
      <w:r w:rsidRPr="00245993">
        <w:rPr>
          <w:rFonts w:ascii="Times New Roman" w:hAnsi="Times New Roman"/>
          <w:sz w:val="28"/>
          <w:szCs w:val="28"/>
        </w:rPr>
        <w:t xml:space="preserve"> Также осуществлены </w:t>
      </w:r>
      <w:r w:rsidR="008833B3" w:rsidRPr="00245993">
        <w:rPr>
          <w:rFonts w:ascii="Times New Roman" w:hAnsi="Times New Roman"/>
          <w:sz w:val="28"/>
          <w:szCs w:val="28"/>
        </w:rPr>
        <w:t>ремонтные работы по у</w:t>
      </w:r>
      <w:r w:rsidR="008833B3" w:rsidRPr="00245993">
        <w:rPr>
          <w:rFonts w:ascii="Times New Roman" w:hAnsi="Times New Roman"/>
          <w:sz w:val="28"/>
          <w:szCs w:val="28"/>
        </w:rPr>
        <w:t>с</w:t>
      </w:r>
      <w:r w:rsidR="008833B3" w:rsidRPr="00245993">
        <w:rPr>
          <w:rFonts w:ascii="Times New Roman" w:hAnsi="Times New Roman"/>
          <w:sz w:val="28"/>
          <w:szCs w:val="28"/>
        </w:rPr>
        <w:t>тановке пандусов, замена половых покрытий, замена дверных проемов на сумму 2408,7 тыс. рублей.</w:t>
      </w:r>
      <w:r w:rsidRPr="00245993">
        <w:rPr>
          <w:rFonts w:ascii="Times New Roman" w:hAnsi="Times New Roman"/>
          <w:sz w:val="28"/>
          <w:szCs w:val="28"/>
        </w:rPr>
        <w:t xml:space="preserve"> За счет средств республиканского бюджета проведен</w:t>
      </w:r>
      <w:r w:rsidR="00F7123A">
        <w:rPr>
          <w:rFonts w:ascii="Times New Roman" w:hAnsi="Times New Roman"/>
          <w:sz w:val="28"/>
          <w:szCs w:val="28"/>
        </w:rPr>
        <w:t>о</w:t>
      </w:r>
      <w:r w:rsidRPr="00245993">
        <w:rPr>
          <w:rFonts w:ascii="Times New Roman" w:hAnsi="Times New Roman"/>
          <w:sz w:val="28"/>
          <w:szCs w:val="28"/>
        </w:rPr>
        <w:t xml:space="preserve"> повыш</w:t>
      </w:r>
      <w:r w:rsidRPr="00245993">
        <w:rPr>
          <w:rFonts w:ascii="Times New Roman" w:hAnsi="Times New Roman"/>
          <w:sz w:val="28"/>
          <w:szCs w:val="28"/>
        </w:rPr>
        <w:t>е</w:t>
      </w:r>
      <w:r w:rsidRPr="00245993">
        <w:rPr>
          <w:rFonts w:ascii="Times New Roman" w:hAnsi="Times New Roman"/>
          <w:sz w:val="28"/>
          <w:szCs w:val="28"/>
        </w:rPr>
        <w:t>ние квалификации, переподготовка и проведение стажировок педагогических и управленческих кадров по тематике инклюзивного обучения – 435,5 тыс. рублей.</w:t>
      </w:r>
    </w:p>
    <w:p w:rsidR="00980E35" w:rsidRPr="00245993" w:rsidRDefault="00980E35" w:rsidP="00786C6A">
      <w:pPr>
        <w:pStyle w:val="Default"/>
        <w:spacing w:line="360" w:lineRule="atLeast"/>
        <w:ind w:firstLine="709"/>
        <w:jc w:val="both"/>
        <w:rPr>
          <w:color w:val="auto"/>
          <w:sz w:val="28"/>
          <w:szCs w:val="28"/>
        </w:rPr>
      </w:pPr>
      <w:r w:rsidRPr="00245993">
        <w:rPr>
          <w:color w:val="auto"/>
          <w:sz w:val="28"/>
          <w:szCs w:val="28"/>
        </w:rPr>
        <w:t>В 201</w:t>
      </w:r>
      <w:r w:rsidR="00013C9E" w:rsidRPr="00245993">
        <w:rPr>
          <w:color w:val="auto"/>
          <w:sz w:val="28"/>
          <w:szCs w:val="28"/>
        </w:rPr>
        <w:t>9</w:t>
      </w:r>
      <w:r w:rsidRPr="00245993">
        <w:rPr>
          <w:color w:val="auto"/>
          <w:sz w:val="28"/>
          <w:szCs w:val="28"/>
        </w:rPr>
        <w:t>-2020 годах Министерство образования и науки Республики Тыва пр</w:t>
      </w:r>
      <w:r w:rsidRPr="00245993">
        <w:rPr>
          <w:color w:val="auto"/>
          <w:sz w:val="28"/>
          <w:szCs w:val="28"/>
        </w:rPr>
        <w:t>о</w:t>
      </w:r>
      <w:r w:rsidRPr="00245993">
        <w:rPr>
          <w:color w:val="auto"/>
          <w:sz w:val="28"/>
          <w:szCs w:val="28"/>
        </w:rPr>
        <w:t xml:space="preserve">должит работу по реализации приоритетных направлений: </w:t>
      </w:r>
    </w:p>
    <w:p w:rsidR="00980E35" w:rsidRPr="00245993" w:rsidRDefault="00980E35" w:rsidP="00786C6A">
      <w:pPr>
        <w:pStyle w:val="Default"/>
        <w:spacing w:line="360" w:lineRule="atLeast"/>
        <w:ind w:firstLine="709"/>
        <w:jc w:val="both"/>
        <w:rPr>
          <w:color w:val="auto"/>
          <w:sz w:val="28"/>
          <w:szCs w:val="28"/>
        </w:rPr>
      </w:pPr>
      <w:r w:rsidRPr="00245993">
        <w:rPr>
          <w:color w:val="auto"/>
          <w:sz w:val="28"/>
          <w:szCs w:val="28"/>
        </w:rPr>
        <w:lastRenderedPageBreak/>
        <w:t>обеспечение доступности качественного образования для детей с инвалидн</w:t>
      </w:r>
      <w:r w:rsidRPr="00245993">
        <w:rPr>
          <w:color w:val="auto"/>
          <w:sz w:val="28"/>
          <w:szCs w:val="28"/>
        </w:rPr>
        <w:t>о</w:t>
      </w:r>
      <w:r w:rsidRPr="00245993">
        <w:rPr>
          <w:color w:val="auto"/>
          <w:sz w:val="28"/>
          <w:szCs w:val="28"/>
        </w:rPr>
        <w:t xml:space="preserve">стью; </w:t>
      </w:r>
    </w:p>
    <w:p w:rsidR="00980E35" w:rsidRPr="00245993" w:rsidRDefault="00980E35" w:rsidP="00786C6A">
      <w:pPr>
        <w:pStyle w:val="Default"/>
        <w:spacing w:line="360" w:lineRule="atLeast"/>
        <w:ind w:firstLine="709"/>
        <w:jc w:val="both"/>
        <w:rPr>
          <w:color w:val="auto"/>
          <w:sz w:val="28"/>
          <w:szCs w:val="28"/>
        </w:rPr>
      </w:pPr>
      <w:r w:rsidRPr="00245993">
        <w:rPr>
          <w:color w:val="auto"/>
          <w:sz w:val="28"/>
          <w:szCs w:val="28"/>
        </w:rPr>
        <w:t xml:space="preserve">организацию дополнительного профессионального образования работников органов управления образованием, образовательных организаций, иных органов и организаций, занимающихся решением вопросов образования детей </w:t>
      </w:r>
      <w:r w:rsidR="00F7123A">
        <w:rPr>
          <w:color w:val="auto"/>
          <w:sz w:val="28"/>
          <w:szCs w:val="28"/>
        </w:rPr>
        <w:t xml:space="preserve">с </w:t>
      </w:r>
      <w:r w:rsidRPr="00245993">
        <w:rPr>
          <w:color w:val="auto"/>
          <w:sz w:val="28"/>
          <w:szCs w:val="28"/>
        </w:rPr>
        <w:t>особыми п</w:t>
      </w:r>
      <w:r w:rsidRPr="00245993">
        <w:rPr>
          <w:color w:val="auto"/>
          <w:sz w:val="28"/>
          <w:szCs w:val="28"/>
        </w:rPr>
        <w:t>о</w:t>
      </w:r>
      <w:r w:rsidRPr="00245993">
        <w:rPr>
          <w:color w:val="auto"/>
          <w:sz w:val="28"/>
          <w:szCs w:val="28"/>
        </w:rPr>
        <w:t xml:space="preserve">требностями; </w:t>
      </w:r>
    </w:p>
    <w:p w:rsidR="00980E35" w:rsidRPr="00245993" w:rsidRDefault="00980E35"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развитие системы обучения и воспитания детей с особенностями интеллект</w:t>
      </w:r>
      <w:r w:rsidRPr="00245993">
        <w:rPr>
          <w:rFonts w:ascii="Times New Roman" w:hAnsi="Times New Roman"/>
          <w:sz w:val="28"/>
          <w:szCs w:val="28"/>
        </w:rPr>
        <w:t>у</w:t>
      </w:r>
      <w:r w:rsidRPr="00245993">
        <w:rPr>
          <w:rFonts w:ascii="Times New Roman" w:hAnsi="Times New Roman"/>
          <w:sz w:val="28"/>
          <w:szCs w:val="28"/>
        </w:rPr>
        <w:t>ального развития;</w:t>
      </w:r>
    </w:p>
    <w:p w:rsidR="00980E35" w:rsidRPr="00245993" w:rsidRDefault="00980E35"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развитие инклюзивного профессионального образования;</w:t>
      </w:r>
    </w:p>
    <w:p w:rsidR="00980E35" w:rsidRPr="00245993" w:rsidRDefault="00980E35" w:rsidP="00786C6A">
      <w:pPr>
        <w:tabs>
          <w:tab w:val="left" w:pos="567"/>
        </w:tabs>
        <w:spacing w:after="0" w:line="360" w:lineRule="atLeast"/>
        <w:ind w:firstLine="709"/>
        <w:jc w:val="both"/>
        <w:rPr>
          <w:rFonts w:ascii="Times New Roman" w:hAnsi="Times New Roman"/>
          <w:sz w:val="28"/>
          <w:szCs w:val="28"/>
        </w:rPr>
      </w:pPr>
      <w:r w:rsidRPr="00245993">
        <w:rPr>
          <w:rFonts w:ascii="Times New Roman" w:hAnsi="Times New Roman"/>
          <w:sz w:val="28"/>
          <w:szCs w:val="28"/>
        </w:rPr>
        <w:t>В ряду приоритетных направлений государственной политики в сфере физ</w:t>
      </w:r>
      <w:r w:rsidRPr="00245993">
        <w:rPr>
          <w:rFonts w:ascii="Times New Roman" w:hAnsi="Times New Roman"/>
          <w:sz w:val="28"/>
          <w:szCs w:val="28"/>
        </w:rPr>
        <w:t>и</w:t>
      </w:r>
      <w:r w:rsidRPr="00245993">
        <w:rPr>
          <w:rFonts w:ascii="Times New Roman" w:hAnsi="Times New Roman"/>
          <w:sz w:val="28"/>
          <w:szCs w:val="28"/>
        </w:rPr>
        <w:t>ческой культуры и спорта важное место занимает адаптация объектов физической культуры и спорта, вовлечение лиц с ограниченными возможностями здоровья в з</w:t>
      </w:r>
      <w:r w:rsidRPr="00245993">
        <w:rPr>
          <w:rFonts w:ascii="Times New Roman" w:hAnsi="Times New Roman"/>
          <w:sz w:val="28"/>
          <w:szCs w:val="28"/>
        </w:rPr>
        <w:t>а</w:t>
      </w:r>
      <w:r w:rsidRPr="00245993">
        <w:rPr>
          <w:rFonts w:ascii="Times New Roman" w:hAnsi="Times New Roman"/>
          <w:sz w:val="28"/>
          <w:szCs w:val="28"/>
        </w:rPr>
        <w:t>нятия физической культурой.</w:t>
      </w:r>
      <w:r w:rsidR="00786C6A">
        <w:rPr>
          <w:rFonts w:ascii="Times New Roman" w:hAnsi="Times New Roman"/>
          <w:sz w:val="28"/>
          <w:szCs w:val="28"/>
        </w:rPr>
        <w:t xml:space="preserve"> </w:t>
      </w:r>
      <w:r w:rsidRPr="00245993">
        <w:rPr>
          <w:rFonts w:ascii="Times New Roman" w:hAnsi="Times New Roman"/>
          <w:sz w:val="28"/>
          <w:szCs w:val="28"/>
        </w:rPr>
        <w:t>В этих целях основные усилия будут направлены на поддержку организаций, осуществляющих подготовку спортивного резерва, а также на развитие инфраструктуры спортивной подготовки в Республике Тыва.</w:t>
      </w:r>
      <w:r w:rsidR="0004138F" w:rsidRPr="00245993">
        <w:rPr>
          <w:rFonts w:ascii="Times New Roman" w:hAnsi="Times New Roman"/>
          <w:sz w:val="28"/>
          <w:szCs w:val="28"/>
        </w:rPr>
        <w:t xml:space="preserve"> С 2016 по 2018 год 11 объектов спортивной направленности были адаптированы для посещ</w:t>
      </w:r>
      <w:r w:rsidR="0004138F" w:rsidRPr="00245993">
        <w:rPr>
          <w:rFonts w:ascii="Times New Roman" w:hAnsi="Times New Roman"/>
          <w:sz w:val="28"/>
          <w:szCs w:val="28"/>
        </w:rPr>
        <w:t>е</w:t>
      </w:r>
      <w:r w:rsidR="0004138F" w:rsidRPr="00245993">
        <w:rPr>
          <w:rFonts w:ascii="Times New Roman" w:hAnsi="Times New Roman"/>
          <w:sz w:val="28"/>
          <w:szCs w:val="28"/>
        </w:rPr>
        <w:t xml:space="preserve">ния людей с ограниченными возможностями здоровья.  </w:t>
      </w:r>
    </w:p>
    <w:p w:rsidR="00545A92" w:rsidRPr="00245993" w:rsidRDefault="0004138F"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В 2015-2016 годах проведен</w:t>
      </w:r>
      <w:r w:rsidR="00F7123A">
        <w:rPr>
          <w:rFonts w:ascii="Times New Roman" w:hAnsi="Times New Roman"/>
          <w:sz w:val="28"/>
          <w:szCs w:val="28"/>
        </w:rPr>
        <w:t>ы и оплачены работы по установке</w:t>
      </w:r>
      <w:r w:rsidRPr="00245993">
        <w:rPr>
          <w:rFonts w:ascii="Times New Roman" w:hAnsi="Times New Roman"/>
          <w:sz w:val="28"/>
          <w:szCs w:val="28"/>
        </w:rPr>
        <w:t xml:space="preserve"> пандуса в спортивно</w:t>
      </w:r>
      <w:r w:rsidR="00F7123A">
        <w:rPr>
          <w:rFonts w:ascii="Times New Roman" w:hAnsi="Times New Roman"/>
          <w:sz w:val="28"/>
          <w:szCs w:val="28"/>
        </w:rPr>
        <w:t>м</w:t>
      </w:r>
      <w:r w:rsidRPr="00245993">
        <w:rPr>
          <w:rFonts w:ascii="Times New Roman" w:hAnsi="Times New Roman"/>
          <w:sz w:val="28"/>
          <w:szCs w:val="28"/>
        </w:rPr>
        <w:t xml:space="preserve"> зале </w:t>
      </w:r>
      <w:r w:rsidR="00077591" w:rsidRPr="00245993">
        <w:rPr>
          <w:rFonts w:ascii="Times New Roman" w:hAnsi="Times New Roman"/>
          <w:sz w:val="28"/>
          <w:szCs w:val="28"/>
        </w:rPr>
        <w:t>«</w:t>
      </w:r>
      <w:r w:rsidRPr="00245993">
        <w:rPr>
          <w:rFonts w:ascii="Times New Roman" w:hAnsi="Times New Roman"/>
          <w:sz w:val="28"/>
          <w:szCs w:val="28"/>
        </w:rPr>
        <w:t>Херел</w:t>
      </w:r>
      <w:r w:rsidR="00077591" w:rsidRPr="00245993">
        <w:rPr>
          <w:rFonts w:ascii="Times New Roman" w:hAnsi="Times New Roman"/>
          <w:sz w:val="28"/>
          <w:szCs w:val="28"/>
        </w:rPr>
        <w:t>»</w:t>
      </w:r>
      <w:r w:rsidRPr="00245993">
        <w:rPr>
          <w:rFonts w:ascii="Times New Roman" w:hAnsi="Times New Roman"/>
          <w:sz w:val="28"/>
          <w:szCs w:val="28"/>
        </w:rPr>
        <w:t xml:space="preserve"> РГБУ </w:t>
      </w:r>
      <w:r w:rsidR="00077591" w:rsidRPr="00245993">
        <w:rPr>
          <w:rFonts w:ascii="Times New Roman" w:hAnsi="Times New Roman"/>
          <w:sz w:val="28"/>
          <w:szCs w:val="28"/>
        </w:rPr>
        <w:t>«</w:t>
      </w:r>
      <w:r w:rsidRPr="00245993">
        <w:rPr>
          <w:rFonts w:ascii="Times New Roman" w:hAnsi="Times New Roman"/>
          <w:sz w:val="28"/>
          <w:szCs w:val="28"/>
        </w:rPr>
        <w:t>Спортивная школа олимпийского резерва</w:t>
      </w:r>
      <w:r w:rsidR="00077591" w:rsidRPr="00245993">
        <w:rPr>
          <w:rFonts w:ascii="Times New Roman" w:hAnsi="Times New Roman"/>
          <w:sz w:val="28"/>
          <w:szCs w:val="28"/>
        </w:rPr>
        <w:t>»</w:t>
      </w:r>
      <w:r w:rsidRPr="00245993">
        <w:rPr>
          <w:rFonts w:ascii="Times New Roman" w:hAnsi="Times New Roman"/>
          <w:sz w:val="28"/>
          <w:szCs w:val="28"/>
        </w:rPr>
        <w:t xml:space="preserve"> в сумме 150,0 тыс. рублей. В 2017 году</w:t>
      </w:r>
      <w:r w:rsidR="00786C6A">
        <w:rPr>
          <w:rFonts w:ascii="Times New Roman" w:hAnsi="Times New Roman"/>
          <w:sz w:val="28"/>
          <w:szCs w:val="28"/>
        </w:rPr>
        <w:t xml:space="preserve"> </w:t>
      </w:r>
      <w:r w:rsidRPr="00245993">
        <w:rPr>
          <w:rFonts w:ascii="Times New Roman" w:hAnsi="Times New Roman"/>
          <w:sz w:val="28"/>
          <w:szCs w:val="28"/>
        </w:rPr>
        <w:t xml:space="preserve">завершены работы по переоборудованию, установке пандусов запасного выхода и установка тактильных плиток наружных и внутренних в РГБУ </w:t>
      </w:r>
      <w:r w:rsidR="00077591" w:rsidRPr="00245993">
        <w:rPr>
          <w:rFonts w:ascii="Times New Roman" w:hAnsi="Times New Roman"/>
          <w:sz w:val="28"/>
          <w:szCs w:val="28"/>
        </w:rPr>
        <w:t>«</w:t>
      </w:r>
      <w:r w:rsidRPr="00245993">
        <w:rPr>
          <w:rFonts w:ascii="Times New Roman" w:hAnsi="Times New Roman"/>
          <w:sz w:val="28"/>
          <w:szCs w:val="28"/>
        </w:rPr>
        <w:t>Спортивная школа олимпийского резерва</w:t>
      </w:r>
      <w:r w:rsidR="00077591" w:rsidRPr="00245993">
        <w:rPr>
          <w:rFonts w:ascii="Times New Roman" w:hAnsi="Times New Roman"/>
          <w:sz w:val="28"/>
          <w:szCs w:val="28"/>
        </w:rPr>
        <w:t>»</w:t>
      </w:r>
      <w:r w:rsidRPr="00245993">
        <w:rPr>
          <w:rFonts w:ascii="Times New Roman" w:hAnsi="Times New Roman"/>
          <w:sz w:val="28"/>
          <w:szCs w:val="28"/>
        </w:rPr>
        <w:t xml:space="preserve"> на сумму 920,0 тыс. рублей из них средства федерального бюджета 867,925 тыс. рублей. Выполнены работы по а</w:t>
      </w:r>
      <w:r w:rsidRPr="00245993">
        <w:rPr>
          <w:rFonts w:ascii="Times New Roman" w:hAnsi="Times New Roman"/>
          <w:sz w:val="28"/>
          <w:szCs w:val="28"/>
        </w:rPr>
        <w:t>р</w:t>
      </w:r>
      <w:r w:rsidRPr="00245993">
        <w:rPr>
          <w:rFonts w:ascii="Times New Roman" w:hAnsi="Times New Roman"/>
          <w:sz w:val="28"/>
          <w:szCs w:val="28"/>
        </w:rPr>
        <w:t>хитектурной доступности объекта ГБУ Р</w:t>
      </w:r>
      <w:r w:rsidR="00786C6A">
        <w:rPr>
          <w:rFonts w:ascii="Times New Roman" w:hAnsi="Times New Roman"/>
          <w:sz w:val="28"/>
          <w:szCs w:val="28"/>
        </w:rPr>
        <w:t xml:space="preserve">еспублики </w:t>
      </w:r>
      <w:r w:rsidRPr="00245993">
        <w:rPr>
          <w:rFonts w:ascii="Times New Roman" w:hAnsi="Times New Roman"/>
          <w:sz w:val="28"/>
          <w:szCs w:val="28"/>
        </w:rPr>
        <w:t>Т</w:t>
      </w:r>
      <w:r w:rsidR="00786C6A">
        <w:rPr>
          <w:rFonts w:ascii="Times New Roman" w:hAnsi="Times New Roman"/>
          <w:sz w:val="28"/>
          <w:szCs w:val="28"/>
        </w:rPr>
        <w:t>ыва</w:t>
      </w:r>
      <w:r w:rsidRPr="00245993">
        <w:rPr>
          <w:rFonts w:ascii="Times New Roman" w:hAnsi="Times New Roman"/>
          <w:sz w:val="28"/>
          <w:szCs w:val="28"/>
        </w:rPr>
        <w:t xml:space="preserve"> </w:t>
      </w:r>
      <w:r w:rsidR="00077591" w:rsidRPr="00245993">
        <w:rPr>
          <w:rFonts w:ascii="Times New Roman" w:hAnsi="Times New Roman"/>
          <w:sz w:val="28"/>
          <w:szCs w:val="28"/>
        </w:rPr>
        <w:t>«</w:t>
      </w:r>
      <w:r w:rsidR="00F7123A">
        <w:rPr>
          <w:rFonts w:ascii="Times New Roman" w:hAnsi="Times New Roman"/>
          <w:sz w:val="28"/>
          <w:szCs w:val="28"/>
        </w:rPr>
        <w:t>Спортивная школа о</w:t>
      </w:r>
      <w:r w:rsidRPr="00245993">
        <w:rPr>
          <w:rFonts w:ascii="Times New Roman" w:hAnsi="Times New Roman"/>
          <w:sz w:val="28"/>
          <w:szCs w:val="28"/>
        </w:rPr>
        <w:t>ли</w:t>
      </w:r>
      <w:r w:rsidRPr="00245993">
        <w:rPr>
          <w:rFonts w:ascii="Times New Roman" w:hAnsi="Times New Roman"/>
          <w:sz w:val="28"/>
          <w:szCs w:val="28"/>
        </w:rPr>
        <w:t>м</w:t>
      </w:r>
      <w:r w:rsidRPr="00245993">
        <w:rPr>
          <w:rFonts w:ascii="Times New Roman" w:hAnsi="Times New Roman"/>
          <w:sz w:val="28"/>
          <w:szCs w:val="28"/>
        </w:rPr>
        <w:t xml:space="preserve">пийского резерва </w:t>
      </w:r>
      <w:r w:rsidR="00077591" w:rsidRPr="00245993">
        <w:rPr>
          <w:rFonts w:ascii="Times New Roman" w:hAnsi="Times New Roman"/>
          <w:sz w:val="28"/>
          <w:szCs w:val="28"/>
        </w:rPr>
        <w:t>«</w:t>
      </w:r>
      <w:r w:rsidRPr="00245993">
        <w:rPr>
          <w:rFonts w:ascii="Times New Roman" w:hAnsi="Times New Roman"/>
          <w:sz w:val="28"/>
          <w:szCs w:val="28"/>
        </w:rPr>
        <w:t>Олимп</w:t>
      </w:r>
      <w:r w:rsidR="00077591" w:rsidRPr="00245993">
        <w:rPr>
          <w:rFonts w:ascii="Times New Roman" w:hAnsi="Times New Roman"/>
          <w:sz w:val="28"/>
          <w:szCs w:val="28"/>
        </w:rPr>
        <w:t>»</w:t>
      </w:r>
      <w:r w:rsidRPr="00245993">
        <w:rPr>
          <w:rFonts w:ascii="Times New Roman" w:hAnsi="Times New Roman"/>
          <w:sz w:val="28"/>
          <w:szCs w:val="28"/>
        </w:rPr>
        <w:t xml:space="preserve"> на сумму 1730,0 тыс. рублей, в том числе за счет средств федерального бюджета 1632,0 тыс. рублей. В 2018 году</w:t>
      </w:r>
      <w:r w:rsidR="00786C6A">
        <w:rPr>
          <w:rFonts w:ascii="Times New Roman" w:hAnsi="Times New Roman"/>
          <w:sz w:val="28"/>
          <w:szCs w:val="28"/>
        </w:rPr>
        <w:t xml:space="preserve"> </w:t>
      </w:r>
      <w:r w:rsidRPr="00245993">
        <w:rPr>
          <w:rFonts w:ascii="Times New Roman" w:hAnsi="Times New Roman"/>
          <w:sz w:val="28"/>
          <w:szCs w:val="28"/>
        </w:rPr>
        <w:t>дооборудованы 5 объектов физкультуры и спорта в республике (</w:t>
      </w:r>
      <w:r w:rsidR="00F7123A">
        <w:rPr>
          <w:rFonts w:ascii="Times New Roman" w:hAnsi="Times New Roman"/>
          <w:sz w:val="28"/>
          <w:szCs w:val="28"/>
        </w:rPr>
        <w:t>с</w:t>
      </w:r>
      <w:r w:rsidRPr="00245993">
        <w:rPr>
          <w:rFonts w:ascii="Times New Roman" w:hAnsi="Times New Roman"/>
          <w:sz w:val="28"/>
          <w:szCs w:val="28"/>
        </w:rPr>
        <w:t>портивные школы кожуунов республики) по Монгун-Тайгинскому, Дзун-Хемчикскому, Баруун-Хемчискому</w:t>
      </w:r>
      <w:r w:rsidR="00786C6A">
        <w:rPr>
          <w:rFonts w:ascii="Times New Roman" w:hAnsi="Times New Roman"/>
          <w:sz w:val="28"/>
          <w:szCs w:val="28"/>
        </w:rPr>
        <w:t xml:space="preserve"> </w:t>
      </w:r>
      <w:r w:rsidRPr="00245993">
        <w:rPr>
          <w:rFonts w:ascii="Times New Roman" w:hAnsi="Times New Roman"/>
          <w:sz w:val="28"/>
          <w:szCs w:val="28"/>
        </w:rPr>
        <w:t>кожуунам. Работы по дооборудованию спортивных залов Дзун-Хемчикского и Барун-Хем</w:t>
      </w:r>
      <w:r w:rsidR="00786C6A">
        <w:rPr>
          <w:rFonts w:ascii="Times New Roman" w:hAnsi="Times New Roman"/>
          <w:sz w:val="28"/>
          <w:szCs w:val="28"/>
        </w:rPr>
        <w:t>-</w:t>
      </w:r>
      <w:r w:rsidRPr="00245993">
        <w:rPr>
          <w:rFonts w:ascii="Times New Roman" w:hAnsi="Times New Roman"/>
          <w:sz w:val="28"/>
          <w:szCs w:val="28"/>
        </w:rPr>
        <w:t>чикского</w:t>
      </w:r>
      <w:r w:rsidR="00786C6A">
        <w:rPr>
          <w:rFonts w:ascii="Times New Roman" w:hAnsi="Times New Roman"/>
          <w:sz w:val="28"/>
          <w:szCs w:val="28"/>
        </w:rPr>
        <w:t xml:space="preserve"> </w:t>
      </w:r>
      <w:r w:rsidRPr="00245993">
        <w:rPr>
          <w:rFonts w:ascii="Times New Roman" w:hAnsi="Times New Roman"/>
          <w:sz w:val="28"/>
          <w:szCs w:val="28"/>
        </w:rPr>
        <w:t>кожуунов завершены, акты выполненных работ подписаны. Соглано договор</w:t>
      </w:r>
      <w:r w:rsidR="00786C6A">
        <w:rPr>
          <w:rFonts w:ascii="Times New Roman" w:hAnsi="Times New Roman"/>
          <w:sz w:val="28"/>
          <w:szCs w:val="28"/>
        </w:rPr>
        <w:t>у</w:t>
      </w:r>
      <w:r w:rsidRPr="00245993">
        <w:rPr>
          <w:rFonts w:ascii="Times New Roman" w:hAnsi="Times New Roman"/>
          <w:sz w:val="28"/>
          <w:szCs w:val="28"/>
        </w:rPr>
        <w:t xml:space="preserve"> раб</w:t>
      </w:r>
      <w:r w:rsidRPr="00245993">
        <w:rPr>
          <w:rFonts w:ascii="Times New Roman" w:hAnsi="Times New Roman"/>
          <w:sz w:val="28"/>
          <w:szCs w:val="28"/>
        </w:rPr>
        <w:t>о</w:t>
      </w:r>
      <w:r w:rsidRPr="00245993">
        <w:rPr>
          <w:rFonts w:ascii="Times New Roman" w:hAnsi="Times New Roman"/>
          <w:sz w:val="28"/>
          <w:szCs w:val="28"/>
        </w:rPr>
        <w:t xml:space="preserve">ты по адаптации </w:t>
      </w:r>
      <w:r w:rsidR="00F7123A">
        <w:rPr>
          <w:rFonts w:ascii="Times New Roman" w:hAnsi="Times New Roman"/>
          <w:sz w:val="28"/>
          <w:szCs w:val="28"/>
        </w:rPr>
        <w:t>с</w:t>
      </w:r>
      <w:r w:rsidRPr="00245993">
        <w:rPr>
          <w:rFonts w:ascii="Times New Roman" w:hAnsi="Times New Roman"/>
          <w:sz w:val="28"/>
          <w:szCs w:val="28"/>
        </w:rPr>
        <w:t>портивной школы Монгун-Тайгинского</w:t>
      </w:r>
      <w:r w:rsidR="00786C6A">
        <w:rPr>
          <w:rFonts w:ascii="Times New Roman" w:hAnsi="Times New Roman"/>
          <w:sz w:val="28"/>
          <w:szCs w:val="28"/>
        </w:rPr>
        <w:t xml:space="preserve"> </w:t>
      </w:r>
      <w:r w:rsidRPr="00245993">
        <w:rPr>
          <w:rFonts w:ascii="Times New Roman" w:hAnsi="Times New Roman"/>
          <w:sz w:val="28"/>
          <w:szCs w:val="28"/>
        </w:rPr>
        <w:t xml:space="preserve">кожууна завершены. По объекту </w:t>
      </w:r>
      <w:r w:rsidR="00F7123A">
        <w:rPr>
          <w:rFonts w:ascii="Times New Roman" w:hAnsi="Times New Roman"/>
          <w:sz w:val="28"/>
          <w:szCs w:val="28"/>
        </w:rPr>
        <w:t>«С</w:t>
      </w:r>
      <w:r w:rsidRPr="00245993">
        <w:rPr>
          <w:rFonts w:ascii="Times New Roman" w:hAnsi="Times New Roman"/>
          <w:sz w:val="28"/>
          <w:szCs w:val="28"/>
        </w:rPr>
        <w:t>портивный комплекс им. И. Ярыгина</w:t>
      </w:r>
      <w:r w:rsidR="00F7123A">
        <w:rPr>
          <w:rFonts w:ascii="Times New Roman" w:hAnsi="Times New Roman"/>
          <w:sz w:val="28"/>
          <w:szCs w:val="28"/>
        </w:rPr>
        <w:t>»</w:t>
      </w:r>
      <w:r w:rsidRPr="00245993">
        <w:rPr>
          <w:rFonts w:ascii="Times New Roman" w:hAnsi="Times New Roman"/>
          <w:sz w:val="28"/>
          <w:szCs w:val="28"/>
        </w:rPr>
        <w:t xml:space="preserve"> согласно заключенному договору с ИП Куулар Р.К. работы по поставке и монтажу подъемника в бассейне завершены. На средства госпрограммы в сумме 2013,2 тыс. рублей.  </w:t>
      </w:r>
    </w:p>
    <w:p w:rsidR="00980E35" w:rsidRPr="00245993" w:rsidRDefault="00980E35"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Культура также является одной из приоритетных сфер жизнедеятельности для инвалидов и других маломобильных групп населения. Наряду с вопросами внешней доступности зданий и сооружений для инвалидов важна возможность получения н</w:t>
      </w:r>
      <w:r w:rsidRPr="00245993">
        <w:rPr>
          <w:rFonts w:ascii="Times New Roman" w:hAnsi="Times New Roman"/>
          <w:sz w:val="28"/>
          <w:szCs w:val="28"/>
        </w:rPr>
        <w:t>е</w:t>
      </w:r>
      <w:r w:rsidRPr="00245993">
        <w:rPr>
          <w:rFonts w:ascii="Times New Roman" w:hAnsi="Times New Roman"/>
          <w:sz w:val="28"/>
          <w:szCs w:val="28"/>
        </w:rPr>
        <w:t>обходимой информации, приобщения к ценностям и достижениям культуры.</w:t>
      </w:r>
    </w:p>
    <w:p w:rsidR="0004138F" w:rsidRPr="00245993" w:rsidRDefault="0004138F"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Так с 2016 года дооборудованы ГБУ </w:t>
      </w:r>
      <w:r w:rsidR="00077591" w:rsidRPr="00245993">
        <w:rPr>
          <w:rFonts w:ascii="Times New Roman" w:hAnsi="Times New Roman"/>
          <w:sz w:val="28"/>
          <w:szCs w:val="28"/>
        </w:rPr>
        <w:t>«</w:t>
      </w:r>
      <w:r w:rsidRPr="00245993">
        <w:rPr>
          <w:rFonts w:ascii="Times New Roman" w:hAnsi="Times New Roman"/>
          <w:sz w:val="28"/>
          <w:szCs w:val="28"/>
        </w:rPr>
        <w:t>Национальный музыкально-драматичес</w:t>
      </w:r>
      <w:r w:rsidR="00786C6A">
        <w:rPr>
          <w:rFonts w:ascii="Times New Roman" w:hAnsi="Times New Roman"/>
          <w:sz w:val="28"/>
          <w:szCs w:val="28"/>
        </w:rPr>
        <w:t>-</w:t>
      </w:r>
      <w:r w:rsidRPr="00245993">
        <w:rPr>
          <w:rFonts w:ascii="Times New Roman" w:hAnsi="Times New Roman"/>
          <w:sz w:val="28"/>
          <w:szCs w:val="28"/>
        </w:rPr>
        <w:t>кий театр Республики Тыва</w:t>
      </w:r>
      <w:r w:rsidR="00077591" w:rsidRPr="00245993">
        <w:rPr>
          <w:rFonts w:ascii="Times New Roman" w:hAnsi="Times New Roman"/>
          <w:sz w:val="28"/>
          <w:szCs w:val="28"/>
        </w:rPr>
        <w:t>»</w:t>
      </w:r>
      <w:r w:rsidR="00DE22A3" w:rsidRPr="00245993">
        <w:rPr>
          <w:rFonts w:ascii="Times New Roman" w:hAnsi="Times New Roman"/>
          <w:sz w:val="28"/>
          <w:szCs w:val="28"/>
        </w:rPr>
        <w:t>, Дом народного творчества</w:t>
      </w:r>
      <w:r w:rsidR="00F7123A">
        <w:rPr>
          <w:rFonts w:ascii="Times New Roman" w:hAnsi="Times New Roman"/>
          <w:sz w:val="28"/>
          <w:szCs w:val="28"/>
        </w:rPr>
        <w:t>:</w:t>
      </w:r>
      <w:r w:rsidR="00DE22A3" w:rsidRPr="00245993">
        <w:rPr>
          <w:rFonts w:ascii="Times New Roman" w:hAnsi="Times New Roman"/>
          <w:sz w:val="28"/>
          <w:szCs w:val="28"/>
        </w:rPr>
        <w:t xml:space="preserve"> </w:t>
      </w:r>
      <w:r w:rsidRPr="00245993">
        <w:rPr>
          <w:rFonts w:ascii="Times New Roman" w:hAnsi="Times New Roman"/>
          <w:sz w:val="28"/>
          <w:szCs w:val="28"/>
        </w:rPr>
        <w:t>установлены световой м</w:t>
      </w:r>
      <w:r w:rsidRPr="00245993">
        <w:rPr>
          <w:rFonts w:ascii="Times New Roman" w:hAnsi="Times New Roman"/>
          <w:sz w:val="28"/>
          <w:szCs w:val="28"/>
        </w:rPr>
        <w:t>а</w:t>
      </w:r>
      <w:r w:rsidRPr="00245993">
        <w:rPr>
          <w:rFonts w:ascii="Times New Roman" w:hAnsi="Times New Roman"/>
          <w:sz w:val="28"/>
          <w:szCs w:val="28"/>
        </w:rPr>
        <w:lastRenderedPageBreak/>
        <w:t>як, тактильная мнемосхема, тактильные пиктограммы</w:t>
      </w:r>
      <w:r w:rsidR="00DE22A3" w:rsidRPr="00245993">
        <w:rPr>
          <w:rFonts w:ascii="Times New Roman" w:hAnsi="Times New Roman"/>
          <w:sz w:val="28"/>
          <w:szCs w:val="28"/>
        </w:rPr>
        <w:t xml:space="preserve">, кнопка вызова помощи для инвалидов </w:t>
      </w:r>
      <w:r w:rsidRPr="00245993">
        <w:rPr>
          <w:rFonts w:ascii="Times New Roman" w:hAnsi="Times New Roman"/>
          <w:sz w:val="28"/>
          <w:szCs w:val="28"/>
        </w:rPr>
        <w:t xml:space="preserve">на сумму </w:t>
      </w:r>
      <w:r w:rsidR="00DE22A3" w:rsidRPr="00245993">
        <w:rPr>
          <w:rFonts w:ascii="Times New Roman" w:hAnsi="Times New Roman"/>
          <w:sz w:val="28"/>
          <w:szCs w:val="28"/>
        </w:rPr>
        <w:t>8</w:t>
      </w:r>
      <w:r w:rsidRPr="00245993">
        <w:rPr>
          <w:rFonts w:ascii="Times New Roman" w:hAnsi="Times New Roman"/>
          <w:sz w:val="28"/>
          <w:szCs w:val="28"/>
        </w:rPr>
        <w:t>0,0</w:t>
      </w:r>
      <w:r w:rsidR="00DE22A3" w:rsidRPr="00245993">
        <w:rPr>
          <w:rFonts w:ascii="Times New Roman" w:hAnsi="Times New Roman"/>
          <w:sz w:val="28"/>
          <w:szCs w:val="28"/>
        </w:rPr>
        <w:t>. Также объекты оборудованы системами тифлокоммент</w:t>
      </w:r>
      <w:r w:rsidR="00DE22A3" w:rsidRPr="00245993">
        <w:rPr>
          <w:rFonts w:ascii="Times New Roman" w:hAnsi="Times New Roman"/>
          <w:sz w:val="28"/>
          <w:szCs w:val="28"/>
        </w:rPr>
        <w:t>и</w:t>
      </w:r>
      <w:r w:rsidR="00DE22A3" w:rsidRPr="00245993">
        <w:rPr>
          <w:rFonts w:ascii="Times New Roman" w:hAnsi="Times New Roman"/>
          <w:sz w:val="28"/>
          <w:szCs w:val="28"/>
        </w:rPr>
        <w:t xml:space="preserve">рования и сурдоперевода. Установлены стационарные лестничные подъемники. </w:t>
      </w:r>
      <w:r w:rsidR="00786C6A">
        <w:rPr>
          <w:rFonts w:ascii="Times New Roman" w:hAnsi="Times New Roman"/>
          <w:sz w:val="28"/>
          <w:szCs w:val="28"/>
        </w:rPr>
        <w:t xml:space="preserve">      </w:t>
      </w:r>
      <w:r w:rsidR="00DE22A3" w:rsidRPr="00245993">
        <w:rPr>
          <w:rFonts w:ascii="Times New Roman" w:hAnsi="Times New Roman"/>
          <w:sz w:val="28"/>
          <w:szCs w:val="28"/>
        </w:rPr>
        <w:t>В</w:t>
      </w:r>
      <w:r w:rsidRPr="00245993">
        <w:rPr>
          <w:rFonts w:ascii="Times New Roman" w:hAnsi="Times New Roman"/>
          <w:sz w:val="28"/>
          <w:szCs w:val="28"/>
        </w:rPr>
        <w:t xml:space="preserve"> ГБУ </w:t>
      </w:r>
      <w:r w:rsidR="00077591" w:rsidRPr="00245993">
        <w:rPr>
          <w:rFonts w:ascii="Times New Roman" w:hAnsi="Times New Roman"/>
          <w:sz w:val="28"/>
          <w:szCs w:val="28"/>
        </w:rPr>
        <w:t>«</w:t>
      </w:r>
      <w:r w:rsidRPr="00245993">
        <w:rPr>
          <w:rFonts w:ascii="Times New Roman" w:hAnsi="Times New Roman"/>
          <w:sz w:val="28"/>
          <w:szCs w:val="28"/>
        </w:rPr>
        <w:t>Национальный музей Республики Тыва им.</w:t>
      </w:r>
      <w:r w:rsidR="003C16F2" w:rsidRPr="00245993">
        <w:rPr>
          <w:rFonts w:ascii="Times New Roman" w:hAnsi="Times New Roman"/>
          <w:sz w:val="28"/>
          <w:szCs w:val="28"/>
        </w:rPr>
        <w:t xml:space="preserve"> </w:t>
      </w:r>
      <w:r w:rsidRPr="00245993">
        <w:rPr>
          <w:rFonts w:ascii="Times New Roman" w:hAnsi="Times New Roman"/>
          <w:sz w:val="28"/>
          <w:szCs w:val="28"/>
        </w:rPr>
        <w:t>Алдан-Маадыр</w:t>
      </w:r>
      <w:r w:rsidR="00077591" w:rsidRPr="00245993">
        <w:rPr>
          <w:rFonts w:ascii="Times New Roman" w:hAnsi="Times New Roman"/>
          <w:sz w:val="28"/>
          <w:szCs w:val="28"/>
        </w:rPr>
        <w:t>»</w:t>
      </w:r>
      <w:r w:rsidRPr="00245993">
        <w:rPr>
          <w:rFonts w:ascii="Times New Roman" w:hAnsi="Times New Roman"/>
          <w:sz w:val="28"/>
          <w:szCs w:val="28"/>
        </w:rPr>
        <w:t xml:space="preserve"> установлены световой маяк, тактильная мнемосхема, тактильные пиктограммы, звуковой маяк на сумму 45,0 тыс. руб</w:t>
      </w:r>
      <w:r w:rsidR="00786C6A">
        <w:rPr>
          <w:rFonts w:ascii="Times New Roman" w:hAnsi="Times New Roman"/>
          <w:sz w:val="28"/>
          <w:szCs w:val="28"/>
        </w:rPr>
        <w:t>лей</w:t>
      </w:r>
      <w:r w:rsidRPr="00245993">
        <w:rPr>
          <w:rFonts w:ascii="Times New Roman" w:hAnsi="Times New Roman"/>
          <w:sz w:val="28"/>
          <w:szCs w:val="28"/>
        </w:rPr>
        <w:t xml:space="preserve">, </w:t>
      </w:r>
      <w:r w:rsidR="00DE22A3" w:rsidRPr="00245993">
        <w:rPr>
          <w:rFonts w:ascii="Times New Roman" w:hAnsi="Times New Roman"/>
          <w:sz w:val="28"/>
          <w:szCs w:val="28"/>
        </w:rPr>
        <w:t xml:space="preserve">установлены стационарные лестничные подъемники, </w:t>
      </w:r>
      <w:r w:rsidRPr="00245993">
        <w:rPr>
          <w:rFonts w:ascii="Times New Roman" w:hAnsi="Times New Roman"/>
          <w:sz w:val="28"/>
          <w:szCs w:val="28"/>
        </w:rPr>
        <w:t xml:space="preserve">в ГБУ </w:t>
      </w:r>
      <w:r w:rsidR="00077591" w:rsidRPr="00245993">
        <w:rPr>
          <w:rFonts w:ascii="Times New Roman" w:hAnsi="Times New Roman"/>
          <w:sz w:val="28"/>
          <w:szCs w:val="28"/>
        </w:rPr>
        <w:t>«</w:t>
      </w:r>
      <w:r w:rsidRPr="00245993">
        <w:rPr>
          <w:rFonts w:ascii="Times New Roman" w:hAnsi="Times New Roman"/>
          <w:sz w:val="28"/>
          <w:szCs w:val="28"/>
        </w:rPr>
        <w:t>Цен</w:t>
      </w:r>
      <w:r w:rsidR="00F7123A">
        <w:rPr>
          <w:rFonts w:ascii="Times New Roman" w:hAnsi="Times New Roman"/>
          <w:sz w:val="28"/>
          <w:szCs w:val="28"/>
        </w:rPr>
        <w:t>тр развития т</w:t>
      </w:r>
      <w:r w:rsidRPr="00245993">
        <w:rPr>
          <w:rFonts w:ascii="Times New Roman" w:hAnsi="Times New Roman"/>
          <w:sz w:val="28"/>
          <w:szCs w:val="28"/>
        </w:rPr>
        <w:t>увинской традиционной культуры и ремесел</w:t>
      </w:r>
      <w:r w:rsidR="00077591" w:rsidRPr="00245993">
        <w:rPr>
          <w:rFonts w:ascii="Times New Roman" w:hAnsi="Times New Roman"/>
          <w:sz w:val="28"/>
          <w:szCs w:val="28"/>
        </w:rPr>
        <w:t>»</w:t>
      </w:r>
      <w:r w:rsidR="00F7123A">
        <w:rPr>
          <w:rFonts w:ascii="Times New Roman" w:hAnsi="Times New Roman"/>
          <w:sz w:val="28"/>
          <w:szCs w:val="28"/>
        </w:rPr>
        <w:t xml:space="preserve"> установлены с</w:t>
      </w:r>
      <w:r w:rsidRPr="00245993">
        <w:rPr>
          <w:rFonts w:ascii="Times New Roman" w:hAnsi="Times New Roman"/>
          <w:sz w:val="28"/>
          <w:szCs w:val="28"/>
        </w:rPr>
        <w:t>вет</w:t>
      </w:r>
      <w:r w:rsidRPr="00245993">
        <w:rPr>
          <w:rFonts w:ascii="Times New Roman" w:hAnsi="Times New Roman"/>
          <w:sz w:val="28"/>
          <w:szCs w:val="28"/>
        </w:rPr>
        <w:t>о</w:t>
      </w:r>
      <w:r w:rsidRPr="00245993">
        <w:rPr>
          <w:rFonts w:ascii="Times New Roman" w:hAnsi="Times New Roman"/>
          <w:sz w:val="28"/>
          <w:szCs w:val="28"/>
        </w:rPr>
        <w:t xml:space="preserve">вой маяк, тактильная мнемосхема, портативная индукционная система на сумму 75,0 тыс. рублей. </w:t>
      </w:r>
      <w:r w:rsidR="00DE22A3" w:rsidRPr="00245993">
        <w:rPr>
          <w:rFonts w:ascii="Times New Roman" w:hAnsi="Times New Roman"/>
          <w:sz w:val="28"/>
          <w:szCs w:val="28"/>
        </w:rPr>
        <w:t>Также оборудованы входными пандусами и приспособлены сан</w:t>
      </w:r>
      <w:r w:rsidR="00DE22A3" w:rsidRPr="00245993">
        <w:rPr>
          <w:rFonts w:ascii="Times New Roman" w:hAnsi="Times New Roman"/>
          <w:sz w:val="28"/>
          <w:szCs w:val="28"/>
        </w:rPr>
        <w:t>и</w:t>
      </w:r>
      <w:r w:rsidR="00DE22A3" w:rsidRPr="00245993">
        <w:rPr>
          <w:rFonts w:ascii="Times New Roman" w:hAnsi="Times New Roman"/>
          <w:sz w:val="28"/>
          <w:szCs w:val="28"/>
        </w:rPr>
        <w:t>тарно-гигиенические зоны в Национальной библиотеке им. А.С. Пушкина, Театр</w:t>
      </w:r>
      <w:r w:rsidR="00F7123A">
        <w:rPr>
          <w:rFonts w:ascii="Times New Roman" w:hAnsi="Times New Roman"/>
          <w:sz w:val="28"/>
          <w:szCs w:val="28"/>
        </w:rPr>
        <w:t>е</w:t>
      </w:r>
      <w:r w:rsidR="00DE22A3" w:rsidRPr="00245993">
        <w:rPr>
          <w:rFonts w:ascii="Times New Roman" w:hAnsi="Times New Roman"/>
          <w:sz w:val="28"/>
          <w:szCs w:val="28"/>
        </w:rPr>
        <w:t xml:space="preserve"> </w:t>
      </w:r>
      <w:r w:rsidR="00F7123A">
        <w:rPr>
          <w:rFonts w:ascii="Times New Roman" w:hAnsi="Times New Roman"/>
          <w:sz w:val="28"/>
          <w:szCs w:val="28"/>
        </w:rPr>
        <w:t>к</w:t>
      </w:r>
      <w:r w:rsidR="00DE22A3" w:rsidRPr="00245993">
        <w:rPr>
          <w:rFonts w:ascii="Times New Roman" w:hAnsi="Times New Roman"/>
          <w:sz w:val="28"/>
          <w:szCs w:val="28"/>
        </w:rPr>
        <w:t xml:space="preserve">укол (малый театр Тет-а-Тет), </w:t>
      </w:r>
      <w:r w:rsidR="00F7123A">
        <w:rPr>
          <w:rFonts w:ascii="Times New Roman" w:hAnsi="Times New Roman"/>
          <w:sz w:val="28"/>
          <w:szCs w:val="28"/>
        </w:rPr>
        <w:t>г</w:t>
      </w:r>
      <w:r w:rsidR="00DE22A3" w:rsidRPr="00245993">
        <w:rPr>
          <w:rFonts w:ascii="Times New Roman" w:hAnsi="Times New Roman"/>
          <w:sz w:val="28"/>
          <w:szCs w:val="28"/>
        </w:rPr>
        <w:t>ородско</w:t>
      </w:r>
      <w:r w:rsidR="00F7123A">
        <w:rPr>
          <w:rFonts w:ascii="Times New Roman" w:hAnsi="Times New Roman"/>
          <w:sz w:val="28"/>
          <w:szCs w:val="28"/>
        </w:rPr>
        <w:t>м</w:t>
      </w:r>
      <w:r w:rsidR="00DE22A3" w:rsidRPr="00245993">
        <w:rPr>
          <w:rFonts w:ascii="Times New Roman" w:hAnsi="Times New Roman"/>
          <w:sz w:val="28"/>
          <w:szCs w:val="28"/>
        </w:rPr>
        <w:t xml:space="preserve"> дом</w:t>
      </w:r>
      <w:r w:rsidR="00F7123A">
        <w:rPr>
          <w:rFonts w:ascii="Times New Roman" w:hAnsi="Times New Roman"/>
          <w:sz w:val="28"/>
          <w:szCs w:val="28"/>
        </w:rPr>
        <w:t>е</w:t>
      </w:r>
      <w:r w:rsidR="00DE22A3" w:rsidRPr="00245993">
        <w:rPr>
          <w:rFonts w:ascii="Times New Roman" w:hAnsi="Times New Roman"/>
          <w:sz w:val="28"/>
          <w:szCs w:val="28"/>
        </w:rPr>
        <w:t xml:space="preserve"> культуры </w:t>
      </w:r>
      <w:r w:rsidR="00F7123A">
        <w:rPr>
          <w:rFonts w:ascii="Times New Roman" w:hAnsi="Times New Roman"/>
          <w:sz w:val="28"/>
          <w:szCs w:val="28"/>
        </w:rPr>
        <w:t>«</w:t>
      </w:r>
      <w:r w:rsidR="00DE22A3" w:rsidRPr="00245993">
        <w:rPr>
          <w:rFonts w:ascii="Times New Roman" w:hAnsi="Times New Roman"/>
          <w:sz w:val="28"/>
          <w:szCs w:val="28"/>
        </w:rPr>
        <w:t>Строитель</w:t>
      </w:r>
      <w:r w:rsidR="00F7123A">
        <w:rPr>
          <w:rFonts w:ascii="Times New Roman" w:hAnsi="Times New Roman"/>
          <w:sz w:val="28"/>
          <w:szCs w:val="28"/>
        </w:rPr>
        <w:t>»</w:t>
      </w:r>
      <w:r w:rsidR="00DE22A3" w:rsidRPr="00245993">
        <w:rPr>
          <w:rFonts w:ascii="Times New Roman" w:hAnsi="Times New Roman"/>
          <w:sz w:val="28"/>
          <w:szCs w:val="28"/>
        </w:rPr>
        <w:t xml:space="preserve">. </w:t>
      </w:r>
    </w:p>
    <w:p w:rsidR="00980E35" w:rsidRPr="00245993" w:rsidRDefault="00980E35"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Сфера здравоохранения – следующее приоритетное направление деятельности Правительства Республики Тыва. Предусмотрен капитальный ремонт значительного числа организаций здравоохранения. При строительстве и реконструкции медици</w:t>
      </w:r>
      <w:r w:rsidRPr="00245993">
        <w:rPr>
          <w:rFonts w:ascii="Times New Roman" w:hAnsi="Times New Roman"/>
          <w:sz w:val="28"/>
          <w:szCs w:val="28"/>
        </w:rPr>
        <w:t>н</w:t>
      </w:r>
      <w:r w:rsidRPr="00245993">
        <w:rPr>
          <w:rFonts w:ascii="Times New Roman" w:hAnsi="Times New Roman"/>
          <w:sz w:val="28"/>
          <w:szCs w:val="28"/>
        </w:rPr>
        <w:t>ских организаций учитываются технические нормы, регламентирующие досту</w:t>
      </w:r>
      <w:r w:rsidRPr="00245993">
        <w:rPr>
          <w:rFonts w:ascii="Times New Roman" w:hAnsi="Times New Roman"/>
          <w:sz w:val="28"/>
          <w:szCs w:val="28"/>
        </w:rPr>
        <w:t>п</w:t>
      </w:r>
      <w:r w:rsidRPr="00245993">
        <w:rPr>
          <w:rFonts w:ascii="Times New Roman" w:hAnsi="Times New Roman"/>
          <w:sz w:val="28"/>
          <w:szCs w:val="28"/>
        </w:rPr>
        <w:t>ность помещений для инвалидов и других маломобильных групп населения.</w:t>
      </w:r>
    </w:p>
    <w:p w:rsidR="00DE22A3" w:rsidRPr="00245993" w:rsidRDefault="00DE22A3" w:rsidP="00786C6A">
      <w:pPr>
        <w:spacing w:after="0" w:line="360" w:lineRule="atLeast"/>
        <w:ind w:firstLine="709"/>
        <w:jc w:val="both"/>
        <w:rPr>
          <w:rFonts w:ascii="Times New Roman" w:hAnsi="Times New Roman"/>
          <w:sz w:val="28"/>
          <w:szCs w:val="28"/>
          <w:highlight w:val="yellow"/>
        </w:rPr>
      </w:pPr>
      <w:r w:rsidRPr="00245993">
        <w:rPr>
          <w:rFonts w:ascii="Times New Roman" w:hAnsi="Times New Roman"/>
          <w:sz w:val="28"/>
          <w:szCs w:val="28"/>
        </w:rPr>
        <w:t>В ГБУЗ Р</w:t>
      </w:r>
      <w:r w:rsidR="00786C6A">
        <w:rPr>
          <w:rFonts w:ascii="Times New Roman" w:hAnsi="Times New Roman"/>
          <w:sz w:val="28"/>
          <w:szCs w:val="28"/>
        </w:rPr>
        <w:t xml:space="preserve">еспублики </w:t>
      </w:r>
      <w:r w:rsidRPr="00245993">
        <w:rPr>
          <w:rFonts w:ascii="Times New Roman" w:hAnsi="Times New Roman"/>
          <w:sz w:val="28"/>
          <w:szCs w:val="28"/>
        </w:rPr>
        <w:t>Т</w:t>
      </w:r>
      <w:r w:rsidR="00786C6A">
        <w:rPr>
          <w:rFonts w:ascii="Times New Roman" w:hAnsi="Times New Roman"/>
          <w:sz w:val="28"/>
          <w:szCs w:val="28"/>
        </w:rPr>
        <w:t>ыва</w:t>
      </w:r>
      <w:r w:rsidRPr="00245993">
        <w:rPr>
          <w:rFonts w:ascii="Times New Roman" w:hAnsi="Times New Roman"/>
          <w:sz w:val="28"/>
          <w:szCs w:val="28"/>
        </w:rPr>
        <w:t xml:space="preserve"> </w:t>
      </w:r>
      <w:r w:rsidR="00077591" w:rsidRPr="00245993">
        <w:rPr>
          <w:rFonts w:ascii="Times New Roman" w:hAnsi="Times New Roman"/>
          <w:sz w:val="28"/>
          <w:szCs w:val="28"/>
        </w:rPr>
        <w:t>«</w:t>
      </w:r>
      <w:r w:rsidRPr="00245993">
        <w:rPr>
          <w:rFonts w:ascii="Times New Roman" w:hAnsi="Times New Roman"/>
          <w:sz w:val="28"/>
          <w:szCs w:val="28"/>
        </w:rPr>
        <w:t>Городская поликлиника</w:t>
      </w:r>
      <w:r w:rsidR="00077591" w:rsidRPr="00245993">
        <w:rPr>
          <w:rFonts w:ascii="Times New Roman" w:hAnsi="Times New Roman"/>
          <w:sz w:val="28"/>
          <w:szCs w:val="28"/>
        </w:rPr>
        <w:t>»</w:t>
      </w:r>
      <w:r w:rsidRPr="00245993">
        <w:rPr>
          <w:rFonts w:ascii="Times New Roman" w:hAnsi="Times New Roman"/>
          <w:sz w:val="28"/>
          <w:szCs w:val="28"/>
        </w:rPr>
        <w:t xml:space="preserve"> проведена замена пасс</w:t>
      </w:r>
      <w:r w:rsidRPr="00245993">
        <w:rPr>
          <w:rFonts w:ascii="Times New Roman" w:hAnsi="Times New Roman"/>
          <w:sz w:val="28"/>
          <w:szCs w:val="28"/>
        </w:rPr>
        <w:t>а</w:t>
      </w:r>
      <w:r w:rsidRPr="00245993">
        <w:rPr>
          <w:rFonts w:ascii="Times New Roman" w:hAnsi="Times New Roman"/>
          <w:sz w:val="28"/>
          <w:szCs w:val="28"/>
        </w:rPr>
        <w:t>жирского лифтового оборудования. Новый лифт введен в эксплуатацию 10 октября. Стоимость работ составила 1800, 0 тыс. руб</w:t>
      </w:r>
      <w:r w:rsidR="00786C6A">
        <w:rPr>
          <w:rFonts w:ascii="Times New Roman" w:hAnsi="Times New Roman"/>
          <w:sz w:val="28"/>
          <w:szCs w:val="28"/>
        </w:rPr>
        <w:t>лей</w:t>
      </w:r>
      <w:r w:rsidRPr="00245993">
        <w:rPr>
          <w:rFonts w:ascii="Times New Roman" w:hAnsi="Times New Roman"/>
          <w:sz w:val="28"/>
          <w:szCs w:val="28"/>
        </w:rPr>
        <w:t xml:space="preserve">. В 2017 году проведены работы по установке лифтового оборудования </w:t>
      </w:r>
      <w:r w:rsidR="00F7123A">
        <w:rPr>
          <w:rFonts w:ascii="Times New Roman" w:hAnsi="Times New Roman"/>
          <w:sz w:val="28"/>
          <w:szCs w:val="28"/>
        </w:rPr>
        <w:t>в Межкожуунном</w:t>
      </w:r>
      <w:r w:rsidRPr="00245993">
        <w:rPr>
          <w:rFonts w:ascii="Times New Roman" w:hAnsi="Times New Roman"/>
          <w:sz w:val="28"/>
          <w:szCs w:val="28"/>
        </w:rPr>
        <w:t xml:space="preserve"> медицинск</w:t>
      </w:r>
      <w:r w:rsidR="00F7123A">
        <w:rPr>
          <w:rFonts w:ascii="Times New Roman" w:hAnsi="Times New Roman"/>
          <w:sz w:val="28"/>
          <w:szCs w:val="28"/>
        </w:rPr>
        <w:t>ом</w:t>
      </w:r>
      <w:r w:rsidRPr="00245993">
        <w:rPr>
          <w:rFonts w:ascii="Times New Roman" w:hAnsi="Times New Roman"/>
          <w:sz w:val="28"/>
          <w:szCs w:val="28"/>
        </w:rPr>
        <w:t xml:space="preserve"> центр</w:t>
      </w:r>
      <w:r w:rsidR="00F7123A">
        <w:rPr>
          <w:rFonts w:ascii="Times New Roman" w:hAnsi="Times New Roman"/>
          <w:sz w:val="28"/>
          <w:szCs w:val="28"/>
        </w:rPr>
        <w:t>е</w:t>
      </w:r>
      <w:r w:rsidRPr="00245993">
        <w:rPr>
          <w:rFonts w:ascii="Times New Roman" w:hAnsi="Times New Roman"/>
          <w:sz w:val="28"/>
          <w:szCs w:val="28"/>
        </w:rPr>
        <w:t xml:space="preserve"> Улуг-Хемского</w:t>
      </w:r>
      <w:r w:rsidR="003C16F2" w:rsidRPr="00245993">
        <w:rPr>
          <w:rFonts w:ascii="Times New Roman" w:hAnsi="Times New Roman"/>
          <w:sz w:val="28"/>
          <w:szCs w:val="28"/>
        </w:rPr>
        <w:t xml:space="preserve"> </w:t>
      </w:r>
      <w:r w:rsidRPr="00245993">
        <w:rPr>
          <w:rFonts w:ascii="Times New Roman" w:hAnsi="Times New Roman"/>
          <w:sz w:val="28"/>
          <w:szCs w:val="28"/>
        </w:rPr>
        <w:t>кожууна. В 2018 году проведены работы по адаптации лифтового обор</w:t>
      </w:r>
      <w:r w:rsidRPr="00245993">
        <w:rPr>
          <w:rFonts w:ascii="Times New Roman" w:hAnsi="Times New Roman"/>
          <w:sz w:val="28"/>
          <w:szCs w:val="28"/>
        </w:rPr>
        <w:t>у</w:t>
      </w:r>
      <w:r w:rsidRPr="00245993">
        <w:rPr>
          <w:rFonts w:ascii="Times New Roman" w:hAnsi="Times New Roman"/>
          <w:sz w:val="28"/>
          <w:szCs w:val="28"/>
        </w:rPr>
        <w:t>дования Тандинской ЦКБ, приобретены лестничный подъемник для нужд Респу</w:t>
      </w:r>
      <w:r w:rsidRPr="00245993">
        <w:rPr>
          <w:rFonts w:ascii="Times New Roman" w:hAnsi="Times New Roman"/>
          <w:sz w:val="28"/>
          <w:szCs w:val="28"/>
        </w:rPr>
        <w:t>б</w:t>
      </w:r>
      <w:r w:rsidRPr="00245993">
        <w:rPr>
          <w:rFonts w:ascii="Times New Roman" w:hAnsi="Times New Roman"/>
          <w:sz w:val="28"/>
          <w:szCs w:val="28"/>
        </w:rPr>
        <w:t>ликанского центра восстановительного лечения детей.</w:t>
      </w:r>
      <w:r w:rsidR="00581C0B" w:rsidRPr="00245993">
        <w:rPr>
          <w:rFonts w:ascii="Times New Roman" w:hAnsi="Times New Roman"/>
          <w:sz w:val="28"/>
          <w:szCs w:val="28"/>
        </w:rPr>
        <w:t xml:space="preserve"> Лечебно-профилактические организации также оборудованы тактильными направляющими, пандусами входных групп.</w:t>
      </w:r>
      <w:r w:rsidR="005565A2" w:rsidRPr="00245993">
        <w:rPr>
          <w:rFonts w:ascii="Times New Roman" w:hAnsi="Times New Roman"/>
          <w:sz w:val="28"/>
          <w:szCs w:val="28"/>
        </w:rPr>
        <w:t xml:space="preserve"> Из имеющихся 43 медицинских организаций дооборудовано более 50</w:t>
      </w:r>
      <w:r w:rsidR="00786C6A">
        <w:rPr>
          <w:rFonts w:ascii="Times New Roman" w:hAnsi="Times New Roman"/>
          <w:sz w:val="28"/>
          <w:szCs w:val="28"/>
        </w:rPr>
        <w:t xml:space="preserve"> пр</w:t>
      </w:r>
      <w:r w:rsidR="00786C6A">
        <w:rPr>
          <w:rFonts w:ascii="Times New Roman" w:hAnsi="Times New Roman"/>
          <w:sz w:val="28"/>
          <w:szCs w:val="28"/>
        </w:rPr>
        <w:t>о</w:t>
      </w:r>
      <w:r w:rsidR="00786C6A">
        <w:rPr>
          <w:rFonts w:ascii="Times New Roman" w:hAnsi="Times New Roman"/>
          <w:sz w:val="28"/>
          <w:szCs w:val="28"/>
        </w:rPr>
        <w:t>центов</w:t>
      </w:r>
      <w:r w:rsidR="005565A2" w:rsidRPr="00245993">
        <w:rPr>
          <w:rFonts w:ascii="Times New Roman" w:hAnsi="Times New Roman"/>
          <w:sz w:val="28"/>
          <w:szCs w:val="28"/>
        </w:rPr>
        <w:t>.</w:t>
      </w:r>
    </w:p>
    <w:p w:rsidR="00980E35" w:rsidRPr="00245993" w:rsidRDefault="00980E35"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На основании изложенного можно сделать выводы, что вопросы жизнеде</w:t>
      </w:r>
      <w:r w:rsidRPr="00245993">
        <w:rPr>
          <w:rFonts w:ascii="Times New Roman" w:hAnsi="Times New Roman"/>
          <w:sz w:val="28"/>
          <w:szCs w:val="28"/>
        </w:rPr>
        <w:t>я</w:t>
      </w:r>
      <w:r w:rsidRPr="00245993">
        <w:rPr>
          <w:rFonts w:ascii="Times New Roman" w:hAnsi="Times New Roman"/>
          <w:sz w:val="28"/>
          <w:szCs w:val="28"/>
        </w:rPr>
        <w:t>тельности инвалидов, создания безбарьерной среды в различных социальных сферах являются предметом постоянного внимания Правительства Республики Тыва, орг</w:t>
      </w:r>
      <w:r w:rsidRPr="00245993">
        <w:rPr>
          <w:rFonts w:ascii="Times New Roman" w:hAnsi="Times New Roman"/>
          <w:sz w:val="28"/>
          <w:szCs w:val="28"/>
        </w:rPr>
        <w:t>а</w:t>
      </w:r>
      <w:r w:rsidRPr="00245993">
        <w:rPr>
          <w:rFonts w:ascii="Times New Roman" w:hAnsi="Times New Roman"/>
          <w:sz w:val="28"/>
          <w:szCs w:val="28"/>
        </w:rPr>
        <w:t>нов исполнительной власти Республики Тыва, органов местного самоуправления муниципальных образований Республики Тыва.</w:t>
      </w:r>
    </w:p>
    <w:p w:rsidR="00980E35" w:rsidRPr="00245993" w:rsidRDefault="00980E35" w:rsidP="00786C6A">
      <w:pPr>
        <w:tabs>
          <w:tab w:val="left" w:pos="5220"/>
        </w:tabs>
        <w:spacing w:after="0" w:line="360" w:lineRule="atLeast"/>
        <w:ind w:firstLine="709"/>
        <w:jc w:val="both"/>
        <w:rPr>
          <w:rFonts w:ascii="Times New Roman" w:hAnsi="Times New Roman"/>
          <w:sz w:val="28"/>
          <w:szCs w:val="28"/>
        </w:rPr>
      </w:pPr>
      <w:r w:rsidRPr="00245993">
        <w:rPr>
          <w:rFonts w:ascii="Times New Roman" w:hAnsi="Times New Roman"/>
          <w:sz w:val="28"/>
          <w:szCs w:val="28"/>
        </w:rPr>
        <w:t>Вместе с тем принимаемые меры по формированию доступной среды для и</w:t>
      </w:r>
      <w:r w:rsidRPr="00245993">
        <w:rPr>
          <w:rFonts w:ascii="Times New Roman" w:hAnsi="Times New Roman"/>
          <w:sz w:val="28"/>
          <w:szCs w:val="28"/>
        </w:rPr>
        <w:t>н</w:t>
      </w:r>
      <w:r w:rsidRPr="00245993">
        <w:rPr>
          <w:rFonts w:ascii="Times New Roman" w:hAnsi="Times New Roman"/>
          <w:sz w:val="28"/>
          <w:szCs w:val="28"/>
        </w:rPr>
        <w:t>валидов недостаточны. Общей проблемой для всех приоритетных сфер жизнеде</w:t>
      </w:r>
      <w:r w:rsidRPr="00245993">
        <w:rPr>
          <w:rFonts w:ascii="Times New Roman" w:hAnsi="Times New Roman"/>
          <w:sz w:val="28"/>
          <w:szCs w:val="28"/>
        </w:rPr>
        <w:t>я</w:t>
      </w:r>
      <w:r w:rsidRPr="00245993">
        <w:rPr>
          <w:rFonts w:ascii="Times New Roman" w:hAnsi="Times New Roman"/>
          <w:sz w:val="28"/>
          <w:szCs w:val="28"/>
        </w:rPr>
        <w:t>тельности является низкая доступность зданий и сооружений, транспортной инфр</w:t>
      </w:r>
      <w:r w:rsidRPr="00245993">
        <w:rPr>
          <w:rFonts w:ascii="Times New Roman" w:hAnsi="Times New Roman"/>
          <w:sz w:val="28"/>
          <w:szCs w:val="28"/>
        </w:rPr>
        <w:t>а</w:t>
      </w:r>
      <w:r w:rsidRPr="00245993">
        <w:rPr>
          <w:rFonts w:ascii="Times New Roman" w:hAnsi="Times New Roman"/>
          <w:sz w:val="28"/>
          <w:szCs w:val="28"/>
        </w:rPr>
        <w:t>структуры</w:t>
      </w:r>
      <w:r w:rsidR="00E35347" w:rsidRPr="00245993">
        <w:rPr>
          <w:rFonts w:ascii="Times New Roman" w:hAnsi="Times New Roman"/>
          <w:sz w:val="28"/>
          <w:szCs w:val="28"/>
        </w:rPr>
        <w:t>, отсутствие городского низкопольного пассажирского транспорта</w:t>
      </w:r>
      <w:r w:rsidRPr="00245993">
        <w:rPr>
          <w:rFonts w:ascii="Times New Roman" w:hAnsi="Times New Roman"/>
          <w:sz w:val="28"/>
          <w:szCs w:val="28"/>
        </w:rPr>
        <w:t>. Пре</w:t>
      </w:r>
      <w:r w:rsidRPr="00245993">
        <w:rPr>
          <w:rFonts w:ascii="Times New Roman" w:hAnsi="Times New Roman"/>
          <w:sz w:val="28"/>
          <w:szCs w:val="28"/>
        </w:rPr>
        <w:t>д</w:t>
      </w:r>
      <w:r w:rsidRPr="00245993">
        <w:rPr>
          <w:rFonts w:ascii="Times New Roman" w:hAnsi="Times New Roman"/>
          <w:sz w:val="28"/>
          <w:szCs w:val="28"/>
        </w:rPr>
        <w:t>варительный анализ возможностей беспрепятственного доступа инвалидов и других маломобильных групп населения к приоритетным объектам показал, что их досту</w:t>
      </w:r>
      <w:r w:rsidRPr="00245993">
        <w:rPr>
          <w:rFonts w:ascii="Times New Roman" w:hAnsi="Times New Roman"/>
          <w:sz w:val="28"/>
          <w:szCs w:val="28"/>
        </w:rPr>
        <w:t>п</w:t>
      </w:r>
      <w:r w:rsidRPr="00245993">
        <w:rPr>
          <w:rFonts w:ascii="Times New Roman" w:hAnsi="Times New Roman"/>
          <w:sz w:val="28"/>
          <w:szCs w:val="28"/>
        </w:rPr>
        <w:t xml:space="preserve">ность в республике </w:t>
      </w:r>
      <w:r w:rsidR="005565A2" w:rsidRPr="00245993">
        <w:rPr>
          <w:rFonts w:ascii="Times New Roman" w:hAnsi="Times New Roman"/>
          <w:sz w:val="28"/>
          <w:szCs w:val="28"/>
        </w:rPr>
        <w:t xml:space="preserve">остается на среднем уровне. </w:t>
      </w:r>
    </w:p>
    <w:p w:rsidR="00980E35" w:rsidRPr="00245993" w:rsidRDefault="00980E35"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lastRenderedPageBreak/>
        <w:t>Таким образом, мероприятия по выявлению и устранению препятствий и барьеров, мешающих доступности окружающий среды для инвалидов и других м</w:t>
      </w:r>
      <w:r w:rsidRPr="00245993">
        <w:rPr>
          <w:rFonts w:ascii="Times New Roman" w:hAnsi="Times New Roman"/>
          <w:sz w:val="28"/>
          <w:szCs w:val="28"/>
        </w:rPr>
        <w:t>а</w:t>
      </w:r>
      <w:r w:rsidRPr="00245993">
        <w:rPr>
          <w:rFonts w:ascii="Times New Roman" w:hAnsi="Times New Roman"/>
          <w:sz w:val="28"/>
          <w:szCs w:val="28"/>
        </w:rPr>
        <w:t>ломобильных групп населения, имеют комплексный, межотраслевой характер.</w:t>
      </w:r>
    </w:p>
    <w:p w:rsidR="00980E35" w:rsidRPr="00245993" w:rsidRDefault="00980E35" w:rsidP="00786C6A">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Решение всех обозначенных задач потребует выделения значительных фина</w:t>
      </w:r>
      <w:r w:rsidRPr="00245993">
        <w:rPr>
          <w:rFonts w:ascii="Times New Roman" w:hAnsi="Times New Roman"/>
          <w:sz w:val="28"/>
          <w:szCs w:val="28"/>
        </w:rPr>
        <w:t>н</w:t>
      </w:r>
      <w:r w:rsidRPr="00245993">
        <w:rPr>
          <w:rFonts w:ascii="Times New Roman" w:hAnsi="Times New Roman"/>
          <w:sz w:val="28"/>
          <w:szCs w:val="28"/>
        </w:rPr>
        <w:t>совых средств из республиканского бюджета Республики Тыва и местных бюдж</w:t>
      </w:r>
      <w:r w:rsidRPr="00245993">
        <w:rPr>
          <w:rFonts w:ascii="Times New Roman" w:hAnsi="Times New Roman"/>
          <w:sz w:val="28"/>
          <w:szCs w:val="28"/>
        </w:rPr>
        <w:t>е</w:t>
      </w:r>
      <w:r w:rsidRPr="00245993">
        <w:rPr>
          <w:rFonts w:ascii="Times New Roman" w:hAnsi="Times New Roman"/>
          <w:sz w:val="28"/>
          <w:szCs w:val="28"/>
        </w:rPr>
        <w:t>тов, привлечения внебюджетных источников, а также средств федерального бюдж</w:t>
      </w:r>
      <w:r w:rsidRPr="00245993">
        <w:rPr>
          <w:rFonts w:ascii="Times New Roman" w:hAnsi="Times New Roman"/>
          <w:sz w:val="28"/>
          <w:szCs w:val="28"/>
        </w:rPr>
        <w:t>е</w:t>
      </w:r>
      <w:r w:rsidRPr="00245993">
        <w:rPr>
          <w:rFonts w:ascii="Times New Roman" w:hAnsi="Times New Roman"/>
          <w:sz w:val="28"/>
          <w:szCs w:val="28"/>
        </w:rPr>
        <w:t>та.</w:t>
      </w:r>
    </w:p>
    <w:p w:rsidR="00E059A9" w:rsidRPr="00245993" w:rsidRDefault="00E059A9" w:rsidP="00E059A9">
      <w:pPr>
        <w:pStyle w:val="ConsPlusNormal"/>
        <w:ind w:firstLine="567"/>
        <w:jc w:val="both"/>
        <w:rPr>
          <w:rFonts w:ascii="Times New Roman" w:hAnsi="Times New Roman" w:cs="Times New Roman"/>
          <w:sz w:val="28"/>
          <w:szCs w:val="28"/>
        </w:rPr>
      </w:pPr>
    </w:p>
    <w:p w:rsidR="00E059A9" w:rsidRPr="00245993" w:rsidRDefault="00E059A9" w:rsidP="00E059A9">
      <w:pPr>
        <w:spacing w:after="0" w:line="240" w:lineRule="auto"/>
        <w:ind w:left="-142" w:right="-115" w:firstLine="567"/>
        <w:jc w:val="center"/>
        <w:rPr>
          <w:rFonts w:ascii="Times New Roman" w:hAnsi="Times New Roman"/>
          <w:sz w:val="28"/>
          <w:szCs w:val="28"/>
        </w:rPr>
      </w:pPr>
      <w:r w:rsidRPr="00245993">
        <w:rPr>
          <w:rFonts w:ascii="Times New Roman" w:hAnsi="Times New Roman"/>
          <w:sz w:val="28"/>
          <w:szCs w:val="28"/>
          <w:lang w:val="en-US"/>
        </w:rPr>
        <w:t>II</w:t>
      </w:r>
      <w:r w:rsidRPr="00245993">
        <w:rPr>
          <w:rFonts w:ascii="Times New Roman" w:hAnsi="Times New Roman"/>
          <w:sz w:val="28"/>
          <w:szCs w:val="28"/>
        </w:rPr>
        <w:t xml:space="preserve">. Основные цели, задачи и этапы реализации </w:t>
      </w:r>
      <w:r w:rsidR="00DA700F" w:rsidRPr="00245993">
        <w:rPr>
          <w:rFonts w:ascii="Times New Roman" w:hAnsi="Times New Roman"/>
          <w:sz w:val="28"/>
          <w:szCs w:val="28"/>
        </w:rPr>
        <w:t>п</w:t>
      </w:r>
      <w:r w:rsidR="00D02F80" w:rsidRPr="00245993">
        <w:rPr>
          <w:rFonts w:ascii="Times New Roman" w:hAnsi="Times New Roman"/>
          <w:sz w:val="28"/>
          <w:szCs w:val="28"/>
        </w:rPr>
        <w:t>одп</w:t>
      </w:r>
      <w:r w:rsidRPr="00245993">
        <w:rPr>
          <w:rFonts w:ascii="Times New Roman" w:hAnsi="Times New Roman"/>
          <w:sz w:val="28"/>
          <w:szCs w:val="28"/>
        </w:rPr>
        <w:t>рограммы</w:t>
      </w:r>
    </w:p>
    <w:p w:rsidR="00E059A9" w:rsidRPr="00245993" w:rsidRDefault="00E059A9" w:rsidP="00E059A9">
      <w:pPr>
        <w:spacing w:after="0" w:line="240" w:lineRule="auto"/>
        <w:contextualSpacing/>
        <w:jc w:val="center"/>
        <w:rPr>
          <w:rFonts w:ascii="Times New Roman" w:hAnsi="Times New Roman"/>
          <w:sz w:val="28"/>
          <w:szCs w:val="28"/>
        </w:rPr>
      </w:pPr>
    </w:p>
    <w:p w:rsidR="00E059A9" w:rsidRPr="00245993" w:rsidRDefault="00E059A9" w:rsidP="00786C6A">
      <w:pPr>
        <w:tabs>
          <w:tab w:val="left" w:pos="142"/>
        </w:tabs>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Целью </w:t>
      </w:r>
      <w:r w:rsidR="00D02F80" w:rsidRPr="00245993">
        <w:rPr>
          <w:rFonts w:ascii="Times New Roman" w:hAnsi="Times New Roman"/>
          <w:sz w:val="28"/>
          <w:szCs w:val="28"/>
        </w:rPr>
        <w:t>Подп</w:t>
      </w:r>
      <w:r w:rsidR="00F7123A">
        <w:rPr>
          <w:rFonts w:ascii="Times New Roman" w:hAnsi="Times New Roman"/>
          <w:sz w:val="28"/>
          <w:szCs w:val="28"/>
        </w:rPr>
        <w:t>рограммы является повышение</w:t>
      </w:r>
      <w:r w:rsidRPr="00245993">
        <w:rPr>
          <w:rFonts w:ascii="Times New Roman" w:hAnsi="Times New Roman"/>
          <w:sz w:val="28"/>
          <w:szCs w:val="28"/>
        </w:rPr>
        <w:t xml:space="preserve"> уровня доступности приорите</w:t>
      </w:r>
      <w:r w:rsidRPr="00245993">
        <w:rPr>
          <w:rFonts w:ascii="Times New Roman" w:hAnsi="Times New Roman"/>
          <w:sz w:val="28"/>
          <w:szCs w:val="28"/>
        </w:rPr>
        <w:t>т</w:t>
      </w:r>
      <w:r w:rsidRPr="00245993">
        <w:rPr>
          <w:rFonts w:ascii="Times New Roman" w:hAnsi="Times New Roman"/>
          <w:sz w:val="28"/>
          <w:szCs w:val="28"/>
        </w:rPr>
        <w:t>ных объектов и услуг в приоритетных сферах жизнедеятельности инвалидов и др</w:t>
      </w:r>
      <w:r w:rsidRPr="00245993">
        <w:rPr>
          <w:rFonts w:ascii="Times New Roman" w:hAnsi="Times New Roman"/>
          <w:sz w:val="28"/>
          <w:szCs w:val="28"/>
        </w:rPr>
        <w:t>у</w:t>
      </w:r>
      <w:r w:rsidRPr="00245993">
        <w:rPr>
          <w:rFonts w:ascii="Times New Roman" w:hAnsi="Times New Roman"/>
          <w:sz w:val="28"/>
          <w:szCs w:val="28"/>
        </w:rPr>
        <w:t>гих маломобильных группы населения (людей, испытывающих затруднения при с</w:t>
      </w:r>
      <w:r w:rsidRPr="00245993">
        <w:rPr>
          <w:rFonts w:ascii="Times New Roman" w:hAnsi="Times New Roman"/>
          <w:sz w:val="28"/>
          <w:szCs w:val="28"/>
        </w:rPr>
        <w:t>а</w:t>
      </w:r>
      <w:r w:rsidRPr="00245993">
        <w:rPr>
          <w:rFonts w:ascii="Times New Roman" w:hAnsi="Times New Roman"/>
          <w:sz w:val="28"/>
          <w:szCs w:val="28"/>
        </w:rPr>
        <w:t xml:space="preserve">мостоятельном передвижении, получении услуг, необходимой информации) </w:t>
      </w:r>
      <w:r w:rsidR="00786C6A">
        <w:rPr>
          <w:rFonts w:ascii="Times New Roman" w:hAnsi="Times New Roman"/>
          <w:sz w:val="28"/>
          <w:szCs w:val="28"/>
        </w:rPr>
        <w:t xml:space="preserve">               </w:t>
      </w:r>
      <w:r w:rsidRPr="00245993">
        <w:rPr>
          <w:rFonts w:ascii="Times New Roman" w:hAnsi="Times New Roman"/>
          <w:sz w:val="28"/>
          <w:szCs w:val="28"/>
        </w:rPr>
        <w:t>(далее – МГН) в Республике Тыва.</w:t>
      </w:r>
    </w:p>
    <w:p w:rsidR="00E059A9" w:rsidRPr="00245993" w:rsidRDefault="00E059A9" w:rsidP="00786C6A">
      <w:pPr>
        <w:pStyle w:val="ConsPlusNormal"/>
        <w:widowControl/>
        <w:tabs>
          <w:tab w:val="left" w:pos="142"/>
        </w:tabs>
        <w:spacing w:line="360" w:lineRule="atLeast"/>
        <w:ind w:firstLine="709"/>
        <w:jc w:val="both"/>
        <w:rPr>
          <w:rFonts w:ascii="Times New Roman" w:hAnsi="Times New Roman" w:cs="Times New Roman"/>
          <w:sz w:val="28"/>
          <w:szCs w:val="28"/>
        </w:rPr>
      </w:pPr>
      <w:r w:rsidRPr="00245993">
        <w:rPr>
          <w:rFonts w:ascii="Times New Roman" w:hAnsi="Times New Roman" w:cs="Times New Roman"/>
          <w:sz w:val="28"/>
          <w:szCs w:val="28"/>
        </w:rPr>
        <w:t xml:space="preserve">В рамках </w:t>
      </w:r>
      <w:r w:rsidR="00D02F80" w:rsidRPr="00245993">
        <w:rPr>
          <w:rFonts w:ascii="Times New Roman" w:hAnsi="Times New Roman" w:cs="Times New Roman"/>
          <w:sz w:val="28"/>
          <w:szCs w:val="28"/>
        </w:rPr>
        <w:t>Подп</w:t>
      </w:r>
      <w:r w:rsidRPr="00245993">
        <w:rPr>
          <w:rFonts w:ascii="Times New Roman" w:hAnsi="Times New Roman" w:cs="Times New Roman"/>
          <w:sz w:val="28"/>
          <w:szCs w:val="28"/>
        </w:rPr>
        <w:t>рограммы предусматривается решение следующих задач:</w:t>
      </w:r>
    </w:p>
    <w:p w:rsidR="00E059A9" w:rsidRPr="00245993" w:rsidRDefault="00E059A9" w:rsidP="00786C6A">
      <w:pPr>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формирование условий для просвещен</w:t>
      </w:r>
      <w:r w:rsidR="00F7123A">
        <w:rPr>
          <w:rFonts w:ascii="Times New Roman" w:hAnsi="Times New Roman"/>
          <w:sz w:val="28"/>
          <w:szCs w:val="28"/>
        </w:rPr>
        <w:t>ия</w:t>
      </w:r>
      <w:r w:rsidRPr="00245993">
        <w:rPr>
          <w:rFonts w:ascii="Times New Roman" w:hAnsi="Times New Roman"/>
          <w:sz w:val="28"/>
          <w:szCs w:val="28"/>
        </w:rPr>
        <w:t xml:space="preserve"> граждан в вопросах инвалидности и устранения барьеров во взаимоотношениях с другими людьми и к проблеме обесп</w:t>
      </w:r>
      <w:r w:rsidRPr="00245993">
        <w:rPr>
          <w:rFonts w:ascii="Times New Roman" w:hAnsi="Times New Roman"/>
          <w:sz w:val="28"/>
          <w:szCs w:val="28"/>
        </w:rPr>
        <w:t>е</w:t>
      </w:r>
      <w:r w:rsidRPr="00245993">
        <w:rPr>
          <w:rFonts w:ascii="Times New Roman" w:hAnsi="Times New Roman"/>
          <w:sz w:val="28"/>
          <w:szCs w:val="28"/>
        </w:rPr>
        <w:t>чения доступной среды жизнедеятельности для инвалидов и других МГН;</w:t>
      </w:r>
    </w:p>
    <w:p w:rsidR="00E059A9" w:rsidRPr="00245993" w:rsidRDefault="00E059A9" w:rsidP="00786C6A">
      <w:pPr>
        <w:autoSpaceDE w:val="0"/>
        <w:autoSpaceDN w:val="0"/>
        <w:adjustRightInd w:val="0"/>
        <w:spacing w:after="0" w:line="360" w:lineRule="atLeast"/>
        <w:ind w:firstLine="709"/>
        <w:jc w:val="both"/>
        <w:rPr>
          <w:rFonts w:ascii="Times New Roman" w:hAnsi="Times New Roman"/>
          <w:color w:val="000000"/>
          <w:sz w:val="28"/>
          <w:szCs w:val="28"/>
        </w:rPr>
      </w:pPr>
      <w:r w:rsidRPr="00245993">
        <w:rPr>
          <w:rFonts w:ascii="Times New Roman" w:hAnsi="Times New Roman"/>
          <w:sz w:val="28"/>
          <w:szCs w:val="28"/>
        </w:rPr>
        <w:t xml:space="preserve">оценка состояния доступности приоритетных объектов и услуг и </w:t>
      </w:r>
      <w:r w:rsidRPr="00245993">
        <w:rPr>
          <w:rFonts w:ascii="Times New Roman" w:hAnsi="Times New Roman"/>
          <w:color w:val="000000"/>
          <w:sz w:val="28"/>
          <w:szCs w:val="28"/>
        </w:rPr>
        <w:t>совершенс</w:t>
      </w:r>
      <w:r w:rsidRPr="00245993">
        <w:rPr>
          <w:rFonts w:ascii="Times New Roman" w:hAnsi="Times New Roman"/>
          <w:color w:val="000000"/>
          <w:sz w:val="28"/>
          <w:szCs w:val="28"/>
        </w:rPr>
        <w:t>т</w:t>
      </w:r>
      <w:r w:rsidRPr="00245993">
        <w:rPr>
          <w:rFonts w:ascii="Times New Roman" w:hAnsi="Times New Roman"/>
          <w:color w:val="000000"/>
          <w:sz w:val="28"/>
          <w:szCs w:val="28"/>
        </w:rPr>
        <w:t>вование нормативно-правовой и ме</w:t>
      </w:r>
      <w:r w:rsidR="00786C6A">
        <w:rPr>
          <w:rFonts w:ascii="Times New Roman" w:hAnsi="Times New Roman"/>
          <w:color w:val="000000"/>
          <w:sz w:val="28"/>
          <w:szCs w:val="28"/>
        </w:rPr>
        <w:t xml:space="preserve">тодической базы по обеспечению </w:t>
      </w:r>
      <w:r w:rsidRPr="00245993">
        <w:rPr>
          <w:rFonts w:ascii="Times New Roman" w:hAnsi="Times New Roman"/>
          <w:color w:val="000000"/>
          <w:sz w:val="28"/>
          <w:szCs w:val="28"/>
        </w:rPr>
        <w:t>доступности приоритетных объектов и услуг в приоритетных сферах жизнедеятельности инвал</w:t>
      </w:r>
      <w:r w:rsidRPr="00245993">
        <w:rPr>
          <w:rFonts w:ascii="Times New Roman" w:hAnsi="Times New Roman"/>
          <w:color w:val="000000"/>
          <w:sz w:val="28"/>
          <w:szCs w:val="28"/>
        </w:rPr>
        <w:t>и</w:t>
      </w:r>
      <w:r w:rsidRPr="00245993">
        <w:rPr>
          <w:rFonts w:ascii="Times New Roman" w:hAnsi="Times New Roman"/>
          <w:color w:val="000000"/>
          <w:sz w:val="28"/>
          <w:szCs w:val="28"/>
        </w:rPr>
        <w:t>дов и других маломобильных групп населения;</w:t>
      </w:r>
    </w:p>
    <w:p w:rsidR="00E059A9" w:rsidRPr="00245993" w:rsidRDefault="00E059A9" w:rsidP="00786C6A">
      <w:pPr>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формирование условий для беспрепятственного доступа инвалидов и других МГН к приоритетным объектам и услугам в сфере социальной защиты, здравоохр</w:t>
      </w:r>
      <w:r w:rsidRPr="00245993">
        <w:rPr>
          <w:rFonts w:ascii="Times New Roman" w:hAnsi="Times New Roman"/>
          <w:sz w:val="28"/>
          <w:szCs w:val="28"/>
        </w:rPr>
        <w:t>а</w:t>
      </w:r>
      <w:r w:rsidRPr="00245993">
        <w:rPr>
          <w:rFonts w:ascii="Times New Roman" w:hAnsi="Times New Roman"/>
          <w:sz w:val="28"/>
          <w:szCs w:val="28"/>
        </w:rPr>
        <w:t xml:space="preserve">нения, культуры, образования, транспорта, информатизации и связи, физической культуры и спорта; </w:t>
      </w:r>
    </w:p>
    <w:p w:rsidR="00E059A9" w:rsidRPr="00245993" w:rsidRDefault="00E059A9" w:rsidP="00786C6A">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развитие инклюзивного профессионального образования.</w:t>
      </w:r>
    </w:p>
    <w:p w:rsidR="001428E2" w:rsidRPr="00245993" w:rsidRDefault="001428E2" w:rsidP="00786C6A">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color w:val="000000"/>
          <w:sz w:val="28"/>
          <w:szCs w:val="28"/>
          <w:lang w:bidi="ru-RU"/>
        </w:rPr>
        <w:t>создание условий для развития адаптивной физической культуры и спорта среди инвалидов, лиц с ограниченными возможностями здоровья и маломобильных граждан; привлечение лиц с ограниченными возможностями здоровья к занятиям физической культурой и спортом в Республике Тыва.</w:t>
      </w:r>
    </w:p>
    <w:p w:rsidR="00E059A9" w:rsidRPr="00245993" w:rsidRDefault="00E059A9" w:rsidP="00786C6A">
      <w:pPr>
        <w:pStyle w:val="Style2"/>
        <w:widowControl/>
        <w:tabs>
          <w:tab w:val="left" w:pos="142"/>
        </w:tabs>
        <w:spacing w:line="360" w:lineRule="atLeast"/>
        <w:ind w:firstLine="709"/>
        <w:jc w:val="both"/>
        <w:rPr>
          <w:rStyle w:val="FontStyle12"/>
          <w:sz w:val="28"/>
          <w:szCs w:val="28"/>
        </w:rPr>
      </w:pPr>
      <w:r w:rsidRPr="00245993">
        <w:rPr>
          <w:sz w:val="28"/>
          <w:szCs w:val="28"/>
        </w:rPr>
        <w:t xml:space="preserve">Срок реализации </w:t>
      </w:r>
      <w:r w:rsidR="00D02F80" w:rsidRPr="00245993">
        <w:rPr>
          <w:sz w:val="28"/>
          <w:szCs w:val="28"/>
        </w:rPr>
        <w:t>под</w:t>
      </w:r>
      <w:r w:rsidRPr="00245993">
        <w:rPr>
          <w:sz w:val="28"/>
          <w:szCs w:val="28"/>
        </w:rPr>
        <w:t xml:space="preserve">программы 2016-2020 годы. </w:t>
      </w:r>
      <w:r w:rsidRPr="00245993">
        <w:rPr>
          <w:rStyle w:val="FontStyle12"/>
          <w:sz w:val="28"/>
          <w:szCs w:val="28"/>
        </w:rPr>
        <w:t xml:space="preserve">Этапы реализации </w:t>
      </w:r>
      <w:r w:rsidR="00D02F80" w:rsidRPr="00245993">
        <w:rPr>
          <w:rStyle w:val="FontStyle12"/>
          <w:sz w:val="28"/>
          <w:szCs w:val="28"/>
        </w:rPr>
        <w:t>под</w:t>
      </w:r>
      <w:r w:rsidRPr="00245993">
        <w:rPr>
          <w:rStyle w:val="FontStyle12"/>
          <w:sz w:val="28"/>
          <w:szCs w:val="28"/>
        </w:rPr>
        <w:t>пр</w:t>
      </w:r>
      <w:r w:rsidRPr="00245993">
        <w:rPr>
          <w:rStyle w:val="FontStyle12"/>
          <w:sz w:val="28"/>
          <w:szCs w:val="28"/>
        </w:rPr>
        <w:t>о</w:t>
      </w:r>
      <w:r w:rsidRPr="00245993">
        <w:rPr>
          <w:rStyle w:val="FontStyle12"/>
          <w:sz w:val="28"/>
          <w:szCs w:val="28"/>
        </w:rPr>
        <w:t>граммы не выделяются.</w:t>
      </w:r>
    </w:p>
    <w:p w:rsidR="00E059A9" w:rsidRDefault="00E059A9" w:rsidP="00E059A9">
      <w:pPr>
        <w:pStyle w:val="Style2"/>
        <w:widowControl/>
        <w:spacing w:line="240" w:lineRule="auto"/>
        <w:ind w:left="-108"/>
        <w:jc w:val="both"/>
        <w:rPr>
          <w:rStyle w:val="FontStyle12"/>
          <w:sz w:val="28"/>
          <w:szCs w:val="28"/>
        </w:rPr>
      </w:pPr>
    </w:p>
    <w:p w:rsidR="00E059A9" w:rsidRPr="00245993" w:rsidRDefault="00E059A9" w:rsidP="00E059A9">
      <w:pPr>
        <w:tabs>
          <w:tab w:val="left" w:pos="142"/>
        </w:tabs>
        <w:spacing w:after="0" w:line="240" w:lineRule="auto"/>
        <w:ind w:firstLine="567"/>
        <w:contextualSpacing/>
        <w:jc w:val="center"/>
        <w:rPr>
          <w:rFonts w:ascii="Times New Roman" w:hAnsi="Times New Roman"/>
          <w:sz w:val="28"/>
          <w:szCs w:val="28"/>
        </w:rPr>
      </w:pPr>
      <w:r w:rsidRPr="00245993">
        <w:rPr>
          <w:rFonts w:ascii="Times New Roman" w:hAnsi="Times New Roman"/>
          <w:sz w:val="28"/>
          <w:szCs w:val="28"/>
          <w:lang w:val="en-US"/>
        </w:rPr>
        <w:t>III</w:t>
      </w:r>
      <w:r w:rsidRPr="00245993">
        <w:rPr>
          <w:rFonts w:ascii="Times New Roman" w:hAnsi="Times New Roman"/>
          <w:sz w:val="28"/>
          <w:szCs w:val="28"/>
        </w:rPr>
        <w:t>.</w:t>
      </w:r>
      <w:r w:rsidR="003C16F2" w:rsidRPr="00245993">
        <w:rPr>
          <w:rFonts w:ascii="Times New Roman" w:hAnsi="Times New Roman"/>
          <w:sz w:val="28"/>
          <w:szCs w:val="28"/>
        </w:rPr>
        <w:t xml:space="preserve"> </w:t>
      </w:r>
      <w:r w:rsidRPr="00245993">
        <w:rPr>
          <w:rFonts w:ascii="Times New Roman" w:hAnsi="Times New Roman"/>
          <w:sz w:val="28"/>
          <w:szCs w:val="28"/>
        </w:rPr>
        <w:t xml:space="preserve">Перечень </w:t>
      </w:r>
      <w:r w:rsidR="00DA700F" w:rsidRPr="00245993">
        <w:rPr>
          <w:rFonts w:ascii="Times New Roman" w:hAnsi="Times New Roman"/>
          <w:sz w:val="28"/>
          <w:szCs w:val="28"/>
        </w:rPr>
        <w:t>п</w:t>
      </w:r>
      <w:r w:rsidR="00E77D23" w:rsidRPr="00245993">
        <w:rPr>
          <w:rFonts w:ascii="Times New Roman" w:hAnsi="Times New Roman"/>
          <w:sz w:val="28"/>
          <w:szCs w:val="28"/>
        </w:rPr>
        <w:t>од</w:t>
      </w:r>
      <w:r w:rsidRPr="00245993">
        <w:rPr>
          <w:rFonts w:ascii="Times New Roman" w:hAnsi="Times New Roman"/>
          <w:sz w:val="28"/>
          <w:szCs w:val="28"/>
        </w:rPr>
        <w:t>программных мероприятий</w:t>
      </w:r>
      <w:r w:rsidR="00F7123A">
        <w:rPr>
          <w:rFonts w:ascii="Times New Roman" w:hAnsi="Times New Roman"/>
          <w:sz w:val="28"/>
          <w:szCs w:val="28"/>
        </w:rPr>
        <w:t xml:space="preserve"> подпрограммы</w:t>
      </w:r>
    </w:p>
    <w:p w:rsidR="00E059A9" w:rsidRPr="00245993" w:rsidRDefault="00E059A9" w:rsidP="00E059A9">
      <w:pPr>
        <w:tabs>
          <w:tab w:val="left" w:pos="142"/>
        </w:tabs>
        <w:spacing w:after="0" w:line="240" w:lineRule="auto"/>
        <w:ind w:firstLine="567"/>
        <w:contextualSpacing/>
        <w:jc w:val="both"/>
        <w:rPr>
          <w:rFonts w:ascii="Times New Roman" w:hAnsi="Times New Roman"/>
          <w:b/>
          <w:sz w:val="28"/>
          <w:szCs w:val="28"/>
        </w:rPr>
      </w:pPr>
    </w:p>
    <w:p w:rsidR="00E059A9" w:rsidRPr="00245993" w:rsidRDefault="00E059A9" w:rsidP="00786C6A">
      <w:pPr>
        <w:tabs>
          <w:tab w:val="left" w:pos="142"/>
        </w:tabs>
        <w:spacing w:after="0" w:line="240" w:lineRule="auto"/>
        <w:ind w:firstLine="709"/>
        <w:jc w:val="both"/>
        <w:rPr>
          <w:rFonts w:ascii="Times New Roman" w:hAnsi="Times New Roman"/>
          <w:sz w:val="28"/>
          <w:szCs w:val="28"/>
        </w:rPr>
      </w:pPr>
      <w:r w:rsidRPr="00245993">
        <w:rPr>
          <w:rFonts w:ascii="Times New Roman" w:hAnsi="Times New Roman"/>
          <w:sz w:val="28"/>
          <w:szCs w:val="28"/>
        </w:rPr>
        <w:t xml:space="preserve">Перечень </w:t>
      </w:r>
      <w:r w:rsidR="00D02F80" w:rsidRPr="00245993">
        <w:rPr>
          <w:rFonts w:ascii="Times New Roman" w:hAnsi="Times New Roman"/>
          <w:sz w:val="28"/>
          <w:szCs w:val="28"/>
        </w:rPr>
        <w:t>под</w:t>
      </w:r>
      <w:r w:rsidRPr="00245993">
        <w:rPr>
          <w:rFonts w:ascii="Times New Roman" w:hAnsi="Times New Roman"/>
          <w:sz w:val="28"/>
          <w:szCs w:val="28"/>
        </w:rPr>
        <w:t xml:space="preserve">программных мероприятий </w:t>
      </w:r>
      <w:r w:rsidR="00F7123A">
        <w:rPr>
          <w:rFonts w:ascii="Times New Roman" w:hAnsi="Times New Roman"/>
          <w:sz w:val="28"/>
          <w:szCs w:val="28"/>
        </w:rPr>
        <w:t xml:space="preserve">подпрограммы </w:t>
      </w:r>
      <w:r w:rsidRPr="00245993">
        <w:rPr>
          <w:rFonts w:ascii="Times New Roman" w:hAnsi="Times New Roman"/>
          <w:sz w:val="28"/>
          <w:szCs w:val="28"/>
        </w:rPr>
        <w:t>с прогнозным опр</w:t>
      </w:r>
      <w:r w:rsidRPr="00245993">
        <w:rPr>
          <w:rFonts w:ascii="Times New Roman" w:hAnsi="Times New Roman"/>
          <w:sz w:val="28"/>
          <w:szCs w:val="28"/>
        </w:rPr>
        <w:t>е</w:t>
      </w:r>
      <w:r w:rsidRPr="00245993">
        <w:rPr>
          <w:rFonts w:ascii="Times New Roman" w:hAnsi="Times New Roman"/>
          <w:sz w:val="28"/>
          <w:szCs w:val="28"/>
        </w:rPr>
        <w:t>делением федерального</w:t>
      </w:r>
      <w:r w:rsidR="00786C6A">
        <w:rPr>
          <w:rFonts w:ascii="Times New Roman" w:hAnsi="Times New Roman"/>
          <w:sz w:val="28"/>
          <w:szCs w:val="28"/>
        </w:rPr>
        <w:t xml:space="preserve"> </w:t>
      </w:r>
      <w:r w:rsidRPr="00245993">
        <w:rPr>
          <w:rFonts w:ascii="Times New Roman" w:hAnsi="Times New Roman"/>
          <w:sz w:val="28"/>
          <w:szCs w:val="28"/>
        </w:rPr>
        <w:t>софинансирования представлен в приложении № 1</w:t>
      </w:r>
      <w:r w:rsidR="00786C6A">
        <w:rPr>
          <w:rFonts w:ascii="Times New Roman" w:hAnsi="Times New Roman"/>
          <w:sz w:val="28"/>
          <w:szCs w:val="28"/>
        </w:rPr>
        <w:t xml:space="preserve"> </w:t>
      </w:r>
      <w:r w:rsidRPr="00245993">
        <w:rPr>
          <w:rFonts w:ascii="Times New Roman" w:hAnsi="Times New Roman"/>
          <w:sz w:val="28"/>
          <w:szCs w:val="28"/>
        </w:rPr>
        <w:t>к н</w:t>
      </w:r>
      <w:r w:rsidRPr="00245993">
        <w:rPr>
          <w:rFonts w:ascii="Times New Roman" w:hAnsi="Times New Roman"/>
          <w:sz w:val="28"/>
          <w:szCs w:val="28"/>
        </w:rPr>
        <w:t>а</w:t>
      </w:r>
      <w:r w:rsidRPr="00245993">
        <w:rPr>
          <w:rFonts w:ascii="Times New Roman" w:hAnsi="Times New Roman"/>
          <w:sz w:val="28"/>
          <w:szCs w:val="28"/>
        </w:rPr>
        <w:t>стоящей Программе.</w:t>
      </w:r>
    </w:p>
    <w:p w:rsidR="00E059A9" w:rsidRPr="00245993" w:rsidRDefault="00E059A9" w:rsidP="00E059A9">
      <w:pPr>
        <w:tabs>
          <w:tab w:val="left" w:pos="142"/>
        </w:tabs>
        <w:spacing w:after="0" w:line="240" w:lineRule="auto"/>
        <w:ind w:firstLine="567"/>
        <w:contextualSpacing/>
        <w:jc w:val="both"/>
        <w:rPr>
          <w:rFonts w:ascii="Times New Roman" w:hAnsi="Times New Roman"/>
          <w:sz w:val="28"/>
          <w:szCs w:val="28"/>
        </w:rPr>
      </w:pPr>
    </w:p>
    <w:p w:rsidR="00E059A9" w:rsidRPr="00245993" w:rsidRDefault="00E059A9" w:rsidP="00786C6A">
      <w:pPr>
        <w:tabs>
          <w:tab w:val="left" w:pos="142"/>
        </w:tabs>
        <w:spacing w:after="0" w:line="240" w:lineRule="auto"/>
        <w:jc w:val="center"/>
        <w:rPr>
          <w:rFonts w:ascii="Times New Roman" w:hAnsi="Times New Roman"/>
          <w:color w:val="000000"/>
          <w:sz w:val="28"/>
          <w:szCs w:val="28"/>
        </w:rPr>
      </w:pPr>
      <w:r w:rsidRPr="00245993">
        <w:rPr>
          <w:rFonts w:ascii="Times New Roman" w:hAnsi="Times New Roman"/>
          <w:color w:val="000000"/>
          <w:sz w:val="28"/>
          <w:szCs w:val="28"/>
          <w:lang w:val="en-US"/>
        </w:rPr>
        <w:lastRenderedPageBreak/>
        <w:t>IV</w:t>
      </w:r>
      <w:r w:rsidRPr="00245993">
        <w:rPr>
          <w:rFonts w:ascii="Times New Roman" w:hAnsi="Times New Roman"/>
          <w:color w:val="000000"/>
          <w:sz w:val="28"/>
          <w:szCs w:val="28"/>
        </w:rPr>
        <w:t>. Обоснование финансовых и материальных затрат</w:t>
      </w:r>
    </w:p>
    <w:p w:rsidR="00553EB2" w:rsidRPr="00245993" w:rsidRDefault="00553EB2" w:rsidP="00E059A9">
      <w:pPr>
        <w:tabs>
          <w:tab w:val="left" w:pos="142"/>
        </w:tabs>
        <w:spacing w:after="0" w:line="240" w:lineRule="auto"/>
        <w:ind w:firstLine="567"/>
        <w:jc w:val="center"/>
        <w:rPr>
          <w:rFonts w:ascii="Times New Roman" w:hAnsi="Times New Roman"/>
          <w:b/>
          <w:color w:val="000000"/>
          <w:sz w:val="28"/>
          <w:szCs w:val="28"/>
        </w:rPr>
      </w:pPr>
    </w:p>
    <w:p w:rsidR="00F015A8" w:rsidRPr="00245993" w:rsidRDefault="00F015A8" w:rsidP="00786C6A">
      <w:pPr>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Общий объем финансирования реализации мероприятий подпрограммы с</w:t>
      </w:r>
      <w:r w:rsidRPr="00245993">
        <w:rPr>
          <w:rFonts w:ascii="Times New Roman" w:hAnsi="Times New Roman"/>
          <w:sz w:val="28"/>
          <w:szCs w:val="28"/>
        </w:rPr>
        <w:t>о</w:t>
      </w:r>
      <w:r w:rsidRPr="00245993">
        <w:rPr>
          <w:rFonts w:ascii="Times New Roman" w:hAnsi="Times New Roman"/>
          <w:sz w:val="28"/>
          <w:szCs w:val="28"/>
        </w:rPr>
        <w:t>ставляет 135 333,5 тыс. рублей, из них:</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2016 году – 37 087,9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2017 году – 51293,3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2018 году – 22744,0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2019 году – 12 616,5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2020 году – 11 591,8 тыс. рублей;</w:t>
      </w:r>
    </w:p>
    <w:p w:rsidR="00F015A8" w:rsidRPr="00245993" w:rsidRDefault="00F015A8" w:rsidP="00786C6A">
      <w:pPr>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 объем средств </w:t>
      </w:r>
      <w:r w:rsidR="006170FB">
        <w:rPr>
          <w:rFonts w:ascii="Times New Roman" w:hAnsi="Times New Roman"/>
          <w:sz w:val="28"/>
          <w:szCs w:val="28"/>
        </w:rPr>
        <w:t xml:space="preserve">федерального бюджета 108 998,5 </w:t>
      </w:r>
      <w:r w:rsidRPr="00245993">
        <w:rPr>
          <w:rFonts w:ascii="Times New Roman" w:hAnsi="Times New Roman"/>
          <w:sz w:val="28"/>
          <w:szCs w:val="28"/>
        </w:rPr>
        <w:t>тыс. рублей, из них:</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2016 году – 30 248,5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2017 году – 42 430,8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2018 году – 20 488,4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2019 году – 8</w:t>
      </w:r>
      <w:r w:rsidRPr="00245993">
        <w:rPr>
          <w:rFonts w:ascii="Times New Roman" w:hAnsi="Times New Roman"/>
          <w:sz w:val="28"/>
          <w:szCs w:val="28"/>
          <w:lang w:val="en-US"/>
        </w:rPr>
        <w:t> </w:t>
      </w:r>
      <w:r w:rsidRPr="00245993">
        <w:rPr>
          <w:rFonts w:ascii="Times New Roman" w:hAnsi="Times New Roman"/>
          <w:sz w:val="28"/>
          <w:szCs w:val="28"/>
        </w:rPr>
        <w:t>242, 9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2020 году – 7 587,9 тыс. рублей;</w:t>
      </w:r>
    </w:p>
    <w:p w:rsidR="00F015A8" w:rsidRPr="00245993" w:rsidRDefault="00F015A8" w:rsidP="00786C6A">
      <w:pPr>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объем средств республиканского бюджета Республики Тыва 26 355,0 тыс. рублей, из них:</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2016 году – 6 839,4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2017 году – 8 862,5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2018 году – 2 255, 6 тыс. рублей;</w:t>
      </w:r>
    </w:p>
    <w:p w:rsidR="00F015A8" w:rsidRPr="00245993" w:rsidRDefault="00F015A8" w:rsidP="00786C6A">
      <w:pPr>
        <w:autoSpaceDE w:val="0"/>
        <w:autoSpaceDN w:val="0"/>
        <w:adjustRightInd w:val="0"/>
        <w:spacing w:after="0" w:line="360" w:lineRule="atLeast"/>
        <w:ind w:firstLine="709"/>
        <w:rPr>
          <w:rFonts w:ascii="Times New Roman" w:hAnsi="Times New Roman"/>
          <w:sz w:val="28"/>
          <w:szCs w:val="28"/>
        </w:rPr>
      </w:pPr>
      <w:r w:rsidRPr="00245993">
        <w:rPr>
          <w:rFonts w:ascii="Times New Roman" w:hAnsi="Times New Roman"/>
          <w:sz w:val="28"/>
          <w:szCs w:val="28"/>
        </w:rPr>
        <w:t>в 2019 году – 4 373,6 тыс. рублей;</w:t>
      </w:r>
    </w:p>
    <w:p w:rsidR="00F015A8" w:rsidRPr="00245993" w:rsidRDefault="00F015A8" w:rsidP="00786C6A">
      <w:pPr>
        <w:pStyle w:val="ConsNormal"/>
        <w:widowControl/>
        <w:spacing w:line="360" w:lineRule="atLeast"/>
        <w:ind w:firstLine="709"/>
        <w:contextualSpacing/>
        <w:jc w:val="both"/>
        <w:rPr>
          <w:rFonts w:ascii="Times New Roman" w:hAnsi="Times New Roman"/>
          <w:sz w:val="28"/>
          <w:szCs w:val="28"/>
        </w:rPr>
      </w:pPr>
      <w:r w:rsidRPr="00245993">
        <w:rPr>
          <w:rFonts w:ascii="Times New Roman" w:hAnsi="Times New Roman"/>
          <w:sz w:val="28"/>
          <w:szCs w:val="28"/>
        </w:rPr>
        <w:t>в 2020 году – 4 003,9 тыс. рублей.</w:t>
      </w:r>
    </w:p>
    <w:p w:rsidR="00E059A9" w:rsidRPr="00245993" w:rsidRDefault="00E059A9" w:rsidP="00786C6A">
      <w:pPr>
        <w:pStyle w:val="ConsNormal"/>
        <w:widowControl/>
        <w:spacing w:line="360" w:lineRule="atLeast"/>
        <w:ind w:firstLine="709"/>
        <w:contextualSpacing/>
        <w:jc w:val="both"/>
        <w:rPr>
          <w:rFonts w:ascii="Times New Roman" w:hAnsi="Times New Roman"/>
          <w:sz w:val="28"/>
          <w:szCs w:val="28"/>
        </w:rPr>
      </w:pPr>
      <w:r w:rsidRPr="00245993">
        <w:rPr>
          <w:rFonts w:ascii="Times New Roman" w:hAnsi="Times New Roman"/>
          <w:sz w:val="28"/>
          <w:szCs w:val="28"/>
        </w:rPr>
        <w:t xml:space="preserve">Объемы финансирования </w:t>
      </w:r>
      <w:r w:rsidR="00553EB2" w:rsidRPr="00245993">
        <w:rPr>
          <w:rFonts w:ascii="Times New Roman" w:hAnsi="Times New Roman"/>
          <w:sz w:val="28"/>
          <w:szCs w:val="28"/>
        </w:rPr>
        <w:t>под</w:t>
      </w:r>
      <w:r w:rsidRPr="00245993">
        <w:rPr>
          <w:rFonts w:ascii="Times New Roman" w:hAnsi="Times New Roman"/>
          <w:sz w:val="28"/>
          <w:szCs w:val="28"/>
        </w:rPr>
        <w:t>программы за счет средств республиканского бюджета носят прогнозный характер и подлежат ежегодному уточнению в устано</w:t>
      </w:r>
      <w:r w:rsidRPr="00245993">
        <w:rPr>
          <w:rFonts w:ascii="Times New Roman" w:hAnsi="Times New Roman"/>
          <w:sz w:val="28"/>
          <w:szCs w:val="28"/>
        </w:rPr>
        <w:t>в</w:t>
      </w:r>
      <w:r w:rsidRPr="00245993">
        <w:rPr>
          <w:rFonts w:ascii="Times New Roman" w:hAnsi="Times New Roman"/>
          <w:sz w:val="28"/>
          <w:szCs w:val="28"/>
        </w:rPr>
        <w:t xml:space="preserve">ленном порядке при формировании проектов </w:t>
      </w:r>
      <w:r w:rsidR="00EB1885" w:rsidRPr="00245993">
        <w:rPr>
          <w:rFonts w:ascii="Times New Roman" w:hAnsi="Times New Roman"/>
          <w:sz w:val="28"/>
          <w:szCs w:val="28"/>
        </w:rPr>
        <w:t xml:space="preserve">республиканского </w:t>
      </w:r>
      <w:r w:rsidRPr="00245993">
        <w:rPr>
          <w:rFonts w:ascii="Times New Roman" w:hAnsi="Times New Roman"/>
          <w:sz w:val="28"/>
          <w:szCs w:val="28"/>
        </w:rPr>
        <w:t>бюджета Республ</w:t>
      </w:r>
      <w:r w:rsidRPr="00245993">
        <w:rPr>
          <w:rFonts w:ascii="Times New Roman" w:hAnsi="Times New Roman"/>
          <w:sz w:val="28"/>
          <w:szCs w:val="28"/>
        </w:rPr>
        <w:t>и</w:t>
      </w:r>
      <w:r w:rsidRPr="00245993">
        <w:rPr>
          <w:rFonts w:ascii="Times New Roman" w:hAnsi="Times New Roman"/>
          <w:sz w:val="28"/>
          <w:szCs w:val="28"/>
        </w:rPr>
        <w:t>ки Тыва на соответствующий год.</w:t>
      </w:r>
    </w:p>
    <w:p w:rsidR="00E059A9" w:rsidRPr="00245993" w:rsidRDefault="00E059A9" w:rsidP="00E059A9">
      <w:pPr>
        <w:pStyle w:val="ConsNormal"/>
        <w:widowControl/>
        <w:ind w:firstLine="567"/>
        <w:contextualSpacing/>
        <w:jc w:val="both"/>
        <w:rPr>
          <w:rFonts w:ascii="Times New Roman" w:hAnsi="Times New Roman"/>
          <w:sz w:val="28"/>
          <w:szCs w:val="28"/>
        </w:rPr>
      </w:pPr>
    </w:p>
    <w:p w:rsidR="00E059A9" w:rsidRPr="00245993" w:rsidRDefault="00E059A9" w:rsidP="006170FB">
      <w:pPr>
        <w:spacing w:after="0" w:line="240" w:lineRule="auto"/>
        <w:contextualSpacing/>
        <w:jc w:val="center"/>
        <w:rPr>
          <w:rFonts w:ascii="Times New Roman" w:hAnsi="Times New Roman"/>
          <w:sz w:val="28"/>
          <w:szCs w:val="28"/>
        </w:rPr>
      </w:pPr>
      <w:r w:rsidRPr="00245993">
        <w:rPr>
          <w:rFonts w:ascii="Times New Roman" w:hAnsi="Times New Roman"/>
          <w:sz w:val="28"/>
          <w:szCs w:val="28"/>
          <w:lang w:val="en-US"/>
        </w:rPr>
        <w:t>V</w:t>
      </w:r>
      <w:r w:rsidRPr="00245993">
        <w:rPr>
          <w:rFonts w:ascii="Times New Roman" w:hAnsi="Times New Roman"/>
          <w:sz w:val="28"/>
          <w:szCs w:val="28"/>
        </w:rPr>
        <w:t>.</w:t>
      </w:r>
      <w:r w:rsidR="003C16F2" w:rsidRPr="00245993">
        <w:rPr>
          <w:rFonts w:ascii="Times New Roman" w:hAnsi="Times New Roman"/>
          <w:sz w:val="28"/>
          <w:szCs w:val="28"/>
        </w:rPr>
        <w:t xml:space="preserve"> </w:t>
      </w:r>
      <w:r w:rsidRPr="00245993">
        <w:rPr>
          <w:rFonts w:ascii="Times New Roman" w:hAnsi="Times New Roman"/>
          <w:sz w:val="28"/>
          <w:szCs w:val="28"/>
        </w:rPr>
        <w:t xml:space="preserve">Трудовые ресурсы и механизм реализации </w:t>
      </w:r>
      <w:r w:rsidR="00DA700F" w:rsidRPr="00245993">
        <w:rPr>
          <w:rFonts w:ascii="Times New Roman" w:hAnsi="Times New Roman"/>
          <w:sz w:val="28"/>
          <w:szCs w:val="28"/>
        </w:rPr>
        <w:t>п</w:t>
      </w:r>
      <w:r w:rsidR="00362291" w:rsidRPr="00245993">
        <w:rPr>
          <w:rFonts w:ascii="Times New Roman" w:hAnsi="Times New Roman"/>
          <w:sz w:val="28"/>
          <w:szCs w:val="28"/>
        </w:rPr>
        <w:t>одп</w:t>
      </w:r>
      <w:r w:rsidRPr="00245993">
        <w:rPr>
          <w:rFonts w:ascii="Times New Roman" w:hAnsi="Times New Roman"/>
          <w:sz w:val="28"/>
          <w:szCs w:val="28"/>
        </w:rPr>
        <w:t>рограммы</w:t>
      </w:r>
    </w:p>
    <w:p w:rsidR="00E059A9" w:rsidRPr="00245993" w:rsidRDefault="00E059A9" w:rsidP="003C16F2">
      <w:pPr>
        <w:spacing w:after="0" w:line="240" w:lineRule="auto"/>
        <w:ind w:firstLine="567"/>
        <w:contextualSpacing/>
        <w:jc w:val="center"/>
        <w:rPr>
          <w:rFonts w:ascii="Times New Roman" w:hAnsi="Times New Roman"/>
          <w:b/>
          <w:sz w:val="28"/>
          <w:szCs w:val="28"/>
        </w:rPr>
      </w:pPr>
    </w:p>
    <w:p w:rsidR="00E059A9" w:rsidRPr="00245993" w:rsidRDefault="00E059A9" w:rsidP="006170FB">
      <w:pPr>
        <w:spacing w:after="0" w:line="360" w:lineRule="atLeast"/>
        <w:ind w:firstLine="709"/>
        <w:contextualSpacing/>
        <w:jc w:val="both"/>
        <w:rPr>
          <w:rFonts w:ascii="Times New Roman" w:hAnsi="Times New Roman"/>
          <w:sz w:val="28"/>
          <w:szCs w:val="28"/>
        </w:rPr>
      </w:pPr>
      <w:r w:rsidRPr="00245993">
        <w:rPr>
          <w:rFonts w:ascii="Times New Roman" w:hAnsi="Times New Roman"/>
          <w:bCs/>
          <w:color w:val="000000"/>
          <w:sz w:val="28"/>
          <w:szCs w:val="28"/>
        </w:rPr>
        <w:t xml:space="preserve">Организацию исполнения мероприятий, текущее управление, координацию работ </w:t>
      </w:r>
      <w:r w:rsidR="00362291" w:rsidRPr="00245993">
        <w:rPr>
          <w:rFonts w:ascii="Times New Roman" w:hAnsi="Times New Roman"/>
          <w:bCs/>
          <w:color w:val="000000"/>
          <w:sz w:val="28"/>
          <w:szCs w:val="28"/>
        </w:rPr>
        <w:t xml:space="preserve">участников </w:t>
      </w:r>
      <w:r w:rsidR="00EB1885" w:rsidRPr="00245993">
        <w:rPr>
          <w:rFonts w:ascii="Times New Roman" w:hAnsi="Times New Roman"/>
          <w:bCs/>
          <w:color w:val="000000"/>
          <w:sz w:val="28"/>
          <w:szCs w:val="28"/>
        </w:rPr>
        <w:t>п</w:t>
      </w:r>
      <w:r w:rsidR="00362291" w:rsidRPr="00245993">
        <w:rPr>
          <w:rFonts w:ascii="Times New Roman" w:hAnsi="Times New Roman"/>
          <w:bCs/>
          <w:color w:val="000000"/>
          <w:sz w:val="28"/>
          <w:szCs w:val="28"/>
        </w:rPr>
        <w:t>одп</w:t>
      </w:r>
      <w:r w:rsidRPr="00245993">
        <w:rPr>
          <w:rFonts w:ascii="Times New Roman" w:hAnsi="Times New Roman"/>
          <w:bCs/>
          <w:color w:val="000000"/>
          <w:sz w:val="28"/>
          <w:szCs w:val="28"/>
        </w:rPr>
        <w:t>рограммы и контроль за ходом</w:t>
      </w:r>
      <w:r w:rsidR="00362291" w:rsidRPr="00245993">
        <w:rPr>
          <w:rFonts w:ascii="Times New Roman" w:hAnsi="Times New Roman"/>
          <w:bCs/>
          <w:color w:val="000000"/>
          <w:sz w:val="28"/>
          <w:szCs w:val="28"/>
        </w:rPr>
        <w:t xml:space="preserve"> ее</w:t>
      </w:r>
      <w:r w:rsidRPr="00245993">
        <w:rPr>
          <w:rFonts w:ascii="Times New Roman" w:hAnsi="Times New Roman"/>
          <w:bCs/>
          <w:color w:val="000000"/>
          <w:sz w:val="28"/>
          <w:szCs w:val="28"/>
        </w:rPr>
        <w:t xml:space="preserve"> реализации (в том числе оценку достижения целевых показателей (индикаторов) осуществляет </w:t>
      </w:r>
      <w:r w:rsidRPr="00245993">
        <w:rPr>
          <w:rFonts w:ascii="Times New Roman" w:eastAsia="MS Mincho" w:hAnsi="Times New Roman"/>
          <w:sz w:val="28"/>
          <w:szCs w:val="28"/>
        </w:rPr>
        <w:t>государс</w:t>
      </w:r>
      <w:r w:rsidRPr="00245993">
        <w:rPr>
          <w:rFonts w:ascii="Times New Roman" w:eastAsia="MS Mincho" w:hAnsi="Times New Roman"/>
          <w:sz w:val="28"/>
          <w:szCs w:val="28"/>
        </w:rPr>
        <w:t>т</w:t>
      </w:r>
      <w:r w:rsidRPr="00245993">
        <w:rPr>
          <w:rFonts w:ascii="Times New Roman" w:eastAsia="MS Mincho" w:hAnsi="Times New Roman"/>
          <w:sz w:val="28"/>
          <w:szCs w:val="28"/>
        </w:rPr>
        <w:t xml:space="preserve">венный заказчик-координатор </w:t>
      </w:r>
      <w:r w:rsidR="00EB1885" w:rsidRPr="00245993">
        <w:rPr>
          <w:rFonts w:ascii="Times New Roman" w:eastAsia="MS Mincho" w:hAnsi="Times New Roman"/>
          <w:sz w:val="28"/>
          <w:szCs w:val="28"/>
        </w:rPr>
        <w:t>п</w:t>
      </w:r>
      <w:r w:rsidR="00362291" w:rsidRPr="00245993">
        <w:rPr>
          <w:rFonts w:ascii="Times New Roman" w:eastAsia="MS Mincho" w:hAnsi="Times New Roman"/>
          <w:sz w:val="28"/>
          <w:szCs w:val="28"/>
        </w:rPr>
        <w:t>одп</w:t>
      </w:r>
      <w:r w:rsidRPr="00245993">
        <w:rPr>
          <w:rFonts w:ascii="Times New Roman" w:eastAsia="MS Mincho" w:hAnsi="Times New Roman"/>
          <w:sz w:val="28"/>
          <w:szCs w:val="28"/>
        </w:rPr>
        <w:t>рограммы</w:t>
      </w:r>
      <w:r w:rsidRPr="00245993">
        <w:rPr>
          <w:rFonts w:ascii="Times New Roman" w:hAnsi="Times New Roman"/>
          <w:sz w:val="28"/>
          <w:szCs w:val="28"/>
        </w:rPr>
        <w:t>.</w:t>
      </w:r>
    </w:p>
    <w:p w:rsidR="00E059A9" w:rsidRPr="00245993" w:rsidRDefault="00E059A9" w:rsidP="006170FB">
      <w:pPr>
        <w:spacing w:after="0" w:line="360" w:lineRule="atLeast"/>
        <w:ind w:firstLine="709"/>
        <w:contextualSpacing/>
        <w:jc w:val="both"/>
        <w:rPr>
          <w:rFonts w:ascii="Times New Roman" w:hAnsi="Times New Roman"/>
          <w:sz w:val="28"/>
          <w:szCs w:val="28"/>
        </w:rPr>
      </w:pPr>
      <w:r w:rsidRPr="00245993">
        <w:rPr>
          <w:rFonts w:ascii="Times New Roman" w:eastAsia="MS Mincho" w:hAnsi="Times New Roman"/>
          <w:sz w:val="28"/>
          <w:szCs w:val="28"/>
        </w:rPr>
        <w:t xml:space="preserve">Государственный заказчик-координатор </w:t>
      </w:r>
      <w:r w:rsidR="00EB1885" w:rsidRPr="00245993">
        <w:rPr>
          <w:rFonts w:ascii="Times New Roman" w:eastAsia="MS Mincho" w:hAnsi="Times New Roman"/>
          <w:sz w:val="28"/>
          <w:szCs w:val="28"/>
        </w:rPr>
        <w:t>п</w:t>
      </w:r>
      <w:r w:rsidR="00362291" w:rsidRPr="00245993">
        <w:rPr>
          <w:rFonts w:ascii="Times New Roman" w:eastAsia="MS Mincho" w:hAnsi="Times New Roman"/>
          <w:sz w:val="28"/>
          <w:szCs w:val="28"/>
        </w:rPr>
        <w:t>одп</w:t>
      </w:r>
      <w:r w:rsidRPr="00245993">
        <w:rPr>
          <w:rFonts w:ascii="Times New Roman" w:eastAsia="MS Mincho" w:hAnsi="Times New Roman"/>
          <w:sz w:val="28"/>
          <w:szCs w:val="28"/>
        </w:rPr>
        <w:t>рограммы:</w:t>
      </w:r>
    </w:p>
    <w:p w:rsidR="00E059A9" w:rsidRPr="00245993" w:rsidRDefault="00E059A9" w:rsidP="006170FB">
      <w:pPr>
        <w:spacing w:after="0" w:line="360" w:lineRule="atLeast"/>
        <w:ind w:firstLine="709"/>
        <w:jc w:val="both"/>
        <w:rPr>
          <w:rFonts w:ascii="Times New Roman" w:eastAsia="MS Mincho" w:hAnsi="Times New Roman"/>
          <w:sz w:val="28"/>
          <w:szCs w:val="28"/>
        </w:rPr>
      </w:pPr>
      <w:r w:rsidRPr="00245993">
        <w:rPr>
          <w:rFonts w:ascii="Times New Roman" w:eastAsia="MS Mincho" w:hAnsi="Times New Roman"/>
          <w:sz w:val="28"/>
          <w:szCs w:val="28"/>
        </w:rPr>
        <w:t>- разрабатывает в пределах своей компетенции нормативные правовые акты, необходимые для реализации;</w:t>
      </w:r>
    </w:p>
    <w:p w:rsidR="00E059A9" w:rsidRPr="00245993" w:rsidRDefault="00E059A9" w:rsidP="006170FB">
      <w:pPr>
        <w:spacing w:after="0" w:line="360" w:lineRule="atLeast"/>
        <w:ind w:firstLine="709"/>
        <w:jc w:val="both"/>
        <w:rPr>
          <w:rFonts w:ascii="Times New Roman" w:eastAsia="MS Mincho" w:hAnsi="Times New Roman"/>
          <w:sz w:val="28"/>
          <w:szCs w:val="28"/>
        </w:rPr>
      </w:pPr>
      <w:r w:rsidRPr="00245993">
        <w:rPr>
          <w:rFonts w:ascii="Times New Roman" w:eastAsia="MS Mincho" w:hAnsi="Times New Roman"/>
          <w:sz w:val="28"/>
          <w:szCs w:val="28"/>
        </w:rPr>
        <w:t>- вносит в установленном порядке предложения по уточнению мероприятий с учетом складывающейся социально-экономической ситуации;</w:t>
      </w:r>
    </w:p>
    <w:p w:rsidR="00E059A9" w:rsidRPr="00245993" w:rsidRDefault="00E059A9" w:rsidP="006170FB">
      <w:pPr>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 с учетом выделяемых ежегодно на реализацию </w:t>
      </w:r>
      <w:r w:rsidR="00362291" w:rsidRPr="00245993">
        <w:rPr>
          <w:rFonts w:ascii="Times New Roman" w:hAnsi="Times New Roman"/>
          <w:sz w:val="28"/>
          <w:szCs w:val="28"/>
        </w:rPr>
        <w:t>подпрограммы</w:t>
      </w:r>
      <w:r w:rsidR="006170FB">
        <w:rPr>
          <w:rFonts w:ascii="Times New Roman" w:hAnsi="Times New Roman"/>
          <w:sz w:val="28"/>
          <w:szCs w:val="28"/>
        </w:rPr>
        <w:t xml:space="preserve"> </w:t>
      </w:r>
      <w:r w:rsidRPr="00245993">
        <w:rPr>
          <w:rFonts w:ascii="Times New Roman" w:hAnsi="Times New Roman"/>
          <w:sz w:val="28"/>
          <w:szCs w:val="28"/>
        </w:rPr>
        <w:t>средств ра</w:t>
      </w:r>
      <w:r w:rsidRPr="00245993">
        <w:rPr>
          <w:rFonts w:ascii="Times New Roman" w:hAnsi="Times New Roman"/>
          <w:sz w:val="28"/>
          <w:szCs w:val="28"/>
        </w:rPr>
        <w:t>с</w:t>
      </w:r>
      <w:r w:rsidRPr="00245993">
        <w:rPr>
          <w:rFonts w:ascii="Times New Roman" w:hAnsi="Times New Roman"/>
          <w:sz w:val="28"/>
          <w:szCs w:val="28"/>
        </w:rPr>
        <w:t>пределяет их по мероприятиям;</w:t>
      </w:r>
    </w:p>
    <w:p w:rsidR="00E059A9" w:rsidRPr="00245993" w:rsidRDefault="00E059A9" w:rsidP="006170FB">
      <w:pPr>
        <w:spacing w:after="0" w:line="360" w:lineRule="atLeast"/>
        <w:ind w:firstLine="709"/>
        <w:jc w:val="both"/>
        <w:rPr>
          <w:rFonts w:ascii="Times New Roman" w:eastAsia="MS Mincho" w:hAnsi="Times New Roman"/>
          <w:sz w:val="28"/>
          <w:szCs w:val="28"/>
          <w:lang w:eastAsia="ar-SA"/>
        </w:rPr>
      </w:pPr>
      <w:r w:rsidRPr="00245993">
        <w:rPr>
          <w:rFonts w:ascii="Times New Roman" w:eastAsia="MS Mincho" w:hAnsi="Times New Roman"/>
          <w:sz w:val="28"/>
          <w:szCs w:val="28"/>
        </w:rPr>
        <w:lastRenderedPageBreak/>
        <w:t>- обеспечивает контроль за целевым использованием средств федерального бюджета и республиканского бюджета Республики Тыва;</w:t>
      </w:r>
    </w:p>
    <w:p w:rsidR="00E059A9" w:rsidRPr="00245993" w:rsidRDefault="00E059A9" w:rsidP="006170FB">
      <w:pPr>
        <w:autoSpaceDE w:val="0"/>
        <w:autoSpaceDN w:val="0"/>
        <w:adjustRightInd w:val="0"/>
        <w:spacing w:after="0" w:line="360" w:lineRule="atLeast"/>
        <w:ind w:firstLine="709"/>
        <w:jc w:val="both"/>
        <w:rPr>
          <w:rFonts w:ascii="Times New Roman" w:hAnsi="Times New Roman"/>
          <w:bCs/>
          <w:sz w:val="28"/>
          <w:szCs w:val="28"/>
        </w:rPr>
      </w:pPr>
      <w:r w:rsidRPr="00245993">
        <w:rPr>
          <w:rFonts w:ascii="Times New Roman" w:hAnsi="Times New Roman"/>
          <w:bCs/>
          <w:sz w:val="28"/>
          <w:szCs w:val="28"/>
        </w:rPr>
        <w:t>- ежегодно формирует бюджетные заявки на ассигнования из федерального бюджета и республиканского бюджета Республики Тыва для финансирования мер</w:t>
      </w:r>
      <w:r w:rsidRPr="00245993">
        <w:rPr>
          <w:rFonts w:ascii="Times New Roman" w:hAnsi="Times New Roman"/>
          <w:bCs/>
          <w:sz w:val="28"/>
          <w:szCs w:val="28"/>
        </w:rPr>
        <w:t>о</w:t>
      </w:r>
      <w:r w:rsidRPr="00245993">
        <w:rPr>
          <w:rFonts w:ascii="Times New Roman" w:hAnsi="Times New Roman"/>
          <w:bCs/>
          <w:sz w:val="28"/>
          <w:szCs w:val="28"/>
        </w:rPr>
        <w:t xml:space="preserve">приятий и в установленном порядке представляет их в </w:t>
      </w:r>
      <w:r w:rsidRPr="00245993">
        <w:rPr>
          <w:rFonts w:ascii="Times New Roman" w:hAnsi="Times New Roman"/>
          <w:sz w:val="28"/>
          <w:szCs w:val="28"/>
        </w:rPr>
        <w:t>Министерство труда и соц</w:t>
      </w:r>
      <w:r w:rsidRPr="00245993">
        <w:rPr>
          <w:rFonts w:ascii="Times New Roman" w:hAnsi="Times New Roman"/>
          <w:sz w:val="28"/>
          <w:szCs w:val="28"/>
        </w:rPr>
        <w:t>и</w:t>
      </w:r>
      <w:r w:rsidRPr="00245993">
        <w:rPr>
          <w:rFonts w:ascii="Times New Roman" w:hAnsi="Times New Roman"/>
          <w:sz w:val="28"/>
          <w:szCs w:val="28"/>
        </w:rPr>
        <w:t xml:space="preserve">альной защиты Российской Федерации, </w:t>
      </w:r>
      <w:r w:rsidRPr="00245993">
        <w:rPr>
          <w:rFonts w:ascii="Times New Roman" w:hAnsi="Times New Roman"/>
          <w:bCs/>
          <w:sz w:val="28"/>
          <w:szCs w:val="28"/>
        </w:rPr>
        <w:t>Министерство финансов Республики Тыва;</w:t>
      </w:r>
    </w:p>
    <w:p w:rsidR="00E059A9" w:rsidRPr="00245993" w:rsidRDefault="00E059A9" w:rsidP="006170FB">
      <w:pPr>
        <w:pStyle w:val="1"/>
        <w:shd w:val="clear" w:color="auto" w:fill="FFFFFF"/>
        <w:spacing w:before="0" w:beforeAutospacing="0" w:after="0" w:afterAutospacing="0" w:line="360" w:lineRule="atLeast"/>
        <w:ind w:firstLine="709"/>
        <w:jc w:val="both"/>
        <w:rPr>
          <w:b w:val="0"/>
          <w:sz w:val="28"/>
          <w:szCs w:val="28"/>
        </w:rPr>
      </w:pPr>
      <w:r w:rsidRPr="00245993">
        <w:rPr>
          <w:b w:val="0"/>
          <w:bCs w:val="0"/>
          <w:sz w:val="28"/>
          <w:szCs w:val="28"/>
        </w:rPr>
        <w:t>- обеспечивает выполнение мероприятий посредством размещения заказов на поставки товаров, выполнение работ, оказание услуг для государственных нужд в соответствии с Федеральным законом от</w:t>
      </w:r>
      <w:r w:rsidR="006170FB">
        <w:rPr>
          <w:b w:val="0"/>
          <w:sz w:val="28"/>
          <w:szCs w:val="28"/>
        </w:rPr>
        <w:t xml:space="preserve"> 5 апреля </w:t>
      </w:r>
      <w:r w:rsidRPr="00245993">
        <w:rPr>
          <w:b w:val="0"/>
          <w:sz w:val="28"/>
          <w:szCs w:val="28"/>
        </w:rPr>
        <w:t>2013</w:t>
      </w:r>
      <w:r w:rsidR="006170FB">
        <w:rPr>
          <w:b w:val="0"/>
          <w:sz w:val="28"/>
          <w:szCs w:val="28"/>
        </w:rPr>
        <w:t xml:space="preserve"> </w:t>
      </w:r>
      <w:r w:rsidR="00EB1885" w:rsidRPr="00245993">
        <w:rPr>
          <w:b w:val="0"/>
          <w:sz w:val="28"/>
          <w:szCs w:val="28"/>
        </w:rPr>
        <w:t xml:space="preserve">г. </w:t>
      </w:r>
      <w:r w:rsidRPr="00245993">
        <w:rPr>
          <w:b w:val="0"/>
          <w:sz w:val="28"/>
          <w:szCs w:val="28"/>
        </w:rPr>
        <w:t xml:space="preserve">№ 44-ФЗ </w:t>
      </w:r>
      <w:r w:rsidR="00077591" w:rsidRPr="00245993">
        <w:rPr>
          <w:b w:val="0"/>
          <w:sz w:val="28"/>
          <w:szCs w:val="28"/>
        </w:rPr>
        <w:t>«</w:t>
      </w:r>
      <w:r w:rsidRPr="00245993">
        <w:rPr>
          <w:b w:val="0"/>
          <w:sz w:val="28"/>
          <w:szCs w:val="28"/>
        </w:rPr>
        <w:t>О контрактной системе в сфере закупок товаров, работ, услуг для обеспечения государственных и муниципальных нужд</w:t>
      </w:r>
      <w:r w:rsidR="00077591" w:rsidRPr="00245993">
        <w:rPr>
          <w:b w:val="0"/>
          <w:sz w:val="28"/>
          <w:szCs w:val="28"/>
        </w:rPr>
        <w:t>»</w:t>
      </w:r>
      <w:r w:rsidRPr="00245993">
        <w:rPr>
          <w:b w:val="0"/>
          <w:bCs w:val="0"/>
          <w:sz w:val="28"/>
          <w:szCs w:val="28"/>
        </w:rPr>
        <w:t>;</w:t>
      </w:r>
    </w:p>
    <w:p w:rsidR="00E059A9" w:rsidRPr="00245993" w:rsidRDefault="00E059A9" w:rsidP="006170FB">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организует размещение в электронном виде информации о ходе и результ</w:t>
      </w:r>
      <w:r w:rsidRPr="00245993">
        <w:rPr>
          <w:rFonts w:ascii="Times New Roman" w:hAnsi="Times New Roman"/>
          <w:sz w:val="28"/>
          <w:szCs w:val="28"/>
        </w:rPr>
        <w:t>а</w:t>
      </w:r>
      <w:r w:rsidRPr="00245993">
        <w:rPr>
          <w:rFonts w:ascii="Times New Roman" w:hAnsi="Times New Roman"/>
          <w:sz w:val="28"/>
          <w:szCs w:val="28"/>
        </w:rPr>
        <w:t>тах реализации на своем официальном сайте в информационно-телекоммуникацион</w:t>
      </w:r>
      <w:r w:rsidR="006170FB">
        <w:rPr>
          <w:rFonts w:ascii="Times New Roman" w:hAnsi="Times New Roman"/>
          <w:sz w:val="28"/>
          <w:szCs w:val="28"/>
        </w:rPr>
        <w:t>-</w:t>
      </w:r>
      <w:r w:rsidRPr="00245993">
        <w:rPr>
          <w:rFonts w:ascii="Times New Roman" w:hAnsi="Times New Roman"/>
          <w:sz w:val="28"/>
          <w:szCs w:val="28"/>
        </w:rPr>
        <w:t xml:space="preserve">ной сети </w:t>
      </w:r>
      <w:r w:rsidR="00077591" w:rsidRPr="00245993">
        <w:rPr>
          <w:rFonts w:ascii="Times New Roman" w:hAnsi="Times New Roman"/>
          <w:sz w:val="28"/>
          <w:szCs w:val="28"/>
        </w:rPr>
        <w:t>«</w:t>
      </w:r>
      <w:r w:rsidRPr="00245993">
        <w:rPr>
          <w:rFonts w:ascii="Times New Roman" w:hAnsi="Times New Roman"/>
          <w:sz w:val="28"/>
          <w:szCs w:val="28"/>
        </w:rPr>
        <w:t>Интернет</w:t>
      </w:r>
      <w:r w:rsidR="00077591" w:rsidRPr="00245993">
        <w:rPr>
          <w:rFonts w:ascii="Times New Roman" w:hAnsi="Times New Roman"/>
          <w:sz w:val="28"/>
          <w:szCs w:val="28"/>
        </w:rPr>
        <w:t>»</w:t>
      </w:r>
      <w:r w:rsidRPr="00245993">
        <w:rPr>
          <w:rFonts w:ascii="Times New Roman" w:hAnsi="Times New Roman"/>
          <w:sz w:val="28"/>
          <w:szCs w:val="28"/>
        </w:rPr>
        <w:t>;</w:t>
      </w:r>
    </w:p>
    <w:p w:rsidR="00E059A9" w:rsidRPr="00245993" w:rsidRDefault="00E059A9" w:rsidP="006170FB">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взаимодействует со средствами массовой информации по вопросам освещ</w:t>
      </w:r>
      <w:r w:rsidRPr="00245993">
        <w:rPr>
          <w:rFonts w:ascii="Times New Roman" w:hAnsi="Times New Roman"/>
          <w:sz w:val="28"/>
          <w:szCs w:val="28"/>
        </w:rPr>
        <w:t>е</w:t>
      </w:r>
      <w:r w:rsidRPr="00245993">
        <w:rPr>
          <w:rFonts w:ascii="Times New Roman" w:hAnsi="Times New Roman"/>
          <w:sz w:val="28"/>
          <w:szCs w:val="28"/>
        </w:rPr>
        <w:t>ния хода реализации мероприятий.</w:t>
      </w:r>
    </w:p>
    <w:p w:rsidR="00E059A9" w:rsidRPr="00245993" w:rsidRDefault="00362291" w:rsidP="006170FB">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Участники </w:t>
      </w:r>
      <w:r w:rsidR="00EB1885" w:rsidRPr="00245993">
        <w:rPr>
          <w:rFonts w:ascii="Times New Roman" w:hAnsi="Times New Roman"/>
          <w:sz w:val="28"/>
          <w:szCs w:val="28"/>
        </w:rPr>
        <w:t>п</w:t>
      </w:r>
      <w:r w:rsidRPr="00245993">
        <w:rPr>
          <w:rFonts w:ascii="Times New Roman" w:hAnsi="Times New Roman"/>
          <w:sz w:val="28"/>
          <w:szCs w:val="28"/>
        </w:rPr>
        <w:t>одп</w:t>
      </w:r>
      <w:r w:rsidR="00E059A9" w:rsidRPr="00245993">
        <w:rPr>
          <w:rFonts w:ascii="Times New Roman" w:hAnsi="Times New Roman"/>
          <w:sz w:val="28"/>
          <w:szCs w:val="28"/>
        </w:rPr>
        <w:t>рограммы:</w:t>
      </w:r>
    </w:p>
    <w:p w:rsidR="00E059A9" w:rsidRPr="00245993" w:rsidRDefault="00E059A9" w:rsidP="006170FB">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 организуют реализацию мероприятий </w:t>
      </w:r>
      <w:r w:rsidR="00EB1885" w:rsidRPr="00245993">
        <w:rPr>
          <w:rFonts w:ascii="Times New Roman" w:hAnsi="Times New Roman"/>
          <w:sz w:val="28"/>
          <w:szCs w:val="28"/>
        </w:rPr>
        <w:t>п</w:t>
      </w:r>
      <w:r w:rsidR="00362291" w:rsidRPr="00245993">
        <w:rPr>
          <w:rFonts w:ascii="Times New Roman" w:hAnsi="Times New Roman"/>
          <w:sz w:val="28"/>
          <w:szCs w:val="28"/>
        </w:rPr>
        <w:t>одп</w:t>
      </w:r>
      <w:r w:rsidRPr="00245993">
        <w:rPr>
          <w:rFonts w:ascii="Times New Roman" w:hAnsi="Times New Roman"/>
          <w:sz w:val="28"/>
          <w:szCs w:val="28"/>
        </w:rPr>
        <w:t>рограммы;</w:t>
      </w:r>
    </w:p>
    <w:p w:rsidR="00E059A9" w:rsidRPr="00245993" w:rsidRDefault="00E059A9" w:rsidP="006170FB">
      <w:pPr>
        <w:pStyle w:val="1"/>
        <w:shd w:val="clear" w:color="auto" w:fill="FFFFFF"/>
        <w:spacing w:before="0" w:beforeAutospacing="0" w:after="0" w:afterAutospacing="0" w:line="360" w:lineRule="atLeast"/>
        <w:ind w:firstLine="709"/>
        <w:jc w:val="both"/>
        <w:rPr>
          <w:b w:val="0"/>
          <w:sz w:val="28"/>
          <w:szCs w:val="28"/>
        </w:rPr>
      </w:pPr>
      <w:r w:rsidRPr="00245993">
        <w:rPr>
          <w:b w:val="0"/>
          <w:bCs w:val="0"/>
          <w:sz w:val="28"/>
          <w:szCs w:val="28"/>
        </w:rPr>
        <w:t>- обеспечивают выполнение мероприятий посредством размещения заказов на поставки товаров, в</w:t>
      </w:r>
      <w:r w:rsidR="006170FB">
        <w:rPr>
          <w:b w:val="0"/>
          <w:bCs w:val="0"/>
          <w:sz w:val="28"/>
          <w:szCs w:val="28"/>
        </w:rPr>
        <w:t>ыполнение работ, оказание услуг</w:t>
      </w:r>
      <w:r w:rsidRPr="00245993">
        <w:rPr>
          <w:b w:val="0"/>
          <w:bCs w:val="0"/>
          <w:sz w:val="28"/>
          <w:szCs w:val="28"/>
        </w:rPr>
        <w:t xml:space="preserve"> для государственных нужд в соответствии с Федеральным законом</w:t>
      </w:r>
      <w:r w:rsidR="006170FB">
        <w:rPr>
          <w:b w:val="0"/>
          <w:bCs w:val="0"/>
          <w:sz w:val="28"/>
          <w:szCs w:val="28"/>
        </w:rPr>
        <w:t xml:space="preserve"> </w:t>
      </w:r>
      <w:r w:rsidRPr="00245993">
        <w:rPr>
          <w:b w:val="0"/>
          <w:bCs w:val="0"/>
          <w:sz w:val="28"/>
          <w:szCs w:val="28"/>
        </w:rPr>
        <w:t>от</w:t>
      </w:r>
      <w:r w:rsidR="006170FB">
        <w:rPr>
          <w:b w:val="0"/>
          <w:sz w:val="28"/>
          <w:szCs w:val="28"/>
        </w:rPr>
        <w:t xml:space="preserve"> </w:t>
      </w:r>
      <w:r w:rsidRPr="00245993">
        <w:rPr>
          <w:b w:val="0"/>
          <w:sz w:val="28"/>
          <w:szCs w:val="28"/>
        </w:rPr>
        <w:t>5</w:t>
      </w:r>
      <w:r w:rsidR="006170FB">
        <w:rPr>
          <w:b w:val="0"/>
          <w:sz w:val="28"/>
          <w:szCs w:val="28"/>
        </w:rPr>
        <w:t xml:space="preserve"> апреля 2</w:t>
      </w:r>
      <w:r w:rsidRPr="00245993">
        <w:rPr>
          <w:b w:val="0"/>
          <w:sz w:val="28"/>
          <w:szCs w:val="28"/>
        </w:rPr>
        <w:t xml:space="preserve">013 </w:t>
      </w:r>
      <w:r w:rsidR="006170FB">
        <w:rPr>
          <w:b w:val="0"/>
          <w:sz w:val="28"/>
          <w:szCs w:val="28"/>
        </w:rPr>
        <w:t xml:space="preserve">г. </w:t>
      </w:r>
      <w:r w:rsidRPr="00245993">
        <w:rPr>
          <w:b w:val="0"/>
          <w:sz w:val="28"/>
          <w:szCs w:val="28"/>
        </w:rPr>
        <w:t xml:space="preserve">№ 44-ФЗ </w:t>
      </w:r>
      <w:r w:rsidR="00077591" w:rsidRPr="00245993">
        <w:rPr>
          <w:b w:val="0"/>
          <w:sz w:val="28"/>
          <w:szCs w:val="28"/>
        </w:rPr>
        <w:t>«</w:t>
      </w:r>
      <w:r w:rsidRPr="00245993">
        <w:rPr>
          <w:b w:val="0"/>
          <w:sz w:val="28"/>
          <w:szCs w:val="28"/>
        </w:rPr>
        <w:t>О контрактной системе в сфере закупок товаров, работ, услуг для обеспечения государственных и муниципальных нужд</w:t>
      </w:r>
      <w:r w:rsidR="00077591" w:rsidRPr="00245993">
        <w:rPr>
          <w:b w:val="0"/>
          <w:sz w:val="28"/>
          <w:szCs w:val="28"/>
        </w:rPr>
        <w:t>»</w:t>
      </w:r>
      <w:r w:rsidRPr="00245993">
        <w:rPr>
          <w:b w:val="0"/>
          <w:bCs w:val="0"/>
          <w:sz w:val="28"/>
          <w:szCs w:val="28"/>
        </w:rPr>
        <w:t>;</w:t>
      </w:r>
    </w:p>
    <w:p w:rsidR="00E059A9" w:rsidRPr="00245993" w:rsidRDefault="00E059A9" w:rsidP="006170FB">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выступают инициаторами корректировки мероприятий, источников и объ</w:t>
      </w:r>
      <w:r w:rsidRPr="00245993">
        <w:rPr>
          <w:rFonts w:ascii="Times New Roman" w:hAnsi="Times New Roman"/>
          <w:sz w:val="28"/>
          <w:szCs w:val="28"/>
        </w:rPr>
        <w:t>е</w:t>
      </w:r>
      <w:r w:rsidRPr="00245993">
        <w:rPr>
          <w:rFonts w:ascii="Times New Roman" w:hAnsi="Times New Roman"/>
          <w:sz w:val="28"/>
          <w:szCs w:val="28"/>
        </w:rPr>
        <w:t>мов их финансирования;</w:t>
      </w:r>
    </w:p>
    <w:p w:rsidR="00E059A9" w:rsidRPr="00245993" w:rsidRDefault="00E059A9" w:rsidP="006170FB">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организуют осуществление контроля за реализацией мероприятий в отнош</w:t>
      </w:r>
      <w:r w:rsidRPr="00245993">
        <w:rPr>
          <w:rFonts w:ascii="Times New Roman" w:hAnsi="Times New Roman"/>
          <w:sz w:val="28"/>
          <w:szCs w:val="28"/>
        </w:rPr>
        <w:t>е</w:t>
      </w:r>
      <w:r w:rsidRPr="00245993">
        <w:rPr>
          <w:rFonts w:ascii="Times New Roman" w:hAnsi="Times New Roman"/>
          <w:sz w:val="28"/>
          <w:szCs w:val="28"/>
        </w:rPr>
        <w:t>нии объектов, находящихся в их ведении.</w:t>
      </w:r>
    </w:p>
    <w:p w:rsidR="00E059A9" w:rsidRPr="00245993" w:rsidRDefault="00E059A9" w:rsidP="006170FB">
      <w:pPr>
        <w:widowControl w:val="0"/>
        <w:autoSpaceDE w:val="0"/>
        <w:autoSpaceDN w:val="0"/>
        <w:adjustRightInd w:val="0"/>
        <w:spacing w:after="0" w:line="360" w:lineRule="atLeast"/>
        <w:ind w:firstLine="709"/>
        <w:jc w:val="both"/>
        <w:rPr>
          <w:rFonts w:ascii="Times New Roman" w:hAnsi="Times New Roman"/>
          <w:sz w:val="28"/>
          <w:szCs w:val="28"/>
          <w:lang w:eastAsia="ar-SA"/>
        </w:rPr>
      </w:pPr>
      <w:r w:rsidRPr="00245993">
        <w:rPr>
          <w:rFonts w:ascii="Times New Roman" w:hAnsi="Times New Roman"/>
          <w:sz w:val="28"/>
          <w:szCs w:val="28"/>
        </w:rPr>
        <w:t xml:space="preserve">Для оперативного контроля (мониторинга) исполнения </w:t>
      </w:r>
      <w:r w:rsidR="00EB1885" w:rsidRPr="00245993">
        <w:rPr>
          <w:rFonts w:ascii="Times New Roman" w:hAnsi="Times New Roman"/>
          <w:sz w:val="28"/>
          <w:szCs w:val="28"/>
        </w:rPr>
        <w:t>п</w:t>
      </w:r>
      <w:r w:rsidR="00362291" w:rsidRPr="00245993">
        <w:rPr>
          <w:rFonts w:ascii="Times New Roman" w:hAnsi="Times New Roman"/>
          <w:sz w:val="28"/>
          <w:szCs w:val="28"/>
        </w:rPr>
        <w:t>одп</w:t>
      </w:r>
      <w:r w:rsidRPr="00245993">
        <w:rPr>
          <w:rFonts w:ascii="Times New Roman" w:hAnsi="Times New Roman"/>
          <w:sz w:val="28"/>
          <w:szCs w:val="28"/>
        </w:rPr>
        <w:t xml:space="preserve">рограммы </w:t>
      </w:r>
      <w:r w:rsidR="00362291" w:rsidRPr="00245993">
        <w:rPr>
          <w:rFonts w:ascii="Times New Roman" w:hAnsi="Times New Roman"/>
          <w:sz w:val="28"/>
          <w:szCs w:val="28"/>
        </w:rPr>
        <w:t>учас</w:t>
      </w:r>
      <w:r w:rsidR="00362291" w:rsidRPr="00245993">
        <w:rPr>
          <w:rFonts w:ascii="Times New Roman" w:hAnsi="Times New Roman"/>
          <w:sz w:val="28"/>
          <w:szCs w:val="28"/>
        </w:rPr>
        <w:t>т</w:t>
      </w:r>
      <w:r w:rsidR="00362291" w:rsidRPr="00245993">
        <w:rPr>
          <w:rFonts w:ascii="Times New Roman" w:hAnsi="Times New Roman"/>
          <w:sz w:val="28"/>
          <w:szCs w:val="28"/>
        </w:rPr>
        <w:t>ники</w:t>
      </w:r>
      <w:r w:rsidRPr="00245993">
        <w:rPr>
          <w:rFonts w:ascii="Times New Roman" w:hAnsi="Times New Roman"/>
          <w:sz w:val="28"/>
          <w:szCs w:val="28"/>
        </w:rPr>
        <w:t>:</w:t>
      </w:r>
    </w:p>
    <w:p w:rsidR="00E059A9" w:rsidRPr="00245993" w:rsidRDefault="00E059A9" w:rsidP="006170FB">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 ежемесячно в срок до 1 числа месяца, следующего за отчетным </w:t>
      </w:r>
      <w:r w:rsidR="00EB1885" w:rsidRPr="00245993">
        <w:rPr>
          <w:rFonts w:ascii="Times New Roman" w:hAnsi="Times New Roman"/>
          <w:sz w:val="28"/>
          <w:szCs w:val="28"/>
        </w:rPr>
        <w:t>месяцем</w:t>
      </w:r>
      <w:r w:rsidRPr="00245993">
        <w:rPr>
          <w:rFonts w:ascii="Times New Roman" w:hAnsi="Times New Roman"/>
          <w:sz w:val="28"/>
          <w:szCs w:val="28"/>
        </w:rPr>
        <w:t xml:space="preserve">, обобщают и анализируют результаты реализации </w:t>
      </w:r>
      <w:r w:rsidR="00362291" w:rsidRPr="00245993">
        <w:rPr>
          <w:rFonts w:ascii="Times New Roman" w:hAnsi="Times New Roman"/>
          <w:sz w:val="28"/>
          <w:szCs w:val="28"/>
        </w:rPr>
        <w:t>Подп</w:t>
      </w:r>
      <w:r w:rsidRPr="00245993">
        <w:rPr>
          <w:rFonts w:ascii="Times New Roman" w:hAnsi="Times New Roman"/>
          <w:sz w:val="28"/>
          <w:szCs w:val="28"/>
        </w:rPr>
        <w:t>рограммы и представляют ответственному исполнителю соответствующие отчеты, в том числе об использов</w:t>
      </w:r>
      <w:r w:rsidRPr="00245993">
        <w:rPr>
          <w:rFonts w:ascii="Times New Roman" w:hAnsi="Times New Roman"/>
          <w:sz w:val="28"/>
          <w:szCs w:val="28"/>
        </w:rPr>
        <w:t>а</w:t>
      </w:r>
      <w:r w:rsidRPr="00245993">
        <w:rPr>
          <w:rFonts w:ascii="Times New Roman" w:hAnsi="Times New Roman"/>
          <w:sz w:val="28"/>
          <w:szCs w:val="28"/>
        </w:rPr>
        <w:t>нии бюджетных средств;</w:t>
      </w:r>
    </w:p>
    <w:p w:rsidR="00E059A9" w:rsidRPr="00245993" w:rsidRDefault="00E059A9" w:rsidP="006170FB">
      <w:pPr>
        <w:widowControl w:val="0"/>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 ежегодно в срок до 15 числа месяца, следующего за отчетным периодом, подготавливают и направляют ответственному исполнителю </w:t>
      </w:r>
      <w:r w:rsidR="00362291" w:rsidRPr="00245993">
        <w:rPr>
          <w:rFonts w:ascii="Times New Roman" w:hAnsi="Times New Roman"/>
          <w:sz w:val="28"/>
          <w:szCs w:val="28"/>
        </w:rPr>
        <w:t>Подп</w:t>
      </w:r>
      <w:r w:rsidRPr="00245993">
        <w:rPr>
          <w:rFonts w:ascii="Times New Roman" w:hAnsi="Times New Roman"/>
          <w:sz w:val="28"/>
          <w:szCs w:val="28"/>
        </w:rPr>
        <w:t>рограммы год</w:t>
      </w:r>
      <w:r w:rsidRPr="00245993">
        <w:rPr>
          <w:rFonts w:ascii="Times New Roman" w:hAnsi="Times New Roman"/>
          <w:sz w:val="28"/>
          <w:szCs w:val="28"/>
        </w:rPr>
        <w:t>о</w:t>
      </w:r>
      <w:r w:rsidRPr="00245993">
        <w:rPr>
          <w:rFonts w:ascii="Times New Roman" w:hAnsi="Times New Roman"/>
          <w:sz w:val="28"/>
          <w:szCs w:val="28"/>
        </w:rPr>
        <w:t>вой отчет о ходе реализации и об оценке эффективности мероприятий;</w:t>
      </w:r>
    </w:p>
    <w:p w:rsidR="00E059A9" w:rsidRPr="00245993" w:rsidRDefault="00E059A9" w:rsidP="006170FB">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Ответственный исполнитель </w:t>
      </w:r>
      <w:r w:rsidR="00EB1885" w:rsidRPr="00245993">
        <w:rPr>
          <w:rFonts w:ascii="Times New Roman" w:hAnsi="Times New Roman"/>
          <w:sz w:val="28"/>
          <w:szCs w:val="28"/>
        </w:rPr>
        <w:t>п</w:t>
      </w:r>
      <w:r w:rsidR="00362291" w:rsidRPr="00245993">
        <w:rPr>
          <w:rFonts w:ascii="Times New Roman" w:hAnsi="Times New Roman"/>
          <w:sz w:val="28"/>
          <w:szCs w:val="28"/>
        </w:rPr>
        <w:t>одп</w:t>
      </w:r>
      <w:r w:rsidRPr="00245993">
        <w:rPr>
          <w:rFonts w:ascii="Times New Roman" w:hAnsi="Times New Roman"/>
          <w:sz w:val="28"/>
          <w:szCs w:val="28"/>
        </w:rPr>
        <w:t>рограммы:</w:t>
      </w:r>
    </w:p>
    <w:p w:rsidR="00E059A9" w:rsidRPr="00245993" w:rsidRDefault="00E059A9" w:rsidP="006170FB">
      <w:pPr>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 ежемесячно до 5 числа месяца и ежегодно </w:t>
      </w:r>
      <w:bookmarkStart w:id="1" w:name="OLE_LINK2"/>
      <w:bookmarkStart w:id="2" w:name="OLE_LINK1"/>
      <w:r w:rsidRPr="00245993">
        <w:rPr>
          <w:rFonts w:ascii="Times New Roman" w:hAnsi="Times New Roman"/>
          <w:sz w:val="28"/>
          <w:szCs w:val="28"/>
        </w:rPr>
        <w:t>до 20 числа месяца, следующего за отчетным периодом</w:t>
      </w:r>
      <w:bookmarkEnd w:id="1"/>
      <w:bookmarkEnd w:id="2"/>
      <w:r w:rsidRPr="00245993">
        <w:rPr>
          <w:rFonts w:ascii="Times New Roman" w:hAnsi="Times New Roman"/>
          <w:sz w:val="28"/>
          <w:szCs w:val="28"/>
        </w:rPr>
        <w:t xml:space="preserve">, направляет в Министерство экономики Республики Тыва и </w:t>
      </w:r>
      <w:r w:rsidR="00EB1885" w:rsidRPr="00245993">
        <w:rPr>
          <w:rFonts w:ascii="Times New Roman" w:hAnsi="Times New Roman"/>
          <w:sz w:val="28"/>
          <w:szCs w:val="28"/>
        </w:rPr>
        <w:t>М</w:t>
      </w:r>
      <w:r w:rsidRPr="00245993">
        <w:rPr>
          <w:rFonts w:ascii="Times New Roman" w:hAnsi="Times New Roman"/>
          <w:sz w:val="28"/>
          <w:szCs w:val="28"/>
        </w:rPr>
        <w:t>инистерство финансов Республики Тыва отчеты о ходе (итогах) выполнения цел</w:t>
      </w:r>
      <w:r w:rsidRPr="00245993">
        <w:rPr>
          <w:rFonts w:ascii="Times New Roman" w:hAnsi="Times New Roman"/>
          <w:sz w:val="28"/>
          <w:szCs w:val="28"/>
        </w:rPr>
        <w:t>е</w:t>
      </w:r>
      <w:r w:rsidRPr="00245993">
        <w:rPr>
          <w:rFonts w:ascii="Times New Roman" w:hAnsi="Times New Roman"/>
          <w:sz w:val="28"/>
          <w:szCs w:val="28"/>
        </w:rPr>
        <w:lastRenderedPageBreak/>
        <w:t xml:space="preserve">вых показателей (индикаторов) </w:t>
      </w:r>
      <w:r w:rsidR="00EB1885" w:rsidRPr="00245993">
        <w:rPr>
          <w:rFonts w:ascii="Times New Roman" w:hAnsi="Times New Roman"/>
          <w:sz w:val="28"/>
          <w:szCs w:val="28"/>
        </w:rPr>
        <w:t>п</w:t>
      </w:r>
      <w:r w:rsidR="00362291" w:rsidRPr="00245993">
        <w:rPr>
          <w:rFonts w:ascii="Times New Roman" w:hAnsi="Times New Roman"/>
          <w:sz w:val="28"/>
          <w:szCs w:val="28"/>
        </w:rPr>
        <w:t>одп</w:t>
      </w:r>
      <w:r w:rsidRPr="00245993">
        <w:rPr>
          <w:rFonts w:ascii="Times New Roman" w:hAnsi="Times New Roman"/>
          <w:sz w:val="28"/>
          <w:szCs w:val="28"/>
        </w:rPr>
        <w:t>рограммы, эффективности использования средств республиканского бюджета, а также статистическую, справочную и анал</w:t>
      </w:r>
      <w:r w:rsidRPr="00245993">
        <w:rPr>
          <w:rFonts w:ascii="Times New Roman" w:hAnsi="Times New Roman"/>
          <w:sz w:val="28"/>
          <w:szCs w:val="28"/>
        </w:rPr>
        <w:t>и</w:t>
      </w:r>
      <w:r w:rsidRPr="00245993">
        <w:rPr>
          <w:rFonts w:ascii="Times New Roman" w:hAnsi="Times New Roman"/>
          <w:sz w:val="28"/>
          <w:szCs w:val="28"/>
        </w:rPr>
        <w:t xml:space="preserve">тическую информацию о </w:t>
      </w:r>
      <w:r w:rsidR="00362291" w:rsidRPr="00245993">
        <w:rPr>
          <w:rFonts w:ascii="Times New Roman" w:hAnsi="Times New Roman"/>
          <w:sz w:val="28"/>
          <w:szCs w:val="28"/>
        </w:rPr>
        <w:t xml:space="preserve">ее </w:t>
      </w:r>
      <w:r w:rsidRPr="00245993">
        <w:rPr>
          <w:rFonts w:ascii="Times New Roman" w:hAnsi="Times New Roman"/>
          <w:sz w:val="28"/>
          <w:szCs w:val="28"/>
        </w:rPr>
        <w:t>реализации;</w:t>
      </w:r>
    </w:p>
    <w:p w:rsidR="00E059A9" w:rsidRPr="00245993" w:rsidRDefault="00E059A9" w:rsidP="006170FB">
      <w:pPr>
        <w:spacing w:after="0" w:line="360" w:lineRule="atLeast"/>
        <w:ind w:firstLine="709"/>
        <w:jc w:val="both"/>
        <w:rPr>
          <w:rFonts w:ascii="Times New Roman" w:hAnsi="Times New Roman"/>
          <w:sz w:val="28"/>
          <w:szCs w:val="28"/>
          <w:lang w:eastAsia="ar-SA"/>
        </w:rPr>
      </w:pPr>
      <w:r w:rsidRPr="00245993">
        <w:rPr>
          <w:rFonts w:ascii="Times New Roman" w:hAnsi="Times New Roman"/>
          <w:sz w:val="28"/>
          <w:szCs w:val="28"/>
        </w:rPr>
        <w:t>- ежеквартально представляет в Министерство труда и социальной защиты Российской Федерации:</w:t>
      </w:r>
    </w:p>
    <w:p w:rsidR="00E059A9" w:rsidRPr="00245993" w:rsidRDefault="00362291" w:rsidP="006170FB">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1</w:t>
      </w:r>
      <w:r w:rsidR="00E059A9" w:rsidRPr="00245993">
        <w:rPr>
          <w:rFonts w:ascii="Times New Roman" w:hAnsi="Times New Roman"/>
          <w:sz w:val="28"/>
          <w:szCs w:val="28"/>
        </w:rPr>
        <w:t xml:space="preserve">) отчет об осуществлении расходов республиканского бюджета Республики Тыва (местных бюджетов), источником финансового обеспечения которых являются субсидии из федерального бюджета республиканскому бюджету Республики Тыва на софинансирование расходов по реализации мероприятий, включенных в </w:t>
      </w:r>
      <w:r w:rsidR="00EB1885" w:rsidRPr="00245993">
        <w:rPr>
          <w:rFonts w:ascii="Times New Roman" w:hAnsi="Times New Roman"/>
          <w:sz w:val="28"/>
          <w:szCs w:val="28"/>
        </w:rPr>
        <w:t>п</w:t>
      </w:r>
      <w:r w:rsidRPr="00245993">
        <w:rPr>
          <w:rFonts w:ascii="Times New Roman" w:hAnsi="Times New Roman"/>
          <w:sz w:val="28"/>
          <w:szCs w:val="28"/>
        </w:rPr>
        <w:t>одп</w:t>
      </w:r>
      <w:r w:rsidR="00E059A9" w:rsidRPr="00245993">
        <w:rPr>
          <w:rFonts w:ascii="Times New Roman" w:hAnsi="Times New Roman"/>
          <w:sz w:val="28"/>
          <w:szCs w:val="28"/>
        </w:rPr>
        <w:t>р</w:t>
      </w:r>
      <w:r w:rsidR="00E059A9" w:rsidRPr="00245993">
        <w:rPr>
          <w:rFonts w:ascii="Times New Roman" w:hAnsi="Times New Roman"/>
          <w:sz w:val="28"/>
          <w:szCs w:val="28"/>
        </w:rPr>
        <w:t>о</w:t>
      </w:r>
      <w:r w:rsidR="00E059A9" w:rsidRPr="00245993">
        <w:rPr>
          <w:rFonts w:ascii="Times New Roman" w:hAnsi="Times New Roman"/>
          <w:sz w:val="28"/>
          <w:szCs w:val="28"/>
        </w:rPr>
        <w:t>грамму;</w:t>
      </w:r>
    </w:p>
    <w:p w:rsidR="00E059A9" w:rsidRPr="00245993" w:rsidRDefault="00362291" w:rsidP="006170FB">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2</w:t>
      </w:r>
      <w:r w:rsidR="00E059A9" w:rsidRPr="00245993">
        <w:rPr>
          <w:rFonts w:ascii="Times New Roman" w:hAnsi="Times New Roman"/>
          <w:sz w:val="28"/>
          <w:szCs w:val="28"/>
        </w:rPr>
        <w:t xml:space="preserve">) отчет о достижении значений целевых показателей (индикаторов) </w:t>
      </w:r>
      <w:r w:rsidR="00EB1885" w:rsidRPr="00245993">
        <w:rPr>
          <w:rFonts w:ascii="Times New Roman" w:hAnsi="Times New Roman"/>
          <w:sz w:val="28"/>
          <w:szCs w:val="28"/>
        </w:rPr>
        <w:t>п</w:t>
      </w:r>
      <w:r w:rsidRPr="00245993">
        <w:rPr>
          <w:rFonts w:ascii="Times New Roman" w:hAnsi="Times New Roman"/>
          <w:sz w:val="28"/>
          <w:szCs w:val="28"/>
        </w:rPr>
        <w:t>одп</w:t>
      </w:r>
      <w:r w:rsidR="00E059A9" w:rsidRPr="00245993">
        <w:rPr>
          <w:rFonts w:ascii="Times New Roman" w:hAnsi="Times New Roman"/>
          <w:sz w:val="28"/>
          <w:szCs w:val="28"/>
        </w:rPr>
        <w:t>р</w:t>
      </w:r>
      <w:r w:rsidR="00E059A9" w:rsidRPr="00245993">
        <w:rPr>
          <w:rFonts w:ascii="Times New Roman" w:hAnsi="Times New Roman"/>
          <w:sz w:val="28"/>
          <w:szCs w:val="28"/>
        </w:rPr>
        <w:t>о</w:t>
      </w:r>
      <w:r w:rsidR="00E059A9" w:rsidRPr="00245993">
        <w:rPr>
          <w:rFonts w:ascii="Times New Roman" w:hAnsi="Times New Roman"/>
          <w:sz w:val="28"/>
          <w:szCs w:val="28"/>
        </w:rPr>
        <w:t>граммы по обеспечению доступности приоритетных объектов и услуг в приорите</w:t>
      </w:r>
      <w:r w:rsidR="00E059A9" w:rsidRPr="00245993">
        <w:rPr>
          <w:rFonts w:ascii="Times New Roman" w:hAnsi="Times New Roman"/>
          <w:sz w:val="28"/>
          <w:szCs w:val="28"/>
        </w:rPr>
        <w:t>т</w:t>
      </w:r>
      <w:r w:rsidR="00E059A9" w:rsidRPr="00245993">
        <w:rPr>
          <w:rFonts w:ascii="Times New Roman" w:hAnsi="Times New Roman"/>
          <w:sz w:val="28"/>
          <w:szCs w:val="28"/>
        </w:rPr>
        <w:t>ных сферах жизнедеятельности инвалидов и других МГН.</w:t>
      </w:r>
    </w:p>
    <w:p w:rsidR="00E059A9" w:rsidRPr="00245993" w:rsidRDefault="00E059A9" w:rsidP="006170FB">
      <w:pPr>
        <w:autoSpaceDE w:val="0"/>
        <w:autoSpaceDN w:val="0"/>
        <w:adjustRightInd w:val="0"/>
        <w:spacing w:after="0" w:line="360" w:lineRule="atLeast"/>
        <w:ind w:firstLine="709"/>
        <w:jc w:val="both"/>
        <w:rPr>
          <w:rFonts w:ascii="Times New Roman" w:hAnsi="Times New Roman"/>
          <w:color w:val="000000"/>
          <w:sz w:val="28"/>
          <w:szCs w:val="28"/>
        </w:rPr>
      </w:pPr>
      <w:r w:rsidRPr="00245993">
        <w:rPr>
          <w:rFonts w:ascii="Times New Roman" w:hAnsi="Times New Roman"/>
          <w:color w:val="000000"/>
          <w:sz w:val="28"/>
          <w:szCs w:val="28"/>
        </w:rPr>
        <w:t xml:space="preserve">Внесение изменений в перечень мероприятий </w:t>
      </w:r>
      <w:r w:rsidR="00EB1885" w:rsidRPr="00245993">
        <w:rPr>
          <w:rFonts w:ascii="Times New Roman" w:hAnsi="Times New Roman"/>
          <w:color w:val="000000"/>
          <w:sz w:val="28"/>
          <w:szCs w:val="28"/>
        </w:rPr>
        <w:t>п</w:t>
      </w:r>
      <w:r w:rsidR="00362291" w:rsidRPr="00245993">
        <w:rPr>
          <w:rFonts w:ascii="Times New Roman" w:hAnsi="Times New Roman"/>
          <w:color w:val="000000"/>
          <w:sz w:val="28"/>
          <w:szCs w:val="28"/>
        </w:rPr>
        <w:t>одп</w:t>
      </w:r>
      <w:r w:rsidRPr="00245993">
        <w:rPr>
          <w:rFonts w:ascii="Times New Roman" w:hAnsi="Times New Roman"/>
          <w:color w:val="000000"/>
          <w:sz w:val="28"/>
          <w:szCs w:val="28"/>
        </w:rPr>
        <w:t>рограммы, в сроки ее ре</w:t>
      </w:r>
      <w:r w:rsidRPr="00245993">
        <w:rPr>
          <w:rFonts w:ascii="Times New Roman" w:hAnsi="Times New Roman"/>
          <w:color w:val="000000"/>
          <w:sz w:val="28"/>
          <w:szCs w:val="28"/>
        </w:rPr>
        <w:t>а</w:t>
      </w:r>
      <w:r w:rsidRPr="00245993">
        <w:rPr>
          <w:rFonts w:ascii="Times New Roman" w:hAnsi="Times New Roman"/>
          <w:color w:val="000000"/>
          <w:sz w:val="28"/>
          <w:szCs w:val="28"/>
        </w:rPr>
        <w:t xml:space="preserve">лизации, в объемы бюджетных ассигнований в пределах утвержденных лимитов бюджетных ассигнований на реализацию </w:t>
      </w:r>
      <w:r w:rsidR="00EB1885" w:rsidRPr="00245993">
        <w:rPr>
          <w:rFonts w:ascii="Times New Roman" w:hAnsi="Times New Roman"/>
          <w:color w:val="000000"/>
          <w:sz w:val="28"/>
          <w:szCs w:val="28"/>
        </w:rPr>
        <w:t>п</w:t>
      </w:r>
      <w:r w:rsidR="00362291" w:rsidRPr="00245993">
        <w:rPr>
          <w:rFonts w:ascii="Times New Roman" w:hAnsi="Times New Roman"/>
          <w:color w:val="000000"/>
          <w:sz w:val="28"/>
          <w:szCs w:val="28"/>
        </w:rPr>
        <w:t>одп</w:t>
      </w:r>
      <w:r w:rsidRPr="00245993">
        <w:rPr>
          <w:rFonts w:ascii="Times New Roman" w:hAnsi="Times New Roman"/>
          <w:color w:val="000000"/>
          <w:sz w:val="28"/>
          <w:szCs w:val="28"/>
        </w:rPr>
        <w:t>рограммы в целом осуществляются по согласованию с Министерством труда и социальной защиты Российской Федер</w:t>
      </w:r>
      <w:r w:rsidRPr="00245993">
        <w:rPr>
          <w:rFonts w:ascii="Times New Roman" w:hAnsi="Times New Roman"/>
          <w:color w:val="000000"/>
          <w:sz w:val="28"/>
          <w:szCs w:val="28"/>
        </w:rPr>
        <w:t>а</w:t>
      </w:r>
      <w:r w:rsidRPr="00245993">
        <w:rPr>
          <w:rFonts w:ascii="Times New Roman" w:hAnsi="Times New Roman"/>
          <w:color w:val="000000"/>
          <w:sz w:val="28"/>
          <w:szCs w:val="28"/>
        </w:rPr>
        <w:t>ции в порядке, установленном для разработки и реализации государственных пр</w:t>
      </w:r>
      <w:r w:rsidRPr="00245993">
        <w:rPr>
          <w:rFonts w:ascii="Times New Roman" w:hAnsi="Times New Roman"/>
          <w:color w:val="000000"/>
          <w:sz w:val="28"/>
          <w:szCs w:val="28"/>
        </w:rPr>
        <w:t>о</w:t>
      </w:r>
      <w:r w:rsidRPr="00245993">
        <w:rPr>
          <w:rFonts w:ascii="Times New Roman" w:hAnsi="Times New Roman"/>
          <w:color w:val="000000"/>
          <w:sz w:val="28"/>
          <w:szCs w:val="28"/>
        </w:rPr>
        <w:t>грамм в Республике Тыва.</w:t>
      </w:r>
    </w:p>
    <w:p w:rsidR="00E059A9" w:rsidRPr="00245993" w:rsidRDefault="00E059A9" w:rsidP="00E059A9">
      <w:pPr>
        <w:spacing w:after="0" w:line="240" w:lineRule="auto"/>
        <w:ind w:firstLine="708"/>
        <w:contextualSpacing/>
        <w:jc w:val="both"/>
        <w:rPr>
          <w:rFonts w:ascii="Times New Roman" w:hAnsi="Times New Roman"/>
          <w:sz w:val="28"/>
          <w:szCs w:val="28"/>
        </w:rPr>
      </w:pPr>
    </w:p>
    <w:p w:rsidR="006170FB" w:rsidRDefault="00E059A9" w:rsidP="006170FB">
      <w:pPr>
        <w:spacing w:after="0" w:line="240" w:lineRule="auto"/>
        <w:contextualSpacing/>
        <w:jc w:val="center"/>
        <w:rPr>
          <w:rFonts w:ascii="Times New Roman" w:hAnsi="Times New Roman"/>
          <w:sz w:val="28"/>
          <w:szCs w:val="28"/>
        </w:rPr>
      </w:pPr>
      <w:r w:rsidRPr="00245993">
        <w:rPr>
          <w:rFonts w:ascii="Times New Roman" w:hAnsi="Times New Roman"/>
          <w:sz w:val="28"/>
          <w:szCs w:val="28"/>
          <w:lang w:val="en-US"/>
        </w:rPr>
        <w:t>VI</w:t>
      </w:r>
      <w:r w:rsidRPr="00245993">
        <w:rPr>
          <w:rFonts w:ascii="Times New Roman" w:hAnsi="Times New Roman"/>
          <w:sz w:val="28"/>
          <w:szCs w:val="28"/>
        </w:rPr>
        <w:t xml:space="preserve">. Оценка социально-экономической эффективности </w:t>
      </w:r>
    </w:p>
    <w:p w:rsidR="00E059A9" w:rsidRPr="00245993" w:rsidRDefault="00E059A9" w:rsidP="006170FB">
      <w:pPr>
        <w:spacing w:after="0" w:line="240" w:lineRule="auto"/>
        <w:contextualSpacing/>
        <w:jc w:val="center"/>
        <w:rPr>
          <w:rFonts w:ascii="Times New Roman" w:hAnsi="Times New Roman"/>
          <w:sz w:val="28"/>
          <w:szCs w:val="28"/>
        </w:rPr>
      </w:pPr>
      <w:r w:rsidRPr="00245993">
        <w:rPr>
          <w:rFonts w:ascii="Times New Roman" w:hAnsi="Times New Roman"/>
          <w:sz w:val="28"/>
          <w:szCs w:val="28"/>
        </w:rPr>
        <w:t xml:space="preserve">реализации </w:t>
      </w:r>
      <w:r w:rsidR="00DA700F" w:rsidRPr="00245993">
        <w:rPr>
          <w:rFonts w:ascii="Times New Roman" w:hAnsi="Times New Roman"/>
          <w:sz w:val="28"/>
          <w:szCs w:val="28"/>
        </w:rPr>
        <w:t>п</w:t>
      </w:r>
      <w:r w:rsidR="00243EAE" w:rsidRPr="00245993">
        <w:rPr>
          <w:rFonts w:ascii="Times New Roman" w:hAnsi="Times New Roman"/>
          <w:sz w:val="28"/>
          <w:szCs w:val="28"/>
        </w:rPr>
        <w:t>одп</w:t>
      </w:r>
      <w:r w:rsidRPr="00245993">
        <w:rPr>
          <w:rFonts w:ascii="Times New Roman" w:hAnsi="Times New Roman"/>
          <w:sz w:val="28"/>
          <w:szCs w:val="28"/>
        </w:rPr>
        <w:t xml:space="preserve">рограммы </w:t>
      </w:r>
    </w:p>
    <w:p w:rsidR="00E059A9" w:rsidRPr="00245993" w:rsidRDefault="00E059A9" w:rsidP="00E059A9">
      <w:pPr>
        <w:spacing w:after="0" w:line="240" w:lineRule="auto"/>
        <w:contextualSpacing/>
        <w:jc w:val="center"/>
        <w:rPr>
          <w:rFonts w:ascii="Times New Roman" w:hAnsi="Times New Roman"/>
          <w:b/>
          <w:sz w:val="28"/>
          <w:szCs w:val="28"/>
        </w:rPr>
      </w:pPr>
    </w:p>
    <w:p w:rsidR="00E059A9" w:rsidRPr="00245993" w:rsidRDefault="00362291" w:rsidP="006170FB">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Подп</w:t>
      </w:r>
      <w:r w:rsidR="00E059A9" w:rsidRPr="00245993">
        <w:rPr>
          <w:rFonts w:ascii="Times New Roman" w:hAnsi="Times New Roman"/>
          <w:sz w:val="28"/>
          <w:szCs w:val="28"/>
        </w:rPr>
        <w:t>рограмма направлена на развитие мер социальной поддержки инвалидов и детей-инвалидов, на формирование им равных возможностей для участия в жизни общества и повышение качества жизни на основе формирования доступной среды жизнедеятельности.</w:t>
      </w:r>
    </w:p>
    <w:p w:rsidR="00E059A9" w:rsidRPr="00245993" w:rsidRDefault="00E059A9" w:rsidP="006170FB">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Социальная эффективность </w:t>
      </w:r>
      <w:r w:rsidR="00362291" w:rsidRPr="00245993">
        <w:rPr>
          <w:rFonts w:ascii="Times New Roman" w:hAnsi="Times New Roman"/>
          <w:sz w:val="28"/>
          <w:szCs w:val="28"/>
        </w:rPr>
        <w:t>Подп</w:t>
      </w:r>
      <w:r w:rsidRPr="00245993">
        <w:rPr>
          <w:rFonts w:ascii="Times New Roman" w:hAnsi="Times New Roman"/>
          <w:sz w:val="28"/>
          <w:szCs w:val="28"/>
        </w:rPr>
        <w:t>рограммы должна выражаться в снижении социальной напряженности в обществе за счет:</w:t>
      </w:r>
    </w:p>
    <w:p w:rsidR="00E059A9" w:rsidRPr="00245993" w:rsidRDefault="00E059A9" w:rsidP="006170FB">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увеличения уровня информированности инвалидов и других МГН о досту</w:t>
      </w:r>
      <w:r w:rsidRPr="00245993">
        <w:rPr>
          <w:rFonts w:ascii="Times New Roman" w:hAnsi="Times New Roman"/>
          <w:sz w:val="28"/>
          <w:szCs w:val="28"/>
        </w:rPr>
        <w:t>п</w:t>
      </w:r>
      <w:r w:rsidRPr="00245993">
        <w:rPr>
          <w:rFonts w:ascii="Times New Roman" w:hAnsi="Times New Roman"/>
          <w:sz w:val="28"/>
          <w:szCs w:val="28"/>
        </w:rPr>
        <w:t>ных социально значимых объектах и услугах, о формате их предоставления;</w:t>
      </w:r>
    </w:p>
    <w:p w:rsidR="00E059A9" w:rsidRPr="00245993" w:rsidRDefault="00E059A9" w:rsidP="006170FB">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преодоления социальной изоляции и включенности инвалидов и других МГН в жизнь общества, в том числе в совместные с другими гражданами мероприятия </w:t>
      </w:r>
      <w:r w:rsidR="00E54443">
        <w:rPr>
          <w:rFonts w:ascii="Times New Roman" w:hAnsi="Times New Roman"/>
          <w:sz w:val="28"/>
          <w:szCs w:val="28"/>
        </w:rPr>
        <w:t xml:space="preserve">          </w:t>
      </w:r>
      <w:r w:rsidRPr="00245993">
        <w:rPr>
          <w:rFonts w:ascii="Times New Roman" w:hAnsi="Times New Roman"/>
          <w:sz w:val="28"/>
          <w:szCs w:val="28"/>
        </w:rPr>
        <w:t>(в том числе досуговые, культурные, спортивные);</w:t>
      </w:r>
    </w:p>
    <w:p w:rsidR="00E059A9" w:rsidRPr="00245993" w:rsidRDefault="00E059A9" w:rsidP="006170FB">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информационных кампаний и акций СМИ в освещении проблем инвалидов для граждан, не являющихся инвалидами;</w:t>
      </w:r>
    </w:p>
    <w:p w:rsidR="00E059A9" w:rsidRPr="00245993" w:rsidRDefault="00E059A9" w:rsidP="006170FB">
      <w:pPr>
        <w:spacing w:after="0" w:line="360" w:lineRule="atLeast"/>
        <w:ind w:firstLine="709"/>
        <w:jc w:val="both"/>
        <w:rPr>
          <w:rFonts w:ascii="Times New Roman" w:hAnsi="Times New Roman"/>
          <w:sz w:val="28"/>
          <w:szCs w:val="28"/>
        </w:rPr>
      </w:pPr>
      <w:r w:rsidRPr="00245993">
        <w:rPr>
          <w:rFonts w:ascii="Times New Roman" w:hAnsi="Times New Roman"/>
          <w:sz w:val="28"/>
          <w:szCs w:val="28"/>
        </w:rPr>
        <w:t>повышения уровня и качества услуг, предоставляемых  населению;</w:t>
      </w:r>
    </w:p>
    <w:p w:rsidR="00E059A9" w:rsidRPr="00245993" w:rsidRDefault="00F7123A" w:rsidP="006170FB">
      <w:pPr>
        <w:spacing w:after="0" w:line="360" w:lineRule="atLeast"/>
        <w:ind w:firstLine="709"/>
        <w:jc w:val="both"/>
        <w:rPr>
          <w:rFonts w:ascii="Times New Roman" w:hAnsi="Times New Roman"/>
          <w:sz w:val="28"/>
          <w:szCs w:val="28"/>
        </w:rPr>
      </w:pPr>
      <w:r>
        <w:rPr>
          <w:rFonts w:ascii="Times New Roman" w:hAnsi="Times New Roman"/>
          <w:sz w:val="28"/>
          <w:szCs w:val="28"/>
        </w:rPr>
        <w:t>обеспечения</w:t>
      </w:r>
      <w:r w:rsidR="00E059A9" w:rsidRPr="00245993">
        <w:rPr>
          <w:rFonts w:ascii="Times New Roman" w:hAnsi="Times New Roman"/>
          <w:sz w:val="28"/>
          <w:szCs w:val="28"/>
        </w:rPr>
        <w:t xml:space="preserve"> доступности среднего профессионального образования для инв</w:t>
      </w:r>
      <w:r w:rsidR="00E059A9" w:rsidRPr="00245993">
        <w:rPr>
          <w:rFonts w:ascii="Times New Roman" w:hAnsi="Times New Roman"/>
          <w:sz w:val="28"/>
          <w:szCs w:val="28"/>
        </w:rPr>
        <w:t>а</w:t>
      </w:r>
      <w:r w:rsidR="00E059A9" w:rsidRPr="00245993">
        <w:rPr>
          <w:rFonts w:ascii="Times New Roman" w:hAnsi="Times New Roman"/>
          <w:sz w:val="28"/>
          <w:szCs w:val="28"/>
        </w:rPr>
        <w:t>лидов и лиц с ограниченными возможностями здоровья, улучшени</w:t>
      </w:r>
      <w:r>
        <w:rPr>
          <w:rFonts w:ascii="Times New Roman" w:hAnsi="Times New Roman"/>
          <w:sz w:val="28"/>
          <w:szCs w:val="28"/>
        </w:rPr>
        <w:t>я</w:t>
      </w:r>
      <w:r w:rsidR="00E059A9" w:rsidRPr="00245993">
        <w:rPr>
          <w:rFonts w:ascii="Times New Roman" w:hAnsi="Times New Roman"/>
          <w:sz w:val="28"/>
          <w:szCs w:val="28"/>
        </w:rPr>
        <w:t xml:space="preserve"> качества их жизни.</w:t>
      </w:r>
    </w:p>
    <w:p w:rsidR="00E059A9" w:rsidRPr="00245993" w:rsidRDefault="00E059A9" w:rsidP="006170FB">
      <w:pPr>
        <w:spacing w:after="0" w:line="360" w:lineRule="atLeast"/>
        <w:ind w:firstLine="709"/>
        <w:contextualSpacing/>
        <w:jc w:val="both"/>
        <w:rPr>
          <w:rFonts w:ascii="Times New Roman" w:hAnsi="Times New Roman"/>
          <w:sz w:val="28"/>
          <w:szCs w:val="28"/>
        </w:rPr>
      </w:pPr>
      <w:r w:rsidRPr="00245993">
        <w:rPr>
          <w:rFonts w:ascii="Times New Roman" w:hAnsi="Times New Roman"/>
          <w:sz w:val="28"/>
          <w:szCs w:val="28"/>
        </w:rPr>
        <w:lastRenderedPageBreak/>
        <w:t xml:space="preserve">Экономическая эффективность </w:t>
      </w:r>
      <w:r w:rsidR="007A661A" w:rsidRPr="00245993">
        <w:rPr>
          <w:rFonts w:ascii="Times New Roman" w:hAnsi="Times New Roman"/>
          <w:sz w:val="28"/>
          <w:szCs w:val="28"/>
        </w:rPr>
        <w:t>п</w:t>
      </w:r>
      <w:r w:rsidR="00362291" w:rsidRPr="00245993">
        <w:rPr>
          <w:rFonts w:ascii="Times New Roman" w:hAnsi="Times New Roman"/>
          <w:sz w:val="28"/>
          <w:szCs w:val="28"/>
        </w:rPr>
        <w:t>одп</w:t>
      </w:r>
      <w:r w:rsidRPr="00245993">
        <w:rPr>
          <w:rFonts w:ascii="Times New Roman" w:hAnsi="Times New Roman"/>
          <w:sz w:val="28"/>
          <w:szCs w:val="28"/>
        </w:rPr>
        <w:t>рограммы обеспечивается путем раци</w:t>
      </w:r>
      <w:r w:rsidRPr="00245993">
        <w:rPr>
          <w:rFonts w:ascii="Times New Roman" w:hAnsi="Times New Roman"/>
          <w:sz w:val="28"/>
          <w:szCs w:val="28"/>
        </w:rPr>
        <w:t>о</w:t>
      </w:r>
      <w:r w:rsidRPr="00245993">
        <w:rPr>
          <w:rFonts w:ascii="Times New Roman" w:hAnsi="Times New Roman"/>
          <w:sz w:val="28"/>
          <w:szCs w:val="28"/>
        </w:rPr>
        <w:t>нального использования средств бюджетов бюджетной системы Российской Фед</w:t>
      </w:r>
      <w:r w:rsidRPr="00245993">
        <w:rPr>
          <w:rFonts w:ascii="Times New Roman" w:hAnsi="Times New Roman"/>
          <w:sz w:val="28"/>
          <w:szCs w:val="28"/>
        </w:rPr>
        <w:t>е</w:t>
      </w:r>
      <w:r w:rsidRPr="00245993">
        <w:rPr>
          <w:rFonts w:ascii="Times New Roman" w:hAnsi="Times New Roman"/>
          <w:sz w:val="28"/>
          <w:szCs w:val="28"/>
        </w:rPr>
        <w:t>рации, в том числе в результате перераспределения расходов.</w:t>
      </w:r>
    </w:p>
    <w:p w:rsidR="00E059A9" w:rsidRPr="00245993" w:rsidRDefault="00E059A9" w:rsidP="006170FB">
      <w:pPr>
        <w:spacing w:after="0" w:line="360" w:lineRule="atLeast"/>
        <w:ind w:firstLine="709"/>
        <w:contextualSpacing/>
        <w:jc w:val="both"/>
        <w:rPr>
          <w:rFonts w:ascii="Times New Roman" w:hAnsi="Times New Roman"/>
          <w:b/>
          <w:sz w:val="28"/>
          <w:szCs w:val="28"/>
        </w:rPr>
      </w:pPr>
      <w:r w:rsidRPr="00245993">
        <w:rPr>
          <w:rFonts w:ascii="Times New Roman" w:hAnsi="Times New Roman"/>
          <w:sz w:val="28"/>
          <w:szCs w:val="28"/>
        </w:rPr>
        <w:t xml:space="preserve">В ходе реализации мероприятий </w:t>
      </w:r>
      <w:r w:rsidR="007A661A" w:rsidRPr="00245993">
        <w:rPr>
          <w:rFonts w:ascii="Times New Roman" w:hAnsi="Times New Roman"/>
          <w:sz w:val="28"/>
          <w:szCs w:val="28"/>
        </w:rPr>
        <w:t>п</w:t>
      </w:r>
      <w:r w:rsidR="00362291" w:rsidRPr="00245993">
        <w:rPr>
          <w:rFonts w:ascii="Times New Roman" w:hAnsi="Times New Roman"/>
          <w:sz w:val="28"/>
          <w:szCs w:val="28"/>
        </w:rPr>
        <w:t>одп</w:t>
      </w:r>
      <w:r w:rsidRPr="00245993">
        <w:rPr>
          <w:rFonts w:ascii="Times New Roman" w:hAnsi="Times New Roman"/>
          <w:sz w:val="28"/>
          <w:szCs w:val="28"/>
        </w:rPr>
        <w:t>рограммы можно предположить наличие следующих основных рисков, могущих повлечь за собой невыполнение целей и з</w:t>
      </w:r>
      <w:r w:rsidRPr="00245993">
        <w:rPr>
          <w:rFonts w:ascii="Times New Roman" w:hAnsi="Times New Roman"/>
          <w:sz w:val="28"/>
          <w:szCs w:val="28"/>
        </w:rPr>
        <w:t>а</w:t>
      </w:r>
      <w:r w:rsidRPr="00245993">
        <w:rPr>
          <w:rFonts w:ascii="Times New Roman" w:hAnsi="Times New Roman"/>
          <w:sz w:val="28"/>
          <w:szCs w:val="28"/>
        </w:rPr>
        <w:t>дач, срыв программных мероприятий и недостижение целевых показателей:</w:t>
      </w:r>
    </w:p>
    <w:p w:rsidR="00E059A9" w:rsidRPr="00245993" w:rsidRDefault="00E059A9" w:rsidP="006170FB">
      <w:pPr>
        <w:pStyle w:val="ConsPlusNormal"/>
        <w:widowControl/>
        <w:spacing w:line="360" w:lineRule="atLeast"/>
        <w:ind w:firstLine="709"/>
        <w:jc w:val="both"/>
        <w:rPr>
          <w:rFonts w:ascii="Times New Roman" w:hAnsi="Times New Roman" w:cs="Times New Roman"/>
          <w:sz w:val="28"/>
          <w:szCs w:val="28"/>
        </w:rPr>
      </w:pPr>
      <w:r w:rsidRPr="00245993">
        <w:rPr>
          <w:rFonts w:ascii="Times New Roman" w:hAnsi="Times New Roman" w:cs="Times New Roman"/>
          <w:sz w:val="28"/>
          <w:szCs w:val="28"/>
        </w:rPr>
        <w:t>возможность недофинансирования или несвоевременного финансирования расходов на реализацию программных мероприятий по причине изменения соц</w:t>
      </w:r>
      <w:r w:rsidRPr="00245993">
        <w:rPr>
          <w:rFonts w:ascii="Times New Roman" w:hAnsi="Times New Roman" w:cs="Times New Roman"/>
          <w:sz w:val="28"/>
          <w:szCs w:val="28"/>
        </w:rPr>
        <w:t>и</w:t>
      </w:r>
      <w:r w:rsidRPr="00245993">
        <w:rPr>
          <w:rFonts w:ascii="Times New Roman" w:hAnsi="Times New Roman" w:cs="Times New Roman"/>
          <w:sz w:val="28"/>
          <w:szCs w:val="28"/>
        </w:rPr>
        <w:t>ально-экономической ситуации в Республике Тыва;</w:t>
      </w:r>
    </w:p>
    <w:p w:rsidR="00E059A9" w:rsidRPr="00245993" w:rsidRDefault="00E059A9" w:rsidP="006170FB">
      <w:pPr>
        <w:pStyle w:val="ConsPlusNormal"/>
        <w:widowControl/>
        <w:spacing w:line="360" w:lineRule="atLeast"/>
        <w:ind w:firstLine="709"/>
        <w:jc w:val="both"/>
        <w:rPr>
          <w:rFonts w:ascii="Times New Roman" w:hAnsi="Times New Roman" w:cs="Times New Roman"/>
          <w:sz w:val="28"/>
          <w:szCs w:val="28"/>
        </w:rPr>
      </w:pPr>
      <w:r w:rsidRPr="00245993">
        <w:rPr>
          <w:rFonts w:ascii="Times New Roman" w:hAnsi="Times New Roman" w:cs="Times New Roman"/>
          <w:sz w:val="28"/>
          <w:szCs w:val="28"/>
        </w:rPr>
        <w:t xml:space="preserve">невыполнение в полном объеме </w:t>
      </w:r>
      <w:r w:rsidR="00362291" w:rsidRPr="00245993">
        <w:rPr>
          <w:rFonts w:ascii="Times New Roman" w:hAnsi="Times New Roman" w:cs="Times New Roman"/>
          <w:sz w:val="28"/>
          <w:szCs w:val="28"/>
        </w:rPr>
        <w:t>участниками Подп</w:t>
      </w:r>
      <w:r w:rsidRPr="00245993">
        <w:rPr>
          <w:rFonts w:ascii="Times New Roman" w:hAnsi="Times New Roman" w:cs="Times New Roman"/>
          <w:sz w:val="28"/>
          <w:szCs w:val="28"/>
        </w:rPr>
        <w:t>рограммы финансовых об</w:t>
      </w:r>
      <w:r w:rsidRPr="00245993">
        <w:rPr>
          <w:rFonts w:ascii="Times New Roman" w:hAnsi="Times New Roman" w:cs="Times New Roman"/>
          <w:sz w:val="28"/>
          <w:szCs w:val="28"/>
        </w:rPr>
        <w:t>я</w:t>
      </w:r>
      <w:r w:rsidRPr="00245993">
        <w:rPr>
          <w:rFonts w:ascii="Times New Roman" w:hAnsi="Times New Roman" w:cs="Times New Roman"/>
          <w:sz w:val="28"/>
          <w:szCs w:val="28"/>
        </w:rPr>
        <w:t>зательств.</w:t>
      </w:r>
    </w:p>
    <w:p w:rsidR="00E059A9" w:rsidRPr="00245993" w:rsidRDefault="00E059A9" w:rsidP="006170FB">
      <w:pPr>
        <w:pStyle w:val="ConsPlusNormal"/>
        <w:widowControl/>
        <w:spacing w:line="360" w:lineRule="atLeast"/>
        <w:ind w:firstLine="709"/>
        <w:jc w:val="both"/>
        <w:rPr>
          <w:rFonts w:ascii="Times New Roman" w:hAnsi="Times New Roman" w:cs="Times New Roman"/>
          <w:sz w:val="28"/>
          <w:szCs w:val="28"/>
        </w:rPr>
      </w:pPr>
      <w:r w:rsidRPr="00245993">
        <w:rPr>
          <w:rFonts w:ascii="Times New Roman" w:hAnsi="Times New Roman" w:cs="Times New Roman"/>
          <w:sz w:val="28"/>
          <w:szCs w:val="28"/>
        </w:rPr>
        <w:t xml:space="preserve">Остальные виды рисков связаны со спецификацией целей и задач </w:t>
      </w:r>
      <w:r w:rsidR="007A661A" w:rsidRPr="00245993">
        <w:rPr>
          <w:rFonts w:ascii="Times New Roman" w:hAnsi="Times New Roman" w:cs="Times New Roman"/>
          <w:sz w:val="28"/>
          <w:szCs w:val="28"/>
        </w:rPr>
        <w:t>п</w:t>
      </w:r>
      <w:r w:rsidR="00362291" w:rsidRPr="00245993">
        <w:rPr>
          <w:rFonts w:ascii="Times New Roman" w:hAnsi="Times New Roman" w:cs="Times New Roman"/>
          <w:sz w:val="28"/>
          <w:szCs w:val="28"/>
        </w:rPr>
        <w:t>одп</w:t>
      </w:r>
      <w:r w:rsidRPr="00245993">
        <w:rPr>
          <w:rFonts w:ascii="Times New Roman" w:hAnsi="Times New Roman" w:cs="Times New Roman"/>
          <w:sz w:val="28"/>
          <w:szCs w:val="28"/>
        </w:rPr>
        <w:t>р</w:t>
      </w:r>
      <w:r w:rsidRPr="00245993">
        <w:rPr>
          <w:rFonts w:ascii="Times New Roman" w:hAnsi="Times New Roman" w:cs="Times New Roman"/>
          <w:sz w:val="28"/>
          <w:szCs w:val="28"/>
        </w:rPr>
        <w:t>о</w:t>
      </w:r>
      <w:r w:rsidRPr="00245993">
        <w:rPr>
          <w:rFonts w:ascii="Times New Roman" w:hAnsi="Times New Roman" w:cs="Times New Roman"/>
          <w:sz w:val="28"/>
          <w:szCs w:val="28"/>
        </w:rPr>
        <w:t>граммы, и меры по их минимизации принимаются Министерством труда и социал</w:t>
      </w:r>
      <w:r w:rsidRPr="00245993">
        <w:rPr>
          <w:rFonts w:ascii="Times New Roman" w:hAnsi="Times New Roman" w:cs="Times New Roman"/>
          <w:sz w:val="28"/>
          <w:szCs w:val="28"/>
        </w:rPr>
        <w:t>ь</w:t>
      </w:r>
      <w:r w:rsidRPr="00245993">
        <w:rPr>
          <w:rFonts w:ascii="Times New Roman" w:hAnsi="Times New Roman" w:cs="Times New Roman"/>
          <w:sz w:val="28"/>
          <w:szCs w:val="28"/>
        </w:rPr>
        <w:t xml:space="preserve">ной политики Республики Тыва. </w:t>
      </w:r>
      <w:r w:rsidR="00A42ED8" w:rsidRPr="00245993">
        <w:rPr>
          <w:rFonts w:ascii="Times New Roman" w:hAnsi="Times New Roman" w:cs="Times New Roman"/>
          <w:sz w:val="28"/>
          <w:szCs w:val="28"/>
        </w:rPr>
        <w:t xml:space="preserve">Участниками </w:t>
      </w:r>
      <w:r w:rsidR="007A661A" w:rsidRPr="00245993">
        <w:rPr>
          <w:rFonts w:ascii="Times New Roman" w:hAnsi="Times New Roman" w:cs="Times New Roman"/>
          <w:sz w:val="28"/>
          <w:szCs w:val="28"/>
        </w:rPr>
        <w:t>п</w:t>
      </w:r>
      <w:r w:rsidR="00A42ED8" w:rsidRPr="00245993">
        <w:rPr>
          <w:rFonts w:ascii="Times New Roman" w:hAnsi="Times New Roman" w:cs="Times New Roman"/>
          <w:sz w:val="28"/>
          <w:szCs w:val="28"/>
        </w:rPr>
        <w:t>одп</w:t>
      </w:r>
      <w:r w:rsidRPr="00245993">
        <w:rPr>
          <w:rFonts w:ascii="Times New Roman" w:hAnsi="Times New Roman" w:cs="Times New Roman"/>
          <w:sz w:val="28"/>
          <w:szCs w:val="28"/>
        </w:rPr>
        <w:t>рограммы обеспечивается акт</w:t>
      </w:r>
      <w:r w:rsidRPr="00245993">
        <w:rPr>
          <w:rFonts w:ascii="Times New Roman" w:hAnsi="Times New Roman" w:cs="Times New Roman"/>
          <w:sz w:val="28"/>
          <w:szCs w:val="28"/>
        </w:rPr>
        <w:t>у</w:t>
      </w:r>
      <w:r w:rsidRPr="00245993">
        <w:rPr>
          <w:rFonts w:ascii="Times New Roman" w:hAnsi="Times New Roman" w:cs="Times New Roman"/>
          <w:sz w:val="28"/>
          <w:szCs w:val="28"/>
        </w:rPr>
        <w:t>альность при планировании и реализации мероприятий, предупреждение дублир</w:t>
      </w:r>
      <w:r w:rsidRPr="00245993">
        <w:rPr>
          <w:rFonts w:ascii="Times New Roman" w:hAnsi="Times New Roman" w:cs="Times New Roman"/>
          <w:sz w:val="28"/>
          <w:szCs w:val="28"/>
        </w:rPr>
        <w:t>о</w:t>
      </w:r>
      <w:r w:rsidRPr="00245993">
        <w:rPr>
          <w:rFonts w:ascii="Times New Roman" w:hAnsi="Times New Roman" w:cs="Times New Roman"/>
          <w:sz w:val="28"/>
          <w:szCs w:val="28"/>
        </w:rPr>
        <w:t xml:space="preserve">вания и организация распространения получаемых отдельными </w:t>
      </w:r>
      <w:r w:rsidR="00A42ED8" w:rsidRPr="00245993">
        <w:rPr>
          <w:rFonts w:ascii="Times New Roman" w:hAnsi="Times New Roman" w:cs="Times New Roman"/>
          <w:sz w:val="28"/>
          <w:szCs w:val="28"/>
        </w:rPr>
        <w:t xml:space="preserve">участниками </w:t>
      </w:r>
      <w:r w:rsidRPr="00245993">
        <w:rPr>
          <w:rFonts w:ascii="Times New Roman" w:hAnsi="Times New Roman" w:cs="Times New Roman"/>
          <w:sz w:val="28"/>
          <w:szCs w:val="28"/>
        </w:rPr>
        <w:t>р</w:t>
      </w:r>
      <w:r w:rsidRPr="00245993">
        <w:rPr>
          <w:rFonts w:ascii="Times New Roman" w:hAnsi="Times New Roman" w:cs="Times New Roman"/>
          <w:sz w:val="28"/>
          <w:szCs w:val="28"/>
        </w:rPr>
        <w:t>е</w:t>
      </w:r>
      <w:r w:rsidRPr="00245993">
        <w:rPr>
          <w:rFonts w:ascii="Times New Roman" w:hAnsi="Times New Roman" w:cs="Times New Roman"/>
          <w:sz w:val="28"/>
          <w:szCs w:val="28"/>
        </w:rPr>
        <w:t>зультатов.</w:t>
      </w:r>
    </w:p>
    <w:p w:rsidR="003C16F2" w:rsidRPr="00245993" w:rsidRDefault="00E059A9" w:rsidP="006170FB">
      <w:pPr>
        <w:pStyle w:val="ConsPlusNormal"/>
        <w:widowControl/>
        <w:spacing w:line="360" w:lineRule="atLeast"/>
        <w:ind w:firstLine="709"/>
        <w:jc w:val="both"/>
        <w:rPr>
          <w:rFonts w:ascii="Times New Roman" w:hAnsi="Times New Roman" w:cs="Times New Roman"/>
          <w:sz w:val="28"/>
          <w:szCs w:val="28"/>
        </w:rPr>
      </w:pPr>
      <w:r w:rsidRPr="00245993">
        <w:rPr>
          <w:rFonts w:ascii="Times New Roman" w:hAnsi="Times New Roman" w:cs="Times New Roman"/>
          <w:sz w:val="28"/>
          <w:szCs w:val="28"/>
        </w:rPr>
        <w:t>Способом ограничения риска является своевременная корректировка на осн</w:t>
      </w:r>
      <w:r w:rsidRPr="00245993">
        <w:rPr>
          <w:rFonts w:ascii="Times New Roman" w:hAnsi="Times New Roman" w:cs="Times New Roman"/>
          <w:sz w:val="28"/>
          <w:szCs w:val="28"/>
        </w:rPr>
        <w:t>о</w:t>
      </w:r>
      <w:r w:rsidRPr="00245993">
        <w:rPr>
          <w:rFonts w:ascii="Times New Roman" w:hAnsi="Times New Roman" w:cs="Times New Roman"/>
          <w:sz w:val="28"/>
          <w:szCs w:val="28"/>
        </w:rPr>
        <w:t xml:space="preserve">вании результатов регулярного мониторинга выполнения </w:t>
      </w:r>
      <w:r w:rsidR="007A661A" w:rsidRPr="00245993">
        <w:rPr>
          <w:rFonts w:ascii="Times New Roman" w:hAnsi="Times New Roman" w:cs="Times New Roman"/>
          <w:sz w:val="28"/>
          <w:szCs w:val="28"/>
        </w:rPr>
        <w:t>п</w:t>
      </w:r>
      <w:r w:rsidR="00A42ED8" w:rsidRPr="00245993">
        <w:rPr>
          <w:rFonts w:ascii="Times New Roman" w:hAnsi="Times New Roman" w:cs="Times New Roman"/>
          <w:sz w:val="28"/>
          <w:szCs w:val="28"/>
        </w:rPr>
        <w:t>одп</w:t>
      </w:r>
      <w:r w:rsidRPr="00245993">
        <w:rPr>
          <w:rFonts w:ascii="Times New Roman" w:hAnsi="Times New Roman" w:cs="Times New Roman"/>
          <w:sz w:val="28"/>
          <w:szCs w:val="28"/>
        </w:rPr>
        <w:t xml:space="preserve">рограммы </w:t>
      </w:r>
      <w:r w:rsidR="00A42ED8" w:rsidRPr="00245993">
        <w:rPr>
          <w:rFonts w:ascii="Times New Roman" w:hAnsi="Times New Roman" w:cs="Times New Roman"/>
          <w:sz w:val="28"/>
          <w:szCs w:val="28"/>
        </w:rPr>
        <w:t xml:space="preserve">и </w:t>
      </w:r>
      <w:r w:rsidRPr="00245993">
        <w:rPr>
          <w:rFonts w:ascii="Times New Roman" w:hAnsi="Times New Roman" w:cs="Times New Roman"/>
          <w:sz w:val="28"/>
          <w:szCs w:val="28"/>
        </w:rPr>
        <w:t xml:space="preserve">плана по реализации мероприятий </w:t>
      </w:r>
      <w:r w:rsidR="007A661A" w:rsidRPr="00245993">
        <w:rPr>
          <w:rFonts w:ascii="Times New Roman" w:hAnsi="Times New Roman" w:cs="Times New Roman"/>
          <w:sz w:val="28"/>
          <w:szCs w:val="28"/>
        </w:rPr>
        <w:t>подп</w:t>
      </w:r>
      <w:r w:rsidRPr="00245993">
        <w:rPr>
          <w:rFonts w:ascii="Times New Roman" w:hAnsi="Times New Roman" w:cs="Times New Roman"/>
          <w:sz w:val="28"/>
          <w:szCs w:val="28"/>
        </w:rPr>
        <w:t>рограммы.</w:t>
      </w:r>
      <w:r w:rsidR="00E54443">
        <w:rPr>
          <w:rFonts w:ascii="Times New Roman" w:hAnsi="Times New Roman" w:cs="Times New Roman"/>
          <w:sz w:val="28"/>
          <w:szCs w:val="28"/>
        </w:rPr>
        <w:t>»;</w:t>
      </w:r>
    </w:p>
    <w:p w:rsidR="00E059A9" w:rsidRPr="00245993" w:rsidRDefault="00031A85" w:rsidP="006170FB">
      <w:pPr>
        <w:autoSpaceDE w:val="0"/>
        <w:autoSpaceDN w:val="0"/>
        <w:adjustRightInd w:val="0"/>
        <w:spacing w:after="0" w:line="360" w:lineRule="atLeast"/>
        <w:ind w:firstLine="709"/>
        <w:jc w:val="both"/>
        <w:rPr>
          <w:rFonts w:ascii="Times New Roman" w:hAnsi="Times New Roman"/>
          <w:sz w:val="28"/>
          <w:szCs w:val="28"/>
        </w:rPr>
      </w:pPr>
      <w:r w:rsidRPr="00245993">
        <w:rPr>
          <w:rFonts w:ascii="Times New Roman" w:hAnsi="Times New Roman"/>
          <w:sz w:val="28"/>
          <w:szCs w:val="28"/>
        </w:rPr>
        <w:t xml:space="preserve">7) </w:t>
      </w:r>
      <w:r w:rsidR="00EA0679" w:rsidRPr="00245993">
        <w:rPr>
          <w:rFonts w:ascii="Times New Roman" w:hAnsi="Times New Roman"/>
          <w:sz w:val="28"/>
          <w:szCs w:val="28"/>
        </w:rPr>
        <w:t>до</w:t>
      </w:r>
      <w:r w:rsidR="007A661A" w:rsidRPr="00245993">
        <w:rPr>
          <w:rFonts w:ascii="Times New Roman" w:hAnsi="Times New Roman"/>
          <w:sz w:val="28"/>
          <w:szCs w:val="28"/>
        </w:rPr>
        <w:t xml:space="preserve">полнить </w:t>
      </w:r>
      <w:r w:rsidR="00EA0679" w:rsidRPr="00245993">
        <w:rPr>
          <w:rFonts w:ascii="Times New Roman" w:hAnsi="Times New Roman"/>
          <w:sz w:val="28"/>
          <w:szCs w:val="28"/>
        </w:rPr>
        <w:t>подпрограмм</w:t>
      </w:r>
      <w:r w:rsidR="007A661A" w:rsidRPr="00245993">
        <w:rPr>
          <w:rFonts w:ascii="Times New Roman" w:hAnsi="Times New Roman"/>
          <w:sz w:val="28"/>
          <w:szCs w:val="28"/>
        </w:rPr>
        <w:t xml:space="preserve">ой </w:t>
      </w:r>
      <w:r w:rsidR="00EA0679" w:rsidRPr="00245993">
        <w:rPr>
          <w:rFonts w:ascii="Times New Roman" w:hAnsi="Times New Roman"/>
          <w:sz w:val="28"/>
          <w:szCs w:val="28"/>
        </w:rPr>
        <w:t>2 следующего содержания:</w:t>
      </w:r>
    </w:p>
    <w:p w:rsidR="003C16F2" w:rsidRPr="00F7123A" w:rsidRDefault="003C16F2" w:rsidP="003C16F2">
      <w:pPr>
        <w:autoSpaceDE w:val="0"/>
        <w:autoSpaceDN w:val="0"/>
        <w:adjustRightInd w:val="0"/>
        <w:spacing w:after="0" w:line="360" w:lineRule="atLeast"/>
        <w:ind w:firstLine="567"/>
        <w:jc w:val="both"/>
        <w:rPr>
          <w:rFonts w:ascii="Times New Roman" w:hAnsi="Times New Roman"/>
          <w:sz w:val="16"/>
          <w:szCs w:val="16"/>
        </w:rPr>
      </w:pPr>
    </w:p>
    <w:p w:rsidR="00E54443" w:rsidRDefault="00077591" w:rsidP="00F7123A">
      <w:pPr>
        <w:spacing w:after="0" w:line="240" w:lineRule="auto"/>
        <w:contextualSpacing/>
        <w:jc w:val="center"/>
        <w:rPr>
          <w:rFonts w:ascii="Times New Roman" w:hAnsi="Times New Roman"/>
          <w:sz w:val="28"/>
          <w:szCs w:val="28"/>
        </w:rPr>
      </w:pPr>
      <w:r w:rsidRPr="00245993">
        <w:rPr>
          <w:rFonts w:ascii="Times New Roman" w:hAnsi="Times New Roman"/>
          <w:sz w:val="28"/>
          <w:szCs w:val="28"/>
        </w:rPr>
        <w:t>«</w:t>
      </w:r>
      <w:r w:rsidR="007A661A" w:rsidRPr="00245993">
        <w:rPr>
          <w:rFonts w:ascii="Times New Roman" w:hAnsi="Times New Roman"/>
          <w:sz w:val="28"/>
          <w:szCs w:val="28"/>
        </w:rPr>
        <w:t xml:space="preserve">Подпрограмма 2 </w:t>
      </w:r>
      <w:r w:rsidRPr="00245993">
        <w:rPr>
          <w:rFonts w:ascii="Times New Roman" w:hAnsi="Times New Roman"/>
          <w:sz w:val="28"/>
          <w:szCs w:val="28"/>
        </w:rPr>
        <w:t>«</w:t>
      </w:r>
      <w:r w:rsidR="007A661A" w:rsidRPr="00245993">
        <w:rPr>
          <w:rFonts w:ascii="Times New Roman" w:hAnsi="Times New Roman"/>
          <w:sz w:val="28"/>
          <w:szCs w:val="28"/>
        </w:rPr>
        <w:t xml:space="preserve">Формирование системы комплексной </w:t>
      </w:r>
    </w:p>
    <w:p w:rsidR="00F7123A" w:rsidRDefault="007A661A" w:rsidP="00F7123A">
      <w:pPr>
        <w:spacing w:after="0" w:line="240" w:lineRule="auto"/>
        <w:contextualSpacing/>
        <w:jc w:val="center"/>
        <w:rPr>
          <w:rFonts w:ascii="Times New Roman" w:hAnsi="Times New Roman"/>
          <w:sz w:val="28"/>
          <w:szCs w:val="28"/>
        </w:rPr>
      </w:pPr>
      <w:r w:rsidRPr="00245993">
        <w:rPr>
          <w:rFonts w:ascii="Times New Roman" w:hAnsi="Times New Roman"/>
          <w:sz w:val="28"/>
          <w:szCs w:val="28"/>
        </w:rPr>
        <w:t xml:space="preserve">реабилитации и абилитации инвалидов, в том числе </w:t>
      </w:r>
    </w:p>
    <w:p w:rsidR="007A661A" w:rsidRPr="00245993" w:rsidRDefault="007A661A" w:rsidP="00F7123A">
      <w:pPr>
        <w:spacing w:after="0" w:line="240" w:lineRule="auto"/>
        <w:contextualSpacing/>
        <w:jc w:val="center"/>
        <w:rPr>
          <w:rFonts w:ascii="Times New Roman" w:hAnsi="Times New Roman"/>
          <w:sz w:val="28"/>
          <w:szCs w:val="28"/>
        </w:rPr>
      </w:pPr>
      <w:r w:rsidRPr="00245993">
        <w:rPr>
          <w:rFonts w:ascii="Times New Roman" w:hAnsi="Times New Roman"/>
          <w:sz w:val="28"/>
          <w:szCs w:val="28"/>
        </w:rPr>
        <w:t>детей-инвалидов в Республике Тыва</w:t>
      </w:r>
      <w:r w:rsidR="00077591" w:rsidRPr="00245993">
        <w:rPr>
          <w:rFonts w:ascii="Times New Roman" w:hAnsi="Times New Roman"/>
          <w:sz w:val="28"/>
          <w:szCs w:val="28"/>
        </w:rPr>
        <w:t>»</w:t>
      </w:r>
    </w:p>
    <w:p w:rsidR="007A661A" w:rsidRPr="007A661A" w:rsidRDefault="007A661A" w:rsidP="00F7123A">
      <w:pPr>
        <w:spacing w:after="0" w:line="240" w:lineRule="auto"/>
        <w:contextualSpacing/>
        <w:jc w:val="center"/>
        <w:rPr>
          <w:rFonts w:ascii="Times New Roman" w:hAnsi="Times New Roman"/>
          <w:sz w:val="26"/>
          <w:szCs w:val="26"/>
        </w:rPr>
      </w:pPr>
    </w:p>
    <w:p w:rsidR="00B8409E" w:rsidRPr="007A661A" w:rsidRDefault="00B8409E" w:rsidP="00F7123A">
      <w:pPr>
        <w:spacing w:after="0" w:line="240" w:lineRule="auto"/>
        <w:contextualSpacing/>
        <w:jc w:val="center"/>
        <w:rPr>
          <w:rFonts w:ascii="Times New Roman" w:hAnsi="Times New Roman"/>
          <w:sz w:val="26"/>
          <w:szCs w:val="26"/>
        </w:rPr>
      </w:pPr>
      <w:r w:rsidRPr="007A661A">
        <w:rPr>
          <w:rFonts w:ascii="Times New Roman" w:hAnsi="Times New Roman"/>
          <w:sz w:val="26"/>
          <w:szCs w:val="26"/>
        </w:rPr>
        <w:t xml:space="preserve">ПАСПОРТ </w:t>
      </w:r>
    </w:p>
    <w:p w:rsidR="00E54443" w:rsidRDefault="00B8409E" w:rsidP="00F7123A">
      <w:pPr>
        <w:pStyle w:val="Iauiue"/>
        <w:contextualSpacing/>
        <w:jc w:val="center"/>
        <w:rPr>
          <w:sz w:val="26"/>
          <w:szCs w:val="26"/>
          <w:lang w:val="ru-RU"/>
        </w:rPr>
      </w:pPr>
      <w:r w:rsidRPr="007A661A">
        <w:rPr>
          <w:sz w:val="26"/>
          <w:szCs w:val="26"/>
          <w:lang w:val="ru-RU"/>
        </w:rPr>
        <w:t xml:space="preserve">подпрограммы 2 </w:t>
      </w:r>
      <w:r w:rsidR="00077591">
        <w:rPr>
          <w:sz w:val="26"/>
          <w:szCs w:val="26"/>
          <w:lang w:val="ru-RU"/>
        </w:rPr>
        <w:t>«</w:t>
      </w:r>
      <w:r w:rsidRPr="007A661A">
        <w:rPr>
          <w:sz w:val="26"/>
          <w:szCs w:val="26"/>
          <w:lang w:val="ru-RU"/>
        </w:rPr>
        <w:t xml:space="preserve">Формирование системы комплексной </w:t>
      </w:r>
    </w:p>
    <w:p w:rsidR="00E54443" w:rsidRDefault="00B8409E" w:rsidP="00F7123A">
      <w:pPr>
        <w:pStyle w:val="Iauiue"/>
        <w:contextualSpacing/>
        <w:jc w:val="center"/>
        <w:rPr>
          <w:sz w:val="26"/>
          <w:szCs w:val="26"/>
          <w:lang w:val="ru-RU"/>
        </w:rPr>
      </w:pPr>
      <w:r w:rsidRPr="007A661A">
        <w:rPr>
          <w:sz w:val="26"/>
          <w:szCs w:val="26"/>
          <w:lang w:val="ru-RU"/>
        </w:rPr>
        <w:t xml:space="preserve">реабилитации и абилитации инвалидов, в том числе </w:t>
      </w:r>
    </w:p>
    <w:p w:rsidR="00B8409E" w:rsidRPr="007A661A" w:rsidRDefault="00B8409E" w:rsidP="00F7123A">
      <w:pPr>
        <w:pStyle w:val="Iauiue"/>
        <w:contextualSpacing/>
        <w:jc w:val="center"/>
        <w:rPr>
          <w:sz w:val="26"/>
          <w:szCs w:val="26"/>
          <w:lang w:val="ru-RU"/>
        </w:rPr>
      </w:pPr>
      <w:r w:rsidRPr="007A661A">
        <w:rPr>
          <w:sz w:val="26"/>
          <w:szCs w:val="26"/>
          <w:lang w:val="ru-RU"/>
        </w:rPr>
        <w:t>детей-инвалидов в Республике Тыва</w:t>
      </w:r>
      <w:r w:rsidR="00077591">
        <w:rPr>
          <w:sz w:val="26"/>
          <w:szCs w:val="26"/>
          <w:lang w:val="ru-RU"/>
        </w:rPr>
        <w:t>»</w:t>
      </w:r>
    </w:p>
    <w:p w:rsidR="00B8409E" w:rsidRDefault="00B8409E" w:rsidP="00B8409E">
      <w:pPr>
        <w:pStyle w:val="Iauiue"/>
        <w:contextualSpacing/>
        <w:jc w:val="center"/>
        <w:rPr>
          <w:sz w:val="26"/>
          <w:szCs w:val="26"/>
          <w:lang w:val="ru-RU"/>
        </w:rPr>
      </w:pPr>
    </w:p>
    <w:tbl>
      <w:tblPr>
        <w:tblW w:w="10314" w:type="dxa"/>
        <w:tblInd w:w="108" w:type="dxa"/>
        <w:tblLook w:val="04A0"/>
      </w:tblPr>
      <w:tblGrid>
        <w:gridCol w:w="3629"/>
        <w:gridCol w:w="336"/>
        <w:gridCol w:w="6349"/>
      </w:tblGrid>
      <w:tr w:rsidR="00E54443" w:rsidRPr="00E54443" w:rsidTr="00AC224A">
        <w:tc>
          <w:tcPr>
            <w:tcW w:w="3629" w:type="dxa"/>
          </w:tcPr>
          <w:p w:rsidR="00AC224A"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t xml:space="preserve">Государственный заказчик – </w:t>
            </w:r>
          </w:p>
          <w:p w:rsidR="00E54443" w:rsidRPr="00E54443"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t>координатор подпрограммы</w:t>
            </w:r>
          </w:p>
          <w:p w:rsidR="00E54443" w:rsidRPr="00F7123A" w:rsidRDefault="00E54443" w:rsidP="00E54443">
            <w:pPr>
              <w:pStyle w:val="ConsPlusNormal"/>
              <w:rPr>
                <w:rFonts w:ascii="Times New Roman" w:hAnsi="Times New Roman" w:cs="Times New Roman"/>
                <w:sz w:val="12"/>
                <w:szCs w:val="12"/>
              </w:rPr>
            </w:pPr>
          </w:p>
        </w:tc>
        <w:tc>
          <w:tcPr>
            <w:tcW w:w="336" w:type="dxa"/>
          </w:tcPr>
          <w:p w:rsidR="00E54443" w:rsidRDefault="00E54443" w:rsidP="00E54443">
            <w:pPr>
              <w:spacing w:after="0" w:line="240" w:lineRule="auto"/>
            </w:pPr>
            <w:r w:rsidRPr="00E54443">
              <w:rPr>
                <w:rFonts w:ascii="Times New Roman" w:hAnsi="Times New Roman"/>
                <w:sz w:val="24"/>
                <w:szCs w:val="24"/>
              </w:rPr>
              <w:t>–</w:t>
            </w:r>
          </w:p>
        </w:tc>
        <w:tc>
          <w:tcPr>
            <w:tcW w:w="6349" w:type="dxa"/>
          </w:tcPr>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Министерство труда и социальной политики Республики Тыва.</w:t>
            </w:r>
          </w:p>
        </w:tc>
      </w:tr>
      <w:tr w:rsidR="00E54443" w:rsidRPr="00E54443" w:rsidTr="00AC224A">
        <w:tc>
          <w:tcPr>
            <w:tcW w:w="3629" w:type="dxa"/>
          </w:tcPr>
          <w:p w:rsidR="00E54443" w:rsidRPr="00E54443"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t xml:space="preserve">Ответственный исполнитель подпрограммы </w:t>
            </w:r>
          </w:p>
        </w:tc>
        <w:tc>
          <w:tcPr>
            <w:tcW w:w="336" w:type="dxa"/>
          </w:tcPr>
          <w:p w:rsidR="00E54443" w:rsidRDefault="00E54443" w:rsidP="00E54443">
            <w:pPr>
              <w:spacing w:after="0" w:line="240" w:lineRule="auto"/>
            </w:pPr>
            <w:r w:rsidRPr="00E54443">
              <w:rPr>
                <w:rFonts w:ascii="Times New Roman" w:hAnsi="Times New Roman"/>
                <w:sz w:val="24"/>
                <w:szCs w:val="24"/>
              </w:rPr>
              <w:t>–</w:t>
            </w:r>
          </w:p>
        </w:tc>
        <w:tc>
          <w:tcPr>
            <w:tcW w:w="6349" w:type="dxa"/>
          </w:tcPr>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Министерство труда и социальной политики Республики Тыва</w:t>
            </w:r>
          </w:p>
          <w:p w:rsidR="00E54443" w:rsidRPr="00F7123A" w:rsidRDefault="00E54443" w:rsidP="00E54443">
            <w:pPr>
              <w:pStyle w:val="ConsPlusNormal"/>
              <w:jc w:val="both"/>
              <w:rPr>
                <w:rFonts w:ascii="Times New Roman" w:hAnsi="Times New Roman" w:cs="Times New Roman"/>
                <w:sz w:val="12"/>
                <w:szCs w:val="12"/>
              </w:rPr>
            </w:pPr>
          </w:p>
        </w:tc>
      </w:tr>
      <w:tr w:rsidR="00E54443" w:rsidRPr="00E54443" w:rsidTr="00AC224A">
        <w:tc>
          <w:tcPr>
            <w:tcW w:w="3629" w:type="dxa"/>
          </w:tcPr>
          <w:p w:rsidR="00E54443" w:rsidRPr="00E54443"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t>Соисполнители подпрограммы</w:t>
            </w:r>
          </w:p>
        </w:tc>
        <w:tc>
          <w:tcPr>
            <w:tcW w:w="336" w:type="dxa"/>
          </w:tcPr>
          <w:p w:rsidR="00E54443" w:rsidRDefault="00E54443" w:rsidP="00E54443">
            <w:pPr>
              <w:spacing w:after="0" w:line="240" w:lineRule="auto"/>
            </w:pPr>
            <w:r w:rsidRPr="00E54443">
              <w:rPr>
                <w:rFonts w:ascii="Times New Roman" w:hAnsi="Times New Roman"/>
                <w:sz w:val="24"/>
                <w:szCs w:val="24"/>
              </w:rPr>
              <w:t>–</w:t>
            </w:r>
          </w:p>
        </w:tc>
        <w:tc>
          <w:tcPr>
            <w:tcW w:w="6349" w:type="dxa"/>
          </w:tcPr>
          <w:p w:rsid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Министерство здравоохранения Республики Тыва, Мин</w:t>
            </w:r>
            <w:r w:rsidRPr="00E54443">
              <w:rPr>
                <w:rFonts w:ascii="Times New Roman" w:hAnsi="Times New Roman" w:cs="Times New Roman"/>
                <w:sz w:val="24"/>
                <w:szCs w:val="24"/>
              </w:rPr>
              <w:t>и</w:t>
            </w:r>
            <w:r w:rsidRPr="00E54443">
              <w:rPr>
                <w:rFonts w:ascii="Times New Roman" w:hAnsi="Times New Roman" w:cs="Times New Roman"/>
                <w:sz w:val="24"/>
                <w:szCs w:val="24"/>
              </w:rPr>
              <w:t>стерство образования и науки Республики Тыва, Мин</w:t>
            </w:r>
            <w:r w:rsidRPr="00E54443">
              <w:rPr>
                <w:rFonts w:ascii="Times New Roman" w:hAnsi="Times New Roman" w:cs="Times New Roman"/>
                <w:sz w:val="24"/>
                <w:szCs w:val="24"/>
              </w:rPr>
              <w:t>и</w:t>
            </w:r>
            <w:r w:rsidRPr="00E54443">
              <w:rPr>
                <w:rFonts w:ascii="Times New Roman" w:hAnsi="Times New Roman" w:cs="Times New Roman"/>
                <w:sz w:val="24"/>
                <w:szCs w:val="24"/>
              </w:rPr>
              <w:t>стерство культуры Республики Тыва, Министерство и</w:t>
            </w:r>
            <w:r w:rsidRPr="00E54443">
              <w:rPr>
                <w:rFonts w:ascii="Times New Roman" w:hAnsi="Times New Roman" w:cs="Times New Roman"/>
                <w:sz w:val="24"/>
                <w:szCs w:val="24"/>
              </w:rPr>
              <w:t>н</w:t>
            </w:r>
            <w:r w:rsidRPr="00E54443">
              <w:rPr>
                <w:rFonts w:ascii="Times New Roman" w:hAnsi="Times New Roman" w:cs="Times New Roman"/>
                <w:sz w:val="24"/>
                <w:szCs w:val="24"/>
              </w:rPr>
              <w:t>форматизации и связи Республики Тыва, Министерство спорта Республики Тыва, ФКУ «Г</w:t>
            </w:r>
            <w:r w:rsidR="00F7123A">
              <w:rPr>
                <w:rFonts w:ascii="Times New Roman" w:hAnsi="Times New Roman" w:cs="Times New Roman"/>
                <w:sz w:val="24"/>
                <w:szCs w:val="24"/>
              </w:rPr>
              <w:t xml:space="preserve">лавное бюро медико-социальной экспертизы </w:t>
            </w:r>
            <w:r w:rsidRPr="00E54443">
              <w:rPr>
                <w:rFonts w:ascii="Times New Roman" w:hAnsi="Times New Roman" w:cs="Times New Roman"/>
                <w:sz w:val="24"/>
                <w:szCs w:val="24"/>
              </w:rPr>
              <w:t>по Республике Тыва» Минтруда России (по согласованию), муниципальные образования Ре</w:t>
            </w:r>
            <w:r w:rsidR="00AC224A">
              <w:rPr>
                <w:rFonts w:ascii="Times New Roman" w:hAnsi="Times New Roman" w:cs="Times New Roman"/>
                <w:sz w:val="24"/>
                <w:szCs w:val="24"/>
              </w:rPr>
              <w:t>спублики Тыва (по согласованию)</w:t>
            </w:r>
          </w:p>
          <w:p w:rsidR="00AC224A" w:rsidRPr="00E54443" w:rsidRDefault="00AC224A" w:rsidP="00E54443">
            <w:pPr>
              <w:pStyle w:val="ConsPlusNormal"/>
              <w:jc w:val="both"/>
              <w:rPr>
                <w:rFonts w:ascii="Times New Roman" w:hAnsi="Times New Roman" w:cs="Times New Roman"/>
                <w:sz w:val="24"/>
                <w:szCs w:val="24"/>
              </w:rPr>
            </w:pPr>
          </w:p>
        </w:tc>
      </w:tr>
      <w:tr w:rsidR="00E54443" w:rsidRPr="00E54443" w:rsidTr="00AC224A">
        <w:tc>
          <w:tcPr>
            <w:tcW w:w="3629" w:type="dxa"/>
          </w:tcPr>
          <w:p w:rsidR="00E54443" w:rsidRPr="00E54443"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lastRenderedPageBreak/>
              <w:t xml:space="preserve">Цель подпрограммы </w:t>
            </w:r>
          </w:p>
        </w:tc>
        <w:tc>
          <w:tcPr>
            <w:tcW w:w="336" w:type="dxa"/>
          </w:tcPr>
          <w:p w:rsidR="00E54443" w:rsidRDefault="00E54443" w:rsidP="00E54443">
            <w:pPr>
              <w:spacing w:after="0" w:line="240" w:lineRule="auto"/>
            </w:pPr>
            <w:r w:rsidRPr="00E54443">
              <w:rPr>
                <w:rFonts w:ascii="Times New Roman" w:hAnsi="Times New Roman"/>
                <w:sz w:val="24"/>
                <w:szCs w:val="24"/>
              </w:rPr>
              <w:t>–</w:t>
            </w:r>
          </w:p>
        </w:tc>
        <w:tc>
          <w:tcPr>
            <w:tcW w:w="6349" w:type="dxa"/>
          </w:tcPr>
          <w:p w:rsidR="00E54443" w:rsidRDefault="00AC224A" w:rsidP="00E54443">
            <w:pPr>
              <w:pStyle w:val="ConsPlusNormal"/>
              <w:jc w:val="both"/>
              <w:rPr>
                <w:rFonts w:ascii="Times New Roman" w:hAnsi="Times New Roman" w:cs="Times New Roman"/>
                <w:sz w:val="24"/>
                <w:szCs w:val="24"/>
              </w:rPr>
            </w:pPr>
            <w:r>
              <w:rPr>
                <w:rFonts w:ascii="Times New Roman" w:hAnsi="Times New Roman" w:cs="Times New Roman"/>
                <w:sz w:val="24"/>
                <w:szCs w:val="24"/>
              </w:rPr>
              <w:t>ф</w:t>
            </w:r>
            <w:r w:rsidR="00E54443" w:rsidRPr="00E54443">
              <w:rPr>
                <w:rFonts w:ascii="Times New Roman" w:hAnsi="Times New Roman" w:cs="Times New Roman"/>
                <w:sz w:val="24"/>
                <w:szCs w:val="24"/>
              </w:rPr>
              <w:t>ормирование системы комплексной реабилитации и аб</w:t>
            </w:r>
            <w:r w:rsidR="00E54443" w:rsidRPr="00E54443">
              <w:rPr>
                <w:rFonts w:ascii="Times New Roman" w:hAnsi="Times New Roman" w:cs="Times New Roman"/>
                <w:sz w:val="24"/>
                <w:szCs w:val="24"/>
              </w:rPr>
              <w:t>и</w:t>
            </w:r>
            <w:r w:rsidR="00E54443" w:rsidRPr="00E54443">
              <w:rPr>
                <w:rFonts w:ascii="Times New Roman" w:hAnsi="Times New Roman" w:cs="Times New Roman"/>
                <w:sz w:val="24"/>
                <w:szCs w:val="24"/>
              </w:rPr>
              <w:t>литации для оказания эффективной реабилитационной, абилитационной помощи и услуг сопровождения инвал</w:t>
            </w:r>
            <w:r w:rsidR="00E54443" w:rsidRPr="00E54443">
              <w:rPr>
                <w:rFonts w:ascii="Times New Roman" w:hAnsi="Times New Roman" w:cs="Times New Roman"/>
                <w:sz w:val="24"/>
                <w:szCs w:val="24"/>
              </w:rPr>
              <w:t>и</w:t>
            </w:r>
            <w:r w:rsidR="00E54443" w:rsidRPr="00E54443">
              <w:rPr>
                <w:rFonts w:ascii="Times New Roman" w:hAnsi="Times New Roman" w:cs="Times New Roman"/>
                <w:sz w:val="24"/>
                <w:szCs w:val="24"/>
              </w:rPr>
              <w:t>дам, в том числе дет</w:t>
            </w:r>
            <w:r>
              <w:rPr>
                <w:rFonts w:ascii="Times New Roman" w:hAnsi="Times New Roman" w:cs="Times New Roman"/>
                <w:sz w:val="24"/>
                <w:szCs w:val="24"/>
              </w:rPr>
              <w:t>ям-инвалидам, в Республике Тыва</w:t>
            </w:r>
          </w:p>
          <w:p w:rsidR="00AC224A" w:rsidRPr="00E54443" w:rsidRDefault="00AC224A" w:rsidP="00E54443">
            <w:pPr>
              <w:pStyle w:val="ConsPlusNormal"/>
              <w:jc w:val="both"/>
              <w:rPr>
                <w:rFonts w:ascii="Times New Roman" w:hAnsi="Times New Roman" w:cs="Times New Roman"/>
                <w:sz w:val="24"/>
                <w:szCs w:val="24"/>
              </w:rPr>
            </w:pPr>
          </w:p>
        </w:tc>
      </w:tr>
      <w:tr w:rsidR="00E54443" w:rsidRPr="00E54443" w:rsidTr="00AC224A">
        <w:tc>
          <w:tcPr>
            <w:tcW w:w="3629" w:type="dxa"/>
          </w:tcPr>
          <w:p w:rsidR="00E54443" w:rsidRPr="00E54443"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t>Задачи подпрограммы</w:t>
            </w:r>
          </w:p>
        </w:tc>
        <w:tc>
          <w:tcPr>
            <w:tcW w:w="336" w:type="dxa"/>
          </w:tcPr>
          <w:p w:rsidR="00E54443" w:rsidRDefault="00E54443" w:rsidP="00E54443">
            <w:pPr>
              <w:spacing w:after="0" w:line="240" w:lineRule="auto"/>
            </w:pPr>
            <w:r w:rsidRPr="00E54443">
              <w:rPr>
                <w:rFonts w:ascii="Times New Roman" w:hAnsi="Times New Roman"/>
                <w:sz w:val="24"/>
                <w:szCs w:val="24"/>
              </w:rPr>
              <w:t>–</w:t>
            </w:r>
          </w:p>
        </w:tc>
        <w:tc>
          <w:tcPr>
            <w:tcW w:w="6349" w:type="dxa"/>
          </w:tcPr>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первоочередные:</w:t>
            </w:r>
          </w:p>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определение потребности инвалидов, в том числе детей-инвалидов, в реабилитационных и абилитационных усл</w:t>
            </w:r>
            <w:r w:rsidRPr="00E54443">
              <w:rPr>
                <w:rFonts w:ascii="Times New Roman" w:hAnsi="Times New Roman" w:cs="Times New Roman"/>
                <w:sz w:val="24"/>
                <w:szCs w:val="24"/>
              </w:rPr>
              <w:t>у</w:t>
            </w:r>
            <w:r w:rsidRPr="00E54443">
              <w:rPr>
                <w:rFonts w:ascii="Times New Roman" w:hAnsi="Times New Roman" w:cs="Times New Roman"/>
                <w:sz w:val="24"/>
                <w:szCs w:val="24"/>
              </w:rPr>
              <w:t>гах, услугах ранней помощи в Республике Тыва;</w:t>
            </w:r>
          </w:p>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формирование условий для повышения уровня професси</w:t>
            </w:r>
            <w:r w:rsidRPr="00E54443">
              <w:rPr>
                <w:rFonts w:ascii="Times New Roman" w:hAnsi="Times New Roman" w:cs="Times New Roman"/>
                <w:sz w:val="24"/>
                <w:szCs w:val="24"/>
              </w:rPr>
              <w:t>о</w:t>
            </w:r>
            <w:r w:rsidRPr="00E54443">
              <w:rPr>
                <w:rFonts w:ascii="Times New Roman" w:hAnsi="Times New Roman" w:cs="Times New Roman"/>
                <w:sz w:val="24"/>
                <w:szCs w:val="24"/>
              </w:rPr>
              <w:t>нального развития и занятости, включая сопровождаемое содействие занятости, инвалидов, в том числе детей-инвалидов, в Республике Тыва;</w:t>
            </w:r>
          </w:p>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формирование и поддержание в актуальном состоянии нормативной правовой базы (апробация и внедрение мет</w:t>
            </w:r>
            <w:r w:rsidRPr="00E54443">
              <w:rPr>
                <w:rFonts w:ascii="Times New Roman" w:hAnsi="Times New Roman" w:cs="Times New Roman"/>
                <w:sz w:val="24"/>
                <w:szCs w:val="24"/>
              </w:rPr>
              <w:t>о</w:t>
            </w:r>
            <w:r w:rsidRPr="00E54443">
              <w:rPr>
                <w:rFonts w:ascii="Times New Roman" w:hAnsi="Times New Roman" w:cs="Times New Roman"/>
                <w:sz w:val="24"/>
                <w:szCs w:val="24"/>
              </w:rPr>
              <w:t>дик, типовых моделей, примерных стандартов, регламе</w:t>
            </w:r>
            <w:r w:rsidRPr="00E54443">
              <w:rPr>
                <w:rFonts w:ascii="Times New Roman" w:hAnsi="Times New Roman" w:cs="Times New Roman"/>
                <w:sz w:val="24"/>
                <w:szCs w:val="24"/>
              </w:rPr>
              <w:t>н</w:t>
            </w:r>
            <w:r w:rsidRPr="00E54443">
              <w:rPr>
                <w:rFonts w:ascii="Times New Roman" w:hAnsi="Times New Roman" w:cs="Times New Roman"/>
                <w:sz w:val="24"/>
                <w:szCs w:val="24"/>
              </w:rPr>
              <w:t>тов, положений) по организации системы комплексной реабилитации и абилитации инвалидов, в том числе детей-инвалидов, а также ранней помощи в Республике Тыва;</w:t>
            </w:r>
          </w:p>
          <w:p w:rsidR="00E54443" w:rsidRPr="00E54443" w:rsidRDefault="00E54443" w:rsidP="00E54443">
            <w:pPr>
              <w:widowControl w:val="0"/>
              <w:autoSpaceDE w:val="0"/>
              <w:autoSpaceDN w:val="0"/>
              <w:adjustRightInd w:val="0"/>
              <w:spacing w:after="0" w:line="240" w:lineRule="auto"/>
              <w:jc w:val="both"/>
              <w:rPr>
                <w:rFonts w:ascii="Times New Roman" w:hAnsi="Times New Roman"/>
                <w:sz w:val="24"/>
                <w:szCs w:val="24"/>
              </w:rPr>
            </w:pPr>
            <w:r w:rsidRPr="00E54443">
              <w:rPr>
                <w:rFonts w:ascii="Times New Roman" w:hAnsi="Times New Roman"/>
                <w:sz w:val="24"/>
                <w:szCs w:val="24"/>
              </w:rPr>
              <w:t>формирование условий для развития системы комплексной реабилитации и абилитации инвалидов, в том числе детей-инвалидов, а также ранней помощи в Республике Тыва, в том числе формирование единых подходов, межведомс</w:t>
            </w:r>
            <w:r w:rsidRPr="00E54443">
              <w:rPr>
                <w:rFonts w:ascii="Times New Roman" w:hAnsi="Times New Roman"/>
                <w:sz w:val="24"/>
                <w:szCs w:val="24"/>
              </w:rPr>
              <w:t>т</w:t>
            </w:r>
            <w:r w:rsidRPr="00E54443">
              <w:rPr>
                <w:rFonts w:ascii="Times New Roman" w:hAnsi="Times New Roman"/>
                <w:sz w:val="24"/>
                <w:szCs w:val="24"/>
              </w:rPr>
              <w:t>венное взаимодействие, выявление факторов (проблем) препятствующих формированию системы;</w:t>
            </w:r>
          </w:p>
          <w:p w:rsidR="00E54443" w:rsidRPr="00E54443" w:rsidRDefault="00E54443" w:rsidP="00E54443">
            <w:pPr>
              <w:widowControl w:val="0"/>
              <w:autoSpaceDE w:val="0"/>
              <w:autoSpaceDN w:val="0"/>
              <w:adjustRightInd w:val="0"/>
              <w:spacing w:after="0" w:line="240" w:lineRule="auto"/>
              <w:jc w:val="both"/>
              <w:rPr>
                <w:rFonts w:ascii="Times New Roman" w:hAnsi="Times New Roman"/>
                <w:sz w:val="24"/>
                <w:szCs w:val="24"/>
              </w:rPr>
            </w:pPr>
            <w:r w:rsidRPr="00E54443">
              <w:rPr>
                <w:rFonts w:ascii="Times New Roman" w:hAnsi="Times New Roman"/>
                <w:sz w:val="24"/>
                <w:szCs w:val="24"/>
              </w:rPr>
              <w:t>подготовка кадров системы комплексной реабилитации и абилитации инвалидов, в том числе детей-инвалидов, ра</w:t>
            </w:r>
            <w:r w:rsidRPr="00E54443">
              <w:rPr>
                <w:rFonts w:ascii="Times New Roman" w:hAnsi="Times New Roman"/>
                <w:sz w:val="24"/>
                <w:szCs w:val="24"/>
              </w:rPr>
              <w:t>н</w:t>
            </w:r>
            <w:r w:rsidRPr="00E54443">
              <w:rPr>
                <w:rFonts w:ascii="Times New Roman" w:hAnsi="Times New Roman"/>
                <w:sz w:val="24"/>
                <w:szCs w:val="24"/>
              </w:rPr>
              <w:t>ней помощи, а также сопровождаемого проживания инв</w:t>
            </w:r>
            <w:r w:rsidRPr="00E54443">
              <w:rPr>
                <w:rFonts w:ascii="Times New Roman" w:hAnsi="Times New Roman"/>
                <w:sz w:val="24"/>
                <w:szCs w:val="24"/>
              </w:rPr>
              <w:t>а</w:t>
            </w:r>
            <w:r w:rsidR="00F7123A">
              <w:rPr>
                <w:rFonts w:ascii="Times New Roman" w:hAnsi="Times New Roman"/>
                <w:sz w:val="24"/>
                <w:szCs w:val="24"/>
              </w:rPr>
              <w:t>лидов;</w:t>
            </w:r>
          </w:p>
          <w:p w:rsidR="00E54443" w:rsidRPr="00E54443" w:rsidRDefault="00E54443" w:rsidP="00E54443">
            <w:pPr>
              <w:spacing w:after="0" w:line="240" w:lineRule="auto"/>
              <w:jc w:val="both"/>
              <w:rPr>
                <w:rFonts w:ascii="Times New Roman" w:hAnsi="Times New Roman"/>
                <w:sz w:val="24"/>
                <w:szCs w:val="24"/>
              </w:rPr>
            </w:pPr>
            <w:r w:rsidRPr="00E54443">
              <w:rPr>
                <w:rFonts w:ascii="Times New Roman" w:hAnsi="Times New Roman"/>
                <w:sz w:val="24"/>
                <w:szCs w:val="24"/>
              </w:rPr>
              <w:t>дополнительные:</w:t>
            </w:r>
          </w:p>
          <w:p w:rsidR="00E54443" w:rsidRDefault="00E54443" w:rsidP="00E54443">
            <w:pPr>
              <w:widowControl w:val="0"/>
              <w:autoSpaceDE w:val="0"/>
              <w:autoSpaceDN w:val="0"/>
              <w:adjustRightInd w:val="0"/>
              <w:spacing w:after="0" w:line="240" w:lineRule="auto"/>
              <w:jc w:val="both"/>
              <w:rPr>
                <w:rFonts w:ascii="Times New Roman" w:hAnsi="Times New Roman"/>
                <w:sz w:val="24"/>
                <w:szCs w:val="24"/>
              </w:rPr>
            </w:pPr>
            <w:r w:rsidRPr="00E54443">
              <w:rPr>
                <w:rFonts w:ascii="Times New Roman" w:hAnsi="Times New Roman"/>
                <w:sz w:val="24"/>
                <w:szCs w:val="24"/>
              </w:rPr>
              <w:t>апробация модели и технологий сопровождаемого прож</w:t>
            </w:r>
            <w:r w:rsidRPr="00E54443">
              <w:rPr>
                <w:rFonts w:ascii="Times New Roman" w:hAnsi="Times New Roman"/>
                <w:sz w:val="24"/>
                <w:szCs w:val="24"/>
              </w:rPr>
              <w:t>и</w:t>
            </w:r>
            <w:r w:rsidRPr="00E54443">
              <w:rPr>
                <w:rFonts w:ascii="Times New Roman" w:hAnsi="Times New Roman"/>
                <w:sz w:val="24"/>
                <w:szCs w:val="24"/>
              </w:rPr>
              <w:t>ва</w:t>
            </w:r>
            <w:r w:rsidR="00AC224A">
              <w:rPr>
                <w:rFonts w:ascii="Times New Roman" w:hAnsi="Times New Roman"/>
                <w:sz w:val="24"/>
                <w:szCs w:val="24"/>
              </w:rPr>
              <w:t>ния инвалидов в Республике Тыва</w:t>
            </w:r>
          </w:p>
          <w:p w:rsidR="00AC224A" w:rsidRPr="00E54443" w:rsidRDefault="00AC224A" w:rsidP="00E54443">
            <w:pPr>
              <w:widowControl w:val="0"/>
              <w:autoSpaceDE w:val="0"/>
              <w:autoSpaceDN w:val="0"/>
              <w:adjustRightInd w:val="0"/>
              <w:spacing w:after="0" w:line="240" w:lineRule="auto"/>
              <w:jc w:val="both"/>
              <w:rPr>
                <w:rFonts w:ascii="Times New Roman" w:hAnsi="Times New Roman"/>
                <w:sz w:val="24"/>
                <w:szCs w:val="24"/>
              </w:rPr>
            </w:pPr>
          </w:p>
        </w:tc>
      </w:tr>
      <w:tr w:rsidR="00E54443" w:rsidRPr="00E54443" w:rsidTr="00AC224A">
        <w:tc>
          <w:tcPr>
            <w:tcW w:w="3629" w:type="dxa"/>
          </w:tcPr>
          <w:p w:rsidR="00E54443" w:rsidRPr="00E54443"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t>Целевые показатели (индикат</w:t>
            </w:r>
            <w:r w:rsidRPr="00E54443">
              <w:rPr>
                <w:rFonts w:ascii="Times New Roman" w:hAnsi="Times New Roman" w:cs="Times New Roman"/>
                <w:sz w:val="24"/>
                <w:szCs w:val="24"/>
              </w:rPr>
              <w:t>о</w:t>
            </w:r>
            <w:r w:rsidRPr="00E54443">
              <w:rPr>
                <w:rFonts w:ascii="Times New Roman" w:hAnsi="Times New Roman" w:cs="Times New Roman"/>
                <w:sz w:val="24"/>
                <w:szCs w:val="24"/>
              </w:rPr>
              <w:t>ры) подпрограммы</w:t>
            </w:r>
          </w:p>
        </w:tc>
        <w:tc>
          <w:tcPr>
            <w:tcW w:w="336" w:type="dxa"/>
          </w:tcPr>
          <w:p w:rsidR="00E54443" w:rsidRDefault="00E54443" w:rsidP="00E54443">
            <w:pPr>
              <w:spacing w:after="0" w:line="240" w:lineRule="auto"/>
            </w:pPr>
            <w:r w:rsidRPr="00E54443">
              <w:rPr>
                <w:rFonts w:ascii="Times New Roman" w:hAnsi="Times New Roman"/>
                <w:sz w:val="24"/>
                <w:szCs w:val="24"/>
              </w:rPr>
              <w:t>–</w:t>
            </w:r>
          </w:p>
        </w:tc>
        <w:tc>
          <w:tcPr>
            <w:tcW w:w="6349" w:type="dxa"/>
          </w:tcPr>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1) доля инвалидов, в отношении которых осуществлялись мероприятия по реабилитации и (или) абилитации, в общей численности инвалидов Республики Тыва, имеющих такие рекомендации в индивидуальной программе реабилитации или абилитации (взрослые);</w:t>
            </w:r>
          </w:p>
          <w:p w:rsid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2) доля инвалидов, в отношении которых осуществлялись мероприятия по реабилитации и (или) абилитации, в общей численности инвалидов Республики Тыва, имеющих такие рекомендации в индивидуальной программе реабилитации или абилитации (дети);</w:t>
            </w:r>
          </w:p>
          <w:p w:rsidR="00AC224A" w:rsidRPr="00E54443" w:rsidRDefault="00AC224A" w:rsidP="00E54443">
            <w:pPr>
              <w:pStyle w:val="ConsPlusNormal"/>
              <w:jc w:val="both"/>
              <w:outlineLvl w:val="1"/>
              <w:rPr>
                <w:rFonts w:ascii="Times New Roman" w:hAnsi="Times New Roman" w:cs="Times New Roman"/>
                <w:sz w:val="24"/>
                <w:szCs w:val="24"/>
              </w:rPr>
            </w:pPr>
          </w:p>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3) д</w:t>
            </w:r>
            <w:r w:rsidRPr="00E54443">
              <w:rPr>
                <w:rFonts w:ascii="Times New Roman" w:eastAsia="Calibri" w:hAnsi="Times New Roman" w:cs="Times New Roman"/>
                <w:sz w:val="24"/>
                <w:szCs w:val="24"/>
              </w:rPr>
              <w:t>оля реабилитационных организаций, подлежащих включению в систему комплексной реабилитации и абил</w:t>
            </w:r>
            <w:r w:rsidRPr="00E54443">
              <w:rPr>
                <w:rFonts w:ascii="Times New Roman" w:eastAsia="Calibri" w:hAnsi="Times New Roman" w:cs="Times New Roman"/>
                <w:sz w:val="24"/>
                <w:szCs w:val="24"/>
              </w:rPr>
              <w:t>и</w:t>
            </w:r>
            <w:r w:rsidRPr="00E54443">
              <w:rPr>
                <w:rFonts w:ascii="Times New Roman" w:eastAsia="Calibri" w:hAnsi="Times New Roman" w:cs="Times New Roman"/>
                <w:sz w:val="24"/>
                <w:szCs w:val="24"/>
              </w:rPr>
              <w:t>тации инвалидов, в том числе детей-инвалидов, Республ</w:t>
            </w:r>
            <w:r w:rsidRPr="00E54443">
              <w:rPr>
                <w:rFonts w:ascii="Times New Roman" w:eastAsia="Calibri" w:hAnsi="Times New Roman" w:cs="Times New Roman"/>
                <w:sz w:val="24"/>
                <w:szCs w:val="24"/>
              </w:rPr>
              <w:t>и</w:t>
            </w:r>
            <w:r w:rsidRPr="00E54443">
              <w:rPr>
                <w:rFonts w:ascii="Times New Roman" w:eastAsia="Calibri" w:hAnsi="Times New Roman" w:cs="Times New Roman"/>
                <w:sz w:val="24"/>
                <w:szCs w:val="24"/>
              </w:rPr>
              <w:t>ки Тыва, в общем числе реабилитационных организаций, расположенных на территории Республики Тыва;</w:t>
            </w:r>
          </w:p>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4) долю занятых инвалидов трудоспособного возраста в общей численности инвалидов трудоспособного возраста Республики Тыва;</w:t>
            </w:r>
          </w:p>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lastRenderedPageBreak/>
              <w:t>5) д</w:t>
            </w:r>
            <w:r w:rsidRPr="00E54443">
              <w:rPr>
                <w:rFonts w:ascii="Times New Roman" w:eastAsia="Calibri" w:hAnsi="Times New Roman" w:cs="Times New Roman"/>
                <w:sz w:val="24"/>
                <w:szCs w:val="24"/>
              </w:rPr>
              <w:t>оля трудоустроенных инвалидов в общей численности инвалидов</w:t>
            </w:r>
            <w:r w:rsidRPr="00E54443">
              <w:rPr>
                <w:rFonts w:ascii="Times New Roman" w:hAnsi="Times New Roman" w:cs="Times New Roman"/>
                <w:sz w:val="24"/>
                <w:szCs w:val="24"/>
              </w:rPr>
              <w:t xml:space="preserve"> Республики Тыва</w:t>
            </w:r>
            <w:r w:rsidRPr="00E54443">
              <w:rPr>
                <w:rFonts w:ascii="Times New Roman" w:eastAsia="Calibri" w:hAnsi="Times New Roman" w:cs="Times New Roman"/>
                <w:sz w:val="24"/>
                <w:szCs w:val="24"/>
              </w:rPr>
              <w:t>, нуждающихся в трудоус</w:t>
            </w:r>
            <w:r w:rsidRPr="00E54443">
              <w:rPr>
                <w:rFonts w:ascii="Times New Roman" w:eastAsia="Calibri" w:hAnsi="Times New Roman" w:cs="Times New Roman"/>
                <w:sz w:val="24"/>
                <w:szCs w:val="24"/>
              </w:rPr>
              <w:t>т</w:t>
            </w:r>
            <w:r w:rsidRPr="00E54443">
              <w:rPr>
                <w:rFonts w:ascii="Times New Roman" w:eastAsia="Calibri" w:hAnsi="Times New Roman" w:cs="Times New Roman"/>
                <w:sz w:val="24"/>
                <w:szCs w:val="24"/>
              </w:rPr>
              <w:t>ройстве, сведения о которых в виде выписок из индивид</w:t>
            </w:r>
            <w:r w:rsidRPr="00E54443">
              <w:rPr>
                <w:rFonts w:ascii="Times New Roman" w:eastAsia="Calibri" w:hAnsi="Times New Roman" w:cs="Times New Roman"/>
                <w:sz w:val="24"/>
                <w:szCs w:val="24"/>
              </w:rPr>
              <w:t>у</w:t>
            </w:r>
            <w:r w:rsidRPr="00E54443">
              <w:rPr>
                <w:rFonts w:ascii="Times New Roman" w:eastAsia="Calibri" w:hAnsi="Times New Roman" w:cs="Times New Roman"/>
                <w:sz w:val="24"/>
                <w:szCs w:val="24"/>
              </w:rPr>
              <w:t>альных программ реабилитации или абилитации инвалидов представлены в органы службы занятости в отчетный п</w:t>
            </w:r>
            <w:r w:rsidRPr="00E54443">
              <w:rPr>
                <w:rFonts w:ascii="Times New Roman" w:eastAsia="Calibri" w:hAnsi="Times New Roman" w:cs="Times New Roman"/>
                <w:sz w:val="24"/>
                <w:szCs w:val="24"/>
              </w:rPr>
              <w:t>е</w:t>
            </w:r>
            <w:r w:rsidRPr="00E54443">
              <w:rPr>
                <w:rFonts w:ascii="Times New Roman" w:eastAsia="Calibri" w:hAnsi="Times New Roman" w:cs="Times New Roman"/>
                <w:sz w:val="24"/>
                <w:szCs w:val="24"/>
              </w:rPr>
              <w:t>риод;</w:t>
            </w:r>
          </w:p>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6) д</w:t>
            </w:r>
            <w:r w:rsidRPr="00E54443">
              <w:rPr>
                <w:rFonts w:ascii="Times New Roman" w:eastAsia="Calibri" w:hAnsi="Times New Roman" w:cs="Times New Roman"/>
                <w:sz w:val="24"/>
                <w:szCs w:val="24"/>
              </w:rPr>
              <w:t>оля трудоустроенных инвалидов в общей численности выпускников-инвалидов профессиональных образовател</w:t>
            </w:r>
            <w:r w:rsidRPr="00E54443">
              <w:rPr>
                <w:rFonts w:ascii="Times New Roman" w:eastAsia="Calibri" w:hAnsi="Times New Roman" w:cs="Times New Roman"/>
                <w:sz w:val="24"/>
                <w:szCs w:val="24"/>
              </w:rPr>
              <w:t>ь</w:t>
            </w:r>
            <w:r w:rsidRPr="00E54443">
              <w:rPr>
                <w:rFonts w:ascii="Times New Roman" w:eastAsia="Calibri" w:hAnsi="Times New Roman" w:cs="Times New Roman"/>
                <w:sz w:val="24"/>
                <w:szCs w:val="24"/>
              </w:rPr>
              <w:t>ных организаций, обратившихся в органы службы занят</w:t>
            </w:r>
            <w:r w:rsidRPr="00E54443">
              <w:rPr>
                <w:rFonts w:ascii="Times New Roman" w:eastAsia="Calibri" w:hAnsi="Times New Roman" w:cs="Times New Roman"/>
                <w:sz w:val="24"/>
                <w:szCs w:val="24"/>
              </w:rPr>
              <w:t>о</w:t>
            </w:r>
            <w:r w:rsidRPr="00E54443">
              <w:rPr>
                <w:rFonts w:ascii="Times New Roman" w:eastAsia="Calibri" w:hAnsi="Times New Roman" w:cs="Times New Roman"/>
                <w:sz w:val="24"/>
                <w:szCs w:val="24"/>
              </w:rPr>
              <w:t>сти Республики Тыва;</w:t>
            </w:r>
          </w:p>
          <w:p w:rsidR="00E54443" w:rsidRPr="00E54443" w:rsidRDefault="00E54443" w:rsidP="00E54443">
            <w:pPr>
              <w:pStyle w:val="ConsPlusNormal"/>
              <w:jc w:val="both"/>
              <w:outlineLvl w:val="1"/>
              <w:rPr>
                <w:rFonts w:ascii="Times New Roman" w:hAnsi="Times New Roman" w:cs="Times New Roman"/>
                <w:sz w:val="24"/>
                <w:szCs w:val="24"/>
              </w:rPr>
            </w:pPr>
            <w:r w:rsidRPr="00E54443">
              <w:rPr>
                <w:rFonts w:ascii="Times New Roman" w:hAnsi="Times New Roman" w:cs="Times New Roman"/>
                <w:sz w:val="24"/>
                <w:szCs w:val="24"/>
              </w:rPr>
              <w:t>7) д</w:t>
            </w:r>
            <w:r w:rsidRPr="00E54443">
              <w:rPr>
                <w:rFonts w:ascii="Times New Roman" w:eastAsia="Calibri" w:hAnsi="Times New Roman" w:cs="Times New Roman"/>
                <w:sz w:val="24"/>
                <w:szCs w:val="24"/>
              </w:rPr>
              <w:t>оля трудоустроенных инвалидов в общей численности населения Республики Тыва, впервые признанных инвал</w:t>
            </w:r>
            <w:r w:rsidRPr="00E54443">
              <w:rPr>
                <w:rFonts w:ascii="Times New Roman" w:eastAsia="Calibri" w:hAnsi="Times New Roman" w:cs="Times New Roman"/>
                <w:sz w:val="24"/>
                <w:szCs w:val="24"/>
              </w:rPr>
              <w:t>и</w:t>
            </w:r>
            <w:r w:rsidRPr="00E54443">
              <w:rPr>
                <w:rFonts w:ascii="Times New Roman" w:eastAsia="Calibri" w:hAnsi="Times New Roman" w:cs="Times New Roman"/>
                <w:sz w:val="24"/>
                <w:szCs w:val="24"/>
              </w:rPr>
              <w:t>дами и обратившихся в органы службы занятости;</w:t>
            </w:r>
          </w:p>
          <w:p w:rsidR="00E54443" w:rsidRPr="00E54443" w:rsidRDefault="00E54443" w:rsidP="00E54443">
            <w:pPr>
              <w:pStyle w:val="ConsPlusNormal"/>
              <w:jc w:val="both"/>
              <w:outlineLvl w:val="1"/>
              <w:rPr>
                <w:rFonts w:ascii="Times New Roman" w:eastAsia="Calibri" w:hAnsi="Times New Roman" w:cs="Times New Roman"/>
                <w:sz w:val="24"/>
                <w:szCs w:val="24"/>
              </w:rPr>
            </w:pPr>
            <w:r w:rsidRPr="00E54443">
              <w:rPr>
                <w:rFonts w:ascii="Times New Roman" w:hAnsi="Times New Roman" w:cs="Times New Roman"/>
                <w:sz w:val="24"/>
                <w:szCs w:val="24"/>
              </w:rPr>
              <w:t>8) д</w:t>
            </w:r>
            <w:r w:rsidRPr="00E54443">
              <w:rPr>
                <w:rFonts w:ascii="Times New Roman" w:eastAsia="Calibri" w:hAnsi="Times New Roman" w:cs="Times New Roman"/>
                <w:sz w:val="24"/>
                <w:szCs w:val="24"/>
              </w:rPr>
              <w:t>оля детей целевой группы, получивших услуги ранней помощи, в общем количестве детей Республики Тыва, н</w:t>
            </w:r>
            <w:r w:rsidRPr="00E54443">
              <w:rPr>
                <w:rFonts w:ascii="Times New Roman" w:eastAsia="Calibri" w:hAnsi="Times New Roman" w:cs="Times New Roman"/>
                <w:sz w:val="24"/>
                <w:szCs w:val="24"/>
              </w:rPr>
              <w:t>у</w:t>
            </w:r>
            <w:r w:rsidRPr="00E54443">
              <w:rPr>
                <w:rFonts w:ascii="Times New Roman" w:eastAsia="Calibri" w:hAnsi="Times New Roman" w:cs="Times New Roman"/>
                <w:sz w:val="24"/>
                <w:szCs w:val="24"/>
              </w:rPr>
              <w:t>ждающихся в получении таких услуг;</w:t>
            </w:r>
          </w:p>
          <w:p w:rsidR="00E54443" w:rsidRPr="00E54443" w:rsidRDefault="00E54443" w:rsidP="00E54443">
            <w:pPr>
              <w:pStyle w:val="ConsPlusNormal"/>
              <w:jc w:val="both"/>
              <w:outlineLvl w:val="1"/>
              <w:rPr>
                <w:rFonts w:ascii="Times New Roman" w:eastAsia="Calibri" w:hAnsi="Times New Roman" w:cs="Times New Roman"/>
                <w:sz w:val="24"/>
                <w:szCs w:val="24"/>
              </w:rPr>
            </w:pPr>
            <w:r w:rsidRPr="00E54443">
              <w:rPr>
                <w:rFonts w:ascii="Times New Roman" w:eastAsia="Calibri" w:hAnsi="Times New Roman" w:cs="Times New Roman"/>
                <w:sz w:val="24"/>
                <w:szCs w:val="24"/>
              </w:rPr>
              <w:t>9) численность семей, воспитывающих детей в возрасте до 3-х лет с отклонениями в развитии и здоровье, находящи</w:t>
            </w:r>
            <w:r w:rsidRPr="00E54443">
              <w:rPr>
                <w:rFonts w:ascii="Times New Roman" w:eastAsia="Calibri" w:hAnsi="Times New Roman" w:cs="Times New Roman"/>
                <w:sz w:val="24"/>
                <w:szCs w:val="24"/>
              </w:rPr>
              <w:t>х</w:t>
            </w:r>
            <w:r w:rsidRPr="00E54443">
              <w:rPr>
                <w:rFonts w:ascii="Times New Roman" w:eastAsia="Calibri" w:hAnsi="Times New Roman" w:cs="Times New Roman"/>
                <w:sz w:val="24"/>
                <w:szCs w:val="24"/>
              </w:rPr>
              <w:t>ся на социальном сопровождении;</w:t>
            </w:r>
          </w:p>
          <w:p w:rsidR="00E54443" w:rsidRPr="00E54443" w:rsidRDefault="00E54443" w:rsidP="00E54443">
            <w:pPr>
              <w:pStyle w:val="ConsPlusNormal"/>
              <w:jc w:val="both"/>
              <w:outlineLvl w:val="1"/>
              <w:rPr>
                <w:rFonts w:ascii="Times New Roman" w:eastAsia="Calibri" w:hAnsi="Times New Roman" w:cs="Times New Roman"/>
                <w:sz w:val="24"/>
                <w:szCs w:val="24"/>
              </w:rPr>
            </w:pPr>
            <w:r w:rsidRPr="00E54443">
              <w:rPr>
                <w:rFonts w:ascii="Times New Roman" w:eastAsia="Calibri" w:hAnsi="Times New Roman" w:cs="Times New Roman"/>
                <w:sz w:val="24"/>
                <w:szCs w:val="24"/>
              </w:rPr>
              <w:t>10) д</w:t>
            </w:r>
            <w:r w:rsidRPr="00E54443">
              <w:rPr>
                <w:rFonts w:ascii="Times New Roman" w:hAnsi="Times New Roman" w:cs="Times New Roman"/>
                <w:sz w:val="24"/>
                <w:szCs w:val="24"/>
              </w:rPr>
              <w:t>оля семей</w:t>
            </w:r>
            <w:r w:rsidRPr="00E54443">
              <w:rPr>
                <w:rFonts w:ascii="Times New Roman" w:eastAsia="Calibri" w:hAnsi="Times New Roman" w:cs="Times New Roman"/>
                <w:sz w:val="24"/>
                <w:szCs w:val="24"/>
              </w:rPr>
              <w:t xml:space="preserve"> Республики Тыва</w:t>
            </w:r>
            <w:r w:rsidRPr="00E54443">
              <w:rPr>
                <w:rFonts w:ascii="Times New Roman" w:hAnsi="Times New Roman" w:cs="Times New Roman"/>
                <w:sz w:val="24"/>
                <w:szCs w:val="24"/>
              </w:rPr>
              <w:t>,</w:t>
            </w:r>
            <w:r w:rsidRPr="00E54443">
              <w:rPr>
                <w:rFonts w:ascii="Times New Roman" w:eastAsia="Calibri" w:hAnsi="Times New Roman" w:cs="Times New Roman"/>
                <w:sz w:val="24"/>
                <w:szCs w:val="24"/>
              </w:rPr>
              <w:t xml:space="preserve"> удовлетворенных качес</w:t>
            </w:r>
            <w:r w:rsidRPr="00E54443">
              <w:rPr>
                <w:rFonts w:ascii="Times New Roman" w:eastAsia="Calibri" w:hAnsi="Times New Roman" w:cs="Times New Roman"/>
                <w:sz w:val="24"/>
                <w:szCs w:val="24"/>
              </w:rPr>
              <w:t>т</w:t>
            </w:r>
            <w:r w:rsidRPr="00E54443">
              <w:rPr>
                <w:rFonts w:ascii="Times New Roman" w:eastAsia="Calibri" w:hAnsi="Times New Roman" w:cs="Times New Roman"/>
                <w:sz w:val="24"/>
                <w:szCs w:val="24"/>
              </w:rPr>
              <w:t>вом услуг ранней помощи;</w:t>
            </w:r>
          </w:p>
          <w:p w:rsidR="00E54443" w:rsidRPr="00E54443" w:rsidRDefault="00E54443" w:rsidP="00E54443">
            <w:pPr>
              <w:pStyle w:val="ConsPlusNormal"/>
              <w:jc w:val="both"/>
              <w:rPr>
                <w:rFonts w:ascii="Times New Roman" w:eastAsia="Calibri" w:hAnsi="Times New Roman" w:cs="Times New Roman"/>
                <w:sz w:val="24"/>
                <w:szCs w:val="24"/>
              </w:rPr>
            </w:pPr>
            <w:r w:rsidRPr="00E54443">
              <w:rPr>
                <w:rFonts w:ascii="Times New Roman" w:eastAsia="Calibri" w:hAnsi="Times New Roman" w:cs="Times New Roman"/>
                <w:sz w:val="24"/>
                <w:szCs w:val="24"/>
              </w:rPr>
              <w:t>11) доля специалистов Республики Тыва, обеспечивающих оказание реабилитационных и (или) абилитационных м</w:t>
            </w:r>
            <w:r w:rsidRPr="00E54443">
              <w:rPr>
                <w:rFonts w:ascii="Times New Roman" w:eastAsia="Calibri" w:hAnsi="Times New Roman" w:cs="Times New Roman"/>
                <w:sz w:val="24"/>
                <w:szCs w:val="24"/>
              </w:rPr>
              <w:t>е</w:t>
            </w:r>
            <w:r w:rsidRPr="00E54443">
              <w:rPr>
                <w:rFonts w:ascii="Times New Roman" w:eastAsia="Calibri" w:hAnsi="Times New Roman" w:cs="Times New Roman"/>
                <w:sz w:val="24"/>
                <w:szCs w:val="24"/>
              </w:rPr>
              <w:t>роприятий инвалидам, в том числе детям-инвалидам, пр</w:t>
            </w:r>
            <w:r w:rsidRPr="00E54443">
              <w:rPr>
                <w:rFonts w:ascii="Times New Roman" w:eastAsia="Calibri" w:hAnsi="Times New Roman" w:cs="Times New Roman"/>
                <w:sz w:val="24"/>
                <w:szCs w:val="24"/>
              </w:rPr>
              <w:t>о</w:t>
            </w:r>
            <w:r w:rsidRPr="00E54443">
              <w:rPr>
                <w:rFonts w:ascii="Times New Roman" w:eastAsia="Calibri" w:hAnsi="Times New Roman" w:cs="Times New Roman"/>
                <w:sz w:val="24"/>
                <w:szCs w:val="24"/>
              </w:rPr>
              <w:t>шедших обучение по программам повышения квалифик</w:t>
            </w:r>
            <w:r w:rsidRPr="00E54443">
              <w:rPr>
                <w:rFonts w:ascii="Times New Roman" w:eastAsia="Calibri" w:hAnsi="Times New Roman" w:cs="Times New Roman"/>
                <w:sz w:val="24"/>
                <w:szCs w:val="24"/>
              </w:rPr>
              <w:t>а</w:t>
            </w:r>
            <w:r w:rsidRPr="00E54443">
              <w:rPr>
                <w:rFonts w:ascii="Times New Roman" w:eastAsia="Calibri" w:hAnsi="Times New Roman" w:cs="Times New Roman"/>
                <w:sz w:val="24"/>
                <w:szCs w:val="24"/>
              </w:rPr>
              <w:t>ции и профессиональной переподготовки специалистов, в том числе по применению методик по реабилитации и аб</w:t>
            </w:r>
            <w:r w:rsidRPr="00E54443">
              <w:rPr>
                <w:rFonts w:ascii="Times New Roman" w:eastAsia="Calibri" w:hAnsi="Times New Roman" w:cs="Times New Roman"/>
                <w:sz w:val="24"/>
                <w:szCs w:val="24"/>
              </w:rPr>
              <w:t>и</w:t>
            </w:r>
            <w:r w:rsidRPr="00E54443">
              <w:rPr>
                <w:rFonts w:ascii="Times New Roman" w:eastAsia="Calibri" w:hAnsi="Times New Roman" w:cs="Times New Roman"/>
                <w:sz w:val="24"/>
                <w:szCs w:val="24"/>
              </w:rPr>
              <w:t>литации инвалидов, в общей численности таких специал</w:t>
            </w:r>
            <w:r w:rsidRPr="00E54443">
              <w:rPr>
                <w:rFonts w:ascii="Times New Roman" w:eastAsia="Calibri" w:hAnsi="Times New Roman" w:cs="Times New Roman"/>
                <w:sz w:val="24"/>
                <w:szCs w:val="24"/>
              </w:rPr>
              <w:t>и</w:t>
            </w:r>
            <w:r w:rsidRPr="00E54443">
              <w:rPr>
                <w:rFonts w:ascii="Times New Roman" w:eastAsia="Calibri" w:hAnsi="Times New Roman" w:cs="Times New Roman"/>
                <w:sz w:val="24"/>
                <w:szCs w:val="24"/>
              </w:rPr>
              <w:t>стов в республике;</w:t>
            </w:r>
          </w:p>
          <w:p w:rsidR="00E54443" w:rsidRPr="00E54443" w:rsidRDefault="00E54443" w:rsidP="00E54443">
            <w:pPr>
              <w:pStyle w:val="ConsPlusNormal"/>
              <w:jc w:val="both"/>
              <w:rPr>
                <w:rFonts w:ascii="Times New Roman" w:eastAsia="Calibri" w:hAnsi="Times New Roman" w:cs="Times New Roman"/>
                <w:sz w:val="24"/>
                <w:szCs w:val="24"/>
              </w:rPr>
            </w:pPr>
            <w:r w:rsidRPr="00E54443">
              <w:rPr>
                <w:rFonts w:ascii="Times New Roman" w:eastAsia="Calibri" w:hAnsi="Times New Roman" w:cs="Times New Roman"/>
                <w:sz w:val="24"/>
                <w:szCs w:val="24"/>
              </w:rPr>
              <w:t>12) д</w:t>
            </w:r>
            <w:r w:rsidRPr="00E54443">
              <w:rPr>
                <w:rFonts w:ascii="Times New Roman" w:hAnsi="Times New Roman" w:cs="Times New Roman"/>
                <w:sz w:val="24"/>
                <w:szCs w:val="24"/>
              </w:rPr>
              <w:t>оля организаций, которые осуществляют внедрение технологий по сопровождаемому проживанию инвалидов в общей численности учреждений, осуществляющих реаб</w:t>
            </w:r>
            <w:r w:rsidRPr="00E54443">
              <w:rPr>
                <w:rFonts w:ascii="Times New Roman" w:hAnsi="Times New Roman" w:cs="Times New Roman"/>
                <w:sz w:val="24"/>
                <w:szCs w:val="24"/>
              </w:rPr>
              <w:t>и</w:t>
            </w:r>
            <w:r w:rsidRPr="00E54443">
              <w:rPr>
                <w:rFonts w:ascii="Times New Roman" w:hAnsi="Times New Roman" w:cs="Times New Roman"/>
                <w:sz w:val="24"/>
                <w:szCs w:val="24"/>
              </w:rPr>
              <w:t>литацию абилитацию инвалидов, детей-инвалидов, а также предоставляющие услуги ранней помощи;</w:t>
            </w:r>
          </w:p>
          <w:p w:rsidR="00E54443" w:rsidRDefault="00E54443" w:rsidP="00E54443">
            <w:pPr>
              <w:pStyle w:val="ConsPlusNormal"/>
              <w:jc w:val="both"/>
              <w:rPr>
                <w:rFonts w:ascii="Times New Roman" w:eastAsia="Calibri" w:hAnsi="Times New Roman" w:cs="Times New Roman"/>
                <w:sz w:val="24"/>
                <w:szCs w:val="24"/>
              </w:rPr>
            </w:pPr>
            <w:r w:rsidRPr="00E54443">
              <w:rPr>
                <w:rFonts w:ascii="Times New Roman" w:eastAsia="Calibri" w:hAnsi="Times New Roman" w:cs="Times New Roman"/>
                <w:sz w:val="24"/>
                <w:szCs w:val="24"/>
              </w:rPr>
              <w:t>13) доля социально ориентированных некоммерческих о</w:t>
            </w:r>
            <w:r w:rsidRPr="00E54443">
              <w:rPr>
                <w:rFonts w:ascii="Times New Roman" w:eastAsia="Calibri" w:hAnsi="Times New Roman" w:cs="Times New Roman"/>
                <w:sz w:val="24"/>
                <w:szCs w:val="24"/>
              </w:rPr>
              <w:t>р</w:t>
            </w:r>
            <w:r w:rsidRPr="00E54443">
              <w:rPr>
                <w:rFonts w:ascii="Times New Roman" w:eastAsia="Calibri" w:hAnsi="Times New Roman" w:cs="Times New Roman"/>
                <w:sz w:val="24"/>
                <w:szCs w:val="24"/>
              </w:rPr>
              <w:t>ганизаций, предоставляющих услуги по реабилитации и абилитации инвалидов, в том числе детей-инвалидов, от общего количества социально ориентированных неко</w:t>
            </w:r>
            <w:r w:rsidRPr="00E54443">
              <w:rPr>
                <w:rFonts w:ascii="Times New Roman" w:eastAsia="Calibri" w:hAnsi="Times New Roman" w:cs="Times New Roman"/>
                <w:sz w:val="24"/>
                <w:szCs w:val="24"/>
              </w:rPr>
              <w:t>м</w:t>
            </w:r>
            <w:r w:rsidRPr="00E54443">
              <w:rPr>
                <w:rFonts w:ascii="Times New Roman" w:eastAsia="Calibri" w:hAnsi="Times New Roman" w:cs="Times New Roman"/>
                <w:sz w:val="24"/>
                <w:szCs w:val="24"/>
              </w:rPr>
              <w:t>мерческих организаций, расположенны</w:t>
            </w:r>
            <w:r w:rsidR="00AC224A">
              <w:rPr>
                <w:rFonts w:ascii="Times New Roman" w:eastAsia="Calibri" w:hAnsi="Times New Roman" w:cs="Times New Roman"/>
                <w:sz w:val="24"/>
                <w:szCs w:val="24"/>
              </w:rPr>
              <w:t>х на территории Республики Тыва</w:t>
            </w:r>
          </w:p>
          <w:p w:rsidR="00AC224A" w:rsidRPr="00E54443" w:rsidRDefault="00AC224A" w:rsidP="00E54443">
            <w:pPr>
              <w:pStyle w:val="ConsPlusNormal"/>
              <w:jc w:val="both"/>
              <w:rPr>
                <w:rFonts w:ascii="Times New Roman" w:eastAsia="Calibri" w:hAnsi="Times New Roman" w:cs="Times New Roman"/>
                <w:sz w:val="24"/>
                <w:szCs w:val="24"/>
              </w:rPr>
            </w:pPr>
          </w:p>
        </w:tc>
      </w:tr>
      <w:tr w:rsidR="00E54443" w:rsidRPr="00E54443" w:rsidTr="00AC224A">
        <w:tc>
          <w:tcPr>
            <w:tcW w:w="3629" w:type="dxa"/>
          </w:tcPr>
          <w:p w:rsidR="00E54443"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lastRenderedPageBreak/>
              <w:t>Сроки реализации подпрогра</w:t>
            </w:r>
            <w:r w:rsidRPr="00E54443">
              <w:rPr>
                <w:rFonts w:ascii="Times New Roman" w:hAnsi="Times New Roman" w:cs="Times New Roman"/>
                <w:sz w:val="24"/>
                <w:szCs w:val="24"/>
              </w:rPr>
              <w:t>м</w:t>
            </w:r>
            <w:r w:rsidRPr="00E54443">
              <w:rPr>
                <w:rFonts w:ascii="Times New Roman" w:hAnsi="Times New Roman" w:cs="Times New Roman"/>
                <w:sz w:val="24"/>
                <w:szCs w:val="24"/>
              </w:rPr>
              <w:t>мы</w:t>
            </w:r>
          </w:p>
          <w:p w:rsidR="00AC224A" w:rsidRPr="00E54443" w:rsidRDefault="00AC224A" w:rsidP="00E54443">
            <w:pPr>
              <w:pStyle w:val="ConsPlusNormal"/>
              <w:rPr>
                <w:rFonts w:ascii="Times New Roman" w:hAnsi="Times New Roman" w:cs="Times New Roman"/>
                <w:sz w:val="24"/>
                <w:szCs w:val="24"/>
              </w:rPr>
            </w:pPr>
          </w:p>
        </w:tc>
        <w:tc>
          <w:tcPr>
            <w:tcW w:w="336" w:type="dxa"/>
          </w:tcPr>
          <w:p w:rsidR="00E54443" w:rsidRDefault="00E54443" w:rsidP="00E54443">
            <w:pPr>
              <w:spacing w:after="0" w:line="240" w:lineRule="auto"/>
            </w:pPr>
            <w:r w:rsidRPr="00E54443">
              <w:rPr>
                <w:rFonts w:ascii="Times New Roman" w:hAnsi="Times New Roman"/>
                <w:sz w:val="24"/>
                <w:szCs w:val="24"/>
              </w:rPr>
              <w:t>–</w:t>
            </w:r>
          </w:p>
        </w:tc>
        <w:tc>
          <w:tcPr>
            <w:tcW w:w="6349" w:type="dxa"/>
          </w:tcPr>
          <w:p w:rsidR="00E54443" w:rsidRPr="00E54443" w:rsidRDefault="00E54443" w:rsidP="00AC224A">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2019-2020 годы</w:t>
            </w:r>
          </w:p>
        </w:tc>
      </w:tr>
      <w:tr w:rsidR="00E54443" w:rsidRPr="00E54443" w:rsidTr="00AC224A">
        <w:tc>
          <w:tcPr>
            <w:tcW w:w="3629" w:type="dxa"/>
          </w:tcPr>
          <w:p w:rsidR="00E54443" w:rsidRPr="00E54443"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t>Объемы и источники финанс</w:t>
            </w:r>
            <w:r w:rsidRPr="00E54443">
              <w:rPr>
                <w:rFonts w:ascii="Times New Roman" w:hAnsi="Times New Roman" w:cs="Times New Roman"/>
                <w:sz w:val="24"/>
                <w:szCs w:val="24"/>
              </w:rPr>
              <w:t>и</w:t>
            </w:r>
            <w:r w:rsidRPr="00E54443">
              <w:rPr>
                <w:rFonts w:ascii="Times New Roman" w:hAnsi="Times New Roman" w:cs="Times New Roman"/>
                <w:sz w:val="24"/>
                <w:szCs w:val="24"/>
              </w:rPr>
              <w:t xml:space="preserve">рования подпрограммы </w:t>
            </w:r>
          </w:p>
          <w:p w:rsidR="00E54443" w:rsidRPr="00E54443" w:rsidRDefault="00E54443" w:rsidP="00E54443">
            <w:pPr>
              <w:pStyle w:val="ConsPlusNormal"/>
              <w:rPr>
                <w:rFonts w:ascii="Times New Roman" w:hAnsi="Times New Roman" w:cs="Times New Roman"/>
                <w:sz w:val="24"/>
                <w:szCs w:val="24"/>
              </w:rPr>
            </w:pPr>
          </w:p>
        </w:tc>
        <w:tc>
          <w:tcPr>
            <w:tcW w:w="336" w:type="dxa"/>
          </w:tcPr>
          <w:p w:rsidR="00E54443" w:rsidRDefault="00E54443" w:rsidP="00E54443">
            <w:pPr>
              <w:spacing w:after="0" w:line="240" w:lineRule="auto"/>
            </w:pPr>
            <w:r w:rsidRPr="00E54443">
              <w:rPr>
                <w:rFonts w:ascii="Times New Roman" w:hAnsi="Times New Roman"/>
                <w:sz w:val="24"/>
                <w:szCs w:val="24"/>
              </w:rPr>
              <w:t>–</w:t>
            </w:r>
          </w:p>
        </w:tc>
        <w:tc>
          <w:tcPr>
            <w:tcW w:w="6349" w:type="dxa"/>
          </w:tcPr>
          <w:p w:rsidR="00E54443" w:rsidRPr="00E54443" w:rsidRDefault="00AC224A" w:rsidP="00E54443">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E54443" w:rsidRPr="00E54443">
              <w:rPr>
                <w:rFonts w:ascii="Times New Roman" w:hAnsi="Times New Roman" w:cs="Times New Roman"/>
                <w:sz w:val="24"/>
                <w:szCs w:val="24"/>
              </w:rPr>
              <w:t>бщий объем финансирования составляет 560,0 тыс. ру</w:t>
            </w:r>
            <w:r w:rsidR="00E54443" w:rsidRPr="00E54443">
              <w:rPr>
                <w:rFonts w:ascii="Times New Roman" w:hAnsi="Times New Roman" w:cs="Times New Roman"/>
                <w:sz w:val="24"/>
                <w:szCs w:val="24"/>
              </w:rPr>
              <w:t>б</w:t>
            </w:r>
            <w:r w:rsidR="00E54443" w:rsidRPr="00E54443">
              <w:rPr>
                <w:rFonts w:ascii="Times New Roman" w:hAnsi="Times New Roman" w:cs="Times New Roman"/>
                <w:sz w:val="24"/>
                <w:szCs w:val="24"/>
              </w:rPr>
              <w:t>лей, из них:</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в 2019 году – 280,0 тыс. рублей;</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в 2020 году –280,0 тыс. рублей.</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Объем средств федерального бюджета, предоставляемых на реализацию мероприятий в сфере деятельности Ми</w:t>
            </w:r>
            <w:r w:rsidRPr="00E54443">
              <w:rPr>
                <w:rFonts w:ascii="Times New Roman" w:hAnsi="Times New Roman" w:cs="Times New Roman"/>
                <w:sz w:val="24"/>
                <w:szCs w:val="24"/>
              </w:rPr>
              <w:t>н</w:t>
            </w:r>
            <w:r w:rsidRPr="00E54443">
              <w:rPr>
                <w:rFonts w:ascii="Times New Roman" w:hAnsi="Times New Roman" w:cs="Times New Roman"/>
                <w:sz w:val="24"/>
                <w:szCs w:val="24"/>
              </w:rPr>
              <w:t xml:space="preserve">труда России в прогнозе, не имеется. </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 xml:space="preserve">Объем средств федерального бюджета, предоставляемых </w:t>
            </w:r>
            <w:r w:rsidRPr="00E54443">
              <w:rPr>
                <w:rFonts w:ascii="Times New Roman" w:hAnsi="Times New Roman" w:cs="Times New Roman"/>
                <w:sz w:val="24"/>
                <w:szCs w:val="24"/>
              </w:rPr>
              <w:lastRenderedPageBreak/>
              <w:t>на реализацию мероприятий в сфере деятельности Мин</w:t>
            </w:r>
            <w:r w:rsidR="00AC224A">
              <w:rPr>
                <w:rFonts w:ascii="Times New Roman" w:hAnsi="Times New Roman" w:cs="Times New Roman"/>
                <w:sz w:val="24"/>
                <w:szCs w:val="24"/>
              </w:rPr>
              <w:t>-</w:t>
            </w:r>
            <w:r w:rsidRPr="00E54443">
              <w:rPr>
                <w:rFonts w:ascii="Times New Roman" w:hAnsi="Times New Roman" w:cs="Times New Roman"/>
                <w:sz w:val="24"/>
                <w:szCs w:val="24"/>
              </w:rPr>
              <w:t>обрнауки России в прогнозе, не имеется.</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Объем</w:t>
            </w:r>
            <w:r w:rsidR="00AC224A">
              <w:rPr>
                <w:rFonts w:ascii="Times New Roman" w:hAnsi="Times New Roman" w:cs="Times New Roman"/>
                <w:sz w:val="24"/>
                <w:szCs w:val="24"/>
              </w:rPr>
              <w:t xml:space="preserve"> </w:t>
            </w:r>
            <w:r w:rsidRPr="00E54443">
              <w:rPr>
                <w:rFonts w:ascii="Times New Roman" w:hAnsi="Times New Roman" w:cs="Times New Roman"/>
                <w:sz w:val="24"/>
                <w:szCs w:val="24"/>
              </w:rPr>
              <w:t>средств республиканского бюджета Республики Тыва составляет 560,0 тыс. рублей, из них:</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в 2019 году – 280,0 тыс. рублей;</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в 2020 году – 280,0</w:t>
            </w:r>
            <w:r w:rsidR="00F7123A">
              <w:rPr>
                <w:rFonts w:ascii="Times New Roman" w:hAnsi="Times New Roman" w:cs="Times New Roman"/>
                <w:sz w:val="24"/>
                <w:szCs w:val="24"/>
              </w:rPr>
              <w:t xml:space="preserve"> </w:t>
            </w:r>
            <w:r w:rsidRPr="00E54443">
              <w:rPr>
                <w:rFonts w:ascii="Times New Roman" w:hAnsi="Times New Roman" w:cs="Times New Roman"/>
                <w:sz w:val="24"/>
                <w:szCs w:val="24"/>
              </w:rPr>
              <w:t>тыс. рублей.</w:t>
            </w:r>
          </w:p>
          <w:p w:rsid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Объем средств бюджетов муниципальных образований Республики Тыва и из внебюджетных источников в план</w:t>
            </w:r>
            <w:r w:rsidRPr="00E54443">
              <w:rPr>
                <w:rFonts w:ascii="Times New Roman" w:hAnsi="Times New Roman" w:cs="Times New Roman"/>
                <w:sz w:val="24"/>
                <w:szCs w:val="24"/>
              </w:rPr>
              <w:t>о</w:t>
            </w:r>
            <w:r w:rsidRPr="00E54443">
              <w:rPr>
                <w:rFonts w:ascii="Times New Roman" w:hAnsi="Times New Roman" w:cs="Times New Roman"/>
                <w:sz w:val="24"/>
                <w:szCs w:val="24"/>
              </w:rPr>
              <w:t>вом периоде не пре</w:t>
            </w:r>
            <w:r w:rsidR="00AC224A">
              <w:rPr>
                <w:rFonts w:ascii="Times New Roman" w:hAnsi="Times New Roman" w:cs="Times New Roman"/>
                <w:sz w:val="24"/>
                <w:szCs w:val="24"/>
              </w:rPr>
              <w:t>дусматривается</w:t>
            </w:r>
          </w:p>
          <w:p w:rsidR="00AC224A" w:rsidRPr="00E54443" w:rsidRDefault="00AC224A" w:rsidP="00E54443">
            <w:pPr>
              <w:pStyle w:val="ConsPlusNormal"/>
              <w:jc w:val="both"/>
              <w:rPr>
                <w:rFonts w:ascii="Times New Roman" w:hAnsi="Times New Roman" w:cs="Times New Roman"/>
                <w:sz w:val="24"/>
                <w:szCs w:val="24"/>
              </w:rPr>
            </w:pPr>
          </w:p>
        </w:tc>
      </w:tr>
      <w:tr w:rsidR="00E54443" w:rsidRPr="00E54443" w:rsidTr="00AC224A">
        <w:tc>
          <w:tcPr>
            <w:tcW w:w="3629" w:type="dxa"/>
          </w:tcPr>
          <w:p w:rsidR="00E54443" w:rsidRPr="00E54443" w:rsidRDefault="00E54443" w:rsidP="00E54443">
            <w:pPr>
              <w:pStyle w:val="ConsPlusNormal"/>
              <w:rPr>
                <w:rFonts w:ascii="Times New Roman" w:hAnsi="Times New Roman" w:cs="Times New Roman"/>
                <w:sz w:val="24"/>
                <w:szCs w:val="24"/>
              </w:rPr>
            </w:pPr>
            <w:r w:rsidRPr="00E54443">
              <w:rPr>
                <w:rFonts w:ascii="Times New Roman" w:hAnsi="Times New Roman" w:cs="Times New Roman"/>
                <w:sz w:val="24"/>
                <w:szCs w:val="24"/>
              </w:rPr>
              <w:lastRenderedPageBreak/>
              <w:t>Ожидаемые результаты реализ</w:t>
            </w:r>
            <w:r w:rsidRPr="00E54443">
              <w:rPr>
                <w:rFonts w:ascii="Times New Roman" w:hAnsi="Times New Roman" w:cs="Times New Roman"/>
                <w:sz w:val="24"/>
                <w:szCs w:val="24"/>
              </w:rPr>
              <w:t>а</w:t>
            </w:r>
            <w:r w:rsidRPr="00E54443">
              <w:rPr>
                <w:rFonts w:ascii="Times New Roman" w:hAnsi="Times New Roman" w:cs="Times New Roman"/>
                <w:sz w:val="24"/>
                <w:szCs w:val="24"/>
              </w:rPr>
              <w:t xml:space="preserve">ции подпрограммы </w:t>
            </w:r>
          </w:p>
        </w:tc>
        <w:tc>
          <w:tcPr>
            <w:tcW w:w="336" w:type="dxa"/>
          </w:tcPr>
          <w:p w:rsidR="00E54443" w:rsidRDefault="00E54443" w:rsidP="00E54443">
            <w:pPr>
              <w:spacing w:after="0" w:line="240" w:lineRule="auto"/>
            </w:pPr>
            <w:r w:rsidRPr="00E54443">
              <w:rPr>
                <w:rFonts w:ascii="Times New Roman" w:hAnsi="Times New Roman"/>
                <w:sz w:val="24"/>
                <w:szCs w:val="24"/>
              </w:rPr>
              <w:t>–</w:t>
            </w:r>
          </w:p>
        </w:tc>
        <w:tc>
          <w:tcPr>
            <w:tcW w:w="6349" w:type="dxa"/>
          </w:tcPr>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увеличение доли инвалидов, в отношении которых осущ</w:t>
            </w:r>
            <w:r w:rsidRPr="00E54443">
              <w:rPr>
                <w:rFonts w:ascii="Times New Roman" w:hAnsi="Times New Roman" w:cs="Times New Roman"/>
                <w:sz w:val="24"/>
                <w:szCs w:val="24"/>
              </w:rPr>
              <w:t>е</w:t>
            </w:r>
            <w:r w:rsidRPr="00E54443">
              <w:rPr>
                <w:rFonts w:ascii="Times New Roman" w:hAnsi="Times New Roman" w:cs="Times New Roman"/>
                <w:sz w:val="24"/>
                <w:szCs w:val="24"/>
              </w:rPr>
              <w:t>ствлялись мероприятия по реабилитации и (или) абилит</w:t>
            </w:r>
            <w:r w:rsidRPr="00E54443">
              <w:rPr>
                <w:rFonts w:ascii="Times New Roman" w:hAnsi="Times New Roman" w:cs="Times New Roman"/>
                <w:sz w:val="24"/>
                <w:szCs w:val="24"/>
              </w:rPr>
              <w:t>а</w:t>
            </w:r>
            <w:r w:rsidRPr="00E54443">
              <w:rPr>
                <w:rFonts w:ascii="Times New Roman" w:hAnsi="Times New Roman" w:cs="Times New Roman"/>
                <w:sz w:val="24"/>
                <w:szCs w:val="24"/>
              </w:rPr>
              <w:t>ции, в общей численности инвалидов Республики Тыва, имеющих такие рекомендации в индивидуальной пр</w:t>
            </w:r>
            <w:r w:rsidRPr="00E54443">
              <w:rPr>
                <w:rFonts w:ascii="Times New Roman" w:hAnsi="Times New Roman" w:cs="Times New Roman"/>
                <w:sz w:val="24"/>
                <w:szCs w:val="24"/>
              </w:rPr>
              <w:t>о</w:t>
            </w:r>
            <w:r w:rsidRPr="00E54443">
              <w:rPr>
                <w:rFonts w:ascii="Times New Roman" w:hAnsi="Times New Roman" w:cs="Times New Roman"/>
                <w:sz w:val="24"/>
                <w:szCs w:val="24"/>
              </w:rPr>
              <w:t>грамме реабилитации или абилитации (взрослые);</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увеличение доли инвалидов, в отношении которых осущ</w:t>
            </w:r>
            <w:r w:rsidRPr="00E54443">
              <w:rPr>
                <w:rFonts w:ascii="Times New Roman" w:hAnsi="Times New Roman" w:cs="Times New Roman"/>
                <w:sz w:val="24"/>
                <w:szCs w:val="24"/>
              </w:rPr>
              <w:t>е</w:t>
            </w:r>
            <w:r w:rsidRPr="00E54443">
              <w:rPr>
                <w:rFonts w:ascii="Times New Roman" w:hAnsi="Times New Roman" w:cs="Times New Roman"/>
                <w:sz w:val="24"/>
                <w:szCs w:val="24"/>
              </w:rPr>
              <w:t>ствлялись мероприятия по реабилитации и (или) абилит</w:t>
            </w:r>
            <w:r w:rsidRPr="00E54443">
              <w:rPr>
                <w:rFonts w:ascii="Times New Roman" w:hAnsi="Times New Roman" w:cs="Times New Roman"/>
                <w:sz w:val="24"/>
                <w:szCs w:val="24"/>
              </w:rPr>
              <w:t>а</w:t>
            </w:r>
            <w:r w:rsidRPr="00E54443">
              <w:rPr>
                <w:rFonts w:ascii="Times New Roman" w:hAnsi="Times New Roman" w:cs="Times New Roman"/>
                <w:sz w:val="24"/>
                <w:szCs w:val="24"/>
              </w:rPr>
              <w:t>ции, в общей численности инвалидов, имеющих такие р</w:t>
            </w:r>
            <w:r w:rsidRPr="00E54443">
              <w:rPr>
                <w:rFonts w:ascii="Times New Roman" w:hAnsi="Times New Roman" w:cs="Times New Roman"/>
                <w:sz w:val="24"/>
                <w:szCs w:val="24"/>
              </w:rPr>
              <w:t>е</w:t>
            </w:r>
            <w:r w:rsidRPr="00E54443">
              <w:rPr>
                <w:rFonts w:ascii="Times New Roman" w:hAnsi="Times New Roman" w:cs="Times New Roman"/>
                <w:sz w:val="24"/>
                <w:szCs w:val="24"/>
              </w:rPr>
              <w:t>комендации в индивидуальной программе реабилитации или абилитации (дети);</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у</w:t>
            </w:r>
            <w:r w:rsidRPr="00E54443">
              <w:rPr>
                <w:rFonts w:ascii="Times New Roman" w:eastAsia="Calibri" w:hAnsi="Times New Roman" w:cs="Times New Roman"/>
                <w:sz w:val="24"/>
                <w:szCs w:val="24"/>
              </w:rPr>
              <w:t>величение доли реабилитационных организаций, подл</w:t>
            </w:r>
            <w:r w:rsidRPr="00E54443">
              <w:rPr>
                <w:rFonts w:ascii="Times New Roman" w:eastAsia="Calibri" w:hAnsi="Times New Roman" w:cs="Times New Roman"/>
                <w:sz w:val="24"/>
                <w:szCs w:val="24"/>
              </w:rPr>
              <w:t>е</w:t>
            </w:r>
            <w:r w:rsidRPr="00E54443">
              <w:rPr>
                <w:rFonts w:ascii="Times New Roman" w:eastAsia="Calibri" w:hAnsi="Times New Roman" w:cs="Times New Roman"/>
                <w:sz w:val="24"/>
                <w:szCs w:val="24"/>
              </w:rPr>
              <w:t>жащих включению в систему комплексной реабилитации и абилитации инвалидов, в том числе детей-инвалидов, в общем числе реабилитационных организаций, распол</w:t>
            </w:r>
            <w:r w:rsidRPr="00E54443">
              <w:rPr>
                <w:rFonts w:ascii="Times New Roman" w:eastAsia="Calibri" w:hAnsi="Times New Roman" w:cs="Times New Roman"/>
                <w:sz w:val="24"/>
                <w:szCs w:val="24"/>
              </w:rPr>
              <w:t>о</w:t>
            </w:r>
            <w:r w:rsidRPr="00E54443">
              <w:rPr>
                <w:rFonts w:ascii="Times New Roman" w:eastAsia="Calibri" w:hAnsi="Times New Roman" w:cs="Times New Roman"/>
                <w:sz w:val="24"/>
                <w:szCs w:val="24"/>
              </w:rPr>
              <w:t>женных на территории республики;</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увеличение доли занятых инвалидов трудоспособного во</w:t>
            </w:r>
            <w:r w:rsidRPr="00E54443">
              <w:rPr>
                <w:rFonts w:ascii="Times New Roman" w:hAnsi="Times New Roman" w:cs="Times New Roman"/>
                <w:sz w:val="24"/>
                <w:szCs w:val="24"/>
              </w:rPr>
              <w:t>з</w:t>
            </w:r>
            <w:r w:rsidRPr="00E54443">
              <w:rPr>
                <w:rFonts w:ascii="Times New Roman" w:hAnsi="Times New Roman" w:cs="Times New Roman"/>
                <w:sz w:val="24"/>
                <w:szCs w:val="24"/>
              </w:rPr>
              <w:t>раста в общей численности инвалидов трудоспособного возраста Республики Тыва;</w:t>
            </w:r>
          </w:p>
          <w:p w:rsidR="00E54443" w:rsidRPr="00E54443" w:rsidRDefault="00E54443" w:rsidP="00E54443">
            <w:pPr>
              <w:pStyle w:val="ConsPlusNormal"/>
              <w:jc w:val="both"/>
              <w:rPr>
                <w:rFonts w:ascii="Times New Roman" w:eastAsia="Calibri" w:hAnsi="Times New Roman" w:cs="Times New Roman"/>
                <w:sz w:val="24"/>
                <w:szCs w:val="24"/>
              </w:rPr>
            </w:pPr>
            <w:r w:rsidRPr="00E54443">
              <w:rPr>
                <w:rFonts w:ascii="Times New Roman" w:hAnsi="Times New Roman" w:cs="Times New Roman"/>
                <w:sz w:val="24"/>
                <w:szCs w:val="24"/>
              </w:rPr>
              <w:t>у</w:t>
            </w:r>
            <w:r w:rsidRPr="00E54443">
              <w:rPr>
                <w:rFonts w:ascii="Times New Roman" w:eastAsia="Calibri" w:hAnsi="Times New Roman" w:cs="Times New Roman"/>
                <w:sz w:val="24"/>
                <w:szCs w:val="24"/>
              </w:rPr>
              <w:t>величение доли трудоустроенных инвалидов в общей численности инвалидов, нуждающихся в трудоустройстве, сведения о которых в виде выписок из индивидуальных программ реабилитации или абилитации инвалидов пре</w:t>
            </w:r>
            <w:r w:rsidRPr="00E54443">
              <w:rPr>
                <w:rFonts w:ascii="Times New Roman" w:eastAsia="Calibri" w:hAnsi="Times New Roman" w:cs="Times New Roman"/>
                <w:sz w:val="24"/>
                <w:szCs w:val="24"/>
              </w:rPr>
              <w:t>д</w:t>
            </w:r>
            <w:r w:rsidRPr="00E54443">
              <w:rPr>
                <w:rFonts w:ascii="Times New Roman" w:eastAsia="Calibri" w:hAnsi="Times New Roman" w:cs="Times New Roman"/>
                <w:sz w:val="24"/>
                <w:szCs w:val="24"/>
              </w:rPr>
              <w:t>ставлены в органы службы занятости в отчетный период;</w:t>
            </w:r>
          </w:p>
          <w:p w:rsidR="00E54443" w:rsidRPr="00E54443" w:rsidRDefault="00E54443" w:rsidP="00E54443">
            <w:pPr>
              <w:pStyle w:val="ConsPlusNormal"/>
              <w:jc w:val="both"/>
              <w:rPr>
                <w:rFonts w:ascii="Times New Roman" w:eastAsia="Calibri" w:hAnsi="Times New Roman" w:cs="Times New Roman"/>
                <w:sz w:val="24"/>
                <w:szCs w:val="24"/>
              </w:rPr>
            </w:pPr>
            <w:r w:rsidRPr="00E54443">
              <w:rPr>
                <w:rFonts w:ascii="Times New Roman" w:hAnsi="Times New Roman" w:cs="Times New Roman"/>
                <w:sz w:val="24"/>
                <w:szCs w:val="24"/>
              </w:rPr>
              <w:t>у</w:t>
            </w:r>
            <w:r w:rsidRPr="00E54443">
              <w:rPr>
                <w:rFonts w:ascii="Times New Roman" w:eastAsia="Calibri" w:hAnsi="Times New Roman" w:cs="Times New Roman"/>
                <w:sz w:val="24"/>
                <w:szCs w:val="24"/>
              </w:rPr>
              <w:t>величение доли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Республики Тыва;</w:t>
            </w:r>
          </w:p>
          <w:p w:rsidR="00E54443" w:rsidRPr="00E54443" w:rsidRDefault="00E54443" w:rsidP="00E54443">
            <w:pPr>
              <w:pStyle w:val="ConsPlusNormal"/>
              <w:jc w:val="both"/>
              <w:rPr>
                <w:rFonts w:ascii="Times New Roman" w:eastAsia="Calibri" w:hAnsi="Times New Roman" w:cs="Times New Roman"/>
                <w:sz w:val="24"/>
                <w:szCs w:val="24"/>
              </w:rPr>
            </w:pPr>
            <w:r w:rsidRPr="00E54443">
              <w:rPr>
                <w:rFonts w:ascii="Times New Roman" w:hAnsi="Times New Roman" w:cs="Times New Roman"/>
                <w:sz w:val="24"/>
                <w:szCs w:val="24"/>
              </w:rPr>
              <w:t>у</w:t>
            </w:r>
            <w:r w:rsidRPr="00E54443">
              <w:rPr>
                <w:rFonts w:ascii="Times New Roman" w:eastAsia="Calibri" w:hAnsi="Times New Roman" w:cs="Times New Roman"/>
                <w:sz w:val="24"/>
                <w:szCs w:val="24"/>
              </w:rPr>
              <w:t>величение доли трудоустроенных инвалидов в общей численности населения, впервые признанных инвалидами и обратившихся в органы службы занятости;</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hAnsi="Times New Roman" w:cs="Times New Roman"/>
                <w:sz w:val="24"/>
                <w:szCs w:val="24"/>
              </w:rPr>
              <w:t>у</w:t>
            </w:r>
            <w:r w:rsidRPr="00E54443">
              <w:rPr>
                <w:rFonts w:ascii="Times New Roman" w:eastAsia="Calibri" w:hAnsi="Times New Roman" w:cs="Times New Roman"/>
                <w:sz w:val="24"/>
                <w:szCs w:val="24"/>
              </w:rPr>
              <w:t>величение доли детей целевой группы, получивших усл</w:t>
            </w:r>
            <w:r w:rsidRPr="00E54443">
              <w:rPr>
                <w:rFonts w:ascii="Times New Roman" w:eastAsia="Calibri" w:hAnsi="Times New Roman" w:cs="Times New Roman"/>
                <w:sz w:val="24"/>
                <w:szCs w:val="24"/>
              </w:rPr>
              <w:t>у</w:t>
            </w:r>
            <w:r w:rsidRPr="00E54443">
              <w:rPr>
                <w:rFonts w:ascii="Times New Roman" w:eastAsia="Calibri" w:hAnsi="Times New Roman" w:cs="Times New Roman"/>
                <w:sz w:val="24"/>
                <w:szCs w:val="24"/>
              </w:rPr>
              <w:t xml:space="preserve">ги ранней помощи, в общем количестве детей </w:t>
            </w:r>
            <w:r w:rsidR="00F7123A">
              <w:rPr>
                <w:rFonts w:ascii="Times New Roman" w:eastAsia="Calibri" w:hAnsi="Times New Roman" w:cs="Times New Roman"/>
                <w:sz w:val="24"/>
                <w:szCs w:val="24"/>
              </w:rPr>
              <w:t xml:space="preserve">в </w:t>
            </w:r>
            <w:r w:rsidRPr="00E54443">
              <w:rPr>
                <w:rFonts w:ascii="Times New Roman" w:eastAsia="Calibri" w:hAnsi="Times New Roman" w:cs="Times New Roman"/>
                <w:sz w:val="24"/>
                <w:szCs w:val="24"/>
              </w:rPr>
              <w:t>Республик</w:t>
            </w:r>
            <w:r w:rsidR="00F7123A">
              <w:rPr>
                <w:rFonts w:ascii="Times New Roman" w:eastAsia="Calibri" w:hAnsi="Times New Roman" w:cs="Times New Roman"/>
                <w:sz w:val="24"/>
                <w:szCs w:val="24"/>
              </w:rPr>
              <w:t>е</w:t>
            </w:r>
            <w:r w:rsidRPr="00E54443">
              <w:rPr>
                <w:rFonts w:ascii="Times New Roman" w:eastAsia="Calibri" w:hAnsi="Times New Roman" w:cs="Times New Roman"/>
                <w:sz w:val="24"/>
                <w:szCs w:val="24"/>
              </w:rPr>
              <w:t xml:space="preserve"> Тыва, нуждающихся в получении таких услуг;</w:t>
            </w:r>
          </w:p>
          <w:p w:rsidR="00E54443" w:rsidRPr="00E54443" w:rsidRDefault="00E54443" w:rsidP="00E54443">
            <w:pPr>
              <w:pStyle w:val="ConsPlusNormal"/>
              <w:jc w:val="both"/>
              <w:outlineLvl w:val="1"/>
              <w:rPr>
                <w:rFonts w:ascii="Times New Roman" w:eastAsia="Calibri" w:hAnsi="Times New Roman" w:cs="Times New Roman"/>
                <w:sz w:val="24"/>
                <w:szCs w:val="24"/>
              </w:rPr>
            </w:pPr>
            <w:r w:rsidRPr="00E54443">
              <w:rPr>
                <w:rFonts w:ascii="Times New Roman" w:hAnsi="Times New Roman" w:cs="Times New Roman"/>
                <w:sz w:val="24"/>
                <w:szCs w:val="24"/>
              </w:rPr>
              <w:t xml:space="preserve">увеличение </w:t>
            </w:r>
            <w:r w:rsidRPr="00E54443">
              <w:rPr>
                <w:rFonts w:ascii="Times New Roman" w:eastAsia="Calibri" w:hAnsi="Times New Roman" w:cs="Times New Roman"/>
                <w:sz w:val="24"/>
                <w:szCs w:val="24"/>
              </w:rPr>
              <w:t>численности семей, воспитывающих детей в возрасте до 3-х лет с отклонениями в развитии и здоровье, находящихся на социальном сопровождении;</w:t>
            </w:r>
          </w:p>
          <w:p w:rsidR="00E54443" w:rsidRPr="00E54443" w:rsidRDefault="00E54443" w:rsidP="00E54443">
            <w:pPr>
              <w:pStyle w:val="ConsPlusNormal"/>
              <w:jc w:val="both"/>
              <w:rPr>
                <w:rFonts w:ascii="Times New Roman" w:eastAsia="Calibri" w:hAnsi="Times New Roman" w:cs="Times New Roman"/>
                <w:sz w:val="24"/>
                <w:szCs w:val="24"/>
              </w:rPr>
            </w:pPr>
            <w:r w:rsidRPr="00E54443">
              <w:rPr>
                <w:rFonts w:ascii="Times New Roman" w:hAnsi="Times New Roman" w:cs="Times New Roman"/>
                <w:sz w:val="24"/>
                <w:szCs w:val="24"/>
              </w:rPr>
              <w:t>у</w:t>
            </w:r>
            <w:r w:rsidRPr="00E54443">
              <w:rPr>
                <w:rFonts w:ascii="Times New Roman" w:eastAsia="Calibri" w:hAnsi="Times New Roman" w:cs="Times New Roman"/>
                <w:sz w:val="24"/>
                <w:szCs w:val="24"/>
              </w:rPr>
              <w:t xml:space="preserve">величение </w:t>
            </w:r>
            <w:r w:rsidRPr="00E54443">
              <w:rPr>
                <w:rFonts w:ascii="Times New Roman" w:hAnsi="Times New Roman" w:cs="Times New Roman"/>
                <w:sz w:val="24"/>
                <w:szCs w:val="24"/>
              </w:rPr>
              <w:t>доли семей</w:t>
            </w:r>
            <w:r w:rsidRPr="00E54443">
              <w:rPr>
                <w:rFonts w:ascii="Times New Roman" w:eastAsia="Calibri" w:hAnsi="Times New Roman" w:cs="Times New Roman"/>
                <w:sz w:val="24"/>
                <w:szCs w:val="24"/>
              </w:rPr>
              <w:t xml:space="preserve"> </w:t>
            </w:r>
            <w:r w:rsidR="00F7123A">
              <w:rPr>
                <w:rFonts w:ascii="Times New Roman" w:eastAsia="Calibri" w:hAnsi="Times New Roman" w:cs="Times New Roman"/>
                <w:sz w:val="24"/>
                <w:szCs w:val="24"/>
              </w:rPr>
              <w:t>в Республике</w:t>
            </w:r>
            <w:r w:rsidRPr="00E54443">
              <w:rPr>
                <w:rFonts w:ascii="Times New Roman" w:eastAsia="Calibri" w:hAnsi="Times New Roman" w:cs="Times New Roman"/>
                <w:sz w:val="24"/>
                <w:szCs w:val="24"/>
              </w:rPr>
              <w:t xml:space="preserve"> Тыва, удовлетворе</w:t>
            </w:r>
            <w:r w:rsidRPr="00E54443">
              <w:rPr>
                <w:rFonts w:ascii="Times New Roman" w:eastAsia="Calibri" w:hAnsi="Times New Roman" w:cs="Times New Roman"/>
                <w:sz w:val="24"/>
                <w:szCs w:val="24"/>
              </w:rPr>
              <w:t>н</w:t>
            </w:r>
            <w:r w:rsidRPr="00E54443">
              <w:rPr>
                <w:rFonts w:ascii="Times New Roman" w:eastAsia="Calibri" w:hAnsi="Times New Roman" w:cs="Times New Roman"/>
                <w:sz w:val="24"/>
                <w:szCs w:val="24"/>
              </w:rPr>
              <w:t>ных качеством услуг ранней помощи;</w:t>
            </w:r>
          </w:p>
          <w:p w:rsidR="00E54443" w:rsidRPr="00E54443" w:rsidRDefault="00E54443" w:rsidP="00E54443">
            <w:pPr>
              <w:pStyle w:val="ConsPlusNormal"/>
              <w:jc w:val="both"/>
              <w:rPr>
                <w:rFonts w:ascii="Times New Roman" w:eastAsia="Calibri" w:hAnsi="Times New Roman" w:cs="Times New Roman"/>
                <w:sz w:val="24"/>
                <w:szCs w:val="24"/>
              </w:rPr>
            </w:pPr>
            <w:r w:rsidRPr="00E54443">
              <w:rPr>
                <w:rFonts w:ascii="Times New Roman" w:eastAsia="Calibri" w:hAnsi="Times New Roman" w:cs="Times New Roman"/>
                <w:sz w:val="24"/>
                <w:szCs w:val="24"/>
              </w:rPr>
              <w:t>увеличение доли специалистов республики, обеспечива</w:t>
            </w:r>
            <w:r w:rsidRPr="00E54443">
              <w:rPr>
                <w:rFonts w:ascii="Times New Roman" w:eastAsia="Calibri" w:hAnsi="Times New Roman" w:cs="Times New Roman"/>
                <w:sz w:val="24"/>
                <w:szCs w:val="24"/>
              </w:rPr>
              <w:t>ю</w:t>
            </w:r>
            <w:r w:rsidRPr="00E54443">
              <w:rPr>
                <w:rFonts w:ascii="Times New Roman" w:eastAsia="Calibri" w:hAnsi="Times New Roman" w:cs="Times New Roman"/>
                <w:sz w:val="24"/>
                <w:szCs w:val="24"/>
              </w:rPr>
              <w:t>щих оказание реабилитационных и (или) абилитационных мероприятий инвалидам, в том числе детям-инвалидам, прошедших обучение по программам повышения квал</w:t>
            </w:r>
            <w:r w:rsidRPr="00E54443">
              <w:rPr>
                <w:rFonts w:ascii="Times New Roman" w:eastAsia="Calibri" w:hAnsi="Times New Roman" w:cs="Times New Roman"/>
                <w:sz w:val="24"/>
                <w:szCs w:val="24"/>
              </w:rPr>
              <w:t>и</w:t>
            </w:r>
            <w:r w:rsidRPr="00E54443">
              <w:rPr>
                <w:rFonts w:ascii="Times New Roman" w:eastAsia="Calibri" w:hAnsi="Times New Roman" w:cs="Times New Roman"/>
                <w:sz w:val="24"/>
                <w:szCs w:val="24"/>
              </w:rPr>
              <w:lastRenderedPageBreak/>
              <w:t>фикации и профессиональной переподготовки специал</w:t>
            </w:r>
            <w:r w:rsidRPr="00E54443">
              <w:rPr>
                <w:rFonts w:ascii="Times New Roman" w:eastAsia="Calibri" w:hAnsi="Times New Roman" w:cs="Times New Roman"/>
                <w:sz w:val="24"/>
                <w:szCs w:val="24"/>
              </w:rPr>
              <w:t>и</w:t>
            </w:r>
            <w:r w:rsidRPr="00E54443">
              <w:rPr>
                <w:rFonts w:ascii="Times New Roman" w:eastAsia="Calibri" w:hAnsi="Times New Roman" w:cs="Times New Roman"/>
                <w:sz w:val="24"/>
                <w:szCs w:val="24"/>
              </w:rPr>
              <w:t>стов, в том числе по применению методик по реабилит</w:t>
            </w:r>
            <w:r w:rsidRPr="00E54443">
              <w:rPr>
                <w:rFonts w:ascii="Times New Roman" w:eastAsia="Calibri" w:hAnsi="Times New Roman" w:cs="Times New Roman"/>
                <w:sz w:val="24"/>
                <w:szCs w:val="24"/>
              </w:rPr>
              <w:t>а</w:t>
            </w:r>
            <w:r w:rsidRPr="00E54443">
              <w:rPr>
                <w:rFonts w:ascii="Times New Roman" w:eastAsia="Calibri" w:hAnsi="Times New Roman" w:cs="Times New Roman"/>
                <w:sz w:val="24"/>
                <w:szCs w:val="24"/>
              </w:rPr>
              <w:t xml:space="preserve">ции и абилитации инвалидов, в общей численности таких </w:t>
            </w:r>
            <w:r w:rsidR="00F7123A">
              <w:rPr>
                <w:rFonts w:ascii="Times New Roman" w:eastAsia="Calibri" w:hAnsi="Times New Roman" w:cs="Times New Roman"/>
                <w:sz w:val="24"/>
                <w:szCs w:val="24"/>
              </w:rPr>
              <w:t xml:space="preserve">специалистов </w:t>
            </w:r>
            <w:r w:rsidRPr="00E54443">
              <w:rPr>
                <w:rFonts w:ascii="Times New Roman" w:eastAsia="Calibri" w:hAnsi="Times New Roman" w:cs="Times New Roman"/>
                <w:sz w:val="24"/>
                <w:szCs w:val="24"/>
              </w:rPr>
              <w:t>Республик</w:t>
            </w:r>
            <w:r w:rsidR="00F7123A">
              <w:rPr>
                <w:rFonts w:ascii="Times New Roman" w:eastAsia="Calibri" w:hAnsi="Times New Roman" w:cs="Times New Roman"/>
                <w:sz w:val="24"/>
                <w:szCs w:val="24"/>
              </w:rPr>
              <w:t>е</w:t>
            </w:r>
            <w:r w:rsidRPr="00E54443">
              <w:rPr>
                <w:rFonts w:ascii="Times New Roman" w:eastAsia="Calibri" w:hAnsi="Times New Roman" w:cs="Times New Roman"/>
                <w:sz w:val="24"/>
                <w:szCs w:val="24"/>
              </w:rPr>
              <w:t xml:space="preserve"> Тыва;</w:t>
            </w:r>
          </w:p>
          <w:p w:rsidR="00E54443" w:rsidRPr="00E54443" w:rsidRDefault="00E54443" w:rsidP="00E54443">
            <w:pPr>
              <w:pStyle w:val="ConsPlusNormal"/>
              <w:jc w:val="both"/>
              <w:rPr>
                <w:rFonts w:ascii="Times New Roman" w:eastAsia="Calibri" w:hAnsi="Times New Roman" w:cs="Times New Roman"/>
                <w:sz w:val="24"/>
                <w:szCs w:val="24"/>
              </w:rPr>
            </w:pPr>
            <w:r w:rsidRPr="00E54443">
              <w:rPr>
                <w:rFonts w:ascii="Times New Roman" w:eastAsia="Calibri" w:hAnsi="Times New Roman" w:cs="Times New Roman"/>
                <w:sz w:val="24"/>
                <w:szCs w:val="24"/>
              </w:rPr>
              <w:t>увеличение д</w:t>
            </w:r>
            <w:r w:rsidRPr="00E54443">
              <w:rPr>
                <w:rFonts w:ascii="Times New Roman" w:hAnsi="Times New Roman" w:cs="Times New Roman"/>
                <w:sz w:val="24"/>
                <w:szCs w:val="24"/>
              </w:rPr>
              <w:t>оли организаций, которые осуществляют вн</w:t>
            </w:r>
            <w:r w:rsidRPr="00E54443">
              <w:rPr>
                <w:rFonts w:ascii="Times New Roman" w:hAnsi="Times New Roman" w:cs="Times New Roman"/>
                <w:sz w:val="24"/>
                <w:szCs w:val="24"/>
              </w:rPr>
              <w:t>е</w:t>
            </w:r>
            <w:r w:rsidRPr="00E54443">
              <w:rPr>
                <w:rFonts w:ascii="Times New Roman" w:hAnsi="Times New Roman" w:cs="Times New Roman"/>
                <w:sz w:val="24"/>
                <w:szCs w:val="24"/>
              </w:rPr>
              <w:t>дрение технологий по сопровождаемому проживанию и</w:t>
            </w:r>
            <w:r w:rsidRPr="00E54443">
              <w:rPr>
                <w:rFonts w:ascii="Times New Roman" w:hAnsi="Times New Roman" w:cs="Times New Roman"/>
                <w:sz w:val="24"/>
                <w:szCs w:val="24"/>
              </w:rPr>
              <w:t>н</w:t>
            </w:r>
            <w:r w:rsidRPr="00E54443">
              <w:rPr>
                <w:rFonts w:ascii="Times New Roman" w:hAnsi="Times New Roman" w:cs="Times New Roman"/>
                <w:sz w:val="24"/>
                <w:szCs w:val="24"/>
              </w:rPr>
              <w:t>валидов в общей численности учреждений, осуществля</w:t>
            </w:r>
            <w:r w:rsidRPr="00E54443">
              <w:rPr>
                <w:rFonts w:ascii="Times New Roman" w:hAnsi="Times New Roman" w:cs="Times New Roman"/>
                <w:sz w:val="24"/>
                <w:szCs w:val="24"/>
              </w:rPr>
              <w:t>ю</w:t>
            </w:r>
            <w:r w:rsidRPr="00E54443">
              <w:rPr>
                <w:rFonts w:ascii="Times New Roman" w:hAnsi="Times New Roman" w:cs="Times New Roman"/>
                <w:sz w:val="24"/>
                <w:szCs w:val="24"/>
              </w:rPr>
              <w:t>щих реабилитацию абилитацию инвалидов, детей-инвалидов, а также предоставляющие услуги ранней п</w:t>
            </w:r>
            <w:r w:rsidRPr="00E54443">
              <w:rPr>
                <w:rFonts w:ascii="Times New Roman" w:hAnsi="Times New Roman" w:cs="Times New Roman"/>
                <w:sz w:val="24"/>
                <w:szCs w:val="24"/>
              </w:rPr>
              <w:t>о</w:t>
            </w:r>
            <w:r w:rsidRPr="00E54443">
              <w:rPr>
                <w:rFonts w:ascii="Times New Roman" w:hAnsi="Times New Roman" w:cs="Times New Roman"/>
                <w:sz w:val="24"/>
                <w:szCs w:val="24"/>
              </w:rPr>
              <w:t>мощи;</w:t>
            </w:r>
          </w:p>
          <w:p w:rsidR="00E54443" w:rsidRPr="00E54443" w:rsidRDefault="00E54443" w:rsidP="00E54443">
            <w:pPr>
              <w:pStyle w:val="ConsPlusNormal"/>
              <w:jc w:val="both"/>
              <w:rPr>
                <w:rFonts w:ascii="Times New Roman" w:hAnsi="Times New Roman" w:cs="Times New Roman"/>
                <w:sz w:val="24"/>
                <w:szCs w:val="24"/>
              </w:rPr>
            </w:pPr>
            <w:r w:rsidRPr="00E54443">
              <w:rPr>
                <w:rFonts w:ascii="Times New Roman" w:eastAsia="Calibri" w:hAnsi="Times New Roman" w:cs="Times New Roman"/>
                <w:sz w:val="24"/>
                <w:szCs w:val="24"/>
              </w:rPr>
              <w:t>увеличение доли социально ориентированных некомме</w:t>
            </w:r>
            <w:r w:rsidRPr="00E54443">
              <w:rPr>
                <w:rFonts w:ascii="Times New Roman" w:eastAsia="Calibri" w:hAnsi="Times New Roman" w:cs="Times New Roman"/>
                <w:sz w:val="24"/>
                <w:szCs w:val="24"/>
              </w:rPr>
              <w:t>р</w:t>
            </w:r>
            <w:r w:rsidRPr="00E54443">
              <w:rPr>
                <w:rFonts w:ascii="Times New Roman" w:eastAsia="Calibri" w:hAnsi="Times New Roman" w:cs="Times New Roman"/>
                <w:sz w:val="24"/>
                <w:szCs w:val="24"/>
              </w:rPr>
              <w:t>ческих организаций, предоставляющих услуги по реабил</w:t>
            </w:r>
            <w:r w:rsidRPr="00E54443">
              <w:rPr>
                <w:rFonts w:ascii="Times New Roman" w:eastAsia="Calibri" w:hAnsi="Times New Roman" w:cs="Times New Roman"/>
                <w:sz w:val="24"/>
                <w:szCs w:val="24"/>
              </w:rPr>
              <w:t>и</w:t>
            </w:r>
            <w:r w:rsidRPr="00E54443">
              <w:rPr>
                <w:rFonts w:ascii="Times New Roman" w:eastAsia="Calibri" w:hAnsi="Times New Roman" w:cs="Times New Roman"/>
                <w:sz w:val="24"/>
                <w:szCs w:val="24"/>
              </w:rPr>
              <w:t>тации и абилитации инвалидов, в том числе детей-инвалидов, от общего количества социально ориентир</w:t>
            </w:r>
            <w:r w:rsidRPr="00E54443">
              <w:rPr>
                <w:rFonts w:ascii="Times New Roman" w:eastAsia="Calibri" w:hAnsi="Times New Roman" w:cs="Times New Roman"/>
                <w:sz w:val="24"/>
                <w:szCs w:val="24"/>
              </w:rPr>
              <w:t>о</w:t>
            </w:r>
            <w:r w:rsidRPr="00E54443">
              <w:rPr>
                <w:rFonts w:ascii="Times New Roman" w:eastAsia="Calibri" w:hAnsi="Times New Roman" w:cs="Times New Roman"/>
                <w:sz w:val="24"/>
                <w:szCs w:val="24"/>
              </w:rPr>
              <w:t>ванных некоммерческих организаций, расположенных на территории Республики Тыва</w:t>
            </w:r>
          </w:p>
        </w:tc>
      </w:tr>
    </w:tbl>
    <w:p w:rsidR="00E54443" w:rsidRDefault="00E54443" w:rsidP="00B8409E">
      <w:pPr>
        <w:pStyle w:val="Iauiue"/>
        <w:contextualSpacing/>
        <w:jc w:val="center"/>
        <w:rPr>
          <w:sz w:val="26"/>
          <w:szCs w:val="26"/>
          <w:lang w:val="ru-RU"/>
        </w:rPr>
      </w:pPr>
    </w:p>
    <w:p w:rsidR="00B664AC" w:rsidRPr="00AC224A" w:rsidRDefault="00B664AC" w:rsidP="00B664AC">
      <w:pPr>
        <w:pStyle w:val="ConsPlusNormal"/>
        <w:jc w:val="center"/>
        <w:outlineLvl w:val="1"/>
        <w:rPr>
          <w:rFonts w:ascii="Times New Roman" w:hAnsi="Times New Roman" w:cs="Times New Roman"/>
          <w:sz w:val="28"/>
          <w:szCs w:val="28"/>
        </w:rPr>
      </w:pPr>
      <w:r w:rsidRPr="00AC224A">
        <w:rPr>
          <w:rFonts w:ascii="Times New Roman" w:hAnsi="Times New Roman" w:cs="Times New Roman"/>
          <w:sz w:val="28"/>
          <w:szCs w:val="28"/>
        </w:rPr>
        <w:t>I. Характеристика проблемы и обоснование необходимости</w:t>
      </w:r>
    </w:p>
    <w:p w:rsidR="00B664AC" w:rsidRPr="00AC224A" w:rsidRDefault="00B664AC" w:rsidP="00B664AC">
      <w:pPr>
        <w:pStyle w:val="ConsPlusNormal"/>
        <w:jc w:val="center"/>
        <w:rPr>
          <w:rFonts w:ascii="Times New Roman" w:hAnsi="Times New Roman" w:cs="Times New Roman"/>
          <w:sz w:val="28"/>
          <w:szCs w:val="28"/>
        </w:rPr>
      </w:pPr>
      <w:r w:rsidRPr="00AC224A">
        <w:rPr>
          <w:rFonts w:ascii="Times New Roman" w:hAnsi="Times New Roman" w:cs="Times New Roman"/>
          <w:sz w:val="28"/>
          <w:szCs w:val="28"/>
        </w:rPr>
        <w:t>решения ее программными методами</w:t>
      </w:r>
    </w:p>
    <w:p w:rsidR="00B664AC" w:rsidRPr="00AC224A" w:rsidRDefault="00B664AC" w:rsidP="00B664AC">
      <w:pPr>
        <w:pStyle w:val="Iauiue"/>
        <w:widowControl w:val="0"/>
        <w:ind w:left="1080" w:right="424"/>
        <w:contextualSpacing/>
        <w:rPr>
          <w:sz w:val="28"/>
          <w:szCs w:val="28"/>
          <w:lang w:val="ru-RU"/>
        </w:rPr>
      </w:pPr>
    </w:p>
    <w:p w:rsidR="00B664AC" w:rsidRPr="006D628B" w:rsidRDefault="00B664AC" w:rsidP="006D628B">
      <w:pPr>
        <w:pStyle w:val="ConsPlusNormal"/>
        <w:spacing w:line="360" w:lineRule="atLeast"/>
        <w:ind w:firstLine="709"/>
        <w:jc w:val="both"/>
        <w:rPr>
          <w:rFonts w:ascii="Times New Roman" w:hAnsi="Times New Roman" w:cs="Times New Roman"/>
          <w:sz w:val="28"/>
          <w:szCs w:val="28"/>
        </w:rPr>
      </w:pPr>
      <w:r w:rsidRPr="006D628B">
        <w:rPr>
          <w:rFonts w:ascii="Times New Roman" w:hAnsi="Times New Roman" w:cs="Times New Roman"/>
          <w:sz w:val="28"/>
          <w:szCs w:val="28"/>
        </w:rPr>
        <w:t xml:space="preserve">Программа Республики Тыва разработана на основании </w:t>
      </w:r>
      <w:r w:rsidR="00E81F0A" w:rsidRPr="006D628B">
        <w:rPr>
          <w:rFonts w:ascii="Times New Roman" w:hAnsi="Times New Roman" w:cs="Times New Roman"/>
          <w:sz w:val="28"/>
          <w:szCs w:val="28"/>
        </w:rPr>
        <w:t>Концепци</w:t>
      </w:r>
      <w:r w:rsidR="00A363FB" w:rsidRPr="006D628B">
        <w:rPr>
          <w:rFonts w:ascii="Times New Roman" w:hAnsi="Times New Roman" w:cs="Times New Roman"/>
          <w:sz w:val="28"/>
          <w:szCs w:val="28"/>
        </w:rPr>
        <w:t>и</w:t>
      </w:r>
      <w:r w:rsidR="00E81F0A" w:rsidRPr="006D628B">
        <w:rPr>
          <w:rFonts w:ascii="Times New Roman" w:hAnsi="Times New Roman" w:cs="Times New Roman"/>
          <w:sz w:val="28"/>
          <w:szCs w:val="28"/>
        </w:rPr>
        <w:t xml:space="preserve"> долг</w:t>
      </w:r>
      <w:r w:rsidR="00E81F0A" w:rsidRPr="006D628B">
        <w:rPr>
          <w:rFonts w:ascii="Times New Roman" w:hAnsi="Times New Roman" w:cs="Times New Roman"/>
          <w:sz w:val="28"/>
          <w:szCs w:val="28"/>
        </w:rPr>
        <w:t>о</w:t>
      </w:r>
      <w:r w:rsidR="00E81F0A" w:rsidRPr="006D628B">
        <w:rPr>
          <w:rFonts w:ascii="Times New Roman" w:hAnsi="Times New Roman" w:cs="Times New Roman"/>
          <w:sz w:val="28"/>
          <w:szCs w:val="28"/>
        </w:rPr>
        <w:t>срочного социально-экономического развития Российской Федерации на период до 2020 года, утвержденн</w:t>
      </w:r>
      <w:r w:rsidR="00521E0F" w:rsidRPr="006D628B">
        <w:rPr>
          <w:rFonts w:ascii="Times New Roman" w:hAnsi="Times New Roman" w:cs="Times New Roman"/>
          <w:sz w:val="28"/>
          <w:szCs w:val="28"/>
        </w:rPr>
        <w:t>ой</w:t>
      </w:r>
      <w:r w:rsidR="00A363FB" w:rsidRPr="006D628B">
        <w:rPr>
          <w:rFonts w:ascii="Times New Roman" w:hAnsi="Times New Roman" w:cs="Times New Roman"/>
          <w:sz w:val="28"/>
          <w:szCs w:val="28"/>
        </w:rPr>
        <w:t xml:space="preserve"> </w:t>
      </w:r>
      <w:r w:rsidR="00E81F0A" w:rsidRPr="006D628B">
        <w:rPr>
          <w:rFonts w:ascii="Times New Roman" w:hAnsi="Times New Roman" w:cs="Times New Roman"/>
          <w:sz w:val="28"/>
          <w:szCs w:val="28"/>
        </w:rPr>
        <w:t xml:space="preserve">распоряжением Правительства Российской Федерации от 17 ноября 2008 г. № 1662-р (далее </w:t>
      </w:r>
      <w:r w:rsidR="006D628B">
        <w:rPr>
          <w:rFonts w:ascii="Times New Roman" w:hAnsi="Times New Roman" w:cs="Times New Roman"/>
          <w:sz w:val="28"/>
          <w:szCs w:val="28"/>
        </w:rPr>
        <w:t>–</w:t>
      </w:r>
      <w:r w:rsidR="00E81F0A" w:rsidRPr="006D628B">
        <w:rPr>
          <w:rFonts w:ascii="Times New Roman" w:hAnsi="Times New Roman" w:cs="Times New Roman"/>
          <w:sz w:val="28"/>
          <w:szCs w:val="28"/>
        </w:rPr>
        <w:t xml:space="preserve"> Ко</w:t>
      </w:r>
      <w:r w:rsidR="00A363FB" w:rsidRPr="006D628B">
        <w:rPr>
          <w:rFonts w:ascii="Times New Roman" w:hAnsi="Times New Roman" w:cs="Times New Roman"/>
          <w:sz w:val="28"/>
          <w:szCs w:val="28"/>
        </w:rPr>
        <w:t xml:space="preserve">нцепция долгосрочного развития), </w:t>
      </w:r>
      <w:r w:rsidR="00E81F0A" w:rsidRPr="006D628B">
        <w:rPr>
          <w:rFonts w:ascii="Times New Roman" w:hAnsi="Times New Roman" w:cs="Times New Roman"/>
          <w:sz w:val="28"/>
          <w:szCs w:val="28"/>
        </w:rPr>
        <w:t>Конце</w:t>
      </w:r>
      <w:r w:rsidR="00E81F0A" w:rsidRPr="006D628B">
        <w:rPr>
          <w:rFonts w:ascii="Times New Roman" w:hAnsi="Times New Roman" w:cs="Times New Roman"/>
          <w:sz w:val="28"/>
          <w:szCs w:val="28"/>
        </w:rPr>
        <w:t>п</w:t>
      </w:r>
      <w:r w:rsidR="00E81F0A" w:rsidRPr="006D628B">
        <w:rPr>
          <w:rFonts w:ascii="Times New Roman" w:hAnsi="Times New Roman" w:cs="Times New Roman"/>
          <w:sz w:val="28"/>
          <w:szCs w:val="28"/>
        </w:rPr>
        <w:t>ци</w:t>
      </w:r>
      <w:r w:rsidR="00A363FB" w:rsidRPr="006D628B">
        <w:rPr>
          <w:rFonts w:ascii="Times New Roman" w:hAnsi="Times New Roman" w:cs="Times New Roman"/>
          <w:sz w:val="28"/>
          <w:szCs w:val="28"/>
        </w:rPr>
        <w:t>и</w:t>
      </w:r>
      <w:r w:rsidR="00E81F0A" w:rsidRPr="006D628B">
        <w:rPr>
          <w:rFonts w:ascii="Times New Roman" w:hAnsi="Times New Roman" w:cs="Times New Roman"/>
          <w:sz w:val="28"/>
          <w:szCs w:val="28"/>
        </w:rPr>
        <w:t xml:space="preserve"> развития ранней помощи в Российской Федерации на период до 2020 года, у</w:t>
      </w:r>
      <w:r w:rsidR="00E81F0A" w:rsidRPr="006D628B">
        <w:rPr>
          <w:rFonts w:ascii="Times New Roman" w:hAnsi="Times New Roman" w:cs="Times New Roman"/>
          <w:sz w:val="28"/>
          <w:szCs w:val="28"/>
        </w:rPr>
        <w:t>т</w:t>
      </w:r>
      <w:r w:rsidR="00E81F0A" w:rsidRPr="006D628B">
        <w:rPr>
          <w:rFonts w:ascii="Times New Roman" w:hAnsi="Times New Roman" w:cs="Times New Roman"/>
          <w:sz w:val="28"/>
          <w:szCs w:val="28"/>
        </w:rPr>
        <w:t>вержденн</w:t>
      </w:r>
      <w:r w:rsidR="00521E0F" w:rsidRPr="006D628B">
        <w:rPr>
          <w:rFonts w:ascii="Times New Roman" w:hAnsi="Times New Roman" w:cs="Times New Roman"/>
          <w:sz w:val="28"/>
          <w:szCs w:val="28"/>
        </w:rPr>
        <w:t xml:space="preserve">ой </w:t>
      </w:r>
      <w:r w:rsidR="00E81F0A" w:rsidRPr="006D628B">
        <w:rPr>
          <w:rFonts w:ascii="Times New Roman" w:hAnsi="Times New Roman" w:cs="Times New Roman"/>
          <w:sz w:val="28"/>
          <w:szCs w:val="28"/>
        </w:rPr>
        <w:t xml:space="preserve">распоряжением Правительства Российской Федерации от 31 августа 2016 г. № 1839-р (далее </w:t>
      </w:r>
      <w:r w:rsidR="006D628B">
        <w:rPr>
          <w:rFonts w:ascii="Times New Roman" w:hAnsi="Times New Roman" w:cs="Times New Roman"/>
          <w:sz w:val="28"/>
          <w:szCs w:val="28"/>
        </w:rPr>
        <w:t>–</w:t>
      </w:r>
      <w:r w:rsidR="00E81F0A" w:rsidRPr="006D628B">
        <w:rPr>
          <w:rFonts w:ascii="Times New Roman" w:hAnsi="Times New Roman" w:cs="Times New Roman"/>
          <w:sz w:val="28"/>
          <w:szCs w:val="28"/>
        </w:rPr>
        <w:t xml:space="preserve"> Ко</w:t>
      </w:r>
      <w:r w:rsidR="00A363FB" w:rsidRPr="006D628B">
        <w:rPr>
          <w:rFonts w:ascii="Times New Roman" w:hAnsi="Times New Roman" w:cs="Times New Roman"/>
          <w:sz w:val="28"/>
          <w:szCs w:val="28"/>
        </w:rPr>
        <w:t xml:space="preserve">нцепция развития ранней помощи), </w:t>
      </w:r>
      <w:r w:rsidR="00E81F0A" w:rsidRPr="006D628B">
        <w:rPr>
          <w:rFonts w:ascii="Times New Roman" w:eastAsia="Calibri" w:hAnsi="Times New Roman" w:cs="Times New Roman"/>
          <w:sz w:val="28"/>
          <w:szCs w:val="28"/>
        </w:rPr>
        <w:t>Концепци</w:t>
      </w:r>
      <w:r w:rsidR="00A363FB" w:rsidRPr="006D628B">
        <w:rPr>
          <w:rFonts w:ascii="Times New Roman" w:eastAsia="Calibri" w:hAnsi="Times New Roman" w:cs="Times New Roman"/>
          <w:sz w:val="28"/>
          <w:szCs w:val="28"/>
        </w:rPr>
        <w:t>и</w:t>
      </w:r>
      <w:r w:rsidR="00E81F0A" w:rsidRPr="006D628B">
        <w:rPr>
          <w:rFonts w:ascii="Times New Roman" w:eastAsia="Calibri" w:hAnsi="Times New Roman" w:cs="Times New Roman"/>
          <w:sz w:val="28"/>
          <w:szCs w:val="28"/>
        </w:rPr>
        <w:t xml:space="preserve"> созд</w:t>
      </w:r>
      <w:r w:rsidR="00E81F0A" w:rsidRPr="006D628B">
        <w:rPr>
          <w:rFonts w:ascii="Times New Roman" w:eastAsia="Calibri" w:hAnsi="Times New Roman" w:cs="Times New Roman"/>
          <w:sz w:val="28"/>
          <w:szCs w:val="28"/>
        </w:rPr>
        <w:t>а</w:t>
      </w:r>
      <w:r w:rsidR="00E81F0A" w:rsidRPr="006D628B">
        <w:rPr>
          <w:rFonts w:ascii="Times New Roman" w:eastAsia="Calibri" w:hAnsi="Times New Roman" w:cs="Times New Roman"/>
          <w:sz w:val="28"/>
          <w:szCs w:val="28"/>
        </w:rPr>
        <w:t>ния, ведения и использования федеральной государственной информационной си</w:t>
      </w:r>
      <w:r w:rsidR="00E81F0A" w:rsidRPr="006D628B">
        <w:rPr>
          <w:rFonts w:ascii="Times New Roman" w:eastAsia="Calibri" w:hAnsi="Times New Roman" w:cs="Times New Roman"/>
          <w:sz w:val="28"/>
          <w:szCs w:val="28"/>
        </w:rPr>
        <w:t>с</w:t>
      </w:r>
      <w:r w:rsidR="00E81F0A" w:rsidRPr="006D628B">
        <w:rPr>
          <w:rFonts w:ascii="Times New Roman" w:eastAsia="Calibri" w:hAnsi="Times New Roman" w:cs="Times New Roman"/>
          <w:sz w:val="28"/>
          <w:szCs w:val="28"/>
        </w:rPr>
        <w:t xml:space="preserve">темы </w:t>
      </w:r>
      <w:r w:rsidR="00077591" w:rsidRPr="006D628B">
        <w:rPr>
          <w:rFonts w:ascii="Times New Roman" w:eastAsia="Calibri" w:hAnsi="Times New Roman" w:cs="Times New Roman"/>
          <w:sz w:val="28"/>
          <w:szCs w:val="28"/>
        </w:rPr>
        <w:t>«</w:t>
      </w:r>
      <w:r w:rsidR="00E81F0A" w:rsidRPr="006D628B">
        <w:rPr>
          <w:rFonts w:ascii="Times New Roman" w:eastAsia="Calibri" w:hAnsi="Times New Roman" w:cs="Times New Roman"/>
          <w:sz w:val="28"/>
          <w:szCs w:val="28"/>
        </w:rPr>
        <w:t>Федеральный реестр инвалидов</w:t>
      </w:r>
      <w:r w:rsidR="00077591" w:rsidRPr="006D628B">
        <w:rPr>
          <w:rFonts w:ascii="Times New Roman" w:eastAsia="Calibri" w:hAnsi="Times New Roman" w:cs="Times New Roman"/>
          <w:sz w:val="28"/>
          <w:szCs w:val="28"/>
        </w:rPr>
        <w:t>»</w:t>
      </w:r>
      <w:r w:rsidR="00E81F0A" w:rsidRPr="006D628B">
        <w:rPr>
          <w:rFonts w:ascii="Times New Roman" w:eastAsia="Calibri" w:hAnsi="Times New Roman" w:cs="Times New Roman"/>
          <w:sz w:val="28"/>
          <w:szCs w:val="28"/>
        </w:rPr>
        <w:t>, утвержденн</w:t>
      </w:r>
      <w:r w:rsidR="00521E0F" w:rsidRPr="006D628B">
        <w:rPr>
          <w:rFonts w:ascii="Times New Roman" w:eastAsia="Calibri" w:hAnsi="Times New Roman" w:cs="Times New Roman"/>
          <w:sz w:val="28"/>
          <w:szCs w:val="28"/>
        </w:rPr>
        <w:t>ой</w:t>
      </w:r>
      <w:r w:rsidR="00A363FB" w:rsidRPr="006D628B">
        <w:rPr>
          <w:rFonts w:ascii="Times New Roman" w:eastAsia="Calibri" w:hAnsi="Times New Roman" w:cs="Times New Roman"/>
          <w:sz w:val="28"/>
          <w:szCs w:val="28"/>
        </w:rPr>
        <w:t xml:space="preserve"> </w:t>
      </w:r>
      <w:r w:rsidR="00E81F0A" w:rsidRPr="006D628B">
        <w:rPr>
          <w:rFonts w:ascii="Times New Roman" w:eastAsia="Calibri" w:hAnsi="Times New Roman" w:cs="Times New Roman"/>
          <w:sz w:val="28"/>
          <w:szCs w:val="28"/>
        </w:rPr>
        <w:t xml:space="preserve"> распоряжением </w:t>
      </w:r>
      <w:r w:rsidR="00E81F0A" w:rsidRPr="006D628B">
        <w:rPr>
          <w:rFonts w:ascii="Times New Roman" w:hAnsi="Times New Roman" w:cs="Times New Roman"/>
          <w:sz w:val="28"/>
          <w:szCs w:val="28"/>
        </w:rPr>
        <w:t>Правител</w:t>
      </w:r>
      <w:r w:rsidR="00E81F0A" w:rsidRPr="006D628B">
        <w:rPr>
          <w:rFonts w:ascii="Times New Roman" w:hAnsi="Times New Roman" w:cs="Times New Roman"/>
          <w:sz w:val="28"/>
          <w:szCs w:val="28"/>
        </w:rPr>
        <w:t>ь</w:t>
      </w:r>
      <w:r w:rsidR="00E81F0A" w:rsidRPr="006D628B">
        <w:rPr>
          <w:rFonts w:ascii="Times New Roman" w:hAnsi="Times New Roman" w:cs="Times New Roman"/>
          <w:sz w:val="28"/>
          <w:szCs w:val="28"/>
        </w:rPr>
        <w:t xml:space="preserve">ства Российской Федерации от 16 июля 2016 г. № 1506-р (далее </w:t>
      </w:r>
      <w:r w:rsidR="006D628B">
        <w:rPr>
          <w:rFonts w:ascii="Times New Roman" w:hAnsi="Times New Roman" w:cs="Times New Roman"/>
          <w:sz w:val="28"/>
          <w:szCs w:val="28"/>
        </w:rPr>
        <w:t>–</w:t>
      </w:r>
      <w:r w:rsidR="00E81F0A" w:rsidRPr="006D628B">
        <w:rPr>
          <w:rFonts w:ascii="Times New Roman" w:hAnsi="Times New Roman" w:cs="Times New Roman"/>
          <w:sz w:val="28"/>
          <w:szCs w:val="28"/>
        </w:rPr>
        <w:t xml:space="preserve"> Концепция созд</w:t>
      </w:r>
      <w:r w:rsidR="00E81F0A" w:rsidRPr="006D628B">
        <w:rPr>
          <w:rFonts w:ascii="Times New Roman" w:hAnsi="Times New Roman" w:cs="Times New Roman"/>
          <w:sz w:val="28"/>
          <w:szCs w:val="28"/>
        </w:rPr>
        <w:t>а</w:t>
      </w:r>
      <w:r w:rsidR="00E81F0A" w:rsidRPr="006D628B">
        <w:rPr>
          <w:rFonts w:ascii="Times New Roman" w:hAnsi="Times New Roman" w:cs="Times New Roman"/>
          <w:sz w:val="28"/>
          <w:szCs w:val="28"/>
        </w:rPr>
        <w:t>ния, ве</w:t>
      </w:r>
      <w:r w:rsidR="00A363FB" w:rsidRPr="006D628B">
        <w:rPr>
          <w:rFonts w:ascii="Times New Roman" w:hAnsi="Times New Roman" w:cs="Times New Roman"/>
          <w:sz w:val="28"/>
          <w:szCs w:val="28"/>
        </w:rPr>
        <w:t xml:space="preserve">дения и использования ФГИС ФРИ), </w:t>
      </w:r>
      <w:r w:rsidR="00E81F0A" w:rsidRPr="006D628B">
        <w:rPr>
          <w:rFonts w:ascii="Times New Roman" w:hAnsi="Times New Roman" w:cs="Times New Roman"/>
          <w:sz w:val="28"/>
          <w:szCs w:val="28"/>
        </w:rPr>
        <w:t>Концепци</w:t>
      </w:r>
      <w:r w:rsidR="00A363FB" w:rsidRPr="006D628B">
        <w:rPr>
          <w:rFonts w:ascii="Times New Roman" w:hAnsi="Times New Roman" w:cs="Times New Roman"/>
          <w:sz w:val="28"/>
          <w:szCs w:val="28"/>
        </w:rPr>
        <w:t>и</w:t>
      </w:r>
      <w:r w:rsidR="00E81F0A" w:rsidRPr="006D628B">
        <w:rPr>
          <w:rFonts w:ascii="Times New Roman" w:hAnsi="Times New Roman" w:cs="Times New Roman"/>
          <w:sz w:val="28"/>
          <w:szCs w:val="28"/>
        </w:rPr>
        <w:t xml:space="preserve"> государственной семейной политики в Российской Федерации на период до 2025 года, утвержденн</w:t>
      </w:r>
      <w:r w:rsidR="00521E0F" w:rsidRPr="006D628B">
        <w:rPr>
          <w:rFonts w:ascii="Times New Roman" w:hAnsi="Times New Roman" w:cs="Times New Roman"/>
          <w:sz w:val="28"/>
          <w:szCs w:val="28"/>
        </w:rPr>
        <w:t>ой</w:t>
      </w:r>
      <w:r w:rsidR="00E81F0A" w:rsidRPr="006D628B">
        <w:rPr>
          <w:rFonts w:ascii="Times New Roman" w:hAnsi="Times New Roman" w:cs="Times New Roman"/>
          <w:sz w:val="28"/>
          <w:szCs w:val="28"/>
        </w:rPr>
        <w:t xml:space="preserve"> распор</w:t>
      </w:r>
      <w:r w:rsidR="00E81F0A" w:rsidRPr="006D628B">
        <w:rPr>
          <w:rFonts w:ascii="Times New Roman" w:hAnsi="Times New Roman" w:cs="Times New Roman"/>
          <w:sz w:val="28"/>
          <w:szCs w:val="28"/>
        </w:rPr>
        <w:t>я</w:t>
      </w:r>
      <w:r w:rsidR="00E81F0A" w:rsidRPr="006D628B">
        <w:rPr>
          <w:rFonts w:ascii="Times New Roman" w:hAnsi="Times New Roman" w:cs="Times New Roman"/>
          <w:sz w:val="28"/>
          <w:szCs w:val="28"/>
        </w:rPr>
        <w:t>жением Правительства Российской Федерации</w:t>
      </w:r>
      <w:r w:rsidR="00A363FB" w:rsidRPr="006D628B">
        <w:rPr>
          <w:rFonts w:ascii="Times New Roman" w:hAnsi="Times New Roman" w:cs="Times New Roman"/>
          <w:sz w:val="28"/>
          <w:szCs w:val="28"/>
        </w:rPr>
        <w:t xml:space="preserve"> от 25 августа 2014</w:t>
      </w:r>
      <w:r w:rsidR="006D628B">
        <w:rPr>
          <w:rFonts w:ascii="Times New Roman" w:hAnsi="Times New Roman" w:cs="Times New Roman"/>
          <w:sz w:val="28"/>
          <w:szCs w:val="28"/>
        </w:rPr>
        <w:t xml:space="preserve"> </w:t>
      </w:r>
      <w:r w:rsidR="00A363FB" w:rsidRPr="006D628B">
        <w:rPr>
          <w:rFonts w:ascii="Times New Roman" w:hAnsi="Times New Roman" w:cs="Times New Roman"/>
          <w:sz w:val="28"/>
          <w:szCs w:val="28"/>
        </w:rPr>
        <w:t xml:space="preserve">г. № 1618-р, </w:t>
      </w:r>
      <w:r w:rsidR="00E81F0A" w:rsidRPr="006D628B">
        <w:rPr>
          <w:rFonts w:ascii="Times New Roman" w:hAnsi="Times New Roman" w:cs="Times New Roman"/>
          <w:sz w:val="28"/>
          <w:szCs w:val="28"/>
        </w:rPr>
        <w:t>гос</w:t>
      </w:r>
      <w:r w:rsidR="00E81F0A" w:rsidRPr="006D628B">
        <w:rPr>
          <w:rFonts w:ascii="Times New Roman" w:hAnsi="Times New Roman" w:cs="Times New Roman"/>
          <w:sz w:val="28"/>
          <w:szCs w:val="28"/>
        </w:rPr>
        <w:t>у</w:t>
      </w:r>
      <w:r w:rsidR="00E81F0A" w:rsidRPr="006D628B">
        <w:rPr>
          <w:rFonts w:ascii="Times New Roman" w:hAnsi="Times New Roman" w:cs="Times New Roman"/>
          <w:sz w:val="28"/>
          <w:szCs w:val="28"/>
        </w:rPr>
        <w:t>дарственн</w:t>
      </w:r>
      <w:r w:rsidR="00A363FB" w:rsidRPr="006D628B">
        <w:rPr>
          <w:rFonts w:ascii="Times New Roman" w:hAnsi="Times New Roman" w:cs="Times New Roman"/>
          <w:sz w:val="28"/>
          <w:szCs w:val="28"/>
        </w:rPr>
        <w:t xml:space="preserve">ой </w:t>
      </w:r>
      <w:r w:rsidR="00E81F0A" w:rsidRPr="006D628B">
        <w:rPr>
          <w:rFonts w:ascii="Times New Roman" w:hAnsi="Times New Roman" w:cs="Times New Roman"/>
          <w:sz w:val="28"/>
          <w:szCs w:val="28"/>
        </w:rPr>
        <w:t>программ</w:t>
      </w:r>
      <w:r w:rsidR="00A363FB" w:rsidRPr="006D628B">
        <w:rPr>
          <w:rFonts w:ascii="Times New Roman" w:hAnsi="Times New Roman" w:cs="Times New Roman"/>
          <w:sz w:val="28"/>
          <w:szCs w:val="28"/>
        </w:rPr>
        <w:t>ы</w:t>
      </w:r>
      <w:r w:rsidR="00E81F0A" w:rsidRPr="006D628B">
        <w:rPr>
          <w:rFonts w:ascii="Times New Roman" w:hAnsi="Times New Roman" w:cs="Times New Roman"/>
          <w:sz w:val="28"/>
          <w:szCs w:val="28"/>
        </w:rPr>
        <w:t xml:space="preserve"> Российской Федерации </w:t>
      </w:r>
      <w:r w:rsidR="00077591" w:rsidRPr="006D628B">
        <w:rPr>
          <w:rFonts w:ascii="Times New Roman" w:hAnsi="Times New Roman" w:cs="Times New Roman"/>
          <w:sz w:val="28"/>
          <w:szCs w:val="28"/>
        </w:rPr>
        <w:t>«</w:t>
      </w:r>
      <w:r w:rsidR="00E81F0A" w:rsidRPr="006D628B">
        <w:rPr>
          <w:rFonts w:ascii="Times New Roman" w:hAnsi="Times New Roman" w:cs="Times New Roman"/>
          <w:sz w:val="28"/>
          <w:szCs w:val="28"/>
        </w:rPr>
        <w:t>Доступная среда</w:t>
      </w:r>
      <w:r w:rsidR="00077591" w:rsidRPr="006D628B">
        <w:rPr>
          <w:rFonts w:ascii="Times New Roman" w:hAnsi="Times New Roman" w:cs="Times New Roman"/>
          <w:sz w:val="28"/>
          <w:szCs w:val="28"/>
        </w:rPr>
        <w:t>»</w:t>
      </w:r>
      <w:r w:rsidR="00E81F0A" w:rsidRPr="006D628B">
        <w:rPr>
          <w:rFonts w:ascii="Times New Roman" w:hAnsi="Times New Roman" w:cs="Times New Roman"/>
          <w:sz w:val="28"/>
          <w:szCs w:val="28"/>
        </w:rPr>
        <w:t xml:space="preserve"> на</w:t>
      </w:r>
      <w:r w:rsidR="00F7123A">
        <w:rPr>
          <w:rFonts w:ascii="Times New Roman" w:hAnsi="Times New Roman" w:cs="Times New Roman"/>
          <w:sz w:val="28"/>
          <w:szCs w:val="28"/>
        </w:rPr>
        <w:t xml:space="preserve"> </w:t>
      </w:r>
      <w:r w:rsidR="00E81F0A" w:rsidRPr="006D628B">
        <w:rPr>
          <w:rFonts w:ascii="Times New Roman" w:hAnsi="Times New Roman" w:cs="Times New Roman"/>
          <w:sz w:val="28"/>
          <w:szCs w:val="28"/>
        </w:rPr>
        <w:t>2011-2020 годы, утвержденн</w:t>
      </w:r>
      <w:r w:rsidR="00521E0F" w:rsidRPr="006D628B">
        <w:rPr>
          <w:rFonts w:ascii="Times New Roman" w:hAnsi="Times New Roman" w:cs="Times New Roman"/>
          <w:sz w:val="28"/>
          <w:szCs w:val="28"/>
        </w:rPr>
        <w:t>ой</w:t>
      </w:r>
      <w:r w:rsidR="00A363FB" w:rsidRPr="006D628B">
        <w:rPr>
          <w:rFonts w:ascii="Times New Roman" w:hAnsi="Times New Roman" w:cs="Times New Roman"/>
          <w:sz w:val="28"/>
          <w:szCs w:val="28"/>
        </w:rPr>
        <w:t xml:space="preserve"> </w:t>
      </w:r>
      <w:r w:rsidR="00E81F0A" w:rsidRPr="006D628B">
        <w:rPr>
          <w:rFonts w:ascii="Times New Roman" w:hAnsi="Times New Roman" w:cs="Times New Roman"/>
          <w:sz w:val="28"/>
          <w:szCs w:val="28"/>
        </w:rPr>
        <w:t>постановлением Правительства Российской Федерации от 1 д</w:t>
      </w:r>
      <w:r w:rsidR="00E81F0A" w:rsidRPr="006D628B">
        <w:rPr>
          <w:rFonts w:ascii="Times New Roman" w:hAnsi="Times New Roman" w:cs="Times New Roman"/>
          <w:sz w:val="28"/>
          <w:szCs w:val="28"/>
        </w:rPr>
        <w:t>е</w:t>
      </w:r>
      <w:r w:rsidR="00E81F0A" w:rsidRPr="006D628B">
        <w:rPr>
          <w:rFonts w:ascii="Times New Roman" w:hAnsi="Times New Roman" w:cs="Times New Roman"/>
          <w:sz w:val="28"/>
          <w:szCs w:val="28"/>
        </w:rPr>
        <w:t>кабря 2015 г</w:t>
      </w:r>
      <w:r w:rsidR="00A363FB" w:rsidRPr="006D628B">
        <w:rPr>
          <w:rFonts w:ascii="Times New Roman" w:hAnsi="Times New Roman" w:cs="Times New Roman"/>
          <w:sz w:val="28"/>
          <w:szCs w:val="28"/>
        </w:rPr>
        <w:t xml:space="preserve">. № 1297 (далее </w:t>
      </w:r>
      <w:r w:rsidR="006D628B">
        <w:rPr>
          <w:rFonts w:ascii="Times New Roman" w:hAnsi="Times New Roman" w:cs="Times New Roman"/>
          <w:sz w:val="28"/>
          <w:szCs w:val="28"/>
        </w:rPr>
        <w:t>–</w:t>
      </w:r>
      <w:r w:rsidR="00A363FB" w:rsidRPr="006D628B">
        <w:rPr>
          <w:rFonts w:ascii="Times New Roman" w:hAnsi="Times New Roman" w:cs="Times New Roman"/>
          <w:sz w:val="28"/>
          <w:szCs w:val="28"/>
        </w:rPr>
        <w:t xml:space="preserve"> Госпрограмма), </w:t>
      </w:r>
      <w:r w:rsidR="00E81F0A" w:rsidRPr="006D628B">
        <w:rPr>
          <w:rFonts w:ascii="Times New Roman" w:hAnsi="Times New Roman" w:cs="Times New Roman"/>
          <w:sz w:val="28"/>
          <w:szCs w:val="28"/>
        </w:rPr>
        <w:t>план</w:t>
      </w:r>
      <w:r w:rsidR="00A363FB" w:rsidRPr="006D628B">
        <w:rPr>
          <w:rFonts w:ascii="Times New Roman" w:hAnsi="Times New Roman" w:cs="Times New Roman"/>
          <w:sz w:val="28"/>
          <w:szCs w:val="28"/>
        </w:rPr>
        <w:t>а</w:t>
      </w:r>
      <w:r w:rsidR="00521E0F" w:rsidRPr="006D628B">
        <w:rPr>
          <w:rFonts w:ascii="Times New Roman" w:hAnsi="Times New Roman" w:cs="Times New Roman"/>
          <w:sz w:val="28"/>
          <w:szCs w:val="28"/>
        </w:rPr>
        <w:t xml:space="preserve"> </w:t>
      </w:r>
      <w:r w:rsidR="00E81F0A" w:rsidRPr="006D628B">
        <w:rPr>
          <w:rFonts w:ascii="Times New Roman" w:eastAsia="Calibri" w:hAnsi="Times New Roman" w:cs="Times New Roman"/>
          <w:sz w:val="28"/>
          <w:szCs w:val="28"/>
        </w:rPr>
        <w:t>мероприятий по повышению уровня занятости инвалидов на 2017-2020 годы, утвержденн</w:t>
      </w:r>
      <w:r w:rsidR="00521E0F" w:rsidRPr="006D628B">
        <w:rPr>
          <w:rFonts w:ascii="Times New Roman" w:eastAsia="Calibri" w:hAnsi="Times New Roman" w:cs="Times New Roman"/>
          <w:sz w:val="28"/>
          <w:szCs w:val="28"/>
        </w:rPr>
        <w:t xml:space="preserve">ого </w:t>
      </w:r>
      <w:r w:rsidR="00E81F0A" w:rsidRPr="006D628B">
        <w:rPr>
          <w:rFonts w:ascii="Times New Roman" w:hAnsi="Times New Roman" w:cs="Times New Roman"/>
          <w:sz w:val="28"/>
          <w:szCs w:val="28"/>
        </w:rPr>
        <w:t xml:space="preserve">распоряжением Правительства Российской Федерации от 10 мая 2017 г. № 893-р (далее </w:t>
      </w:r>
      <w:r w:rsidR="006D628B">
        <w:rPr>
          <w:rFonts w:ascii="Times New Roman" w:hAnsi="Times New Roman" w:cs="Times New Roman"/>
          <w:sz w:val="28"/>
          <w:szCs w:val="28"/>
        </w:rPr>
        <w:t>–</w:t>
      </w:r>
      <w:r w:rsidR="00E81F0A" w:rsidRPr="006D628B">
        <w:rPr>
          <w:rFonts w:ascii="Times New Roman" w:hAnsi="Times New Roman" w:cs="Times New Roman"/>
          <w:sz w:val="28"/>
          <w:szCs w:val="28"/>
        </w:rPr>
        <w:t xml:space="preserve"> План м</w:t>
      </w:r>
      <w:r w:rsidR="00E81F0A" w:rsidRPr="006D628B">
        <w:rPr>
          <w:rFonts w:ascii="Times New Roman" w:hAnsi="Times New Roman" w:cs="Times New Roman"/>
          <w:sz w:val="28"/>
          <w:szCs w:val="28"/>
        </w:rPr>
        <w:t>е</w:t>
      </w:r>
      <w:r w:rsidR="00E81F0A" w:rsidRPr="006D628B">
        <w:rPr>
          <w:rFonts w:ascii="Times New Roman" w:hAnsi="Times New Roman" w:cs="Times New Roman"/>
          <w:sz w:val="28"/>
          <w:szCs w:val="28"/>
        </w:rPr>
        <w:t>роприятий по повышению занятости инвалидов)</w:t>
      </w:r>
      <w:r w:rsidR="00A363FB" w:rsidRPr="006D628B">
        <w:rPr>
          <w:rFonts w:ascii="Times New Roman" w:eastAsia="Calibri" w:hAnsi="Times New Roman" w:cs="Times New Roman"/>
          <w:sz w:val="28"/>
          <w:szCs w:val="28"/>
        </w:rPr>
        <w:t>, п</w:t>
      </w:r>
      <w:r w:rsidR="00E81F0A" w:rsidRPr="006D628B">
        <w:rPr>
          <w:rFonts w:ascii="Times New Roman" w:eastAsia="Calibri" w:hAnsi="Times New Roman" w:cs="Times New Roman"/>
          <w:sz w:val="28"/>
          <w:szCs w:val="28"/>
        </w:rPr>
        <w:t>лан</w:t>
      </w:r>
      <w:r w:rsidR="00A363FB" w:rsidRPr="006D628B">
        <w:rPr>
          <w:rFonts w:ascii="Times New Roman" w:eastAsia="Calibri" w:hAnsi="Times New Roman" w:cs="Times New Roman"/>
          <w:sz w:val="28"/>
          <w:szCs w:val="28"/>
        </w:rPr>
        <w:t>а</w:t>
      </w:r>
      <w:r w:rsidR="00E81F0A" w:rsidRPr="006D628B">
        <w:rPr>
          <w:rFonts w:ascii="Times New Roman" w:eastAsia="Calibri" w:hAnsi="Times New Roman" w:cs="Times New Roman"/>
          <w:sz w:val="28"/>
          <w:szCs w:val="28"/>
        </w:rPr>
        <w:t xml:space="preserve">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w:t>
      </w:r>
      <w:r w:rsidR="00E81F0A" w:rsidRPr="006D628B">
        <w:rPr>
          <w:rFonts w:ascii="Times New Roman" w:eastAsia="Calibri" w:hAnsi="Times New Roman" w:cs="Times New Roman"/>
          <w:sz w:val="28"/>
          <w:szCs w:val="28"/>
        </w:rPr>
        <w:t>е</w:t>
      </w:r>
      <w:r w:rsidR="00E81F0A" w:rsidRPr="006D628B">
        <w:rPr>
          <w:rFonts w:ascii="Times New Roman" w:eastAsia="Calibri" w:hAnsi="Times New Roman" w:cs="Times New Roman"/>
          <w:sz w:val="28"/>
          <w:szCs w:val="28"/>
        </w:rPr>
        <w:t>дующем трудоустройстве на 2016-2020 годы, утвержденн</w:t>
      </w:r>
      <w:r w:rsidR="00521E0F" w:rsidRPr="006D628B">
        <w:rPr>
          <w:rFonts w:ascii="Times New Roman" w:eastAsia="Calibri" w:hAnsi="Times New Roman" w:cs="Times New Roman"/>
          <w:sz w:val="28"/>
          <w:szCs w:val="28"/>
        </w:rPr>
        <w:t xml:space="preserve">ого </w:t>
      </w:r>
      <w:r w:rsidR="00E81F0A" w:rsidRPr="006D628B">
        <w:rPr>
          <w:rFonts w:ascii="Times New Roman" w:hAnsi="Times New Roman" w:cs="Times New Roman"/>
          <w:sz w:val="28"/>
          <w:szCs w:val="28"/>
        </w:rPr>
        <w:t>распоряжением Прав</w:t>
      </w:r>
      <w:r w:rsidR="00E81F0A" w:rsidRPr="006D628B">
        <w:rPr>
          <w:rFonts w:ascii="Times New Roman" w:hAnsi="Times New Roman" w:cs="Times New Roman"/>
          <w:sz w:val="28"/>
          <w:szCs w:val="28"/>
        </w:rPr>
        <w:t>и</w:t>
      </w:r>
      <w:r w:rsidR="00E81F0A" w:rsidRPr="006D628B">
        <w:rPr>
          <w:rFonts w:ascii="Times New Roman" w:hAnsi="Times New Roman" w:cs="Times New Roman"/>
          <w:sz w:val="28"/>
          <w:szCs w:val="28"/>
        </w:rPr>
        <w:t xml:space="preserve">тельства Российской Федерации от 16 июля 2016 г. № 1507-р (далее </w:t>
      </w:r>
      <w:r w:rsidR="006D628B">
        <w:rPr>
          <w:rFonts w:ascii="Times New Roman" w:hAnsi="Times New Roman" w:cs="Times New Roman"/>
          <w:sz w:val="28"/>
          <w:szCs w:val="28"/>
        </w:rPr>
        <w:t>–</w:t>
      </w:r>
      <w:r w:rsidR="00E81F0A" w:rsidRPr="006D628B">
        <w:rPr>
          <w:rFonts w:ascii="Times New Roman" w:hAnsi="Times New Roman" w:cs="Times New Roman"/>
          <w:sz w:val="28"/>
          <w:szCs w:val="28"/>
        </w:rPr>
        <w:t xml:space="preserve"> План мер</w:t>
      </w:r>
      <w:r w:rsidR="00E81F0A" w:rsidRPr="006D628B">
        <w:rPr>
          <w:rFonts w:ascii="Times New Roman" w:hAnsi="Times New Roman" w:cs="Times New Roman"/>
          <w:sz w:val="28"/>
          <w:szCs w:val="28"/>
        </w:rPr>
        <w:t>о</w:t>
      </w:r>
      <w:r w:rsidR="00E81F0A" w:rsidRPr="006D628B">
        <w:rPr>
          <w:rFonts w:ascii="Times New Roman" w:hAnsi="Times New Roman" w:cs="Times New Roman"/>
          <w:sz w:val="28"/>
          <w:szCs w:val="28"/>
        </w:rPr>
        <w:t>приятий по сопровождению инвалидов молодого возраста)</w:t>
      </w:r>
      <w:r w:rsidR="00A363FB" w:rsidRPr="006D628B">
        <w:rPr>
          <w:rFonts w:ascii="Times New Roman" w:eastAsia="Calibri" w:hAnsi="Times New Roman" w:cs="Times New Roman"/>
          <w:sz w:val="28"/>
          <w:szCs w:val="28"/>
        </w:rPr>
        <w:t xml:space="preserve">, </w:t>
      </w:r>
      <w:r w:rsidR="00E81F0A" w:rsidRPr="006D628B">
        <w:rPr>
          <w:rFonts w:ascii="Times New Roman" w:hAnsi="Times New Roman"/>
          <w:sz w:val="28"/>
          <w:szCs w:val="28"/>
        </w:rPr>
        <w:t>Перечн</w:t>
      </w:r>
      <w:r w:rsidR="00A363FB" w:rsidRPr="006D628B">
        <w:rPr>
          <w:rFonts w:ascii="Times New Roman" w:hAnsi="Times New Roman"/>
          <w:sz w:val="28"/>
          <w:szCs w:val="28"/>
        </w:rPr>
        <w:t>я</w:t>
      </w:r>
      <w:r w:rsidR="00E81F0A" w:rsidRPr="006D628B">
        <w:rPr>
          <w:rFonts w:ascii="Times New Roman" w:hAnsi="Times New Roman"/>
          <w:sz w:val="28"/>
          <w:szCs w:val="28"/>
        </w:rPr>
        <w:t xml:space="preserve"> поручений </w:t>
      </w:r>
      <w:r w:rsidR="00E81F0A" w:rsidRPr="006D628B">
        <w:rPr>
          <w:rFonts w:ascii="Times New Roman" w:hAnsi="Times New Roman"/>
          <w:sz w:val="28"/>
          <w:szCs w:val="28"/>
        </w:rPr>
        <w:lastRenderedPageBreak/>
        <w:t>Президента Российской Федерации от 13 января 2018</w:t>
      </w:r>
      <w:r w:rsidR="006D628B">
        <w:rPr>
          <w:rFonts w:ascii="Times New Roman" w:hAnsi="Times New Roman"/>
          <w:sz w:val="28"/>
          <w:szCs w:val="28"/>
        </w:rPr>
        <w:t xml:space="preserve"> </w:t>
      </w:r>
      <w:r w:rsidR="00E81F0A" w:rsidRPr="006D628B">
        <w:rPr>
          <w:rFonts w:ascii="Times New Roman" w:hAnsi="Times New Roman"/>
          <w:sz w:val="28"/>
          <w:szCs w:val="28"/>
        </w:rPr>
        <w:t>г. № Пр-50 по итогам встречи Президента Р</w:t>
      </w:r>
      <w:r w:rsidR="006D628B">
        <w:rPr>
          <w:rFonts w:ascii="Times New Roman" w:hAnsi="Times New Roman"/>
          <w:sz w:val="28"/>
          <w:szCs w:val="28"/>
        </w:rPr>
        <w:t xml:space="preserve">оссийской </w:t>
      </w:r>
      <w:r w:rsidR="00E81F0A" w:rsidRPr="006D628B">
        <w:rPr>
          <w:rFonts w:ascii="Times New Roman" w:hAnsi="Times New Roman"/>
          <w:sz w:val="28"/>
          <w:szCs w:val="28"/>
        </w:rPr>
        <w:t>Ф</w:t>
      </w:r>
      <w:r w:rsidR="006D628B">
        <w:rPr>
          <w:rFonts w:ascii="Times New Roman" w:hAnsi="Times New Roman"/>
          <w:sz w:val="28"/>
          <w:szCs w:val="28"/>
        </w:rPr>
        <w:t>едерации</w:t>
      </w:r>
      <w:r w:rsidR="00E81F0A" w:rsidRPr="006D628B">
        <w:rPr>
          <w:rFonts w:ascii="Times New Roman" w:hAnsi="Times New Roman"/>
          <w:sz w:val="28"/>
          <w:szCs w:val="28"/>
        </w:rPr>
        <w:t xml:space="preserve"> с инвалидами и представителями общественных организаций и профессиональных сообществ, оказывающих содейств</w:t>
      </w:r>
      <w:r w:rsidR="00A363FB" w:rsidRPr="006D628B">
        <w:rPr>
          <w:rFonts w:ascii="Times New Roman" w:hAnsi="Times New Roman"/>
          <w:sz w:val="28"/>
          <w:szCs w:val="28"/>
        </w:rPr>
        <w:t xml:space="preserve">ие инвалидам, 5 декабря 2018 г., </w:t>
      </w:r>
      <w:r w:rsidR="00E81F0A" w:rsidRPr="006D628B">
        <w:rPr>
          <w:rFonts w:ascii="Times New Roman" w:hAnsi="Times New Roman" w:cs="Times New Roman"/>
          <w:sz w:val="28"/>
          <w:szCs w:val="28"/>
        </w:rPr>
        <w:t>распоряжени</w:t>
      </w:r>
      <w:r w:rsidR="00A363FB" w:rsidRPr="006D628B">
        <w:rPr>
          <w:rFonts w:ascii="Times New Roman" w:hAnsi="Times New Roman" w:cs="Times New Roman"/>
          <w:sz w:val="28"/>
          <w:szCs w:val="28"/>
        </w:rPr>
        <w:t>я</w:t>
      </w:r>
      <w:r w:rsidR="00E81F0A" w:rsidRPr="006D628B">
        <w:rPr>
          <w:rFonts w:ascii="Times New Roman" w:hAnsi="Times New Roman" w:cs="Times New Roman"/>
          <w:sz w:val="28"/>
          <w:szCs w:val="28"/>
        </w:rPr>
        <w:t xml:space="preserve"> Правительства Республики Тыва от 14 сентября 2017</w:t>
      </w:r>
      <w:r w:rsidR="00521E0F" w:rsidRPr="006D628B">
        <w:rPr>
          <w:rFonts w:ascii="Times New Roman" w:hAnsi="Times New Roman" w:cs="Times New Roman"/>
          <w:sz w:val="28"/>
          <w:szCs w:val="28"/>
        </w:rPr>
        <w:t xml:space="preserve"> </w:t>
      </w:r>
      <w:r w:rsidR="00E81F0A" w:rsidRPr="006D628B">
        <w:rPr>
          <w:rFonts w:ascii="Times New Roman" w:hAnsi="Times New Roman" w:cs="Times New Roman"/>
          <w:sz w:val="28"/>
          <w:szCs w:val="28"/>
        </w:rPr>
        <w:t xml:space="preserve">г. </w:t>
      </w:r>
      <w:r w:rsidR="00077591" w:rsidRPr="006D628B">
        <w:rPr>
          <w:rFonts w:ascii="Times New Roman" w:hAnsi="Times New Roman" w:cs="Times New Roman"/>
          <w:sz w:val="28"/>
          <w:szCs w:val="28"/>
        </w:rPr>
        <w:t>«</w:t>
      </w:r>
      <w:r w:rsidR="00E81F0A" w:rsidRPr="006D628B">
        <w:rPr>
          <w:rFonts w:ascii="Times New Roman" w:hAnsi="Times New Roman" w:cs="Times New Roman"/>
          <w:sz w:val="28"/>
          <w:szCs w:val="28"/>
        </w:rPr>
        <w:t>Об утверждении плана мероприятий по реализации Концепции развития ранней помощи в Республики Тыва на период до 2020 года</w:t>
      </w:r>
      <w:r w:rsidR="00077591" w:rsidRPr="006D628B">
        <w:rPr>
          <w:rFonts w:ascii="Times New Roman" w:hAnsi="Times New Roman" w:cs="Times New Roman"/>
          <w:sz w:val="28"/>
          <w:szCs w:val="28"/>
        </w:rPr>
        <w:t>»</w:t>
      </w:r>
      <w:r w:rsidR="006D628B">
        <w:rPr>
          <w:rFonts w:ascii="Times New Roman" w:hAnsi="Times New Roman" w:cs="Times New Roman"/>
          <w:sz w:val="28"/>
          <w:szCs w:val="28"/>
        </w:rPr>
        <w:t>,</w:t>
      </w:r>
      <w:r w:rsidR="00E81F0A" w:rsidRPr="006D628B">
        <w:rPr>
          <w:rFonts w:ascii="Times New Roman" w:hAnsi="Times New Roman" w:cs="Times New Roman"/>
          <w:sz w:val="28"/>
          <w:szCs w:val="28"/>
        </w:rPr>
        <w:t xml:space="preserve"> </w:t>
      </w:r>
      <w:r w:rsidRPr="006D628B">
        <w:rPr>
          <w:rFonts w:ascii="Times New Roman" w:hAnsi="Times New Roman" w:cs="Times New Roman"/>
          <w:sz w:val="28"/>
          <w:szCs w:val="28"/>
        </w:rPr>
        <w:t>приказа Минтруда Ро</w:t>
      </w:r>
      <w:r w:rsidRPr="006D628B">
        <w:rPr>
          <w:rFonts w:ascii="Times New Roman" w:hAnsi="Times New Roman" w:cs="Times New Roman"/>
          <w:sz w:val="28"/>
          <w:szCs w:val="28"/>
        </w:rPr>
        <w:t>с</w:t>
      </w:r>
      <w:r w:rsidRPr="006D628B">
        <w:rPr>
          <w:rFonts w:ascii="Times New Roman" w:hAnsi="Times New Roman" w:cs="Times New Roman"/>
          <w:sz w:val="28"/>
          <w:szCs w:val="28"/>
        </w:rPr>
        <w:t>сии от</w:t>
      </w:r>
      <w:r w:rsidR="00521E0F" w:rsidRPr="006D628B">
        <w:rPr>
          <w:rFonts w:ascii="Times New Roman" w:hAnsi="Times New Roman" w:cs="Times New Roman"/>
          <w:sz w:val="28"/>
          <w:szCs w:val="28"/>
        </w:rPr>
        <w:t xml:space="preserve"> </w:t>
      </w:r>
      <w:r w:rsidRPr="006D628B">
        <w:rPr>
          <w:rFonts w:ascii="Times New Roman" w:hAnsi="Times New Roman" w:cs="Times New Roman"/>
          <w:sz w:val="28"/>
          <w:szCs w:val="28"/>
        </w:rPr>
        <w:t>26 декабря 2017</w:t>
      </w:r>
      <w:r w:rsidR="00521E0F" w:rsidRPr="006D628B">
        <w:rPr>
          <w:rFonts w:ascii="Times New Roman" w:hAnsi="Times New Roman" w:cs="Times New Roman"/>
          <w:sz w:val="28"/>
          <w:szCs w:val="28"/>
        </w:rPr>
        <w:t xml:space="preserve"> </w:t>
      </w:r>
      <w:r w:rsidRPr="006D628B">
        <w:rPr>
          <w:rFonts w:ascii="Times New Roman" w:hAnsi="Times New Roman" w:cs="Times New Roman"/>
          <w:sz w:val="28"/>
          <w:szCs w:val="28"/>
        </w:rPr>
        <w:t xml:space="preserve">г. № 875 </w:t>
      </w:r>
      <w:r w:rsidR="00077591" w:rsidRPr="006D628B">
        <w:rPr>
          <w:rFonts w:ascii="Times New Roman" w:hAnsi="Times New Roman" w:cs="Times New Roman"/>
          <w:sz w:val="28"/>
          <w:szCs w:val="28"/>
        </w:rPr>
        <w:t>«</w:t>
      </w:r>
      <w:r w:rsidRPr="006D628B">
        <w:rPr>
          <w:rFonts w:ascii="Times New Roman" w:hAnsi="Times New Roman" w:cs="Times New Roman"/>
          <w:sz w:val="28"/>
          <w:szCs w:val="28"/>
        </w:rPr>
        <w:t>Об утверждении методики разработки и реализ</w:t>
      </w:r>
      <w:r w:rsidRPr="006D628B">
        <w:rPr>
          <w:rFonts w:ascii="Times New Roman" w:hAnsi="Times New Roman" w:cs="Times New Roman"/>
          <w:sz w:val="28"/>
          <w:szCs w:val="28"/>
        </w:rPr>
        <w:t>а</w:t>
      </w:r>
      <w:r w:rsidRPr="006D628B">
        <w:rPr>
          <w:rFonts w:ascii="Times New Roman" w:hAnsi="Times New Roman" w:cs="Times New Roman"/>
          <w:sz w:val="28"/>
          <w:szCs w:val="28"/>
        </w:rPr>
        <w:t>ции региональной программы по формированию системы комплексной реабилит</w:t>
      </w:r>
      <w:r w:rsidRPr="006D628B">
        <w:rPr>
          <w:rFonts w:ascii="Times New Roman" w:hAnsi="Times New Roman" w:cs="Times New Roman"/>
          <w:sz w:val="28"/>
          <w:szCs w:val="28"/>
        </w:rPr>
        <w:t>а</w:t>
      </w:r>
      <w:r w:rsidRPr="006D628B">
        <w:rPr>
          <w:rFonts w:ascii="Times New Roman" w:hAnsi="Times New Roman" w:cs="Times New Roman"/>
          <w:sz w:val="28"/>
          <w:szCs w:val="28"/>
        </w:rPr>
        <w:t>ции и абилитации инвалидов, в том числе детей-инвалидов (типовая программа субъекта Российской Федерации)</w:t>
      </w:r>
      <w:r w:rsidR="00077591" w:rsidRPr="006D628B">
        <w:rPr>
          <w:rFonts w:ascii="Times New Roman" w:hAnsi="Times New Roman" w:cs="Times New Roman"/>
          <w:sz w:val="28"/>
          <w:szCs w:val="28"/>
        </w:rPr>
        <w:t>»</w:t>
      </w:r>
      <w:r w:rsidRPr="006D628B">
        <w:rPr>
          <w:rFonts w:ascii="Times New Roman" w:hAnsi="Times New Roman" w:cs="Times New Roman"/>
          <w:sz w:val="28"/>
          <w:szCs w:val="28"/>
        </w:rPr>
        <w:t xml:space="preserve">. </w:t>
      </w:r>
    </w:p>
    <w:p w:rsidR="00B664AC" w:rsidRPr="006D628B" w:rsidRDefault="00B664AC" w:rsidP="00F616A9">
      <w:pPr>
        <w:pStyle w:val="a8"/>
        <w:rPr>
          <w:rStyle w:val="apple-converted-space"/>
        </w:rPr>
      </w:pPr>
      <w:r w:rsidRPr="006D628B">
        <w:rPr>
          <w:rStyle w:val="apple-converted-space"/>
        </w:rPr>
        <w:t>Одной из приоритетных задач государственной политики Республики Тыва является поддержка инвалидов и семей с детьми-инвалидами.</w:t>
      </w:r>
    </w:p>
    <w:p w:rsidR="006D628B" w:rsidRPr="0080458F" w:rsidRDefault="00B664AC" w:rsidP="00F616A9">
      <w:pPr>
        <w:pStyle w:val="a8"/>
        <w:rPr>
          <w:rStyle w:val="apple-converted-space"/>
        </w:rPr>
      </w:pPr>
      <w:r w:rsidRPr="0080458F">
        <w:rPr>
          <w:rStyle w:val="apple-converted-space"/>
        </w:rPr>
        <w:t>В республике более десятилетия отмечается устойчивая благоприятная дем</w:t>
      </w:r>
      <w:r w:rsidRPr="0080458F">
        <w:rPr>
          <w:rStyle w:val="apple-converted-space"/>
        </w:rPr>
        <w:t>о</w:t>
      </w:r>
      <w:r w:rsidRPr="0080458F">
        <w:rPr>
          <w:rStyle w:val="apple-converted-space"/>
        </w:rPr>
        <w:t>графическая ситуация. Численность населения постоянно растет, преодолен кризис смертности населения, вызванной реформами начала 90-х годов, увеличивается и средняя продолжительность жизни граждан республики. Положительная динамика отмечена и по показателю численности детского населения республики. По стат</w:t>
      </w:r>
      <w:r w:rsidRPr="0080458F">
        <w:rPr>
          <w:rStyle w:val="apple-converted-space"/>
        </w:rPr>
        <w:t>и</w:t>
      </w:r>
      <w:r w:rsidRPr="0080458F">
        <w:rPr>
          <w:rStyle w:val="apple-converted-space"/>
        </w:rPr>
        <w:t>с</w:t>
      </w:r>
      <w:r w:rsidR="006D628B" w:rsidRPr="0080458F">
        <w:rPr>
          <w:rStyle w:val="apple-converted-space"/>
        </w:rPr>
        <w:t xml:space="preserve">тическим данным число детей на </w:t>
      </w:r>
      <w:r w:rsidRPr="0080458F">
        <w:rPr>
          <w:rStyle w:val="apple-converted-space"/>
        </w:rPr>
        <w:t>1</w:t>
      </w:r>
      <w:r w:rsidR="006D628B" w:rsidRPr="0080458F">
        <w:rPr>
          <w:rStyle w:val="apple-converted-space"/>
        </w:rPr>
        <w:t xml:space="preserve"> января </w:t>
      </w:r>
      <w:r w:rsidRPr="0080458F">
        <w:rPr>
          <w:rStyle w:val="apple-converted-space"/>
        </w:rPr>
        <w:t>2018</w:t>
      </w:r>
      <w:r w:rsidR="006D628B" w:rsidRPr="0080458F">
        <w:rPr>
          <w:rStyle w:val="apple-converted-space"/>
        </w:rPr>
        <w:t xml:space="preserve"> </w:t>
      </w:r>
      <w:r w:rsidRPr="0080458F">
        <w:rPr>
          <w:rStyle w:val="apple-converted-space"/>
        </w:rPr>
        <w:t xml:space="preserve">г. составляла </w:t>
      </w:r>
      <w:r w:rsidRPr="0080458F">
        <w:t xml:space="preserve">117 941 человек, </w:t>
      </w:r>
      <w:r w:rsidRPr="0080458F">
        <w:rPr>
          <w:rStyle w:val="apple-converted-space"/>
        </w:rPr>
        <w:t xml:space="preserve">что свидетельствует о стойкой динамике к росту </w:t>
      </w:r>
      <w:r w:rsidR="006D628B" w:rsidRPr="0080458F">
        <w:rPr>
          <w:rStyle w:val="apple-converted-space"/>
        </w:rPr>
        <w:t xml:space="preserve">             </w:t>
      </w:r>
      <w:r w:rsidRPr="0080458F">
        <w:rPr>
          <w:rStyle w:val="apple-converted-space"/>
        </w:rPr>
        <w:t>(на 1</w:t>
      </w:r>
      <w:r w:rsidR="006D628B" w:rsidRPr="0080458F">
        <w:rPr>
          <w:rStyle w:val="apple-converted-space"/>
        </w:rPr>
        <w:t xml:space="preserve"> января </w:t>
      </w:r>
      <w:r w:rsidRPr="0080458F">
        <w:rPr>
          <w:rStyle w:val="apple-converted-space"/>
        </w:rPr>
        <w:t>2017</w:t>
      </w:r>
      <w:r w:rsidR="00521E0F" w:rsidRPr="0080458F">
        <w:rPr>
          <w:rStyle w:val="apple-converted-space"/>
        </w:rPr>
        <w:t xml:space="preserve"> </w:t>
      </w:r>
      <w:r w:rsidRPr="0080458F">
        <w:rPr>
          <w:rStyle w:val="apple-converted-space"/>
        </w:rPr>
        <w:t>г.</w:t>
      </w:r>
      <w:r w:rsidR="006D628B" w:rsidRPr="0080458F">
        <w:rPr>
          <w:rStyle w:val="apple-converted-space"/>
        </w:rPr>
        <w:t xml:space="preserve"> – </w:t>
      </w:r>
      <w:r w:rsidRPr="0080458F">
        <w:rPr>
          <w:rStyle w:val="apple-converted-space"/>
        </w:rPr>
        <w:t>105025</w:t>
      </w:r>
      <w:r w:rsidR="00521E0F" w:rsidRPr="0080458F">
        <w:rPr>
          <w:rStyle w:val="apple-converted-space"/>
        </w:rPr>
        <w:t xml:space="preserve"> </w:t>
      </w:r>
      <w:r w:rsidR="006D628B" w:rsidRPr="0080458F">
        <w:rPr>
          <w:rStyle w:val="apple-converted-space"/>
        </w:rPr>
        <w:t xml:space="preserve">чел., на </w:t>
      </w:r>
      <w:r w:rsidRPr="0080458F">
        <w:rPr>
          <w:rStyle w:val="apple-converted-space"/>
        </w:rPr>
        <w:t>1</w:t>
      </w:r>
      <w:r w:rsidR="006D628B" w:rsidRPr="0080458F">
        <w:rPr>
          <w:rStyle w:val="apple-converted-space"/>
        </w:rPr>
        <w:t xml:space="preserve"> января </w:t>
      </w:r>
      <w:r w:rsidRPr="0080458F">
        <w:rPr>
          <w:rStyle w:val="apple-converted-space"/>
        </w:rPr>
        <w:t>2016</w:t>
      </w:r>
      <w:r w:rsidR="00521E0F" w:rsidRPr="0080458F">
        <w:rPr>
          <w:rStyle w:val="apple-converted-space"/>
        </w:rPr>
        <w:t xml:space="preserve"> </w:t>
      </w:r>
      <w:r w:rsidRPr="0080458F">
        <w:rPr>
          <w:rStyle w:val="apple-converted-space"/>
        </w:rPr>
        <w:t>г.</w:t>
      </w:r>
      <w:r w:rsidR="006D628B" w:rsidRPr="0080458F">
        <w:rPr>
          <w:rStyle w:val="apple-converted-space"/>
        </w:rPr>
        <w:t xml:space="preserve"> – </w:t>
      </w:r>
      <w:r w:rsidRPr="0080458F">
        <w:rPr>
          <w:rStyle w:val="apple-converted-space"/>
        </w:rPr>
        <w:t>107354 чел.).</w:t>
      </w:r>
    </w:p>
    <w:p w:rsidR="00B664AC" w:rsidRPr="006D628B" w:rsidRDefault="00B664AC" w:rsidP="00F616A9">
      <w:pPr>
        <w:pStyle w:val="a8"/>
        <w:rPr>
          <w:rStyle w:val="apple-converted-space"/>
        </w:rPr>
      </w:pPr>
      <w:r w:rsidRPr="006D628B">
        <w:rPr>
          <w:rStyle w:val="apple-converted-space"/>
        </w:rPr>
        <w:t>Этому способствовали стабилизация социально-экономической ситуации в</w:t>
      </w:r>
      <w:r w:rsidR="00F616A9">
        <w:rPr>
          <w:rStyle w:val="apple-converted-space"/>
        </w:rPr>
        <w:t xml:space="preserve"> целом по стране и </w:t>
      </w:r>
      <w:r w:rsidR="00F7123A">
        <w:rPr>
          <w:rStyle w:val="apple-converted-space"/>
        </w:rPr>
        <w:t xml:space="preserve">в </w:t>
      </w:r>
      <w:r w:rsidR="00F616A9">
        <w:rPr>
          <w:rStyle w:val="apple-converted-space"/>
        </w:rPr>
        <w:t xml:space="preserve">республике, </w:t>
      </w:r>
      <w:r w:rsidRPr="006D628B">
        <w:rPr>
          <w:rStyle w:val="apple-converted-space"/>
        </w:rPr>
        <w:t>создание и развитие социальной инфраструктуры, реализация мероприятий программы модернизации здравоохранения,  федеральных и республиканских программ, направленных на повышение качества и доступности медицинской помощи и социальных услуг, сохранение и укрепление здоровья нас</w:t>
      </w:r>
      <w:r w:rsidRPr="006D628B">
        <w:rPr>
          <w:rStyle w:val="apple-converted-space"/>
        </w:rPr>
        <w:t>е</w:t>
      </w:r>
      <w:r w:rsidRPr="006D628B">
        <w:rPr>
          <w:rStyle w:val="apple-converted-space"/>
        </w:rPr>
        <w:t xml:space="preserve">ления, создание условий и формирование мотивации для ведения здорового образа жизни, пропаганду массового спорта и другое.  </w:t>
      </w:r>
    </w:p>
    <w:p w:rsidR="00B664AC" w:rsidRDefault="00B664AC" w:rsidP="006D628B">
      <w:pPr>
        <w:spacing w:after="0" w:line="360" w:lineRule="atLeast"/>
        <w:ind w:firstLine="709"/>
        <w:jc w:val="both"/>
        <w:rPr>
          <w:rFonts w:ascii="Times New Roman" w:hAnsi="Times New Roman"/>
          <w:sz w:val="28"/>
          <w:szCs w:val="28"/>
        </w:rPr>
      </w:pPr>
      <w:r w:rsidRPr="006D628B">
        <w:rPr>
          <w:rStyle w:val="apple-converted-space"/>
          <w:sz w:val="28"/>
          <w:szCs w:val="28"/>
        </w:rPr>
        <w:t>Несмотря на принимаемые меры, за последние пять лет в республике отмеч</w:t>
      </w:r>
      <w:r w:rsidRPr="006D628B">
        <w:rPr>
          <w:rStyle w:val="apple-converted-space"/>
          <w:sz w:val="28"/>
          <w:szCs w:val="28"/>
        </w:rPr>
        <w:t>а</w:t>
      </w:r>
      <w:r w:rsidRPr="006D628B">
        <w:rPr>
          <w:rStyle w:val="apple-converted-space"/>
          <w:sz w:val="28"/>
          <w:szCs w:val="28"/>
        </w:rPr>
        <w:t xml:space="preserve">ется рост уровня общей заболеваемости населения на </w:t>
      </w:r>
      <w:r w:rsidRPr="006D628B">
        <w:rPr>
          <w:rFonts w:ascii="Times New Roman" w:hAnsi="Times New Roman"/>
          <w:sz w:val="28"/>
          <w:szCs w:val="28"/>
        </w:rPr>
        <w:t>2,8</w:t>
      </w:r>
      <w:r w:rsidR="006D628B">
        <w:rPr>
          <w:rFonts w:ascii="Times New Roman" w:hAnsi="Times New Roman"/>
          <w:sz w:val="28"/>
          <w:szCs w:val="28"/>
        </w:rPr>
        <w:t xml:space="preserve"> процента</w:t>
      </w:r>
      <w:r w:rsidRPr="006D628B">
        <w:rPr>
          <w:rFonts w:ascii="Times New Roman" w:hAnsi="Times New Roman"/>
          <w:sz w:val="28"/>
          <w:szCs w:val="28"/>
        </w:rPr>
        <w:t xml:space="preserve"> и показатель с</w:t>
      </w:r>
      <w:r w:rsidRPr="006D628B">
        <w:rPr>
          <w:rFonts w:ascii="Times New Roman" w:hAnsi="Times New Roman"/>
          <w:sz w:val="28"/>
          <w:szCs w:val="28"/>
        </w:rPr>
        <w:t>о</w:t>
      </w:r>
      <w:r w:rsidRPr="006D628B">
        <w:rPr>
          <w:rFonts w:ascii="Times New Roman" w:hAnsi="Times New Roman"/>
          <w:sz w:val="28"/>
          <w:szCs w:val="28"/>
        </w:rPr>
        <w:t>ставил 1157,5 на 1000 населения и остается меньше среднероссийского показателя на 28,5</w:t>
      </w:r>
      <w:r w:rsidR="006D628B">
        <w:rPr>
          <w:rFonts w:ascii="Times New Roman" w:hAnsi="Times New Roman"/>
          <w:sz w:val="28"/>
          <w:szCs w:val="28"/>
        </w:rPr>
        <w:t xml:space="preserve"> процента</w:t>
      </w:r>
      <w:r w:rsidRPr="006D628B">
        <w:rPr>
          <w:rFonts w:ascii="Times New Roman" w:hAnsi="Times New Roman"/>
          <w:sz w:val="28"/>
          <w:szCs w:val="28"/>
        </w:rPr>
        <w:t xml:space="preserve"> (РФ 2016 г.– </w:t>
      </w:r>
      <w:r w:rsidRPr="006D628B">
        <w:rPr>
          <w:rFonts w:ascii="Times New Roman" w:eastAsia="Times New Roman" w:hAnsi="Times New Roman"/>
          <w:sz w:val="28"/>
          <w:szCs w:val="28"/>
        </w:rPr>
        <w:t xml:space="preserve">1617,8 </w:t>
      </w:r>
      <w:r w:rsidRPr="006D628B">
        <w:rPr>
          <w:rFonts w:ascii="Times New Roman" w:hAnsi="Times New Roman"/>
          <w:sz w:val="28"/>
          <w:szCs w:val="28"/>
        </w:rPr>
        <w:t xml:space="preserve">на 1000 нас.) и среднефедеративного на </w:t>
      </w:r>
      <w:r w:rsidR="006D628B">
        <w:rPr>
          <w:rFonts w:ascii="Times New Roman" w:hAnsi="Times New Roman"/>
          <w:sz w:val="28"/>
          <w:szCs w:val="28"/>
        </w:rPr>
        <w:t xml:space="preserve">             </w:t>
      </w:r>
      <w:r w:rsidRPr="006D628B">
        <w:rPr>
          <w:rFonts w:ascii="Times New Roman" w:hAnsi="Times New Roman"/>
          <w:sz w:val="28"/>
          <w:szCs w:val="28"/>
        </w:rPr>
        <w:t>33,9</w:t>
      </w:r>
      <w:r w:rsidR="006D628B">
        <w:rPr>
          <w:rFonts w:ascii="Times New Roman" w:hAnsi="Times New Roman"/>
          <w:sz w:val="28"/>
          <w:szCs w:val="28"/>
        </w:rPr>
        <w:t xml:space="preserve"> процента</w:t>
      </w:r>
      <w:r w:rsidRPr="006D628B">
        <w:rPr>
          <w:rFonts w:ascii="Times New Roman" w:hAnsi="Times New Roman"/>
          <w:sz w:val="28"/>
          <w:szCs w:val="28"/>
        </w:rPr>
        <w:t xml:space="preserve"> (СФО 2016 г. </w:t>
      </w:r>
      <w:r w:rsidR="006D628B">
        <w:rPr>
          <w:rFonts w:ascii="Times New Roman" w:hAnsi="Times New Roman"/>
          <w:sz w:val="28"/>
          <w:szCs w:val="28"/>
        </w:rPr>
        <w:t xml:space="preserve">– </w:t>
      </w:r>
      <w:r w:rsidRPr="006D628B">
        <w:rPr>
          <w:rFonts w:ascii="Times New Roman" w:hAnsi="Times New Roman"/>
          <w:sz w:val="28"/>
          <w:szCs w:val="28"/>
        </w:rPr>
        <w:t>1752,1), что связано с низкой обеспеченностью вр</w:t>
      </w:r>
      <w:r w:rsidRPr="006D628B">
        <w:rPr>
          <w:rFonts w:ascii="Times New Roman" w:hAnsi="Times New Roman"/>
          <w:sz w:val="28"/>
          <w:szCs w:val="28"/>
        </w:rPr>
        <w:t>а</w:t>
      </w:r>
      <w:r w:rsidRPr="006D628B">
        <w:rPr>
          <w:rFonts w:ascii="Times New Roman" w:hAnsi="Times New Roman"/>
          <w:sz w:val="28"/>
          <w:szCs w:val="28"/>
        </w:rPr>
        <w:t xml:space="preserve">чебными кадрами узкой специализации, особенно в сельской местности. </w:t>
      </w:r>
    </w:p>
    <w:p w:rsidR="006D628B" w:rsidRDefault="006D628B" w:rsidP="006D628B">
      <w:pPr>
        <w:spacing w:after="0" w:line="360" w:lineRule="atLeast"/>
        <w:ind w:firstLine="709"/>
        <w:jc w:val="both"/>
        <w:rPr>
          <w:sz w:val="28"/>
          <w:szCs w:val="28"/>
        </w:rPr>
      </w:pPr>
    </w:p>
    <w:p w:rsidR="00F7123A" w:rsidRDefault="00F7123A" w:rsidP="006D628B">
      <w:pPr>
        <w:spacing w:after="0" w:line="360" w:lineRule="atLeast"/>
        <w:ind w:firstLine="709"/>
        <w:jc w:val="both"/>
        <w:rPr>
          <w:sz w:val="28"/>
          <w:szCs w:val="28"/>
        </w:rPr>
      </w:pPr>
    </w:p>
    <w:p w:rsidR="00F7123A" w:rsidRDefault="00F7123A" w:rsidP="006D628B">
      <w:pPr>
        <w:spacing w:after="0" w:line="360" w:lineRule="atLeast"/>
        <w:ind w:firstLine="709"/>
        <w:jc w:val="both"/>
        <w:rPr>
          <w:sz w:val="28"/>
          <w:szCs w:val="28"/>
        </w:rPr>
      </w:pPr>
    </w:p>
    <w:p w:rsidR="00F7123A" w:rsidRDefault="00F7123A" w:rsidP="006D628B">
      <w:pPr>
        <w:spacing w:after="0" w:line="360" w:lineRule="atLeast"/>
        <w:ind w:firstLine="709"/>
        <w:jc w:val="both"/>
        <w:rPr>
          <w:sz w:val="28"/>
          <w:szCs w:val="28"/>
        </w:rPr>
      </w:pPr>
    </w:p>
    <w:p w:rsidR="00F7123A" w:rsidRDefault="00F7123A" w:rsidP="006D628B">
      <w:pPr>
        <w:spacing w:after="0" w:line="360" w:lineRule="atLeast"/>
        <w:ind w:firstLine="709"/>
        <w:jc w:val="both"/>
        <w:rPr>
          <w:sz w:val="28"/>
          <w:szCs w:val="28"/>
        </w:rPr>
      </w:pPr>
    </w:p>
    <w:p w:rsidR="00F7123A" w:rsidRPr="006D628B" w:rsidRDefault="00F7123A" w:rsidP="006D628B">
      <w:pPr>
        <w:spacing w:after="0" w:line="360" w:lineRule="atLeast"/>
        <w:ind w:firstLine="709"/>
        <w:jc w:val="both"/>
        <w:rPr>
          <w:sz w:val="28"/>
          <w:szCs w:val="28"/>
        </w:rPr>
      </w:pPr>
    </w:p>
    <w:p w:rsidR="00B664AC" w:rsidRDefault="00B664AC" w:rsidP="00B664AC">
      <w:pPr>
        <w:spacing w:after="0" w:line="240" w:lineRule="auto"/>
        <w:jc w:val="right"/>
        <w:rPr>
          <w:rFonts w:ascii="Times New Roman" w:hAnsi="Times New Roman"/>
          <w:sz w:val="28"/>
          <w:szCs w:val="28"/>
        </w:rPr>
      </w:pPr>
      <w:r w:rsidRPr="006D628B">
        <w:rPr>
          <w:rFonts w:ascii="Times New Roman" w:hAnsi="Times New Roman"/>
          <w:sz w:val="28"/>
          <w:szCs w:val="28"/>
        </w:rPr>
        <w:t>Таблица № 1</w:t>
      </w:r>
    </w:p>
    <w:p w:rsidR="006D628B" w:rsidRPr="006D628B" w:rsidRDefault="006D628B" w:rsidP="00B664AC">
      <w:pPr>
        <w:spacing w:after="0" w:line="240" w:lineRule="auto"/>
        <w:jc w:val="right"/>
        <w:rPr>
          <w:rFonts w:ascii="Times New Roman" w:hAnsi="Times New Roman"/>
          <w:sz w:val="28"/>
          <w:szCs w:val="28"/>
        </w:rPr>
      </w:pPr>
    </w:p>
    <w:p w:rsidR="006D628B" w:rsidRDefault="00B664AC" w:rsidP="00B664AC">
      <w:pPr>
        <w:spacing w:after="0" w:line="240" w:lineRule="auto"/>
        <w:jc w:val="center"/>
        <w:rPr>
          <w:rFonts w:ascii="Times New Roman" w:hAnsi="Times New Roman"/>
          <w:sz w:val="28"/>
          <w:szCs w:val="28"/>
        </w:rPr>
      </w:pPr>
      <w:r w:rsidRPr="006D628B">
        <w:rPr>
          <w:rFonts w:ascii="Times New Roman" w:hAnsi="Times New Roman"/>
          <w:sz w:val="28"/>
          <w:szCs w:val="28"/>
        </w:rPr>
        <w:t xml:space="preserve">Структура </w:t>
      </w:r>
    </w:p>
    <w:p w:rsidR="006D628B" w:rsidRDefault="00B664AC" w:rsidP="00B664AC">
      <w:pPr>
        <w:spacing w:after="0" w:line="240" w:lineRule="auto"/>
        <w:jc w:val="center"/>
        <w:rPr>
          <w:rFonts w:ascii="Times New Roman" w:hAnsi="Times New Roman"/>
          <w:sz w:val="28"/>
          <w:szCs w:val="28"/>
        </w:rPr>
      </w:pPr>
      <w:r w:rsidRPr="006D628B">
        <w:rPr>
          <w:rFonts w:ascii="Times New Roman" w:hAnsi="Times New Roman"/>
          <w:sz w:val="28"/>
          <w:szCs w:val="28"/>
        </w:rPr>
        <w:t>общей заболеваемости по нозологии в Республике Тыва</w:t>
      </w:r>
    </w:p>
    <w:p w:rsidR="00B664AC" w:rsidRPr="006D628B" w:rsidRDefault="00B664AC" w:rsidP="006D628B">
      <w:pPr>
        <w:spacing w:after="0" w:line="240" w:lineRule="auto"/>
        <w:jc w:val="center"/>
        <w:rPr>
          <w:rFonts w:ascii="Times New Roman" w:hAnsi="Times New Roman"/>
          <w:sz w:val="28"/>
          <w:szCs w:val="28"/>
        </w:rPr>
      </w:pPr>
      <w:r w:rsidRPr="006D628B">
        <w:rPr>
          <w:rFonts w:ascii="Times New Roman" w:hAnsi="Times New Roman"/>
          <w:sz w:val="28"/>
          <w:szCs w:val="28"/>
        </w:rPr>
        <w:t>в динамике за 2013-2017 гг.</w:t>
      </w:r>
      <w:r w:rsidR="006D628B" w:rsidRPr="006D628B">
        <w:rPr>
          <w:rFonts w:ascii="Times New Roman" w:hAnsi="Times New Roman"/>
          <w:sz w:val="28"/>
          <w:szCs w:val="28"/>
        </w:rPr>
        <w:t xml:space="preserve"> </w:t>
      </w:r>
      <w:r w:rsidRPr="006D628B">
        <w:rPr>
          <w:rFonts w:ascii="Times New Roman" w:hAnsi="Times New Roman"/>
          <w:sz w:val="28"/>
          <w:szCs w:val="28"/>
        </w:rPr>
        <w:t>(на 1000 населения)</w:t>
      </w:r>
    </w:p>
    <w:p w:rsidR="00B664AC" w:rsidRDefault="00B664AC" w:rsidP="00B664AC">
      <w:pPr>
        <w:tabs>
          <w:tab w:val="left" w:pos="5880"/>
        </w:tabs>
        <w:spacing w:after="0" w:line="240" w:lineRule="auto"/>
        <w:jc w:val="center"/>
        <w:rPr>
          <w:rFonts w:ascii="Times New Roman" w:hAnsi="Times New Roman"/>
          <w:i/>
          <w:sz w:val="16"/>
          <w:szCs w:val="16"/>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8"/>
        <w:gridCol w:w="1210"/>
        <w:gridCol w:w="990"/>
        <w:gridCol w:w="1210"/>
        <w:gridCol w:w="1210"/>
        <w:gridCol w:w="1210"/>
      </w:tblGrid>
      <w:tr w:rsidR="00B664AC" w:rsidRPr="006D628B" w:rsidTr="006D628B">
        <w:tc>
          <w:tcPr>
            <w:tcW w:w="4398" w:type="dxa"/>
            <w:vMerge w:val="restart"/>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709"/>
              </w:tabs>
              <w:spacing w:after="0" w:line="240" w:lineRule="auto"/>
              <w:jc w:val="center"/>
              <w:rPr>
                <w:rFonts w:ascii="Times New Roman" w:hAnsi="Times New Roman"/>
                <w:b/>
                <w:sz w:val="24"/>
                <w:szCs w:val="24"/>
              </w:rPr>
            </w:pPr>
            <w:r w:rsidRPr="006D628B">
              <w:rPr>
                <w:rFonts w:ascii="Times New Roman" w:hAnsi="Times New Roman"/>
                <w:sz w:val="24"/>
                <w:szCs w:val="24"/>
              </w:rPr>
              <w:t>Класс, группы болезней и отдельные заболевания</w:t>
            </w:r>
          </w:p>
        </w:tc>
        <w:tc>
          <w:tcPr>
            <w:tcW w:w="5830" w:type="dxa"/>
            <w:gridSpan w:val="5"/>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spacing w:after="0" w:line="240" w:lineRule="auto"/>
              <w:jc w:val="center"/>
              <w:rPr>
                <w:rFonts w:ascii="Times New Roman" w:hAnsi="Times New Roman"/>
                <w:b/>
                <w:sz w:val="24"/>
                <w:szCs w:val="24"/>
              </w:rPr>
            </w:pPr>
            <w:r w:rsidRPr="006D628B">
              <w:rPr>
                <w:rFonts w:ascii="Times New Roman" w:hAnsi="Times New Roman"/>
                <w:sz w:val="24"/>
                <w:szCs w:val="24"/>
              </w:rPr>
              <w:t>Всего заболеваний (на 1000 населения)</w:t>
            </w:r>
          </w:p>
        </w:tc>
      </w:tr>
      <w:tr w:rsidR="00B664AC" w:rsidRPr="006D628B" w:rsidTr="006D628B">
        <w:tc>
          <w:tcPr>
            <w:tcW w:w="4398" w:type="dxa"/>
            <w:vMerge/>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spacing w:after="0" w:line="240" w:lineRule="auto"/>
              <w:rPr>
                <w:rFonts w:ascii="Times New Roman" w:hAnsi="Times New Roman"/>
                <w:b/>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spacing w:after="0" w:line="240" w:lineRule="auto"/>
              <w:jc w:val="center"/>
              <w:rPr>
                <w:rFonts w:ascii="Times New Roman" w:hAnsi="Times New Roman"/>
                <w:sz w:val="24"/>
                <w:szCs w:val="24"/>
              </w:rPr>
            </w:pPr>
            <w:r w:rsidRPr="006D628B">
              <w:rPr>
                <w:rFonts w:ascii="Times New Roman" w:hAnsi="Times New Roman"/>
                <w:sz w:val="24"/>
                <w:szCs w:val="24"/>
              </w:rPr>
              <w:t>2013 г.</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spacing w:after="0" w:line="240" w:lineRule="auto"/>
              <w:jc w:val="center"/>
              <w:rPr>
                <w:rFonts w:ascii="Times New Roman" w:hAnsi="Times New Roman"/>
                <w:sz w:val="24"/>
                <w:szCs w:val="24"/>
              </w:rPr>
            </w:pPr>
            <w:r w:rsidRPr="006D628B">
              <w:rPr>
                <w:rFonts w:ascii="Times New Roman" w:hAnsi="Times New Roman"/>
                <w:sz w:val="24"/>
                <w:szCs w:val="24"/>
              </w:rPr>
              <w:t>2014 г.</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spacing w:after="0" w:line="240" w:lineRule="auto"/>
              <w:jc w:val="center"/>
              <w:rPr>
                <w:rFonts w:ascii="Times New Roman" w:hAnsi="Times New Roman"/>
                <w:sz w:val="24"/>
                <w:szCs w:val="24"/>
              </w:rPr>
            </w:pPr>
            <w:r w:rsidRPr="006D628B">
              <w:rPr>
                <w:rFonts w:ascii="Times New Roman" w:hAnsi="Times New Roman"/>
                <w:sz w:val="24"/>
                <w:szCs w:val="24"/>
              </w:rPr>
              <w:t>2015 г.</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spacing w:after="0" w:line="240" w:lineRule="auto"/>
              <w:jc w:val="center"/>
              <w:rPr>
                <w:rFonts w:ascii="Times New Roman" w:hAnsi="Times New Roman"/>
                <w:sz w:val="24"/>
                <w:szCs w:val="24"/>
              </w:rPr>
            </w:pPr>
            <w:r w:rsidRPr="006D628B">
              <w:rPr>
                <w:rFonts w:ascii="Times New Roman" w:hAnsi="Times New Roman"/>
                <w:sz w:val="24"/>
                <w:szCs w:val="24"/>
              </w:rPr>
              <w:t>2016 г.</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spacing w:after="0" w:line="240" w:lineRule="auto"/>
              <w:jc w:val="center"/>
              <w:rPr>
                <w:rFonts w:ascii="Times New Roman" w:hAnsi="Times New Roman"/>
                <w:sz w:val="24"/>
                <w:szCs w:val="24"/>
              </w:rPr>
            </w:pPr>
            <w:r w:rsidRPr="006D628B">
              <w:rPr>
                <w:rFonts w:ascii="Times New Roman" w:hAnsi="Times New Roman"/>
                <w:sz w:val="24"/>
                <w:szCs w:val="24"/>
              </w:rPr>
              <w:t>2017 г.</w:t>
            </w:r>
          </w:p>
        </w:tc>
      </w:tr>
      <w:tr w:rsidR="00B664AC" w:rsidRPr="006D628B" w:rsidTr="006D628B">
        <w:trPr>
          <w:trHeight w:val="70"/>
        </w:trPr>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Всего</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1126,4</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1189,3</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1227,2</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1130,9</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1157,5</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Инфекционные болезни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76,9</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68,6</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60,3</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66,4</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62,5</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Новообразования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17,8</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13,9</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13,7</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15,3</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18,7</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крови и кроветворных органов</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18,2</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17,7</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17,2</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17,7</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17,7</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эндокринной системы</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63,6</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64,9</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64,7</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59,9</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63,4</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Психические расстройства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42,1</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42,4</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41,3</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39,5</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39,1</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нервной системы</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28,9</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31,4</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34,8</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33,2</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33,6</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 xml:space="preserve">Болезни глаза </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55,7</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51,7</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60,1</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54,8</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51,4</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уха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30,8</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32,6</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31,4</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30,4</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34,7</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системы кровообращения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89,7</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93,2</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103,6</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100,1</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92,9</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органов дыхания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261,5</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330,7</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330,7</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295,5</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300,3</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органов пищеварения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57,9</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68,4</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72,9</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66,8</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67,8</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кожи и подкожной клетчатки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57,7</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63,4</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66,9</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56,7</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64,0</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костно-мышечной системы</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51,9</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56,2</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60,5</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60,6</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59,7</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Болезни мочеполовой системы</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84,2</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86,5</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99,8</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83,4</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89,2</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aff4"/>
              <w:rPr>
                <w:sz w:val="24"/>
                <w:szCs w:val="24"/>
                <w:lang w:eastAsia="en-US"/>
              </w:rPr>
            </w:pPr>
            <w:r w:rsidRPr="006D628B">
              <w:rPr>
                <w:sz w:val="24"/>
                <w:szCs w:val="24"/>
                <w:lang w:eastAsia="en-US"/>
              </w:rPr>
              <w:t>Беременность,  роды и послеродовый период*</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198,5</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159,4</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166,5</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153,6</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172,2</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ConsPlusNormal"/>
              <w:rPr>
                <w:rFonts w:ascii="Times New Roman" w:hAnsi="Times New Roman" w:cs="Times New Roman"/>
                <w:sz w:val="24"/>
                <w:szCs w:val="24"/>
                <w:lang w:eastAsia="en-US"/>
              </w:rPr>
            </w:pPr>
            <w:r w:rsidRPr="006D628B">
              <w:rPr>
                <w:rFonts w:ascii="Times New Roman" w:hAnsi="Times New Roman" w:cs="Times New Roman"/>
                <w:sz w:val="24"/>
                <w:szCs w:val="24"/>
                <w:lang w:eastAsia="en-US"/>
              </w:rPr>
              <w:t>Врожденные аномалии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5,9</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7,9</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9,3</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8,2</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8,6</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ConsPlusNormal"/>
              <w:rPr>
                <w:rFonts w:ascii="Times New Roman" w:hAnsi="Times New Roman" w:cs="Times New Roman"/>
                <w:sz w:val="24"/>
                <w:szCs w:val="24"/>
                <w:lang w:eastAsia="en-US"/>
              </w:rPr>
            </w:pPr>
            <w:r w:rsidRPr="006D628B">
              <w:rPr>
                <w:rFonts w:ascii="Times New Roman" w:hAnsi="Times New Roman" w:cs="Times New Roman"/>
                <w:sz w:val="24"/>
                <w:szCs w:val="24"/>
                <w:lang w:eastAsia="en-US"/>
              </w:rPr>
              <w:t>Симптомы, признаки и отклонения от нормы</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12,9</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2,0</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w:t>
            </w:r>
          </w:p>
        </w:tc>
      </w:tr>
      <w:tr w:rsidR="00B664AC" w:rsidRPr="006D628B" w:rsidTr="006D628B">
        <w:tc>
          <w:tcPr>
            <w:tcW w:w="4398" w:type="dxa"/>
            <w:tcBorders>
              <w:top w:val="single" w:sz="4" w:space="0" w:color="auto"/>
              <w:left w:val="single" w:sz="4" w:space="0" w:color="auto"/>
              <w:bottom w:val="single" w:sz="4" w:space="0" w:color="auto"/>
              <w:right w:val="single" w:sz="4" w:space="0" w:color="auto"/>
            </w:tcBorders>
            <w:hideMark/>
          </w:tcPr>
          <w:p w:rsidR="00B664AC" w:rsidRPr="006D628B" w:rsidRDefault="00B664AC" w:rsidP="006D628B">
            <w:pPr>
              <w:pStyle w:val="ConsPlusNormal"/>
              <w:rPr>
                <w:rFonts w:ascii="Times New Roman" w:hAnsi="Times New Roman" w:cs="Times New Roman"/>
                <w:sz w:val="24"/>
                <w:szCs w:val="24"/>
                <w:lang w:eastAsia="en-US"/>
              </w:rPr>
            </w:pPr>
            <w:r w:rsidRPr="006D628B">
              <w:rPr>
                <w:rFonts w:ascii="Times New Roman" w:hAnsi="Times New Roman" w:cs="Times New Roman"/>
                <w:sz w:val="24"/>
                <w:szCs w:val="24"/>
                <w:lang w:eastAsia="en-US"/>
              </w:rPr>
              <w:t>Травмы и отравления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98,6</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99,5</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97,7</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86,6</w:t>
            </w:r>
          </w:p>
        </w:tc>
        <w:tc>
          <w:tcPr>
            <w:tcW w:w="1210" w:type="dxa"/>
            <w:tcBorders>
              <w:top w:val="single" w:sz="4" w:space="0" w:color="auto"/>
              <w:left w:val="single" w:sz="4" w:space="0" w:color="auto"/>
              <w:bottom w:val="single" w:sz="4" w:space="0" w:color="auto"/>
              <w:right w:val="single" w:sz="4" w:space="0" w:color="auto"/>
            </w:tcBorders>
            <w:vAlign w:val="center"/>
            <w:hideMark/>
          </w:tcPr>
          <w:p w:rsidR="00B664AC" w:rsidRPr="006D628B" w:rsidRDefault="00B664AC" w:rsidP="006D628B">
            <w:pPr>
              <w:tabs>
                <w:tab w:val="left" w:pos="5880"/>
              </w:tabs>
              <w:spacing w:after="0" w:line="240" w:lineRule="auto"/>
              <w:jc w:val="center"/>
              <w:rPr>
                <w:rFonts w:ascii="Times New Roman" w:hAnsi="Times New Roman"/>
                <w:sz w:val="24"/>
                <w:szCs w:val="24"/>
              </w:rPr>
            </w:pPr>
            <w:r w:rsidRPr="006D628B">
              <w:rPr>
                <w:rFonts w:ascii="Times New Roman" w:hAnsi="Times New Roman"/>
                <w:sz w:val="24"/>
                <w:szCs w:val="24"/>
              </w:rPr>
              <w:t>95,9</w:t>
            </w:r>
          </w:p>
        </w:tc>
      </w:tr>
    </w:tbl>
    <w:p w:rsidR="00B664AC" w:rsidRDefault="00B664AC" w:rsidP="00B664AC">
      <w:pPr>
        <w:spacing w:after="0" w:line="240" w:lineRule="auto"/>
        <w:rPr>
          <w:rFonts w:ascii="Times New Roman" w:hAnsi="Times New Roman"/>
          <w:i/>
          <w:sz w:val="28"/>
          <w:szCs w:val="28"/>
        </w:rPr>
      </w:pPr>
    </w:p>
    <w:p w:rsidR="00B664AC" w:rsidRPr="006D628B" w:rsidRDefault="00B664AC" w:rsidP="00B664AC">
      <w:pPr>
        <w:spacing w:after="0" w:line="240" w:lineRule="auto"/>
        <w:rPr>
          <w:rFonts w:ascii="Times New Roman" w:hAnsi="Times New Roman"/>
          <w:sz w:val="24"/>
          <w:szCs w:val="24"/>
        </w:rPr>
      </w:pPr>
      <w:r w:rsidRPr="006D628B">
        <w:rPr>
          <w:rFonts w:ascii="Times New Roman" w:hAnsi="Times New Roman"/>
          <w:sz w:val="24"/>
          <w:szCs w:val="24"/>
        </w:rPr>
        <w:t>*- Показатель исчислен на женщин фертильного возраста</w:t>
      </w:r>
      <w:r w:rsidR="006D628B">
        <w:rPr>
          <w:rFonts w:ascii="Times New Roman" w:hAnsi="Times New Roman"/>
          <w:sz w:val="24"/>
          <w:szCs w:val="24"/>
        </w:rPr>
        <w:t>.</w:t>
      </w:r>
    </w:p>
    <w:p w:rsidR="00B664AC" w:rsidRDefault="00B664AC" w:rsidP="00B664AC">
      <w:pPr>
        <w:spacing w:after="0" w:line="240" w:lineRule="auto"/>
        <w:ind w:firstLine="567"/>
        <w:jc w:val="both"/>
        <w:rPr>
          <w:rFonts w:ascii="Times New Roman" w:hAnsi="Times New Roman"/>
          <w:sz w:val="28"/>
          <w:szCs w:val="28"/>
        </w:rPr>
      </w:pPr>
    </w:p>
    <w:p w:rsidR="00B664AC" w:rsidRPr="006D628B" w:rsidRDefault="00B664AC" w:rsidP="006D628B">
      <w:pPr>
        <w:pStyle w:val="ConsPlusNormal"/>
        <w:spacing w:line="360" w:lineRule="atLeast"/>
        <w:ind w:firstLine="709"/>
        <w:jc w:val="both"/>
        <w:outlineLvl w:val="1"/>
        <w:rPr>
          <w:rFonts w:ascii="Times New Roman" w:hAnsi="Times New Roman" w:cs="Times New Roman"/>
          <w:sz w:val="28"/>
          <w:szCs w:val="28"/>
        </w:rPr>
      </w:pPr>
      <w:r w:rsidRPr="006D628B">
        <w:rPr>
          <w:rStyle w:val="apple-converted-space"/>
          <w:sz w:val="28"/>
          <w:szCs w:val="28"/>
        </w:rPr>
        <w:t>Вызывает тревогу также ухудшение показателя общей заболеваемости у д</w:t>
      </w:r>
      <w:r w:rsidRPr="006D628B">
        <w:rPr>
          <w:rStyle w:val="apple-converted-space"/>
          <w:sz w:val="28"/>
          <w:szCs w:val="28"/>
        </w:rPr>
        <w:t>е</w:t>
      </w:r>
      <w:r w:rsidRPr="006D628B">
        <w:rPr>
          <w:rStyle w:val="apple-converted-space"/>
          <w:sz w:val="28"/>
          <w:szCs w:val="28"/>
        </w:rPr>
        <w:t xml:space="preserve">тей. В республике </w:t>
      </w:r>
      <w:r w:rsidRPr="006D628B">
        <w:rPr>
          <w:rFonts w:ascii="Times New Roman" w:hAnsi="Times New Roman" w:cs="Times New Roman"/>
          <w:sz w:val="28"/>
          <w:szCs w:val="28"/>
        </w:rPr>
        <w:t>зарегистрировано 131189 случаев заболеваний у детей в возрасте от 0 до 14 лет, показатель на 100 тыс. населения составил 125143,3. Наблюдается снижение показателя общей заболеваемости у детей до 14 лет по сравнению с 2015 годом на 8,3</w:t>
      </w:r>
      <w:r w:rsidR="006D628B">
        <w:rPr>
          <w:rFonts w:ascii="Times New Roman" w:hAnsi="Times New Roman" w:cs="Times New Roman"/>
          <w:sz w:val="28"/>
          <w:szCs w:val="28"/>
        </w:rPr>
        <w:t xml:space="preserve"> процента</w:t>
      </w:r>
      <w:r w:rsidRPr="006D628B">
        <w:rPr>
          <w:rFonts w:ascii="Times New Roman" w:hAnsi="Times New Roman" w:cs="Times New Roman"/>
          <w:sz w:val="28"/>
          <w:szCs w:val="28"/>
        </w:rPr>
        <w:t xml:space="preserve"> (2015 г.</w:t>
      </w:r>
      <w:r w:rsidR="006D628B">
        <w:rPr>
          <w:rFonts w:ascii="Times New Roman" w:hAnsi="Times New Roman" w:cs="Times New Roman"/>
          <w:sz w:val="28"/>
          <w:szCs w:val="28"/>
        </w:rPr>
        <w:t xml:space="preserve"> – </w:t>
      </w:r>
      <w:r w:rsidRPr="006D628B">
        <w:rPr>
          <w:rFonts w:ascii="Times New Roman" w:hAnsi="Times New Roman" w:cs="Times New Roman"/>
          <w:sz w:val="28"/>
          <w:szCs w:val="28"/>
        </w:rPr>
        <w:t>136401,5), и увеличение по сравнению с 2016 годом на 4,1</w:t>
      </w:r>
      <w:r w:rsidR="006D628B">
        <w:rPr>
          <w:rFonts w:ascii="Times New Roman" w:hAnsi="Times New Roman" w:cs="Times New Roman"/>
          <w:sz w:val="28"/>
          <w:szCs w:val="28"/>
        </w:rPr>
        <w:t xml:space="preserve"> процента</w:t>
      </w:r>
      <w:r w:rsidRPr="006D628B">
        <w:rPr>
          <w:rFonts w:ascii="Times New Roman" w:hAnsi="Times New Roman" w:cs="Times New Roman"/>
          <w:sz w:val="28"/>
          <w:szCs w:val="28"/>
        </w:rPr>
        <w:t xml:space="preserve"> (2016 г.</w:t>
      </w:r>
      <w:r w:rsidR="006D628B">
        <w:rPr>
          <w:rFonts w:ascii="Times New Roman" w:hAnsi="Times New Roman" w:cs="Times New Roman"/>
          <w:sz w:val="28"/>
          <w:szCs w:val="28"/>
        </w:rPr>
        <w:t xml:space="preserve"> – </w:t>
      </w:r>
      <w:r w:rsidRPr="006D628B">
        <w:rPr>
          <w:rFonts w:ascii="Times New Roman" w:hAnsi="Times New Roman" w:cs="Times New Roman"/>
          <w:sz w:val="28"/>
          <w:szCs w:val="28"/>
        </w:rPr>
        <w:t>120269,3). По сравнению с показателем по Р</w:t>
      </w:r>
      <w:r w:rsidR="006D628B">
        <w:rPr>
          <w:rFonts w:ascii="Times New Roman" w:hAnsi="Times New Roman" w:cs="Times New Roman"/>
          <w:sz w:val="28"/>
          <w:szCs w:val="28"/>
        </w:rPr>
        <w:t xml:space="preserve">оссийской </w:t>
      </w:r>
      <w:r w:rsidRPr="006D628B">
        <w:rPr>
          <w:rFonts w:ascii="Times New Roman" w:hAnsi="Times New Roman" w:cs="Times New Roman"/>
          <w:sz w:val="28"/>
          <w:szCs w:val="28"/>
        </w:rPr>
        <w:t>Ф</w:t>
      </w:r>
      <w:r w:rsidR="006D628B">
        <w:rPr>
          <w:rFonts w:ascii="Times New Roman" w:hAnsi="Times New Roman" w:cs="Times New Roman"/>
          <w:sz w:val="28"/>
          <w:szCs w:val="28"/>
        </w:rPr>
        <w:t>едерации</w:t>
      </w:r>
      <w:r w:rsidRPr="006D628B">
        <w:rPr>
          <w:rFonts w:ascii="Times New Roman" w:hAnsi="Times New Roman" w:cs="Times New Roman"/>
          <w:sz w:val="28"/>
          <w:szCs w:val="28"/>
        </w:rPr>
        <w:t xml:space="preserve"> заболеваемость детей в республике ниже на 44,4</w:t>
      </w:r>
      <w:r w:rsidR="006D628B">
        <w:rPr>
          <w:rFonts w:ascii="Times New Roman" w:hAnsi="Times New Roman" w:cs="Times New Roman"/>
          <w:sz w:val="28"/>
          <w:szCs w:val="28"/>
        </w:rPr>
        <w:t xml:space="preserve"> процента</w:t>
      </w:r>
      <w:r w:rsidRPr="006D628B">
        <w:rPr>
          <w:rFonts w:ascii="Times New Roman" w:hAnsi="Times New Roman" w:cs="Times New Roman"/>
          <w:sz w:val="28"/>
          <w:szCs w:val="28"/>
        </w:rPr>
        <w:t xml:space="preserve"> (РФ 2016 г. – 224933,5).</w:t>
      </w:r>
    </w:p>
    <w:p w:rsidR="00B664AC" w:rsidRPr="006D628B" w:rsidRDefault="00B664AC" w:rsidP="006D628B">
      <w:pPr>
        <w:spacing w:after="0" w:line="360" w:lineRule="atLeast"/>
        <w:ind w:firstLine="709"/>
        <w:contextualSpacing/>
        <w:jc w:val="both"/>
        <w:rPr>
          <w:rFonts w:ascii="Times New Roman" w:hAnsi="Times New Roman"/>
          <w:color w:val="000000"/>
          <w:sz w:val="28"/>
          <w:szCs w:val="28"/>
        </w:rPr>
      </w:pPr>
      <w:r w:rsidRPr="006D628B">
        <w:rPr>
          <w:rFonts w:ascii="Times New Roman" w:hAnsi="Times New Roman"/>
          <w:color w:val="000000"/>
          <w:sz w:val="28"/>
          <w:szCs w:val="28"/>
        </w:rPr>
        <w:t>За 2017 год проведено 7875 медико-социальных экспертиз, по итогам которых признано инвалидами 7463 чел., что составляет 94,1</w:t>
      </w:r>
      <w:r w:rsidR="006D628B">
        <w:rPr>
          <w:rFonts w:ascii="Times New Roman" w:hAnsi="Times New Roman"/>
          <w:color w:val="000000"/>
          <w:sz w:val="28"/>
          <w:szCs w:val="28"/>
        </w:rPr>
        <w:t xml:space="preserve"> процента</w:t>
      </w:r>
      <w:r w:rsidRPr="006D628B">
        <w:rPr>
          <w:rFonts w:ascii="Times New Roman" w:hAnsi="Times New Roman"/>
          <w:color w:val="000000"/>
          <w:sz w:val="28"/>
          <w:szCs w:val="28"/>
        </w:rPr>
        <w:t xml:space="preserve"> от числа всех напра</w:t>
      </w:r>
      <w:r w:rsidRPr="006D628B">
        <w:rPr>
          <w:rFonts w:ascii="Times New Roman" w:hAnsi="Times New Roman"/>
          <w:color w:val="000000"/>
          <w:sz w:val="28"/>
          <w:szCs w:val="28"/>
        </w:rPr>
        <w:t>в</w:t>
      </w:r>
      <w:r w:rsidRPr="006D628B">
        <w:rPr>
          <w:rFonts w:ascii="Times New Roman" w:hAnsi="Times New Roman"/>
          <w:color w:val="000000"/>
          <w:sz w:val="28"/>
          <w:szCs w:val="28"/>
        </w:rPr>
        <w:t>ленных для установления инвалидности. При первичном освидетельствовании не признано инвалидами 268 чел. (13,8</w:t>
      </w:r>
      <w:r w:rsidR="006D628B">
        <w:rPr>
          <w:rFonts w:ascii="Times New Roman" w:hAnsi="Times New Roman"/>
          <w:color w:val="000000"/>
          <w:sz w:val="28"/>
          <w:szCs w:val="28"/>
        </w:rPr>
        <w:t xml:space="preserve"> процента</w:t>
      </w:r>
      <w:r w:rsidRPr="006D628B">
        <w:rPr>
          <w:rFonts w:ascii="Times New Roman" w:hAnsi="Times New Roman"/>
          <w:color w:val="000000"/>
          <w:sz w:val="28"/>
          <w:szCs w:val="28"/>
        </w:rPr>
        <w:t>)</w:t>
      </w:r>
      <w:r w:rsidR="006D628B">
        <w:rPr>
          <w:rFonts w:ascii="Times New Roman" w:hAnsi="Times New Roman"/>
          <w:color w:val="000000"/>
          <w:sz w:val="28"/>
          <w:szCs w:val="28"/>
        </w:rPr>
        <w:t>, при повторном – 144 чел. (2,8 пр</w:t>
      </w:r>
      <w:r w:rsidR="006D628B">
        <w:rPr>
          <w:rFonts w:ascii="Times New Roman" w:hAnsi="Times New Roman"/>
          <w:color w:val="000000"/>
          <w:sz w:val="28"/>
          <w:szCs w:val="28"/>
        </w:rPr>
        <w:t>о</w:t>
      </w:r>
      <w:r w:rsidR="006D628B">
        <w:rPr>
          <w:rFonts w:ascii="Times New Roman" w:hAnsi="Times New Roman"/>
          <w:color w:val="000000"/>
          <w:sz w:val="28"/>
          <w:szCs w:val="28"/>
        </w:rPr>
        <w:t>цента</w:t>
      </w:r>
      <w:r w:rsidRPr="006D628B">
        <w:rPr>
          <w:rFonts w:ascii="Times New Roman" w:hAnsi="Times New Roman"/>
          <w:color w:val="000000"/>
          <w:sz w:val="28"/>
          <w:szCs w:val="28"/>
        </w:rPr>
        <w:t>). Количество признанных инвалидами взрослого и детского населения уменьшилось по сравнению с 2016</w:t>
      </w:r>
      <w:r w:rsidR="006D628B">
        <w:rPr>
          <w:rFonts w:ascii="Times New Roman" w:hAnsi="Times New Roman"/>
          <w:color w:val="000000"/>
          <w:sz w:val="28"/>
          <w:szCs w:val="28"/>
        </w:rPr>
        <w:t xml:space="preserve"> </w:t>
      </w:r>
      <w:r w:rsidRPr="006D628B">
        <w:rPr>
          <w:rFonts w:ascii="Times New Roman" w:hAnsi="Times New Roman"/>
          <w:color w:val="000000"/>
          <w:sz w:val="28"/>
          <w:szCs w:val="28"/>
        </w:rPr>
        <w:t>г</w:t>
      </w:r>
      <w:r w:rsidR="006D628B">
        <w:rPr>
          <w:rFonts w:ascii="Times New Roman" w:hAnsi="Times New Roman"/>
          <w:color w:val="000000"/>
          <w:sz w:val="28"/>
          <w:szCs w:val="28"/>
        </w:rPr>
        <w:t>одом</w:t>
      </w:r>
      <w:r w:rsidRPr="006D628B">
        <w:rPr>
          <w:rFonts w:ascii="Times New Roman" w:hAnsi="Times New Roman"/>
          <w:color w:val="000000"/>
          <w:sz w:val="28"/>
          <w:szCs w:val="28"/>
        </w:rPr>
        <w:t xml:space="preserve"> на 879 чел. (11,7</w:t>
      </w:r>
      <w:r w:rsidR="006D628B">
        <w:rPr>
          <w:rFonts w:ascii="Times New Roman" w:hAnsi="Times New Roman"/>
          <w:color w:val="000000"/>
          <w:sz w:val="28"/>
          <w:szCs w:val="28"/>
        </w:rPr>
        <w:t xml:space="preserve"> процента</w:t>
      </w:r>
      <w:r w:rsidRPr="006D628B">
        <w:rPr>
          <w:rFonts w:ascii="Times New Roman" w:hAnsi="Times New Roman"/>
          <w:color w:val="000000"/>
          <w:sz w:val="28"/>
          <w:szCs w:val="28"/>
        </w:rPr>
        <w:t>). Однако, н</w:t>
      </w:r>
      <w:r w:rsidRPr="006D628B">
        <w:rPr>
          <w:rFonts w:ascii="Times New Roman" w:hAnsi="Times New Roman"/>
          <w:color w:val="000000"/>
          <w:sz w:val="28"/>
          <w:szCs w:val="28"/>
        </w:rPr>
        <w:t>е</w:t>
      </w:r>
      <w:r w:rsidRPr="006D628B">
        <w:rPr>
          <w:rFonts w:ascii="Times New Roman" w:hAnsi="Times New Roman"/>
          <w:color w:val="000000"/>
          <w:sz w:val="28"/>
          <w:szCs w:val="28"/>
        </w:rPr>
        <w:lastRenderedPageBreak/>
        <w:t>смотря на уменьшение количества инвалидов, в 2017 году произошел рост перви</w:t>
      </w:r>
      <w:r w:rsidRPr="006D628B">
        <w:rPr>
          <w:rFonts w:ascii="Times New Roman" w:hAnsi="Times New Roman"/>
          <w:color w:val="000000"/>
          <w:sz w:val="28"/>
          <w:szCs w:val="28"/>
        </w:rPr>
        <w:t>ч</w:t>
      </w:r>
      <w:r w:rsidRPr="006D628B">
        <w:rPr>
          <w:rFonts w:ascii="Times New Roman" w:hAnsi="Times New Roman"/>
          <w:color w:val="000000"/>
          <w:sz w:val="28"/>
          <w:szCs w:val="28"/>
        </w:rPr>
        <w:t>ной инвалидности на 12,4</w:t>
      </w:r>
      <w:r w:rsidR="006D628B">
        <w:rPr>
          <w:rFonts w:ascii="Times New Roman" w:hAnsi="Times New Roman"/>
          <w:color w:val="000000"/>
          <w:sz w:val="28"/>
          <w:szCs w:val="28"/>
        </w:rPr>
        <w:t xml:space="preserve"> процента</w:t>
      </w:r>
      <w:r w:rsidRPr="006D628B">
        <w:rPr>
          <w:rFonts w:ascii="Times New Roman" w:hAnsi="Times New Roman"/>
          <w:color w:val="000000"/>
          <w:sz w:val="28"/>
          <w:szCs w:val="28"/>
        </w:rPr>
        <w:t xml:space="preserve"> по сравнению с 201</w:t>
      </w:r>
      <w:r w:rsidR="00EE790A">
        <w:rPr>
          <w:rFonts w:ascii="Times New Roman" w:hAnsi="Times New Roman"/>
          <w:color w:val="000000"/>
          <w:sz w:val="28"/>
          <w:szCs w:val="28"/>
        </w:rPr>
        <w:t xml:space="preserve">5 и </w:t>
      </w:r>
      <w:r w:rsidRPr="006D628B">
        <w:rPr>
          <w:rFonts w:ascii="Times New Roman" w:hAnsi="Times New Roman"/>
          <w:color w:val="000000"/>
          <w:sz w:val="28"/>
          <w:szCs w:val="28"/>
        </w:rPr>
        <w:t>201</w:t>
      </w:r>
      <w:r w:rsidR="00EE790A">
        <w:rPr>
          <w:rFonts w:ascii="Times New Roman" w:hAnsi="Times New Roman"/>
          <w:color w:val="000000"/>
          <w:sz w:val="28"/>
          <w:szCs w:val="28"/>
        </w:rPr>
        <w:t>6</w:t>
      </w:r>
      <w:r w:rsidRPr="006D628B">
        <w:rPr>
          <w:rFonts w:ascii="Times New Roman" w:hAnsi="Times New Roman"/>
          <w:color w:val="000000"/>
          <w:sz w:val="28"/>
          <w:szCs w:val="28"/>
        </w:rPr>
        <w:t xml:space="preserve"> годами. </w:t>
      </w:r>
    </w:p>
    <w:p w:rsidR="00B664AC" w:rsidRPr="006D628B" w:rsidRDefault="00B664AC" w:rsidP="006D628B">
      <w:pPr>
        <w:spacing w:after="0" w:line="360" w:lineRule="atLeast"/>
        <w:ind w:firstLine="709"/>
        <w:contextualSpacing/>
        <w:jc w:val="both"/>
        <w:rPr>
          <w:rFonts w:ascii="Times New Roman" w:hAnsi="Times New Roman"/>
          <w:sz w:val="28"/>
          <w:szCs w:val="28"/>
        </w:rPr>
      </w:pPr>
      <w:r w:rsidRPr="006D628B">
        <w:rPr>
          <w:rFonts w:ascii="Times New Roman" w:hAnsi="Times New Roman"/>
          <w:sz w:val="28"/>
          <w:szCs w:val="28"/>
        </w:rPr>
        <w:t>Первичная инвалидность взрослого населения возросла в тяжелых (первая и вторая) групп инвалидности на 21,9 и 12,0</w:t>
      </w:r>
      <w:r w:rsidR="006D628B">
        <w:rPr>
          <w:rFonts w:ascii="Times New Roman" w:hAnsi="Times New Roman"/>
          <w:sz w:val="28"/>
          <w:szCs w:val="28"/>
        </w:rPr>
        <w:t xml:space="preserve"> процентов</w:t>
      </w:r>
      <w:r w:rsidRPr="006D628B">
        <w:rPr>
          <w:rFonts w:ascii="Times New Roman" w:hAnsi="Times New Roman"/>
          <w:sz w:val="28"/>
          <w:szCs w:val="28"/>
        </w:rPr>
        <w:t xml:space="preserve"> соответственно, в отличие от третьей группы, где первичная инвалидность выросла на 7,2</w:t>
      </w:r>
      <w:r w:rsidR="006D628B">
        <w:rPr>
          <w:rFonts w:ascii="Times New Roman" w:hAnsi="Times New Roman"/>
          <w:sz w:val="28"/>
          <w:szCs w:val="28"/>
        </w:rPr>
        <w:t xml:space="preserve"> процента</w:t>
      </w:r>
      <w:r w:rsidRPr="006D628B">
        <w:rPr>
          <w:rFonts w:ascii="Times New Roman" w:hAnsi="Times New Roman"/>
          <w:sz w:val="28"/>
          <w:szCs w:val="28"/>
        </w:rPr>
        <w:t>. Обращает на себя внимание, что на фоне роста первичной инвалидности тяжелых групп резко увеличилась первичная инвалидность населения в трудоспособном возрасте.</w:t>
      </w:r>
    </w:p>
    <w:p w:rsidR="00B664AC" w:rsidRPr="006D628B" w:rsidRDefault="00B664AC" w:rsidP="006D628B">
      <w:pPr>
        <w:spacing w:after="0" w:line="360" w:lineRule="atLeast"/>
        <w:ind w:firstLine="709"/>
        <w:contextualSpacing/>
        <w:jc w:val="both"/>
        <w:rPr>
          <w:rFonts w:ascii="Times New Roman" w:hAnsi="Times New Roman"/>
          <w:sz w:val="28"/>
          <w:szCs w:val="28"/>
        </w:rPr>
      </w:pPr>
      <w:r w:rsidRPr="006D628B">
        <w:rPr>
          <w:rFonts w:ascii="Times New Roman" w:hAnsi="Times New Roman"/>
          <w:sz w:val="28"/>
          <w:szCs w:val="28"/>
        </w:rPr>
        <w:t xml:space="preserve">Повторная инвалидность имеет тенденцию к уменьшению, это связано не </w:t>
      </w:r>
      <w:r w:rsidR="00EE790A">
        <w:rPr>
          <w:rFonts w:ascii="Times New Roman" w:hAnsi="Times New Roman"/>
          <w:sz w:val="28"/>
          <w:szCs w:val="28"/>
        </w:rPr>
        <w:t xml:space="preserve">с </w:t>
      </w:r>
      <w:r w:rsidRPr="006D628B">
        <w:rPr>
          <w:rFonts w:ascii="Times New Roman" w:hAnsi="Times New Roman"/>
          <w:sz w:val="28"/>
          <w:szCs w:val="28"/>
        </w:rPr>
        <w:t>рост</w:t>
      </w:r>
      <w:r w:rsidR="00EE790A">
        <w:rPr>
          <w:rFonts w:ascii="Times New Roman" w:hAnsi="Times New Roman"/>
          <w:sz w:val="28"/>
          <w:szCs w:val="28"/>
        </w:rPr>
        <w:t>ом</w:t>
      </w:r>
      <w:r w:rsidRPr="006D628B">
        <w:rPr>
          <w:rFonts w:ascii="Times New Roman" w:hAnsi="Times New Roman"/>
          <w:sz w:val="28"/>
          <w:szCs w:val="28"/>
        </w:rPr>
        <w:t xml:space="preserve"> показателей не признанных инвалидов при переосвидетельствовании (ре</w:t>
      </w:r>
      <w:r w:rsidRPr="006D628B">
        <w:rPr>
          <w:rFonts w:ascii="Times New Roman" w:hAnsi="Times New Roman"/>
          <w:sz w:val="28"/>
          <w:szCs w:val="28"/>
        </w:rPr>
        <w:t>а</w:t>
      </w:r>
      <w:r w:rsidRPr="006D628B">
        <w:rPr>
          <w:rFonts w:ascii="Times New Roman" w:hAnsi="Times New Roman"/>
          <w:sz w:val="28"/>
          <w:szCs w:val="28"/>
        </w:rPr>
        <w:t xml:space="preserve">билитированных), а </w:t>
      </w:r>
      <w:r w:rsidR="00EE790A">
        <w:rPr>
          <w:rFonts w:ascii="Times New Roman" w:hAnsi="Times New Roman"/>
          <w:sz w:val="28"/>
          <w:szCs w:val="28"/>
        </w:rPr>
        <w:t xml:space="preserve">с </w:t>
      </w:r>
      <w:r w:rsidRPr="006D628B">
        <w:rPr>
          <w:rFonts w:ascii="Times New Roman" w:hAnsi="Times New Roman"/>
          <w:sz w:val="28"/>
          <w:szCs w:val="28"/>
        </w:rPr>
        <w:t>установлени</w:t>
      </w:r>
      <w:r w:rsidR="00EE790A">
        <w:rPr>
          <w:rFonts w:ascii="Times New Roman" w:hAnsi="Times New Roman"/>
          <w:sz w:val="28"/>
          <w:szCs w:val="28"/>
        </w:rPr>
        <w:t>ем</w:t>
      </w:r>
      <w:r w:rsidRPr="006D628B">
        <w:rPr>
          <w:rFonts w:ascii="Times New Roman" w:hAnsi="Times New Roman"/>
          <w:sz w:val="28"/>
          <w:szCs w:val="28"/>
        </w:rPr>
        <w:t xml:space="preserve"> инвалидности бессрочно. Рост </w:t>
      </w:r>
      <w:r w:rsidR="00077591" w:rsidRPr="006D628B">
        <w:rPr>
          <w:rFonts w:ascii="Times New Roman" w:hAnsi="Times New Roman"/>
          <w:sz w:val="28"/>
          <w:szCs w:val="28"/>
        </w:rPr>
        <w:t>«</w:t>
      </w:r>
      <w:r w:rsidRPr="006D628B">
        <w:rPr>
          <w:rFonts w:ascii="Times New Roman" w:hAnsi="Times New Roman"/>
          <w:sz w:val="28"/>
          <w:szCs w:val="28"/>
        </w:rPr>
        <w:t>бессрочников</w:t>
      </w:r>
      <w:r w:rsidR="00077591" w:rsidRPr="006D628B">
        <w:rPr>
          <w:rFonts w:ascii="Times New Roman" w:hAnsi="Times New Roman"/>
          <w:sz w:val="28"/>
          <w:szCs w:val="28"/>
        </w:rPr>
        <w:t>»</w:t>
      </w:r>
      <w:r w:rsidRPr="006D628B">
        <w:rPr>
          <w:rFonts w:ascii="Times New Roman" w:hAnsi="Times New Roman"/>
          <w:sz w:val="28"/>
          <w:szCs w:val="28"/>
        </w:rPr>
        <w:t xml:space="preserve"> увеличивается ежегодно на 30</w:t>
      </w:r>
      <w:r w:rsidR="00FC6490">
        <w:rPr>
          <w:rFonts w:ascii="Times New Roman" w:hAnsi="Times New Roman"/>
          <w:sz w:val="28"/>
          <w:szCs w:val="28"/>
        </w:rPr>
        <w:t xml:space="preserve"> процентов</w:t>
      </w:r>
      <w:r w:rsidRPr="006D628B">
        <w:rPr>
          <w:rFonts w:ascii="Times New Roman" w:hAnsi="Times New Roman"/>
          <w:sz w:val="28"/>
          <w:szCs w:val="28"/>
        </w:rPr>
        <w:t>, а в 2017 г</w:t>
      </w:r>
      <w:r w:rsidR="00FC6490">
        <w:rPr>
          <w:rFonts w:ascii="Times New Roman" w:hAnsi="Times New Roman"/>
          <w:sz w:val="28"/>
          <w:szCs w:val="28"/>
        </w:rPr>
        <w:t>оду</w:t>
      </w:r>
      <w:r w:rsidRPr="006D628B">
        <w:rPr>
          <w:rFonts w:ascii="Times New Roman" w:hAnsi="Times New Roman"/>
          <w:sz w:val="28"/>
          <w:szCs w:val="28"/>
        </w:rPr>
        <w:t xml:space="preserve"> отмечено резкое увеличение установления инвалидности до достижения возраста 18 лет.</w:t>
      </w:r>
    </w:p>
    <w:p w:rsidR="00B664AC" w:rsidRPr="006D628B" w:rsidRDefault="00B664AC" w:rsidP="006D628B">
      <w:pPr>
        <w:spacing w:after="0" w:line="360" w:lineRule="atLeast"/>
        <w:ind w:firstLine="709"/>
        <w:contextualSpacing/>
        <w:jc w:val="both"/>
        <w:rPr>
          <w:rFonts w:ascii="Times New Roman" w:hAnsi="Times New Roman"/>
          <w:sz w:val="28"/>
          <w:szCs w:val="28"/>
        </w:rPr>
      </w:pPr>
      <w:r w:rsidRPr="006D628B">
        <w:rPr>
          <w:rFonts w:ascii="Times New Roman" w:hAnsi="Times New Roman"/>
          <w:sz w:val="28"/>
          <w:szCs w:val="28"/>
        </w:rPr>
        <w:t>Отмечается</w:t>
      </w:r>
      <w:r w:rsidR="00EE790A">
        <w:rPr>
          <w:rFonts w:ascii="Times New Roman" w:hAnsi="Times New Roman"/>
          <w:sz w:val="28"/>
          <w:szCs w:val="28"/>
        </w:rPr>
        <w:t xml:space="preserve"> рост детской инвалидности, так, </w:t>
      </w:r>
      <w:r w:rsidRPr="006D628B">
        <w:rPr>
          <w:rFonts w:ascii="Times New Roman" w:hAnsi="Times New Roman"/>
          <w:sz w:val="28"/>
          <w:szCs w:val="28"/>
        </w:rPr>
        <w:t>первичная детская инвалидность в 2017 год назначена 1940 человек, что на 12,8</w:t>
      </w:r>
      <w:r w:rsidR="00FC6490">
        <w:rPr>
          <w:rFonts w:ascii="Times New Roman" w:hAnsi="Times New Roman"/>
          <w:sz w:val="28"/>
          <w:szCs w:val="28"/>
        </w:rPr>
        <w:t xml:space="preserve"> процента</w:t>
      </w:r>
      <w:r w:rsidRPr="006D628B">
        <w:rPr>
          <w:rFonts w:ascii="Times New Roman" w:hAnsi="Times New Roman"/>
          <w:sz w:val="28"/>
          <w:szCs w:val="28"/>
        </w:rPr>
        <w:t xml:space="preserve"> выросла по сравнению с 2016 годом и на 28,7</w:t>
      </w:r>
      <w:r w:rsidR="00FC6490">
        <w:rPr>
          <w:rFonts w:ascii="Times New Roman" w:hAnsi="Times New Roman"/>
          <w:sz w:val="28"/>
          <w:szCs w:val="28"/>
        </w:rPr>
        <w:t xml:space="preserve"> процента</w:t>
      </w:r>
      <w:r w:rsidRPr="006D628B">
        <w:rPr>
          <w:rFonts w:ascii="Times New Roman" w:hAnsi="Times New Roman"/>
          <w:sz w:val="28"/>
          <w:szCs w:val="28"/>
        </w:rPr>
        <w:t xml:space="preserve"> по сравнению с 2015 годом в таком же соотношении выросла вторичная инвалидность.</w:t>
      </w:r>
    </w:p>
    <w:p w:rsidR="00B664AC" w:rsidRDefault="00B664AC" w:rsidP="006D628B">
      <w:pPr>
        <w:shd w:val="clear" w:color="auto" w:fill="FFFFFF"/>
        <w:spacing w:after="0" w:line="360" w:lineRule="atLeast"/>
        <w:ind w:firstLine="709"/>
        <w:contextualSpacing/>
        <w:jc w:val="right"/>
        <w:rPr>
          <w:rFonts w:ascii="Times New Roman" w:hAnsi="Times New Roman"/>
          <w:sz w:val="28"/>
          <w:szCs w:val="28"/>
        </w:rPr>
      </w:pPr>
      <w:r w:rsidRPr="006D628B">
        <w:rPr>
          <w:rFonts w:ascii="Times New Roman" w:hAnsi="Times New Roman"/>
          <w:sz w:val="28"/>
          <w:szCs w:val="28"/>
        </w:rPr>
        <w:t>Таблица №</w:t>
      </w:r>
      <w:r w:rsidR="00FC6490">
        <w:rPr>
          <w:rFonts w:ascii="Times New Roman" w:hAnsi="Times New Roman"/>
          <w:sz w:val="28"/>
          <w:szCs w:val="28"/>
        </w:rPr>
        <w:t xml:space="preserve"> </w:t>
      </w:r>
      <w:r w:rsidRPr="006D628B">
        <w:rPr>
          <w:rFonts w:ascii="Times New Roman" w:hAnsi="Times New Roman"/>
          <w:sz w:val="28"/>
          <w:szCs w:val="28"/>
        </w:rPr>
        <w:t>2</w:t>
      </w:r>
    </w:p>
    <w:p w:rsidR="00FC6490" w:rsidRPr="006D628B" w:rsidRDefault="00FC6490" w:rsidP="006D628B">
      <w:pPr>
        <w:shd w:val="clear" w:color="auto" w:fill="FFFFFF"/>
        <w:spacing w:after="0" w:line="360" w:lineRule="atLeast"/>
        <w:ind w:firstLine="709"/>
        <w:contextualSpacing/>
        <w:jc w:val="right"/>
        <w:rPr>
          <w:rFonts w:ascii="Times New Roman" w:hAnsi="Times New Roman"/>
          <w:sz w:val="28"/>
          <w:szCs w:val="28"/>
        </w:rPr>
      </w:pPr>
    </w:p>
    <w:p w:rsidR="00FC6490" w:rsidRDefault="00B664AC" w:rsidP="00FC6490">
      <w:pPr>
        <w:tabs>
          <w:tab w:val="left" w:pos="7260"/>
          <w:tab w:val="left" w:pos="8520"/>
        </w:tabs>
        <w:spacing w:after="0" w:line="240" w:lineRule="auto"/>
        <w:ind w:firstLine="709"/>
        <w:contextualSpacing/>
        <w:jc w:val="center"/>
        <w:rPr>
          <w:rFonts w:ascii="Times New Roman" w:hAnsi="Times New Roman"/>
          <w:sz w:val="28"/>
          <w:szCs w:val="28"/>
        </w:rPr>
      </w:pPr>
      <w:r w:rsidRPr="006D628B">
        <w:rPr>
          <w:rFonts w:ascii="Times New Roman" w:hAnsi="Times New Roman"/>
          <w:sz w:val="28"/>
          <w:szCs w:val="28"/>
        </w:rPr>
        <w:t xml:space="preserve">Основные показатели </w:t>
      </w:r>
    </w:p>
    <w:p w:rsidR="00FC6490" w:rsidRDefault="00B664AC" w:rsidP="00FC6490">
      <w:pPr>
        <w:tabs>
          <w:tab w:val="left" w:pos="7260"/>
          <w:tab w:val="left" w:pos="8520"/>
        </w:tabs>
        <w:spacing w:after="0" w:line="240" w:lineRule="auto"/>
        <w:ind w:firstLine="709"/>
        <w:contextualSpacing/>
        <w:jc w:val="center"/>
        <w:rPr>
          <w:rFonts w:ascii="Times New Roman" w:hAnsi="Times New Roman"/>
          <w:sz w:val="28"/>
          <w:szCs w:val="28"/>
        </w:rPr>
      </w:pPr>
      <w:r w:rsidRPr="006D628B">
        <w:rPr>
          <w:rFonts w:ascii="Times New Roman" w:hAnsi="Times New Roman"/>
          <w:sz w:val="28"/>
          <w:szCs w:val="28"/>
        </w:rPr>
        <w:t>освидетельствования за 2015-2017г</w:t>
      </w:r>
      <w:r w:rsidR="00FC6490">
        <w:rPr>
          <w:rFonts w:ascii="Times New Roman" w:hAnsi="Times New Roman"/>
          <w:sz w:val="28"/>
          <w:szCs w:val="28"/>
        </w:rPr>
        <w:t xml:space="preserve">оды </w:t>
      </w:r>
    </w:p>
    <w:p w:rsidR="00B664AC" w:rsidRDefault="00B664AC" w:rsidP="00FC6490">
      <w:pPr>
        <w:tabs>
          <w:tab w:val="left" w:pos="7260"/>
          <w:tab w:val="left" w:pos="8520"/>
        </w:tabs>
        <w:spacing w:after="0" w:line="240" w:lineRule="auto"/>
        <w:ind w:firstLine="709"/>
        <w:contextualSpacing/>
        <w:jc w:val="center"/>
        <w:rPr>
          <w:rFonts w:ascii="Times New Roman" w:hAnsi="Times New Roman"/>
          <w:sz w:val="28"/>
          <w:szCs w:val="28"/>
        </w:rPr>
      </w:pPr>
      <w:r w:rsidRPr="006D628B">
        <w:rPr>
          <w:rFonts w:ascii="Times New Roman" w:hAnsi="Times New Roman"/>
          <w:sz w:val="28"/>
          <w:szCs w:val="28"/>
        </w:rPr>
        <w:t>(абсолютные числа, удельный вес)</w:t>
      </w:r>
    </w:p>
    <w:p w:rsidR="00FC6490" w:rsidRPr="006D628B" w:rsidRDefault="00FC6490" w:rsidP="006D628B">
      <w:pPr>
        <w:tabs>
          <w:tab w:val="left" w:pos="7260"/>
          <w:tab w:val="left" w:pos="8520"/>
        </w:tabs>
        <w:spacing w:after="0" w:line="360" w:lineRule="atLeast"/>
        <w:ind w:firstLine="709"/>
        <w:contextualSpacing/>
        <w:jc w:val="center"/>
        <w:rPr>
          <w:rFonts w:ascii="Times New Roman" w:hAnsi="Times New Roman"/>
          <w:sz w:val="28"/>
          <w:szCs w:val="28"/>
        </w:rPr>
      </w:pPr>
    </w:p>
    <w:tbl>
      <w:tblPr>
        <w:tblW w:w="10230" w:type="dxa"/>
        <w:tblInd w:w="10" w:type="dxa"/>
        <w:tblLayout w:type="fixed"/>
        <w:tblCellMar>
          <w:left w:w="10" w:type="dxa"/>
          <w:right w:w="10" w:type="dxa"/>
        </w:tblCellMar>
        <w:tblLook w:val="04A0"/>
      </w:tblPr>
      <w:tblGrid>
        <w:gridCol w:w="2128"/>
        <w:gridCol w:w="1942"/>
        <w:gridCol w:w="1100"/>
        <w:gridCol w:w="990"/>
        <w:gridCol w:w="1100"/>
        <w:gridCol w:w="990"/>
        <w:gridCol w:w="990"/>
        <w:gridCol w:w="990"/>
      </w:tblGrid>
      <w:tr w:rsidR="00B664AC" w:rsidRPr="00FC6490" w:rsidTr="00FC6490">
        <w:trPr>
          <w:trHeight w:hRule="exact" w:val="587"/>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Показатели</w:t>
            </w:r>
          </w:p>
        </w:tc>
        <w:tc>
          <w:tcPr>
            <w:tcW w:w="3190" w:type="dxa"/>
            <w:gridSpan w:val="3"/>
            <w:tcBorders>
              <w:top w:val="single" w:sz="4" w:space="0" w:color="auto"/>
              <w:left w:val="single" w:sz="4" w:space="0" w:color="auto"/>
              <w:bottom w:val="nil"/>
              <w:right w:val="nil"/>
            </w:tcBorders>
            <w:shd w:val="clear" w:color="auto" w:fill="FFFFFF"/>
            <w:hideMark/>
          </w:tcPr>
          <w:p w:rsidR="00FC6490" w:rsidRDefault="00FC6490" w:rsidP="00FC6490">
            <w:pPr>
              <w:spacing w:after="0" w:line="240" w:lineRule="auto"/>
              <w:jc w:val="center"/>
              <w:rPr>
                <w:rFonts w:ascii="Times New Roman" w:hAnsi="Times New Roman"/>
                <w:sz w:val="24"/>
                <w:szCs w:val="24"/>
              </w:rPr>
            </w:pPr>
            <w:r>
              <w:rPr>
                <w:rFonts w:ascii="Times New Roman" w:hAnsi="Times New Roman"/>
                <w:sz w:val="24"/>
                <w:szCs w:val="24"/>
              </w:rPr>
              <w:t>Количество</w:t>
            </w:r>
          </w:p>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(в абсолютных числах)</w:t>
            </w:r>
          </w:p>
        </w:tc>
        <w:tc>
          <w:tcPr>
            <w:tcW w:w="2970" w:type="dxa"/>
            <w:gridSpan w:val="3"/>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Удельный вес</w:t>
            </w:r>
          </w:p>
        </w:tc>
      </w:tr>
      <w:tr w:rsidR="00B664AC" w:rsidRPr="00FC6490" w:rsidTr="00FC6490">
        <w:trPr>
          <w:trHeight w:hRule="exact" w:val="284"/>
        </w:trPr>
        <w:tc>
          <w:tcPr>
            <w:tcW w:w="4070" w:type="dxa"/>
            <w:gridSpan w:val="2"/>
            <w:tcBorders>
              <w:top w:val="single" w:sz="4" w:space="0" w:color="auto"/>
              <w:left w:val="single" w:sz="4" w:space="0" w:color="auto"/>
              <w:bottom w:val="nil"/>
              <w:right w:val="nil"/>
            </w:tcBorders>
            <w:shd w:val="clear" w:color="auto" w:fill="FFFFFF"/>
          </w:tcPr>
          <w:p w:rsidR="00B664AC" w:rsidRPr="00FC6490" w:rsidRDefault="00B664AC" w:rsidP="00FC6490">
            <w:pPr>
              <w:spacing w:after="0" w:line="240" w:lineRule="auto"/>
              <w:rPr>
                <w:rFonts w:ascii="Times New Roman" w:hAnsi="Times New Roman"/>
                <w:sz w:val="24"/>
                <w:szCs w:val="24"/>
              </w:rPr>
            </w:pP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2015</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2016</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2017</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2015</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2016</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2017</w:t>
            </w:r>
          </w:p>
        </w:tc>
      </w:tr>
      <w:tr w:rsidR="00B664AC" w:rsidRPr="00FC6490" w:rsidTr="00FC6490">
        <w:trPr>
          <w:trHeight w:hRule="exact" w:val="288"/>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b/>
                <w:sz w:val="24"/>
                <w:szCs w:val="24"/>
              </w:rPr>
            </w:pPr>
            <w:r w:rsidRPr="00FC6490">
              <w:rPr>
                <w:rFonts w:ascii="Times New Roman" w:hAnsi="Times New Roman"/>
                <w:b/>
                <w:sz w:val="24"/>
                <w:szCs w:val="24"/>
              </w:rPr>
              <w:t>Всего освидетельствовано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8884</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8026</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7875</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100,0</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100,0</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100.0</w:t>
            </w:r>
          </w:p>
        </w:tc>
      </w:tr>
      <w:tr w:rsidR="00B664AC" w:rsidRPr="00FC6490" w:rsidTr="00FC6490">
        <w:trPr>
          <w:trHeight w:hRule="exact" w:val="284"/>
        </w:trPr>
        <w:tc>
          <w:tcPr>
            <w:tcW w:w="4070" w:type="dxa"/>
            <w:gridSpan w:val="2"/>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Взрослые</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6829</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6073</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5898</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76,9</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75,7</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74.9</w:t>
            </w:r>
          </w:p>
        </w:tc>
      </w:tr>
      <w:tr w:rsidR="00B664AC" w:rsidRPr="00FC6490" w:rsidTr="00FC6490">
        <w:trPr>
          <w:trHeight w:hRule="exact" w:val="306"/>
        </w:trPr>
        <w:tc>
          <w:tcPr>
            <w:tcW w:w="4070" w:type="dxa"/>
            <w:gridSpan w:val="2"/>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Дети</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2055</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1953</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1977</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23,1</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24,3</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25,1</w:t>
            </w:r>
          </w:p>
        </w:tc>
      </w:tr>
      <w:tr w:rsidR="00B664AC" w:rsidRPr="00FC6490" w:rsidTr="00FC6490">
        <w:trPr>
          <w:trHeight w:hRule="exact" w:val="292"/>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Всего для определения инв.</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8166</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7361</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6996</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91,9</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91,7</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88.8</w:t>
            </w:r>
          </w:p>
        </w:tc>
      </w:tr>
      <w:tr w:rsidR="00B664AC" w:rsidRPr="00FC6490" w:rsidTr="00FC6490">
        <w:trPr>
          <w:trHeight w:hRule="exact" w:val="328"/>
        </w:trPr>
        <w:tc>
          <w:tcPr>
            <w:tcW w:w="2128" w:type="dxa"/>
            <w:vMerge w:val="restart"/>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Для определения инвалидности</w:t>
            </w:r>
          </w:p>
        </w:tc>
        <w:tc>
          <w:tcPr>
            <w:tcW w:w="1942"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Первично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2032</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1810</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1940</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24,9</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24,6</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27.7</w:t>
            </w:r>
          </w:p>
        </w:tc>
      </w:tr>
      <w:tr w:rsidR="00B664AC" w:rsidRPr="00FC6490" w:rsidTr="00FC6490">
        <w:trPr>
          <w:trHeight w:hRule="exact" w:val="288"/>
        </w:trPr>
        <w:tc>
          <w:tcPr>
            <w:tcW w:w="2128" w:type="dxa"/>
            <w:vMerge/>
            <w:tcBorders>
              <w:top w:val="single" w:sz="4" w:space="0" w:color="auto"/>
              <w:left w:val="single" w:sz="4" w:space="0" w:color="auto"/>
              <w:bottom w:val="nil"/>
              <w:right w:val="nil"/>
            </w:tcBorders>
            <w:vAlign w:val="center"/>
            <w:hideMark/>
          </w:tcPr>
          <w:p w:rsidR="00B664AC" w:rsidRPr="00FC6490" w:rsidRDefault="00B664AC" w:rsidP="00FC6490">
            <w:pPr>
              <w:spacing w:after="0" w:line="240" w:lineRule="auto"/>
              <w:rPr>
                <w:rFonts w:ascii="Times New Roman" w:hAnsi="Times New Roman"/>
                <w:sz w:val="24"/>
                <w:szCs w:val="24"/>
              </w:rPr>
            </w:pPr>
          </w:p>
        </w:tc>
        <w:tc>
          <w:tcPr>
            <w:tcW w:w="1942"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Повторно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6134</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5551</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5056</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75,1</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75,4</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72.3</w:t>
            </w:r>
          </w:p>
        </w:tc>
      </w:tr>
      <w:tr w:rsidR="00B664AC" w:rsidRPr="00FC6490" w:rsidTr="00FC6490">
        <w:trPr>
          <w:trHeight w:hRule="exact" w:val="562"/>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Не признанные инвалидами первичном освидетельствовании</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523</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323</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268</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25,7</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17,8</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13,8</w:t>
            </w:r>
          </w:p>
        </w:tc>
      </w:tr>
      <w:tr w:rsidR="00B664AC" w:rsidRPr="00FC6490" w:rsidTr="00FC6490">
        <w:trPr>
          <w:trHeight w:hRule="exact" w:val="569"/>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Не признанные инвалидами повторном освидетельствовании</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640</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301</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144</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10,4</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5,4</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2.8</w:t>
            </w:r>
          </w:p>
        </w:tc>
      </w:tr>
      <w:tr w:rsidR="00B664AC" w:rsidRPr="00FC6490" w:rsidTr="00FC6490">
        <w:trPr>
          <w:trHeight w:hRule="exact" w:val="292"/>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b/>
                <w:sz w:val="24"/>
                <w:szCs w:val="24"/>
              </w:rPr>
            </w:pPr>
            <w:r w:rsidRPr="00FC6490">
              <w:rPr>
                <w:rFonts w:ascii="Times New Roman" w:hAnsi="Times New Roman"/>
                <w:b/>
                <w:sz w:val="24"/>
                <w:szCs w:val="24"/>
              </w:rPr>
              <w:t>Признано инвалидами</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7003</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6737</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6584</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85,7</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91,5</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94,1</w:t>
            </w:r>
          </w:p>
        </w:tc>
      </w:tr>
      <w:tr w:rsidR="00B664AC" w:rsidRPr="00FC6490" w:rsidTr="00FC6490">
        <w:trPr>
          <w:trHeight w:hRule="exact" w:val="288"/>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Первично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1509</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1487</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1672</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21,5</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22,1</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25.4</w:t>
            </w:r>
          </w:p>
        </w:tc>
      </w:tr>
      <w:tr w:rsidR="00B664AC" w:rsidRPr="00FC6490" w:rsidTr="00FC6490">
        <w:trPr>
          <w:trHeight w:hRule="exact" w:val="288"/>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Повторно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5494</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5250</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4912</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78,5</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77,9</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74.6</w:t>
            </w:r>
          </w:p>
        </w:tc>
      </w:tr>
      <w:tr w:rsidR="00B664AC" w:rsidRPr="00FC6490" w:rsidTr="00FC6490">
        <w:trPr>
          <w:trHeight w:hRule="exact" w:val="284"/>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Из них взрослые</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5388</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5062</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4792</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76,9</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75,1</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72,8</w:t>
            </w:r>
          </w:p>
        </w:tc>
      </w:tr>
      <w:tr w:rsidR="00B664AC" w:rsidRPr="00FC6490" w:rsidTr="00FC6490">
        <w:trPr>
          <w:trHeight w:hRule="exact" w:val="288"/>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Первично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1255</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1198</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1345</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23,3</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23,6</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28,1</w:t>
            </w:r>
          </w:p>
        </w:tc>
      </w:tr>
      <w:tr w:rsidR="00B664AC" w:rsidRPr="00FC6490" w:rsidTr="00FC6490">
        <w:trPr>
          <w:trHeight w:hRule="exact" w:val="288"/>
        </w:trPr>
        <w:tc>
          <w:tcPr>
            <w:tcW w:w="4070" w:type="dxa"/>
            <w:gridSpan w:val="2"/>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Повторно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4133</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3864</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3447</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76,7</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76,4</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71,9</w:t>
            </w:r>
          </w:p>
        </w:tc>
      </w:tr>
      <w:tr w:rsidR="00B664AC" w:rsidRPr="00FC6490" w:rsidTr="00FC6490">
        <w:trPr>
          <w:trHeight w:hRule="exact" w:val="284"/>
        </w:trPr>
        <w:tc>
          <w:tcPr>
            <w:tcW w:w="4070" w:type="dxa"/>
            <w:gridSpan w:val="2"/>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Дети инвалиды</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1615</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1675</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1792</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23,1</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24,9</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27,2</w:t>
            </w:r>
          </w:p>
        </w:tc>
      </w:tr>
      <w:tr w:rsidR="00B664AC" w:rsidRPr="00FC6490" w:rsidTr="00FC6490">
        <w:trPr>
          <w:trHeight w:hRule="exact" w:val="292"/>
        </w:trPr>
        <w:tc>
          <w:tcPr>
            <w:tcW w:w="4070" w:type="dxa"/>
            <w:gridSpan w:val="2"/>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Первично</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254</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290</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327</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15,7</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17,3</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18,3</w:t>
            </w:r>
          </w:p>
        </w:tc>
      </w:tr>
    </w:tbl>
    <w:p w:rsidR="00FC6490" w:rsidRDefault="00FC6490"/>
    <w:p w:rsidR="00FC6490" w:rsidRDefault="00FC6490" w:rsidP="00FC6490">
      <w:pPr>
        <w:spacing w:after="0" w:line="240" w:lineRule="auto"/>
      </w:pPr>
    </w:p>
    <w:tbl>
      <w:tblPr>
        <w:tblW w:w="10230" w:type="dxa"/>
        <w:tblInd w:w="10" w:type="dxa"/>
        <w:tblLayout w:type="fixed"/>
        <w:tblCellMar>
          <w:left w:w="10" w:type="dxa"/>
          <w:right w:w="10" w:type="dxa"/>
        </w:tblCellMar>
        <w:tblLook w:val="04A0"/>
      </w:tblPr>
      <w:tblGrid>
        <w:gridCol w:w="4070"/>
        <w:gridCol w:w="1100"/>
        <w:gridCol w:w="990"/>
        <w:gridCol w:w="1100"/>
        <w:gridCol w:w="990"/>
        <w:gridCol w:w="990"/>
        <w:gridCol w:w="990"/>
      </w:tblGrid>
      <w:tr w:rsidR="00FC6490" w:rsidRPr="00FC6490" w:rsidTr="00544CC9">
        <w:trPr>
          <w:trHeight w:hRule="exact" w:val="587"/>
        </w:trPr>
        <w:tc>
          <w:tcPr>
            <w:tcW w:w="4070" w:type="dxa"/>
            <w:tcBorders>
              <w:top w:val="single" w:sz="4" w:space="0" w:color="auto"/>
              <w:left w:val="single" w:sz="4" w:space="0" w:color="auto"/>
              <w:bottom w:val="nil"/>
              <w:right w:val="nil"/>
            </w:tcBorders>
            <w:shd w:val="clear" w:color="auto" w:fill="FFFFFF"/>
            <w:hideMark/>
          </w:tcPr>
          <w:p w:rsidR="00FC6490" w:rsidRPr="00FC6490" w:rsidRDefault="00FC6490" w:rsidP="00544CC9">
            <w:pPr>
              <w:spacing w:after="0" w:line="240" w:lineRule="auto"/>
              <w:jc w:val="center"/>
              <w:rPr>
                <w:rFonts w:ascii="Times New Roman" w:hAnsi="Times New Roman"/>
                <w:sz w:val="24"/>
                <w:szCs w:val="24"/>
              </w:rPr>
            </w:pPr>
            <w:r w:rsidRPr="00FC6490">
              <w:rPr>
                <w:rFonts w:ascii="Times New Roman" w:hAnsi="Times New Roman"/>
                <w:sz w:val="24"/>
                <w:szCs w:val="24"/>
              </w:rPr>
              <w:t>Показатели</w:t>
            </w:r>
          </w:p>
        </w:tc>
        <w:tc>
          <w:tcPr>
            <w:tcW w:w="3190" w:type="dxa"/>
            <w:gridSpan w:val="3"/>
            <w:tcBorders>
              <w:top w:val="single" w:sz="4" w:space="0" w:color="auto"/>
              <w:left w:val="single" w:sz="4" w:space="0" w:color="auto"/>
              <w:bottom w:val="nil"/>
              <w:right w:val="nil"/>
            </w:tcBorders>
            <w:shd w:val="clear" w:color="auto" w:fill="FFFFFF"/>
            <w:hideMark/>
          </w:tcPr>
          <w:p w:rsidR="00FC6490" w:rsidRDefault="00FC6490" w:rsidP="00544CC9">
            <w:pPr>
              <w:spacing w:after="0" w:line="240" w:lineRule="auto"/>
              <w:jc w:val="center"/>
              <w:rPr>
                <w:rFonts w:ascii="Times New Roman" w:hAnsi="Times New Roman"/>
                <w:sz w:val="24"/>
                <w:szCs w:val="24"/>
              </w:rPr>
            </w:pPr>
            <w:r>
              <w:rPr>
                <w:rFonts w:ascii="Times New Roman" w:hAnsi="Times New Roman"/>
                <w:sz w:val="24"/>
                <w:szCs w:val="24"/>
              </w:rPr>
              <w:t>Количество</w:t>
            </w:r>
          </w:p>
          <w:p w:rsidR="00FC6490" w:rsidRPr="00FC6490" w:rsidRDefault="00FC6490" w:rsidP="00544CC9">
            <w:pPr>
              <w:spacing w:after="0" w:line="240" w:lineRule="auto"/>
              <w:jc w:val="center"/>
              <w:rPr>
                <w:rFonts w:ascii="Times New Roman" w:hAnsi="Times New Roman"/>
                <w:sz w:val="24"/>
                <w:szCs w:val="24"/>
              </w:rPr>
            </w:pPr>
            <w:r w:rsidRPr="00FC6490">
              <w:rPr>
                <w:rFonts w:ascii="Times New Roman" w:hAnsi="Times New Roman"/>
                <w:sz w:val="24"/>
                <w:szCs w:val="24"/>
              </w:rPr>
              <w:t>(в абсолютных числах)</w:t>
            </w:r>
          </w:p>
        </w:tc>
        <w:tc>
          <w:tcPr>
            <w:tcW w:w="2970" w:type="dxa"/>
            <w:gridSpan w:val="3"/>
            <w:tcBorders>
              <w:top w:val="single" w:sz="4" w:space="0" w:color="auto"/>
              <w:left w:val="single" w:sz="4" w:space="0" w:color="auto"/>
              <w:bottom w:val="nil"/>
              <w:right w:val="single" w:sz="4" w:space="0" w:color="auto"/>
            </w:tcBorders>
            <w:shd w:val="clear" w:color="auto" w:fill="FFFFFF"/>
            <w:hideMark/>
          </w:tcPr>
          <w:p w:rsidR="00FC6490" w:rsidRPr="00FC6490" w:rsidRDefault="00FC6490" w:rsidP="00544CC9">
            <w:pPr>
              <w:spacing w:after="0" w:line="240" w:lineRule="auto"/>
              <w:jc w:val="center"/>
              <w:rPr>
                <w:rFonts w:ascii="Times New Roman" w:hAnsi="Times New Roman"/>
                <w:sz w:val="24"/>
                <w:szCs w:val="24"/>
              </w:rPr>
            </w:pPr>
            <w:r w:rsidRPr="00FC6490">
              <w:rPr>
                <w:rFonts w:ascii="Times New Roman" w:hAnsi="Times New Roman"/>
                <w:sz w:val="24"/>
                <w:szCs w:val="24"/>
              </w:rPr>
              <w:t>Удельный вес</w:t>
            </w:r>
          </w:p>
        </w:tc>
      </w:tr>
      <w:tr w:rsidR="00B664AC" w:rsidRPr="00FC6490" w:rsidTr="00FC6490">
        <w:trPr>
          <w:trHeight w:hRule="exact" w:val="281"/>
        </w:trPr>
        <w:tc>
          <w:tcPr>
            <w:tcW w:w="407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Повторно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1361</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1385</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1465</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84,3</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82,7</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81.7</w:t>
            </w:r>
          </w:p>
        </w:tc>
      </w:tr>
      <w:tr w:rsidR="00B664AC" w:rsidRPr="00FC6490" w:rsidTr="00FC6490">
        <w:trPr>
          <w:trHeight w:hRule="exact" w:val="288"/>
        </w:trPr>
        <w:tc>
          <w:tcPr>
            <w:tcW w:w="407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I группа</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763</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760</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799</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11,0</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11,3</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12,1</w:t>
            </w:r>
          </w:p>
        </w:tc>
      </w:tr>
      <w:tr w:rsidR="00B664AC" w:rsidRPr="00FC6490" w:rsidTr="00FC6490">
        <w:trPr>
          <w:trHeight w:hRule="exact" w:val="288"/>
        </w:trPr>
        <w:tc>
          <w:tcPr>
            <w:tcW w:w="407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Первично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281</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251</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306</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36,8</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33,0</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38.3</w:t>
            </w:r>
          </w:p>
        </w:tc>
      </w:tr>
      <w:tr w:rsidR="00B664AC" w:rsidRPr="00FC6490" w:rsidTr="00FC6490">
        <w:trPr>
          <w:trHeight w:hRule="exact" w:val="288"/>
        </w:trPr>
        <w:tc>
          <w:tcPr>
            <w:tcW w:w="407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Повторно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482</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509</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493</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63,2</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67,0</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61,7</w:t>
            </w:r>
          </w:p>
        </w:tc>
      </w:tr>
      <w:tr w:rsidR="00B664AC" w:rsidRPr="00FC6490" w:rsidTr="00FC6490">
        <w:trPr>
          <w:trHeight w:hRule="exact" w:val="288"/>
        </w:trPr>
        <w:tc>
          <w:tcPr>
            <w:tcW w:w="407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II группа</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2081</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1977</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1870</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29,7</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29,3</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28,4</w:t>
            </w:r>
          </w:p>
        </w:tc>
      </w:tr>
      <w:tr w:rsidR="00B664AC" w:rsidRPr="00FC6490" w:rsidTr="00FC6490">
        <w:trPr>
          <w:trHeight w:hRule="exact" w:val="277"/>
        </w:trPr>
        <w:tc>
          <w:tcPr>
            <w:tcW w:w="407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Первично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516</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501</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561</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25,0</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25,3</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30,0</w:t>
            </w:r>
          </w:p>
        </w:tc>
      </w:tr>
      <w:tr w:rsidR="00B664AC" w:rsidRPr="00FC6490" w:rsidTr="00FC6490">
        <w:trPr>
          <w:trHeight w:hRule="exact" w:val="288"/>
        </w:trPr>
        <w:tc>
          <w:tcPr>
            <w:tcW w:w="407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Повторно</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1565</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1476</w:t>
            </w:r>
          </w:p>
        </w:tc>
        <w:tc>
          <w:tcPr>
            <w:tcW w:w="110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1309</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75,0</w:t>
            </w:r>
          </w:p>
        </w:tc>
        <w:tc>
          <w:tcPr>
            <w:tcW w:w="990" w:type="dxa"/>
            <w:tcBorders>
              <w:top w:val="single" w:sz="4" w:space="0" w:color="auto"/>
              <w:left w:val="single" w:sz="4" w:space="0" w:color="auto"/>
              <w:bottom w:val="nil"/>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74,7</w:t>
            </w:r>
          </w:p>
        </w:tc>
        <w:tc>
          <w:tcPr>
            <w:tcW w:w="990" w:type="dxa"/>
            <w:tcBorders>
              <w:top w:val="single" w:sz="4" w:space="0" w:color="auto"/>
              <w:left w:val="single" w:sz="4" w:space="0" w:color="auto"/>
              <w:bottom w:val="nil"/>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70,0</w:t>
            </w:r>
          </w:p>
        </w:tc>
      </w:tr>
      <w:tr w:rsidR="00B664AC" w:rsidRPr="00FC6490" w:rsidTr="00FC6490">
        <w:trPr>
          <w:trHeight w:hRule="exact" w:val="335"/>
        </w:trPr>
        <w:tc>
          <w:tcPr>
            <w:tcW w:w="407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III группа</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2544</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2325</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2123</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36,3</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34,5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32,2</w:t>
            </w:r>
          </w:p>
        </w:tc>
      </w:tr>
      <w:tr w:rsidR="00B664AC" w:rsidRPr="00FC6490" w:rsidTr="00FC6490">
        <w:trPr>
          <w:trHeight w:hRule="exact" w:val="335"/>
        </w:trPr>
        <w:tc>
          <w:tcPr>
            <w:tcW w:w="407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Первично</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458</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445</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478</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18,0</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19,1</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22,5</w:t>
            </w:r>
          </w:p>
        </w:tc>
      </w:tr>
      <w:tr w:rsidR="00B664AC" w:rsidRPr="00FC6490" w:rsidTr="00FC6490">
        <w:trPr>
          <w:trHeight w:hRule="exact" w:val="335"/>
        </w:trPr>
        <w:tc>
          <w:tcPr>
            <w:tcW w:w="407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Повторно</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2086</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1880</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1645</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82,0</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80.9</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77,5</w:t>
            </w:r>
          </w:p>
        </w:tc>
      </w:tr>
      <w:tr w:rsidR="00B664AC" w:rsidRPr="00FC6490" w:rsidTr="00FC6490">
        <w:trPr>
          <w:trHeight w:hRule="exact" w:val="335"/>
        </w:trPr>
        <w:tc>
          <w:tcPr>
            <w:tcW w:w="407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Пенсионеры (в том числе)</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1518</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1791</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1470</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21,7</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26,6</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22,3</w:t>
            </w:r>
          </w:p>
        </w:tc>
      </w:tr>
      <w:tr w:rsidR="00B664AC" w:rsidRPr="00FC6490" w:rsidTr="00FC6490">
        <w:trPr>
          <w:trHeight w:hRule="exact" w:val="335"/>
        </w:trPr>
        <w:tc>
          <w:tcPr>
            <w:tcW w:w="407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Первично</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480</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743</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532</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31,6</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41,5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36,2</w:t>
            </w:r>
          </w:p>
        </w:tc>
      </w:tr>
      <w:tr w:rsidR="00B664AC" w:rsidRPr="00FC6490" w:rsidTr="00FC6490">
        <w:trPr>
          <w:trHeight w:hRule="exact" w:val="335"/>
        </w:trPr>
        <w:tc>
          <w:tcPr>
            <w:tcW w:w="407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Повторно</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1038</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1048</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938</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68,4</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58,5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63,8</w:t>
            </w:r>
          </w:p>
        </w:tc>
      </w:tr>
      <w:tr w:rsidR="00B664AC" w:rsidRPr="00FC6490" w:rsidTr="00FC6490">
        <w:trPr>
          <w:trHeight w:hRule="exact" w:val="335"/>
        </w:trPr>
        <w:tc>
          <w:tcPr>
            <w:tcW w:w="407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Трудоспособные (в том числе)</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3870</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3271</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3322</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55,3</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48,6</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50,5</w:t>
            </w:r>
          </w:p>
        </w:tc>
      </w:tr>
      <w:tr w:rsidR="00B664AC" w:rsidRPr="00FC6490" w:rsidTr="00FC6490">
        <w:trPr>
          <w:trHeight w:hRule="exact" w:val="335"/>
        </w:trPr>
        <w:tc>
          <w:tcPr>
            <w:tcW w:w="407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Первично</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775</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454</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813</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20,0</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13,9</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24,5</w:t>
            </w:r>
          </w:p>
        </w:tc>
      </w:tr>
      <w:tr w:rsidR="00B664AC" w:rsidRPr="00FC6490" w:rsidTr="00FC6490">
        <w:trPr>
          <w:trHeight w:hRule="exact" w:val="335"/>
        </w:trPr>
        <w:tc>
          <w:tcPr>
            <w:tcW w:w="407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rPr>
                <w:rFonts w:ascii="Times New Roman" w:hAnsi="Times New Roman"/>
                <w:sz w:val="24"/>
                <w:szCs w:val="24"/>
              </w:rPr>
            </w:pPr>
            <w:r w:rsidRPr="00FC6490">
              <w:rPr>
                <w:rFonts w:ascii="Times New Roman" w:hAnsi="Times New Roman"/>
                <w:sz w:val="24"/>
                <w:szCs w:val="24"/>
              </w:rPr>
              <w:t>Повторно</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3095</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2817</w:t>
            </w:r>
          </w:p>
        </w:tc>
        <w:tc>
          <w:tcPr>
            <w:tcW w:w="110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2509</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80,0</w:t>
            </w:r>
          </w:p>
        </w:tc>
        <w:tc>
          <w:tcPr>
            <w:tcW w:w="990" w:type="dxa"/>
            <w:tcBorders>
              <w:top w:val="single" w:sz="4" w:space="0" w:color="auto"/>
              <w:left w:val="single" w:sz="4" w:space="0" w:color="auto"/>
              <w:bottom w:val="single" w:sz="4" w:space="0" w:color="auto"/>
              <w:right w:val="nil"/>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86,1</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B664AC" w:rsidRPr="00FC6490" w:rsidRDefault="00B664AC" w:rsidP="00FC6490">
            <w:pPr>
              <w:spacing w:after="0" w:line="240" w:lineRule="auto"/>
              <w:jc w:val="center"/>
              <w:rPr>
                <w:rFonts w:ascii="Times New Roman" w:hAnsi="Times New Roman"/>
                <w:sz w:val="24"/>
                <w:szCs w:val="24"/>
              </w:rPr>
            </w:pPr>
            <w:r w:rsidRPr="00FC6490">
              <w:rPr>
                <w:rFonts w:ascii="Times New Roman" w:hAnsi="Times New Roman"/>
                <w:sz w:val="24"/>
                <w:szCs w:val="24"/>
              </w:rPr>
              <w:t>75.5</w:t>
            </w:r>
          </w:p>
        </w:tc>
      </w:tr>
    </w:tbl>
    <w:p w:rsidR="00B664AC" w:rsidRDefault="00B664AC" w:rsidP="00B664AC">
      <w:pPr>
        <w:spacing w:after="0" w:line="240" w:lineRule="auto"/>
        <w:ind w:right="-31" w:firstLine="567"/>
        <w:contextualSpacing/>
        <w:jc w:val="both"/>
        <w:rPr>
          <w:rFonts w:ascii="Times New Roman" w:hAnsi="Times New Roman"/>
          <w:sz w:val="28"/>
          <w:szCs w:val="28"/>
        </w:rPr>
      </w:pPr>
    </w:p>
    <w:p w:rsidR="00B664AC" w:rsidRPr="00544CC9" w:rsidRDefault="00B664AC" w:rsidP="00FC6490">
      <w:pPr>
        <w:shd w:val="clear" w:color="auto" w:fill="FFFFFF"/>
        <w:tabs>
          <w:tab w:val="left" w:pos="7260"/>
          <w:tab w:val="right" w:pos="15369"/>
        </w:tabs>
        <w:spacing w:after="0" w:line="360" w:lineRule="atLeast"/>
        <w:ind w:firstLine="709"/>
        <w:jc w:val="both"/>
        <w:rPr>
          <w:rFonts w:ascii="Times New Roman" w:hAnsi="Times New Roman"/>
          <w:sz w:val="28"/>
          <w:szCs w:val="28"/>
        </w:rPr>
      </w:pPr>
      <w:r w:rsidRPr="00544CC9">
        <w:rPr>
          <w:rFonts w:ascii="Times New Roman" w:hAnsi="Times New Roman"/>
          <w:sz w:val="28"/>
          <w:szCs w:val="28"/>
        </w:rPr>
        <w:t>Таким образом, в 2017 г</w:t>
      </w:r>
      <w:r w:rsidR="00544CC9" w:rsidRPr="00544CC9">
        <w:rPr>
          <w:rFonts w:ascii="Times New Roman" w:hAnsi="Times New Roman"/>
          <w:sz w:val="28"/>
          <w:szCs w:val="28"/>
        </w:rPr>
        <w:t>оду</w:t>
      </w:r>
      <w:r w:rsidRPr="00544CC9">
        <w:rPr>
          <w:rFonts w:ascii="Times New Roman" w:hAnsi="Times New Roman"/>
          <w:sz w:val="28"/>
          <w:szCs w:val="28"/>
        </w:rPr>
        <w:t xml:space="preserve"> на фоне роста первичной инвалидности взрослого населения необходимо отметить, что увеличение произошло в основном за счет с</w:t>
      </w:r>
      <w:r w:rsidRPr="00544CC9">
        <w:rPr>
          <w:rFonts w:ascii="Times New Roman" w:hAnsi="Times New Roman"/>
          <w:sz w:val="28"/>
          <w:szCs w:val="28"/>
        </w:rPr>
        <w:t>о</w:t>
      </w:r>
      <w:r w:rsidRPr="00544CC9">
        <w:rPr>
          <w:rFonts w:ascii="Times New Roman" w:hAnsi="Times New Roman"/>
          <w:sz w:val="28"/>
          <w:szCs w:val="28"/>
        </w:rPr>
        <w:t xml:space="preserve">циальной значимых патологий. </w:t>
      </w:r>
    </w:p>
    <w:p w:rsidR="00B664AC" w:rsidRPr="00544CC9" w:rsidRDefault="00B664AC" w:rsidP="00FC6490">
      <w:pPr>
        <w:tabs>
          <w:tab w:val="left" w:pos="567"/>
          <w:tab w:val="left" w:pos="8200"/>
          <w:tab w:val="left" w:pos="13425"/>
          <w:tab w:val="right" w:pos="14570"/>
        </w:tabs>
        <w:spacing w:after="0" w:line="360" w:lineRule="atLeast"/>
        <w:ind w:firstLine="709"/>
        <w:jc w:val="both"/>
        <w:rPr>
          <w:rFonts w:ascii="Times New Roman" w:hAnsi="Times New Roman"/>
          <w:sz w:val="28"/>
          <w:szCs w:val="28"/>
        </w:rPr>
      </w:pPr>
      <w:r w:rsidRPr="00544CC9">
        <w:rPr>
          <w:rFonts w:ascii="Times New Roman" w:hAnsi="Times New Roman"/>
          <w:sz w:val="28"/>
          <w:szCs w:val="28"/>
        </w:rPr>
        <w:t>Количество освидетельствований детей-инвалидов нестабильно. Необходимо отметить, что в 2017 г</w:t>
      </w:r>
      <w:r w:rsidR="00544CC9">
        <w:rPr>
          <w:rFonts w:ascii="Times New Roman" w:hAnsi="Times New Roman"/>
          <w:sz w:val="28"/>
          <w:szCs w:val="28"/>
        </w:rPr>
        <w:t>оду</w:t>
      </w:r>
      <w:r w:rsidRPr="00544CC9">
        <w:rPr>
          <w:rFonts w:ascii="Times New Roman" w:hAnsi="Times New Roman"/>
          <w:sz w:val="28"/>
          <w:szCs w:val="28"/>
        </w:rPr>
        <w:t xml:space="preserve"> произошел рост детей, направленных для установления инвалидности. На фон</w:t>
      </w:r>
      <w:r w:rsidR="00EE790A">
        <w:rPr>
          <w:rFonts w:ascii="Times New Roman" w:hAnsi="Times New Roman"/>
          <w:sz w:val="28"/>
          <w:szCs w:val="28"/>
        </w:rPr>
        <w:t>е увеличения обращений, выросла</w:t>
      </w:r>
      <w:r w:rsidRPr="00544CC9">
        <w:rPr>
          <w:rFonts w:ascii="Times New Roman" w:hAnsi="Times New Roman"/>
          <w:sz w:val="28"/>
          <w:szCs w:val="28"/>
        </w:rPr>
        <w:t xml:space="preserve"> первичная и повторная и</w:t>
      </w:r>
      <w:r w:rsidRPr="00544CC9">
        <w:rPr>
          <w:rFonts w:ascii="Times New Roman" w:hAnsi="Times New Roman"/>
          <w:sz w:val="28"/>
          <w:szCs w:val="28"/>
        </w:rPr>
        <w:t>н</w:t>
      </w:r>
      <w:r w:rsidRPr="00544CC9">
        <w:rPr>
          <w:rFonts w:ascii="Times New Roman" w:hAnsi="Times New Roman"/>
          <w:sz w:val="28"/>
          <w:szCs w:val="28"/>
        </w:rPr>
        <w:t>валидность детского населения. Рост первичной инвалидности отмечается пост</w:t>
      </w:r>
      <w:r w:rsidRPr="00544CC9">
        <w:rPr>
          <w:rFonts w:ascii="Times New Roman" w:hAnsi="Times New Roman"/>
          <w:sz w:val="28"/>
          <w:szCs w:val="28"/>
        </w:rPr>
        <w:t>е</w:t>
      </w:r>
      <w:r w:rsidRPr="00544CC9">
        <w:rPr>
          <w:rFonts w:ascii="Times New Roman" w:hAnsi="Times New Roman"/>
          <w:sz w:val="28"/>
          <w:szCs w:val="28"/>
        </w:rPr>
        <w:t>пенно с 2015 г</w:t>
      </w:r>
      <w:r w:rsidR="00544CC9">
        <w:rPr>
          <w:rFonts w:ascii="Times New Roman" w:hAnsi="Times New Roman"/>
          <w:sz w:val="28"/>
          <w:szCs w:val="28"/>
        </w:rPr>
        <w:t>ода</w:t>
      </w:r>
      <w:r w:rsidRPr="00544CC9">
        <w:rPr>
          <w:rFonts w:ascii="Times New Roman" w:hAnsi="Times New Roman"/>
          <w:sz w:val="28"/>
          <w:szCs w:val="28"/>
        </w:rPr>
        <w:t xml:space="preserve"> и обусловлен высоким уровнем рождаемости в республике. Чи</w:t>
      </w:r>
      <w:r w:rsidRPr="00544CC9">
        <w:rPr>
          <w:rFonts w:ascii="Times New Roman" w:hAnsi="Times New Roman"/>
          <w:sz w:val="28"/>
          <w:szCs w:val="28"/>
        </w:rPr>
        <w:t>с</w:t>
      </w:r>
      <w:r w:rsidRPr="00544CC9">
        <w:rPr>
          <w:rFonts w:ascii="Times New Roman" w:hAnsi="Times New Roman"/>
          <w:sz w:val="28"/>
          <w:szCs w:val="28"/>
        </w:rPr>
        <w:t>ленность не признанных при первичном освидетельствовании имеет тенденцию к снижению. Убыль связана с более тщательным отбором детей на медико-социальную экспертизу, повышением информированности председателей враче</w:t>
      </w:r>
      <w:r w:rsidRPr="00544CC9">
        <w:rPr>
          <w:rFonts w:ascii="Times New Roman" w:hAnsi="Times New Roman"/>
          <w:sz w:val="28"/>
          <w:szCs w:val="28"/>
        </w:rPr>
        <w:t>б</w:t>
      </w:r>
      <w:r w:rsidRPr="00544CC9">
        <w:rPr>
          <w:rFonts w:ascii="Times New Roman" w:hAnsi="Times New Roman"/>
          <w:sz w:val="28"/>
          <w:szCs w:val="28"/>
        </w:rPr>
        <w:t>ных комиссий об изменениях в нормативных актах, тесном взаимодействии специ</w:t>
      </w:r>
      <w:r w:rsidRPr="00544CC9">
        <w:rPr>
          <w:rFonts w:ascii="Times New Roman" w:hAnsi="Times New Roman"/>
          <w:sz w:val="28"/>
          <w:szCs w:val="28"/>
        </w:rPr>
        <w:t>а</w:t>
      </w:r>
      <w:r w:rsidRPr="00544CC9">
        <w:rPr>
          <w:rFonts w:ascii="Times New Roman" w:hAnsi="Times New Roman"/>
          <w:sz w:val="28"/>
          <w:szCs w:val="28"/>
        </w:rPr>
        <w:t>листов учреждения с медицинскими организациями.</w:t>
      </w:r>
    </w:p>
    <w:p w:rsidR="00B664AC" w:rsidRPr="00544CC9" w:rsidRDefault="00B664AC" w:rsidP="00FC6490">
      <w:pPr>
        <w:shd w:val="clear" w:color="auto" w:fill="FFFFFF"/>
        <w:tabs>
          <w:tab w:val="left" w:pos="7260"/>
          <w:tab w:val="right" w:pos="15369"/>
        </w:tabs>
        <w:spacing w:after="0" w:line="360" w:lineRule="atLeast"/>
        <w:ind w:firstLine="709"/>
        <w:jc w:val="both"/>
        <w:rPr>
          <w:rFonts w:ascii="Times New Roman" w:hAnsi="Times New Roman"/>
          <w:sz w:val="28"/>
          <w:szCs w:val="28"/>
        </w:rPr>
      </w:pPr>
      <w:r w:rsidRPr="00544CC9">
        <w:rPr>
          <w:rFonts w:ascii="Times New Roman" w:hAnsi="Times New Roman"/>
          <w:sz w:val="28"/>
          <w:szCs w:val="28"/>
        </w:rPr>
        <w:t>Отмечается резкое снижение не признанных инвалидами при переосвидетел</w:t>
      </w:r>
      <w:r w:rsidRPr="00544CC9">
        <w:rPr>
          <w:rFonts w:ascii="Times New Roman" w:hAnsi="Times New Roman"/>
          <w:sz w:val="28"/>
          <w:szCs w:val="28"/>
        </w:rPr>
        <w:t>ь</w:t>
      </w:r>
      <w:r w:rsidRPr="00544CC9">
        <w:rPr>
          <w:rFonts w:ascii="Times New Roman" w:hAnsi="Times New Roman"/>
          <w:sz w:val="28"/>
          <w:szCs w:val="28"/>
        </w:rPr>
        <w:t>ствовании. В 2015 г</w:t>
      </w:r>
      <w:r w:rsidR="00544CC9">
        <w:rPr>
          <w:rFonts w:ascii="Times New Roman" w:hAnsi="Times New Roman"/>
          <w:sz w:val="28"/>
          <w:szCs w:val="28"/>
        </w:rPr>
        <w:t>оду</w:t>
      </w:r>
      <w:r w:rsidRPr="00544CC9">
        <w:rPr>
          <w:rFonts w:ascii="Times New Roman" w:hAnsi="Times New Roman"/>
          <w:sz w:val="28"/>
          <w:szCs w:val="28"/>
        </w:rPr>
        <w:t xml:space="preserve"> не установлена инвалидность при повторном освидетельс</w:t>
      </w:r>
      <w:r w:rsidRPr="00544CC9">
        <w:rPr>
          <w:rFonts w:ascii="Times New Roman" w:hAnsi="Times New Roman"/>
          <w:sz w:val="28"/>
          <w:szCs w:val="28"/>
        </w:rPr>
        <w:t>т</w:t>
      </w:r>
      <w:r w:rsidRPr="00544CC9">
        <w:rPr>
          <w:rFonts w:ascii="Times New Roman" w:hAnsi="Times New Roman"/>
          <w:sz w:val="28"/>
          <w:szCs w:val="28"/>
        </w:rPr>
        <w:t>вовании 13,9</w:t>
      </w:r>
      <w:r w:rsidR="00544CC9">
        <w:rPr>
          <w:rFonts w:ascii="Times New Roman" w:hAnsi="Times New Roman"/>
          <w:sz w:val="28"/>
          <w:szCs w:val="28"/>
        </w:rPr>
        <w:t xml:space="preserve"> процента</w:t>
      </w:r>
      <w:r w:rsidRPr="00544CC9">
        <w:rPr>
          <w:rFonts w:ascii="Times New Roman" w:hAnsi="Times New Roman"/>
          <w:sz w:val="28"/>
          <w:szCs w:val="28"/>
        </w:rPr>
        <w:t>, в 2016 г</w:t>
      </w:r>
      <w:r w:rsidR="00544CC9">
        <w:rPr>
          <w:rFonts w:ascii="Times New Roman" w:hAnsi="Times New Roman"/>
          <w:sz w:val="28"/>
          <w:szCs w:val="28"/>
        </w:rPr>
        <w:t>оду</w:t>
      </w:r>
      <w:r w:rsidRPr="00544CC9">
        <w:rPr>
          <w:rFonts w:ascii="Times New Roman" w:hAnsi="Times New Roman"/>
          <w:sz w:val="28"/>
          <w:szCs w:val="28"/>
        </w:rPr>
        <w:t xml:space="preserve"> у 5,3</w:t>
      </w:r>
      <w:r w:rsidR="00544CC9">
        <w:rPr>
          <w:rFonts w:ascii="Times New Roman" w:hAnsi="Times New Roman"/>
          <w:sz w:val="28"/>
          <w:szCs w:val="28"/>
        </w:rPr>
        <w:t xml:space="preserve"> процента</w:t>
      </w:r>
      <w:r w:rsidRPr="00544CC9">
        <w:rPr>
          <w:rFonts w:ascii="Times New Roman" w:hAnsi="Times New Roman"/>
          <w:sz w:val="28"/>
          <w:szCs w:val="28"/>
        </w:rPr>
        <w:t>, в 2017 г</w:t>
      </w:r>
      <w:r w:rsidR="00544CC9">
        <w:rPr>
          <w:rFonts w:ascii="Times New Roman" w:hAnsi="Times New Roman"/>
          <w:sz w:val="28"/>
          <w:szCs w:val="28"/>
        </w:rPr>
        <w:t>оду</w:t>
      </w:r>
      <w:r w:rsidRPr="00544CC9">
        <w:rPr>
          <w:rFonts w:ascii="Times New Roman" w:hAnsi="Times New Roman"/>
          <w:sz w:val="28"/>
          <w:szCs w:val="28"/>
        </w:rPr>
        <w:t xml:space="preserve"> у 2,0</w:t>
      </w:r>
      <w:r w:rsidR="00544CC9">
        <w:rPr>
          <w:rFonts w:ascii="Times New Roman" w:hAnsi="Times New Roman"/>
          <w:sz w:val="28"/>
          <w:szCs w:val="28"/>
        </w:rPr>
        <w:t xml:space="preserve"> процента</w:t>
      </w:r>
      <w:r w:rsidRPr="00544CC9">
        <w:rPr>
          <w:rFonts w:ascii="Times New Roman" w:hAnsi="Times New Roman"/>
          <w:sz w:val="28"/>
          <w:szCs w:val="28"/>
        </w:rPr>
        <w:t>. Сн</w:t>
      </w:r>
      <w:r w:rsidRPr="00544CC9">
        <w:rPr>
          <w:rFonts w:ascii="Times New Roman" w:hAnsi="Times New Roman"/>
          <w:sz w:val="28"/>
          <w:szCs w:val="28"/>
        </w:rPr>
        <w:t>и</w:t>
      </w:r>
      <w:r w:rsidRPr="00544CC9">
        <w:rPr>
          <w:rFonts w:ascii="Times New Roman" w:hAnsi="Times New Roman"/>
          <w:sz w:val="28"/>
          <w:szCs w:val="28"/>
        </w:rPr>
        <w:t>жение реабилитации</w:t>
      </w:r>
      <w:r w:rsidR="00EE790A">
        <w:rPr>
          <w:rFonts w:ascii="Times New Roman" w:hAnsi="Times New Roman"/>
          <w:sz w:val="28"/>
          <w:szCs w:val="28"/>
        </w:rPr>
        <w:t xml:space="preserve"> </w:t>
      </w:r>
      <w:r w:rsidRPr="00544CC9">
        <w:rPr>
          <w:rFonts w:ascii="Times New Roman" w:hAnsi="Times New Roman"/>
          <w:sz w:val="28"/>
          <w:szCs w:val="28"/>
        </w:rPr>
        <w:t>св</w:t>
      </w:r>
      <w:r w:rsidR="00EE790A">
        <w:rPr>
          <w:rFonts w:ascii="Times New Roman" w:hAnsi="Times New Roman"/>
          <w:sz w:val="28"/>
          <w:szCs w:val="28"/>
        </w:rPr>
        <w:t xml:space="preserve">язано со многими факторами. Это, </w:t>
      </w:r>
      <w:r w:rsidRPr="00544CC9">
        <w:rPr>
          <w:rFonts w:ascii="Times New Roman" w:hAnsi="Times New Roman"/>
          <w:sz w:val="28"/>
          <w:szCs w:val="28"/>
        </w:rPr>
        <w:t>в первую очередь</w:t>
      </w:r>
      <w:r w:rsidR="00EE790A">
        <w:rPr>
          <w:rFonts w:ascii="Times New Roman" w:hAnsi="Times New Roman"/>
          <w:sz w:val="28"/>
          <w:szCs w:val="28"/>
        </w:rPr>
        <w:t>,</w:t>
      </w:r>
      <w:r w:rsidRPr="00544CC9">
        <w:rPr>
          <w:rFonts w:ascii="Times New Roman" w:hAnsi="Times New Roman"/>
          <w:sz w:val="28"/>
          <w:szCs w:val="28"/>
        </w:rPr>
        <w:t xml:space="preserve"> уд</w:t>
      </w:r>
      <w:r w:rsidRPr="00544CC9">
        <w:rPr>
          <w:rFonts w:ascii="Times New Roman" w:hAnsi="Times New Roman"/>
          <w:sz w:val="28"/>
          <w:szCs w:val="28"/>
        </w:rPr>
        <w:t>а</w:t>
      </w:r>
      <w:r w:rsidRPr="00544CC9">
        <w:rPr>
          <w:rFonts w:ascii="Times New Roman" w:hAnsi="Times New Roman"/>
          <w:sz w:val="28"/>
          <w:szCs w:val="28"/>
        </w:rPr>
        <w:t>ленность региона от федеральных медицинских центров, где детям оказывается комплексное лечение, в том числе высокотехнологичная оперативная медицинская помощь. К сожалению, следует отметить и такой неблагожелательный фактор как желание родителей (законных представителей) сохранить пенсию по инвалидности на ребенка любыми способами</w:t>
      </w:r>
      <w:r w:rsidR="00EE790A">
        <w:rPr>
          <w:rFonts w:ascii="Times New Roman" w:hAnsi="Times New Roman"/>
          <w:sz w:val="28"/>
          <w:szCs w:val="28"/>
        </w:rPr>
        <w:t>,</w:t>
      </w:r>
      <w:r w:rsidRPr="00544CC9">
        <w:rPr>
          <w:rFonts w:ascii="Times New Roman" w:hAnsi="Times New Roman"/>
          <w:sz w:val="28"/>
          <w:szCs w:val="28"/>
        </w:rPr>
        <w:t xml:space="preserve"> даже путем игнорирования здоровья ребенка. </w:t>
      </w:r>
    </w:p>
    <w:p w:rsidR="00B664AC" w:rsidRPr="00544CC9" w:rsidRDefault="00B664AC" w:rsidP="00FC6490">
      <w:pPr>
        <w:spacing w:after="0" w:line="360" w:lineRule="atLeast"/>
        <w:ind w:firstLine="709"/>
        <w:contextualSpacing/>
        <w:jc w:val="both"/>
        <w:rPr>
          <w:rFonts w:ascii="Times New Roman" w:hAnsi="Times New Roman"/>
          <w:sz w:val="28"/>
          <w:szCs w:val="28"/>
        </w:rPr>
      </w:pPr>
      <w:r w:rsidRPr="00544CC9">
        <w:rPr>
          <w:rFonts w:ascii="Times New Roman" w:hAnsi="Times New Roman"/>
          <w:sz w:val="28"/>
          <w:szCs w:val="28"/>
        </w:rPr>
        <w:t xml:space="preserve">В последние годы сложилась следующая структура инвалидности. </w:t>
      </w:r>
    </w:p>
    <w:p w:rsidR="00B664AC" w:rsidRPr="00544CC9" w:rsidRDefault="00B664AC" w:rsidP="0080458F">
      <w:pPr>
        <w:pStyle w:val="a8"/>
      </w:pPr>
      <w:r w:rsidRPr="00544CC9">
        <w:lastRenderedPageBreak/>
        <w:t>Впервые признано инвалидов взрослого населения 1345 чел., что превышает показатель предыдущих годов. До 2016 г</w:t>
      </w:r>
      <w:r w:rsidR="00544CC9">
        <w:t>ода</w:t>
      </w:r>
      <w:r w:rsidRPr="00544CC9">
        <w:t xml:space="preserve"> отмечалось постепенное снижение уровня первичной инвалидности взрослого населения с 2005 г</w:t>
      </w:r>
      <w:r w:rsidR="00544CC9">
        <w:t>ода</w:t>
      </w:r>
      <w:r w:rsidRPr="00544CC9">
        <w:t>. Уровень перви</w:t>
      </w:r>
      <w:r w:rsidRPr="00544CC9">
        <w:t>ч</w:t>
      </w:r>
      <w:r w:rsidRPr="00544CC9">
        <w:t>ной инвалидности в республике превышает данные Р</w:t>
      </w:r>
      <w:r w:rsidR="00544CC9">
        <w:t xml:space="preserve">оссийской </w:t>
      </w:r>
      <w:r w:rsidRPr="00544CC9">
        <w:t>Ф</w:t>
      </w:r>
      <w:r w:rsidR="00544CC9">
        <w:t>едерации</w:t>
      </w:r>
      <w:r w:rsidRPr="00544CC9">
        <w:t xml:space="preserve"> и С</w:t>
      </w:r>
      <w:r w:rsidR="00544CC9">
        <w:t>и</w:t>
      </w:r>
      <w:r w:rsidR="00544CC9">
        <w:t xml:space="preserve">бирский федеральный округ </w:t>
      </w:r>
      <w:r w:rsidRPr="00544CC9">
        <w:t>в 1,2 раза. По сравнению с 2016 г</w:t>
      </w:r>
      <w:r w:rsidR="00544CC9">
        <w:t>одом</w:t>
      </w:r>
      <w:r w:rsidRPr="00544CC9">
        <w:t xml:space="preserve"> отмечен рост на 12,3</w:t>
      </w:r>
      <w:r w:rsidR="00544CC9">
        <w:t xml:space="preserve"> процента</w:t>
      </w:r>
      <w:r w:rsidRPr="00544CC9">
        <w:t xml:space="preserve"> (147 чел.). </w:t>
      </w:r>
    </w:p>
    <w:p w:rsidR="00B664AC" w:rsidRPr="00FC6490" w:rsidRDefault="00B664AC" w:rsidP="00FC6490">
      <w:pPr>
        <w:shd w:val="clear" w:color="auto" w:fill="FFFFFF"/>
        <w:tabs>
          <w:tab w:val="left" w:pos="7260"/>
          <w:tab w:val="right" w:pos="15369"/>
        </w:tabs>
        <w:spacing w:after="0" w:line="360" w:lineRule="atLeast"/>
        <w:ind w:firstLine="709"/>
        <w:jc w:val="both"/>
        <w:rPr>
          <w:rFonts w:ascii="Times New Roman" w:hAnsi="Times New Roman"/>
          <w:sz w:val="28"/>
          <w:szCs w:val="28"/>
        </w:rPr>
      </w:pPr>
      <w:r w:rsidRPr="00544CC9">
        <w:rPr>
          <w:rFonts w:ascii="Times New Roman" w:hAnsi="Times New Roman"/>
          <w:sz w:val="28"/>
          <w:szCs w:val="28"/>
        </w:rPr>
        <w:t>Рост первичной инвалидности произошел за счет таких нозологических форм как туберкулез 48,9</w:t>
      </w:r>
      <w:r w:rsidR="00544CC9">
        <w:rPr>
          <w:rFonts w:ascii="Times New Roman" w:hAnsi="Times New Roman"/>
          <w:sz w:val="28"/>
          <w:szCs w:val="28"/>
        </w:rPr>
        <w:t xml:space="preserve"> процента</w:t>
      </w:r>
      <w:r w:rsidRPr="00544CC9">
        <w:rPr>
          <w:rFonts w:ascii="Times New Roman" w:hAnsi="Times New Roman"/>
          <w:sz w:val="28"/>
          <w:szCs w:val="28"/>
        </w:rPr>
        <w:t xml:space="preserve"> (67 чел.), злокачественные новообразования 10,2</w:t>
      </w:r>
      <w:r w:rsidR="00544CC9">
        <w:rPr>
          <w:rFonts w:ascii="Times New Roman" w:hAnsi="Times New Roman"/>
          <w:sz w:val="28"/>
          <w:szCs w:val="28"/>
        </w:rPr>
        <w:t xml:space="preserve"> пр</w:t>
      </w:r>
      <w:r w:rsidR="00544CC9">
        <w:rPr>
          <w:rFonts w:ascii="Times New Roman" w:hAnsi="Times New Roman"/>
          <w:sz w:val="28"/>
          <w:szCs w:val="28"/>
        </w:rPr>
        <w:t>о</w:t>
      </w:r>
      <w:r w:rsidR="00544CC9">
        <w:rPr>
          <w:rFonts w:ascii="Times New Roman" w:hAnsi="Times New Roman"/>
          <w:sz w:val="28"/>
          <w:szCs w:val="28"/>
        </w:rPr>
        <w:t>цента</w:t>
      </w:r>
      <w:r w:rsidRPr="00544CC9">
        <w:rPr>
          <w:rFonts w:ascii="Times New Roman" w:hAnsi="Times New Roman"/>
          <w:sz w:val="28"/>
          <w:szCs w:val="28"/>
        </w:rPr>
        <w:t xml:space="preserve"> (29 чел.). Злокачественные новообразования возросли за счет таких локализ</w:t>
      </w:r>
      <w:r w:rsidRPr="00544CC9">
        <w:rPr>
          <w:rFonts w:ascii="Times New Roman" w:hAnsi="Times New Roman"/>
          <w:sz w:val="28"/>
          <w:szCs w:val="28"/>
        </w:rPr>
        <w:t>а</w:t>
      </w:r>
      <w:r w:rsidRPr="00544CC9">
        <w:rPr>
          <w:rFonts w:ascii="Times New Roman" w:hAnsi="Times New Roman"/>
          <w:sz w:val="28"/>
          <w:szCs w:val="28"/>
        </w:rPr>
        <w:t>ций как молочная железа и рак яичников. Отмечен рост первичной инвалидности болезней нервной си</w:t>
      </w:r>
      <w:r w:rsidRPr="00FC6490">
        <w:rPr>
          <w:rFonts w:ascii="Times New Roman" w:hAnsi="Times New Roman"/>
          <w:sz w:val="28"/>
          <w:szCs w:val="28"/>
        </w:rPr>
        <w:t>стемы на 51,8</w:t>
      </w:r>
      <w:r w:rsidR="00544CC9">
        <w:rPr>
          <w:rFonts w:ascii="Times New Roman" w:hAnsi="Times New Roman"/>
          <w:sz w:val="28"/>
          <w:szCs w:val="28"/>
        </w:rPr>
        <w:t xml:space="preserve"> процента</w:t>
      </w:r>
      <w:r w:rsidRPr="00FC6490">
        <w:rPr>
          <w:rFonts w:ascii="Times New Roman" w:hAnsi="Times New Roman"/>
          <w:sz w:val="28"/>
          <w:szCs w:val="28"/>
        </w:rPr>
        <w:t xml:space="preserve"> (14 чел.), в данной нозологической форме рост за счет больных с эпилептической болезнью. Возросло число инвали</w:t>
      </w:r>
      <w:r w:rsidRPr="00FC6490">
        <w:rPr>
          <w:rFonts w:ascii="Times New Roman" w:hAnsi="Times New Roman"/>
          <w:sz w:val="28"/>
          <w:szCs w:val="28"/>
        </w:rPr>
        <w:t>д</w:t>
      </w:r>
      <w:r w:rsidRPr="00FC6490">
        <w:rPr>
          <w:rFonts w:ascii="Times New Roman" w:hAnsi="Times New Roman"/>
          <w:sz w:val="28"/>
          <w:szCs w:val="28"/>
        </w:rPr>
        <w:t>ности вследствие болезней мочеполовой системы, рост значительный по сравнению с 2016 г</w:t>
      </w:r>
      <w:r w:rsidR="00544CC9">
        <w:rPr>
          <w:rFonts w:ascii="Times New Roman" w:hAnsi="Times New Roman"/>
          <w:sz w:val="28"/>
          <w:szCs w:val="28"/>
        </w:rPr>
        <w:t>одом на 84,6 процента</w:t>
      </w:r>
      <w:r w:rsidRPr="00FC6490">
        <w:rPr>
          <w:rFonts w:ascii="Times New Roman" w:hAnsi="Times New Roman"/>
          <w:sz w:val="28"/>
          <w:szCs w:val="28"/>
        </w:rPr>
        <w:t xml:space="preserve"> (11 чел.). Далее необходимо отметить рост первичной инвалидности при болезнях кровообращения на 6,1</w:t>
      </w:r>
      <w:r w:rsidR="00544CC9">
        <w:rPr>
          <w:rFonts w:ascii="Times New Roman" w:hAnsi="Times New Roman"/>
          <w:sz w:val="28"/>
          <w:szCs w:val="28"/>
        </w:rPr>
        <w:t xml:space="preserve"> процента</w:t>
      </w:r>
      <w:r w:rsidRPr="00FC6490">
        <w:rPr>
          <w:rFonts w:ascii="Times New Roman" w:hAnsi="Times New Roman"/>
          <w:sz w:val="28"/>
          <w:szCs w:val="28"/>
        </w:rPr>
        <w:t xml:space="preserve"> (18 чел.) за счет иш</w:t>
      </w:r>
      <w:r w:rsidRPr="00FC6490">
        <w:rPr>
          <w:rFonts w:ascii="Times New Roman" w:hAnsi="Times New Roman"/>
          <w:sz w:val="28"/>
          <w:szCs w:val="28"/>
        </w:rPr>
        <w:t>е</w:t>
      </w:r>
      <w:r w:rsidRPr="00FC6490">
        <w:rPr>
          <w:rFonts w:ascii="Times New Roman" w:hAnsi="Times New Roman"/>
          <w:sz w:val="28"/>
          <w:szCs w:val="28"/>
        </w:rPr>
        <w:t>мической болез</w:t>
      </w:r>
      <w:r w:rsidR="00544CC9">
        <w:rPr>
          <w:rFonts w:ascii="Times New Roman" w:hAnsi="Times New Roman"/>
          <w:sz w:val="28"/>
          <w:szCs w:val="28"/>
        </w:rPr>
        <w:t>ни сердца (19,7 процента</w:t>
      </w:r>
      <w:r w:rsidRPr="00FC6490">
        <w:rPr>
          <w:rFonts w:ascii="Times New Roman" w:hAnsi="Times New Roman"/>
          <w:sz w:val="28"/>
          <w:szCs w:val="28"/>
        </w:rPr>
        <w:t>) и цереброваскулярной патологии (9,2</w:t>
      </w:r>
      <w:r w:rsidR="00544CC9">
        <w:rPr>
          <w:rFonts w:ascii="Times New Roman" w:hAnsi="Times New Roman"/>
          <w:sz w:val="28"/>
          <w:szCs w:val="28"/>
        </w:rPr>
        <w:t xml:space="preserve"> пр</w:t>
      </w:r>
      <w:r w:rsidR="00544CC9">
        <w:rPr>
          <w:rFonts w:ascii="Times New Roman" w:hAnsi="Times New Roman"/>
          <w:sz w:val="28"/>
          <w:szCs w:val="28"/>
        </w:rPr>
        <w:t>о</w:t>
      </w:r>
      <w:r w:rsidR="00544CC9">
        <w:rPr>
          <w:rFonts w:ascii="Times New Roman" w:hAnsi="Times New Roman"/>
          <w:sz w:val="28"/>
          <w:szCs w:val="28"/>
        </w:rPr>
        <w:t>цента</w:t>
      </w:r>
      <w:r w:rsidRPr="00FC6490">
        <w:rPr>
          <w:rFonts w:ascii="Times New Roman" w:hAnsi="Times New Roman"/>
          <w:sz w:val="28"/>
          <w:szCs w:val="28"/>
        </w:rPr>
        <w:t xml:space="preserve">). </w:t>
      </w:r>
    </w:p>
    <w:p w:rsidR="00B664AC" w:rsidRPr="00FC6490" w:rsidRDefault="00B664AC" w:rsidP="00FC6490">
      <w:pPr>
        <w:shd w:val="clear" w:color="auto" w:fill="FFFFFF"/>
        <w:tabs>
          <w:tab w:val="left" w:pos="7260"/>
          <w:tab w:val="right" w:pos="15369"/>
        </w:tabs>
        <w:spacing w:after="0" w:line="360" w:lineRule="atLeast"/>
        <w:ind w:firstLine="709"/>
        <w:jc w:val="both"/>
        <w:rPr>
          <w:rFonts w:ascii="Times New Roman" w:hAnsi="Times New Roman"/>
          <w:sz w:val="28"/>
          <w:szCs w:val="28"/>
        </w:rPr>
      </w:pPr>
      <w:r w:rsidRPr="00FC6490">
        <w:rPr>
          <w:rFonts w:ascii="Times New Roman" w:hAnsi="Times New Roman"/>
          <w:sz w:val="28"/>
          <w:szCs w:val="28"/>
        </w:rPr>
        <w:t>Следующая нозологическая форма, при которой отмечен рост</w:t>
      </w:r>
      <w:r w:rsidR="00544CC9">
        <w:rPr>
          <w:rFonts w:ascii="Times New Roman" w:hAnsi="Times New Roman"/>
          <w:sz w:val="28"/>
          <w:szCs w:val="28"/>
        </w:rPr>
        <w:t>,</w:t>
      </w:r>
      <w:r w:rsidRPr="00FC6490">
        <w:rPr>
          <w:rFonts w:ascii="Times New Roman" w:hAnsi="Times New Roman"/>
          <w:sz w:val="28"/>
          <w:szCs w:val="28"/>
        </w:rPr>
        <w:t xml:space="preserve"> </w:t>
      </w:r>
      <w:r w:rsidR="00544CC9">
        <w:rPr>
          <w:rFonts w:ascii="Times New Roman" w:hAnsi="Times New Roman"/>
          <w:sz w:val="28"/>
          <w:szCs w:val="28"/>
        </w:rPr>
        <w:t>–</w:t>
      </w:r>
      <w:r w:rsidRPr="00FC6490">
        <w:rPr>
          <w:rFonts w:ascii="Times New Roman" w:hAnsi="Times New Roman"/>
          <w:sz w:val="28"/>
          <w:szCs w:val="28"/>
        </w:rPr>
        <w:t xml:space="preserve"> это болезни системы пищеварения на 30,8</w:t>
      </w:r>
      <w:r w:rsidR="00544CC9">
        <w:rPr>
          <w:rFonts w:ascii="Times New Roman" w:hAnsi="Times New Roman"/>
          <w:sz w:val="28"/>
          <w:szCs w:val="28"/>
        </w:rPr>
        <w:t xml:space="preserve"> процента</w:t>
      </w:r>
      <w:r w:rsidRPr="00FC6490">
        <w:rPr>
          <w:rFonts w:ascii="Times New Roman" w:hAnsi="Times New Roman"/>
          <w:sz w:val="28"/>
          <w:szCs w:val="28"/>
        </w:rPr>
        <w:t xml:space="preserve"> (16 чел.). При анализе нозологических форм нарушений функции пищеварения отмечается увеличение количества граждан с циррозом печени токсического и смешанного генеза. Первичная инвалидность вследствие эндокринной патологии и психических расстройств также выросла на 18,5</w:t>
      </w:r>
      <w:r w:rsidR="00544CC9">
        <w:rPr>
          <w:rFonts w:ascii="Times New Roman" w:hAnsi="Times New Roman"/>
          <w:sz w:val="28"/>
          <w:szCs w:val="28"/>
        </w:rPr>
        <w:t xml:space="preserve"> процента</w:t>
      </w:r>
      <w:r w:rsidRPr="00FC6490">
        <w:rPr>
          <w:rFonts w:ascii="Times New Roman" w:hAnsi="Times New Roman"/>
          <w:sz w:val="28"/>
          <w:szCs w:val="28"/>
        </w:rPr>
        <w:t xml:space="preserve"> и 20,0</w:t>
      </w:r>
      <w:r w:rsidR="00544CC9">
        <w:rPr>
          <w:rFonts w:ascii="Times New Roman" w:hAnsi="Times New Roman"/>
          <w:sz w:val="28"/>
          <w:szCs w:val="28"/>
        </w:rPr>
        <w:t xml:space="preserve"> процентов</w:t>
      </w:r>
      <w:r w:rsidRPr="00FC6490">
        <w:rPr>
          <w:rFonts w:ascii="Times New Roman" w:hAnsi="Times New Roman"/>
          <w:sz w:val="28"/>
          <w:szCs w:val="28"/>
        </w:rPr>
        <w:t xml:space="preserve"> соответственно. В болезнях эндокринной системы отмечен рост инвалидности вследствие сахарного диабета (19,1</w:t>
      </w:r>
      <w:r w:rsidR="00544CC9">
        <w:rPr>
          <w:rFonts w:ascii="Times New Roman" w:hAnsi="Times New Roman"/>
          <w:sz w:val="28"/>
          <w:szCs w:val="28"/>
        </w:rPr>
        <w:t xml:space="preserve"> процента</w:t>
      </w:r>
      <w:r w:rsidRPr="00FC6490">
        <w:rPr>
          <w:rFonts w:ascii="Times New Roman" w:hAnsi="Times New Roman"/>
          <w:sz w:val="28"/>
          <w:szCs w:val="28"/>
        </w:rPr>
        <w:t>).</w:t>
      </w:r>
    </w:p>
    <w:p w:rsidR="00B664AC" w:rsidRPr="00FC6490" w:rsidRDefault="00B664AC" w:rsidP="00FC6490">
      <w:pPr>
        <w:shd w:val="clear" w:color="auto" w:fill="FFFFFF"/>
        <w:tabs>
          <w:tab w:val="left" w:pos="7260"/>
          <w:tab w:val="right" w:pos="15369"/>
        </w:tabs>
        <w:spacing w:after="0" w:line="360" w:lineRule="atLeast"/>
        <w:ind w:firstLine="709"/>
        <w:jc w:val="both"/>
        <w:rPr>
          <w:rFonts w:ascii="Times New Roman" w:hAnsi="Times New Roman"/>
          <w:sz w:val="28"/>
          <w:szCs w:val="28"/>
        </w:rPr>
      </w:pPr>
      <w:r w:rsidRPr="00FC6490">
        <w:rPr>
          <w:rFonts w:ascii="Times New Roman" w:hAnsi="Times New Roman"/>
          <w:sz w:val="28"/>
          <w:szCs w:val="28"/>
        </w:rPr>
        <w:t>Необходимо отметить, что рост первичной инвалидности вследствие туберк</w:t>
      </w:r>
      <w:r w:rsidRPr="00FC6490">
        <w:rPr>
          <w:rFonts w:ascii="Times New Roman" w:hAnsi="Times New Roman"/>
          <w:sz w:val="28"/>
          <w:szCs w:val="28"/>
        </w:rPr>
        <w:t>у</w:t>
      </w:r>
      <w:r w:rsidRPr="00FC6490">
        <w:rPr>
          <w:rFonts w:ascii="Times New Roman" w:hAnsi="Times New Roman"/>
          <w:sz w:val="28"/>
          <w:szCs w:val="28"/>
        </w:rPr>
        <w:t>леза за счет граждан первой возрастной группы (18</w:t>
      </w:r>
      <w:r w:rsidR="00544CC9">
        <w:rPr>
          <w:rFonts w:ascii="Times New Roman" w:hAnsi="Times New Roman"/>
          <w:sz w:val="28"/>
          <w:szCs w:val="28"/>
        </w:rPr>
        <w:t>-</w:t>
      </w:r>
      <w:r w:rsidRPr="00FC6490">
        <w:rPr>
          <w:rFonts w:ascii="Times New Roman" w:hAnsi="Times New Roman"/>
          <w:sz w:val="28"/>
          <w:szCs w:val="28"/>
        </w:rPr>
        <w:t>44 лет включительно). Инвали</w:t>
      </w:r>
      <w:r w:rsidRPr="00FC6490">
        <w:rPr>
          <w:rFonts w:ascii="Times New Roman" w:hAnsi="Times New Roman"/>
          <w:sz w:val="28"/>
          <w:szCs w:val="28"/>
        </w:rPr>
        <w:t>д</w:t>
      </w:r>
      <w:r w:rsidRPr="00FC6490">
        <w:rPr>
          <w:rFonts w:ascii="Times New Roman" w:hAnsi="Times New Roman"/>
          <w:sz w:val="28"/>
          <w:szCs w:val="28"/>
        </w:rPr>
        <w:t>ность вследствие злокачественных новообразований за счет граждан пожилого (пе</w:t>
      </w:r>
      <w:r w:rsidRPr="00FC6490">
        <w:rPr>
          <w:rFonts w:ascii="Times New Roman" w:hAnsi="Times New Roman"/>
          <w:sz w:val="28"/>
          <w:szCs w:val="28"/>
        </w:rPr>
        <w:t>н</w:t>
      </w:r>
      <w:r w:rsidRPr="00FC6490">
        <w:rPr>
          <w:rFonts w:ascii="Times New Roman" w:hAnsi="Times New Roman"/>
          <w:sz w:val="28"/>
          <w:szCs w:val="28"/>
        </w:rPr>
        <w:t>сионного) возраста.</w:t>
      </w:r>
    </w:p>
    <w:p w:rsidR="00B664AC" w:rsidRPr="00FC6490" w:rsidRDefault="00B664AC" w:rsidP="00FC6490">
      <w:pPr>
        <w:spacing w:after="0" w:line="360" w:lineRule="atLeast"/>
        <w:ind w:firstLine="709"/>
        <w:jc w:val="both"/>
        <w:rPr>
          <w:rFonts w:ascii="Times New Roman" w:hAnsi="Times New Roman"/>
          <w:sz w:val="28"/>
          <w:szCs w:val="28"/>
        </w:rPr>
      </w:pPr>
      <w:r w:rsidRPr="00FC6490">
        <w:rPr>
          <w:rFonts w:ascii="Times New Roman" w:hAnsi="Times New Roman"/>
          <w:sz w:val="28"/>
          <w:szCs w:val="28"/>
        </w:rPr>
        <w:t>Следует отметить, что, несмотря на рост первичной инвалидности в больши</w:t>
      </w:r>
      <w:r w:rsidRPr="00FC6490">
        <w:rPr>
          <w:rFonts w:ascii="Times New Roman" w:hAnsi="Times New Roman"/>
          <w:sz w:val="28"/>
          <w:szCs w:val="28"/>
        </w:rPr>
        <w:t>н</w:t>
      </w:r>
      <w:r w:rsidRPr="00FC6490">
        <w:rPr>
          <w:rFonts w:ascii="Times New Roman" w:hAnsi="Times New Roman"/>
          <w:sz w:val="28"/>
          <w:szCs w:val="28"/>
        </w:rPr>
        <w:t>стве нозологических форм, в некоторых позициях идет постепенное снижение пе</w:t>
      </w:r>
      <w:r w:rsidRPr="00FC6490">
        <w:rPr>
          <w:rFonts w:ascii="Times New Roman" w:hAnsi="Times New Roman"/>
          <w:sz w:val="28"/>
          <w:szCs w:val="28"/>
        </w:rPr>
        <w:t>р</w:t>
      </w:r>
      <w:r w:rsidRPr="00FC6490">
        <w:rPr>
          <w:rFonts w:ascii="Times New Roman" w:hAnsi="Times New Roman"/>
          <w:sz w:val="28"/>
          <w:szCs w:val="28"/>
        </w:rPr>
        <w:t>вичной инвалидности. Уменьшилась первичная инвалидность вследствие болезней костно-мышечной системы на 13,4</w:t>
      </w:r>
      <w:r w:rsidR="00544CC9">
        <w:rPr>
          <w:rFonts w:ascii="Times New Roman" w:hAnsi="Times New Roman"/>
          <w:sz w:val="28"/>
          <w:szCs w:val="28"/>
        </w:rPr>
        <w:t xml:space="preserve"> процента</w:t>
      </w:r>
      <w:r w:rsidRPr="00FC6490">
        <w:rPr>
          <w:rFonts w:ascii="Times New Roman" w:hAnsi="Times New Roman"/>
          <w:sz w:val="28"/>
          <w:szCs w:val="28"/>
        </w:rPr>
        <w:t xml:space="preserve"> (11 чел.), что связано с тем, что в ре</w:t>
      </w:r>
      <w:r w:rsidRPr="00FC6490">
        <w:rPr>
          <w:rFonts w:ascii="Times New Roman" w:hAnsi="Times New Roman"/>
          <w:sz w:val="28"/>
          <w:szCs w:val="28"/>
        </w:rPr>
        <w:t>с</w:t>
      </w:r>
      <w:r w:rsidRPr="00FC6490">
        <w:rPr>
          <w:rFonts w:ascii="Times New Roman" w:hAnsi="Times New Roman"/>
          <w:sz w:val="28"/>
          <w:szCs w:val="28"/>
        </w:rPr>
        <w:t>публике стала более широко внедряться помощь больным с нарушениями статод</w:t>
      </w:r>
      <w:r w:rsidRPr="00FC6490">
        <w:rPr>
          <w:rFonts w:ascii="Times New Roman" w:hAnsi="Times New Roman"/>
          <w:sz w:val="28"/>
          <w:szCs w:val="28"/>
        </w:rPr>
        <w:t>и</w:t>
      </w:r>
      <w:r w:rsidRPr="00FC6490">
        <w:rPr>
          <w:rFonts w:ascii="Times New Roman" w:hAnsi="Times New Roman"/>
          <w:sz w:val="28"/>
          <w:szCs w:val="28"/>
        </w:rPr>
        <w:t>намической функции, изменениями в крупных суставах. Указанной категории бол</w:t>
      </w:r>
      <w:r w:rsidRPr="00FC6490">
        <w:rPr>
          <w:rFonts w:ascii="Times New Roman" w:hAnsi="Times New Roman"/>
          <w:sz w:val="28"/>
          <w:szCs w:val="28"/>
        </w:rPr>
        <w:t>ь</w:t>
      </w:r>
      <w:r w:rsidRPr="00FC6490">
        <w:rPr>
          <w:rFonts w:ascii="Times New Roman" w:hAnsi="Times New Roman"/>
          <w:sz w:val="28"/>
          <w:szCs w:val="28"/>
        </w:rPr>
        <w:t xml:space="preserve">ных на базе травматологического отделения ГБУЗ </w:t>
      </w:r>
      <w:r w:rsidR="00077591" w:rsidRPr="00FC6490">
        <w:rPr>
          <w:rFonts w:ascii="Times New Roman" w:hAnsi="Times New Roman"/>
          <w:sz w:val="28"/>
          <w:szCs w:val="28"/>
        </w:rPr>
        <w:t>«</w:t>
      </w:r>
      <w:r w:rsidRPr="00FC6490">
        <w:rPr>
          <w:rFonts w:ascii="Times New Roman" w:hAnsi="Times New Roman"/>
          <w:sz w:val="28"/>
          <w:szCs w:val="28"/>
        </w:rPr>
        <w:t>Ресбольница №</w:t>
      </w:r>
      <w:r w:rsidR="00544CC9">
        <w:rPr>
          <w:rFonts w:ascii="Times New Roman" w:hAnsi="Times New Roman"/>
          <w:sz w:val="28"/>
          <w:szCs w:val="28"/>
        </w:rPr>
        <w:t xml:space="preserve"> </w:t>
      </w:r>
      <w:r w:rsidRPr="00FC6490">
        <w:rPr>
          <w:rFonts w:ascii="Times New Roman" w:hAnsi="Times New Roman"/>
          <w:sz w:val="28"/>
          <w:szCs w:val="28"/>
        </w:rPr>
        <w:t>1</w:t>
      </w:r>
      <w:r w:rsidR="00077591" w:rsidRPr="00FC6490">
        <w:rPr>
          <w:rFonts w:ascii="Times New Roman" w:hAnsi="Times New Roman"/>
          <w:sz w:val="28"/>
          <w:szCs w:val="28"/>
        </w:rPr>
        <w:t>»</w:t>
      </w:r>
      <w:r w:rsidRPr="00FC6490">
        <w:rPr>
          <w:rFonts w:ascii="Times New Roman" w:hAnsi="Times New Roman"/>
          <w:sz w:val="28"/>
          <w:szCs w:val="28"/>
        </w:rPr>
        <w:t xml:space="preserve"> проводится эндопротезирование тазобедренных суставов. </w:t>
      </w:r>
    </w:p>
    <w:p w:rsidR="00B664AC" w:rsidRPr="00FC6490" w:rsidRDefault="00B664AC" w:rsidP="00FC6490">
      <w:pPr>
        <w:spacing w:after="0" w:line="360" w:lineRule="atLeast"/>
        <w:ind w:firstLine="709"/>
        <w:jc w:val="both"/>
        <w:rPr>
          <w:rFonts w:ascii="Times New Roman" w:hAnsi="Times New Roman"/>
          <w:sz w:val="28"/>
          <w:szCs w:val="28"/>
        </w:rPr>
      </w:pPr>
      <w:r w:rsidRPr="00FC6490">
        <w:rPr>
          <w:rFonts w:ascii="Times New Roman" w:hAnsi="Times New Roman"/>
          <w:sz w:val="28"/>
          <w:szCs w:val="28"/>
        </w:rPr>
        <w:t>Отмечено снижение первичной инвалидности при болезнях глаза и его прид</w:t>
      </w:r>
      <w:r w:rsidRPr="00FC6490">
        <w:rPr>
          <w:rFonts w:ascii="Times New Roman" w:hAnsi="Times New Roman"/>
          <w:sz w:val="28"/>
          <w:szCs w:val="28"/>
        </w:rPr>
        <w:t>а</w:t>
      </w:r>
      <w:r w:rsidRPr="00FC6490">
        <w:rPr>
          <w:rFonts w:ascii="Times New Roman" w:hAnsi="Times New Roman"/>
          <w:sz w:val="28"/>
          <w:szCs w:val="28"/>
        </w:rPr>
        <w:t>точного аппарата на 16,2</w:t>
      </w:r>
      <w:r w:rsidR="00544CC9">
        <w:rPr>
          <w:rFonts w:ascii="Times New Roman" w:hAnsi="Times New Roman"/>
          <w:sz w:val="28"/>
          <w:szCs w:val="28"/>
        </w:rPr>
        <w:t xml:space="preserve"> процента</w:t>
      </w:r>
      <w:r w:rsidRPr="00FC6490">
        <w:rPr>
          <w:rFonts w:ascii="Times New Roman" w:hAnsi="Times New Roman"/>
          <w:sz w:val="28"/>
          <w:szCs w:val="28"/>
        </w:rPr>
        <w:t xml:space="preserve"> (11 чел.). В предыдущие годы первичная инв</w:t>
      </w:r>
      <w:r w:rsidRPr="00FC6490">
        <w:rPr>
          <w:rFonts w:ascii="Times New Roman" w:hAnsi="Times New Roman"/>
          <w:sz w:val="28"/>
          <w:szCs w:val="28"/>
        </w:rPr>
        <w:t>а</w:t>
      </w:r>
      <w:r w:rsidRPr="00FC6490">
        <w:rPr>
          <w:rFonts w:ascii="Times New Roman" w:hAnsi="Times New Roman"/>
          <w:sz w:val="28"/>
          <w:szCs w:val="28"/>
        </w:rPr>
        <w:t>лидность вследствие болезней глаза и его придаточного аппарата входила в пятерку ведущих нозологических форм первичной инвалидности. Проведенный анализ пе</w:t>
      </w:r>
      <w:r w:rsidRPr="00FC6490">
        <w:rPr>
          <w:rFonts w:ascii="Times New Roman" w:hAnsi="Times New Roman"/>
          <w:sz w:val="28"/>
          <w:szCs w:val="28"/>
        </w:rPr>
        <w:t>р</w:t>
      </w:r>
      <w:r w:rsidRPr="00FC6490">
        <w:rPr>
          <w:rFonts w:ascii="Times New Roman" w:hAnsi="Times New Roman"/>
          <w:sz w:val="28"/>
          <w:szCs w:val="28"/>
        </w:rPr>
        <w:lastRenderedPageBreak/>
        <w:t>вичной инвалидности вследствие болезней глаза за предыдущие годы показывал, что более 70</w:t>
      </w:r>
      <w:r w:rsidR="00544CC9">
        <w:rPr>
          <w:rFonts w:ascii="Times New Roman" w:hAnsi="Times New Roman"/>
          <w:sz w:val="28"/>
          <w:szCs w:val="28"/>
        </w:rPr>
        <w:t xml:space="preserve"> процентов</w:t>
      </w:r>
      <w:r w:rsidRPr="00FC6490">
        <w:rPr>
          <w:rFonts w:ascii="Times New Roman" w:hAnsi="Times New Roman"/>
          <w:sz w:val="28"/>
          <w:szCs w:val="28"/>
        </w:rPr>
        <w:t xml:space="preserve"> первично признанных больных это граждане пенсионного возраста с диагнозом – глаукома.</w:t>
      </w:r>
    </w:p>
    <w:p w:rsidR="00B664AC" w:rsidRPr="00FC6490" w:rsidRDefault="00B664AC" w:rsidP="00FC6490">
      <w:pPr>
        <w:spacing w:after="0" w:line="360" w:lineRule="atLeast"/>
        <w:ind w:firstLine="709"/>
        <w:jc w:val="both"/>
        <w:rPr>
          <w:rFonts w:ascii="Times New Roman" w:hAnsi="Times New Roman"/>
          <w:sz w:val="28"/>
          <w:szCs w:val="28"/>
        </w:rPr>
      </w:pPr>
      <w:r w:rsidRPr="00FC6490">
        <w:rPr>
          <w:rFonts w:ascii="Times New Roman" w:hAnsi="Times New Roman"/>
          <w:sz w:val="28"/>
          <w:szCs w:val="28"/>
        </w:rPr>
        <w:t>Первое ранговое место среди взрослого населения поделили инвалиды всле</w:t>
      </w:r>
      <w:r w:rsidRPr="00FC6490">
        <w:rPr>
          <w:rFonts w:ascii="Times New Roman" w:hAnsi="Times New Roman"/>
          <w:sz w:val="28"/>
          <w:szCs w:val="28"/>
        </w:rPr>
        <w:t>д</w:t>
      </w:r>
      <w:r w:rsidRPr="00FC6490">
        <w:rPr>
          <w:rFonts w:ascii="Times New Roman" w:hAnsi="Times New Roman"/>
          <w:sz w:val="28"/>
          <w:szCs w:val="28"/>
        </w:rPr>
        <w:t>ствие болезней кровообращений и злокачественных новообразований, показатель 15,7 на 10 тыс. взрослого населения, на втором месте инвалидность вследствие т</w:t>
      </w:r>
      <w:r w:rsidRPr="00FC6490">
        <w:rPr>
          <w:rFonts w:ascii="Times New Roman" w:hAnsi="Times New Roman"/>
          <w:sz w:val="28"/>
          <w:szCs w:val="28"/>
        </w:rPr>
        <w:t>у</w:t>
      </w:r>
      <w:r w:rsidRPr="00FC6490">
        <w:rPr>
          <w:rFonts w:ascii="Times New Roman" w:hAnsi="Times New Roman"/>
          <w:sz w:val="28"/>
          <w:szCs w:val="28"/>
        </w:rPr>
        <w:t xml:space="preserve">беркулеза </w:t>
      </w:r>
      <w:r w:rsidR="00544CC9">
        <w:rPr>
          <w:rFonts w:ascii="Times New Roman" w:hAnsi="Times New Roman"/>
          <w:sz w:val="28"/>
          <w:szCs w:val="28"/>
        </w:rPr>
        <w:t>–</w:t>
      </w:r>
      <w:r w:rsidRPr="00FC6490">
        <w:rPr>
          <w:rFonts w:ascii="Times New Roman" w:hAnsi="Times New Roman"/>
          <w:sz w:val="28"/>
          <w:szCs w:val="28"/>
        </w:rPr>
        <w:t xml:space="preserve"> 10,2 (2016 г. </w:t>
      </w:r>
      <w:r w:rsidR="00544CC9">
        <w:rPr>
          <w:rFonts w:ascii="Times New Roman" w:hAnsi="Times New Roman"/>
          <w:sz w:val="28"/>
          <w:szCs w:val="28"/>
        </w:rPr>
        <w:t>–</w:t>
      </w:r>
      <w:r w:rsidRPr="00FC6490">
        <w:rPr>
          <w:rFonts w:ascii="Times New Roman" w:hAnsi="Times New Roman"/>
          <w:sz w:val="28"/>
          <w:szCs w:val="28"/>
        </w:rPr>
        <w:t xml:space="preserve"> 6,9</w:t>
      </w:r>
      <w:r w:rsidR="00544CC9">
        <w:rPr>
          <w:rFonts w:ascii="Times New Roman" w:hAnsi="Times New Roman"/>
          <w:sz w:val="28"/>
          <w:szCs w:val="28"/>
        </w:rPr>
        <w:t>,</w:t>
      </w:r>
      <w:r w:rsidRPr="00FC6490">
        <w:rPr>
          <w:rFonts w:ascii="Times New Roman" w:hAnsi="Times New Roman"/>
          <w:sz w:val="28"/>
          <w:szCs w:val="28"/>
        </w:rPr>
        <w:t xml:space="preserve"> 2015 г. </w:t>
      </w:r>
      <w:r w:rsidR="00544CC9">
        <w:rPr>
          <w:rFonts w:ascii="Times New Roman" w:hAnsi="Times New Roman"/>
          <w:sz w:val="28"/>
          <w:szCs w:val="28"/>
        </w:rPr>
        <w:t>–</w:t>
      </w:r>
      <w:r w:rsidRPr="00FC6490">
        <w:rPr>
          <w:rFonts w:ascii="Times New Roman" w:hAnsi="Times New Roman"/>
          <w:sz w:val="28"/>
          <w:szCs w:val="28"/>
        </w:rPr>
        <w:t xml:space="preserve"> 8,0), третье место инвалидность вследствие травм, отравлений и по</w:t>
      </w:r>
      <w:r w:rsidR="00544CC9">
        <w:rPr>
          <w:rFonts w:ascii="Times New Roman" w:hAnsi="Times New Roman"/>
          <w:sz w:val="28"/>
          <w:szCs w:val="28"/>
        </w:rPr>
        <w:t>следствий других внешних причин</w:t>
      </w:r>
      <w:r w:rsidRPr="00FC6490">
        <w:rPr>
          <w:rFonts w:ascii="Times New Roman" w:hAnsi="Times New Roman"/>
          <w:sz w:val="28"/>
          <w:szCs w:val="28"/>
        </w:rPr>
        <w:t xml:space="preserve"> </w:t>
      </w:r>
      <w:r w:rsidR="00544CC9">
        <w:rPr>
          <w:rFonts w:ascii="Times New Roman" w:hAnsi="Times New Roman"/>
          <w:sz w:val="28"/>
          <w:szCs w:val="28"/>
        </w:rPr>
        <w:t>–</w:t>
      </w:r>
      <w:r w:rsidRPr="00FC6490">
        <w:rPr>
          <w:rFonts w:ascii="Times New Roman" w:hAnsi="Times New Roman"/>
          <w:sz w:val="28"/>
          <w:szCs w:val="28"/>
        </w:rPr>
        <w:t xml:space="preserve"> 5,7 (2016 г. </w:t>
      </w:r>
      <w:r w:rsidR="00544CC9">
        <w:rPr>
          <w:rFonts w:ascii="Times New Roman" w:hAnsi="Times New Roman"/>
          <w:sz w:val="28"/>
          <w:szCs w:val="28"/>
        </w:rPr>
        <w:t>–</w:t>
      </w:r>
      <w:r w:rsidRPr="00FC6490">
        <w:rPr>
          <w:rFonts w:ascii="Times New Roman" w:hAnsi="Times New Roman"/>
          <w:sz w:val="28"/>
          <w:szCs w:val="28"/>
        </w:rPr>
        <w:t xml:space="preserve"> 5,3</w:t>
      </w:r>
      <w:r w:rsidR="00544CC9">
        <w:rPr>
          <w:rFonts w:ascii="Times New Roman" w:hAnsi="Times New Roman"/>
          <w:sz w:val="28"/>
          <w:szCs w:val="28"/>
        </w:rPr>
        <w:t>,</w:t>
      </w:r>
      <w:r w:rsidRPr="00FC6490">
        <w:rPr>
          <w:rFonts w:ascii="Times New Roman" w:hAnsi="Times New Roman"/>
          <w:sz w:val="28"/>
          <w:szCs w:val="28"/>
        </w:rPr>
        <w:t xml:space="preserve"> </w:t>
      </w:r>
      <w:r w:rsidR="00544CC9">
        <w:rPr>
          <w:rFonts w:ascii="Times New Roman" w:hAnsi="Times New Roman"/>
          <w:sz w:val="28"/>
          <w:szCs w:val="28"/>
        </w:rPr>
        <w:t xml:space="preserve">          </w:t>
      </w:r>
      <w:r w:rsidRPr="00FC6490">
        <w:rPr>
          <w:rFonts w:ascii="Times New Roman" w:hAnsi="Times New Roman"/>
          <w:sz w:val="28"/>
          <w:szCs w:val="28"/>
        </w:rPr>
        <w:t xml:space="preserve">2015 г. – 6,0), четвертое место инвалидность вследствие болезней костно-мышечной системы </w:t>
      </w:r>
      <w:r w:rsidR="00544CC9">
        <w:rPr>
          <w:rFonts w:ascii="Times New Roman" w:hAnsi="Times New Roman"/>
          <w:sz w:val="28"/>
          <w:szCs w:val="28"/>
        </w:rPr>
        <w:t>–</w:t>
      </w:r>
      <w:r w:rsidRPr="00FC6490">
        <w:rPr>
          <w:rFonts w:ascii="Times New Roman" w:hAnsi="Times New Roman"/>
          <w:sz w:val="28"/>
          <w:szCs w:val="28"/>
        </w:rPr>
        <w:t xml:space="preserve"> 3,5 (2016 г.</w:t>
      </w:r>
      <w:r w:rsidR="00544CC9">
        <w:rPr>
          <w:rFonts w:ascii="Times New Roman" w:hAnsi="Times New Roman"/>
          <w:sz w:val="28"/>
          <w:szCs w:val="28"/>
        </w:rPr>
        <w:t xml:space="preserve"> –</w:t>
      </w:r>
      <w:r w:rsidRPr="00FC6490">
        <w:rPr>
          <w:rFonts w:ascii="Times New Roman" w:hAnsi="Times New Roman"/>
          <w:sz w:val="28"/>
          <w:szCs w:val="28"/>
        </w:rPr>
        <w:t xml:space="preserve"> 4,1</w:t>
      </w:r>
      <w:r w:rsidR="00544CC9">
        <w:rPr>
          <w:rFonts w:ascii="Times New Roman" w:hAnsi="Times New Roman"/>
          <w:sz w:val="28"/>
          <w:szCs w:val="28"/>
        </w:rPr>
        <w:t>,</w:t>
      </w:r>
      <w:r w:rsidRPr="00FC6490">
        <w:rPr>
          <w:rFonts w:ascii="Times New Roman" w:hAnsi="Times New Roman"/>
          <w:sz w:val="28"/>
          <w:szCs w:val="28"/>
        </w:rPr>
        <w:t xml:space="preserve"> 2015 г. </w:t>
      </w:r>
      <w:r w:rsidR="00544CC9">
        <w:rPr>
          <w:rFonts w:ascii="Times New Roman" w:hAnsi="Times New Roman"/>
          <w:sz w:val="28"/>
          <w:szCs w:val="28"/>
        </w:rPr>
        <w:t>–</w:t>
      </w:r>
      <w:r w:rsidRPr="00FC6490">
        <w:rPr>
          <w:rFonts w:ascii="Times New Roman" w:hAnsi="Times New Roman"/>
          <w:sz w:val="28"/>
          <w:szCs w:val="28"/>
        </w:rPr>
        <w:t xml:space="preserve"> 3,7).</w:t>
      </w:r>
    </w:p>
    <w:p w:rsidR="00B664AC" w:rsidRPr="00FC6490" w:rsidRDefault="00B664AC" w:rsidP="00FC6490">
      <w:pPr>
        <w:spacing w:after="0" w:line="360" w:lineRule="atLeast"/>
        <w:ind w:firstLine="709"/>
        <w:contextualSpacing/>
        <w:jc w:val="both"/>
        <w:rPr>
          <w:rFonts w:ascii="Times New Roman" w:hAnsi="Times New Roman"/>
          <w:bCs/>
          <w:color w:val="000000"/>
          <w:spacing w:val="-1"/>
          <w:sz w:val="28"/>
          <w:szCs w:val="28"/>
        </w:rPr>
      </w:pPr>
      <w:r w:rsidRPr="00FC6490">
        <w:rPr>
          <w:rFonts w:ascii="Times New Roman" w:hAnsi="Times New Roman"/>
          <w:bCs/>
          <w:color w:val="000000"/>
          <w:spacing w:val="-1"/>
          <w:sz w:val="28"/>
          <w:szCs w:val="28"/>
        </w:rPr>
        <w:t>По уровню повторной инвалидности взрослого населения республики, ранг</w:t>
      </w:r>
      <w:r w:rsidRPr="00FC6490">
        <w:rPr>
          <w:rFonts w:ascii="Times New Roman" w:hAnsi="Times New Roman"/>
          <w:bCs/>
          <w:color w:val="000000"/>
          <w:spacing w:val="-1"/>
          <w:sz w:val="28"/>
          <w:szCs w:val="28"/>
        </w:rPr>
        <w:t>о</w:t>
      </w:r>
      <w:r w:rsidRPr="00FC6490">
        <w:rPr>
          <w:rFonts w:ascii="Times New Roman" w:hAnsi="Times New Roman"/>
          <w:bCs/>
          <w:color w:val="000000"/>
          <w:spacing w:val="-1"/>
          <w:sz w:val="28"/>
          <w:szCs w:val="28"/>
        </w:rPr>
        <w:t>вые места распределились следующим образом:</w:t>
      </w:r>
    </w:p>
    <w:p w:rsidR="00B664AC" w:rsidRPr="00FC6490" w:rsidRDefault="00B664AC" w:rsidP="00FC6490">
      <w:pPr>
        <w:spacing w:after="0" w:line="360" w:lineRule="atLeast"/>
        <w:ind w:firstLine="709"/>
        <w:contextualSpacing/>
        <w:jc w:val="both"/>
        <w:rPr>
          <w:rFonts w:ascii="Times New Roman" w:hAnsi="Times New Roman"/>
          <w:bCs/>
          <w:color w:val="000000"/>
          <w:spacing w:val="-1"/>
          <w:sz w:val="28"/>
          <w:szCs w:val="28"/>
        </w:rPr>
      </w:pPr>
      <w:r w:rsidRPr="00FC6490">
        <w:rPr>
          <w:rFonts w:ascii="Times New Roman" w:hAnsi="Times New Roman"/>
          <w:bCs/>
          <w:color w:val="000000"/>
          <w:spacing w:val="-1"/>
          <w:sz w:val="28"/>
          <w:szCs w:val="28"/>
        </w:rPr>
        <w:t xml:space="preserve">- первое место </w:t>
      </w:r>
      <w:r w:rsidR="00544CC9">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инвалиды вследствие болезней кровообращения –</w:t>
      </w:r>
      <w:r w:rsidR="00EE790A">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41,1 на </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10 тыс. взрослого населения (2013</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 43,2, 2014</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 44,9)</w:t>
      </w:r>
      <w:r w:rsidR="00544CC9">
        <w:rPr>
          <w:rFonts w:ascii="Times New Roman" w:hAnsi="Times New Roman"/>
          <w:bCs/>
          <w:color w:val="000000"/>
          <w:spacing w:val="-1"/>
          <w:sz w:val="28"/>
          <w:szCs w:val="28"/>
        </w:rPr>
        <w:t>;</w:t>
      </w:r>
    </w:p>
    <w:p w:rsidR="00B664AC" w:rsidRPr="00FC6490" w:rsidRDefault="00B664AC" w:rsidP="00FC6490">
      <w:pPr>
        <w:spacing w:after="0" w:line="360" w:lineRule="atLeast"/>
        <w:ind w:firstLine="709"/>
        <w:contextualSpacing/>
        <w:jc w:val="both"/>
        <w:rPr>
          <w:rFonts w:ascii="Times New Roman" w:hAnsi="Times New Roman"/>
          <w:bCs/>
          <w:color w:val="000000"/>
          <w:spacing w:val="-1"/>
          <w:sz w:val="28"/>
          <w:szCs w:val="28"/>
        </w:rPr>
      </w:pPr>
      <w:r w:rsidRPr="00FC6490">
        <w:rPr>
          <w:rFonts w:ascii="Times New Roman" w:hAnsi="Times New Roman"/>
          <w:bCs/>
          <w:color w:val="000000"/>
          <w:spacing w:val="-1"/>
          <w:sz w:val="28"/>
          <w:szCs w:val="28"/>
        </w:rPr>
        <w:t xml:space="preserve">- второе место </w:t>
      </w:r>
      <w:r w:rsidR="00544CC9">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инвалиды вследствие туберкулеза –</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26,9 (2013</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 </w:t>
      </w:r>
      <w:r w:rsidRPr="00FC6490">
        <w:rPr>
          <w:rFonts w:ascii="Times New Roman" w:hAnsi="Times New Roman"/>
          <w:bCs/>
          <w:color w:val="000000"/>
          <w:spacing w:val="-1"/>
          <w:sz w:val="28"/>
          <w:szCs w:val="28"/>
        </w:rPr>
        <w:t xml:space="preserve">27,0, </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2014</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 26,6)</w:t>
      </w:r>
      <w:r w:rsidR="00544CC9">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w:t>
      </w:r>
    </w:p>
    <w:p w:rsidR="00B664AC" w:rsidRPr="00FC6490" w:rsidRDefault="00B664AC" w:rsidP="00FC6490">
      <w:pPr>
        <w:spacing w:after="0" w:line="360" w:lineRule="atLeast"/>
        <w:ind w:firstLine="709"/>
        <w:contextualSpacing/>
        <w:jc w:val="both"/>
        <w:rPr>
          <w:rFonts w:ascii="Times New Roman" w:hAnsi="Times New Roman"/>
          <w:bCs/>
          <w:color w:val="000000"/>
          <w:spacing w:val="-1"/>
          <w:sz w:val="28"/>
          <w:szCs w:val="28"/>
        </w:rPr>
      </w:pPr>
      <w:r w:rsidRPr="00FC6490">
        <w:rPr>
          <w:rFonts w:ascii="Times New Roman" w:hAnsi="Times New Roman"/>
          <w:bCs/>
          <w:color w:val="000000"/>
          <w:spacing w:val="-1"/>
          <w:sz w:val="28"/>
          <w:szCs w:val="28"/>
        </w:rPr>
        <w:t xml:space="preserve">- третье место </w:t>
      </w:r>
      <w:r w:rsidR="00544CC9">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последствия травм и отравлений </w:t>
      </w:r>
      <w:r w:rsidR="00544CC9">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21,5 (2013</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 15,0,</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2014</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 21,7);</w:t>
      </w:r>
    </w:p>
    <w:p w:rsidR="00B664AC" w:rsidRPr="00FC6490" w:rsidRDefault="00B664AC" w:rsidP="00FC6490">
      <w:pPr>
        <w:spacing w:after="0" w:line="360" w:lineRule="atLeast"/>
        <w:ind w:firstLine="709"/>
        <w:contextualSpacing/>
        <w:jc w:val="both"/>
        <w:rPr>
          <w:rFonts w:ascii="Times New Roman" w:hAnsi="Times New Roman"/>
          <w:bCs/>
          <w:color w:val="000000"/>
          <w:spacing w:val="-1"/>
          <w:sz w:val="28"/>
          <w:szCs w:val="28"/>
        </w:rPr>
      </w:pPr>
      <w:r w:rsidRPr="00FC6490">
        <w:rPr>
          <w:rFonts w:ascii="Times New Roman" w:hAnsi="Times New Roman"/>
          <w:bCs/>
          <w:color w:val="000000"/>
          <w:spacing w:val="-1"/>
          <w:sz w:val="28"/>
          <w:szCs w:val="28"/>
        </w:rPr>
        <w:t xml:space="preserve">- четвертое место </w:t>
      </w:r>
      <w:r w:rsidR="00544CC9">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злокачественные новообразования </w:t>
      </w:r>
      <w:r w:rsidR="00544CC9">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20,6</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(2013</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 17,9, 2014</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 </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19,5). Злокачественные новообразования в 2015</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оду</w:t>
      </w:r>
      <w:r w:rsidRPr="00FC6490">
        <w:rPr>
          <w:rFonts w:ascii="Times New Roman" w:hAnsi="Times New Roman"/>
          <w:bCs/>
          <w:color w:val="000000"/>
          <w:spacing w:val="-1"/>
          <w:sz w:val="28"/>
          <w:szCs w:val="28"/>
        </w:rPr>
        <w:t xml:space="preserve"> вышли на четвертое место повторной инвалидности, в 2014</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оду</w:t>
      </w:r>
      <w:r w:rsidRPr="00FC6490">
        <w:rPr>
          <w:rFonts w:ascii="Times New Roman" w:hAnsi="Times New Roman"/>
          <w:bCs/>
          <w:color w:val="000000"/>
          <w:spacing w:val="-1"/>
          <w:sz w:val="28"/>
          <w:szCs w:val="28"/>
        </w:rPr>
        <w:t xml:space="preserve"> они занимали пятое ранговое место</w:t>
      </w:r>
      <w:r w:rsidR="00544CC9">
        <w:rPr>
          <w:rFonts w:ascii="Times New Roman" w:hAnsi="Times New Roman"/>
          <w:bCs/>
          <w:color w:val="000000"/>
          <w:spacing w:val="-1"/>
          <w:sz w:val="28"/>
          <w:szCs w:val="28"/>
        </w:rPr>
        <w:t>;</w:t>
      </w:r>
    </w:p>
    <w:p w:rsidR="00B664AC" w:rsidRPr="00FC6490" w:rsidRDefault="00B664AC" w:rsidP="00FC6490">
      <w:pPr>
        <w:spacing w:after="0" w:line="360" w:lineRule="atLeast"/>
        <w:ind w:firstLine="709"/>
        <w:contextualSpacing/>
        <w:jc w:val="both"/>
        <w:rPr>
          <w:rFonts w:ascii="Times New Roman" w:hAnsi="Times New Roman"/>
          <w:bCs/>
          <w:color w:val="000000"/>
          <w:spacing w:val="-1"/>
          <w:sz w:val="28"/>
          <w:szCs w:val="28"/>
        </w:rPr>
      </w:pPr>
      <w:r w:rsidRPr="00FC6490">
        <w:rPr>
          <w:rFonts w:ascii="Times New Roman" w:hAnsi="Times New Roman"/>
          <w:bCs/>
          <w:color w:val="000000"/>
          <w:spacing w:val="-1"/>
          <w:sz w:val="28"/>
          <w:szCs w:val="28"/>
        </w:rPr>
        <w:t xml:space="preserve">- пятое место </w:t>
      </w:r>
      <w:r w:rsidR="00544CC9">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инвалиды вследствие психических расстройств и расстройств поведения </w:t>
      </w:r>
      <w:r w:rsidR="00544CC9">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19,3 (2013</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 22,1,</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2014</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 xml:space="preserve"> – </w:t>
      </w:r>
      <w:r w:rsidRPr="00FC6490">
        <w:rPr>
          <w:rFonts w:ascii="Times New Roman" w:hAnsi="Times New Roman"/>
          <w:bCs/>
          <w:color w:val="000000"/>
          <w:spacing w:val="-1"/>
          <w:sz w:val="28"/>
          <w:szCs w:val="28"/>
        </w:rPr>
        <w:t>19,7). В 2014</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оду</w:t>
      </w:r>
      <w:r w:rsidRPr="00FC6490">
        <w:rPr>
          <w:rFonts w:ascii="Times New Roman" w:hAnsi="Times New Roman"/>
          <w:bCs/>
          <w:color w:val="000000"/>
          <w:spacing w:val="-1"/>
          <w:sz w:val="28"/>
          <w:szCs w:val="28"/>
        </w:rPr>
        <w:t xml:space="preserve"> повторная инвалидность вследствие психических расстройств и расстройств поведения была на четвертом ранговом месте, в 2015</w:t>
      </w:r>
      <w:r w:rsidR="00544CC9">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г</w:t>
      </w:r>
      <w:r w:rsidR="00544CC9">
        <w:rPr>
          <w:rFonts w:ascii="Times New Roman" w:hAnsi="Times New Roman"/>
          <w:bCs/>
          <w:color w:val="000000"/>
          <w:spacing w:val="-1"/>
          <w:sz w:val="28"/>
          <w:szCs w:val="28"/>
        </w:rPr>
        <w:t>оду</w:t>
      </w:r>
      <w:r w:rsidRPr="00FC6490">
        <w:rPr>
          <w:rFonts w:ascii="Times New Roman" w:hAnsi="Times New Roman"/>
          <w:bCs/>
          <w:color w:val="000000"/>
          <w:spacing w:val="-1"/>
          <w:sz w:val="28"/>
          <w:szCs w:val="28"/>
        </w:rPr>
        <w:t xml:space="preserve"> потеснена злокачественными новообразованиями.</w:t>
      </w:r>
    </w:p>
    <w:p w:rsidR="00B664AC" w:rsidRPr="00FC6490" w:rsidRDefault="00B664AC" w:rsidP="00FC6490">
      <w:pPr>
        <w:tabs>
          <w:tab w:val="left" w:pos="0"/>
        </w:tabs>
        <w:spacing w:after="0" w:line="360" w:lineRule="atLeast"/>
        <w:ind w:firstLine="709"/>
        <w:contextualSpacing/>
        <w:jc w:val="both"/>
        <w:rPr>
          <w:rFonts w:ascii="Times New Roman" w:hAnsi="Times New Roman"/>
          <w:sz w:val="28"/>
          <w:szCs w:val="28"/>
        </w:rPr>
      </w:pPr>
      <w:r w:rsidRPr="00FC6490">
        <w:rPr>
          <w:rFonts w:ascii="Times New Roman" w:hAnsi="Times New Roman"/>
          <w:sz w:val="28"/>
          <w:szCs w:val="28"/>
        </w:rPr>
        <w:t xml:space="preserve">Уровень первичной инвалидности у женщин в республике составил 62,7 на </w:t>
      </w:r>
      <w:r w:rsidR="00544CC9">
        <w:rPr>
          <w:rFonts w:ascii="Times New Roman" w:hAnsi="Times New Roman"/>
          <w:sz w:val="28"/>
          <w:szCs w:val="28"/>
        </w:rPr>
        <w:t xml:space="preserve">         </w:t>
      </w:r>
      <w:r w:rsidRPr="00FC6490">
        <w:rPr>
          <w:rFonts w:ascii="Times New Roman" w:hAnsi="Times New Roman"/>
          <w:sz w:val="28"/>
          <w:szCs w:val="28"/>
        </w:rPr>
        <w:t>10 тыс. соответствующего населения (РФ 2016 г.</w:t>
      </w:r>
      <w:r w:rsidR="00544CC9">
        <w:rPr>
          <w:rFonts w:ascii="Times New Roman" w:hAnsi="Times New Roman"/>
          <w:sz w:val="28"/>
          <w:szCs w:val="28"/>
        </w:rPr>
        <w:t xml:space="preserve"> –</w:t>
      </w:r>
      <w:r w:rsidRPr="00FC6490">
        <w:rPr>
          <w:rFonts w:ascii="Times New Roman" w:hAnsi="Times New Roman"/>
          <w:sz w:val="28"/>
          <w:szCs w:val="28"/>
        </w:rPr>
        <w:t xml:space="preserve"> 48,1). Уровень первичной инв</w:t>
      </w:r>
      <w:r w:rsidRPr="00FC6490">
        <w:rPr>
          <w:rFonts w:ascii="Times New Roman" w:hAnsi="Times New Roman"/>
          <w:sz w:val="28"/>
          <w:szCs w:val="28"/>
        </w:rPr>
        <w:t>а</w:t>
      </w:r>
      <w:r w:rsidRPr="00FC6490">
        <w:rPr>
          <w:rFonts w:ascii="Times New Roman" w:hAnsi="Times New Roman"/>
          <w:sz w:val="28"/>
          <w:szCs w:val="28"/>
        </w:rPr>
        <w:t xml:space="preserve">лидности взрослого населения у мужчин – 73,1 (РФ 2016 г. </w:t>
      </w:r>
      <w:r w:rsidR="00544CC9">
        <w:rPr>
          <w:rFonts w:ascii="Times New Roman" w:hAnsi="Times New Roman"/>
          <w:sz w:val="28"/>
          <w:szCs w:val="28"/>
        </w:rPr>
        <w:t>–</w:t>
      </w:r>
      <w:r w:rsidRPr="00FC6490">
        <w:rPr>
          <w:rFonts w:ascii="Times New Roman" w:hAnsi="Times New Roman"/>
          <w:sz w:val="28"/>
          <w:szCs w:val="28"/>
        </w:rPr>
        <w:t xml:space="preserve"> </w:t>
      </w:r>
      <w:r w:rsidR="00544CC9">
        <w:rPr>
          <w:rFonts w:ascii="Times New Roman" w:hAnsi="Times New Roman"/>
          <w:sz w:val="28"/>
          <w:szCs w:val="28"/>
        </w:rPr>
        <w:t xml:space="preserve">67,2). </w:t>
      </w:r>
      <w:r w:rsidRPr="00FC6490">
        <w:rPr>
          <w:rFonts w:ascii="Times New Roman" w:hAnsi="Times New Roman"/>
          <w:sz w:val="28"/>
          <w:szCs w:val="28"/>
        </w:rPr>
        <w:t xml:space="preserve">Инвалидность женщин: трудоспособного возраста </w:t>
      </w:r>
      <w:r w:rsidR="00544CC9">
        <w:rPr>
          <w:rFonts w:ascii="Times New Roman" w:hAnsi="Times New Roman"/>
          <w:sz w:val="28"/>
          <w:szCs w:val="28"/>
        </w:rPr>
        <w:t>–</w:t>
      </w:r>
      <w:r w:rsidRPr="00FC6490">
        <w:rPr>
          <w:rFonts w:ascii="Times New Roman" w:hAnsi="Times New Roman"/>
          <w:sz w:val="28"/>
          <w:szCs w:val="28"/>
        </w:rPr>
        <w:t xml:space="preserve"> 42,0 (РФ 2016 г. </w:t>
      </w:r>
      <w:r w:rsidR="00544CC9">
        <w:rPr>
          <w:rFonts w:ascii="Times New Roman" w:hAnsi="Times New Roman"/>
          <w:sz w:val="28"/>
          <w:szCs w:val="28"/>
        </w:rPr>
        <w:t>–</w:t>
      </w:r>
      <w:r w:rsidRPr="00FC6490">
        <w:rPr>
          <w:rFonts w:ascii="Times New Roman" w:hAnsi="Times New Roman"/>
          <w:sz w:val="28"/>
          <w:szCs w:val="28"/>
        </w:rPr>
        <w:t xml:space="preserve"> 28,4); пенсионного возрас</w:t>
      </w:r>
      <w:r w:rsidR="00544CC9">
        <w:rPr>
          <w:rFonts w:ascii="Times New Roman" w:hAnsi="Times New Roman"/>
          <w:sz w:val="28"/>
          <w:szCs w:val="28"/>
        </w:rPr>
        <w:t xml:space="preserve">- </w:t>
      </w:r>
      <w:r w:rsidRPr="00FC6490">
        <w:rPr>
          <w:rFonts w:ascii="Times New Roman" w:hAnsi="Times New Roman"/>
          <w:sz w:val="28"/>
          <w:szCs w:val="28"/>
        </w:rPr>
        <w:t xml:space="preserve">та </w:t>
      </w:r>
      <w:r w:rsidR="00544CC9">
        <w:rPr>
          <w:rFonts w:ascii="Times New Roman" w:hAnsi="Times New Roman"/>
          <w:sz w:val="28"/>
          <w:szCs w:val="28"/>
        </w:rPr>
        <w:t>–</w:t>
      </w:r>
      <w:r w:rsidRPr="00FC6490">
        <w:rPr>
          <w:rFonts w:ascii="Times New Roman" w:hAnsi="Times New Roman"/>
          <w:sz w:val="28"/>
          <w:szCs w:val="28"/>
        </w:rPr>
        <w:t xml:space="preserve"> 132,8 (РФ 2016 г. </w:t>
      </w:r>
      <w:r w:rsidR="00544CC9">
        <w:rPr>
          <w:rFonts w:ascii="Times New Roman" w:hAnsi="Times New Roman"/>
          <w:sz w:val="28"/>
          <w:szCs w:val="28"/>
        </w:rPr>
        <w:t>–</w:t>
      </w:r>
      <w:r w:rsidRPr="00FC6490">
        <w:rPr>
          <w:rFonts w:ascii="Times New Roman" w:hAnsi="Times New Roman"/>
          <w:sz w:val="28"/>
          <w:szCs w:val="28"/>
        </w:rPr>
        <w:t xml:space="preserve"> 78,3). Первичная инвалидность мужского населения: труд</w:t>
      </w:r>
      <w:r w:rsidRPr="00FC6490">
        <w:rPr>
          <w:rFonts w:ascii="Times New Roman" w:hAnsi="Times New Roman"/>
          <w:sz w:val="28"/>
          <w:szCs w:val="28"/>
        </w:rPr>
        <w:t>о</w:t>
      </w:r>
      <w:r w:rsidRPr="00FC6490">
        <w:rPr>
          <w:rFonts w:ascii="Times New Roman" w:hAnsi="Times New Roman"/>
          <w:sz w:val="28"/>
          <w:szCs w:val="28"/>
        </w:rPr>
        <w:t xml:space="preserve">способный возраст </w:t>
      </w:r>
      <w:r w:rsidR="007B2F2E">
        <w:rPr>
          <w:rFonts w:ascii="Times New Roman" w:hAnsi="Times New Roman"/>
          <w:sz w:val="28"/>
          <w:szCs w:val="28"/>
        </w:rPr>
        <w:t>–</w:t>
      </w:r>
      <w:r w:rsidRPr="00FC6490">
        <w:rPr>
          <w:rFonts w:ascii="Times New Roman" w:hAnsi="Times New Roman"/>
          <w:sz w:val="28"/>
          <w:szCs w:val="28"/>
        </w:rPr>
        <w:t xml:space="preserve"> 56,6 (РФ 2016 г. </w:t>
      </w:r>
      <w:r w:rsidR="007B2F2E">
        <w:rPr>
          <w:rFonts w:ascii="Times New Roman" w:hAnsi="Times New Roman"/>
          <w:sz w:val="28"/>
          <w:szCs w:val="28"/>
        </w:rPr>
        <w:t>–</w:t>
      </w:r>
      <w:r w:rsidRPr="00FC6490">
        <w:rPr>
          <w:rFonts w:ascii="Times New Roman" w:hAnsi="Times New Roman"/>
          <w:sz w:val="28"/>
          <w:szCs w:val="28"/>
        </w:rPr>
        <w:t xml:space="preserve"> 47,60 пенсионного возраста</w:t>
      </w:r>
      <w:r w:rsidR="007B2F2E">
        <w:rPr>
          <w:rFonts w:ascii="Times New Roman" w:hAnsi="Times New Roman"/>
          <w:sz w:val="28"/>
          <w:szCs w:val="28"/>
        </w:rPr>
        <w:t xml:space="preserve"> –</w:t>
      </w:r>
      <w:r w:rsidRPr="00FC6490">
        <w:rPr>
          <w:rFonts w:ascii="Times New Roman" w:hAnsi="Times New Roman"/>
          <w:sz w:val="28"/>
          <w:szCs w:val="28"/>
        </w:rPr>
        <w:t xml:space="preserve"> 211,8 (РФ </w:t>
      </w:r>
      <w:r w:rsidR="007B2F2E">
        <w:rPr>
          <w:rFonts w:ascii="Times New Roman" w:hAnsi="Times New Roman"/>
          <w:sz w:val="28"/>
          <w:szCs w:val="28"/>
        </w:rPr>
        <w:t xml:space="preserve"> </w:t>
      </w:r>
      <w:r w:rsidRPr="00FC6490">
        <w:rPr>
          <w:rFonts w:ascii="Times New Roman" w:hAnsi="Times New Roman"/>
          <w:sz w:val="28"/>
          <w:szCs w:val="28"/>
        </w:rPr>
        <w:t xml:space="preserve">2016 г. </w:t>
      </w:r>
      <w:r w:rsidR="007B2F2E">
        <w:rPr>
          <w:rFonts w:ascii="Times New Roman" w:hAnsi="Times New Roman"/>
          <w:sz w:val="28"/>
          <w:szCs w:val="28"/>
        </w:rPr>
        <w:t>–</w:t>
      </w:r>
      <w:r w:rsidRPr="00FC6490">
        <w:rPr>
          <w:rFonts w:ascii="Times New Roman" w:hAnsi="Times New Roman"/>
          <w:sz w:val="28"/>
          <w:szCs w:val="28"/>
        </w:rPr>
        <w:t xml:space="preserve"> 146,5).</w:t>
      </w:r>
    </w:p>
    <w:p w:rsidR="00B664AC" w:rsidRPr="00FC6490" w:rsidRDefault="00B664AC" w:rsidP="00FC6490">
      <w:pPr>
        <w:spacing w:after="0" w:line="360" w:lineRule="atLeast"/>
        <w:ind w:firstLine="709"/>
        <w:contextualSpacing/>
        <w:jc w:val="both"/>
        <w:rPr>
          <w:rFonts w:ascii="Times New Roman" w:hAnsi="Times New Roman"/>
          <w:sz w:val="28"/>
          <w:szCs w:val="28"/>
        </w:rPr>
      </w:pPr>
      <w:r w:rsidRPr="00FC6490">
        <w:rPr>
          <w:rFonts w:ascii="Times New Roman" w:hAnsi="Times New Roman"/>
          <w:sz w:val="28"/>
          <w:szCs w:val="28"/>
        </w:rPr>
        <w:t>Это связано с продолжительностью жизни в республике сред</w:t>
      </w:r>
      <w:r w:rsidR="00EE790A">
        <w:rPr>
          <w:rFonts w:ascii="Times New Roman" w:hAnsi="Times New Roman"/>
          <w:sz w:val="28"/>
          <w:szCs w:val="28"/>
        </w:rPr>
        <w:t>и лиц мужского пола. По данным Ф</w:t>
      </w:r>
      <w:r w:rsidRPr="00FC6490">
        <w:rPr>
          <w:rFonts w:ascii="Times New Roman" w:hAnsi="Times New Roman"/>
          <w:sz w:val="28"/>
          <w:szCs w:val="28"/>
        </w:rPr>
        <w:t>едеральной службы государственной статистики Р</w:t>
      </w:r>
      <w:r w:rsidR="00494472">
        <w:rPr>
          <w:rFonts w:ascii="Times New Roman" w:hAnsi="Times New Roman"/>
          <w:sz w:val="28"/>
          <w:szCs w:val="28"/>
        </w:rPr>
        <w:t xml:space="preserve">оссийской </w:t>
      </w:r>
      <w:r w:rsidRPr="00FC6490">
        <w:rPr>
          <w:rFonts w:ascii="Times New Roman" w:hAnsi="Times New Roman"/>
          <w:sz w:val="28"/>
          <w:szCs w:val="28"/>
        </w:rPr>
        <w:t>Ф</w:t>
      </w:r>
      <w:r w:rsidR="00494472">
        <w:rPr>
          <w:rFonts w:ascii="Times New Roman" w:hAnsi="Times New Roman"/>
          <w:sz w:val="28"/>
          <w:szCs w:val="28"/>
        </w:rPr>
        <w:t>е</w:t>
      </w:r>
      <w:r w:rsidR="00494472">
        <w:rPr>
          <w:rFonts w:ascii="Times New Roman" w:hAnsi="Times New Roman"/>
          <w:sz w:val="28"/>
          <w:szCs w:val="28"/>
        </w:rPr>
        <w:t>дерации</w:t>
      </w:r>
      <w:r w:rsidRPr="00FC6490">
        <w:rPr>
          <w:rFonts w:ascii="Times New Roman" w:hAnsi="Times New Roman"/>
          <w:sz w:val="28"/>
          <w:szCs w:val="28"/>
        </w:rPr>
        <w:t xml:space="preserve"> по Красноярскому краю, Республик</w:t>
      </w:r>
      <w:r w:rsidR="006F22DA">
        <w:rPr>
          <w:rFonts w:ascii="Times New Roman" w:hAnsi="Times New Roman"/>
          <w:sz w:val="28"/>
          <w:szCs w:val="28"/>
        </w:rPr>
        <w:t>е</w:t>
      </w:r>
      <w:r w:rsidRPr="00FC6490">
        <w:rPr>
          <w:rFonts w:ascii="Times New Roman" w:hAnsi="Times New Roman"/>
          <w:sz w:val="28"/>
          <w:szCs w:val="28"/>
        </w:rPr>
        <w:t xml:space="preserve"> </w:t>
      </w:r>
      <w:r w:rsidR="006F22DA" w:rsidRPr="00FC6490">
        <w:rPr>
          <w:rFonts w:ascii="Times New Roman" w:hAnsi="Times New Roman"/>
          <w:sz w:val="28"/>
          <w:szCs w:val="28"/>
        </w:rPr>
        <w:t>Хакасси</w:t>
      </w:r>
      <w:r w:rsidR="006F22DA">
        <w:rPr>
          <w:rFonts w:ascii="Times New Roman" w:hAnsi="Times New Roman"/>
          <w:sz w:val="28"/>
          <w:szCs w:val="28"/>
        </w:rPr>
        <w:t>я</w:t>
      </w:r>
      <w:r w:rsidR="006F22DA" w:rsidRPr="00FC6490">
        <w:rPr>
          <w:rFonts w:ascii="Times New Roman" w:hAnsi="Times New Roman"/>
          <w:sz w:val="28"/>
          <w:szCs w:val="28"/>
        </w:rPr>
        <w:t xml:space="preserve"> </w:t>
      </w:r>
      <w:r w:rsidR="006F22DA">
        <w:rPr>
          <w:rFonts w:ascii="Times New Roman" w:hAnsi="Times New Roman"/>
          <w:sz w:val="28"/>
          <w:szCs w:val="28"/>
        </w:rPr>
        <w:t xml:space="preserve">и Республике </w:t>
      </w:r>
      <w:r w:rsidRPr="00FC6490">
        <w:rPr>
          <w:rFonts w:ascii="Times New Roman" w:hAnsi="Times New Roman"/>
          <w:sz w:val="28"/>
          <w:szCs w:val="28"/>
        </w:rPr>
        <w:t>Тыва ожида</w:t>
      </w:r>
      <w:r w:rsidRPr="00FC6490">
        <w:rPr>
          <w:rFonts w:ascii="Times New Roman" w:hAnsi="Times New Roman"/>
          <w:sz w:val="28"/>
          <w:szCs w:val="28"/>
        </w:rPr>
        <w:t>е</w:t>
      </w:r>
      <w:r w:rsidRPr="00FC6490">
        <w:rPr>
          <w:rFonts w:ascii="Times New Roman" w:hAnsi="Times New Roman"/>
          <w:sz w:val="28"/>
          <w:szCs w:val="28"/>
        </w:rPr>
        <w:t>мая продолжительность жизни мужчин в республике за прошлый год составила 59,1 лет. Таким образом, мужчин призна</w:t>
      </w:r>
      <w:r w:rsidR="006F22DA">
        <w:rPr>
          <w:rFonts w:ascii="Times New Roman" w:hAnsi="Times New Roman"/>
          <w:sz w:val="28"/>
          <w:szCs w:val="28"/>
        </w:rPr>
        <w:t>е</w:t>
      </w:r>
      <w:r w:rsidRPr="00FC6490">
        <w:rPr>
          <w:rFonts w:ascii="Times New Roman" w:hAnsi="Times New Roman"/>
          <w:sz w:val="28"/>
          <w:szCs w:val="28"/>
        </w:rPr>
        <w:t>тся инвалидами меньше в пенсионном возрасте, потому что большинство лиц мужского пола не доживают до возраста старше 60 лет. Доля женщин среди первичной взрослой инвалидности меньше</w:t>
      </w:r>
      <w:r w:rsidR="006F22DA">
        <w:rPr>
          <w:rFonts w:ascii="Times New Roman" w:hAnsi="Times New Roman"/>
          <w:sz w:val="28"/>
          <w:szCs w:val="28"/>
        </w:rPr>
        <w:t>,</w:t>
      </w:r>
      <w:r w:rsidRPr="00FC6490">
        <w:rPr>
          <w:rFonts w:ascii="Times New Roman" w:hAnsi="Times New Roman"/>
          <w:sz w:val="28"/>
          <w:szCs w:val="28"/>
        </w:rPr>
        <w:t xml:space="preserve"> чем мужчин. В 2016</w:t>
      </w:r>
      <w:r w:rsidR="00494472">
        <w:rPr>
          <w:rFonts w:ascii="Times New Roman" w:hAnsi="Times New Roman"/>
          <w:sz w:val="28"/>
          <w:szCs w:val="28"/>
        </w:rPr>
        <w:t xml:space="preserve"> </w:t>
      </w:r>
      <w:r w:rsidRPr="00FC6490">
        <w:rPr>
          <w:rFonts w:ascii="Times New Roman" w:hAnsi="Times New Roman"/>
          <w:sz w:val="28"/>
          <w:szCs w:val="28"/>
        </w:rPr>
        <w:t>г</w:t>
      </w:r>
      <w:r w:rsidR="00494472">
        <w:rPr>
          <w:rFonts w:ascii="Times New Roman" w:hAnsi="Times New Roman"/>
          <w:sz w:val="28"/>
          <w:szCs w:val="28"/>
        </w:rPr>
        <w:t>оду</w:t>
      </w:r>
      <w:r w:rsidRPr="00FC6490">
        <w:rPr>
          <w:rFonts w:ascii="Times New Roman" w:hAnsi="Times New Roman"/>
          <w:sz w:val="28"/>
          <w:szCs w:val="28"/>
        </w:rPr>
        <w:t xml:space="preserve"> среди впервые признанных инвалидов 49,6</w:t>
      </w:r>
      <w:r w:rsidR="00494472">
        <w:rPr>
          <w:rFonts w:ascii="Times New Roman" w:hAnsi="Times New Roman"/>
          <w:sz w:val="28"/>
          <w:szCs w:val="28"/>
        </w:rPr>
        <w:t xml:space="preserve"> процента</w:t>
      </w:r>
      <w:r w:rsidRPr="00FC6490">
        <w:rPr>
          <w:rFonts w:ascii="Times New Roman" w:hAnsi="Times New Roman"/>
          <w:sz w:val="28"/>
          <w:szCs w:val="28"/>
        </w:rPr>
        <w:t xml:space="preserve"> составляли женщ</w:t>
      </w:r>
      <w:r w:rsidRPr="00FC6490">
        <w:rPr>
          <w:rFonts w:ascii="Times New Roman" w:hAnsi="Times New Roman"/>
          <w:sz w:val="28"/>
          <w:szCs w:val="28"/>
        </w:rPr>
        <w:t>и</w:t>
      </w:r>
      <w:r w:rsidRPr="00FC6490">
        <w:rPr>
          <w:rFonts w:ascii="Times New Roman" w:hAnsi="Times New Roman"/>
          <w:sz w:val="28"/>
          <w:szCs w:val="28"/>
        </w:rPr>
        <w:lastRenderedPageBreak/>
        <w:t>ны. Среди лиц женского пола, которым впервые установлена инвалидность, не такая заметная разница, как среди лиц мужского пола. По данным стати</w:t>
      </w:r>
      <w:r w:rsidR="006F22DA">
        <w:rPr>
          <w:rFonts w:ascii="Times New Roman" w:hAnsi="Times New Roman"/>
          <w:sz w:val="28"/>
          <w:szCs w:val="28"/>
        </w:rPr>
        <w:t xml:space="preserve">стики, </w:t>
      </w:r>
      <w:r w:rsidRPr="00FC6490">
        <w:rPr>
          <w:rFonts w:ascii="Times New Roman" w:hAnsi="Times New Roman"/>
          <w:sz w:val="28"/>
          <w:szCs w:val="28"/>
        </w:rPr>
        <w:t xml:space="preserve">ожидаемая продолжительность жизни лиц женского пола выше и составляет 69,4 лет. </w:t>
      </w:r>
    </w:p>
    <w:p w:rsidR="00B664AC" w:rsidRPr="00FC6490" w:rsidRDefault="00B664AC" w:rsidP="00FC6490">
      <w:pPr>
        <w:shd w:val="clear" w:color="auto" w:fill="FFFFFF"/>
        <w:spacing w:after="0" w:line="360" w:lineRule="atLeast"/>
        <w:ind w:firstLine="709"/>
        <w:jc w:val="both"/>
        <w:rPr>
          <w:rFonts w:ascii="Times New Roman" w:hAnsi="Times New Roman"/>
          <w:bCs/>
          <w:color w:val="000000"/>
          <w:spacing w:val="-1"/>
          <w:sz w:val="28"/>
          <w:szCs w:val="28"/>
        </w:rPr>
      </w:pPr>
      <w:r w:rsidRPr="00FC6490">
        <w:rPr>
          <w:rFonts w:ascii="Times New Roman" w:hAnsi="Times New Roman"/>
          <w:bCs/>
          <w:color w:val="000000"/>
          <w:spacing w:val="-1"/>
          <w:sz w:val="28"/>
          <w:szCs w:val="28"/>
        </w:rPr>
        <w:t>По уровню повторной инвалидности взрослого населения республики, ранг</w:t>
      </w:r>
      <w:r w:rsidRPr="00FC6490">
        <w:rPr>
          <w:rFonts w:ascii="Times New Roman" w:hAnsi="Times New Roman"/>
          <w:bCs/>
          <w:color w:val="000000"/>
          <w:spacing w:val="-1"/>
          <w:sz w:val="28"/>
          <w:szCs w:val="28"/>
        </w:rPr>
        <w:t>о</w:t>
      </w:r>
      <w:r w:rsidRPr="00FC6490">
        <w:rPr>
          <w:rFonts w:ascii="Times New Roman" w:hAnsi="Times New Roman"/>
          <w:bCs/>
          <w:color w:val="000000"/>
          <w:spacing w:val="-1"/>
          <w:sz w:val="28"/>
          <w:szCs w:val="28"/>
        </w:rPr>
        <w:t>вые места распределились следующим образом: первое ранговое место инвалиды вследствие болезней кровообращения –</w:t>
      </w:r>
      <w:r w:rsidR="00494472">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36,0 на 10 тыс. взрослого населения </w:t>
      </w:r>
      <w:r w:rsidR="00494472">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(2016 г. </w:t>
      </w:r>
      <w:r w:rsidR="00494472">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42,4), на втором месте инвалиды вследствие злокачественных новообраз</w:t>
      </w:r>
      <w:r w:rsidRPr="00FC6490">
        <w:rPr>
          <w:rFonts w:ascii="Times New Roman" w:hAnsi="Times New Roman"/>
          <w:bCs/>
          <w:color w:val="000000"/>
          <w:spacing w:val="-1"/>
          <w:sz w:val="28"/>
          <w:szCs w:val="28"/>
        </w:rPr>
        <w:t>о</w:t>
      </w:r>
      <w:r w:rsidRPr="00FC6490">
        <w:rPr>
          <w:rFonts w:ascii="Times New Roman" w:hAnsi="Times New Roman"/>
          <w:bCs/>
          <w:color w:val="000000"/>
          <w:spacing w:val="-1"/>
          <w:sz w:val="28"/>
          <w:szCs w:val="28"/>
        </w:rPr>
        <w:t xml:space="preserve">ваний </w:t>
      </w:r>
      <w:r w:rsidR="00494472">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25,0 (2016 г. – 23,0), на третьем ранговом месте туберкулез </w:t>
      </w:r>
      <w:r w:rsidR="00494472">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22,2</w:t>
      </w:r>
      <w:r w:rsidR="00494472">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 (2016 г. </w:t>
      </w:r>
      <w:r w:rsidR="00494472">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26,0), на четвертом месте </w:t>
      </w:r>
      <w:r w:rsidR="006F22DA">
        <w:rPr>
          <w:rFonts w:ascii="Times New Roman" w:hAnsi="Times New Roman"/>
          <w:bCs/>
          <w:color w:val="000000"/>
          <w:spacing w:val="-1"/>
          <w:sz w:val="28"/>
          <w:szCs w:val="28"/>
        </w:rPr>
        <w:t xml:space="preserve">– </w:t>
      </w:r>
      <w:r w:rsidRPr="00FC6490">
        <w:rPr>
          <w:rFonts w:ascii="Times New Roman" w:hAnsi="Times New Roman"/>
          <w:bCs/>
          <w:color w:val="000000"/>
          <w:spacing w:val="-1"/>
          <w:sz w:val="28"/>
          <w:szCs w:val="28"/>
        </w:rPr>
        <w:t xml:space="preserve">последствия травм, отравлений и последствия других внешних причин </w:t>
      </w:r>
      <w:r w:rsidR="00494472">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16,5 (2016 г. </w:t>
      </w:r>
      <w:r w:rsidR="00494472">
        <w:rPr>
          <w:rFonts w:ascii="Times New Roman" w:hAnsi="Times New Roman"/>
          <w:bCs/>
          <w:color w:val="000000"/>
          <w:spacing w:val="-1"/>
          <w:sz w:val="28"/>
          <w:szCs w:val="28"/>
        </w:rPr>
        <w:t>–</w:t>
      </w:r>
      <w:r w:rsidRPr="00FC6490">
        <w:rPr>
          <w:rFonts w:ascii="Times New Roman" w:hAnsi="Times New Roman"/>
          <w:bCs/>
          <w:color w:val="000000"/>
          <w:spacing w:val="-1"/>
          <w:sz w:val="28"/>
          <w:szCs w:val="28"/>
        </w:rPr>
        <w:t xml:space="preserve"> 17,4). </w:t>
      </w:r>
    </w:p>
    <w:p w:rsidR="00B664AC" w:rsidRPr="00FC6490" w:rsidRDefault="00B664AC" w:rsidP="00FC6490">
      <w:pPr>
        <w:shd w:val="clear" w:color="auto" w:fill="FFFFFF"/>
        <w:spacing w:after="0" w:line="360" w:lineRule="atLeast"/>
        <w:ind w:firstLine="709"/>
        <w:jc w:val="both"/>
        <w:rPr>
          <w:rFonts w:ascii="Times New Roman" w:hAnsi="Times New Roman"/>
          <w:bCs/>
          <w:color w:val="000000"/>
          <w:spacing w:val="-1"/>
          <w:sz w:val="28"/>
          <w:szCs w:val="28"/>
        </w:rPr>
      </w:pPr>
      <w:r w:rsidRPr="00FC6490">
        <w:rPr>
          <w:rFonts w:ascii="Times New Roman" w:hAnsi="Times New Roman"/>
          <w:bCs/>
          <w:color w:val="000000"/>
          <w:spacing w:val="-1"/>
          <w:sz w:val="28"/>
          <w:szCs w:val="28"/>
        </w:rPr>
        <w:t>За последние годы ранговые места повторной инвалидности в республике пр</w:t>
      </w:r>
      <w:r w:rsidRPr="00FC6490">
        <w:rPr>
          <w:rFonts w:ascii="Times New Roman" w:hAnsi="Times New Roman"/>
          <w:bCs/>
          <w:color w:val="000000"/>
          <w:spacing w:val="-1"/>
          <w:sz w:val="28"/>
          <w:szCs w:val="28"/>
        </w:rPr>
        <w:t>и</w:t>
      </w:r>
      <w:r w:rsidRPr="00FC6490">
        <w:rPr>
          <w:rFonts w:ascii="Times New Roman" w:hAnsi="Times New Roman"/>
          <w:bCs/>
          <w:color w:val="000000"/>
          <w:spacing w:val="-1"/>
          <w:sz w:val="28"/>
          <w:szCs w:val="28"/>
        </w:rPr>
        <w:t>мерно те же самые, кроме злокачественных новообразований, которые еще 5 лет н</w:t>
      </w:r>
      <w:r w:rsidRPr="00FC6490">
        <w:rPr>
          <w:rFonts w:ascii="Times New Roman" w:hAnsi="Times New Roman"/>
          <w:bCs/>
          <w:color w:val="000000"/>
          <w:spacing w:val="-1"/>
          <w:sz w:val="28"/>
          <w:szCs w:val="28"/>
        </w:rPr>
        <w:t>а</w:t>
      </w:r>
      <w:r w:rsidRPr="00FC6490">
        <w:rPr>
          <w:rFonts w:ascii="Times New Roman" w:hAnsi="Times New Roman"/>
          <w:bCs/>
          <w:color w:val="000000"/>
          <w:spacing w:val="-1"/>
          <w:sz w:val="28"/>
          <w:szCs w:val="28"/>
        </w:rPr>
        <w:t>зад не входили в пятерку ранговых мест, но уже в 2017 г</w:t>
      </w:r>
      <w:r w:rsidR="00494472">
        <w:rPr>
          <w:rFonts w:ascii="Times New Roman" w:hAnsi="Times New Roman"/>
          <w:bCs/>
          <w:color w:val="000000"/>
          <w:spacing w:val="-1"/>
          <w:sz w:val="28"/>
          <w:szCs w:val="28"/>
        </w:rPr>
        <w:t>оду</w:t>
      </w:r>
      <w:r w:rsidRPr="00FC6490">
        <w:rPr>
          <w:rFonts w:ascii="Times New Roman" w:hAnsi="Times New Roman"/>
          <w:bCs/>
          <w:color w:val="000000"/>
          <w:spacing w:val="-1"/>
          <w:sz w:val="28"/>
          <w:szCs w:val="28"/>
        </w:rPr>
        <w:t xml:space="preserve"> достигли второго места. </w:t>
      </w:r>
    </w:p>
    <w:p w:rsidR="00B664AC" w:rsidRPr="00FC6490" w:rsidRDefault="00B664AC" w:rsidP="00FC6490">
      <w:pPr>
        <w:shd w:val="clear" w:color="auto" w:fill="FFFFFF"/>
        <w:spacing w:after="0" w:line="360" w:lineRule="atLeast"/>
        <w:ind w:firstLine="709"/>
        <w:jc w:val="both"/>
        <w:rPr>
          <w:rFonts w:ascii="Times New Roman" w:hAnsi="Times New Roman"/>
          <w:bCs/>
          <w:color w:val="000000"/>
          <w:spacing w:val="-1"/>
          <w:sz w:val="28"/>
          <w:szCs w:val="28"/>
        </w:rPr>
      </w:pPr>
      <w:r w:rsidRPr="00FC6490">
        <w:rPr>
          <w:rFonts w:ascii="Times New Roman" w:hAnsi="Times New Roman"/>
          <w:bCs/>
          <w:color w:val="000000"/>
          <w:spacing w:val="-1"/>
          <w:sz w:val="28"/>
          <w:szCs w:val="28"/>
        </w:rPr>
        <w:t>Отличием от ранговых мест повторной инвалидности в Р</w:t>
      </w:r>
      <w:r w:rsidR="00494472">
        <w:rPr>
          <w:rFonts w:ascii="Times New Roman" w:hAnsi="Times New Roman"/>
          <w:bCs/>
          <w:color w:val="000000"/>
          <w:spacing w:val="-1"/>
          <w:sz w:val="28"/>
          <w:szCs w:val="28"/>
        </w:rPr>
        <w:t xml:space="preserve">оссийской </w:t>
      </w:r>
      <w:r w:rsidRPr="00FC6490">
        <w:rPr>
          <w:rFonts w:ascii="Times New Roman" w:hAnsi="Times New Roman"/>
          <w:bCs/>
          <w:color w:val="000000"/>
          <w:spacing w:val="-1"/>
          <w:sz w:val="28"/>
          <w:szCs w:val="28"/>
        </w:rPr>
        <w:t>Ф</w:t>
      </w:r>
      <w:r w:rsidR="00494472">
        <w:rPr>
          <w:rFonts w:ascii="Times New Roman" w:hAnsi="Times New Roman"/>
          <w:bCs/>
          <w:color w:val="000000"/>
          <w:spacing w:val="-1"/>
          <w:sz w:val="28"/>
          <w:szCs w:val="28"/>
        </w:rPr>
        <w:t>едерации</w:t>
      </w:r>
      <w:r w:rsidRPr="00FC6490">
        <w:rPr>
          <w:rFonts w:ascii="Times New Roman" w:hAnsi="Times New Roman"/>
          <w:bCs/>
          <w:color w:val="000000"/>
          <w:spacing w:val="-1"/>
          <w:sz w:val="28"/>
          <w:szCs w:val="28"/>
        </w:rPr>
        <w:t xml:space="preserve"> является то, что в Российской Федерации на третьем месте повторной инвалидности психические расстройства (в РТ на пятом месте), на четвертом месте болезни костно-мышечной системы (в РТ на шестом месте). Последствия травм и отравлений в ре</w:t>
      </w:r>
      <w:r w:rsidRPr="00FC6490">
        <w:rPr>
          <w:rFonts w:ascii="Times New Roman" w:hAnsi="Times New Roman"/>
          <w:bCs/>
          <w:color w:val="000000"/>
          <w:spacing w:val="-1"/>
          <w:sz w:val="28"/>
          <w:szCs w:val="28"/>
        </w:rPr>
        <w:t>с</w:t>
      </w:r>
      <w:r w:rsidRPr="00FC6490">
        <w:rPr>
          <w:rFonts w:ascii="Times New Roman" w:hAnsi="Times New Roman"/>
          <w:bCs/>
          <w:color w:val="000000"/>
          <w:spacing w:val="-1"/>
          <w:sz w:val="28"/>
          <w:szCs w:val="28"/>
        </w:rPr>
        <w:t>публике на четвертом месте, в Р</w:t>
      </w:r>
      <w:r w:rsidR="00494472">
        <w:rPr>
          <w:rFonts w:ascii="Times New Roman" w:hAnsi="Times New Roman"/>
          <w:bCs/>
          <w:color w:val="000000"/>
          <w:spacing w:val="-1"/>
          <w:sz w:val="28"/>
          <w:szCs w:val="28"/>
        </w:rPr>
        <w:t xml:space="preserve">оссийской </w:t>
      </w:r>
      <w:r w:rsidRPr="00FC6490">
        <w:rPr>
          <w:rFonts w:ascii="Times New Roman" w:hAnsi="Times New Roman"/>
          <w:bCs/>
          <w:color w:val="000000"/>
          <w:spacing w:val="-1"/>
          <w:sz w:val="28"/>
          <w:szCs w:val="28"/>
        </w:rPr>
        <w:t>Ф</w:t>
      </w:r>
      <w:r w:rsidR="00494472">
        <w:rPr>
          <w:rFonts w:ascii="Times New Roman" w:hAnsi="Times New Roman"/>
          <w:bCs/>
          <w:color w:val="000000"/>
          <w:spacing w:val="-1"/>
          <w:sz w:val="28"/>
          <w:szCs w:val="28"/>
        </w:rPr>
        <w:t>едерации</w:t>
      </w:r>
      <w:r w:rsidRPr="00FC6490">
        <w:rPr>
          <w:rFonts w:ascii="Times New Roman" w:hAnsi="Times New Roman"/>
          <w:bCs/>
          <w:color w:val="000000"/>
          <w:spacing w:val="-1"/>
          <w:sz w:val="28"/>
          <w:szCs w:val="28"/>
        </w:rPr>
        <w:t xml:space="preserve"> на пятом месте.</w:t>
      </w:r>
    </w:p>
    <w:p w:rsidR="00FB6BC8" w:rsidRPr="00FC6490" w:rsidRDefault="00B664AC" w:rsidP="0080458F">
      <w:pPr>
        <w:pStyle w:val="a8"/>
      </w:pPr>
      <w:r w:rsidRPr="00FC6490">
        <w:t xml:space="preserve">Показатели первичной инвалидности лицам до 18 лет. </w:t>
      </w:r>
    </w:p>
    <w:p w:rsidR="00B664AC" w:rsidRPr="00FC6490" w:rsidRDefault="00B664AC" w:rsidP="0080458F">
      <w:pPr>
        <w:pStyle w:val="a8"/>
      </w:pPr>
      <w:r w:rsidRPr="00FC6490">
        <w:t xml:space="preserve">По данным ГУ </w:t>
      </w:r>
      <w:r w:rsidR="006F22DA">
        <w:t xml:space="preserve">– Отделение Пенсионного фонда </w:t>
      </w:r>
      <w:r w:rsidRPr="00FC6490">
        <w:t>Р</w:t>
      </w:r>
      <w:r w:rsidR="00494472">
        <w:t>оссийской Федерации п</w:t>
      </w:r>
      <w:r w:rsidRPr="00FC6490">
        <w:t xml:space="preserve">о Республике Тыва на 1 января 2018 г. численность детей, имеющих категорию </w:t>
      </w:r>
      <w:r w:rsidR="00077591" w:rsidRPr="00FC6490">
        <w:t>«</w:t>
      </w:r>
      <w:r w:rsidRPr="00FC6490">
        <w:t>р</w:t>
      </w:r>
      <w:r w:rsidRPr="00FC6490">
        <w:t>е</w:t>
      </w:r>
      <w:r w:rsidRPr="00FC6490">
        <w:t>бенок-инвалид</w:t>
      </w:r>
      <w:r w:rsidR="00077591" w:rsidRPr="00FC6490">
        <w:t>»</w:t>
      </w:r>
      <w:r w:rsidRPr="00FC6490">
        <w:t>, составила 2426 человек. Доля детей инвалидов от общего колич</w:t>
      </w:r>
      <w:r w:rsidRPr="00FC6490">
        <w:t>е</w:t>
      </w:r>
      <w:r w:rsidRPr="00FC6490">
        <w:t>ства инвалидов составляет 10,7</w:t>
      </w:r>
      <w:r w:rsidR="00494472">
        <w:t xml:space="preserve"> процента</w:t>
      </w:r>
      <w:r w:rsidRPr="00FC6490">
        <w:t>. Доля детской инвалидности от населения республики соответству</w:t>
      </w:r>
      <w:r w:rsidR="00494472">
        <w:t>ющей возрастной группы – 2,0 процента</w:t>
      </w:r>
      <w:r w:rsidRPr="00FC6490">
        <w:t>. Уровень всей де</w:t>
      </w:r>
      <w:r w:rsidRPr="00FC6490">
        <w:t>т</w:t>
      </w:r>
      <w:r w:rsidRPr="00FC6490">
        <w:t>ской инвалидности в республике составил 195,5 на 10 тыс. детского населения. Ур</w:t>
      </w:r>
      <w:r w:rsidRPr="00FC6490">
        <w:t>о</w:t>
      </w:r>
      <w:r w:rsidRPr="00FC6490">
        <w:t xml:space="preserve">вень первичной инвалидности </w:t>
      </w:r>
      <w:r w:rsidR="00494472">
        <w:t>–</w:t>
      </w:r>
      <w:r w:rsidRPr="00FC6490">
        <w:t xml:space="preserve"> 27,7 на 10 тыс. детского населения, (2016 г. </w:t>
      </w:r>
      <w:r w:rsidR="00494472">
        <w:t xml:space="preserve">– 25,0, </w:t>
      </w:r>
      <w:r w:rsidRPr="00FC6490">
        <w:t xml:space="preserve">2015 г. </w:t>
      </w:r>
      <w:r w:rsidR="00494472">
        <w:t>–</w:t>
      </w:r>
      <w:r w:rsidRPr="00FC6490">
        <w:t xml:space="preserve"> 22,3). Повторная инвалидность </w:t>
      </w:r>
      <w:r w:rsidR="00494472">
        <w:t>–</w:t>
      </w:r>
      <w:r w:rsidRPr="00FC6490">
        <w:t xml:space="preserve"> 124,2 (2016 г.</w:t>
      </w:r>
      <w:r w:rsidR="00494472">
        <w:t xml:space="preserve"> –</w:t>
      </w:r>
      <w:r w:rsidRPr="00FC6490">
        <w:t xml:space="preserve"> 119,3, 2015 г. </w:t>
      </w:r>
      <w:r w:rsidR="00494472">
        <w:t>–</w:t>
      </w:r>
      <w:r w:rsidRPr="00FC6490">
        <w:t xml:space="preserve"> 119,6). </w:t>
      </w:r>
    </w:p>
    <w:p w:rsidR="00494472" w:rsidRDefault="00494472" w:rsidP="00494472">
      <w:pPr>
        <w:tabs>
          <w:tab w:val="left" w:pos="567"/>
          <w:tab w:val="left" w:pos="8550"/>
          <w:tab w:val="right" w:pos="10205"/>
        </w:tabs>
        <w:spacing w:after="0" w:line="360" w:lineRule="atLeast"/>
        <w:ind w:firstLine="709"/>
        <w:rPr>
          <w:rFonts w:ascii="Times New Roman" w:hAnsi="Times New Roman"/>
          <w:spacing w:val="-9"/>
          <w:sz w:val="28"/>
          <w:szCs w:val="28"/>
        </w:rPr>
      </w:pPr>
      <w:r>
        <w:rPr>
          <w:rFonts w:ascii="Times New Roman" w:hAnsi="Times New Roman"/>
          <w:spacing w:val="-9"/>
          <w:sz w:val="28"/>
          <w:szCs w:val="28"/>
        </w:rPr>
        <w:tab/>
      </w:r>
    </w:p>
    <w:p w:rsidR="00B664AC" w:rsidRDefault="00494472" w:rsidP="00494472">
      <w:pPr>
        <w:tabs>
          <w:tab w:val="left" w:pos="567"/>
          <w:tab w:val="left" w:pos="8550"/>
          <w:tab w:val="right" w:pos="10205"/>
        </w:tabs>
        <w:spacing w:after="0" w:line="240" w:lineRule="auto"/>
        <w:jc w:val="right"/>
        <w:rPr>
          <w:rFonts w:ascii="Times New Roman" w:hAnsi="Times New Roman"/>
          <w:sz w:val="28"/>
          <w:szCs w:val="28"/>
        </w:rPr>
      </w:pPr>
      <w:r>
        <w:rPr>
          <w:rFonts w:ascii="Times New Roman" w:hAnsi="Times New Roman"/>
          <w:spacing w:val="-9"/>
          <w:sz w:val="28"/>
          <w:szCs w:val="28"/>
        </w:rPr>
        <w:tab/>
      </w:r>
      <w:r w:rsidR="00B664AC" w:rsidRPr="00494472">
        <w:rPr>
          <w:rFonts w:ascii="Times New Roman" w:hAnsi="Times New Roman"/>
          <w:sz w:val="28"/>
          <w:szCs w:val="28"/>
        </w:rPr>
        <w:t>Таблица №</w:t>
      </w:r>
      <w:r>
        <w:rPr>
          <w:rFonts w:ascii="Times New Roman" w:hAnsi="Times New Roman"/>
          <w:sz w:val="28"/>
          <w:szCs w:val="28"/>
        </w:rPr>
        <w:t xml:space="preserve"> </w:t>
      </w:r>
      <w:r w:rsidR="00B664AC" w:rsidRPr="00494472">
        <w:rPr>
          <w:rFonts w:ascii="Times New Roman" w:hAnsi="Times New Roman"/>
          <w:sz w:val="28"/>
          <w:szCs w:val="28"/>
        </w:rPr>
        <w:t>3</w:t>
      </w:r>
    </w:p>
    <w:p w:rsidR="00494472" w:rsidRPr="00494472" w:rsidRDefault="00494472" w:rsidP="00494472">
      <w:pPr>
        <w:tabs>
          <w:tab w:val="left" w:pos="567"/>
          <w:tab w:val="left" w:pos="8550"/>
          <w:tab w:val="right" w:pos="10205"/>
        </w:tabs>
        <w:spacing w:after="0" w:line="240" w:lineRule="auto"/>
        <w:jc w:val="right"/>
        <w:rPr>
          <w:rFonts w:ascii="Times New Roman" w:hAnsi="Times New Roman"/>
          <w:sz w:val="28"/>
          <w:szCs w:val="28"/>
        </w:rPr>
      </w:pPr>
    </w:p>
    <w:p w:rsidR="00494472" w:rsidRDefault="00B664AC" w:rsidP="00494472">
      <w:pPr>
        <w:tabs>
          <w:tab w:val="left" w:pos="567"/>
        </w:tabs>
        <w:spacing w:after="0" w:line="240" w:lineRule="auto"/>
        <w:jc w:val="center"/>
        <w:rPr>
          <w:rFonts w:ascii="Times New Roman" w:hAnsi="Times New Roman"/>
          <w:sz w:val="28"/>
          <w:szCs w:val="28"/>
        </w:rPr>
      </w:pPr>
      <w:r w:rsidRPr="00494472">
        <w:rPr>
          <w:rFonts w:ascii="Times New Roman" w:hAnsi="Times New Roman"/>
          <w:sz w:val="28"/>
          <w:szCs w:val="28"/>
        </w:rPr>
        <w:t xml:space="preserve">Структура </w:t>
      </w:r>
    </w:p>
    <w:p w:rsidR="00494472" w:rsidRDefault="00B664AC" w:rsidP="00494472">
      <w:pPr>
        <w:tabs>
          <w:tab w:val="left" w:pos="567"/>
        </w:tabs>
        <w:spacing w:after="0" w:line="240" w:lineRule="auto"/>
        <w:jc w:val="center"/>
        <w:rPr>
          <w:rFonts w:ascii="Times New Roman" w:hAnsi="Times New Roman"/>
          <w:sz w:val="28"/>
          <w:szCs w:val="28"/>
        </w:rPr>
      </w:pPr>
      <w:r w:rsidRPr="00494472">
        <w:rPr>
          <w:rFonts w:ascii="Times New Roman" w:hAnsi="Times New Roman"/>
          <w:sz w:val="28"/>
          <w:szCs w:val="28"/>
        </w:rPr>
        <w:t xml:space="preserve">первичной детской инвалидности по классам </w:t>
      </w:r>
    </w:p>
    <w:p w:rsidR="00B664AC" w:rsidRDefault="00B664AC" w:rsidP="00494472">
      <w:pPr>
        <w:tabs>
          <w:tab w:val="left" w:pos="567"/>
        </w:tabs>
        <w:spacing w:after="0" w:line="240" w:lineRule="auto"/>
        <w:jc w:val="center"/>
        <w:rPr>
          <w:rFonts w:ascii="Times New Roman" w:hAnsi="Times New Roman"/>
          <w:sz w:val="28"/>
          <w:szCs w:val="28"/>
        </w:rPr>
      </w:pPr>
      <w:r w:rsidRPr="00494472">
        <w:rPr>
          <w:rFonts w:ascii="Times New Roman" w:hAnsi="Times New Roman"/>
          <w:sz w:val="28"/>
          <w:szCs w:val="28"/>
        </w:rPr>
        <w:t>болезней по Республике Тыва</w:t>
      </w:r>
    </w:p>
    <w:p w:rsidR="00494472" w:rsidRPr="00494472" w:rsidRDefault="00494472" w:rsidP="00494472">
      <w:pPr>
        <w:tabs>
          <w:tab w:val="left" w:pos="567"/>
        </w:tabs>
        <w:spacing w:after="0" w:line="240" w:lineRule="auto"/>
        <w:jc w:val="center"/>
        <w:rPr>
          <w:rFonts w:ascii="Times New Roman" w:hAnsi="Times New Roman"/>
          <w:color w:val="000000"/>
          <w:w w:val="103"/>
          <w:sz w:val="28"/>
          <w:szCs w:val="28"/>
        </w:rPr>
      </w:pPr>
    </w:p>
    <w:tbl>
      <w:tblPr>
        <w:tblW w:w="10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2"/>
        <w:gridCol w:w="1033"/>
        <w:gridCol w:w="1057"/>
        <w:gridCol w:w="990"/>
        <w:gridCol w:w="990"/>
        <w:gridCol w:w="990"/>
        <w:gridCol w:w="990"/>
        <w:gridCol w:w="1100"/>
      </w:tblGrid>
      <w:tr w:rsidR="00B664AC" w:rsidRPr="00494472" w:rsidTr="00494472">
        <w:trPr>
          <w:trHeight w:val="70"/>
        </w:trPr>
        <w:tc>
          <w:tcPr>
            <w:tcW w:w="3222" w:type="dxa"/>
            <w:vMerge w:val="restart"/>
            <w:tcBorders>
              <w:top w:val="single" w:sz="4" w:space="0" w:color="auto"/>
              <w:left w:val="single" w:sz="4" w:space="0" w:color="auto"/>
              <w:bottom w:val="single" w:sz="4" w:space="0" w:color="auto"/>
              <w:right w:val="single" w:sz="4" w:space="0" w:color="auto"/>
            </w:tcBorders>
            <w:hideMark/>
          </w:tcPr>
          <w:p w:rsidR="00B664AC" w:rsidRPr="00494472" w:rsidRDefault="00B664AC" w:rsidP="00494472">
            <w:pPr>
              <w:spacing w:after="0" w:line="240" w:lineRule="auto"/>
              <w:ind w:left="24" w:right="-108"/>
              <w:jc w:val="center"/>
              <w:rPr>
                <w:rFonts w:ascii="Times New Roman" w:hAnsi="Times New Roman"/>
                <w:sz w:val="24"/>
                <w:szCs w:val="24"/>
              </w:rPr>
            </w:pPr>
            <w:r w:rsidRPr="00494472">
              <w:rPr>
                <w:rFonts w:ascii="Times New Roman" w:hAnsi="Times New Roman"/>
                <w:sz w:val="24"/>
                <w:szCs w:val="24"/>
              </w:rPr>
              <w:t>Нозологические формы</w:t>
            </w:r>
          </w:p>
        </w:tc>
        <w:tc>
          <w:tcPr>
            <w:tcW w:w="5060" w:type="dxa"/>
            <w:gridSpan w:val="5"/>
            <w:tcBorders>
              <w:top w:val="single" w:sz="4" w:space="0" w:color="auto"/>
              <w:left w:val="single" w:sz="4" w:space="0" w:color="auto"/>
              <w:bottom w:val="single" w:sz="4" w:space="0" w:color="auto"/>
              <w:right w:val="single" w:sz="4" w:space="0" w:color="auto"/>
            </w:tcBorders>
            <w:hideMark/>
          </w:tcPr>
          <w:p w:rsidR="00B664AC" w:rsidRPr="00494472" w:rsidRDefault="00494472" w:rsidP="00494472">
            <w:pPr>
              <w:tabs>
                <w:tab w:val="left" w:pos="567"/>
              </w:tabs>
              <w:spacing w:after="0" w:line="240" w:lineRule="auto"/>
              <w:jc w:val="center"/>
              <w:rPr>
                <w:rFonts w:ascii="Times New Roman" w:hAnsi="Times New Roman"/>
                <w:sz w:val="24"/>
                <w:szCs w:val="24"/>
              </w:rPr>
            </w:pPr>
            <w:r>
              <w:rPr>
                <w:rFonts w:ascii="Times New Roman" w:hAnsi="Times New Roman"/>
                <w:sz w:val="24"/>
                <w:szCs w:val="24"/>
              </w:rPr>
              <w:t>Н</w:t>
            </w:r>
            <w:r w:rsidR="00B664AC" w:rsidRPr="00494472">
              <w:rPr>
                <w:rFonts w:ascii="Times New Roman" w:hAnsi="Times New Roman"/>
                <w:sz w:val="24"/>
                <w:szCs w:val="24"/>
              </w:rPr>
              <w:t>а 10</w:t>
            </w:r>
            <w:r>
              <w:rPr>
                <w:rFonts w:ascii="Times New Roman" w:hAnsi="Times New Roman"/>
                <w:sz w:val="24"/>
                <w:szCs w:val="24"/>
              </w:rPr>
              <w:t xml:space="preserve"> </w:t>
            </w:r>
            <w:r w:rsidR="00B664AC" w:rsidRPr="00494472">
              <w:rPr>
                <w:rFonts w:ascii="Times New Roman" w:hAnsi="Times New Roman"/>
                <w:sz w:val="24"/>
                <w:szCs w:val="24"/>
              </w:rPr>
              <w:t>тыс. дет</w:t>
            </w:r>
            <w:r>
              <w:rPr>
                <w:rFonts w:ascii="Times New Roman" w:hAnsi="Times New Roman"/>
                <w:sz w:val="24"/>
                <w:szCs w:val="24"/>
              </w:rPr>
              <w:t xml:space="preserve">ского </w:t>
            </w:r>
            <w:r w:rsidR="00B664AC" w:rsidRPr="00494472">
              <w:rPr>
                <w:rFonts w:ascii="Times New Roman" w:hAnsi="Times New Roman"/>
                <w:sz w:val="24"/>
                <w:szCs w:val="24"/>
              </w:rPr>
              <w:t>нас</w:t>
            </w:r>
            <w:r>
              <w:rPr>
                <w:rFonts w:ascii="Times New Roman" w:hAnsi="Times New Roman"/>
                <w:sz w:val="24"/>
                <w:szCs w:val="24"/>
              </w:rPr>
              <w:t>еления</w:t>
            </w:r>
          </w:p>
        </w:tc>
        <w:tc>
          <w:tcPr>
            <w:tcW w:w="990" w:type="dxa"/>
            <w:tcBorders>
              <w:top w:val="single" w:sz="4" w:space="0" w:color="auto"/>
              <w:left w:val="single" w:sz="4" w:space="0" w:color="auto"/>
              <w:bottom w:val="single" w:sz="4" w:space="0" w:color="auto"/>
              <w:right w:val="single" w:sz="4" w:space="0" w:color="auto"/>
            </w:tcBorders>
          </w:tcPr>
          <w:p w:rsidR="00B664AC" w:rsidRPr="00494472" w:rsidRDefault="00B664AC" w:rsidP="00494472">
            <w:pPr>
              <w:spacing w:after="0" w:line="240" w:lineRule="auto"/>
              <w:jc w:val="center"/>
              <w:rPr>
                <w:rFonts w:ascii="Times New Roman" w:hAnsi="Times New Roman"/>
                <w:sz w:val="24"/>
                <w:szCs w:val="24"/>
              </w:rPr>
            </w:pPr>
            <w:r w:rsidRPr="00494472">
              <w:rPr>
                <w:rFonts w:ascii="Times New Roman" w:hAnsi="Times New Roman"/>
                <w:sz w:val="24"/>
                <w:szCs w:val="24"/>
              </w:rPr>
              <w:t>РФ</w:t>
            </w:r>
          </w:p>
        </w:tc>
        <w:tc>
          <w:tcPr>
            <w:tcW w:w="1100" w:type="dxa"/>
            <w:tcBorders>
              <w:top w:val="single" w:sz="4" w:space="0" w:color="auto"/>
              <w:left w:val="single" w:sz="4" w:space="0" w:color="auto"/>
              <w:bottom w:val="single" w:sz="4" w:space="0" w:color="auto"/>
              <w:right w:val="single" w:sz="4" w:space="0" w:color="auto"/>
            </w:tcBorders>
          </w:tcPr>
          <w:p w:rsidR="00B664AC" w:rsidRPr="00494472" w:rsidRDefault="00B664AC" w:rsidP="00494472">
            <w:pPr>
              <w:spacing w:after="0" w:line="240" w:lineRule="auto"/>
              <w:jc w:val="center"/>
              <w:rPr>
                <w:rFonts w:ascii="Times New Roman" w:hAnsi="Times New Roman"/>
                <w:sz w:val="24"/>
                <w:szCs w:val="24"/>
              </w:rPr>
            </w:pPr>
            <w:r w:rsidRPr="00494472">
              <w:rPr>
                <w:rFonts w:ascii="Times New Roman" w:hAnsi="Times New Roman"/>
                <w:sz w:val="24"/>
                <w:szCs w:val="24"/>
              </w:rPr>
              <w:t>СФО</w:t>
            </w:r>
          </w:p>
        </w:tc>
      </w:tr>
      <w:tr w:rsidR="00B664AC" w:rsidRPr="00494472" w:rsidTr="00494472">
        <w:trPr>
          <w:trHeight w:val="215"/>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rPr>
                <w:rFonts w:ascii="Times New Roman" w:hAnsi="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2013</w:t>
            </w:r>
            <w:r w:rsidR="00494472">
              <w:rPr>
                <w:rFonts w:ascii="Times New Roman" w:hAnsi="Times New Roman"/>
                <w:sz w:val="24"/>
                <w:szCs w:val="24"/>
              </w:rPr>
              <w:t xml:space="preserve"> </w:t>
            </w:r>
            <w:r w:rsidRPr="00494472">
              <w:rPr>
                <w:rFonts w:ascii="Times New Roman" w:hAnsi="Times New Roman"/>
                <w:sz w:val="24"/>
                <w:szCs w:val="24"/>
              </w:rPr>
              <w:t>г</w:t>
            </w:r>
            <w:r w:rsidR="00494472">
              <w:rPr>
                <w:rFonts w:ascii="Times New Roman" w:hAnsi="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2014</w:t>
            </w:r>
            <w:r w:rsidR="00494472">
              <w:rPr>
                <w:rFonts w:ascii="Times New Roman" w:hAnsi="Times New Roman"/>
                <w:sz w:val="24"/>
                <w:szCs w:val="24"/>
              </w:rPr>
              <w:t xml:space="preserve"> </w:t>
            </w:r>
            <w:r w:rsidRPr="00494472">
              <w:rPr>
                <w:rFonts w:ascii="Times New Roman" w:hAnsi="Times New Roman"/>
                <w:sz w:val="24"/>
                <w:szCs w:val="24"/>
              </w:rPr>
              <w:t>г</w:t>
            </w:r>
            <w:r w:rsidR="00494472">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2015</w:t>
            </w:r>
            <w:r w:rsidR="00494472">
              <w:rPr>
                <w:rFonts w:ascii="Times New Roman" w:hAnsi="Times New Roman"/>
                <w:sz w:val="24"/>
                <w:szCs w:val="24"/>
              </w:rPr>
              <w:t xml:space="preserve"> </w:t>
            </w:r>
            <w:r w:rsidRPr="00494472">
              <w:rPr>
                <w:rFonts w:ascii="Times New Roman" w:hAnsi="Times New Roman"/>
                <w:sz w:val="24"/>
                <w:szCs w:val="24"/>
              </w:rPr>
              <w:t>г</w:t>
            </w:r>
            <w:r w:rsidR="00494472">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601"/>
                <w:tab w:val="left" w:pos="634"/>
              </w:tabs>
              <w:spacing w:after="0" w:line="240" w:lineRule="auto"/>
              <w:ind w:left="-108"/>
              <w:jc w:val="center"/>
              <w:rPr>
                <w:rFonts w:ascii="Times New Roman" w:hAnsi="Times New Roman"/>
                <w:sz w:val="24"/>
                <w:szCs w:val="24"/>
              </w:rPr>
            </w:pPr>
            <w:r w:rsidRPr="00494472">
              <w:rPr>
                <w:rFonts w:ascii="Times New Roman" w:hAnsi="Times New Roman"/>
                <w:sz w:val="24"/>
                <w:szCs w:val="24"/>
              </w:rPr>
              <w:t>2016</w:t>
            </w:r>
            <w:r w:rsidR="00494472">
              <w:rPr>
                <w:rFonts w:ascii="Times New Roman" w:hAnsi="Times New Roman"/>
                <w:sz w:val="24"/>
                <w:szCs w:val="24"/>
              </w:rPr>
              <w:t xml:space="preserve"> </w:t>
            </w:r>
            <w:r w:rsidRPr="00494472">
              <w:rPr>
                <w:rFonts w:ascii="Times New Roman" w:hAnsi="Times New Roman"/>
                <w:sz w:val="24"/>
                <w:szCs w:val="24"/>
              </w:rPr>
              <w:t>г</w:t>
            </w:r>
            <w:r w:rsidR="00494472">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601"/>
                <w:tab w:val="left" w:pos="634"/>
              </w:tabs>
              <w:spacing w:after="0" w:line="240" w:lineRule="auto"/>
              <w:ind w:left="-108"/>
              <w:jc w:val="center"/>
              <w:rPr>
                <w:rFonts w:ascii="Times New Roman" w:hAnsi="Times New Roman"/>
                <w:sz w:val="24"/>
                <w:szCs w:val="24"/>
              </w:rPr>
            </w:pPr>
            <w:r w:rsidRPr="00494472">
              <w:rPr>
                <w:rFonts w:ascii="Times New Roman" w:hAnsi="Times New Roman"/>
                <w:sz w:val="24"/>
                <w:szCs w:val="24"/>
              </w:rPr>
              <w:t>2017</w:t>
            </w:r>
            <w:r w:rsidR="00494472">
              <w:rPr>
                <w:rFonts w:ascii="Times New Roman" w:hAnsi="Times New Roman"/>
                <w:sz w:val="24"/>
                <w:szCs w:val="24"/>
              </w:rPr>
              <w:t xml:space="preserve"> </w:t>
            </w:r>
            <w:r w:rsidRPr="00494472">
              <w:rPr>
                <w:rFonts w:ascii="Times New Roman" w:hAnsi="Times New Roman"/>
                <w:sz w:val="24"/>
                <w:szCs w:val="24"/>
              </w:rPr>
              <w:t>г</w:t>
            </w:r>
            <w:r w:rsidR="00494472">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0"/>
                <w:tab w:val="left" w:pos="34"/>
              </w:tabs>
              <w:spacing w:after="0" w:line="240" w:lineRule="auto"/>
              <w:ind w:left="35" w:right="-220"/>
              <w:jc w:val="center"/>
              <w:rPr>
                <w:rFonts w:ascii="Times New Roman" w:hAnsi="Times New Roman"/>
                <w:sz w:val="24"/>
                <w:szCs w:val="24"/>
              </w:rPr>
            </w:pPr>
            <w:r w:rsidRPr="00494472">
              <w:rPr>
                <w:rFonts w:ascii="Times New Roman" w:hAnsi="Times New Roman"/>
                <w:sz w:val="24"/>
                <w:szCs w:val="24"/>
              </w:rPr>
              <w:t>2016</w:t>
            </w:r>
            <w:r w:rsidR="00494472">
              <w:rPr>
                <w:rFonts w:ascii="Times New Roman" w:hAnsi="Times New Roman"/>
                <w:sz w:val="24"/>
                <w:szCs w:val="24"/>
              </w:rPr>
              <w:t xml:space="preserve"> </w:t>
            </w:r>
            <w:r w:rsidRPr="00494472">
              <w:rPr>
                <w:rFonts w:ascii="Times New Roman" w:hAnsi="Times New Roman"/>
                <w:sz w:val="24"/>
                <w:szCs w:val="24"/>
              </w:rPr>
              <w:t>г</w:t>
            </w:r>
            <w:r w:rsidR="00494472">
              <w:rPr>
                <w:rFonts w:ascii="Times New Roman" w:hAnsi="Times New Roman"/>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855"/>
              </w:tabs>
              <w:spacing w:after="0" w:line="240" w:lineRule="auto"/>
              <w:ind w:left="35" w:right="-79"/>
              <w:jc w:val="center"/>
              <w:rPr>
                <w:rFonts w:ascii="Times New Roman" w:hAnsi="Times New Roman"/>
                <w:sz w:val="24"/>
                <w:szCs w:val="24"/>
              </w:rPr>
            </w:pPr>
            <w:r w:rsidRPr="00494472">
              <w:rPr>
                <w:rFonts w:ascii="Times New Roman" w:hAnsi="Times New Roman"/>
                <w:sz w:val="24"/>
                <w:szCs w:val="24"/>
              </w:rPr>
              <w:t>2016</w:t>
            </w:r>
            <w:r w:rsidR="00494472">
              <w:rPr>
                <w:rFonts w:ascii="Times New Roman" w:hAnsi="Times New Roman"/>
                <w:sz w:val="24"/>
                <w:szCs w:val="24"/>
              </w:rPr>
              <w:t xml:space="preserve"> </w:t>
            </w:r>
            <w:r w:rsidRPr="00494472">
              <w:rPr>
                <w:rFonts w:ascii="Times New Roman" w:hAnsi="Times New Roman"/>
                <w:sz w:val="24"/>
                <w:szCs w:val="24"/>
              </w:rPr>
              <w:t>г</w:t>
            </w:r>
            <w:r w:rsidR="00494472">
              <w:rPr>
                <w:rFonts w:ascii="Times New Roman" w:hAnsi="Times New Roman"/>
                <w:sz w:val="24"/>
                <w:szCs w:val="24"/>
              </w:rPr>
              <w:t>.</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494472">
            <w:pPr>
              <w:spacing w:after="0" w:line="240" w:lineRule="auto"/>
              <w:ind w:left="24"/>
              <w:rPr>
                <w:rFonts w:ascii="Times New Roman" w:hAnsi="Times New Roman"/>
                <w:sz w:val="24"/>
                <w:szCs w:val="24"/>
              </w:rPr>
            </w:pPr>
            <w:r>
              <w:rPr>
                <w:rFonts w:ascii="Times New Roman" w:hAnsi="Times New Roman"/>
                <w:sz w:val="24"/>
                <w:szCs w:val="24"/>
              </w:rPr>
              <w:t>В</w:t>
            </w:r>
            <w:r w:rsidR="00B664AC" w:rsidRPr="00494472">
              <w:rPr>
                <w:rFonts w:ascii="Times New Roman" w:hAnsi="Times New Roman"/>
                <w:sz w:val="24"/>
                <w:szCs w:val="24"/>
              </w:rPr>
              <w:t>сего</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26,2</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32,2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22,3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25,0</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27,7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25,2</w:t>
            </w:r>
          </w:p>
        </w:tc>
        <w:tc>
          <w:tcPr>
            <w:tcW w:w="1100" w:type="dxa"/>
            <w:tcBorders>
              <w:top w:val="nil"/>
              <w:left w:val="single" w:sz="4" w:space="0" w:color="auto"/>
              <w:bottom w:val="single" w:sz="4" w:space="0" w:color="auto"/>
              <w:right w:val="single" w:sz="4" w:space="0" w:color="auto"/>
            </w:tcBorders>
            <w:vAlign w:val="center"/>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Туберкулез</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12,8</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0,9</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0,9</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0,6</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0,6</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Новообразования</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0,6</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1,2</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1,1</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Болезни эндокринной си</w:t>
            </w:r>
            <w:r w:rsidRPr="00494472">
              <w:rPr>
                <w:rFonts w:ascii="Times New Roman" w:hAnsi="Times New Roman"/>
                <w:sz w:val="24"/>
                <w:szCs w:val="24"/>
              </w:rPr>
              <w:t>с</w:t>
            </w:r>
            <w:r w:rsidRPr="00494472">
              <w:rPr>
                <w:rFonts w:ascii="Times New Roman" w:hAnsi="Times New Roman"/>
                <w:sz w:val="24"/>
                <w:szCs w:val="24"/>
              </w:rPr>
              <w:t>темы</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28,6</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0,5</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2,4</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2,1</w:t>
            </w:r>
          </w:p>
        </w:tc>
      </w:tr>
    </w:tbl>
    <w:p w:rsidR="00494472" w:rsidRDefault="00494472" w:rsidP="00494472">
      <w:pPr>
        <w:spacing w:after="0" w:line="240" w:lineRule="auto"/>
      </w:pPr>
    </w:p>
    <w:tbl>
      <w:tblPr>
        <w:tblW w:w="10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2"/>
        <w:gridCol w:w="1033"/>
        <w:gridCol w:w="1057"/>
        <w:gridCol w:w="990"/>
        <w:gridCol w:w="990"/>
        <w:gridCol w:w="990"/>
        <w:gridCol w:w="990"/>
        <w:gridCol w:w="1100"/>
      </w:tblGrid>
      <w:tr w:rsidR="00494472" w:rsidRPr="00494472" w:rsidTr="00D44476">
        <w:trPr>
          <w:trHeight w:val="70"/>
        </w:trPr>
        <w:tc>
          <w:tcPr>
            <w:tcW w:w="3222" w:type="dxa"/>
            <w:vMerge w:val="restart"/>
            <w:tcBorders>
              <w:top w:val="single" w:sz="4" w:space="0" w:color="auto"/>
              <w:left w:val="single" w:sz="4" w:space="0" w:color="auto"/>
              <w:bottom w:val="single" w:sz="4" w:space="0" w:color="auto"/>
              <w:right w:val="single" w:sz="4" w:space="0" w:color="auto"/>
            </w:tcBorders>
            <w:hideMark/>
          </w:tcPr>
          <w:p w:rsidR="00494472" w:rsidRPr="00494472" w:rsidRDefault="00494472" w:rsidP="00D44476">
            <w:pPr>
              <w:spacing w:after="0" w:line="240" w:lineRule="auto"/>
              <w:ind w:left="24" w:right="-108"/>
              <w:jc w:val="center"/>
              <w:rPr>
                <w:rFonts w:ascii="Times New Roman" w:hAnsi="Times New Roman"/>
                <w:sz w:val="24"/>
                <w:szCs w:val="24"/>
              </w:rPr>
            </w:pPr>
            <w:r w:rsidRPr="00494472">
              <w:rPr>
                <w:rFonts w:ascii="Times New Roman" w:hAnsi="Times New Roman"/>
                <w:sz w:val="24"/>
                <w:szCs w:val="24"/>
              </w:rPr>
              <w:lastRenderedPageBreak/>
              <w:t>Нозологические формы</w:t>
            </w:r>
          </w:p>
        </w:tc>
        <w:tc>
          <w:tcPr>
            <w:tcW w:w="5060" w:type="dxa"/>
            <w:gridSpan w:val="5"/>
            <w:tcBorders>
              <w:top w:val="single" w:sz="4" w:space="0" w:color="auto"/>
              <w:left w:val="single" w:sz="4" w:space="0" w:color="auto"/>
              <w:bottom w:val="single" w:sz="4" w:space="0" w:color="auto"/>
              <w:right w:val="single" w:sz="4" w:space="0" w:color="auto"/>
            </w:tcBorders>
            <w:hideMark/>
          </w:tcPr>
          <w:p w:rsidR="00494472" w:rsidRPr="00494472" w:rsidRDefault="00494472" w:rsidP="00D44476">
            <w:pPr>
              <w:tabs>
                <w:tab w:val="left" w:pos="567"/>
              </w:tabs>
              <w:spacing w:after="0" w:line="240" w:lineRule="auto"/>
              <w:jc w:val="center"/>
              <w:rPr>
                <w:rFonts w:ascii="Times New Roman" w:hAnsi="Times New Roman"/>
                <w:sz w:val="24"/>
                <w:szCs w:val="24"/>
              </w:rPr>
            </w:pPr>
            <w:r>
              <w:rPr>
                <w:rFonts w:ascii="Times New Roman" w:hAnsi="Times New Roman"/>
                <w:sz w:val="24"/>
                <w:szCs w:val="24"/>
              </w:rPr>
              <w:t>Н</w:t>
            </w:r>
            <w:r w:rsidRPr="00494472">
              <w:rPr>
                <w:rFonts w:ascii="Times New Roman" w:hAnsi="Times New Roman"/>
                <w:sz w:val="24"/>
                <w:szCs w:val="24"/>
              </w:rPr>
              <w:t>а 10</w:t>
            </w:r>
            <w:r>
              <w:rPr>
                <w:rFonts w:ascii="Times New Roman" w:hAnsi="Times New Roman"/>
                <w:sz w:val="24"/>
                <w:szCs w:val="24"/>
              </w:rPr>
              <w:t xml:space="preserve"> </w:t>
            </w:r>
            <w:r w:rsidRPr="00494472">
              <w:rPr>
                <w:rFonts w:ascii="Times New Roman" w:hAnsi="Times New Roman"/>
                <w:sz w:val="24"/>
                <w:szCs w:val="24"/>
              </w:rPr>
              <w:t>тыс. дет</w:t>
            </w:r>
            <w:r>
              <w:rPr>
                <w:rFonts w:ascii="Times New Roman" w:hAnsi="Times New Roman"/>
                <w:sz w:val="24"/>
                <w:szCs w:val="24"/>
              </w:rPr>
              <w:t xml:space="preserve">ского </w:t>
            </w:r>
            <w:r w:rsidRPr="00494472">
              <w:rPr>
                <w:rFonts w:ascii="Times New Roman" w:hAnsi="Times New Roman"/>
                <w:sz w:val="24"/>
                <w:szCs w:val="24"/>
              </w:rPr>
              <w:t>нас</w:t>
            </w:r>
            <w:r>
              <w:rPr>
                <w:rFonts w:ascii="Times New Roman" w:hAnsi="Times New Roman"/>
                <w:sz w:val="24"/>
                <w:szCs w:val="24"/>
              </w:rPr>
              <w:t>еления</w:t>
            </w:r>
          </w:p>
        </w:tc>
        <w:tc>
          <w:tcPr>
            <w:tcW w:w="990" w:type="dxa"/>
            <w:tcBorders>
              <w:top w:val="single" w:sz="4" w:space="0" w:color="auto"/>
              <w:left w:val="single" w:sz="4" w:space="0" w:color="auto"/>
              <w:bottom w:val="single" w:sz="4" w:space="0" w:color="auto"/>
              <w:right w:val="single" w:sz="4" w:space="0" w:color="auto"/>
            </w:tcBorders>
          </w:tcPr>
          <w:p w:rsidR="00494472" w:rsidRPr="00494472" w:rsidRDefault="00494472" w:rsidP="00D44476">
            <w:pPr>
              <w:spacing w:after="0" w:line="240" w:lineRule="auto"/>
              <w:jc w:val="center"/>
              <w:rPr>
                <w:rFonts w:ascii="Times New Roman" w:hAnsi="Times New Roman"/>
                <w:sz w:val="24"/>
                <w:szCs w:val="24"/>
              </w:rPr>
            </w:pPr>
            <w:r w:rsidRPr="00494472">
              <w:rPr>
                <w:rFonts w:ascii="Times New Roman" w:hAnsi="Times New Roman"/>
                <w:sz w:val="24"/>
                <w:szCs w:val="24"/>
              </w:rPr>
              <w:t>РФ</w:t>
            </w:r>
          </w:p>
        </w:tc>
        <w:tc>
          <w:tcPr>
            <w:tcW w:w="1100" w:type="dxa"/>
            <w:tcBorders>
              <w:top w:val="single" w:sz="4" w:space="0" w:color="auto"/>
              <w:left w:val="single" w:sz="4" w:space="0" w:color="auto"/>
              <w:bottom w:val="single" w:sz="4" w:space="0" w:color="auto"/>
              <w:right w:val="single" w:sz="4" w:space="0" w:color="auto"/>
            </w:tcBorders>
          </w:tcPr>
          <w:p w:rsidR="00494472" w:rsidRPr="00494472" w:rsidRDefault="00494472" w:rsidP="00D44476">
            <w:pPr>
              <w:spacing w:after="0" w:line="240" w:lineRule="auto"/>
              <w:jc w:val="center"/>
              <w:rPr>
                <w:rFonts w:ascii="Times New Roman" w:hAnsi="Times New Roman"/>
                <w:sz w:val="24"/>
                <w:szCs w:val="24"/>
              </w:rPr>
            </w:pPr>
            <w:r w:rsidRPr="00494472">
              <w:rPr>
                <w:rFonts w:ascii="Times New Roman" w:hAnsi="Times New Roman"/>
                <w:sz w:val="24"/>
                <w:szCs w:val="24"/>
              </w:rPr>
              <w:t>СФО</w:t>
            </w:r>
          </w:p>
        </w:tc>
      </w:tr>
      <w:tr w:rsidR="00494472" w:rsidRPr="00494472" w:rsidTr="00D44476">
        <w:trPr>
          <w:trHeight w:val="215"/>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spacing w:after="0" w:line="240" w:lineRule="auto"/>
              <w:rPr>
                <w:rFonts w:ascii="Times New Roman" w:hAnsi="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spacing w:after="0" w:line="240" w:lineRule="auto"/>
              <w:jc w:val="center"/>
              <w:rPr>
                <w:rFonts w:ascii="Times New Roman" w:hAnsi="Times New Roman"/>
                <w:sz w:val="24"/>
                <w:szCs w:val="24"/>
              </w:rPr>
            </w:pPr>
            <w:r w:rsidRPr="00494472">
              <w:rPr>
                <w:rFonts w:ascii="Times New Roman" w:hAnsi="Times New Roman"/>
                <w:sz w:val="24"/>
                <w:szCs w:val="24"/>
              </w:rPr>
              <w:t>2013</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2014</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2015</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601"/>
                <w:tab w:val="left" w:pos="634"/>
              </w:tabs>
              <w:spacing w:after="0" w:line="240" w:lineRule="auto"/>
              <w:ind w:left="-108"/>
              <w:jc w:val="center"/>
              <w:rPr>
                <w:rFonts w:ascii="Times New Roman" w:hAnsi="Times New Roman"/>
                <w:sz w:val="24"/>
                <w:szCs w:val="24"/>
              </w:rPr>
            </w:pPr>
            <w:r w:rsidRPr="00494472">
              <w:rPr>
                <w:rFonts w:ascii="Times New Roman" w:hAnsi="Times New Roman"/>
                <w:sz w:val="24"/>
                <w:szCs w:val="24"/>
              </w:rPr>
              <w:t>2016</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601"/>
                <w:tab w:val="left" w:pos="634"/>
              </w:tabs>
              <w:spacing w:after="0" w:line="240" w:lineRule="auto"/>
              <w:ind w:left="-108"/>
              <w:jc w:val="center"/>
              <w:rPr>
                <w:rFonts w:ascii="Times New Roman" w:hAnsi="Times New Roman"/>
                <w:sz w:val="24"/>
                <w:szCs w:val="24"/>
              </w:rPr>
            </w:pPr>
            <w:r w:rsidRPr="00494472">
              <w:rPr>
                <w:rFonts w:ascii="Times New Roman" w:hAnsi="Times New Roman"/>
                <w:sz w:val="24"/>
                <w:szCs w:val="24"/>
              </w:rPr>
              <w:t>2017</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0"/>
                <w:tab w:val="left" w:pos="34"/>
              </w:tabs>
              <w:spacing w:after="0" w:line="240" w:lineRule="auto"/>
              <w:ind w:left="35" w:right="-220"/>
              <w:jc w:val="center"/>
              <w:rPr>
                <w:rFonts w:ascii="Times New Roman" w:hAnsi="Times New Roman"/>
                <w:sz w:val="24"/>
                <w:szCs w:val="24"/>
              </w:rPr>
            </w:pPr>
            <w:r w:rsidRPr="00494472">
              <w:rPr>
                <w:rFonts w:ascii="Times New Roman" w:hAnsi="Times New Roman"/>
                <w:sz w:val="24"/>
                <w:szCs w:val="24"/>
              </w:rPr>
              <w:t>2016</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855"/>
              </w:tabs>
              <w:spacing w:after="0" w:line="240" w:lineRule="auto"/>
              <w:ind w:left="35" w:right="-79"/>
              <w:jc w:val="center"/>
              <w:rPr>
                <w:rFonts w:ascii="Times New Roman" w:hAnsi="Times New Roman"/>
                <w:sz w:val="24"/>
                <w:szCs w:val="24"/>
              </w:rPr>
            </w:pPr>
            <w:r w:rsidRPr="00494472">
              <w:rPr>
                <w:rFonts w:ascii="Times New Roman" w:hAnsi="Times New Roman"/>
                <w:sz w:val="24"/>
                <w:szCs w:val="24"/>
              </w:rPr>
              <w:t>2016</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Психические расстройства и расстройства поведения</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80,0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1,6</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1,4</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6,1</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7,6</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Из них умственная отст</w:t>
            </w:r>
            <w:r w:rsidRPr="00494472">
              <w:rPr>
                <w:rFonts w:ascii="Times New Roman" w:hAnsi="Times New Roman"/>
                <w:sz w:val="24"/>
                <w:szCs w:val="24"/>
              </w:rPr>
              <w:t>а</w:t>
            </w:r>
            <w:r w:rsidRPr="00494472">
              <w:rPr>
                <w:rFonts w:ascii="Times New Roman" w:hAnsi="Times New Roman"/>
                <w:sz w:val="24"/>
                <w:szCs w:val="24"/>
              </w:rPr>
              <w:t>лость</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6,2</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0,6</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2,9</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4,3</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Расстройства психологич</w:t>
            </w:r>
            <w:r w:rsidRPr="00494472">
              <w:rPr>
                <w:rFonts w:ascii="Times New Roman" w:hAnsi="Times New Roman"/>
                <w:sz w:val="24"/>
                <w:szCs w:val="24"/>
              </w:rPr>
              <w:t>е</w:t>
            </w:r>
            <w:r w:rsidRPr="00494472">
              <w:rPr>
                <w:rFonts w:ascii="Times New Roman" w:hAnsi="Times New Roman"/>
                <w:sz w:val="24"/>
                <w:szCs w:val="24"/>
              </w:rPr>
              <w:t>ского развития</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25,0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0,5</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2,0</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1,8</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В том числе аутизм</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500,0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н/д</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0,5</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1,2</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1,2</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Болезни нервной системы</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500,0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10,7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6,7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7,7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8,5</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5,0</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4,3</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Из них воспалительные б</w:t>
            </w:r>
            <w:r w:rsidRPr="00494472">
              <w:rPr>
                <w:rFonts w:ascii="Times New Roman" w:hAnsi="Times New Roman"/>
                <w:sz w:val="24"/>
                <w:szCs w:val="24"/>
              </w:rPr>
              <w:t>о</w:t>
            </w:r>
            <w:r w:rsidRPr="00494472">
              <w:rPr>
                <w:rFonts w:ascii="Times New Roman" w:hAnsi="Times New Roman"/>
                <w:sz w:val="24"/>
                <w:szCs w:val="24"/>
              </w:rPr>
              <w:t>лезни центральной нервной системы</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12,4</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0,5</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0,1</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Церебральный паралич и другие паралитические си</w:t>
            </w:r>
            <w:r w:rsidRPr="00494472">
              <w:rPr>
                <w:rFonts w:ascii="Times New Roman" w:hAnsi="Times New Roman"/>
                <w:sz w:val="24"/>
                <w:szCs w:val="24"/>
              </w:rPr>
              <w:t>м</w:t>
            </w:r>
            <w:r w:rsidRPr="00494472">
              <w:rPr>
                <w:rFonts w:ascii="Times New Roman" w:hAnsi="Times New Roman"/>
                <w:sz w:val="24"/>
                <w:szCs w:val="24"/>
              </w:rPr>
              <w:t>птомы</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50,0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3,7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2,7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2,8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2,0</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2,3</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Болезни глаза и его прид</w:t>
            </w:r>
            <w:r w:rsidRPr="00494472">
              <w:rPr>
                <w:rFonts w:ascii="Times New Roman" w:hAnsi="Times New Roman"/>
                <w:sz w:val="24"/>
                <w:szCs w:val="24"/>
              </w:rPr>
              <w:t>а</w:t>
            </w:r>
            <w:r w:rsidRPr="00494472">
              <w:rPr>
                <w:rFonts w:ascii="Times New Roman" w:hAnsi="Times New Roman"/>
                <w:sz w:val="24"/>
                <w:szCs w:val="24"/>
              </w:rPr>
              <w:t>точного аппарата</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5,7</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0,5</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0,5</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0,5</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0,9</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0,6</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Болезни уха и сосцевидного отростка</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20,0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3,3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1,7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3,1</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1,0</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1,1</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Болезни системы кровоо</w:t>
            </w:r>
            <w:r w:rsidRPr="00494472">
              <w:rPr>
                <w:rFonts w:ascii="Times New Roman" w:hAnsi="Times New Roman"/>
                <w:sz w:val="24"/>
                <w:szCs w:val="24"/>
              </w:rPr>
              <w:t>б</w:t>
            </w:r>
            <w:r w:rsidRPr="00494472">
              <w:rPr>
                <w:rFonts w:ascii="Times New Roman" w:hAnsi="Times New Roman"/>
                <w:sz w:val="24"/>
                <w:szCs w:val="24"/>
              </w:rPr>
              <w:t>ращения</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44,4</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Болезни органов дыхания</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300,0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0,1</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0,6</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0,5</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Из них астма</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60,0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0,1</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Болезни органов пищевар</w:t>
            </w:r>
            <w:r w:rsidRPr="00494472">
              <w:rPr>
                <w:rFonts w:ascii="Times New Roman" w:hAnsi="Times New Roman"/>
                <w:sz w:val="24"/>
                <w:szCs w:val="24"/>
              </w:rPr>
              <w:t>е</w:t>
            </w:r>
            <w:r w:rsidRPr="00494472">
              <w:rPr>
                <w:rFonts w:ascii="Times New Roman" w:hAnsi="Times New Roman"/>
                <w:sz w:val="24"/>
                <w:szCs w:val="24"/>
              </w:rPr>
              <w:t>ния</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33,3</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0,1</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Болезни костно-мышечной системы и соединительной ткани</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100,0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0,5</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0,9</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1,2</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1,1</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Из них дорсопатии</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27,3</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Остеопатии и хондропатии</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100,0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r>
      <w:tr w:rsidR="00B664AC" w:rsidRPr="00494472" w:rsidTr="00494472">
        <w:trPr>
          <w:trHeight w:val="215"/>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Болезни мочеполовой си</w:t>
            </w:r>
            <w:r w:rsidRPr="00494472">
              <w:rPr>
                <w:rFonts w:ascii="Times New Roman" w:hAnsi="Times New Roman"/>
                <w:sz w:val="24"/>
                <w:szCs w:val="24"/>
              </w:rPr>
              <w:t>с</w:t>
            </w:r>
            <w:r w:rsidRPr="00494472">
              <w:rPr>
                <w:rFonts w:ascii="Times New Roman" w:hAnsi="Times New Roman"/>
                <w:sz w:val="24"/>
                <w:szCs w:val="24"/>
              </w:rPr>
              <w:t>темы</w:t>
            </w:r>
          </w:p>
        </w:tc>
        <w:tc>
          <w:tcPr>
            <w:tcW w:w="1033"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w:t>
            </w:r>
          </w:p>
        </w:tc>
        <w:tc>
          <w:tcPr>
            <w:tcW w:w="1057"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0,8</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0,5</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0,6</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0,4</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110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r>
      <w:tr w:rsidR="00B664AC" w:rsidRPr="00494472" w:rsidTr="00494472">
        <w:trPr>
          <w:trHeight w:val="253"/>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Врожденные аномалии, д</w:t>
            </w:r>
            <w:r w:rsidRPr="00494472">
              <w:rPr>
                <w:rFonts w:ascii="Times New Roman" w:hAnsi="Times New Roman"/>
                <w:sz w:val="24"/>
                <w:szCs w:val="24"/>
              </w:rPr>
              <w:t>е</w:t>
            </w:r>
            <w:r w:rsidRPr="00494472">
              <w:rPr>
                <w:rFonts w:ascii="Times New Roman" w:hAnsi="Times New Roman"/>
                <w:sz w:val="24"/>
                <w:szCs w:val="24"/>
              </w:rPr>
              <w:t>формации и хромосомные нарушения</w:t>
            </w:r>
          </w:p>
        </w:tc>
        <w:tc>
          <w:tcPr>
            <w:tcW w:w="1033"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28,6</w:t>
            </w:r>
          </w:p>
        </w:tc>
        <w:tc>
          <w:tcPr>
            <w:tcW w:w="1057"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8,6</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6,5</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6,5</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8,8</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4,5</w:t>
            </w:r>
          </w:p>
        </w:tc>
        <w:tc>
          <w:tcPr>
            <w:tcW w:w="110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4,4</w:t>
            </w:r>
          </w:p>
        </w:tc>
      </w:tr>
      <w:tr w:rsidR="00B664AC" w:rsidRPr="00494472" w:rsidTr="00494472">
        <w:trPr>
          <w:trHeight w:val="253"/>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Из них аномалии централ</w:t>
            </w:r>
            <w:r w:rsidRPr="00494472">
              <w:rPr>
                <w:rFonts w:ascii="Times New Roman" w:hAnsi="Times New Roman"/>
                <w:sz w:val="24"/>
                <w:szCs w:val="24"/>
              </w:rPr>
              <w:t>ь</w:t>
            </w:r>
            <w:r w:rsidRPr="00494472">
              <w:rPr>
                <w:rFonts w:ascii="Times New Roman" w:hAnsi="Times New Roman"/>
                <w:sz w:val="24"/>
                <w:szCs w:val="24"/>
              </w:rPr>
              <w:t>ной нервной системы</w:t>
            </w:r>
          </w:p>
        </w:tc>
        <w:tc>
          <w:tcPr>
            <w:tcW w:w="1033"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36,8</w:t>
            </w:r>
          </w:p>
        </w:tc>
        <w:tc>
          <w:tcPr>
            <w:tcW w:w="1057"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0,6</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0,9</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0,7</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110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0,5</w:t>
            </w:r>
          </w:p>
        </w:tc>
      </w:tr>
      <w:tr w:rsidR="00B664AC" w:rsidRPr="00494472" w:rsidTr="00494472">
        <w:trPr>
          <w:trHeight w:val="253"/>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Аномалии системы кров</w:t>
            </w:r>
            <w:r w:rsidRPr="00494472">
              <w:rPr>
                <w:rFonts w:ascii="Times New Roman" w:hAnsi="Times New Roman"/>
                <w:sz w:val="24"/>
                <w:szCs w:val="24"/>
              </w:rPr>
              <w:t>о</w:t>
            </w:r>
            <w:r w:rsidRPr="00494472">
              <w:rPr>
                <w:rFonts w:ascii="Times New Roman" w:hAnsi="Times New Roman"/>
                <w:sz w:val="24"/>
                <w:szCs w:val="24"/>
              </w:rPr>
              <w:t>обращения</w:t>
            </w:r>
          </w:p>
        </w:tc>
        <w:tc>
          <w:tcPr>
            <w:tcW w:w="1033"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10,0</w:t>
            </w:r>
          </w:p>
        </w:tc>
        <w:tc>
          <w:tcPr>
            <w:tcW w:w="1057"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3,2</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3,4</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1,8</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4,3</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1,4</w:t>
            </w:r>
          </w:p>
        </w:tc>
        <w:tc>
          <w:tcPr>
            <w:tcW w:w="110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1,3</w:t>
            </w:r>
          </w:p>
        </w:tc>
      </w:tr>
      <w:tr w:rsidR="00B664AC" w:rsidRPr="00494472" w:rsidTr="00494472">
        <w:trPr>
          <w:trHeight w:val="253"/>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Хромосомные аномалии</w:t>
            </w:r>
          </w:p>
        </w:tc>
        <w:tc>
          <w:tcPr>
            <w:tcW w:w="1033"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142,9</w:t>
            </w:r>
          </w:p>
        </w:tc>
        <w:tc>
          <w:tcPr>
            <w:tcW w:w="1057"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0,4</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0,2</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0,3</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0,6</w:t>
            </w:r>
          </w:p>
        </w:tc>
        <w:tc>
          <w:tcPr>
            <w:tcW w:w="99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0,5</w:t>
            </w:r>
          </w:p>
        </w:tc>
        <w:tc>
          <w:tcPr>
            <w:tcW w:w="1100" w:type="dxa"/>
            <w:tcBorders>
              <w:top w:val="single" w:sz="4" w:space="0" w:color="auto"/>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0,6</w:t>
            </w:r>
          </w:p>
        </w:tc>
      </w:tr>
      <w:tr w:rsidR="00B664AC" w:rsidRPr="00494472" w:rsidTr="00494472">
        <w:trPr>
          <w:trHeight w:val="392"/>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Отдельные состояния, во</w:t>
            </w:r>
            <w:r w:rsidRPr="00494472">
              <w:rPr>
                <w:rFonts w:ascii="Times New Roman" w:hAnsi="Times New Roman"/>
                <w:sz w:val="24"/>
                <w:szCs w:val="24"/>
              </w:rPr>
              <w:t>з</w:t>
            </w:r>
            <w:r w:rsidRPr="00494472">
              <w:rPr>
                <w:rFonts w:ascii="Times New Roman" w:hAnsi="Times New Roman"/>
                <w:sz w:val="24"/>
                <w:szCs w:val="24"/>
              </w:rPr>
              <w:t>никшие в перинатальном периоде</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166,7</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0,9</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0,6</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0,1</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0,2</w:t>
            </w:r>
          </w:p>
        </w:tc>
      </w:tr>
      <w:tr w:rsidR="00B664AC" w:rsidRPr="00494472" w:rsidTr="00494472">
        <w:trPr>
          <w:trHeight w:val="208"/>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Травмы, отравления и нек</w:t>
            </w:r>
            <w:r w:rsidRPr="00494472">
              <w:rPr>
                <w:rFonts w:ascii="Times New Roman" w:hAnsi="Times New Roman"/>
                <w:sz w:val="24"/>
                <w:szCs w:val="24"/>
              </w:rPr>
              <w:t>о</w:t>
            </w:r>
            <w:r w:rsidRPr="00494472">
              <w:rPr>
                <w:rFonts w:ascii="Times New Roman" w:hAnsi="Times New Roman"/>
                <w:sz w:val="24"/>
                <w:szCs w:val="24"/>
              </w:rPr>
              <w:t>торые другие воздействия внешних причин</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25,0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sz w:val="24"/>
                <w:szCs w:val="24"/>
              </w:rPr>
              <w:t>1,9</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1,0</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0,8</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r>
    </w:tbl>
    <w:p w:rsidR="00494472" w:rsidRDefault="00494472"/>
    <w:p w:rsidR="00494472" w:rsidRDefault="00494472"/>
    <w:p w:rsidR="00494472" w:rsidRDefault="00494472" w:rsidP="00494472">
      <w:pPr>
        <w:spacing w:after="0" w:line="240" w:lineRule="auto"/>
      </w:pPr>
    </w:p>
    <w:tbl>
      <w:tblPr>
        <w:tblW w:w="10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2"/>
        <w:gridCol w:w="1033"/>
        <w:gridCol w:w="1057"/>
        <w:gridCol w:w="990"/>
        <w:gridCol w:w="990"/>
        <w:gridCol w:w="990"/>
        <w:gridCol w:w="990"/>
        <w:gridCol w:w="1100"/>
      </w:tblGrid>
      <w:tr w:rsidR="00494472" w:rsidRPr="00494472" w:rsidTr="00D44476">
        <w:trPr>
          <w:trHeight w:val="70"/>
        </w:trPr>
        <w:tc>
          <w:tcPr>
            <w:tcW w:w="3222" w:type="dxa"/>
            <w:vMerge w:val="restart"/>
            <w:tcBorders>
              <w:top w:val="single" w:sz="4" w:space="0" w:color="auto"/>
              <w:left w:val="single" w:sz="4" w:space="0" w:color="auto"/>
              <w:bottom w:val="single" w:sz="4" w:space="0" w:color="auto"/>
              <w:right w:val="single" w:sz="4" w:space="0" w:color="auto"/>
            </w:tcBorders>
            <w:hideMark/>
          </w:tcPr>
          <w:p w:rsidR="00494472" w:rsidRPr="00494472" w:rsidRDefault="00494472" w:rsidP="00D44476">
            <w:pPr>
              <w:spacing w:after="0" w:line="240" w:lineRule="auto"/>
              <w:ind w:left="24" w:right="-108"/>
              <w:jc w:val="center"/>
              <w:rPr>
                <w:rFonts w:ascii="Times New Roman" w:hAnsi="Times New Roman"/>
                <w:sz w:val="24"/>
                <w:szCs w:val="24"/>
              </w:rPr>
            </w:pPr>
            <w:r w:rsidRPr="00494472">
              <w:rPr>
                <w:rFonts w:ascii="Times New Roman" w:hAnsi="Times New Roman"/>
                <w:sz w:val="24"/>
                <w:szCs w:val="24"/>
              </w:rPr>
              <w:lastRenderedPageBreak/>
              <w:t>Нозологические формы</w:t>
            </w:r>
          </w:p>
        </w:tc>
        <w:tc>
          <w:tcPr>
            <w:tcW w:w="5060" w:type="dxa"/>
            <w:gridSpan w:val="5"/>
            <w:tcBorders>
              <w:top w:val="single" w:sz="4" w:space="0" w:color="auto"/>
              <w:left w:val="single" w:sz="4" w:space="0" w:color="auto"/>
              <w:bottom w:val="single" w:sz="4" w:space="0" w:color="auto"/>
              <w:right w:val="single" w:sz="4" w:space="0" w:color="auto"/>
            </w:tcBorders>
            <w:hideMark/>
          </w:tcPr>
          <w:p w:rsidR="00494472" w:rsidRPr="00494472" w:rsidRDefault="00494472" w:rsidP="00D44476">
            <w:pPr>
              <w:tabs>
                <w:tab w:val="left" w:pos="567"/>
              </w:tabs>
              <w:spacing w:after="0" w:line="240" w:lineRule="auto"/>
              <w:jc w:val="center"/>
              <w:rPr>
                <w:rFonts w:ascii="Times New Roman" w:hAnsi="Times New Roman"/>
                <w:sz w:val="24"/>
                <w:szCs w:val="24"/>
              </w:rPr>
            </w:pPr>
            <w:r>
              <w:rPr>
                <w:rFonts w:ascii="Times New Roman" w:hAnsi="Times New Roman"/>
                <w:sz w:val="24"/>
                <w:szCs w:val="24"/>
              </w:rPr>
              <w:t>Н</w:t>
            </w:r>
            <w:r w:rsidRPr="00494472">
              <w:rPr>
                <w:rFonts w:ascii="Times New Roman" w:hAnsi="Times New Roman"/>
                <w:sz w:val="24"/>
                <w:szCs w:val="24"/>
              </w:rPr>
              <w:t>а 10</w:t>
            </w:r>
            <w:r>
              <w:rPr>
                <w:rFonts w:ascii="Times New Roman" w:hAnsi="Times New Roman"/>
                <w:sz w:val="24"/>
                <w:szCs w:val="24"/>
              </w:rPr>
              <w:t xml:space="preserve"> </w:t>
            </w:r>
            <w:r w:rsidRPr="00494472">
              <w:rPr>
                <w:rFonts w:ascii="Times New Roman" w:hAnsi="Times New Roman"/>
                <w:sz w:val="24"/>
                <w:szCs w:val="24"/>
              </w:rPr>
              <w:t>тыс. дет</w:t>
            </w:r>
            <w:r>
              <w:rPr>
                <w:rFonts w:ascii="Times New Roman" w:hAnsi="Times New Roman"/>
                <w:sz w:val="24"/>
                <w:szCs w:val="24"/>
              </w:rPr>
              <w:t xml:space="preserve">ского </w:t>
            </w:r>
            <w:r w:rsidRPr="00494472">
              <w:rPr>
                <w:rFonts w:ascii="Times New Roman" w:hAnsi="Times New Roman"/>
                <w:sz w:val="24"/>
                <w:szCs w:val="24"/>
              </w:rPr>
              <w:t>нас</w:t>
            </w:r>
            <w:r>
              <w:rPr>
                <w:rFonts w:ascii="Times New Roman" w:hAnsi="Times New Roman"/>
                <w:sz w:val="24"/>
                <w:szCs w:val="24"/>
              </w:rPr>
              <w:t>еления</w:t>
            </w:r>
          </w:p>
        </w:tc>
        <w:tc>
          <w:tcPr>
            <w:tcW w:w="990" w:type="dxa"/>
            <w:tcBorders>
              <w:top w:val="single" w:sz="4" w:space="0" w:color="auto"/>
              <w:left w:val="single" w:sz="4" w:space="0" w:color="auto"/>
              <w:bottom w:val="single" w:sz="4" w:space="0" w:color="auto"/>
              <w:right w:val="single" w:sz="4" w:space="0" w:color="auto"/>
            </w:tcBorders>
          </w:tcPr>
          <w:p w:rsidR="00494472" w:rsidRPr="00494472" w:rsidRDefault="00494472" w:rsidP="00D44476">
            <w:pPr>
              <w:spacing w:after="0" w:line="240" w:lineRule="auto"/>
              <w:jc w:val="center"/>
              <w:rPr>
                <w:rFonts w:ascii="Times New Roman" w:hAnsi="Times New Roman"/>
                <w:sz w:val="24"/>
                <w:szCs w:val="24"/>
              </w:rPr>
            </w:pPr>
            <w:r w:rsidRPr="00494472">
              <w:rPr>
                <w:rFonts w:ascii="Times New Roman" w:hAnsi="Times New Roman"/>
                <w:sz w:val="24"/>
                <w:szCs w:val="24"/>
              </w:rPr>
              <w:t>РФ</w:t>
            </w:r>
          </w:p>
        </w:tc>
        <w:tc>
          <w:tcPr>
            <w:tcW w:w="1100" w:type="dxa"/>
            <w:tcBorders>
              <w:top w:val="single" w:sz="4" w:space="0" w:color="auto"/>
              <w:left w:val="single" w:sz="4" w:space="0" w:color="auto"/>
              <w:bottom w:val="single" w:sz="4" w:space="0" w:color="auto"/>
              <w:right w:val="single" w:sz="4" w:space="0" w:color="auto"/>
            </w:tcBorders>
          </w:tcPr>
          <w:p w:rsidR="00494472" w:rsidRPr="00494472" w:rsidRDefault="00494472" w:rsidP="00D44476">
            <w:pPr>
              <w:spacing w:after="0" w:line="240" w:lineRule="auto"/>
              <w:jc w:val="center"/>
              <w:rPr>
                <w:rFonts w:ascii="Times New Roman" w:hAnsi="Times New Roman"/>
                <w:sz w:val="24"/>
                <w:szCs w:val="24"/>
              </w:rPr>
            </w:pPr>
            <w:r w:rsidRPr="00494472">
              <w:rPr>
                <w:rFonts w:ascii="Times New Roman" w:hAnsi="Times New Roman"/>
                <w:sz w:val="24"/>
                <w:szCs w:val="24"/>
              </w:rPr>
              <w:t>СФО</w:t>
            </w:r>
          </w:p>
        </w:tc>
      </w:tr>
      <w:tr w:rsidR="00494472" w:rsidRPr="00494472" w:rsidTr="00D44476">
        <w:trPr>
          <w:trHeight w:val="215"/>
        </w:trPr>
        <w:tc>
          <w:tcPr>
            <w:tcW w:w="3222" w:type="dxa"/>
            <w:vMerge/>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spacing w:after="0" w:line="240" w:lineRule="auto"/>
              <w:rPr>
                <w:rFonts w:ascii="Times New Roman" w:hAnsi="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spacing w:after="0" w:line="240" w:lineRule="auto"/>
              <w:jc w:val="center"/>
              <w:rPr>
                <w:rFonts w:ascii="Times New Roman" w:hAnsi="Times New Roman"/>
                <w:sz w:val="24"/>
                <w:szCs w:val="24"/>
              </w:rPr>
            </w:pPr>
            <w:r w:rsidRPr="00494472">
              <w:rPr>
                <w:rFonts w:ascii="Times New Roman" w:hAnsi="Times New Roman"/>
                <w:sz w:val="24"/>
                <w:szCs w:val="24"/>
              </w:rPr>
              <w:t>2013</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2014</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2015</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601"/>
                <w:tab w:val="left" w:pos="634"/>
              </w:tabs>
              <w:spacing w:after="0" w:line="240" w:lineRule="auto"/>
              <w:ind w:left="-108"/>
              <w:jc w:val="center"/>
              <w:rPr>
                <w:rFonts w:ascii="Times New Roman" w:hAnsi="Times New Roman"/>
                <w:sz w:val="24"/>
                <w:szCs w:val="24"/>
              </w:rPr>
            </w:pPr>
            <w:r w:rsidRPr="00494472">
              <w:rPr>
                <w:rFonts w:ascii="Times New Roman" w:hAnsi="Times New Roman"/>
                <w:sz w:val="24"/>
                <w:szCs w:val="24"/>
              </w:rPr>
              <w:t>2016</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601"/>
                <w:tab w:val="left" w:pos="634"/>
              </w:tabs>
              <w:spacing w:after="0" w:line="240" w:lineRule="auto"/>
              <w:ind w:left="-108"/>
              <w:jc w:val="center"/>
              <w:rPr>
                <w:rFonts w:ascii="Times New Roman" w:hAnsi="Times New Roman"/>
                <w:sz w:val="24"/>
                <w:szCs w:val="24"/>
              </w:rPr>
            </w:pPr>
            <w:r w:rsidRPr="00494472">
              <w:rPr>
                <w:rFonts w:ascii="Times New Roman" w:hAnsi="Times New Roman"/>
                <w:sz w:val="24"/>
                <w:szCs w:val="24"/>
              </w:rPr>
              <w:t>2017</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0"/>
                <w:tab w:val="left" w:pos="34"/>
              </w:tabs>
              <w:spacing w:after="0" w:line="240" w:lineRule="auto"/>
              <w:ind w:left="35" w:right="-220"/>
              <w:jc w:val="center"/>
              <w:rPr>
                <w:rFonts w:ascii="Times New Roman" w:hAnsi="Times New Roman"/>
                <w:sz w:val="24"/>
                <w:szCs w:val="24"/>
              </w:rPr>
            </w:pPr>
            <w:r w:rsidRPr="00494472">
              <w:rPr>
                <w:rFonts w:ascii="Times New Roman" w:hAnsi="Times New Roman"/>
                <w:sz w:val="24"/>
                <w:szCs w:val="24"/>
              </w:rPr>
              <w:t>2016</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494472" w:rsidRPr="00494472" w:rsidRDefault="00494472" w:rsidP="00D44476">
            <w:pPr>
              <w:tabs>
                <w:tab w:val="left" w:pos="855"/>
              </w:tabs>
              <w:spacing w:after="0" w:line="240" w:lineRule="auto"/>
              <w:ind w:left="35" w:right="-79"/>
              <w:jc w:val="center"/>
              <w:rPr>
                <w:rFonts w:ascii="Times New Roman" w:hAnsi="Times New Roman"/>
                <w:sz w:val="24"/>
                <w:szCs w:val="24"/>
              </w:rPr>
            </w:pPr>
            <w:r w:rsidRPr="00494472">
              <w:rPr>
                <w:rFonts w:ascii="Times New Roman" w:hAnsi="Times New Roman"/>
                <w:sz w:val="24"/>
                <w:szCs w:val="24"/>
              </w:rPr>
              <w:t>2016</w:t>
            </w:r>
            <w:r>
              <w:rPr>
                <w:rFonts w:ascii="Times New Roman" w:hAnsi="Times New Roman"/>
                <w:sz w:val="24"/>
                <w:szCs w:val="24"/>
              </w:rPr>
              <w:t xml:space="preserve"> </w:t>
            </w:r>
            <w:r w:rsidRPr="00494472">
              <w:rPr>
                <w:rFonts w:ascii="Times New Roman" w:hAnsi="Times New Roman"/>
                <w:sz w:val="24"/>
                <w:szCs w:val="24"/>
              </w:rPr>
              <w:t>г</w:t>
            </w:r>
            <w:r>
              <w:rPr>
                <w:rFonts w:ascii="Times New Roman" w:hAnsi="Times New Roman"/>
                <w:sz w:val="24"/>
                <w:szCs w:val="24"/>
              </w:rPr>
              <w:t>.</w:t>
            </w:r>
          </w:p>
        </w:tc>
      </w:tr>
      <w:tr w:rsidR="00B664AC" w:rsidRPr="00494472" w:rsidTr="00494472">
        <w:trPr>
          <w:trHeight w:val="208"/>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Из них травмы в результате ДТП</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16,7</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0,2</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0,1</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0,1</w:t>
            </w:r>
          </w:p>
        </w:tc>
      </w:tr>
      <w:tr w:rsidR="00B664AC" w:rsidRPr="00494472" w:rsidTr="00494472">
        <w:trPr>
          <w:trHeight w:val="208"/>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Осложнения, вызванные иммунизацией</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33,3</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sz w:val="24"/>
                <w:szCs w:val="24"/>
              </w:rPr>
            </w:pPr>
            <w:r w:rsidRPr="00494472">
              <w:rPr>
                <w:rFonts w:ascii="Times New Roman" w:hAnsi="Times New Roman"/>
                <w:sz w:val="24"/>
                <w:szCs w:val="24"/>
              </w:rPr>
              <w:t>0,0</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0,0</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w:t>
            </w:r>
          </w:p>
        </w:tc>
      </w:tr>
      <w:tr w:rsidR="00B664AC" w:rsidRPr="00494472" w:rsidTr="00494472">
        <w:trPr>
          <w:trHeight w:val="237"/>
        </w:trPr>
        <w:tc>
          <w:tcPr>
            <w:tcW w:w="3222" w:type="dxa"/>
            <w:tcBorders>
              <w:top w:val="single" w:sz="4" w:space="0" w:color="auto"/>
              <w:left w:val="single" w:sz="4" w:space="0" w:color="auto"/>
              <w:bottom w:val="single" w:sz="4" w:space="0" w:color="auto"/>
              <w:right w:val="single" w:sz="4" w:space="0" w:color="auto"/>
            </w:tcBorders>
            <w:hideMark/>
          </w:tcPr>
          <w:p w:rsidR="00B664AC" w:rsidRPr="00494472" w:rsidRDefault="00B664AC">
            <w:pPr>
              <w:spacing w:after="0" w:line="240" w:lineRule="auto"/>
              <w:ind w:left="24"/>
              <w:rPr>
                <w:rFonts w:ascii="Times New Roman" w:hAnsi="Times New Roman"/>
                <w:sz w:val="24"/>
                <w:szCs w:val="24"/>
              </w:rPr>
            </w:pPr>
            <w:r w:rsidRPr="00494472">
              <w:rPr>
                <w:rFonts w:ascii="Times New Roman" w:hAnsi="Times New Roman"/>
                <w:sz w:val="24"/>
                <w:szCs w:val="24"/>
              </w:rPr>
              <w:t>Прочие болезни</w:t>
            </w:r>
          </w:p>
        </w:tc>
        <w:tc>
          <w:tcPr>
            <w:tcW w:w="1033" w:type="dxa"/>
            <w:tcBorders>
              <w:top w:val="nil"/>
              <w:left w:val="single" w:sz="4" w:space="0" w:color="auto"/>
              <w:bottom w:val="single" w:sz="4" w:space="0" w:color="auto"/>
              <w:right w:val="single" w:sz="4" w:space="0" w:color="auto"/>
            </w:tcBorders>
            <w:vAlign w:val="center"/>
            <w:hideMark/>
          </w:tcPr>
          <w:p w:rsidR="00B664AC" w:rsidRPr="00494472" w:rsidRDefault="00B664AC">
            <w:pPr>
              <w:spacing w:after="0" w:line="240" w:lineRule="auto"/>
              <w:jc w:val="center"/>
              <w:rPr>
                <w:rFonts w:ascii="Times New Roman" w:hAnsi="Times New Roman"/>
                <w:sz w:val="24"/>
                <w:szCs w:val="24"/>
              </w:rPr>
            </w:pPr>
            <w:r w:rsidRPr="00494472">
              <w:rPr>
                <w:rFonts w:ascii="Times New Roman" w:hAnsi="Times New Roman"/>
                <w:sz w:val="24"/>
                <w:szCs w:val="24"/>
              </w:rPr>
              <w:t>0</w:t>
            </w:r>
          </w:p>
        </w:tc>
        <w:tc>
          <w:tcPr>
            <w:tcW w:w="1057"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sz w:val="24"/>
                <w:szCs w:val="24"/>
              </w:rPr>
              <w:t>1,3</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0,4</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0,6</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27,7</w:t>
            </w:r>
          </w:p>
        </w:tc>
        <w:tc>
          <w:tcPr>
            <w:tcW w:w="99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0,7</w:t>
            </w:r>
          </w:p>
        </w:tc>
        <w:tc>
          <w:tcPr>
            <w:tcW w:w="1100" w:type="dxa"/>
            <w:tcBorders>
              <w:top w:val="nil"/>
              <w:left w:val="single" w:sz="4" w:space="0" w:color="auto"/>
              <w:bottom w:val="single" w:sz="4" w:space="0" w:color="auto"/>
              <w:right w:val="single" w:sz="4" w:space="0" w:color="auto"/>
            </w:tcBorders>
            <w:vAlign w:val="center"/>
            <w:hideMark/>
          </w:tcPr>
          <w:p w:rsidR="00B664AC" w:rsidRPr="00494472" w:rsidRDefault="00B664AC">
            <w:pPr>
              <w:tabs>
                <w:tab w:val="left" w:pos="493"/>
                <w:tab w:val="left" w:pos="567"/>
              </w:tabs>
              <w:spacing w:after="0" w:line="240" w:lineRule="auto"/>
              <w:ind w:left="-108"/>
              <w:jc w:val="center"/>
              <w:rPr>
                <w:rFonts w:ascii="Times New Roman" w:hAnsi="Times New Roman"/>
                <w:color w:val="000000"/>
                <w:sz w:val="24"/>
                <w:szCs w:val="24"/>
              </w:rPr>
            </w:pPr>
            <w:r w:rsidRPr="00494472">
              <w:rPr>
                <w:rFonts w:ascii="Times New Roman" w:hAnsi="Times New Roman"/>
                <w:color w:val="000000"/>
                <w:sz w:val="24"/>
                <w:szCs w:val="24"/>
              </w:rPr>
              <w:t>0,6</w:t>
            </w:r>
          </w:p>
        </w:tc>
      </w:tr>
    </w:tbl>
    <w:p w:rsidR="00B664AC" w:rsidRDefault="00B664AC" w:rsidP="00B664AC">
      <w:pPr>
        <w:tabs>
          <w:tab w:val="left" w:pos="567"/>
          <w:tab w:val="left" w:pos="11145"/>
        </w:tabs>
        <w:spacing w:after="0" w:line="240" w:lineRule="auto"/>
        <w:jc w:val="both"/>
        <w:rPr>
          <w:rFonts w:ascii="Times New Roman" w:hAnsi="Times New Roman"/>
          <w:sz w:val="24"/>
          <w:szCs w:val="24"/>
        </w:rPr>
      </w:pPr>
    </w:p>
    <w:p w:rsidR="00B664AC" w:rsidRPr="003A5C98" w:rsidRDefault="00B664AC" w:rsidP="003A5C98">
      <w:pPr>
        <w:tabs>
          <w:tab w:val="left" w:pos="0"/>
        </w:tabs>
        <w:spacing w:after="0" w:line="360" w:lineRule="atLeast"/>
        <w:ind w:firstLine="709"/>
        <w:contextualSpacing/>
        <w:jc w:val="both"/>
        <w:rPr>
          <w:rFonts w:ascii="Times New Roman" w:hAnsi="Times New Roman"/>
          <w:sz w:val="28"/>
          <w:szCs w:val="28"/>
        </w:rPr>
      </w:pPr>
      <w:r w:rsidRPr="003A5C98">
        <w:rPr>
          <w:rFonts w:ascii="Times New Roman" w:hAnsi="Times New Roman"/>
          <w:sz w:val="28"/>
          <w:szCs w:val="28"/>
        </w:rPr>
        <w:t>Рост первичной детской инвалидности произошел за счет врожденных аном</w:t>
      </w:r>
      <w:r w:rsidRPr="003A5C98">
        <w:rPr>
          <w:rFonts w:ascii="Times New Roman" w:hAnsi="Times New Roman"/>
          <w:sz w:val="28"/>
          <w:szCs w:val="28"/>
        </w:rPr>
        <w:t>а</w:t>
      </w:r>
      <w:r w:rsidRPr="003A5C98">
        <w:rPr>
          <w:rFonts w:ascii="Times New Roman" w:hAnsi="Times New Roman"/>
          <w:sz w:val="28"/>
          <w:szCs w:val="28"/>
        </w:rPr>
        <w:t>лий развития (в основном аномалий системы кровообращения и хромосомные ан</w:t>
      </w:r>
      <w:r w:rsidRPr="003A5C98">
        <w:rPr>
          <w:rFonts w:ascii="Times New Roman" w:hAnsi="Times New Roman"/>
          <w:sz w:val="28"/>
          <w:szCs w:val="28"/>
        </w:rPr>
        <w:t>о</w:t>
      </w:r>
      <w:r w:rsidRPr="003A5C98">
        <w:rPr>
          <w:rFonts w:ascii="Times New Roman" w:hAnsi="Times New Roman"/>
          <w:sz w:val="28"/>
          <w:szCs w:val="28"/>
        </w:rPr>
        <w:t>малии), где за представленные годы отмечается устойчивый рост первичной инв</w:t>
      </w:r>
      <w:r w:rsidRPr="003A5C98">
        <w:rPr>
          <w:rFonts w:ascii="Times New Roman" w:hAnsi="Times New Roman"/>
          <w:sz w:val="28"/>
          <w:szCs w:val="28"/>
        </w:rPr>
        <w:t>а</w:t>
      </w:r>
      <w:r w:rsidRPr="003A5C98">
        <w:rPr>
          <w:rFonts w:ascii="Times New Roman" w:hAnsi="Times New Roman"/>
          <w:sz w:val="28"/>
          <w:szCs w:val="28"/>
        </w:rPr>
        <w:t>лидности, далее за счет болезней нервной системы, новообразований и болезней э</w:t>
      </w:r>
      <w:r w:rsidRPr="003A5C98">
        <w:rPr>
          <w:rFonts w:ascii="Times New Roman" w:hAnsi="Times New Roman"/>
          <w:sz w:val="28"/>
          <w:szCs w:val="28"/>
        </w:rPr>
        <w:t>н</w:t>
      </w:r>
      <w:r w:rsidRPr="003A5C98">
        <w:rPr>
          <w:rFonts w:ascii="Times New Roman" w:hAnsi="Times New Roman"/>
          <w:sz w:val="28"/>
          <w:szCs w:val="28"/>
        </w:rPr>
        <w:t>докринной системы.</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Далее рост произошел в нозологической форме – нервные болезни. В 2017 г</w:t>
      </w:r>
      <w:r w:rsidR="000D12F2">
        <w:rPr>
          <w:rFonts w:ascii="Times New Roman" w:hAnsi="Times New Roman"/>
          <w:sz w:val="28"/>
          <w:szCs w:val="28"/>
        </w:rPr>
        <w:t>о</w:t>
      </w:r>
      <w:r w:rsidR="000D12F2">
        <w:rPr>
          <w:rFonts w:ascii="Times New Roman" w:hAnsi="Times New Roman"/>
          <w:sz w:val="28"/>
          <w:szCs w:val="28"/>
        </w:rPr>
        <w:t>ду</w:t>
      </w:r>
      <w:r w:rsidRPr="003A5C98">
        <w:rPr>
          <w:rFonts w:ascii="Times New Roman" w:hAnsi="Times New Roman"/>
          <w:sz w:val="28"/>
          <w:szCs w:val="28"/>
        </w:rPr>
        <w:t xml:space="preserve"> первичная инвалидность выросла на 12,4</w:t>
      </w:r>
      <w:r w:rsidR="000D12F2">
        <w:rPr>
          <w:rFonts w:ascii="Times New Roman" w:hAnsi="Times New Roman"/>
          <w:sz w:val="28"/>
          <w:szCs w:val="28"/>
        </w:rPr>
        <w:t xml:space="preserve"> процента</w:t>
      </w:r>
      <w:r w:rsidRPr="003A5C98">
        <w:rPr>
          <w:rFonts w:ascii="Times New Roman" w:hAnsi="Times New Roman"/>
          <w:sz w:val="28"/>
          <w:szCs w:val="28"/>
        </w:rPr>
        <w:t xml:space="preserve"> (по сравнению с 2015 г</w:t>
      </w:r>
      <w:r w:rsidR="000D12F2">
        <w:rPr>
          <w:rFonts w:ascii="Times New Roman" w:hAnsi="Times New Roman"/>
          <w:sz w:val="28"/>
          <w:szCs w:val="28"/>
        </w:rPr>
        <w:t>одом</w:t>
      </w:r>
      <w:r w:rsidRPr="003A5C98">
        <w:rPr>
          <w:rFonts w:ascii="Times New Roman" w:hAnsi="Times New Roman"/>
          <w:sz w:val="28"/>
          <w:szCs w:val="28"/>
        </w:rPr>
        <w:t xml:space="preserve"> рост на 17,1</w:t>
      </w:r>
      <w:r w:rsidR="000D12F2">
        <w:rPr>
          <w:rFonts w:ascii="Times New Roman" w:hAnsi="Times New Roman"/>
          <w:sz w:val="28"/>
          <w:szCs w:val="28"/>
        </w:rPr>
        <w:t xml:space="preserve"> процента). </w:t>
      </w:r>
      <w:r w:rsidRPr="003A5C98">
        <w:rPr>
          <w:rFonts w:ascii="Times New Roman" w:hAnsi="Times New Roman"/>
          <w:sz w:val="28"/>
          <w:szCs w:val="28"/>
        </w:rPr>
        <w:t>Уровень первичной инвалидности превышает данные Р</w:t>
      </w:r>
      <w:r w:rsidR="000D12F2">
        <w:rPr>
          <w:rFonts w:ascii="Times New Roman" w:hAnsi="Times New Roman"/>
          <w:sz w:val="28"/>
          <w:szCs w:val="28"/>
        </w:rPr>
        <w:t>о</w:t>
      </w:r>
      <w:r w:rsidR="000D12F2">
        <w:rPr>
          <w:rFonts w:ascii="Times New Roman" w:hAnsi="Times New Roman"/>
          <w:sz w:val="28"/>
          <w:szCs w:val="28"/>
        </w:rPr>
        <w:t>с</w:t>
      </w:r>
      <w:r w:rsidR="000D12F2">
        <w:rPr>
          <w:rFonts w:ascii="Times New Roman" w:hAnsi="Times New Roman"/>
          <w:sz w:val="28"/>
          <w:szCs w:val="28"/>
        </w:rPr>
        <w:t xml:space="preserve">сийской </w:t>
      </w:r>
      <w:r w:rsidRPr="003A5C98">
        <w:rPr>
          <w:rFonts w:ascii="Times New Roman" w:hAnsi="Times New Roman"/>
          <w:sz w:val="28"/>
          <w:szCs w:val="28"/>
        </w:rPr>
        <w:t>Ф</w:t>
      </w:r>
      <w:r w:rsidR="000D12F2">
        <w:rPr>
          <w:rFonts w:ascii="Times New Roman" w:hAnsi="Times New Roman"/>
          <w:sz w:val="28"/>
          <w:szCs w:val="28"/>
        </w:rPr>
        <w:t>едерации</w:t>
      </w:r>
      <w:r w:rsidRPr="003A5C98">
        <w:rPr>
          <w:rFonts w:ascii="Times New Roman" w:hAnsi="Times New Roman"/>
          <w:sz w:val="28"/>
          <w:szCs w:val="28"/>
        </w:rPr>
        <w:t xml:space="preserve"> в 1,7 раз. В данной нозологической форме рост обусловлен з</w:t>
      </w:r>
      <w:r w:rsidRPr="003A5C98">
        <w:rPr>
          <w:rFonts w:ascii="Times New Roman" w:hAnsi="Times New Roman"/>
          <w:sz w:val="28"/>
          <w:szCs w:val="28"/>
        </w:rPr>
        <w:t>а</w:t>
      </w:r>
      <w:r w:rsidRPr="003A5C98">
        <w:rPr>
          <w:rFonts w:ascii="Times New Roman" w:hAnsi="Times New Roman"/>
          <w:sz w:val="28"/>
          <w:szCs w:val="28"/>
        </w:rPr>
        <w:t>болеваниями нервной системы с нарушениями психической функции. В первую очередь это увеличений граждан страдающих эпилепсией на органически неполн</w:t>
      </w:r>
      <w:r w:rsidRPr="003A5C98">
        <w:rPr>
          <w:rFonts w:ascii="Times New Roman" w:hAnsi="Times New Roman"/>
          <w:sz w:val="28"/>
          <w:szCs w:val="28"/>
        </w:rPr>
        <w:t>о</w:t>
      </w:r>
      <w:r w:rsidRPr="003A5C98">
        <w:rPr>
          <w:rFonts w:ascii="Times New Roman" w:hAnsi="Times New Roman"/>
          <w:sz w:val="28"/>
          <w:szCs w:val="28"/>
        </w:rPr>
        <w:t>ценном фоне. Инвалидность устанавливается детям с резистентными к лечению припадками, нарушениями психической функции, приводящими к ограничению о</w:t>
      </w:r>
      <w:r w:rsidRPr="003A5C98">
        <w:rPr>
          <w:rFonts w:ascii="Times New Roman" w:hAnsi="Times New Roman"/>
          <w:sz w:val="28"/>
          <w:szCs w:val="28"/>
        </w:rPr>
        <w:t>с</w:t>
      </w:r>
      <w:r w:rsidRPr="003A5C98">
        <w:rPr>
          <w:rFonts w:ascii="Times New Roman" w:hAnsi="Times New Roman"/>
          <w:sz w:val="28"/>
          <w:szCs w:val="28"/>
        </w:rPr>
        <w:t>новной категории – обучения. Далее отмечен рост первичной инвалидности с орг</w:t>
      </w:r>
      <w:r w:rsidRPr="003A5C98">
        <w:rPr>
          <w:rFonts w:ascii="Times New Roman" w:hAnsi="Times New Roman"/>
          <w:sz w:val="28"/>
          <w:szCs w:val="28"/>
        </w:rPr>
        <w:t>а</w:t>
      </w:r>
      <w:r w:rsidRPr="003A5C98">
        <w:rPr>
          <w:rFonts w:ascii="Times New Roman" w:hAnsi="Times New Roman"/>
          <w:sz w:val="28"/>
          <w:szCs w:val="28"/>
        </w:rPr>
        <w:t>ническим поражением центральной нервной системы. Это дети с задержкой псих</w:t>
      </w:r>
      <w:r w:rsidRPr="003A5C98">
        <w:rPr>
          <w:rFonts w:ascii="Times New Roman" w:hAnsi="Times New Roman"/>
          <w:sz w:val="28"/>
          <w:szCs w:val="28"/>
        </w:rPr>
        <w:t>о</w:t>
      </w:r>
      <w:r w:rsidRPr="003A5C98">
        <w:rPr>
          <w:rFonts w:ascii="Times New Roman" w:hAnsi="Times New Roman"/>
          <w:sz w:val="28"/>
          <w:szCs w:val="28"/>
        </w:rPr>
        <w:t>речевого, моторного развития со стойкими нарушениями психической функции. Однако при детальном изучении, выявляется, что под маской неврологического з</w:t>
      </w:r>
      <w:r w:rsidRPr="003A5C98">
        <w:rPr>
          <w:rFonts w:ascii="Times New Roman" w:hAnsi="Times New Roman"/>
          <w:sz w:val="28"/>
          <w:szCs w:val="28"/>
        </w:rPr>
        <w:t>а</w:t>
      </w:r>
      <w:r w:rsidRPr="003A5C98">
        <w:rPr>
          <w:rFonts w:ascii="Times New Roman" w:hAnsi="Times New Roman"/>
          <w:sz w:val="28"/>
          <w:szCs w:val="28"/>
        </w:rPr>
        <w:t>болевания проходят дети с психическими расстройствами. Уровень первичной и</w:t>
      </w:r>
      <w:r w:rsidRPr="003A5C98">
        <w:rPr>
          <w:rFonts w:ascii="Times New Roman" w:hAnsi="Times New Roman"/>
          <w:sz w:val="28"/>
          <w:szCs w:val="28"/>
        </w:rPr>
        <w:t>н</w:t>
      </w:r>
      <w:r w:rsidRPr="003A5C98">
        <w:rPr>
          <w:rFonts w:ascii="Times New Roman" w:hAnsi="Times New Roman"/>
          <w:sz w:val="28"/>
          <w:szCs w:val="28"/>
        </w:rPr>
        <w:t>валидности детского население вследствие психических расстройств и расстройств поведения в республике в 4,7 раз меньше уровня первичной инвалидности по Р</w:t>
      </w:r>
      <w:r w:rsidR="00A363FB" w:rsidRPr="003A5C98">
        <w:rPr>
          <w:rFonts w:ascii="Times New Roman" w:hAnsi="Times New Roman"/>
          <w:sz w:val="28"/>
          <w:szCs w:val="28"/>
        </w:rPr>
        <w:t>о</w:t>
      </w:r>
      <w:r w:rsidR="00A363FB" w:rsidRPr="003A5C98">
        <w:rPr>
          <w:rFonts w:ascii="Times New Roman" w:hAnsi="Times New Roman"/>
          <w:sz w:val="28"/>
          <w:szCs w:val="28"/>
        </w:rPr>
        <w:t>с</w:t>
      </w:r>
      <w:r w:rsidR="00A363FB" w:rsidRPr="003A5C98">
        <w:rPr>
          <w:rFonts w:ascii="Times New Roman" w:hAnsi="Times New Roman"/>
          <w:sz w:val="28"/>
          <w:szCs w:val="28"/>
        </w:rPr>
        <w:t xml:space="preserve">сийской </w:t>
      </w:r>
      <w:r w:rsidRPr="003A5C98">
        <w:rPr>
          <w:rFonts w:ascii="Times New Roman" w:hAnsi="Times New Roman"/>
          <w:sz w:val="28"/>
          <w:szCs w:val="28"/>
        </w:rPr>
        <w:t>Ф</w:t>
      </w:r>
      <w:r w:rsidR="00A363FB" w:rsidRPr="003A5C98">
        <w:rPr>
          <w:rFonts w:ascii="Times New Roman" w:hAnsi="Times New Roman"/>
          <w:sz w:val="28"/>
          <w:szCs w:val="28"/>
        </w:rPr>
        <w:t>едерации</w:t>
      </w:r>
      <w:r w:rsidRPr="003A5C98">
        <w:rPr>
          <w:rFonts w:ascii="Times New Roman" w:hAnsi="Times New Roman"/>
          <w:sz w:val="28"/>
          <w:szCs w:val="28"/>
        </w:rPr>
        <w:t xml:space="preserve">. </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Увеличилась первичная инвалидность вследствие болезней эндокринной си</w:t>
      </w:r>
      <w:r w:rsidRPr="003A5C98">
        <w:rPr>
          <w:rFonts w:ascii="Times New Roman" w:hAnsi="Times New Roman"/>
          <w:sz w:val="28"/>
          <w:szCs w:val="28"/>
        </w:rPr>
        <w:t>с</w:t>
      </w:r>
      <w:r w:rsidRPr="003A5C98">
        <w:rPr>
          <w:rFonts w:ascii="Times New Roman" w:hAnsi="Times New Roman"/>
          <w:sz w:val="28"/>
          <w:szCs w:val="28"/>
        </w:rPr>
        <w:t>темы. Рост на 80,0</w:t>
      </w:r>
      <w:r w:rsidR="00D44476">
        <w:rPr>
          <w:rFonts w:ascii="Times New Roman" w:hAnsi="Times New Roman"/>
          <w:sz w:val="28"/>
          <w:szCs w:val="28"/>
        </w:rPr>
        <w:t xml:space="preserve"> процентов</w:t>
      </w:r>
      <w:r w:rsidRPr="003A5C98">
        <w:rPr>
          <w:rFonts w:ascii="Times New Roman" w:hAnsi="Times New Roman"/>
          <w:sz w:val="28"/>
          <w:szCs w:val="28"/>
        </w:rPr>
        <w:t xml:space="preserve"> (4 чел.) за счет детей с гипотиреозом (2 чел.), вро</w:t>
      </w:r>
      <w:r w:rsidRPr="003A5C98">
        <w:rPr>
          <w:rFonts w:ascii="Times New Roman" w:hAnsi="Times New Roman"/>
          <w:sz w:val="28"/>
          <w:szCs w:val="28"/>
        </w:rPr>
        <w:t>ж</w:t>
      </w:r>
      <w:r w:rsidRPr="003A5C98">
        <w:rPr>
          <w:rFonts w:ascii="Times New Roman" w:hAnsi="Times New Roman"/>
          <w:sz w:val="28"/>
          <w:szCs w:val="28"/>
        </w:rPr>
        <w:t>денным альбинизмом (2 чел.).</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К сожалению, надо отметить, что растет число детей с новообразованиями в 2017 г</w:t>
      </w:r>
      <w:r w:rsidR="00D44476">
        <w:rPr>
          <w:rFonts w:ascii="Times New Roman" w:hAnsi="Times New Roman"/>
          <w:sz w:val="28"/>
          <w:szCs w:val="28"/>
        </w:rPr>
        <w:t>оду</w:t>
      </w:r>
      <w:r w:rsidRPr="003A5C98">
        <w:rPr>
          <w:rFonts w:ascii="Times New Roman" w:hAnsi="Times New Roman"/>
          <w:sz w:val="28"/>
          <w:szCs w:val="28"/>
        </w:rPr>
        <w:t xml:space="preserve"> рост на 28,6</w:t>
      </w:r>
      <w:r w:rsidR="00D44476">
        <w:rPr>
          <w:rFonts w:ascii="Times New Roman" w:hAnsi="Times New Roman"/>
          <w:sz w:val="28"/>
          <w:szCs w:val="28"/>
        </w:rPr>
        <w:t xml:space="preserve"> процента</w:t>
      </w:r>
      <w:r w:rsidRPr="003A5C98">
        <w:rPr>
          <w:rFonts w:ascii="Times New Roman" w:hAnsi="Times New Roman"/>
          <w:sz w:val="28"/>
          <w:szCs w:val="28"/>
        </w:rPr>
        <w:t>. Это дети с лейкозами, ретинобластомами и осте</w:t>
      </w:r>
      <w:r w:rsidRPr="003A5C98">
        <w:rPr>
          <w:rFonts w:ascii="Times New Roman" w:hAnsi="Times New Roman"/>
          <w:sz w:val="28"/>
          <w:szCs w:val="28"/>
        </w:rPr>
        <w:t>о</w:t>
      </w:r>
      <w:r w:rsidRPr="003A5C98">
        <w:rPr>
          <w:rFonts w:ascii="Times New Roman" w:hAnsi="Times New Roman"/>
          <w:sz w:val="28"/>
          <w:szCs w:val="28"/>
        </w:rPr>
        <w:t>саркомой.</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Ранговые места первичной детской инвалидности: на первом месте инвали</w:t>
      </w:r>
      <w:r w:rsidRPr="003A5C98">
        <w:rPr>
          <w:rFonts w:ascii="Times New Roman" w:hAnsi="Times New Roman"/>
          <w:sz w:val="28"/>
          <w:szCs w:val="28"/>
        </w:rPr>
        <w:t>д</w:t>
      </w:r>
      <w:r w:rsidRPr="003A5C98">
        <w:rPr>
          <w:rFonts w:ascii="Times New Roman" w:hAnsi="Times New Roman"/>
          <w:sz w:val="28"/>
          <w:szCs w:val="28"/>
        </w:rPr>
        <w:t xml:space="preserve">ность вследствие врожденных аномалий развития </w:t>
      </w:r>
      <w:r w:rsidR="00D44476">
        <w:rPr>
          <w:rFonts w:ascii="Times New Roman" w:hAnsi="Times New Roman"/>
          <w:sz w:val="28"/>
          <w:szCs w:val="28"/>
        </w:rPr>
        <w:t>–</w:t>
      </w:r>
      <w:r w:rsidRPr="003A5C98">
        <w:rPr>
          <w:rFonts w:ascii="Times New Roman" w:hAnsi="Times New Roman"/>
          <w:sz w:val="28"/>
          <w:szCs w:val="28"/>
        </w:rPr>
        <w:t xml:space="preserve"> 8,8 на 10 тыс. детского насел</w:t>
      </w:r>
      <w:r w:rsidRPr="003A5C98">
        <w:rPr>
          <w:rFonts w:ascii="Times New Roman" w:hAnsi="Times New Roman"/>
          <w:sz w:val="28"/>
          <w:szCs w:val="28"/>
        </w:rPr>
        <w:t>е</w:t>
      </w:r>
      <w:r w:rsidRPr="003A5C98">
        <w:rPr>
          <w:rFonts w:ascii="Times New Roman" w:hAnsi="Times New Roman"/>
          <w:sz w:val="28"/>
          <w:szCs w:val="28"/>
        </w:rPr>
        <w:t xml:space="preserve">ния (2016 г. </w:t>
      </w:r>
      <w:r w:rsidR="00D44476">
        <w:rPr>
          <w:rFonts w:ascii="Times New Roman" w:hAnsi="Times New Roman"/>
          <w:sz w:val="28"/>
          <w:szCs w:val="28"/>
        </w:rPr>
        <w:t>–</w:t>
      </w:r>
      <w:r w:rsidRPr="003A5C98">
        <w:rPr>
          <w:rFonts w:ascii="Times New Roman" w:hAnsi="Times New Roman"/>
          <w:sz w:val="28"/>
          <w:szCs w:val="28"/>
        </w:rPr>
        <w:t xml:space="preserve"> 6,5), на втором месте инвалиды вследствие болезней нервной систе</w:t>
      </w:r>
      <w:r w:rsidR="00D44476">
        <w:rPr>
          <w:rFonts w:ascii="Times New Roman" w:hAnsi="Times New Roman"/>
          <w:sz w:val="28"/>
          <w:szCs w:val="28"/>
        </w:rPr>
        <w:t>-</w:t>
      </w:r>
      <w:r w:rsidRPr="003A5C98">
        <w:rPr>
          <w:rFonts w:ascii="Times New Roman" w:hAnsi="Times New Roman"/>
          <w:sz w:val="28"/>
          <w:szCs w:val="28"/>
        </w:rPr>
        <w:t xml:space="preserve">мы </w:t>
      </w:r>
      <w:r w:rsidR="00D44476">
        <w:rPr>
          <w:rFonts w:ascii="Times New Roman" w:hAnsi="Times New Roman"/>
          <w:sz w:val="28"/>
          <w:szCs w:val="28"/>
        </w:rPr>
        <w:t>–</w:t>
      </w:r>
      <w:r w:rsidRPr="003A5C98">
        <w:rPr>
          <w:rFonts w:ascii="Times New Roman" w:hAnsi="Times New Roman"/>
          <w:sz w:val="28"/>
          <w:szCs w:val="28"/>
        </w:rPr>
        <w:t xml:space="preserve"> 8,5 (2016 г. </w:t>
      </w:r>
      <w:r w:rsidR="00D44476">
        <w:rPr>
          <w:rFonts w:ascii="Times New Roman" w:hAnsi="Times New Roman"/>
          <w:sz w:val="28"/>
          <w:szCs w:val="28"/>
        </w:rPr>
        <w:t>–</w:t>
      </w:r>
      <w:r w:rsidRPr="003A5C98">
        <w:rPr>
          <w:rFonts w:ascii="Times New Roman" w:hAnsi="Times New Roman"/>
          <w:sz w:val="28"/>
          <w:szCs w:val="28"/>
        </w:rPr>
        <w:t xml:space="preserve"> 7,7), третье место у инвалидов вследствие болезней уха и сосц</w:t>
      </w:r>
      <w:r w:rsidRPr="003A5C98">
        <w:rPr>
          <w:rFonts w:ascii="Times New Roman" w:hAnsi="Times New Roman"/>
          <w:sz w:val="28"/>
          <w:szCs w:val="28"/>
        </w:rPr>
        <w:t>е</w:t>
      </w:r>
      <w:r w:rsidRPr="003A5C98">
        <w:rPr>
          <w:rFonts w:ascii="Times New Roman" w:hAnsi="Times New Roman"/>
          <w:sz w:val="28"/>
          <w:szCs w:val="28"/>
        </w:rPr>
        <w:t xml:space="preserve">видного отростка </w:t>
      </w:r>
      <w:r w:rsidR="00D44476">
        <w:rPr>
          <w:rFonts w:ascii="Times New Roman" w:hAnsi="Times New Roman"/>
          <w:sz w:val="28"/>
          <w:szCs w:val="28"/>
        </w:rPr>
        <w:t>–</w:t>
      </w:r>
      <w:r w:rsidRPr="003A5C98">
        <w:rPr>
          <w:rFonts w:ascii="Times New Roman" w:hAnsi="Times New Roman"/>
          <w:sz w:val="28"/>
          <w:szCs w:val="28"/>
        </w:rPr>
        <w:t xml:space="preserve"> 1,7 (2016 г. </w:t>
      </w:r>
      <w:r w:rsidR="00D44476">
        <w:rPr>
          <w:rFonts w:ascii="Times New Roman" w:hAnsi="Times New Roman"/>
          <w:sz w:val="28"/>
          <w:szCs w:val="28"/>
        </w:rPr>
        <w:t>–</w:t>
      </w:r>
      <w:r w:rsidRPr="003A5C98">
        <w:rPr>
          <w:rFonts w:ascii="Times New Roman" w:hAnsi="Times New Roman"/>
          <w:sz w:val="28"/>
          <w:szCs w:val="28"/>
        </w:rPr>
        <w:t xml:space="preserve"> 3,1), четвертое место – психические расстройства и расстройства поведения </w:t>
      </w:r>
      <w:r w:rsidR="00D44476">
        <w:rPr>
          <w:rFonts w:ascii="Times New Roman" w:hAnsi="Times New Roman"/>
          <w:sz w:val="28"/>
          <w:szCs w:val="28"/>
        </w:rPr>
        <w:t>–</w:t>
      </w:r>
      <w:r w:rsidRPr="003A5C98">
        <w:rPr>
          <w:rFonts w:ascii="Times New Roman" w:hAnsi="Times New Roman"/>
          <w:sz w:val="28"/>
          <w:szCs w:val="28"/>
        </w:rPr>
        <w:t xml:space="preserve"> 1,3 (2016 г. </w:t>
      </w:r>
      <w:r w:rsidR="00D44476">
        <w:rPr>
          <w:rFonts w:ascii="Times New Roman" w:hAnsi="Times New Roman"/>
          <w:sz w:val="28"/>
          <w:szCs w:val="28"/>
        </w:rPr>
        <w:t>–</w:t>
      </w:r>
      <w:r w:rsidRPr="003A5C98">
        <w:rPr>
          <w:rFonts w:ascii="Times New Roman" w:hAnsi="Times New Roman"/>
          <w:sz w:val="28"/>
          <w:szCs w:val="28"/>
        </w:rPr>
        <w:t xml:space="preserve"> 1,4).</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lastRenderedPageBreak/>
        <w:t>Основные факторы, способствующие росту инвалидности в детской попул</w:t>
      </w:r>
      <w:r w:rsidRPr="003A5C98">
        <w:rPr>
          <w:rFonts w:ascii="Times New Roman" w:hAnsi="Times New Roman"/>
          <w:sz w:val="28"/>
          <w:szCs w:val="28"/>
        </w:rPr>
        <w:t>я</w:t>
      </w:r>
      <w:r w:rsidRPr="003A5C98">
        <w:rPr>
          <w:rFonts w:ascii="Times New Roman" w:hAnsi="Times New Roman"/>
          <w:sz w:val="28"/>
          <w:szCs w:val="28"/>
        </w:rPr>
        <w:t>ции:</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ухудшение экологической обстановки в связи с высокими темпами урбаниз</w:t>
      </w:r>
      <w:r w:rsidRPr="003A5C98">
        <w:rPr>
          <w:rFonts w:ascii="Times New Roman" w:hAnsi="Times New Roman"/>
          <w:sz w:val="28"/>
          <w:szCs w:val="28"/>
        </w:rPr>
        <w:t>а</w:t>
      </w:r>
      <w:r w:rsidRPr="003A5C98">
        <w:rPr>
          <w:rFonts w:ascii="Times New Roman" w:hAnsi="Times New Roman"/>
          <w:sz w:val="28"/>
          <w:szCs w:val="28"/>
        </w:rPr>
        <w:t xml:space="preserve">ции и технического прогресса; </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низкий социальный статус и материальный уровень значительной части нас</w:t>
      </w:r>
      <w:r w:rsidRPr="003A5C98">
        <w:rPr>
          <w:rFonts w:ascii="Times New Roman" w:hAnsi="Times New Roman"/>
          <w:sz w:val="28"/>
          <w:szCs w:val="28"/>
        </w:rPr>
        <w:t>е</w:t>
      </w:r>
      <w:r w:rsidRPr="003A5C98">
        <w:rPr>
          <w:rFonts w:ascii="Times New Roman" w:hAnsi="Times New Roman"/>
          <w:sz w:val="28"/>
          <w:szCs w:val="28"/>
        </w:rPr>
        <w:t xml:space="preserve">ления;  </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 xml:space="preserve">низкий образовательный уровень семей; </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 xml:space="preserve">безнадзорность детей;  </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отсутствие мотиваци</w:t>
      </w:r>
      <w:r w:rsidR="006F22DA">
        <w:rPr>
          <w:rFonts w:ascii="Times New Roman" w:hAnsi="Times New Roman"/>
          <w:sz w:val="28"/>
          <w:szCs w:val="28"/>
        </w:rPr>
        <w:t>и</w:t>
      </w:r>
      <w:r w:rsidRPr="003A5C98">
        <w:rPr>
          <w:rFonts w:ascii="Times New Roman" w:hAnsi="Times New Roman"/>
          <w:sz w:val="28"/>
          <w:szCs w:val="28"/>
        </w:rPr>
        <w:t xml:space="preserve"> в семьях</w:t>
      </w:r>
      <w:r w:rsidR="006F22DA">
        <w:rPr>
          <w:rFonts w:ascii="Times New Roman" w:hAnsi="Times New Roman"/>
          <w:sz w:val="28"/>
          <w:szCs w:val="28"/>
        </w:rPr>
        <w:t>;</w:t>
      </w:r>
      <w:r w:rsidRPr="003A5C98">
        <w:rPr>
          <w:rFonts w:ascii="Times New Roman" w:hAnsi="Times New Roman"/>
          <w:sz w:val="28"/>
          <w:szCs w:val="28"/>
        </w:rPr>
        <w:t xml:space="preserve">  </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отсутствие мотивации вести здоровый образ жизни;</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 xml:space="preserve">рост травматизма среди детей; </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низкий исходный уровень здоровья родителей.</w:t>
      </w:r>
    </w:p>
    <w:p w:rsidR="00B664AC" w:rsidRPr="003A5C98" w:rsidRDefault="00B664AC" w:rsidP="003A5C98">
      <w:pPr>
        <w:spacing w:after="0" w:line="360" w:lineRule="atLeast"/>
        <w:ind w:firstLine="709"/>
        <w:jc w:val="both"/>
        <w:rPr>
          <w:rFonts w:ascii="Times New Roman" w:hAnsi="Times New Roman"/>
          <w:sz w:val="28"/>
          <w:szCs w:val="28"/>
        </w:rPr>
      </w:pPr>
      <w:r w:rsidRPr="003A5C98">
        <w:rPr>
          <w:rFonts w:ascii="Times New Roman" w:hAnsi="Times New Roman"/>
          <w:sz w:val="28"/>
          <w:szCs w:val="28"/>
        </w:rPr>
        <w:t>В 2017 году разработано 7130 индивидуальных программ реабилитации и аб</w:t>
      </w:r>
      <w:r w:rsidRPr="003A5C98">
        <w:rPr>
          <w:rFonts w:ascii="Times New Roman" w:hAnsi="Times New Roman"/>
          <w:sz w:val="28"/>
          <w:szCs w:val="28"/>
        </w:rPr>
        <w:t>и</w:t>
      </w:r>
      <w:r w:rsidRPr="003A5C98">
        <w:rPr>
          <w:rFonts w:ascii="Times New Roman" w:hAnsi="Times New Roman"/>
          <w:sz w:val="28"/>
          <w:szCs w:val="28"/>
        </w:rPr>
        <w:t>литации инвалида (ребенка-инвалида) (далее</w:t>
      </w:r>
      <w:r w:rsidR="00D44476">
        <w:rPr>
          <w:rFonts w:ascii="Times New Roman" w:hAnsi="Times New Roman"/>
          <w:sz w:val="28"/>
          <w:szCs w:val="28"/>
        </w:rPr>
        <w:t xml:space="preserve"> – </w:t>
      </w:r>
      <w:r w:rsidRPr="003A5C98">
        <w:rPr>
          <w:rFonts w:ascii="Times New Roman" w:hAnsi="Times New Roman"/>
          <w:sz w:val="28"/>
          <w:szCs w:val="28"/>
        </w:rPr>
        <w:t xml:space="preserve">ИПРА), из них первично </w:t>
      </w:r>
      <w:r w:rsidR="00D44476">
        <w:rPr>
          <w:rFonts w:ascii="Times New Roman" w:hAnsi="Times New Roman"/>
          <w:sz w:val="28"/>
          <w:szCs w:val="28"/>
        </w:rPr>
        <w:t>признанным инвалидам 1672 (23,5 процента</w:t>
      </w:r>
      <w:r w:rsidRPr="003A5C98">
        <w:rPr>
          <w:rFonts w:ascii="Times New Roman" w:hAnsi="Times New Roman"/>
          <w:sz w:val="28"/>
          <w:szCs w:val="28"/>
        </w:rPr>
        <w:t>), повторно признанным инвалидам</w:t>
      </w:r>
      <w:r w:rsidR="00D44476">
        <w:rPr>
          <w:rFonts w:ascii="Times New Roman" w:hAnsi="Times New Roman"/>
          <w:sz w:val="28"/>
          <w:szCs w:val="28"/>
        </w:rPr>
        <w:t xml:space="preserve"> – </w:t>
      </w:r>
      <w:r w:rsidRPr="003A5C98">
        <w:rPr>
          <w:rFonts w:ascii="Times New Roman" w:hAnsi="Times New Roman"/>
          <w:sz w:val="28"/>
          <w:szCs w:val="28"/>
        </w:rPr>
        <w:t>5458 (76,5</w:t>
      </w:r>
      <w:r w:rsidR="00D44476">
        <w:rPr>
          <w:rFonts w:ascii="Times New Roman" w:hAnsi="Times New Roman"/>
          <w:sz w:val="28"/>
          <w:szCs w:val="28"/>
        </w:rPr>
        <w:t xml:space="preserve"> пр</w:t>
      </w:r>
      <w:r w:rsidR="00D44476">
        <w:rPr>
          <w:rFonts w:ascii="Times New Roman" w:hAnsi="Times New Roman"/>
          <w:sz w:val="28"/>
          <w:szCs w:val="28"/>
        </w:rPr>
        <w:t>о</w:t>
      </w:r>
      <w:r w:rsidR="00D44476">
        <w:rPr>
          <w:rFonts w:ascii="Times New Roman" w:hAnsi="Times New Roman"/>
          <w:sz w:val="28"/>
          <w:szCs w:val="28"/>
        </w:rPr>
        <w:t>цента</w:t>
      </w:r>
      <w:r w:rsidRPr="003A5C98">
        <w:rPr>
          <w:rFonts w:ascii="Times New Roman" w:hAnsi="Times New Roman"/>
          <w:sz w:val="28"/>
          <w:szCs w:val="28"/>
        </w:rPr>
        <w:t>).</w:t>
      </w:r>
    </w:p>
    <w:p w:rsidR="00FB6BC8" w:rsidRPr="003A5C98" w:rsidRDefault="00FB6BC8" w:rsidP="00A363FB">
      <w:pPr>
        <w:spacing w:after="0" w:line="240" w:lineRule="auto"/>
        <w:ind w:firstLine="567"/>
        <w:jc w:val="both"/>
        <w:rPr>
          <w:rFonts w:ascii="Times New Roman" w:hAnsi="Times New Roman"/>
          <w:sz w:val="28"/>
          <w:szCs w:val="28"/>
        </w:rPr>
      </w:pPr>
    </w:p>
    <w:p w:rsidR="00B664AC" w:rsidRDefault="00B664AC" w:rsidP="0016093E">
      <w:pPr>
        <w:spacing w:after="0" w:line="240" w:lineRule="auto"/>
        <w:jc w:val="right"/>
        <w:rPr>
          <w:rFonts w:ascii="Times New Roman" w:hAnsi="Times New Roman"/>
          <w:sz w:val="28"/>
          <w:szCs w:val="28"/>
        </w:rPr>
      </w:pPr>
      <w:r w:rsidRPr="003A5C98">
        <w:rPr>
          <w:rFonts w:ascii="Times New Roman" w:hAnsi="Times New Roman"/>
          <w:sz w:val="28"/>
          <w:szCs w:val="28"/>
        </w:rPr>
        <w:t>Таблица №</w:t>
      </w:r>
      <w:r w:rsidR="00D44476">
        <w:rPr>
          <w:rFonts w:ascii="Times New Roman" w:hAnsi="Times New Roman"/>
          <w:sz w:val="28"/>
          <w:szCs w:val="28"/>
        </w:rPr>
        <w:t xml:space="preserve"> </w:t>
      </w:r>
      <w:r w:rsidRPr="003A5C98">
        <w:rPr>
          <w:rFonts w:ascii="Times New Roman" w:hAnsi="Times New Roman"/>
          <w:sz w:val="28"/>
          <w:szCs w:val="28"/>
        </w:rPr>
        <w:t>4</w:t>
      </w:r>
    </w:p>
    <w:p w:rsidR="00D44476" w:rsidRPr="003A5C98" w:rsidRDefault="00D44476" w:rsidP="0016093E">
      <w:pPr>
        <w:spacing w:after="0" w:line="240" w:lineRule="auto"/>
        <w:jc w:val="right"/>
        <w:rPr>
          <w:rFonts w:ascii="Times New Roman" w:hAnsi="Times New Roman"/>
          <w:sz w:val="28"/>
          <w:szCs w:val="28"/>
        </w:rPr>
      </w:pPr>
    </w:p>
    <w:p w:rsidR="00D44476" w:rsidRDefault="00B664AC" w:rsidP="0016093E">
      <w:pPr>
        <w:spacing w:after="0" w:line="240" w:lineRule="auto"/>
        <w:jc w:val="center"/>
        <w:rPr>
          <w:rFonts w:ascii="Times New Roman" w:hAnsi="Times New Roman"/>
          <w:sz w:val="28"/>
          <w:szCs w:val="28"/>
        </w:rPr>
      </w:pPr>
      <w:r w:rsidRPr="003A5C98">
        <w:rPr>
          <w:rFonts w:ascii="Times New Roman" w:hAnsi="Times New Roman"/>
          <w:sz w:val="28"/>
          <w:szCs w:val="28"/>
        </w:rPr>
        <w:t xml:space="preserve">Структура </w:t>
      </w:r>
    </w:p>
    <w:p w:rsidR="00D44476" w:rsidRDefault="00B664AC" w:rsidP="0016093E">
      <w:pPr>
        <w:spacing w:after="0" w:line="240" w:lineRule="auto"/>
        <w:jc w:val="center"/>
        <w:rPr>
          <w:rFonts w:ascii="Times New Roman" w:hAnsi="Times New Roman"/>
          <w:sz w:val="28"/>
          <w:szCs w:val="28"/>
        </w:rPr>
      </w:pPr>
      <w:r w:rsidRPr="003A5C98">
        <w:rPr>
          <w:rFonts w:ascii="Times New Roman" w:hAnsi="Times New Roman"/>
          <w:sz w:val="28"/>
          <w:szCs w:val="28"/>
        </w:rPr>
        <w:t>рекомендованных мероприятий в</w:t>
      </w:r>
      <w:r w:rsidR="00521E0F" w:rsidRPr="003A5C98">
        <w:rPr>
          <w:rFonts w:ascii="Times New Roman" w:hAnsi="Times New Roman"/>
          <w:sz w:val="28"/>
          <w:szCs w:val="28"/>
        </w:rPr>
        <w:t xml:space="preserve"> </w:t>
      </w:r>
      <w:r w:rsidRPr="003A5C98">
        <w:rPr>
          <w:rFonts w:ascii="Times New Roman" w:hAnsi="Times New Roman"/>
          <w:sz w:val="28"/>
          <w:szCs w:val="28"/>
        </w:rPr>
        <w:t xml:space="preserve">ИПРА </w:t>
      </w:r>
    </w:p>
    <w:p w:rsidR="00B664AC" w:rsidRPr="003A5C98" w:rsidRDefault="00B664AC" w:rsidP="0016093E">
      <w:pPr>
        <w:spacing w:after="0" w:line="240" w:lineRule="auto"/>
        <w:jc w:val="center"/>
        <w:rPr>
          <w:rFonts w:ascii="Times New Roman" w:hAnsi="Times New Roman"/>
          <w:sz w:val="28"/>
          <w:szCs w:val="28"/>
        </w:rPr>
      </w:pPr>
      <w:r w:rsidRPr="003A5C98">
        <w:rPr>
          <w:rFonts w:ascii="Times New Roman" w:hAnsi="Times New Roman"/>
          <w:sz w:val="28"/>
          <w:szCs w:val="28"/>
        </w:rPr>
        <w:t>взрослых инвалидов за 2015-2017 г</w:t>
      </w:r>
      <w:r w:rsidR="00D44476">
        <w:rPr>
          <w:rFonts w:ascii="Times New Roman" w:hAnsi="Times New Roman"/>
          <w:sz w:val="28"/>
          <w:szCs w:val="28"/>
        </w:rPr>
        <w:t>оды</w:t>
      </w:r>
    </w:p>
    <w:p w:rsidR="0016093E" w:rsidRPr="0016093E" w:rsidRDefault="0016093E" w:rsidP="0016093E">
      <w:pPr>
        <w:spacing w:after="0" w:line="240" w:lineRule="auto"/>
        <w:jc w:val="center"/>
      </w:pPr>
    </w:p>
    <w:tbl>
      <w:tblPr>
        <w:tblW w:w="10188" w:type="dxa"/>
        <w:tblLayout w:type="fixed"/>
        <w:tblCellMar>
          <w:left w:w="10" w:type="dxa"/>
          <w:right w:w="10" w:type="dxa"/>
        </w:tblCellMar>
        <w:tblLook w:val="04A0"/>
      </w:tblPr>
      <w:tblGrid>
        <w:gridCol w:w="3530"/>
        <w:gridCol w:w="574"/>
        <w:gridCol w:w="306"/>
        <w:gridCol w:w="1320"/>
        <w:gridCol w:w="880"/>
        <w:gridCol w:w="1210"/>
        <w:gridCol w:w="40"/>
        <w:gridCol w:w="950"/>
        <w:gridCol w:w="1320"/>
        <w:gridCol w:w="58"/>
      </w:tblGrid>
      <w:tr w:rsidR="00D44476" w:rsidRPr="00D44476" w:rsidTr="00D44476">
        <w:trPr>
          <w:trHeight w:hRule="exact" w:val="280"/>
        </w:trPr>
        <w:tc>
          <w:tcPr>
            <w:tcW w:w="3530" w:type="dxa"/>
            <w:vMerge w:val="restart"/>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С заключениями о нуждаемости</w:t>
            </w:r>
          </w:p>
        </w:tc>
        <w:tc>
          <w:tcPr>
            <w:tcW w:w="574" w:type="dxa"/>
            <w:tcBorders>
              <w:top w:val="single" w:sz="4" w:space="0" w:color="auto"/>
              <w:left w:val="single" w:sz="4" w:space="0" w:color="auto"/>
              <w:bottom w:val="nil"/>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p>
        </w:tc>
        <w:tc>
          <w:tcPr>
            <w:tcW w:w="1626" w:type="dxa"/>
            <w:gridSpan w:val="2"/>
            <w:tcBorders>
              <w:top w:val="single" w:sz="4" w:space="0" w:color="auto"/>
              <w:left w:val="nil"/>
              <w:bottom w:val="nil"/>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p>
        </w:tc>
        <w:tc>
          <w:tcPr>
            <w:tcW w:w="2090" w:type="dxa"/>
            <w:gridSpan w:val="2"/>
            <w:tcBorders>
              <w:top w:val="single" w:sz="4" w:space="0" w:color="auto"/>
              <w:left w:val="nil"/>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Взрослым</w:t>
            </w:r>
          </w:p>
        </w:tc>
        <w:tc>
          <w:tcPr>
            <w:tcW w:w="40" w:type="dxa"/>
            <w:tcBorders>
              <w:top w:val="single" w:sz="4" w:space="0" w:color="auto"/>
              <w:left w:val="nil"/>
              <w:bottom w:val="nil"/>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p>
        </w:tc>
        <w:tc>
          <w:tcPr>
            <w:tcW w:w="2328" w:type="dxa"/>
            <w:gridSpan w:val="3"/>
            <w:tcBorders>
              <w:top w:val="single" w:sz="4" w:space="0" w:color="auto"/>
              <w:left w:val="nil"/>
              <w:bottom w:val="nil"/>
              <w:right w:val="single" w:sz="4" w:space="0" w:color="auto"/>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p>
        </w:tc>
      </w:tr>
      <w:tr w:rsidR="00D44476" w:rsidRPr="00D44476" w:rsidTr="00D44476">
        <w:trPr>
          <w:gridAfter w:val="1"/>
          <w:wAfter w:w="58" w:type="dxa"/>
          <w:trHeight w:hRule="exact" w:val="289"/>
        </w:trPr>
        <w:tc>
          <w:tcPr>
            <w:tcW w:w="3530" w:type="dxa"/>
            <w:vMerge/>
            <w:tcBorders>
              <w:top w:val="single" w:sz="4" w:space="0" w:color="auto"/>
              <w:left w:val="single" w:sz="4" w:space="0" w:color="auto"/>
              <w:bottom w:val="nil"/>
              <w:right w:val="nil"/>
            </w:tcBorders>
            <w:vAlign w:val="center"/>
            <w:hideMark/>
          </w:tcPr>
          <w:p w:rsidR="00D44476" w:rsidRPr="00D44476" w:rsidRDefault="00D44476" w:rsidP="00D44476">
            <w:pPr>
              <w:spacing w:after="0" w:line="240" w:lineRule="auto"/>
              <w:rPr>
                <w:rFonts w:ascii="Times New Roman" w:hAnsi="Times New Roman"/>
                <w:sz w:val="24"/>
                <w:szCs w:val="24"/>
              </w:rPr>
            </w:pPr>
          </w:p>
        </w:tc>
        <w:tc>
          <w:tcPr>
            <w:tcW w:w="2200" w:type="dxa"/>
            <w:gridSpan w:val="3"/>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2015</w:t>
            </w:r>
            <w:r>
              <w:rPr>
                <w:rFonts w:ascii="Times New Roman" w:hAnsi="Times New Roman"/>
                <w:sz w:val="24"/>
                <w:szCs w:val="24"/>
              </w:rPr>
              <w:t xml:space="preserve"> г. </w:t>
            </w:r>
          </w:p>
        </w:tc>
        <w:tc>
          <w:tcPr>
            <w:tcW w:w="209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2016</w:t>
            </w:r>
            <w:r>
              <w:rPr>
                <w:rFonts w:ascii="Times New Roman" w:hAnsi="Times New Roman"/>
                <w:sz w:val="24"/>
                <w:szCs w:val="24"/>
              </w:rPr>
              <w:t xml:space="preserve"> г. </w:t>
            </w:r>
          </w:p>
        </w:tc>
        <w:tc>
          <w:tcPr>
            <w:tcW w:w="2310" w:type="dxa"/>
            <w:gridSpan w:val="3"/>
            <w:tcBorders>
              <w:top w:val="single" w:sz="4" w:space="0" w:color="auto"/>
              <w:left w:val="single" w:sz="4" w:space="0" w:color="auto"/>
              <w:bottom w:val="nil"/>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2017</w:t>
            </w:r>
            <w:r>
              <w:rPr>
                <w:rFonts w:ascii="Times New Roman" w:hAnsi="Times New Roman"/>
                <w:sz w:val="24"/>
                <w:szCs w:val="24"/>
              </w:rPr>
              <w:t xml:space="preserve"> г. </w:t>
            </w:r>
          </w:p>
        </w:tc>
      </w:tr>
      <w:tr w:rsidR="00D44476" w:rsidRPr="00D44476" w:rsidTr="00D44476">
        <w:trPr>
          <w:gridAfter w:val="1"/>
          <w:wAfter w:w="58" w:type="dxa"/>
          <w:trHeight w:hRule="exact" w:val="432"/>
        </w:trPr>
        <w:tc>
          <w:tcPr>
            <w:tcW w:w="3530" w:type="dxa"/>
            <w:vMerge/>
            <w:tcBorders>
              <w:top w:val="single" w:sz="4" w:space="0" w:color="auto"/>
              <w:left w:val="single" w:sz="4" w:space="0" w:color="auto"/>
              <w:bottom w:val="nil"/>
              <w:right w:val="nil"/>
            </w:tcBorders>
            <w:vAlign w:val="center"/>
            <w:hideMark/>
          </w:tcPr>
          <w:p w:rsidR="00D44476" w:rsidRPr="00D44476" w:rsidRDefault="00D44476" w:rsidP="00D44476">
            <w:pPr>
              <w:spacing w:after="0" w:line="240" w:lineRule="auto"/>
              <w:rPr>
                <w:rFonts w:ascii="Times New Roman" w:hAnsi="Times New Roman"/>
                <w:sz w:val="24"/>
                <w:szCs w:val="24"/>
              </w:rPr>
            </w:pPr>
          </w:p>
        </w:tc>
        <w:tc>
          <w:tcPr>
            <w:tcW w:w="88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абс.</w:t>
            </w:r>
          </w:p>
        </w:tc>
        <w:tc>
          <w:tcPr>
            <w:tcW w:w="132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88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абс.</w:t>
            </w:r>
          </w:p>
        </w:tc>
        <w:tc>
          <w:tcPr>
            <w:tcW w:w="121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99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абс.</w:t>
            </w:r>
          </w:p>
        </w:tc>
        <w:tc>
          <w:tcPr>
            <w:tcW w:w="1320" w:type="dxa"/>
            <w:tcBorders>
              <w:top w:val="single" w:sz="4" w:space="0" w:color="auto"/>
              <w:left w:val="single" w:sz="4" w:space="0" w:color="auto"/>
              <w:bottom w:val="nil"/>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Pr>
                <w:rFonts w:ascii="Times New Roman" w:hAnsi="Times New Roman"/>
                <w:sz w:val="24"/>
                <w:szCs w:val="24"/>
              </w:rPr>
              <w:t>процентов</w:t>
            </w:r>
          </w:p>
        </w:tc>
      </w:tr>
      <w:tr w:rsidR="00D44476" w:rsidRPr="00D44476" w:rsidTr="00D44476">
        <w:trPr>
          <w:gridAfter w:val="1"/>
          <w:wAfter w:w="58" w:type="dxa"/>
          <w:trHeight w:hRule="exact" w:val="378"/>
        </w:trPr>
        <w:tc>
          <w:tcPr>
            <w:tcW w:w="353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rPr>
                <w:rFonts w:ascii="Times New Roman" w:hAnsi="Times New Roman"/>
                <w:sz w:val="24"/>
                <w:szCs w:val="24"/>
              </w:rPr>
            </w:pPr>
            <w:r>
              <w:rPr>
                <w:rFonts w:ascii="Times New Roman" w:hAnsi="Times New Roman"/>
                <w:sz w:val="24"/>
                <w:szCs w:val="24"/>
              </w:rPr>
              <w:t xml:space="preserve">1. </w:t>
            </w:r>
            <w:r w:rsidRPr="00D44476">
              <w:rPr>
                <w:rFonts w:ascii="Times New Roman" w:hAnsi="Times New Roman"/>
                <w:sz w:val="24"/>
                <w:szCs w:val="24"/>
              </w:rPr>
              <w:t>Выдано ИПРА</w:t>
            </w:r>
            <w:r>
              <w:rPr>
                <w:rFonts w:ascii="Times New Roman" w:hAnsi="Times New Roman"/>
                <w:sz w:val="24"/>
                <w:szCs w:val="24"/>
              </w:rPr>
              <w:t>,</w:t>
            </w:r>
            <w:r w:rsidRPr="00D44476">
              <w:rPr>
                <w:rFonts w:ascii="Times New Roman" w:hAnsi="Times New Roman"/>
                <w:sz w:val="24"/>
                <w:szCs w:val="24"/>
              </w:rPr>
              <w:t xml:space="preserve"> всего</w:t>
            </w:r>
          </w:p>
        </w:tc>
        <w:tc>
          <w:tcPr>
            <w:tcW w:w="88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5700</w:t>
            </w:r>
          </w:p>
        </w:tc>
        <w:tc>
          <w:tcPr>
            <w:tcW w:w="132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c>
          <w:tcPr>
            <w:tcW w:w="88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5365</w:t>
            </w:r>
          </w:p>
        </w:tc>
        <w:tc>
          <w:tcPr>
            <w:tcW w:w="121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c>
          <w:tcPr>
            <w:tcW w:w="99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5259</w:t>
            </w:r>
          </w:p>
        </w:tc>
        <w:tc>
          <w:tcPr>
            <w:tcW w:w="1320" w:type="dxa"/>
            <w:tcBorders>
              <w:top w:val="single" w:sz="4" w:space="0" w:color="auto"/>
              <w:left w:val="single" w:sz="4" w:space="0" w:color="auto"/>
              <w:bottom w:val="nil"/>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r>
      <w:tr w:rsidR="00D44476" w:rsidRPr="00D44476" w:rsidTr="00D44476">
        <w:trPr>
          <w:gridAfter w:val="1"/>
          <w:wAfter w:w="58" w:type="dxa"/>
          <w:trHeight w:hRule="exact" w:val="346"/>
        </w:trPr>
        <w:tc>
          <w:tcPr>
            <w:tcW w:w="353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rPr>
                <w:rFonts w:ascii="Times New Roman" w:hAnsi="Times New Roman"/>
                <w:sz w:val="24"/>
                <w:szCs w:val="24"/>
              </w:rPr>
            </w:pPr>
            <w:r>
              <w:rPr>
                <w:rFonts w:ascii="Times New Roman" w:hAnsi="Times New Roman"/>
                <w:sz w:val="24"/>
                <w:szCs w:val="24"/>
              </w:rPr>
              <w:t xml:space="preserve">2. </w:t>
            </w:r>
            <w:r w:rsidRPr="00D44476">
              <w:rPr>
                <w:rFonts w:ascii="Times New Roman" w:hAnsi="Times New Roman"/>
                <w:sz w:val="24"/>
                <w:szCs w:val="24"/>
              </w:rPr>
              <w:t>в медицинской реабилитации</w:t>
            </w:r>
          </w:p>
        </w:tc>
        <w:tc>
          <w:tcPr>
            <w:tcW w:w="88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5700</w:t>
            </w:r>
          </w:p>
        </w:tc>
        <w:tc>
          <w:tcPr>
            <w:tcW w:w="132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c>
          <w:tcPr>
            <w:tcW w:w="88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5365</w:t>
            </w:r>
          </w:p>
        </w:tc>
        <w:tc>
          <w:tcPr>
            <w:tcW w:w="121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c>
          <w:tcPr>
            <w:tcW w:w="99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5259</w:t>
            </w:r>
          </w:p>
        </w:tc>
        <w:tc>
          <w:tcPr>
            <w:tcW w:w="1320" w:type="dxa"/>
            <w:tcBorders>
              <w:top w:val="single" w:sz="4" w:space="0" w:color="auto"/>
              <w:left w:val="single" w:sz="4" w:space="0" w:color="auto"/>
              <w:bottom w:val="nil"/>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r>
      <w:tr w:rsidR="00D44476" w:rsidRPr="00D44476" w:rsidTr="00D44476">
        <w:trPr>
          <w:gridAfter w:val="1"/>
          <w:wAfter w:w="58" w:type="dxa"/>
          <w:trHeight w:hRule="exact" w:val="371"/>
        </w:trPr>
        <w:tc>
          <w:tcPr>
            <w:tcW w:w="353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rPr>
                <w:rFonts w:ascii="Times New Roman" w:hAnsi="Times New Roman"/>
                <w:sz w:val="24"/>
                <w:szCs w:val="24"/>
              </w:rPr>
            </w:pPr>
            <w:r>
              <w:rPr>
                <w:rFonts w:ascii="Times New Roman" w:hAnsi="Times New Roman"/>
                <w:sz w:val="24"/>
                <w:szCs w:val="24"/>
              </w:rPr>
              <w:t xml:space="preserve">3. </w:t>
            </w:r>
            <w:r w:rsidRPr="00D44476">
              <w:rPr>
                <w:rFonts w:ascii="Times New Roman" w:hAnsi="Times New Roman"/>
                <w:sz w:val="24"/>
                <w:szCs w:val="24"/>
              </w:rPr>
              <w:t>в реконструктивной хирургии</w:t>
            </w:r>
          </w:p>
        </w:tc>
        <w:tc>
          <w:tcPr>
            <w:tcW w:w="88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821</w:t>
            </w:r>
          </w:p>
        </w:tc>
        <w:tc>
          <w:tcPr>
            <w:tcW w:w="132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14,4</w:t>
            </w:r>
          </w:p>
        </w:tc>
        <w:tc>
          <w:tcPr>
            <w:tcW w:w="88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179</w:t>
            </w:r>
          </w:p>
        </w:tc>
        <w:tc>
          <w:tcPr>
            <w:tcW w:w="121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3,3</w:t>
            </w:r>
          </w:p>
        </w:tc>
        <w:tc>
          <w:tcPr>
            <w:tcW w:w="99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182</w:t>
            </w:r>
          </w:p>
        </w:tc>
        <w:tc>
          <w:tcPr>
            <w:tcW w:w="1320" w:type="dxa"/>
            <w:tcBorders>
              <w:top w:val="single" w:sz="4" w:space="0" w:color="auto"/>
              <w:left w:val="single" w:sz="4" w:space="0" w:color="auto"/>
              <w:bottom w:val="nil"/>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3,4</w:t>
            </w:r>
          </w:p>
        </w:tc>
      </w:tr>
      <w:tr w:rsidR="00D44476" w:rsidRPr="00D44476" w:rsidTr="00D44476">
        <w:trPr>
          <w:gridAfter w:val="1"/>
          <w:wAfter w:w="58" w:type="dxa"/>
          <w:trHeight w:hRule="exact" w:val="394"/>
        </w:trPr>
        <w:tc>
          <w:tcPr>
            <w:tcW w:w="353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rPr>
                <w:rFonts w:ascii="Times New Roman" w:hAnsi="Times New Roman"/>
                <w:sz w:val="24"/>
                <w:szCs w:val="24"/>
              </w:rPr>
            </w:pPr>
            <w:r>
              <w:rPr>
                <w:rFonts w:ascii="Times New Roman" w:hAnsi="Times New Roman"/>
                <w:sz w:val="24"/>
                <w:szCs w:val="24"/>
              </w:rPr>
              <w:t>4.</w:t>
            </w:r>
            <w:r w:rsidRPr="00D44476">
              <w:rPr>
                <w:rFonts w:ascii="Times New Roman" w:hAnsi="Times New Roman"/>
                <w:sz w:val="24"/>
                <w:szCs w:val="24"/>
              </w:rPr>
              <w:t xml:space="preserve"> в санаторно-курортном леч</w:t>
            </w:r>
            <w:r w:rsidRPr="00D44476">
              <w:rPr>
                <w:rFonts w:ascii="Times New Roman" w:hAnsi="Times New Roman"/>
                <w:sz w:val="24"/>
                <w:szCs w:val="24"/>
              </w:rPr>
              <w:t>е</w:t>
            </w:r>
            <w:r w:rsidRPr="00D44476">
              <w:rPr>
                <w:rFonts w:ascii="Times New Roman" w:hAnsi="Times New Roman"/>
                <w:sz w:val="24"/>
                <w:szCs w:val="24"/>
              </w:rPr>
              <w:t>нии</w:t>
            </w:r>
          </w:p>
        </w:tc>
        <w:tc>
          <w:tcPr>
            <w:tcW w:w="88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439</w:t>
            </w:r>
          </w:p>
        </w:tc>
        <w:tc>
          <w:tcPr>
            <w:tcW w:w="132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7,7</w:t>
            </w:r>
          </w:p>
        </w:tc>
        <w:tc>
          <w:tcPr>
            <w:tcW w:w="88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915</w:t>
            </w:r>
          </w:p>
        </w:tc>
        <w:tc>
          <w:tcPr>
            <w:tcW w:w="121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17,0</w:t>
            </w:r>
          </w:p>
        </w:tc>
        <w:tc>
          <w:tcPr>
            <w:tcW w:w="99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1164</w:t>
            </w:r>
          </w:p>
        </w:tc>
        <w:tc>
          <w:tcPr>
            <w:tcW w:w="1320" w:type="dxa"/>
            <w:tcBorders>
              <w:top w:val="single" w:sz="4" w:space="0" w:color="auto"/>
              <w:left w:val="single" w:sz="4" w:space="0" w:color="auto"/>
              <w:bottom w:val="nil"/>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22,1</w:t>
            </w:r>
          </w:p>
        </w:tc>
      </w:tr>
      <w:tr w:rsidR="00D44476" w:rsidRPr="00D44476" w:rsidTr="00D44476">
        <w:trPr>
          <w:gridAfter w:val="1"/>
          <w:wAfter w:w="58" w:type="dxa"/>
          <w:trHeight w:hRule="exact" w:val="652"/>
        </w:trPr>
        <w:tc>
          <w:tcPr>
            <w:tcW w:w="353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rPr>
                <w:rFonts w:ascii="Times New Roman" w:hAnsi="Times New Roman"/>
                <w:sz w:val="24"/>
                <w:szCs w:val="24"/>
              </w:rPr>
            </w:pPr>
            <w:r>
              <w:rPr>
                <w:rFonts w:ascii="Times New Roman" w:hAnsi="Times New Roman"/>
                <w:sz w:val="24"/>
                <w:szCs w:val="24"/>
              </w:rPr>
              <w:t xml:space="preserve">5. </w:t>
            </w:r>
            <w:r w:rsidRPr="00D44476">
              <w:rPr>
                <w:rFonts w:ascii="Times New Roman" w:hAnsi="Times New Roman"/>
                <w:sz w:val="24"/>
                <w:szCs w:val="24"/>
              </w:rPr>
              <w:t>в обеспечении профессионал</w:t>
            </w:r>
            <w:r w:rsidRPr="00D44476">
              <w:rPr>
                <w:rFonts w:ascii="Times New Roman" w:hAnsi="Times New Roman"/>
                <w:sz w:val="24"/>
                <w:szCs w:val="24"/>
              </w:rPr>
              <w:t>ь</w:t>
            </w:r>
            <w:r w:rsidRPr="00D44476">
              <w:rPr>
                <w:rFonts w:ascii="Times New Roman" w:hAnsi="Times New Roman"/>
                <w:sz w:val="24"/>
                <w:szCs w:val="24"/>
              </w:rPr>
              <w:t>ной ориентации</w:t>
            </w:r>
          </w:p>
        </w:tc>
        <w:tc>
          <w:tcPr>
            <w:tcW w:w="880" w:type="dxa"/>
            <w:gridSpan w:val="2"/>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439</w:t>
            </w:r>
          </w:p>
        </w:tc>
        <w:tc>
          <w:tcPr>
            <w:tcW w:w="132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7,7</w:t>
            </w:r>
          </w:p>
        </w:tc>
        <w:tc>
          <w:tcPr>
            <w:tcW w:w="88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205</w:t>
            </w:r>
          </w:p>
        </w:tc>
        <w:tc>
          <w:tcPr>
            <w:tcW w:w="121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3,8</w:t>
            </w:r>
          </w:p>
        </w:tc>
        <w:tc>
          <w:tcPr>
            <w:tcW w:w="990" w:type="dxa"/>
            <w:gridSpan w:val="2"/>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147</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2,8</w:t>
            </w:r>
          </w:p>
        </w:tc>
      </w:tr>
      <w:tr w:rsidR="00D44476" w:rsidRPr="00D44476" w:rsidTr="00D44476">
        <w:trPr>
          <w:gridAfter w:val="1"/>
          <w:wAfter w:w="58" w:type="dxa"/>
          <w:trHeight w:hRule="exact" w:val="327"/>
        </w:trPr>
        <w:tc>
          <w:tcPr>
            <w:tcW w:w="353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rPr>
                <w:rFonts w:ascii="Times New Roman" w:hAnsi="Times New Roman"/>
                <w:sz w:val="24"/>
                <w:szCs w:val="24"/>
              </w:rPr>
            </w:pPr>
            <w:r>
              <w:rPr>
                <w:rFonts w:ascii="Times New Roman" w:hAnsi="Times New Roman"/>
                <w:sz w:val="24"/>
                <w:szCs w:val="24"/>
              </w:rPr>
              <w:t xml:space="preserve">6. </w:t>
            </w:r>
            <w:r w:rsidRPr="00D44476">
              <w:rPr>
                <w:rFonts w:ascii="Times New Roman" w:hAnsi="Times New Roman"/>
                <w:sz w:val="24"/>
                <w:szCs w:val="24"/>
              </w:rPr>
              <w:t>в трудоустройстве из них:</w:t>
            </w:r>
          </w:p>
        </w:tc>
        <w:tc>
          <w:tcPr>
            <w:tcW w:w="880" w:type="dxa"/>
            <w:gridSpan w:val="2"/>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1352</w:t>
            </w:r>
          </w:p>
        </w:tc>
        <w:tc>
          <w:tcPr>
            <w:tcW w:w="132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23,7</w:t>
            </w:r>
          </w:p>
        </w:tc>
        <w:tc>
          <w:tcPr>
            <w:tcW w:w="88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1363</w:t>
            </w:r>
          </w:p>
        </w:tc>
        <w:tc>
          <w:tcPr>
            <w:tcW w:w="121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25,4</w:t>
            </w:r>
          </w:p>
        </w:tc>
        <w:tc>
          <w:tcPr>
            <w:tcW w:w="990" w:type="dxa"/>
            <w:gridSpan w:val="2"/>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1378</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26,2</w:t>
            </w:r>
          </w:p>
        </w:tc>
      </w:tr>
      <w:tr w:rsidR="00D44476" w:rsidRPr="00D44476" w:rsidTr="00D44476">
        <w:trPr>
          <w:gridAfter w:val="1"/>
          <w:wAfter w:w="58" w:type="dxa"/>
          <w:trHeight w:hRule="exact" w:val="364"/>
        </w:trPr>
        <w:tc>
          <w:tcPr>
            <w:tcW w:w="3530" w:type="dxa"/>
            <w:tcBorders>
              <w:top w:val="single" w:sz="4" w:space="0" w:color="auto"/>
              <w:left w:val="single" w:sz="4" w:space="0" w:color="auto"/>
              <w:bottom w:val="single" w:sz="4" w:space="0" w:color="auto"/>
              <w:right w:val="nil"/>
            </w:tcBorders>
            <w:shd w:val="clear" w:color="auto" w:fill="FFFFFF"/>
          </w:tcPr>
          <w:p w:rsidR="00D44476" w:rsidRPr="00D44476" w:rsidRDefault="00D44476" w:rsidP="00D44476">
            <w:pPr>
              <w:spacing w:after="0" w:line="240" w:lineRule="auto"/>
              <w:rPr>
                <w:rFonts w:ascii="Times New Roman" w:hAnsi="Times New Roman"/>
                <w:sz w:val="24"/>
                <w:szCs w:val="24"/>
              </w:rPr>
            </w:pPr>
            <w:r>
              <w:rPr>
                <w:rFonts w:ascii="Times New Roman" w:hAnsi="Times New Roman"/>
                <w:sz w:val="24"/>
                <w:szCs w:val="24"/>
              </w:rPr>
              <w:t xml:space="preserve">в </w:t>
            </w:r>
            <w:r w:rsidRPr="00D44476">
              <w:rPr>
                <w:rFonts w:ascii="Times New Roman" w:hAnsi="Times New Roman"/>
                <w:sz w:val="24"/>
                <w:szCs w:val="24"/>
              </w:rPr>
              <w:t>спец, созданных условиях</w:t>
            </w:r>
          </w:p>
        </w:tc>
        <w:tc>
          <w:tcPr>
            <w:tcW w:w="880" w:type="dxa"/>
            <w:gridSpan w:val="2"/>
            <w:tcBorders>
              <w:top w:val="single" w:sz="4" w:space="0" w:color="auto"/>
              <w:left w:val="single" w:sz="4" w:space="0" w:color="auto"/>
              <w:bottom w:val="single" w:sz="4" w:space="0" w:color="auto"/>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80</w:t>
            </w:r>
          </w:p>
        </w:tc>
        <w:tc>
          <w:tcPr>
            <w:tcW w:w="1320" w:type="dxa"/>
            <w:tcBorders>
              <w:top w:val="single" w:sz="4" w:space="0" w:color="auto"/>
              <w:left w:val="single" w:sz="4" w:space="0" w:color="auto"/>
              <w:bottom w:val="single" w:sz="4" w:space="0" w:color="auto"/>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6,0</w:t>
            </w:r>
          </w:p>
        </w:tc>
        <w:tc>
          <w:tcPr>
            <w:tcW w:w="880" w:type="dxa"/>
            <w:tcBorders>
              <w:top w:val="single" w:sz="4" w:space="0" w:color="auto"/>
              <w:left w:val="single" w:sz="4" w:space="0" w:color="auto"/>
              <w:bottom w:val="single" w:sz="4" w:space="0" w:color="auto"/>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113</w:t>
            </w:r>
          </w:p>
        </w:tc>
        <w:tc>
          <w:tcPr>
            <w:tcW w:w="1210" w:type="dxa"/>
            <w:tcBorders>
              <w:top w:val="single" w:sz="4" w:space="0" w:color="auto"/>
              <w:left w:val="single" w:sz="4" w:space="0" w:color="auto"/>
              <w:bottom w:val="single" w:sz="4" w:space="0" w:color="auto"/>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8,2</w:t>
            </w:r>
          </w:p>
        </w:tc>
        <w:tc>
          <w:tcPr>
            <w:tcW w:w="990" w:type="dxa"/>
            <w:gridSpan w:val="2"/>
            <w:tcBorders>
              <w:top w:val="single" w:sz="4" w:space="0" w:color="auto"/>
              <w:left w:val="single" w:sz="4" w:space="0" w:color="auto"/>
              <w:bottom w:val="single" w:sz="4" w:space="0" w:color="auto"/>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134</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9,7</w:t>
            </w:r>
          </w:p>
        </w:tc>
      </w:tr>
      <w:tr w:rsidR="00D44476" w:rsidRPr="00D44476" w:rsidTr="00D44476">
        <w:trPr>
          <w:gridAfter w:val="1"/>
          <w:wAfter w:w="58" w:type="dxa"/>
          <w:trHeight w:hRule="exact" w:val="861"/>
        </w:trPr>
        <w:tc>
          <w:tcPr>
            <w:tcW w:w="353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rPr>
                <w:rFonts w:ascii="Times New Roman" w:hAnsi="Times New Roman"/>
                <w:sz w:val="24"/>
                <w:szCs w:val="24"/>
              </w:rPr>
            </w:pPr>
            <w:r>
              <w:rPr>
                <w:rFonts w:ascii="Times New Roman" w:hAnsi="Times New Roman"/>
                <w:sz w:val="24"/>
                <w:szCs w:val="24"/>
              </w:rPr>
              <w:t xml:space="preserve">7. </w:t>
            </w:r>
            <w:r w:rsidRPr="00D44476">
              <w:rPr>
                <w:rFonts w:ascii="Times New Roman" w:hAnsi="Times New Roman"/>
                <w:sz w:val="24"/>
                <w:szCs w:val="24"/>
              </w:rPr>
              <w:t>в получении технических средств реабилитации (TCP) (кол-во человек)</w:t>
            </w:r>
          </w:p>
          <w:p w:rsidR="00D44476" w:rsidRPr="00D44476" w:rsidRDefault="00D44476" w:rsidP="00D44476">
            <w:pPr>
              <w:spacing w:after="0" w:line="240" w:lineRule="auto"/>
              <w:rPr>
                <w:rFonts w:ascii="Times New Roman" w:hAnsi="Times New Roman"/>
                <w:sz w:val="24"/>
                <w:szCs w:val="24"/>
              </w:rPr>
            </w:pPr>
          </w:p>
        </w:tc>
        <w:tc>
          <w:tcPr>
            <w:tcW w:w="88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1872</w:t>
            </w:r>
          </w:p>
        </w:tc>
        <w:tc>
          <w:tcPr>
            <w:tcW w:w="132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32,8</w:t>
            </w:r>
          </w:p>
        </w:tc>
        <w:tc>
          <w:tcPr>
            <w:tcW w:w="88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1766</w:t>
            </w:r>
          </w:p>
        </w:tc>
        <w:tc>
          <w:tcPr>
            <w:tcW w:w="1210" w:type="dxa"/>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33,0</w:t>
            </w:r>
          </w:p>
        </w:tc>
        <w:tc>
          <w:tcPr>
            <w:tcW w:w="990" w:type="dxa"/>
            <w:gridSpan w:val="2"/>
            <w:tcBorders>
              <w:top w:val="single" w:sz="4" w:space="0" w:color="auto"/>
              <w:left w:val="single" w:sz="4" w:space="0" w:color="auto"/>
              <w:bottom w:val="nil"/>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1692</w:t>
            </w:r>
          </w:p>
        </w:tc>
        <w:tc>
          <w:tcPr>
            <w:tcW w:w="1320" w:type="dxa"/>
            <w:tcBorders>
              <w:top w:val="single" w:sz="4" w:space="0" w:color="auto"/>
              <w:left w:val="single" w:sz="4" w:space="0" w:color="auto"/>
              <w:bottom w:val="nil"/>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32,1</w:t>
            </w:r>
          </w:p>
        </w:tc>
      </w:tr>
      <w:tr w:rsidR="00D44476" w:rsidRPr="00D44476" w:rsidTr="00D44476">
        <w:trPr>
          <w:gridAfter w:val="1"/>
          <w:wAfter w:w="58" w:type="dxa"/>
          <w:trHeight w:hRule="exact" w:val="1278"/>
        </w:trPr>
        <w:tc>
          <w:tcPr>
            <w:tcW w:w="353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rPr>
                <w:rFonts w:ascii="Times New Roman" w:hAnsi="Times New Roman"/>
                <w:sz w:val="24"/>
                <w:szCs w:val="24"/>
              </w:rPr>
            </w:pPr>
            <w:r>
              <w:rPr>
                <w:rFonts w:ascii="Times New Roman" w:hAnsi="Times New Roman"/>
                <w:sz w:val="24"/>
                <w:szCs w:val="24"/>
              </w:rPr>
              <w:t xml:space="preserve">8. </w:t>
            </w:r>
            <w:r w:rsidRPr="00D44476">
              <w:rPr>
                <w:rFonts w:ascii="Times New Roman" w:hAnsi="Times New Roman"/>
                <w:sz w:val="24"/>
                <w:szCs w:val="24"/>
              </w:rPr>
              <w:t>На специальном рабочем ме</w:t>
            </w:r>
            <w:r w:rsidRPr="00D44476">
              <w:rPr>
                <w:rFonts w:ascii="Times New Roman" w:hAnsi="Times New Roman"/>
                <w:sz w:val="24"/>
                <w:szCs w:val="24"/>
              </w:rPr>
              <w:t>с</w:t>
            </w:r>
            <w:r w:rsidRPr="00D44476">
              <w:rPr>
                <w:rFonts w:ascii="Times New Roman" w:hAnsi="Times New Roman"/>
                <w:sz w:val="24"/>
                <w:szCs w:val="24"/>
              </w:rPr>
              <w:t>те, оснащенном с учетом нар</w:t>
            </w:r>
            <w:r w:rsidRPr="00D44476">
              <w:rPr>
                <w:rFonts w:ascii="Times New Roman" w:hAnsi="Times New Roman"/>
                <w:sz w:val="24"/>
                <w:szCs w:val="24"/>
              </w:rPr>
              <w:t>у</w:t>
            </w:r>
            <w:r w:rsidRPr="00D44476">
              <w:rPr>
                <w:rFonts w:ascii="Times New Roman" w:hAnsi="Times New Roman"/>
                <w:sz w:val="24"/>
                <w:szCs w:val="24"/>
              </w:rPr>
              <w:t>шенных функций и ограничений жизнедеятельности</w:t>
            </w:r>
          </w:p>
        </w:tc>
        <w:tc>
          <w:tcPr>
            <w:tcW w:w="880" w:type="dxa"/>
            <w:gridSpan w:val="2"/>
            <w:tcBorders>
              <w:top w:val="single" w:sz="4" w:space="0" w:color="auto"/>
              <w:left w:val="single" w:sz="4" w:space="0" w:color="auto"/>
              <w:bottom w:val="single" w:sz="4" w:space="0" w:color="auto"/>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p>
        </w:tc>
        <w:tc>
          <w:tcPr>
            <w:tcW w:w="1320" w:type="dxa"/>
            <w:tcBorders>
              <w:top w:val="single" w:sz="4" w:space="0" w:color="auto"/>
              <w:left w:val="single" w:sz="4" w:space="0" w:color="auto"/>
              <w:bottom w:val="single" w:sz="4" w:space="0" w:color="auto"/>
              <w:right w:val="nil"/>
            </w:tcBorders>
            <w:shd w:val="clear" w:color="auto" w:fill="FFFFFF"/>
          </w:tcPr>
          <w:p w:rsidR="00D44476" w:rsidRPr="00D44476" w:rsidRDefault="00D44476" w:rsidP="00D44476">
            <w:pPr>
              <w:spacing w:after="0" w:line="240" w:lineRule="auto"/>
              <w:jc w:val="center"/>
              <w:rPr>
                <w:rFonts w:ascii="Times New Roman" w:hAnsi="Times New Roman"/>
                <w:sz w:val="24"/>
                <w:szCs w:val="24"/>
              </w:rPr>
            </w:pPr>
          </w:p>
        </w:tc>
        <w:tc>
          <w:tcPr>
            <w:tcW w:w="88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4</w:t>
            </w:r>
          </w:p>
        </w:tc>
        <w:tc>
          <w:tcPr>
            <w:tcW w:w="1210" w:type="dxa"/>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0,08</w:t>
            </w:r>
          </w:p>
        </w:tc>
        <w:tc>
          <w:tcPr>
            <w:tcW w:w="990" w:type="dxa"/>
            <w:gridSpan w:val="2"/>
            <w:tcBorders>
              <w:top w:val="single" w:sz="4" w:space="0" w:color="auto"/>
              <w:left w:val="single" w:sz="4" w:space="0" w:color="auto"/>
              <w:bottom w:val="single" w:sz="4" w:space="0" w:color="auto"/>
              <w:right w:val="nil"/>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0,02</w:t>
            </w:r>
          </w:p>
        </w:tc>
      </w:tr>
    </w:tbl>
    <w:p w:rsidR="00B664AC" w:rsidRPr="0016093E" w:rsidRDefault="00B664AC" w:rsidP="0080458F">
      <w:pPr>
        <w:pStyle w:val="a8"/>
        <w:rPr>
          <w:rStyle w:val="apple-converted-space"/>
        </w:rPr>
      </w:pPr>
    </w:p>
    <w:p w:rsidR="00B664AC" w:rsidRPr="00D44476" w:rsidRDefault="00B664AC" w:rsidP="00D44476">
      <w:pPr>
        <w:spacing w:after="0" w:line="360" w:lineRule="atLeast"/>
        <w:ind w:firstLine="709"/>
        <w:jc w:val="both"/>
        <w:rPr>
          <w:rFonts w:ascii="Times New Roman" w:hAnsi="Times New Roman"/>
          <w:sz w:val="28"/>
          <w:szCs w:val="28"/>
        </w:rPr>
      </w:pPr>
      <w:r w:rsidRPr="00D44476">
        <w:rPr>
          <w:rFonts w:ascii="Times New Roman" w:hAnsi="Times New Roman"/>
          <w:sz w:val="28"/>
          <w:szCs w:val="28"/>
        </w:rPr>
        <w:lastRenderedPageBreak/>
        <w:t>Количество разработанных ИПРА с каждым годом снижается, количество ра</w:t>
      </w:r>
      <w:r w:rsidRPr="00D44476">
        <w:rPr>
          <w:rFonts w:ascii="Times New Roman" w:hAnsi="Times New Roman"/>
          <w:sz w:val="28"/>
          <w:szCs w:val="28"/>
        </w:rPr>
        <w:t>з</w:t>
      </w:r>
      <w:r w:rsidRPr="00D44476">
        <w:rPr>
          <w:rFonts w:ascii="Times New Roman" w:hAnsi="Times New Roman"/>
          <w:sz w:val="28"/>
          <w:szCs w:val="28"/>
        </w:rPr>
        <w:t>работанных ИПРА из числа ранее освидетельствованных ранее лиц увеличилось (в сравнении с 2016 годом на 156 (в 2015 году были разработаны только ИПРА</w:t>
      </w:r>
      <w:r w:rsidR="00D44476">
        <w:rPr>
          <w:rFonts w:ascii="Times New Roman" w:hAnsi="Times New Roman"/>
          <w:sz w:val="28"/>
          <w:szCs w:val="28"/>
        </w:rPr>
        <w:t xml:space="preserve"> – </w:t>
      </w:r>
      <w:r w:rsidRPr="00D44476">
        <w:rPr>
          <w:rFonts w:ascii="Times New Roman" w:hAnsi="Times New Roman"/>
          <w:sz w:val="28"/>
          <w:szCs w:val="28"/>
        </w:rPr>
        <w:t>394, в 2016 году были разработаны ИПРА</w:t>
      </w:r>
      <w:r w:rsidR="00D44476">
        <w:rPr>
          <w:rFonts w:ascii="Times New Roman" w:hAnsi="Times New Roman"/>
          <w:sz w:val="28"/>
          <w:szCs w:val="28"/>
        </w:rPr>
        <w:t xml:space="preserve"> – </w:t>
      </w:r>
      <w:r w:rsidRPr="00D44476">
        <w:rPr>
          <w:rFonts w:ascii="Times New Roman" w:hAnsi="Times New Roman"/>
          <w:sz w:val="28"/>
          <w:szCs w:val="28"/>
        </w:rPr>
        <w:t>385). По представленной таблице показатели нуждаемости в реконструктивной хирургии по сравнению с предыдущими годами значительно снизилось, но по сравнению с 2016 годом отмечается незначительное увеличение количества пациентов, нуждающихся в оперативном лечении, это об</w:t>
      </w:r>
      <w:r w:rsidRPr="00D44476">
        <w:rPr>
          <w:rFonts w:ascii="Times New Roman" w:hAnsi="Times New Roman"/>
          <w:sz w:val="28"/>
          <w:szCs w:val="28"/>
        </w:rPr>
        <w:t>ъ</w:t>
      </w:r>
      <w:r w:rsidRPr="00D44476">
        <w:rPr>
          <w:rFonts w:ascii="Times New Roman" w:hAnsi="Times New Roman"/>
          <w:sz w:val="28"/>
          <w:szCs w:val="28"/>
        </w:rPr>
        <w:t>ясняется тем, что больные проходят строгий отбор на оперативные вмешательства, особенно если лечение предстоит пройти за пределами республики. Показатели н</w:t>
      </w:r>
      <w:r w:rsidRPr="00D44476">
        <w:rPr>
          <w:rFonts w:ascii="Times New Roman" w:hAnsi="Times New Roman"/>
          <w:sz w:val="28"/>
          <w:szCs w:val="28"/>
        </w:rPr>
        <w:t>у</w:t>
      </w:r>
      <w:r w:rsidRPr="00D44476">
        <w:rPr>
          <w:rFonts w:ascii="Times New Roman" w:hAnsi="Times New Roman"/>
          <w:sz w:val="28"/>
          <w:szCs w:val="28"/>
        </w:rPr>
        <w:t>ждаемости в санаторно-курортном лечении за 12 месяцев в течение 3-х лет имеют тенденцию к постепенному повышению, при отборе больных учитываются показ</w:t>
      </w:r>
      <w:r w:rsidRPr="00D44476">
        <w:rPr>
          <w:rFonts w:ascii="Times New Roman" w:hAnsi="Times New Roman"/>
          <w:sz w:val="28"/>
          <w:szCs w:val="28"/>
        </w:rPr>
        <w:t>а</w:t>
      </w:r>
      <w:r w:rsidRPr="00D44476">
        <w:rPr>
          <w:rFonts w:ascii="Times New Roman" w:hAnsi="Times New Roman"/>
          <w:sz w:val="28"/>
          <w:szCs w:val="28"/>
        </w:rPr>
        <w:t>ния и противопоказания к санаторно-курортному лечению. По таблице видно, что отмечается снижение потребности в профессиональной ориентации, темп снижения можно объяснить тем, что многие инвалиды отказываются проходить данный вид психологического обследования. Показатели содействия в трудоустройстве в теч</w:t>
      </w:r>
      <w:r w:rsidRPr="00D44476">
        <w:rPr>
          <w:rFonts w:ascii="Times New Roman" w:hAnsi="Times New Roman"/>
          <w:sz w:val="28"/>
          <w:szCs w:val="28"/>
        </w:rPr>
        <w:t>е</w:t>
      </w:r>
      <w:r w:rsidRPr="00D44476">
        <w:rPr>
          <w:rFonts w:ascii="Times New Roman" w:hAnsi="Times New Roman"/>
          <w:sz w:val="28"/>
          <w:szCs w:val="28"/>
        </w:rPr>
        <w:t>ние 3-х лет также имеет тенденцию к повышению, это можно объяснить, тем, что специалисты нашего учреждения все чаще стали рекомендовать трудоустройство гражданам трудоспособного возраста. Увеличивается количество граждан, ну</w:t>
      </w:r>
      <w:r w:rsidRPr="00D44476">
        <w:rPr>
          <w:rFonts w:ascii="Times New Roman" w:hAnsi="Times New Roman"/>
          <w:sz w:val="28"/>
          <w:szCs w:val="28"/>
        </w:rPr>
        <w:t>ж</w:t>
      </w:r>
      <w:r w:rsidRPr="00D44476">
        <w:rPr>
          <w:rFonts w:ascii="Times New Roman" w:hAnsi="Times New Roman"/>
          <w:sz w:val="28"/>
          <w:szCs w:val="28"/>
        </w:rPr>
        <w:t>дающихся в трудоустройстве в специально созданных условиях, в основном это и</w:t>
      </w:r>
      <w:r w:rsidRPr="00D44476">
        <w:rPr>
          <w:rFonts w:ascii="Times New Roman" w:hAnsi="Times New Roman"/>
          <w:sz w:val="28"/>
          <w:szCs w:val="28"/>
        </w:rPr>
        <w:t>н</w:t>
      </w:r>
      <w:r w:rsidRPr="00D44476">
        <w:rPr>
          <w:rFonts w:ascii="Times New Roman" w:hAnsi="Times New Roman"/>
          <w:sz w:val="28"/>
          <w:szCs w:val="28"/>
        </w:rPr>
        <w:t>валиды 2 группы трудоспособного возраста. Отмечается тенденция к снижению к</w:t>
      </w:r>
      <w:r w:rsidRPr="00D44476">
        <w:rPr>
          <w:rFonts w:ascii="Times New Roman" w:hAnsi="Times New Roman"/>
          <w:sz w:val="28"/>
          <w:szCs w:val="28"/>
        </w:rPr>
        <w:t>о</w:t>
      </w:r>
      <w:r w:rsidRPr="00D44476">
        <w:rPr>
          <w:rFonts w:ascii="Times New Roman" w:hAnsi="Times New Roman"/>
          <w:sz w:val="28"/>
          <w:szCs w:val="28"/>
        </w:rPr>
        <w:t>личества граждан, нуждающихся в обеспечении техническими средствами реабил</w:t>
      </w:r>
      <w:r w:rsidRPr="00D44476">
        <w:rPr>
          <w:rFonts w:ascii="Times New Roman" w:hAnsi="Times New Roman"/>
          <w:sz w:val="28"/>
          <w:szCs w:val="28"/>
        </w:rPr>
        <w:t>и</w:t>
      </w:r>
      <w:r w:rsidRPr="00D44476">
        <w:rPr>
          <w:rFonts w:ascii="Times New Roman" w:hAnsi="Times New Roman"/>
          <w:sz w:val="28"/>
          <w:szCs w:val="28"/>
        </w:rPr>
        <w:t>тации (TCP), так как в настоящее время соблюдается строгий контроль за рекоме</w:t>
      </w:r>
      <w:r w:rsidRPr="00D44476">
        <w:rPr>
          <w:rFonts w:ascii="Times New Roman" w:hAnsi="Times New Roman"/>
          <w:sz w:val="28"/>
          <w:szCs w:val="28"/>
        </w:rPr>
        <w:t>н</w:t>
      </w:r>
      <w:r w:rsidRPr="00D44476">
        <w:rPr>
          <w:rFonts w:ascii="Times New Roman" w:hAnsi="Times New Roman"/>
          <w:sz w:val="28"/>
          <w:szCs w:val="28"/>
        </w:rPr>
        <w:t>дацией TCP, учитываются все показания и противопоказания к каждому конкретн</w:t>
      </w:r>
      <w:r w:rsidRPr="00D44476">
        <w:rPr>
          <w:rFonts w:ascii="Times New Roman" w:hAnsi="Times New Roman"/>
          <w:sz w:val="28"/>
          <w:szCs w:val="28"/>
        </w:rPr>
        <w:t>о</w:t>
      </w:r>
      <w:r w:rsidRPr="00D44476">
        <w:rPr>
          <w:rFonts w:ascii="Times New Roman" w:hAnsi="Times New Roman"/>
          <w:sz w:val="28"/>
          <w:szCs w:val="28"/>
        </w:rPr>
        <w:t>му нарушению организма.</w:t>
      </w:r>
    </w:p>
    <w:p w:rsidR="00521E0F" w:rsidRPr="00D44476" w:rsidRDefault="00521E0F" w:rsidP="00D84931">
      <w:pPr>
        <w:spacing w:after="0" w:line="240" w:lineRule="auto"/>
        <w:jc w:val="right"/>
        <w:rPr>
          <w:rFonts w:ascii="Times New Roman" w:hAnsi="Times New Roman"/>
          <w:sz w:val="28"/>
          <w:szCs w:val="28"/>
        </w:rPr>
      </w:pPr>
    </w:p>
    <w:p w:rsidR="00B664AC" w:rsidRDefault="00B664AC" w:rsidP="00D84931">
      <w:pPr>
        <w:spacing w:after="0" w:line="240" w:lineRule="auto"/>
        <w:jc w:val="right"/>
        <w:rPr>
          <w:rFonts w:ascii="Times New Roman" w:hAnsi="Times New Roman"/>
          <w:sz w:val="28"/>
          <w:szCs w:val="28"/>
        </w:rPr>
      </w:pPr>
      <w:r w:rsidRPr="00D44476">
        <w:rPr>
          <w:rFonts w:ascii="Times New Roman" w:hAnsi="Times New Roman"/>
          <w:sz w:val="28"/>
          <w:szCs w:val="28"/>
        </w:rPr>
        <w:t>Таблица № 5</w:t>
      </w:r>
    </w:p>
    <w:p w:rsidR="00D44476" w:rsidRPr="00D44476" w:rsidRDefault="00D44476" w:rsidP="00D84931">
      <w:pPr>
        <w:spacing w:after="0" w:line="240" w:lineRule="auto"/>
        <w:jc w:val="right"/>
        <w:rPr>
          <w:rFonts w:ascii="Times New Roman" w:hAnsi="Times New Roman"/>
          <w:sz w:val="28"/>
          <w:szCs w:val="28"/>
        </w:rPr>
      </w:pPr>
    </w:p>
    <w:p w:rsidR="00D44476" w:rsidRDefault="00B664AC" w:rsidP="00D84931">
      <w:pPr>
        <w:spacing w:after="0" w:line="240" w:lineRule="auto"/>
        <w:jc w:val="center"/>
        <w:rPr>
          <w:rFonts w:ascii="Times New Roman" w:hAnsi="Times New Roman"/>
          <w:sz w:val="28"/>
          <w:szCs w:val="28"/>
        </w:rPr>
      </w:pPr>
      <w:r w:rsidRPr="00D44476">
        <w:rPr>
          <w:rFonts w:ascii="Times New Roman" w:hAnsi="Times New Roman"/>
          <w:sz w:val="28"/>
          <w:szCs w:val="28"/>
        </w:rPr>
        <w:t xml:space="preserve">Структура </w:t>
      </w:r>
    </w:p>
    <w:p w:rsidR="00D44476" w:rsidRDefault="00B664AC" w:rsidP="00D84931">
      <w:pPr>
        <w:spacing w:after="0" w:line="240" w:lineRule="auto"/>
        <w:jc w:val="center"/>
        <w:rPr>
          <w:rFonts w:ascii="Times New Roman" w:hAnsi="Times New Roman"/>
          <w:sz w:val="28"/>
          <w:szCs w:val="28"/>
        </w:rPr>
      </w:pPr>
      <w:r w:rsidRPr="00D44476">
        <w:rPr>
          <w:rFonts w:ascii="Times New Roman" w:hAnsi="Times New Roman"/>
          <w:sz w:val="28"/>
          <w:szCs w:val="28"/>
        </w:rPr>
        <w:t xml:space="preserve">рекомендованных мероприятий в ИПР/ИПРА </w:t>
      </w:r>
    </w:p>
    <w:p w:rsidR="00B664AC" w:rsidRDefault="00B664AC" w:rsidP="00D84931">
      <w:pPr>
        <w:spacing w:after="0" w:line="240" w:lineRule="auto"/>
        <w:jc w:val="center"/>
        <w:rPr>
          <w:rFonts w:ascii="Times New Roman" w:hAnsi="Times New Roman"/>
          <w:sz w:val="28"/>
          <w:szCs w:val="28"/>
        </w:rPr>
      </w:pPr>
      <w:r w:rsidRPr="00D44476">
        <w:rPr>
          <w:rFonts w:ascii="Times New Roman" w:hAnsi="Times New Roman"/>
          <w:sz w:val="28"/>
          <w:szCs w:val="28"/>
        </w:rPr>
        <w:t>инвалидов (детей) за 2015-2017 года</w:t>
      </w:r>
    </w:p>
    <w:p w:rsidR="00D44476" w:rsidRDefault="00D44476" w:rsidP="00D84931">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1320"/>
        <w:gridCol w:w="1320"/>
        <w:gridCol w:w="1100"/>
        <w:gridCol w:w="1320"/>
        <w:gridCol w:w="1100"/>
        <w:gridCol w:w="1293"/>
      </w:tblGrid>
      <w:tr w:rsidR="00D44476" w:rsidRPr="00D44476" w:rsidTr="00D44476">
        <w:tc>
          <w:tcPr>
            <w:tcW w:w="2968" w:type="dxa"/>
            <w:vMerge w:val="restart"/>
          </w:tcPr>
          <w:p w:rsidR="00D44476" w:rsidRPr="00D44476" w:rsidRDefault="00D44476" w:rsidP="00D44476">
            <w:pPr>
              <w:spacing w:after="0" w:line="240" w:lineRule="auto"/>
              <w:jc w:val="center"/>
              <w:rPr>
                <w:rStyle w:val="apple-converted-space"/>
                <w:sz w:val="24"/>
                <w:szCs w:val="24"/>
              </w:rPr>
            </w:pPr>
            <w:r w:rsidRPr="00D44476">
              <w:rPr>
                <w:rFonts w:ascii="Times New Roman" w:hAnsi="Times New Roman"/>
                <w:sz w:val="24"/>
                <w:szCs w:val="24"/>
              </w:rPr>
              <w:t>С заключениями о ну</w:t>
            </w:r>
            <w:r w:rsidRPr="00D44476">
              <w:rPr>
                <w:rFonts w:ascii="Times New Roman" w:hAnsi="Times New Roman"/>
                <w:sz w:val="24"/>
                <w:szCs w:val="24"/>
              </w:rPr>
              <w:t>ж</w:t>
            </w:r>
            <w:r w:rsidRPr="00D44476">
              <w:rPr>
                <w:rFonts w:ascii="Times New Roman" w:hAnsi="Times New Roman"/>
                <w:sz w:val="24"/>
                <w:szCs w:val="24"/>
              </w:rPr>
              <w:t>даемости</w:t>
            </w:r>
          </w:p>
        </w:tc>
        <w:tc>
          <w:tcPr>
            <w:tcW w:w="7453" w:type="dxa"/>
            <w:gridSpan w:val="6"/>
          </w:tcPr>
          <w:p w:rsidR="00D44476" w:rsidRPr="00D44476" w:rsidRDefault="00D44476" w:rsidP="00D44476">
            <w:pPr>
              <w:spacing w:after="0" w:line="240" w:lineRule="auto"/>
              <w:jc w:val="center"/>
              <w:rPr>
                <w:rStyle w:val="apple-converted-space"/>
                <w:sz w:val="24"/>
                <w:szCs w:val="24"/>
              </w:rPr>
            </w:pPr>
            <w:r w:rsidRPr="00D44476">
              <w:rPr>
                <w:rFonts w:ascii="Times New Roman" w:hAnsi="Times New Roman"/>
                <w:sz w:val="24"/>
                <w:szCs w:val="24"/>
              </w:rPr>
              <w:t>Детям</w:t>
            </w:r>
          </w:p>
        </w:tc>
      </w:tr>
      <w:tr w:rsidR="00D44476" w:rsidRPr="00D44476" w:rsidTr="00D44476">
        <w:tc>
          <w:tcPr>
            <w:tcW w:w="2968" w:type="dxa"/>
            <w:vMerge/>
          </w:tcPr>
          <w:p w:rsidR="00D44476" w:rsidRPr="00D44476" w:rsidRDefault="00D44476" w:rsidP="00D44476">
            <w:pPr>
              <w:spacing w:after="0" w:line="240" w:lineRule="auto"/>
              <w:jc w:val="center"/>
              <w:rPr>
                <w:rStyle w:val="apple-converted-space"/>
                <w:sz w:val="24"/>
                <w:szCs w:val="24"/>
              </w:rPr>
            </w:pPr>
          </w:p>
        </w:tc>
        <w:tc>
          <w:tcPr>
            <w:tcW w:w="2640" w:type="dxa"/>
            <w:gridSpan w:val="2"/>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 xml:space="preserve">2015 г. </w:t>
            </w:r>
          </w:p>
        </w:tc>
        <w:tc>
          <w:tcPr>
            <w:tcW w:w="2420" w:type="dxa"/>
            <w:gridSpan w:val="2"/>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 xml:space="preserve">2016 г. </w:t>
            </w:r>
          </w:p>
        </w:tc>
        <w:tc>
          <w:tcPr>
            <w:tcW w:w="2393" w:type="dxa"/>
            <w:gridSpan w:val="2"/>
          </w:tcPr>
          <w:p w:rsidR="00D44476" w:rsidRPr="00D44476" w:rsidRDefault="00D44476" w:rsidP="00D44476">
            <w:pPr>
              <w:tabs>
                <w:tab w:val="center" w:pos="1088"/>
                <w:tab w:val="right" w:pos="2177"/>
              </w:tabs>
              <w:spacing w:after="0" w:line="240" w:lineRule="auto"/>
              <w:jc w:val="center"/>
              <w:rPr>
                <w:rFonts w:ascii="Times New Roman" w:hAnsi="Times New Roman"/>
                <w:sz w:val="24"/>
                <w:szCs w:val="24"/>
              </w:rPr>
            </w:pPr>
            <w:r w:rsidRPr="00D44476">
              <w:rPr>
                <w:rFonts w:ascii="Times New Roman" w:hAnsi="Times New Roman"/>
                <w:sz w:val="24"/>
                <w:szCs w:val="24"/>
              </w:rPr>
              <w:t>2017 г.</w:t>
            </w:r>
          </w:p>
        </w:tc>
      </w:tr>
      <w:tr w:rsidR="00D44476" w:rsidRPr="00D44476" w:rsidTr="00D44476">
        <w:tc>
          <w:tcPr>
            <w:tcW w:w="2968" w:type="dxa"/>
            <w:vMerge/>
          </w:tcPr>
          <w:p w:rsidR="00D44476" w:rsidRPr="00D44476" w:rsidRDefault="00D44476" w:rsidP="00D44476">
            <w:pPr>
              <w:spacing w:after="0" w:line="240" w:lineRule="auto"/>
              <w:jc w:val="center"/>
              <w:rPr>
                <w:rStyle w:val="apple-converted-space"/>
                <w:sz w:val="24"/>
                <w:szCs w:val="24"/>
              </w:rPr>
            </w:pP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абс.</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процентов</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абс.</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процентов</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абс.</w:t>
            </w:r>
          </w:p>
        </w:tc>
        <w:tc>
          <w:tcPr>
            <w:tcW w:w="1293"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процентов</w:t>
            </w:r>
          </w:p>
        </w:tc>
      </w:tr>
      <w:tr w:rsidR="00D44476" w:rsidRPr="00D44476" w:rsidTr="00D44476">
        <w:tc>
          <w:tcPr>
            <w:tcW w:w="2968" w:type="dxa"/>
          </w:tcPr>
          <w:p w:rsidR="00D44476" w:rsidRPr="00D44476" w:rsidRDefault="00D44476" w:rsidP="00D44476">
            <w:pPr>
              <w:spacing w:after="0" w:line="240" w:lineRule="auto"/>
              <w:rPr>
                <w:rFonts w:ascii="Times New Roman" w:hAnsi="Times New Roman"/>
                <w:sz w:val="24"/>
                <w:szCs w:val="24"/>
              </w:rPr>
            </w:pPr>
            <w:r w:rsidRPr="00D44476">
              <w:rPr>
                <w:rFonts w:ascii="Times New Roman" w:hAnsi="Times New Roman"/>
                <w:sz w:val="24"/>
                <w:szCs w:val="24"/>
              </w:rPr>
              <w:t>1. Выдано ИПРА,- всего</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1666</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1756</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1871</w:t>
            </w:r>
          </w:p>
        </w:tc>
        <w:tc>
          <w:tcPr>
            <w:tcW w:w="1293"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r>
      <w:tr w:rsidR="00D44476" w:rsidRPr="00D44476" w:rsidTr="00D44476">
        <w:tc>
          <w:tcPr>
            <w:tcW w:w="2968" w:type="dxa"/>
          </w:tcPr>
          <w:p w:rsidR="00D44476" w:rsidRPr="00D44476" w:rsidRDefault="00D44476" w:rsidP="00D44476">
            <w:pPr>
              <w:spacing w:after="0" w:line="240" w:lineRule="auto"/>
              <w:rPr>
                <w:rFonts w:ascii="Times New Roman" w:hAnsi="Times New Roman"/>
                <w:sz w:val="24"/>
                <w:szCs w:val="24"/>
              </w:rPr>
            </w:pPr>
            <w:r w:rsidRPr="00D44476">
              <w:rPr>
                <w:rFonts w:ascii="Times New Roman" w:hAnsi="Times New Roman"/>
                <w:sz w:val="24"/>
                <w:szCs w:val="24"/>
              </w:rPr>
              <w:t>2. в медицинской реаб</w:t>
            </w:r>
            <w:r w:rsidRPr="00D44476">
              <w:rPr>
                <w:rFonts w:ascii="Times New Roman" w:hAnsi="Times New Roman"/>
                <w:sz w:val="24"/>
                <w:szCs w:val="24"/>
              </w:rPr>
              <w:t>и</w:t>
            </w:r>
            <w:r w:rsidRPr="00D44476">
              <w:rPr>
                <w:rFonts w:ascii="Times New Roman" w:hAnsi="Times New Roman"/>
                <w:sz w:val="24"/>
                <w:szCs w:val="24"/>
              </w:rPr>
              <w:t>литации</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1666</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13,9</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1756</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1871</w:t>
            </w:r>
          </w:p>
        </w:tc>
        <w:tc>
          <w:tcPr>
            <w:tcW w:w="1293"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100,0</w:t>
            </w:r>
          </w:p>
        </w:tc>
      </w:tr>
      <w:tr w:rsidR="00D44476" w:rsidRPr="00D44476" w:rsidTr="00D44476">
        <w:tc>
          <w:tcPr>
            <w:tcW w:w="2968" w:type="dxa"/>
          </w:tcPr>
          <w:p w:rsidR="00D44476" w:rsidRPr="00D44476" w:rsidRDefault="00D44476" w:rsidP="00D44476">
            <w:pPr>
              <w:spacing w:after="0" w:line="240" w:lineRule="auto"/>
              <w:rPr>
                <w:rFonts w:ascii="Times New Roman" w:hAnsi="Times New Roman"/>
                <w:sz w:val="24"/>
                <w:szCs w:val="24"/>
              </w:rPr>
            </w:pPr>
            <w:r w:rsidRPr="00D44476">
              <w:rPr>
                <w:rFonts w:ascii="Times New Roman" w:hAnsi="Times New Roman"/>
                <w:sz w:val="24"/>
                <w:szCs w:val="24"/>
              </w:rPr>
              <w:t>3. в реконструктивной х</w:t>
            </w:r>
            <w:r w:rsidRPr="00D44476">
              <w:rPr>
                <w:rFonts w:ascii="Times New Roman" w:hAnsi="Times New Roman"/>
                <w:sz w:val="24"/>
                <w:szCs w:val="24"/>
              </w:rPr>
              <w:t>и</w:t>
            </w:r>
            <w:r w:rsidRPr="00D44476">
              <w:rPr>
                <w:rFonts w:ascii="Times New Roman" w:hAnsi="Times New Roman"/>
                <w:sz w:val="24"/>
                <w:szCs w:val="24"/>
              </w:rPr>
              <w:t>рургии</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472</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28,3</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205</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11,6</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229</w:t>
            </w:r>
          </w:p>
        </w:tc>
        <w:tc>
          <w:tcPr>
            <w:tcW w:w="1293"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12.2</w:t>
            </w:r>
          </w:p>
        </w:tc>
      </w:tr>
      <w:tr w:rsidR="00D44476" w:rsidRPr="00D44476" w:rsidTr="00D44476">
        <w:tc>
          <w:tcPr>
            <w:tcW w:w="2968" w:type="dxa"/>
          </w:tcPr>
          <w:p w:rsidR="00D44476" w:rsidRPr="00D44476" w:rsidRDefault="00D44476" w:rsidP="00D44476">
            <w:pPr>
              <w:spacing w:after="0" w:line="240" w:lineRule="auto"/>
              <w:rPr>
                <w:rFonts w:ascii="Times New Roman" w:hAnsi="Times New Roman"/>
                <w:sz w:val="24"/>
                <w:szCs w:val="24"/>
              </w:rPr>
            </w:pPr>
            <w:r w:rsidRPr="00D44476">
              <w:rPr>
                <w:rFonts w:ascii="Times New Roman" w:hAnsi="Times New Roman"/>
                <w:sz w:val="24"/>
                <w:szCs w:val="24"/>
              </w:rPr>
              <w:t>4. в санаторно-курортном лечении</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109</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6,5</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480</w:t>
            </w:r>
          </w:p>
        </w:tc>
        <w:tc>
          <w:tcPr>
            <w:tcW w:w="132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27,3</w:t>
            </w:r>
          </w:p>
        </w:tc>
        <w:tc>
          <w:tcPr>
            <w:tcW w:w="1100"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522</w:t>
            </w:r>
          </w:p>
        </w:tc>
        <w:tc>
          <w:tcPr>
            <w:tcW w:w="1293" w:type="dxa"/>
          </w:tcPr>
          <w:p w:rsidR="00D44476" w:rsidRPr="00D44476" w:rsidRDefault="00D44476" w:rsidP="00D44476">
            <w:pPr>
              <w:spacing w:after="0" w:line="240" w:lineRule="auto"/>
              <w:jc w:val="center"/>
              <w:rPr>
                <w:rFonts w:ascii="Times New Roman" w:hAnsi="Times New Roman"/>
                <w:sz w:val="24"/>
                <w:szCs w:val="24"/>
              </w:rPr>
            </w:pPr>
            <w:r w:rsidRPr="00D44476">
              <w:rPr>
                <w:rFonts w:ascii="Times New Roman" w:hAnsi="Times New Roman"/>
                <w:sz w:val="24"/>
                <w:szCs w:val="24"/>
              </w:rPr>
              <w:t>27,8</w:t>
            </w:r>
          </w:p>
        </w:tc>
      </w:tr>
    </w:tbl>
    <w:p w:rsidR="008D3202" w:rsidRDefault="008D3202"/>
    <w:p w:rsidR="008D3202" w:rsidRDefault="008D3202"/>
    <w:p w:rsidR="008D3202" w:rsidRDefault="008D3202" w:rsidP="008D320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1320"/>
        <w:gridCol w:w="1320"/>
        <w:gridCol w:w="1100"/>
        <w:gridCol w:w="1320"/>
        <w:gridCol w:w="1100"/>
        <w:gridCol w:w="1293"/>
      </w:tblGrid>
      <w:tr w:rsidR="008D3202" w:rsidRPr="00D44476" w:rsidTr="009755F4">
        <w:tc>
          <w:tcPr>
            <w:tcW w:w="2968" w:type="dxa"/>
            <w:vMerge w:val="restart"/>
          </w:tcPr>
          <w:p w:rsidR="008D3202" w:rsidRPr="00D44476" w:rsidRDefault="008D3202" w:rsidP="009755F4">
            <w:pPr>
              <w:spacing w:after="0" w:line="240" w:lineRule="auto"/>
              <w:jc w:val="center"/>
              <w:rPr>
                <w:rStyle w:val="apple-converted-space"/>
                <w:sz w:val="24"/>
                <w:szCs w:val="24"/>
              </w:rPr>
            </w:pPr>
            <w:r w:rsidRPr="00D44476">
              <w:rPr>
                <w:rFonts w:ascii="Times New Roman" w:hAnsi="Times New Roman"/>
                <w:sz w:val="24"/>
                <w:szCs w:val="24"/>
              </w:rPr>
              <w:t>С заключениями о ну</w:t>
            </w:r>
            <w:r w:rsidRPr="00D44476">
              <w:rPr>
                <w:rFonts w:ascii="Times New Roman" w:hAnsi="Times New Roman"/>
                <w:sz w:val="24"/>
                <w:szCs w:val="24"/>
              </w:rPr>
              <w:t>ж</w:t>
            </w:r>
            <w:r w:rsidRPr="00D44476">
              <w:rPr>
                <w:rFonts w:ascii="Times New Roman" w:hAnsi="Times New Roman"/>
                <w:sz w:val="24"/>
                <w:szCs w:val="24"/>
              </w:rPr>
              <w:t>даемости</w:t>
            </w:r>
          </w:p>
        </w:tc>
        <w:tc>
          <w:tcPr>
            <w:tcW w:w="7453" w:type="dxa"/>
            <w:gridSpan w:val="6"/>
          </w:tcPr>
          <w:p w:rsidR="008D3202" w:rsidRPr="00D44476" w:rsidRDefault="008D3202" w:rsidP="009755F4">
            <w:pPr>
              <w:spacing w:after="0" w:line="240" w:lineRule="auto"/>
              <w:jc w:val="center"/>
              <w:rPr>
                <w:rStyle w:val="apple-converted-space"/>
                <w:sz w:val="24"/>
                <w:szCs w:val="24"/>
              </w:rPr>
            </w:pPr>
            <w:r w:rsidRPr="00D44476">
              <w:rPr>
                <w:rFonts w:ascii="Times New Roman" w:hAnsi="Times New Roman"/>
                <w:sz w:val="24"/>
                <w:szCs w:val="24"/>
              </w:rPr>
              <w:t>Детям</w:t>
            </w:r>
          </w:p>
        </w:tc>
      </w:tr>
      <w:tr w:rsidR="008D3202" w:rsidRPr="00D44476" w:rsidTr="009755F4">
        <w:tc>
          <w:tcPr>
            <w:tcW w:w="2968" w:type="dxa"/>
            <w:vMerge/>
          </w:tcPr>
          <w:p w:rsidR="008D3202" w:rsidRPr="00D44476" w:rsidRDefault="008D3202" w:rsidP="009755F4">
            <w:pPr>
              <w:spacing w:after="0" w:line="240" w:lineRule="auto"/>
              <w:jc w:val="center"/>
              <w:rPr>
                <w:rStyle w:val="apple-converted-space"/>
                <w:sz w:val="24"/>
                <w:szCs w:val="24"/>
              </w:rPr>
            </w:pPr>
          </w:p>
        </w:tc>
        <w:tc>
          <w:tcPr>
            <w:tcW w:w="2640" w:type="dxa"/>
            <w:gridSpan w:val="2"/>
          </w:tcPr>
          <w:p w:rsidR="008D3202" w:rsidRPr="00D44476" w:rsidRDefault="008D3202" w:rsidP="009755F4">
            <w:pPr>
              <w:spacing w:after="0" w:line="240" w:lineRule="auto"/>
              <w:jc w:val="center"/>
              <w:rPr>
                <w:rFonts w:ascii="Times New Roman" w:hAnsi="Times New Roman"/>
                <w:sz w:val="24"/>
                <w:szCs w:val="24"/>
              </w:rPr>
            </w:pPr>
            <w:r w:rsidRPr="00D44476">
              <w:rPr>
                <w:rFonts w:ascii="Times New Roman" w:hAnsi="Times New Roman"/>
                <w:sz w:val="24"/>
                <w:szCs w:val="24"/>
              </w:rPr>
              <w:t xml:space="preserve">2015 г. </w:t>
            </w:r>
          </w:p>
        </w:tc>
        <w:tc>
          <w:tcPr>
            <w:tcW w:w="2420" w:type="dxa"/>
            <w:gridSpan w:val="2"/>
          </w:tcPr>
          <w:p w:rsidR="008D3202" w:rsidRPr="00D44476" w:rsidRDefault="008D3202" w:rsidP="009755F4">
            <w:pPr>
              <w:spacing w:after="0" w:line="240" w:lineRule="auto"/>
              <w:jc w:val="center"/>
              <w:rPr>
                <w:rFonts w:ascii="Times New Roman" w:hAnsi="Times New Roman"/>
                <w:sz w:val="24"/>
                <w:szCs w:val="24"/>
              </w:rPr>
            </w:pPr>
            <w:r w:rsidRPr="00D44476">
              <w:rPr>
                <w:rFonts w:ascii="Times New Roman" w:hAnsi="Times New Roman"/>
                <w:sz w:val="24"/>
                <w:szCs w:val="24"/>
              </w:rPr>
              <w:t xml:space="preserve">2016 г. </w:t>
            </w:r>
          </w:p>
        </w:tc>
        <w:tc>
          <w:tcPr>
            <w:tcW w:w="2393" w:type="dxa"/>
            <w:gridSpan w:val="2"/>
          </w:tcPr>
          <w:p w:rsidR="008D3202" w:rsidRPr="00D44476" w:rsidRDefault="008D3202" w:rsidP="009755F4">
            <w:pPr>
              <w:tabs>
                <w:tab w:val="center" w:pos="1088"/>
                <w:tab w:val="right" w:pos="2177"/>
              </w:tabs>
              <w:spacing w:after="0" w:line="240" w:lineRule="auto"/>
              <w:jc w:val="center"/>
              <w:rPr>
                <w:rFonts w:ascii="Times New Roman" w:hAnsi="Times New Roman"/>
                <w:sz w:val="24"/>
                <w:szCs w:val="24"/>
              </w:rPr>
            </w:pPr>
            <w:r w:rsidRPr="00D44476">
              <w:rPr>
                <w:rFonts w:ascii="Times New Roman" w:hAnsi="Times New Roman"/>
                <w:sz w:val="24"/>
                <w:szCs w:val="24"/>
              </w:rPr>
              <w:t>2017 г.</w:t>
            </w:r>
          </w:p>
        </w:tc>
      </w:tr>
      <w:tr w:rsidR="008D3202" w:rsidRPr="00D44476" w:rsidTr="009755F4">
        <w:tc>
          <w:tcPr>
            <w:tcW w:w="2968" w:type="dxa"/>
            <w:vMerge/>
          </w:tcPr>
          <w:p w:rsidR="008D3202" w:rsidRPr="00D44476" w:rsidRDefault="008D3202" w:rsidP="009755F4">
            <w:pPr>
              <w:spacing w:after="0" w:line="240" w:lineRule="auto"/>
              <w:jc w:val="center"/>
              <w:rPr>
                <w:rStyle w:val="apple-converted-space"/>
                <w:sz w:val="24"/>
                <w:szCs w:val="24"/>
              </w:rPr>
            </w:pPr>
          </w:p>
        </w:tc>
        <w:tc>
          <w:tcPr>
            <w:tcW w:w="1320" w:type="dxa"/>
          </w:tcPr>
          <w:p w:rsidR="008D3202" w:rsidRPr="00D44476" w:rsidRDefault="008D3202" w:rsidP="009755F4">
            <w:pPr>
              <w:spacing w:after="0" w:line="240" w:lineRule="auto"/>
              <w:jc w:val="center"/>
              <w:rPr>
                <w:rFonts w:ascii="Times New Roman" w:hAnsi="Times New Roman"/>
                <w:sz w:val="24"/>
                <w:szCs w:val="24"/>
              </w:rPr>
            </w:pPr>
            <w:r w:rsidRPr="00D44476">
              <w:rPr>
                <w:rFonts w:ascii="Times New Roman" w:hAnsi="Times New Roman"/>
                <w:sz w:val="24"/>
                <w:szCs w:val="24"/>
              </w:rPr>
              <w:t>абс.</w:t>
            </w:r>
          </w:p>
        </w:tc>
        <w:tc>
          <w:tcPr>
            <w:tcW w:w="1320" w:type="dxa"/>
          </w:tcPr>
          <w:p w:rsidR="008D3202" w:rsidRPr="00D44476" w:rsidRDefault="008D3202" w:rsidP="009755F4">
            <w:pPr>
              <w:spacing w:after="0" w:line="240" w:lineRule="auto"/>
              <w:jc w:val="center"/>
              <w:rPr>
                <w:rFonts w:ascii="Times New Roman" w:hAnsi="Times New Roman"/>
                <w:sz w:val="24"/>
                <w:szCs w:val="24"/>
              </w:rPr>
            </w:pPr>
            <w:r w:rsidRPr="00D44476">
              <w:rPr>
                <w:rFonts w:ascii="Times New Roman" w:hAnsi="Times New Roman"/>
                <w:sz w:val="24"/>
                <w:szCs w:val="24"/>
              </w:rPr>
              <w:t>процентов</w:t>
            </w:r>
          </w:p>
        </w:tc>
        <w:tc>
          <w:tcPr>
            <w:tcW w:w="1100" w:type="dxa"/>
          </w:tcPr>
          <w:p w:rsidR="008D3202" w:rsidRPr="00D44476" w:rsidRDefault="008D3202" w:rsidP="009755F4">
            <w:pPr>
              <w:spacing w:after="0" w:line="240" w:lineRule="auto"/>
              <w:jc w:val="center"/>
              <w:rPr>
                <w:rFonts w:ascii="Times New Roman" w:hAnsi="Times New Roman"/>
                <w:sz w:val="24"/>
                <w:szCs w:val="24"/>
              </w:rPr>
            </w:pPr>
            <w:r w:rsidRPr="00D44476">
              <w:rPr>
                <w:rFonts w:ascii="Times New Roman" w:hAnsi="Times New Roman"/>
                <w:sz w:val="24"/>
                <w:szCs w:val="24"/>
              </w:rPr>
              <w:t>абс.</w:t>
            </w:r>
          </w:p>
        </w:tc>
        <w:tc>
          <w:tcPr>
            <w:tcW w:w="1320" w:type="dxa"/>
          </w:tcPr>
          <w:p w:rsidR="008D3202" w:rsidRPr="00D44476" w:rsidRDefault="008D3202" w:rsidP="009755F4">
            <w:pPr>
              <w:spacing w:after="0" w:line="240" w:lineRule="auto"/>
              <w:jc w:val="center"/>
              <w:rPr>
                <w:rFonts w:ascii="Times New Roman" w:hAnsi="Times New Roman"/>
                <w:sz w:val="24"/>
                <w:szCs w:val="24"/>
              </w:rPr>
            </w:pPr>
            <w:r w:rsidRPr="00D44476">
              <w:rPr>
                <w:rFonts w:ascii="Times New Roman" w:hAnsi="Times New Roman"/>
                <w:sz w:val="24"/>
                <w:szCs w:val="24"/>
              </w:rPr>
              <w:t>процентов</w:t>
            </w:r>
          </w:p>
        </w:tc>
        <w:tc>
          <w:tcPr>
            <w:tcW w:w="1100" w:type="dxa"/>
          </w:tcPr>
          <w:p w:rsidR="008D3202" w:rsidRPr="00D44476" w:rsidRDefault="008D3202" w:rsidP="009755F4">
            <w:pPr>
              <w:spacing w:after="0" w:line="240" w:lineRule="auto"/>
              <w:jc w:val="center"/>
              <w:rPr>
                <w:rFonts w:ascii="Times New Roman" w:hAnsi="Times New Roman"/>
                <w:sz w:val="24"/>
                <w:szCs w:val="24"/>
              </w:rPr>
            </w:pPr>
            <w:r w:rsidRPr="00D44476">
              <w:rPr>
                <w:rFonts w:ascii="Times New Roman" w:hAnsi="Times New Roman"/>
                <w:sz w:val="24"/>
                <w:szCs w:val="24"/>
              </w:rPr>
              <w:t>абс.</w:t>
            </w:r>
          </w:p>
        </w:tc>
        <w:tc>
          <w:tcPr>
            <w:tcW w:w="1293" w:type="dxa"/>
          </w:tcPr>
          <w:p w:rsidR="008D3202" w:rsidRPr="00D44476" w:rsidRDefault="008D3202" w:rsidP="009755F4">
            <w:pPr>
              <w:spacing w:after="0" w:line="240" w:lineRule="auto"/>
              <w:jc w:val="center"/>
              <w:rPr>
                <w:rFonts w:ascii="Times New Roman" w:hAnsi="Times New Roman"/>
                <w:sz w:val="24"/>
                <w:szCs w:val="24"/>
              </w:rPr>
            </w:pPr>
            <w:r w:rsidRPr="00D44476">
              <w:rPr>
                <w:rFonts w:ascii="Times New Roman" w:hAnsi="Times New Roman"/>
                <w:sz w:val="24"/>
                <w:szCs w:val="24"/>
              </w:rPr>
              <w:t>процентов</w:t>
            </w:r>
          </w:p>
        </w:tc>
      </w:tr>
      <w:tr w:rsidR="00D44476" w:rsidRPr="008D3202" w:rsidTr="00D44476">
        <w:tc>
          <w:tcPr>
            <w:tcW w:w="2968" w:type="dxa"/>
          </w:tcPr>
          <w:p w:rsidR="00D44476" w:rsidRPr="008D3202" w:rsidRDefault="00D44476" w:rsidP="00D44476">
            <w:pPr>
              <w:spacing w:after="0" w:line="240" w:lineRule="auto"/>
              <w:rPr>
                <w:rFonts w:ascii="Times New Roman" w:hAnsi="Times New Roman"/>
                <w:sz w:val="24"/>
                <w:szCs w:val="24"/>
              </w:rPr>
            </w:pPr>
            <w:r w:rsidRPr="008D3202">
              <w:rPr>
                <w:rFonts w:ascii="Times New Roman" w:hAnsi="Times New Roman"/>
                <w:sz w:val="24"/>
                <w:szCs w:val="24"/>
              </w:rPr>
              <w:t>5. в профессиональной ориентации в образов</w:t>
            </w:r>
            <w:r w:rsidRPr="008D3202">
              <w:rPr>
                <w:rFonts w:ascii="Times New Roman" w:hAnsi="Times New Roman"/>
                <w:sz w:val="24"/>
                <w:szCs w:val="24"/>
              </w:rPr>
              <w:t>а</w:t>
            </w:r>
            <w:r w:rsidRPr="008D3202">
              <w:rPr>
                <w:rFonts w:ascii="Times New Roman" w:hAnsi="Times New Roman"/>
                <w:sz w:val="24"/>
                <w:szCs w:val="24"/>
              </w:rPr>
              <w:t>тельной организации</w:t>
            </w:r>
          </w:p>
        </w:tc>
        <w:tc>
          <w:tcPr>
            <w:tcW w:w="1320" w:type="dxa"/>
          </w:tcPr>
          <w:p w:rsidR="00D44476" w:rsidRPr="008D3202" w:rsidRDefault="00D44476" w:rsidP="00D44476">
            <w:pPr>
              <w:spacing w:after="0" w:line="240" w:lineRule="auto"/>
              <w:jc w:val="center"/>
              <w:rPr>
                <w:rFonts w:ascii="Times New Roman" w:hAnsi="Times New Roman"/>
                <w:sz w:val="24"/>
                <w:szCs w:val="24"/>
              </w:rPr>
            </w:pPr>
            <w:r w:rsidRPr="008D3202">
              <w:rPr>
                <w:rFonts w:ascii="Times New Roman" w:hAnsi="Times New Roman"/>
                <w:sz w:val="24"/>
                <w:szCs w:val="24"/>
              </w:rPr>
              <w:t>331</w:t>
            </w:r>
          </w:p>
        </w:tc>
        <w:tc>
          <w:tcPr>
            <w:tcW w:w="1320" w:type="dxa"/>
          </w:tcPr>
          <w:p w:rsidR="00D44476" w:rsidRPr="008D3202" w:rsidRDefault="00D44476" w:rsidP="00D44476">
            <w:pPr>
              <w:spacing w:after="0" w:line="240" w:lineRule="auto"/>
              <w:jc w:val="center"/>
              <w:rPr>
                <w:rFonts w:ascii="Times New Roman" w:hAnsi="Times New Roman"/>
                <w:sz w:val="24"/>
                <w:szCs w:val="24"/>
              </w:rPr>
            </w:pPr>
            <w:r w:rsidRPr="008D3202">
              <w:rPr>
                <w:rFonts w:ascii="Times New Roman" w:hAnsi="Times New Roman"/>
                <w:sz w:val="24"/>
                <w:szCs w:val="24"/>
              </w:rPr>
              <w:t>19,9</w:t>
            </w:r>
          </w:p>
        </w:tc>
        <w:tc>
          <w:tcPr>
            <w:tcW w:w="1100" w:type="dxa"/>
          </w:tcPr>
          <w:p w:rsidR="00D44476" w:rsidRPr="008D3202" w:rsidRDefault="00D44476" w:rsidP="00D44476">
            <w:pPr>
              <w:spacing w:after="0" w:line="240" w:lineRule="auto"/>
              <w:jc w:val="center"/>
              <w:rPr>
                <w:rFonts w:ascii="Times New Roman" w:hAnsi="Times New Roman"/>
                <w:sz w:val="24"/>
                <w:szCs w:val="24"/>
              </w:rPr>
            </w:pPr>
            <w:r w:rsidRPr="008D3202">
              <w:rPr>
                <w:rFonts w:ascii="Times New Roman" w:hAnsi="Times New Roman"/>
                <w:sz w:val="24"/>
                <w:szCs w:val="24"/>
              </w:rPr>
              <w:t>156</w:t>
            </w:r>
          </w:p>
        </w:tc>
        <w:tc>
          <w:tcPr>
            <w:tcW w:w="1320" w:type="dxa"/>
          </w:tcPr>
          <w:p w:rsidR="00D44476" w:rsidRPr="008D3202" w:rsidRDefault="00D44476" w:rsidP="00D44476">
            <w:pPr>
              <w:spacing w:after="0" w:line="240" w:lineRule="auto"/>
              <w:jc w:val="center"/>
              <w:rPr>
                <w:rFonts w:ascii="Times New Roman" w:hAnsi="Times New Roman"/>
                <w:sz w:val="24"/>
                <w:szCs w:val="24"/>
              </w:rPr>
            </w:pPr>
            <w:r w:rsidRPr="008D3202">
              <w:rPr>
                <w:rFonts w:ascii="Times New Roman" w:hAnsi="Times New Roman"/>
                <w:sz w:val="24"/>
                <w:szCs w:val="24"/>
              </w:rPr>
              <w:t>8,8</w:t>
            </w:r>
          </w:p>
        </w:tc>
        <w:tc>
          <w:tcPr>
            <w:tcW w:w="1100" w:type="dxa"/>
          </w:tcPr>
          <w:p w:rsidR="00D44476" w:rsidRPr="008D3202" w:rsidRDefault="00D44476" w:rsidP="00D44476">
            <w:pPr>
              <w:spacing w:after="0" w:line="240" w:lineRule="auto"/>
              <w:jc w:val="center"/>
              <w:rPr>
                <w:rFonts w:ascii="Times New Roman" w:hAnsi="Times New Roman"/>
                <w:sz w:val="24"/>
                <w:szCs w:val="24"/>
              </w:rPr>
            </w:pPr>
            <w:r w:rsidRPr="008D3202">
              <w:rPr>
                <w:rFonts w:ascii="Times New Roman" w:hAnsi="Times New Roman"/>
                <w:sz w:val="24"/>
                <w:szCs w:val="24"/>
              </w:rPr>
              <w:t>198</w:t>
            </w:r>
          </w:p>
        </w:tc>
        <w:tc>
          <w:tcPr>
            <w:tcW w:w="1293" w:type="dxa"/>
          </w:tcPr>
          <w:p w:rsidR="00D44476" w:rsidRPr="008D3202" w:rsidRDefault="00D44476" w:rsidP="00D44476">
            <w:pPr>
              <w:spacing w:after="0" w:line="240" w:lineRule="auto"/>
              <w:jc w:val="center"/>
              <w:rPr>
                <w:rFonts w:ascii="Times New Roman" w:hAnsi="Times New Roman"/>
                <w:sz w:val="24"/>
                <w:szCs w:val="24"/>
              </w:rPr>
            </w:pPr>
            <w:r w:rsidRPr="008D3202">
              <w:rPr>
                <w:rFonts w:ascii="Times New Roman" w:hAnsi="Times New Roman"/>
                <w:sz w:val="24"/>
                <w:szCs w:val="24"/>
              </w:rPr>
              <w:t>10,5</w:t>
            </w:r>
          </w:p>
        </w:tc>
      </w:tr>
      <w:tr w:rsidR="00D44476" w:rsidRPr="008D3202" w:rsidTr="00D44476">
        <w:tc>
          <w:tcPr>
            <w:tcW w:w="2968" w:type="dxa"/>
          </w:tcPr>
          <w:p w:rsidR="00D44476" w:rsidRPr="008D3202" w:rsidRDefault="00D44476" w:rsidP="008D3202">
            <w:pPr>
              <w:spacing w:after="0" w:line="240" w:lineRule="auto"/>
              <w:rPr>
                <w:rFonts w:ascii="Times New Roman" w:hAnsi="Times New Roman"/>
                <w:sz w:val="24"/>
                <w:szCs w:val="24"/>
              </w:rPr>
            </w:pPr>
            <w:r w:rsidRPr="008D3202">
              <w:rPr>
                <w:rFonts w:ascii="Times New Roman" w:hAnsi="Times New Roman"/>
                <w:sz w:val="24"/>
                <w:szCs w:val="24"/>
              </w:rPr>
              <w:t>6. в получении детям</w:t>
            </w:r>
          </w:p>
        </w:tc>
        <w:tc>
          <w:tcPr>
            <w:tcW w:w="1320" w:type="dxa"/>
          </w:tcPr>
          <w:p w:rsidR="00D44476" w:rsidRPr="008D3202" w:rsidRDefault="00D44476" w:rsidP="008D3202">
            <w:pPr>
              <w:spacing w:after="0" w:line="240" w:lineRule="auto"/>
              <w:jc w:val="center"/>
              <w:rPr>
                <w:rFonts w:ascii="Times New Roman" w:hAnsi="Times New Roman"/>
                <w:sz w:val="24"/>
                <w:szCs w:val="24"/>
              </w:rPr>
            </w:pPr>
            <w:r w:rsidRPr="008D3202">
              <w:rPr>
                <w:rFonts w:ascii="Times New Roman" w:hAnsi="Times New Roman"/>
                <w:sz w:val="24"/>
                <w:szCs w:val="24"/>
              </w:rPr>
              <w:t>862</w:t>
            </w:r>
          </w:p>
        </w:tc>
        <w:tc>
          <w:tcPr>
            <w:tcW w:w="1320" w:type="dxa"/>
          </w:tcPr>
          <w:p w:rsidR="00D44476" w:rsidRPr="008D3202" w:rsidRDefault="00D44476" w:rsidP="008D3202">
            <w:pPr>
              <w:spacing w:after="0" w:line="240" w:lineRule="auto"/>
              <w:jc w:val="center"/>
              <w:rPr>
                <w:rFonts w:ascii="Times New Roman" w:hAnsi="Times New Roman"/>
                <w:sz w:val="24"/>
                <w:szCs w:val="24"/>
              </w:rPr>
            </w:pPr>
            <w:r w:rsidRPr="008D3202">
              <w:rPr>
                <w:rFonts w:ascii="Times New Roman" w:hAnsi="Times New Roman"/>
                <w:sz w:val="24"/>
                <w:szCs w:val="24"/>
              </w:rPr>
              <w:t>51,7</w:t>
            </w:r>
          </w:p>
        </w:tc>
        <w:tc>
          <w:tcPr>
            <w:tcW w:w="1100" w:type="dxa"/>
          </w:tcPr>
          <w:p w:rsidR="00D44476" w:rsidRPr="008D3202" w:rsidRDefault="00D44476" w:rsidP="008D3202">
            <w:pPr>
              <w:spacing w:after="0" w:line="240" w:lineRule="auto"/>
              <w:jc w:val="center"/>
              <w:rPr>
                <w:rFonts w:ascii="Times New Roman" w:hAnsi="Times New Roman"/>
                <w:sz w:val="24"/>
                <w:szCs w:val="24"/>
              </w:rPr>
            </w:pPr>
          </w:p>
        </w:tc>
        <w:tc>
          <w:tcPr>
            <w:tcW w:w="1320" w:type="dxa"/>
          </w:tcPr>
          <w:p w:rsidR="00D44476" w:rsidRPr="008D3202" w:rsidRDefault="00D44476" w:rsidP="008D3202">
            <w:pPr>
              <w:spacing w:after="0" w:line="240" w:lineRule="auto"/>
              <w:jc w:val="center"/>
              <w:rPr>
                <w:rFonts w:ascii="Times New Roman" w:hAnsi="Times New Roman"/>
                <w:sz w:val="24"/>
                <w:szCs w:val="24"/>
              </w:rPr>
            </w:pPr>
          </w:p>
        </w:tc>
        <w:tc>
          <w:tcPr>
            <w:tcW w:w="1100" w:type="dxa"/>
          </w:tcPr>
          <w:p w:rsidR="00D44476" w:rsidRPr="008D3202" w:rsidRDefault="00D44476" w:rsidP="008D3202">
            <w:pPr>
              <w:spacing w:after="0" w:line="240" w:lineRule="auto"/>
              <w:jc w:val="center"/>
              <w:rPr>
                <w:rFonts w:ascii="Times New Roman" w:hAnsi="Times New Roman"/>
                <w:sz w:val="24"/>
                <w:szCs w:val="24"/>
              </w:rPr>
            </w:pPr>
          </w:p>
        </w:tc>
        <w:tc>
          <w:tcPr>
            <w:tcW w:w="1293" w:type="dxa"/>
          </w:tcPr>
          <w:p w:rsidR="00D44476" w:rsidRPr="008D3202" w:rsidRDefault="00D44476" w:rsidP="008D3202">
            <w:pPr>
              <w:spacing w:after="0" w:line="240" w:lineRule="auto"/>
              <w:jc w:val="center"/>
              <w:rPr>
                <w:rFonts w:ascii="Times New Roman" w:hAnsi="Times New Roman"/>
                <w:sz w:val="24"/>
                <w:szCs w:val="24"/>
              </w:rPr>
            </w:pPr>
          </w:p>
        </w:tc>
      </w:tr>
      <w:tr w:rsidR="00D44476" w:rsidRPr="008D3202" w:rsidTr="00D44476">
        <w:tc>
          <w:tcPr>
            <w:tcW w:w="2968" w:type="dxa"/>
          </w:tcPr>
          <w:p w:rsidR="00D44476" w:rsidRPr="008D3202" w:rsidRDefault="00D44476" w:rsidP="008D3202">
            <w:pPr>
              <w:spacing w:after="0" w:line="240" w:lineRule="auto"/>
              <w:rPr>
                <w:rFonts w:ascii="Times New Roman" w:hAnsi="Times New Roman"/>
                <w:sz w:val="24"/>
                <w:szCs w:val="24"/>
              </w:rPr>
            </w:pPr>
            <w:r w:rsidRPr="008D3202">
              <w:rPr>
                <w:rFonts w:ascii="Times New Roman" w:hAnsi="Times New Roman"/>
                <w:sz w:val="24"/>
                <w:szCs w:val="24"/>
              </w:rPr>
              <w:t xml:space="preserve">дошкольного воспитания </w:t>
            </w:r>
            <w:r w:rsidR="008D3202" w:rsidRPr="008D3202">
              <w:rPr>
                <w:rFonts w:ascii="Times New Roman" w:hAnsi="Times New Roman"/>
                <w:sz w:val="24"/>
                <w:szCs w:val="24"/>
              </w:rPr>
              <w:t xml:space="preserve"> </w:t>
            </w:r>
          </w:p>
        </w:tc>
        <w:tc>
          <w:tcPr>
            <w:tcW w:w="1320" w:type="dxa"/>
          </w:tcPr>
          <w:p w:rsidR="00D44476"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576</w:t>
            </w:r>
          </w:p>
        </w:tc>
        <w:tc>
          <w:tcPr>
            <w:tcW w:w="1320" w:type="dxa"/>
          </w:tcPr>
          <w:p w:rsidR="00D44476"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66,8</w:t>
            </w:r>
          </w:p>
        </w:tc>
        <w:tc>
          <w:tcPr>
            <w:tcW w:w="1100" w:type="dxa"/>
          </w:tcPr>
          <w:p w:rsidR="00D44476" w:rsidRPr="008D3202" w:rsidRDefault="00D44476" w:rsidP="008D3202">
            <w:pPr>
              <w:spacing w:after="0" w:line="240" w:lineRule="auto"/>
              <w:jc w:val="center"/>
              <w:rPr>
                <w:rFonts w:ascii="Times New Roman" w:hAnsi="Times New Roman"/>
                <w:sz w:val="24"/>
                <w:szCs w:val="24"/>
              </w:rPr>
            </w:pPr>
          </w:p>
        </w:tc>
        <w:tc>
          <w:tcPr>
            <w:tcW w:w="1320" w:type="dxa"/>
          </w:tcPr>
          <w:p w:rsidR="00D44476" w:rsidRPr="008D3202" w:rsidRDefault="00D44476" w:rsidP="008D3202">
            <w:pPr>
              <w:spacing w:after="0" w:line="240" w:lineRule="auto"/>
              <w:jc w:val="center"/>
              <w:rPr>
                <w:rFonts w:ascii="Times New Roman" w:hAnsi="Times New Roman"/>
                <w:sz w:val="24"/>
                <w:szCs w:val="24"/>
              </w:rPr>
            </w:pPr>
          </w:p>
        </w:tc>
        <w:tc>
          <w:tcPr>
            <w:tcW w:w="1100" w:type="dxa"/>
          </w:tcPr>
          <w:p w:rsidR="00D44476" w:rsidRPr="008D3202" w:rsidRDefault="00D44476" w:rsidP="008D3202">
            <w:pPr>
              <w:spacing w:after="0" w:line="240" w:lineRule="auto"/>
              <w:jc w:val="center"/>
              <w:rPr>
                <w:rFonts w:ascii="Times New Roman" w:hAnsi="Times New Roman"/>
                <w:sz w:val="24"/>
                <w:szCs w:val="24"/>
              </w:rPr>
            </w:pPr>
          </w:p>
        </w:tc>
        <w:tc>
          <w:tcPr>
            <w:tcW w:w="1293" w:type="dxa"/>
          </w:tcPr>
          <w:p w:rsidR="00D44476" w:rsidRPr="008D3202" w:rsidRDefault="00D44476" w:rsidP="008D3202">
            <w:pPr>
              <w:spacing w:after="0" w:line="240" w:lineRule="auto"/>
              <w:jc w:val="center"/>
              <w:rPr>
                <w:rFonts w:ascii="Times New Roman" w:hAnsi="Times New Roman"/>
                <w:sz w:val="24"/>
                <w:szCs w:val="24"/>
              </w:rPr>
            </w:pPr>
          </w:p>
        </w:tc>
      </w:tr>
      <w:tr w:rsidR="008D3202" w:rsidRPr="008D3202" w:rsidTr="00D44476">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обучения</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186</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21,6</w:t>
            </w: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320" w:type="dxa"/>
          </w:tcPr>
          <w:p w:rsidR="008D3202" w:rsidRPr="008D3202" w:rsidRDefault="008D3202" w:rsidP="008D3202">
            <w:pPr>
              <w:spacing w:after="0" w:line="240" w:lineRule="auto"/>
              <w:jc w:val="center"/>
              <w:rPr>
                <w:rFonts w:ascii="Times New Roman" w:hAnsi="Times New Roman"/>
                <w:sz w:val="24"/>
                <w:szCs w:val="24"/>
              </w:rPr>
            </w:pP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293" w:type="dxa"/>
          </w:tcPr>
          <w:p w:rsidR="008D3202" w:rsidRPr="008D3202" w:rsidRDefault="008D3202" w:rsidP="008D3202">
            <w:pPr>
              <w:spacing w:after="0" w:line="240" w:lineRule="auto"/>
              <w:jc w:val="center"/>
              <w:rPr>
                <w:rFonts w:ascii="Times New Roman" w:hAnsi="Times New Roman"/>
                <w:sz w:val="24"/>
                <w:szCs w:val="24"/>
              </w:rPr>
            </w:pPr>
          </w:p>
        </w:tc>
      </w:tr>
      <w:tr w:rsidR="008D3202" w:rsidRPr="008D3202" w:rsidTr="00D44476">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из них:</w:t>
            </w:r>
          </w:p>
        </w:tc>
        <w:tc>
          <w:tcPr>
            <w:tcW w:w="1320" w:type="dxa"/>
          </w:tcPr>
          <w:p w:rsidR="008D3202" w:rsidRPr="008D3202" w:rsidRDefault="008D3202" w:rsidP="008D3202">
            <w:pPr>
              <w:spacing w:after="0" w:line="240" w:lineRule="auto"/>
              <w:jc w:val="center"/>
              <w:rPr>
                <w:rFonts w:ascii="Times New Roman" w:hAnsi="Times New Roman"/>
                <w:sz w:val="24"/>
                <w:szCs w:val="24"/>
              </w:rPr>
            </w:pPr>
          </w:p>
        </w:tc>
        <w:tc>
          <w:tcPr>
            <w:tcW w:w="1320" w:type="dxa"/>
          </w:tcPr>
          <w:p w:rsidR="008D3202" w:rsidRPr="008D3202" w:rsidRDefault="008D3202" w:rsidP="008D3202">
            <w:pPr>
              <w:spacing w:after="0" w:line="240" w:lineRule="auto"/>
              <w:jc w:val="center"/>
              <w:rPr>
                <w:rFonts w:ascii="Times New Roman" w:hAnsi="Times New Roman"/>
                <w:sz w:val="24"/>
                <w:szCs w:val="24"/>
              </w:rPr>
            </w:pP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320" w:type="dxa"/>
          </w:tcPr>
          <w:p w:rsidR="008D3202" w:rsidRPr="008D3202" w:rsidRDefault="008D3202" w:rsidP="008D3202">
            <w:pPr>
              <w:spacing w:after="0" w:line="240" w:lineRule="auto"/>
              <w:jc w:val="center"/>
              <w:rPr>
                <w:rFonts w:ascii="Times New Roman" w:hAnsi="Times New Roman"/>
                <w:sz w:val="24"/>
                <w:szCs w:val="24"/>
              </w:rPr>
            </w:pP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293" w:type="dxa"/>
          </w:tcPr>
          <w:p w:rsidR="008D3202" w:rsidRPr="008D3202" w:rsidRDefault="008D3202" w:rsidP="008D3202">
            <w:pPr>
              <w:spacing w:after="0" w:line="240" w:lineRule="auto"/>
              <w:jc w:val="center"/>
              <w:rPr>
                <w:rFonts w:ascii="Times New Roman" w:hAnsi="Times New Roman"/>
                <w:sz w:val="24"/>
                <w:szCs w:val="24"/>
              </w:rPr>
            </w:pPr>
          </w:p>
        </w:tc>
      </w:tr>
      <w:tr w:rsidR="008D3202" w:rsidRPr="008D3202" w:rsidTr="00D44476">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специализированного н</w:t>
            </w:r>
            <w:r w:rsidRPr="008D3202">
              <w:rPr>
                <w:rFonts w:ascii="Times New Roman" w:hAnsi="Times New Roman"/>
                <w:sz w:val="24"/>
                <w:szCs w:val="24"/>
              </w:rPr>
              <w:t>а</w:t>
            </w:r>
            <w:r w:rsidRPr="008D3202">
              <w:rPr>
                <w:rFonts w:ascii="Times New Roman" w:hAnsi="Times New Roman"/>
                <w:sz w:val="24"/>
                <w:szCs w:val="24"/>
              </w:rPr>
              <w:t>значения</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96</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11,1</w:t>
            </w: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320" w:type="dxa"/>
          </w:tcPr>
          <w:p w:rsidR="008D3202" w:rsidRPr="008D3202" w:rsidRDefault="008D3202" w:rsidP="008D3202">
            <w:pPr>
              <w:spacing w:after="0" w:line="240" w:lineRule="auto"/>
              <w:jc w:val="center"/>
              <w:rPr>
                <w:rFonts w:ascii="Times New Roman" w:hAnsi="Times New Roman"/>
                <w:sz w:val="24"/>
                <w:szCs w:val="24"/>
              </w:rPr>
            </w:pP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293" w:type="dxa"/>
          </w:tcPr>
          <w:p w:rsidR="008D3202" w:rsidRPr="008D3202" w:rsidRDefault="008D3202" w:rsidP="008D3202">
            <w:pPr>
              <w:spacing w:after="0" w:line="240" w:lineRule="auto"/>
              <w:jc w:val="center"/>
              <w:rPr>
                <w:rFonts w:ascii="Times New Roman" w:hAnsi="Times New Roman"/>
                <w:sz w:val="24"/>
                <w:szCs w:val="24"/>
              </w:rPr>
            </w:pPr>
          </w:p>
        </w:tc>
      </w:tr>
      <w:tr w:rsidR="008D3202" w:rsidRPr="008D3202" w:rsidTr="00D44476">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в получении общего обр</w:t>
            </w:r>
            <w:r w:rsidRPr="008D3202">
              <w:rPr>
                <w:rFonts w:ascii="Times New Roman" w:hAnsi="Times New Roman"/>
                <w:sz w:val="24"/>
                <w:szCs w:val="24"/>
              </w:rPr>
              <w:t>а</w:t>
            </w:r>
            <w:r w:rsidRPr="008D3202">
              <w:rPr>
                <w:rFonts w:ascii="Times New Roman" w:hAnsi="Times New Roman"/>
                <w:sz w:val="24"/>
                <w:szCs w:val="24"/>
              </w:rPr>
              <w:t xml:space="preserve">зования, всего </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1666</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100</w:t>
            </w: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320" w:type="dxa"/>
          </w:tcPr>
          <w:p w:rsidR="008D3202" w:rsidRPr="008D3202" w:rsidRDefault="008D3202" w:rsidP="008D3202">
            <w:pPr>
              <w:spacing w:after="0" w:line="240" w:lineRule="auto"/>
              <w:jc w:val="center"/>
              <w:rPr>
                <w:rFonts w:ascii="Times New Roman" w:hAnsi="Times New Roman"/>
                <w:sz w:val="24"/>
                <w:szCs w:val="24"/>
              </w:rPr>
            </w:pP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293" w:type="dxa"/>
          </w:tcPr>
          <w:p w:rsidR="008D3202" w:rsidRPr="008D3202" w:rsidRDefault="008D3202" w:rsidP="008D3202">
            <w:pPr>
              <w:spacing w:after="0" w:line="240" w:lineRule="auto"/>
              <w:jc w:val="center"/>
              <w:rPr>
                <w:rFonts w:ascii="Times New Roman" w:hAnsi="Times New Roman"/>
                <w:sz w:val="24"/>
                <w:szCs w:val="24"/>
              </w:rPr>
            </w:pPr>
          </w:p>
        </w:tc>
      </w:tr>
      <w:tr w:rsidR="008D3202" w:rsidRPr="008D3202" w:rsidTr="00D44476">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из них:</w:t>
            </w:r>
          </w:p>
        </w:tc>
        <w:tc>
          <w:tcPr>
            <w:tcW w:w="1320" w:type="dxa"/>
          </w:tcPr>
          <w:p w:rsidR="008D3202" w:rsidRPr="008D3202" w:rsidRDefault="008D3202" w:rsidP="008D3202">
            <w:pPr>
              <w:spacing w:after="0" w:line="240" w:lineRule="auto"/>
              <w:jc w:val="center"/>
              <w:rPr>
                <w:rFonts w:ascii="Times New Roman" w:hAnsi="Times New Roman"/>
                <w:sz w:val="24"/>
                <w:szCs w:val="24"/>
              </w:rPr>
            </w:pPr>
          </w:p>
        </w:tc>
        <w:tc>
          <w:tcPr>
            <w:tcW w:w="1320" w:type="dxa"/>
          </w:tcPr>
          <w:p w:rsidR="008D3202" w:rsidRPr="008D3202" w:rsidRDefault="008D3202" w:rsidP="008D3202">
            <w:pPr>
              <w:spacing w:after="0" w:line="240" w:lineRule="auto"/>
              <w:jc w:val="center"/>
              <w:rPr>
                <w:rFonts w:ascii="Times New Roman" w:hAnsi="Times New Roman"/>
                <w:sz w:val="24"/>
                <w:szCs w:val="24"/>
              </w:rPr>
            </w:pP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320" w:type="dxa"/>
          </w:tcPr>
          <w:p w:rsidR="008D3202" w:rsidRPr="008D3202" w:rsidRDefault="008D3202" w:rsidP="008D3202">
            <w:pPr>
              <w:spacing w:after="0" w:line="240" w:lineRule="auto"/>
              <w:jc w:val="center"/>
              <w:rPr>
                <w:rFonts w:ascii="Times New Roman" w:hAnsi="Times New Roman"/>
                <w:sz w:val="24"/>
                <w:szCs w:val="24"/>
              </w:rPr>
            </w:pPr>
          </w:p>
        </w:tc>
        <w:tc>
          <w:tcPr>
            <w:tcW w:w="1100" w:type="dxa"/>
          </w:tcPr>
          <w:p w:rsidR="008D3202" w:rsidRPr="008D3202" w:rsidRDefault="008D3202" w:rsidP="008D3202">
            <w:pPr>
              <w:spacing w:after="0" w:line="240" w:lineRule="auto"/>
              <w:jc w:val="center"/>
              <w:rPr>
                <w:rFonts w:ascii="Times New Roman" w:hAnsi="Times New Roman"/>
                <w:sz w:val="24"/>
                <w:szCs w:val="24"/>
              </w:rPr>
            </w:pPr>
          </w:p>
        </w:tc>
        <w:tc>
          <w:tcPr>
            <w:tcW w:w="1293" w:type="dxa"/>
          </w:tcPr>
          <w:p w:rsidR="008D3202" w:rsidRPr="008D3202" w:rsidRDefault="008D3202" w:rsidP="008D3202">
            <w:pPr>
              <w:spacing w:after="0" w:line="240" w:lineRule="auto"/>
              <w:jc w:val="center"/>
              <w:rPr>
                <w:rFonts w:ascii="Times New Roman" w:hAnsi="Times New Roman"/>
                <w:sz w:val="24"/>
                <w:szCs w:val="24"/>
              </w:rPr>
            </w:pPr>
          </w:p>
        </w:tc>
      </w:tr>
      <w:tr w:rsidR="008D3202" w:rsidRPr="008D3202" w:rsidTr="00D44476">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в специализированных образовательных учре</w:t>
            </w:r>
            <w:r w:rsidRPr="008D3202">
              <w:rPr>
                <w:rFonts w:ascii="Times New Roman" w:hAnsi="Times New Roman"/>
                <w:sz w:val="24"/>
                <w:szCs w:val="24"/>
              </w:rPr>
              <w:t>ж</w:t>
            </w:r>
            <w:r w:rsidRPr="008D3202">
              <w:rPr>
                <w:rFonts w:ascii="Times New Roman" w:hAnsi="Times New Roman"/>
                <w:sz w:val="24"/>
                <w:szCs w:val="24"/>
              </w:rPr>
              <w:t>дениях</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10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10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293"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r>
      <w:tr w:rsidR="008D3202" w:rsidRPr="008D3202" w:rsidTr="00D44476">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 xml:space="preserve">на дому по специальным программам </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10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32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100"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293" w:type="dxa"/>
          </w:tcPr>
          <w:p w:rsidR="008D3202" w:rsidRPr="008D3202" w:rsidRDefault="008D3202" w:rsidP="008D3202">
            <w:pPr>
              <w:spacing w:after="0" w:line="240" w:lineRule="auto"/>
              <w:jc w:val="center"/>
              <w:rPr>
                <w:rFonts w:ascii="Times New Roman" w:hAnsi="Times New Roman"/>
                <w:sz w:val="24"/>
                <w:szCs w:val="24"/>
              </w:rPr>
            </w:pPr>
            <w:r w:rsidRPr="008D3202">
              <w:rPr>
                <w:rFonts w:ascii="Times New Roman" w:hAnsi="Times New Roman"/>
                <w:sz w:val="24"/>
                <w:szCs w:val="24"/>
              </w:rPr>
              <w:t>-</w:t>
            </w:r>
          </w:p>
        </w:tc>
      </w:tr>
      <w:tr w:rsidR="008D3202" w:rsidRPr="008D3202" w:rsidTr="00D44476">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7. в технических средс</w:t>
            </w:r>
            <w:r w:rsidRPr="008D3202">
              <w:rPr>
                <w:rFonts w:ascii="Times New Roman" w:hAnsi="Times New Roman"/>
                <w:sz w:val="24"/>
                <w:szCs w:val="24"/>
              </w:rPr>
              <w:t>т</w:t>
            </w:r>
            <w:r w:rsidRPr="008D3202">
              <w:rPr>
                <w:rFonts w:ascii="Times New Roman" w:hAnsi="Times New Roman"/>
                <w:sz w:val="24"/>
                <w:szCs w:val="24"/>
              </w:rPr>
              <w:t>вах реабилитации (TCP)</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410</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24,6</w:t>
            </w:r>
          </w:p>
        </w:tc>
        <w:tc>
          <w:tcPr>
            <w:tcW w:w="110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493</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28,0</w:t>
            </w:r>
          </w:p>
        </w:tc>
        <w:tc>
          <w:tcPr>
            <w:tcW w:w="110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483</w:t>
            </w:r>
          </w:p>
        </w:tc>
        <w:tc>
          <w:tcPr>
            <w:tcW w:w="1293"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25.8</w:t>
            </w:r>
          </w:p>
        </w:tc>
      </w:tr>
      <w:tr w:rsidR="008D3202" w:rsidRPr="008D3202" w:rsidTr="009755F4">
        <w:tc>
          <w:tcPr>
            <w:tcW w:w="2968" w:type="dxa"/>
            <w:vAlign w:val="center"/>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8. в рекомендациях по у</w:t>
            </w:r>
            <w:r w:rsidRPr="008D3202">
              <w:rPr>
                <w:rFonts w:ascii="Times New Roman" w:hAnsi="Times New Roman"/>
                <w:sz w:val="24"/>
                <w:szCs w:val="24"/>
              </w:rPr>
              <w:t>с</w:t>
            </w:r>
            <w:r w:rsidRPr="008D3202">
              <w:rPr>
                <w:rFonts w:ascii="Times New Roman" w:hAnsi="Times New Roman"/>
                <w:sz w:val="24"/>
                <w:szCs w:val="24"/>
              </w:rPr>
              <w:t>ловиям организации об</w:t>
            </w:r>
            <w:r w:rsidRPr="008D3202">
              <w:rPr>
                <w:rFonts w:ascii="Times New Roman" w:hAnsi="Times New Roman"/>
                <w:sz w:val="24"/>
                <w:szCs w:val="24"/>
              </w:rPr>
              <w:t>у</w:t>
            </w:r>
            <w:r w:rsidRPr="008D3202">
              <w:rPr>
                <w:rFonts w:ascii="Times New Roman" w:hAnsi="Times New Roman"/>
                <w:sz w:val="24"/>
                <w:szCs w:val="24"/>
              </w:rPr>
              <w:t>чения</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1208</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21,2</w:t>
            </w:r>
          </w:p>
        </w:tc>
        <w:tc>
          <w:tcPr>
            <w:tcW w:w="110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915</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52,1</w:t>
            </w:r>
          </w:p>
        </w:tc>
        <w:tc>
          <w:tcPr>
            <w:tcW w:w="110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1468</w:t>
            </w:r>
          </w:p>
        </w:tc>
        <w:tc>
          <w:tcPr>
            <w:tcW w:w="1293"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78.4</w:t>
            </w:r>
          </w:p>
        </w:tc>
      </w:tr>
      <w:tr w:rsidR="008D3202" w:rsidRPr="008D3202" w:rsidTr="009755F4">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9. в психологической п</w:t>
            </w:r>
            <w:r w:rsidRPr="008D3202">
              <w:rPr>
                <w:rFonts w:ascii="Times New Roman" w:hAnsi="Times New Roman"/>
                <w:sz w:val="24"/>
                <w:szCs w:val="24"/>
              </w:rPr>
              <w:t>о</w:t>
            </w:r>
            <w:r w:rsidRPr="008D3202">
              <w:rPr>
                <w:rFonts w:ascii="Times New Roman" w:hAnsi="Times New Roman"/>
                <w:sz w:val="24"/>
                <w:szCs w:val="24"/>
              </w:rPr>
              <w:t>мощи в образовательной организации</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422</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7,4</w:t>
            </w:r>
          </w:p>
        </w:tc>
        <w:tc>
          <w:tcPr>
            <w:tcW w:w="110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791</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45,0</w:t>
            </w:r>
          </w:p>
        </w:tc>
        <w:tc>
          <w:tcPr>
            <w:tcW w:w="110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469</w:t>
            </w:r>
          </w:p>
        </w:tc>
        <w:tc>
          <w:tcPr>
            <w:tcW w:w="1293"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25,0</w:t>
            </w:r>
          </w:p>
        </w:tc>
      </w:tr>
      <w:tr w:rsidR="008D3202" w:rsidRPr="008D3202" w:rsidTr="009755F4">
        <w:tc>
          <w:tcPr>
            <w:tcW w:w="2968" w:type="dxa"/>
          </w:tcPr>
          <w:p w:rsidR="008D3202" w:rsidRPr="008D3202" w:rsidRDefault="008D3202" w:rsidP="008D3202">
            <w:pPr>
              <w:spacing w:after="0" w:line="240" w:lineRule="auto"/>
              <w:rPr>
                <w:rFonts w:ascii="Times New Roman" w:hAnsi="Times New Roman"/>
                <w:sz w:val="24"/>
                <w:szCs w:val="24"/>
              </w:rPr>
            </w:pPr>
            <w:r w:rsidRPr="008D3202">
              <w:rPr>
                <w:rFonts w:ascii="Times New Roman" w:hAnsi="Times New Roman"/>
                <w:sz w:val="24"/>
                <w:szCs w:val="24"/>
              </w:rPr>
              <w:t>10. в профессиональной ориентации в органе службы занятости</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10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32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w:t>
            </w:r>
          </w:p>
        </w:tc>
        <w:tc>
          <w:tcPr>
            <w:tcW w:w="1100"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39</w:t>
            </w:r>
          </w:p>
        </w:tc>
        <w:tc>
          <w:tcPr>
            <w:tcW w:w="1293" w:type="dxa"/>
          </w:tcPr>
          <w:p w:rsidR="008D3202" w:rsidRPr="008D3202" w:rsidRDefault="008D3202" w:rsidP="009755F4">
            <w:pPr>
              <w:spacing w:after="0" w:line="240" w:lineRule="auto"/>
              <w:jc w:val="center"/>
              <w:rPr>
                <w:rFonts w:ascii="Times New Roman" w:hAnsi="Times New Roman"/>
                <w:sz w:val="24"/>
                <w:szCs w:val="24"/>
              </w:rPr>
            </w:pPr>
            <w:r w:rsidRPr="008D3202">
              <w:rPr>
                <w:rFonts w:ascii="Times New Roman" w:hAnsi="Times New Roman"/>
                <w:sz w:val="24"/>
                <w:szCs w:val="24"/>
              </w:rPr>
              <w:t>2,0</w:t>
            </w:r>
          </w:p>
        </w:tc>
      </w:tr>
    </w:tbl>
    <w:p w:rsidR="00B664AC" w:rsidRDefault="00B664AC" w:rsidP="0080458F">
      <w:pPr>
        <w:pStyle w:val="a8"/>
        <w:rPr>
          <w:rStyle w:val="apple-converted-space"/>
        </w:rPr>
      </w:pPr>
    </w:p>
    <w:p w:rsidR="00B664AC" w:rsidRPr="008D3202" w:rsidRDefault="00B664AC" w:rsidP="008D3202">
      <w:pPr>
        <w:spacing w:after="0" w:line="360" w:lineRule="atLeast"/>
        <w:ind w:firstLine="709"/>
        <w:jc w:val="both"/>
        <w:rPr>
          <w:sz w:val="28"/>
          <w:szCs w:val="28"/>
        </w:rPr>
      </w:pPr>
      <w:r w:rsidRPr="008D3202">
        <w:rPr>
          <w:rFonts w:ascii="Times New Roman" w:hAnsi="Times New Roman"/>
          <w:sz w:val="28"/>
          <w:szCs w:val="28"/>
        </w:rPr>
        <w:t>Количество разработанных индивидуальных программ реабилитации и абил</w:t>
      </w:r>
      <w:r w:rsidRPr="008D3202">
        <w:rPr>
          <w:rFonts w:ascii="Times New Roman" w:hAnsi="Times New Roman"/>
          <w:sz w:val="28"/>
          <w:szCs w:val="28"/>
        </w:rPr>
        <w:t>и</w:t>
      </w:r>
      <w:r w:rsidRPr="008D3202">
        <w:rPr>
          <w:rFonts w:ascii="Times New Roman" w:hAnsi="Times New Roman"/>
          <w:sz w:val="28"/>
          <w:szCs w:val="28"/>
        </w:rPr>
        <w:t xml:space="preserve">тации (ИПРА) ребенка-инвалида в течение трех лет имеет тенденцию к повышению. Данное увеличение можно объяснить тем, что законные представители детей-инвалидов, имеющих категорию </w:t>
      </w:r>
      <w:r w:rsidR="00077591" w:rsidRPr="008D3202">
        <w:rPr>
          <w:rFonts w:ascii="Times New Roman" w:hAnsi="Times New Roman"/>
          <w:sz w:val="28"/>
          <w:szCs w:val="28"/>
        </w:rPr>
        <w:t>«</w:t>
      </w:r>
      <w:r w:rsidRPr="008D3202">
        <w:rPr>
          <w:rFonts w:ascii="Times New Roman" w:hAnsi="Times New Roman"/>
          <w:sz w:val="28"/>
          <w:szCs w:val="28"/>
        </w:rPr>
        <w:t>ребенок-инвалид</w:t>
      </w:r>
      <w:r w:rsidR="00077591" w:rsidRPr="008D3202">
        <w:rPr>
          <w:rFonts w:ascii="Times New Roman" w:hAnsi="Times New Roman"/>
          <w:sz w:val="28"/>
          <w:szCs w:val="28"/>
        </w:rPr>
        <w:t>»</w:t>
      </w:r>
      <w:r w:rsidRPr="008D3202">
        <w:rPr>
          <w:rFonts w:ascii="Times New Roman" w:hAnsi="Times New Roman"/>
          <w:sz w:val="28"/>
          <w:szCs w:val="28"/>
        </w:rPr>
        <w:t xml:space="preserve"> до 18 лет, все чаще стали обр</w:t>
      </w:r>
      <w:r w:rsidRPr="008D3202">
        <w:rPr>
          <w:rFonts w:ascii="Times New Roman" w:hAnsi="Times New Roman"/>
          <w:sz w:val="28"/>
          <w:szCs w:val="28"/>
        </w:rPr>
        <w:t>а</w:t>
      </w:r>
      <w:r w:rsidRPr="008D3202">
        <w:rPr>
          <w:rFonts w:ascii="Times New Roman" w:hAnsi="Times New Roman"/>
          <w:sz w:val="28"/>
          <w:szCs w:val="28"/>
        </w:rPr>
        <w:t>щаться за разработкой только ИПРА, коррекции ИПРА, особенно после прохожд</w:t>
      </w:r>
      <w:r w:rsidRPr="008D3202">
        <w:rPr>
          <w:rFonts w:ascii="Times New Roman" w:hAnsi="Times New Roman"/>
          <w:sz w:val="28"/>
          <w:szCs w:val="28"/>
        </w:rPr>
        <w:t>е</w:t>
      </w:r>
      <w:r w:rsidRPr="008D3202">
        <w:rPr>
          <w:rFonts w:ascii="Times New Roman" w:hAnsi="Times New Roman"/>
          <w:sz w:val="28"/>
          <w:szCs w:val="28"/>
        </w:rPr>
        <w:t>ния реабилитационного лечения за пределами республики, когда лечащие врачи р</w:t>
      </w:r>
      <w:r w:rsidRPr="008D3202">
        <w:rPr>
          <w:rFonts w:ascii="Times New Roman" w:hAnsi="Times New Roman"/>
          <w:sz w:val="28"/>
          <w:szCs w:val="28"/>
        </w:rPr>
        <w:t>е</w:t>
      </w:r>
      <w:r w:rsidRPr="008D3202">
        <w:rPr>
          <w:rFonts w:ascii="Times New Roman" w:hAnsi="Times New Roman"/>
          <w:sz w:val="28"/>
          <w:szCs w:val="28"/>
        </w:rPr>
        <w:t>комендуют те или иные технические средства реабилитации для восстановления н</w:t>
      </w:r>
      <w:r w:rsidRPr="008D3202">
        <w:rPr>
          <w:rFonts w:ascii="Times New Roman" w:hAnsi="Times New Roman"/>
          <w:sz w:val="28"/>
          <w:szCs w:val="28"/>
        </w:rPr>
        <w:t>а</w:t>
      </w:r>
      <w:r w:rsidRPr="008D3202">
        <w:rPr>
          <w:rFonts w:ascii="Times New Roman" w:hAnsi="Times New Roman"/>
          <w:sz w:val="28"/>
          <w:szCs w:val="28"/>
        </w:rPr>
        <w:t>рушенных функций. По представленной таблице 11 показател</w:t>
      </w:r>
      <w:r w:rsidR="006F22DA">
        <w:rPr>
          <w:rFonts w:ascii="Times New Roman" w:hAnsi="Times New Roman"/>
          <w:sz w:val="28"/>
          <w:szCs w:val="28"/>
        </w:rPr>
        <w:t>ей</w:t>
      </w:r>
      <w:r w:rsidRPr="008D3202">
        <w:rPr>
          <w:rFonts w:ascii="Times New Roman" w:hAnsi="Times New Roman"/>
          <w:sz w:val="28"/>
          <w:szCs w:val="28"/>
        </w:rPr>
        <w:t xml:space="preserve"> нуждаемости в р</w:t>
      </w:r>
      <w:r w:rsidRPr="008D3202">
        <w:rPr>
          <w:rFonts w:ascii="Times New Roman" w:hAnsi="Times New Roman"/>
          <w:sz w:val="28"/>
          <w:szCs w:val="28"/>
        </w:rPr>
        <w:t>е</w:t>
      </w:r>
      <w:r w:rsidRPr="008D3202">
        <w:rPr>
          <w:rFonts w:ascii="Times New Roman" w:hAnsi="Times New Roman"/>
          <w:sz w:val="28"/>
          <w:szCs w:val="28"/>
        </w:rPr>
        <w:t>конструктивной хирургии име</w:t>
      </w:r>
      <w:r w:rsidR="006F22DA">
        <w:rPr>
          <w:rFonts w:ascii="Times New Roman" w:hAnsi="Times New Roman"/>
          <w:sz w:val="28"/>
          <w:szCs w:val="28"/>
        </w:rPr>
        <w:t>ют</w:t>
      </w:r>
      <w:r w:rsidRPr="008D3202">
        <w:rPr>
          <w:rFonts w:ascii="Times New Roman" w:hAnsi="Times New Roman"/>
          <w:sz w:val="28"/>
          <w:szCs w:val="28"/>
        </w:rPr>
        <w:t xml:space="preserve"> тенденцию к снижению, так как при рекомендации данного вида медицинской реабилитации учитывается строгий отбор на ВМП за пределами Р</w:t>
      </w:r>
      <w:r w:rsidR="006F22DA">
        <w:rPr>
          <w:rFonts w:ascii="Times New Roman" w:hAnsi="Times New Roman"/>
          <w:sz w:val="28"/>
          <w:szCs w:val="28"/>
        </w:rPr>
        <w:t xml:space="preserve">еспублики </w:t>
      </w:r>
      <w:r w:rsidRPr="008D3202">
        <w:rPr>
          <w:rFonts w:ascii="Times New Roman" w:hAnsi="Times New Roman"/>
          <w:sz w:val="28"/>
          <w:szCs w:val="28"/>
        </w:rPr>
        <w:t>Т</w:t>
      </w:r>
      <w:r w:rsidR="006F22DA">
        <w:rPr>
          <w:rFonts w:ascii="Times New Roman" w:hAnsi="Times New Roman"/>
          <w:sz w:val="28"/>
          <w:szCs w:val="28"/>
        </w:rPr>
        <w:t>ыва</w:t>
      </w:r>
      <w:r w:rsidRPr="008D3202">
        <w:rPr>
          <w:rFonts w:ascii="Times New Roman" w:hAnsi="Times New Roman"/>
          <w:sz w:val="28"/>
          <w:szCs w:val="28"/>
        </w:rPr>
        <w:t>. Показатели нуждаемости в санаторно-курортном л</w:t>
      </w:r>
      <w:r w:rsidRPr="008D3202">
        <w:rPr>
          <w:rFonts w:ascii="Times New Roman" w:hAnsi="Times New Roman"/>
          <w:sz w:val="28"/>
          <w:szCs w:val="28"/>
        </w:rPr>
        <w:t>е</w:t>
      </w:r>
      <w:r w:rsidRPr="008D3202">
        <w:rPr>
          <w:rFonts w:ascii="Times New Roman" w:hAnsi="Times New Roman"/>
          <w:sz w:val="28"/>
          <w:szCs w:val="28"/>
        </w:rPr>
        <w:t>че</w:t>
      </w:r>
      <w:r w:rsidR="006F22DA">
        <w:rPr>
          <w:rFonts w:ascii="Times New Roman" w:hAnsi="Times New Roman"/>
          <w:sz w:val="28"/>
          <w:szCs w:val="28"/>
        </w:rPr>
        <w:t>нии имеют тенденцию</w:t>
      </w:r>
      <w:r w:rsidRPr="008D3202">
        <w:rPr>
          <w:rFonts w:ascii="Times New Roman" w:hAnsi="Times New Roman"/>
          <w:sz w:val="28"/>
          <w:szCs w:val="28"/>
        </w:rPr>
        <w:t xml:space="preserve"> к повышению в течение последних двух лет. У детей-инвалидов также отмечается постепенное увеличение показателей потребности в профессиональной ориентации в образовательной организации, это чаще всего дети-</w:t>
      </w:r>
      <w:r w:rsidRPr="008D3202">
        <w:rPr>
          <w:rFonts w:ascii="Times New Roman" w:hAnsi="Times New Roman"/>
          <w:sz w:val="28"/>
          <w:szCs w:val="28"/>
        </w:rPr>
        <w:lastRenderedPageBreak/>
        <w:t>инвалиды подросткового возраста 13-14 лет, которым необходима предварительная профессиональная ориентация в выборе будущей профессии. За три года наблюд</w:t>
      </w:r>
      <w:r w:rsidRPr="008D3202">
        <w:rPr>
          <w:rFonts w:ascii="Times New Roman" w:hAnsi="Times New Roman"/>
          <w:sz w:val="28"/>
          <w:szCs w:val="28"/>
        </w:rPr>
        <w:t>а</w:t>
      </w:r>
      <w:r w:rsidRPr="008D3202">
        <w:rPr>
          <w:rFonts w:ascii="Times New Roman" w:hAnsi="Times New Roman"/>
          <w:sz w:val="28"/>
          <w:szCs w:val="28"/>
        </w:rPr>
        <w:t>ется неравномерная ди</w:t>
      </w:r>
      <w:r w:rsidR="008D3202">
        <w:rPr>
          <w:rFonts w:ascii="Times New Roman" w:hAnsi="Times New Roman"/>
          <w:sz w:val="28"/>
          <w:szCs w:val="28"/>
        </w:rPr>
        <w:t>намика количества детей</w:t>
      </w:r>
      <w:r w:rsidRPr="008D3202">
        <w:rPr>
          <w:rFonts w:ascii="Times New Roman" w:hAnsi="Times New Roman"/>
          <w:sz w:val="28"/>
          <w:szCs w:val="28"/>
        </w:rPr>
        <w:t>-инвалидов, нуждающихся в TCP, но за 2017 год отмечается незначительное уменьшение данного показателя, так как при рекомендации TCP учитываются показания и противопоказания конкретно к с</w:t>
      </w:r>
      <w:r w:rsidRPr="008D3202">
        <w:rPr>
          <w:rFonts w:ascii="Times New Roman" w:hAnsi="Times New Roman"/>
          <w:sz w:val="28"/>
          <w:szCs w:val="28"/>
        </w:rPr>
        <w:t>о</w:t>
      </w:r>
      <w:r w:rsidRPr="008D3202">
        <w:rPr>
          <w:rFonts w:ascii="Times New Roman" w:hAnsi="Times New Roman"/>
          <w:sz w:val="28"/>
          <w:szCs w:val="28"/>
        </w:rPr>
        <w:t>стоянию каждого ребенка. Нуждаемость в рекомендациях по условиям организации обучения за 3 года показатели имеют неравномерную динамику, но в 2017 году да</w:t>
      </w:r>
      <w:r w:rsidRPr="008D3202">
        <w:rPr>
          <w:rFonts w:ascii="Times New Roman" w:hAnsi="Times New Roman"/>
          <w:sz w:val="28"/>
          <w:szCs w:val="28"/>
        </w:rPr>
        <w:t>н</w:t>
      </w:r>
      <w:r w:rsidRPr="008D3202">
        <w:rPr>
          <w:rFonts w:ascii="Times New Roman" w:hAnsi="Times New Roman"/>
          <w:sz w:val="28"/>
          <w:szCs w:val="28"/>
        </w:rPr>
        <w:t>ный показатель имеет тенденцию к повышению. При рекомендации условий обуч</w:t>
      </w:r>
      <w:r w:rsidRPr="008D3202">
        <w:rPr>
          <w:rFonts w:ascii="Times New Roman" w:hAnsi="Times New Roman"/>
          <w:sz w:val="28"/>
          <w:szCs w:val="28"/>
        </w:rPr>
        <w:t>е</w:t>
      </w:r>
      <w:r w:rsidRPr="008D3202">
        <w:rPr>
          <w:rFonts w:ascii="Times New Roman" w:hAnsi="Times New Roman"/>
          <w:sz w:val="28"/>
          <w:szCs w:val="28"/>
        </w:rPr>
        <w:t>ния специалисты детского бюро основываются на заключении психолого-медико-педагогической комиссии (ПМПК). Показатель нуждаемости в психологической помощи в образовательной организации детей-инвалидов в 2017</w:t>
      </w:r>
      <w:r w:rsidR="008D3202">
        <w:rPr>
          <w:rFonts w:ascii="Times New Roman" w:hAnsi="Times New Roman"/>
          <w:sz w:val="28"/>
          <w:szCs w:val="28"/>
        </w:rPr>
        <w:t xml:space="preserve"> </w:t>
      </w:r>
      <w:r w:rsidRPr="008D3202">
        <w:rPr>
          <w:rFonts w:ascii="Times New Roman" w:hAnsi="Times New Roman"/>
          <w:sz w:val="28"/>
          <w:szCs w:val="28"/>
        </w:rPr>
        <w:t>г</w:t>
      </w:r>
      <w:r w:rsidR="008D3202">
        <w:rPr>
          <w:rFonts w:ascii="Times New Roman" w:hAnsi="Times New Roman"/>
          <w:sz w:val="28"/>
          <w:szCs w:val="28"/>
        </w:rPr>
        <w:t>оду</w:t>
      </w:r>
      <w:r w:rsidRPr="008D3202">
        <w:rPr>
          <w:rFonts w:ascii="Times New Roman" w:hAnsi="Times New Roman"/>
          <w:sz w:val="28"/>
          <w:szCs w:val="28"/>
        </w:rPr>
        <w:t xml:space="preserve"> снизился в сравнении с 2016 годом, данный показатель говорит о том, что детей с психическ</w:t>
      </w:r>
      <w:r w:rsidRPr="008D3202">
        <w:rPr>
          <w:rFonts w:ascii="Times New Roman" w:hAnsi="Times New Roman"/>
          <w:sz w:val="28"/>
          <w:szCs w:val="28"/>
        </w:rPr>
        <w:t>и</w:t>
      </w:r>
      <w:r w:rsidRPr="008D3202">
        <w:rPr>
          <w:rFonts w:ascii="Times New Roman" w:hAnsi="Times New Roman"/>
          <w:sz w:val="28"/>
          <w:szCs w:val="28"/>
        </w:rPr>
        <w:t xml:space="preserve">ми нарушениями в каждом отдельном взятом году имеют неравномерную динамику, в этом большую роль играют такие нозологические формы, </w:t>
      </w:r>
      <w:r w:rsidR="006F22DA">
        <w:rPr>
          <w:rFonts w:ascii="Times New Roman" w:hAnsi="Times New Roman"/>
          <w:sz w:val="28"/>
          <w:szCs w:val="28"/>
        </w:rPr>
        <w:t xml:space="preserve">такие </w:t>
      </w:r>
      <w:r w:rsidRPr="008D3202">
        <w:rPr>
          <w:rFonts w:ascii="Times New Roman" w:hAnsi="Times New Roman"/>
          <w:sz w:val="28"/>
          <w:szCs w:val="28"/>
        </w:rPr>
        <w:t>как детский а</w:t>
      </w:r>
      <w:r w:rsidRPr="008D3202">
        <w:rPr>
          <w:rFonts w:ascii="Times New Roman" w:hAnsi="Times New Roman"/>
          <w:sz w:val="28"/>
          <w:szCs w:val="28"/>
        </w:rPr>
        <w:t>у</w:t>
      </w:r>
      <w:r w:rsidRPr="008D3202">
        <w:rPr>
          <w:rFonts w:ascii="Times New Roman" w:hAnsi="Times New Roman"/>
          <w:sz w:val="28"/>
          <w:szCs w:val="28"/>
        </w:rPr>
        <w:t>тизм, органические поражения центральной нервной системы, врожденные забол</w:t>
      </w:r>
      <w:r w:rsidRPr="008D3202">
        <w:rPr>
          <w:rFonts w:ascii="Times New Roman" w:hAnsi="Times New Roman"/>
          <w:sz w:val="28"/>
          <w:szCs w:val="28"/>
        </w:rPr>
        <w:t>е</w:t>
      </w:r>
      <w:r w:rsidRPr="008D3202">
        <w:rPr>
          <w:rFonts w:ascii="Times New Roman" w:hAnsi="Times New Roman"/>
          <w:sz w:val="28"/>
          <w:szCs w:val="28"/>
        </w:rPr>
        <w:t>вания и пороки развития ЦНС, симптоматическая эпилепсия, детский церебральный паралич.</w:t>
      </w:r>
    </w:p>
    <w:p w:rsidR="00B664AC" w:rsidRPr="008D3202" w:rsidRDefault="00B664AC" w:rsidP="0080458F">
      <w:pPr>
        <w:pStyle w:val="a8"/>
        <w:rPr>
          <w:rStyle w:val="apple-converted-space"/>
        </w:rPr>
      </w:pPr>
      <w:r w:rsidRPr="008D3202">
        <w:rPr>
          <w:rStyle w:val="apple-converted-space"/>
        </w:rPr>
        <w:t>Медицинская реабилитация инвалидов в республике, направленная на восст</w:t>
      </w:r>
      <w:r w:rsidRPr="008D3202">
        <w:rPr>
          <w:rStyle w:val="apple-converted-space"/>
        </w:rPr>
        <w:t>а</w:t>
      </w:r>
      <w:r w:rsidRPr="008D3202">
        <w:rPr>
          <w:rStyle w:val="apple-converted-space"/>
        </w:rPr>
        <w:t>новление нормальной жизнедеятельности организма пациента и компенсацию его функциональных возможностей, нарушенных в результате заболевания</w:t>
      </w:r>
      <w:r w:rsidR="006F22DA">
        <w:rPr>
          <w:rStyle w:val="apple-converted-space"/>
        </w:rPr>
        <w:t>,</w:t>
      </w:r>
      <w:r w:rsidRPr="008D3202">
        <w:rPr>
          <w:rStyle w:val="apple-converted-space"/>
        </w:rPr>
        <w:t xml:space="preserve"> проводится в медицинских организациях и специальных реабилитационных медицинских учр</w:t>
      </w:r>
      <w:r w:rsidRPr="008D3202">
        <w:rPr>
          <w:rStyle w:val="apple-converted-space"/>
        </w:rPr>
        <w:t>е</w:t>
      </w:r>
      <w:r w:rsidRPr="008D3202">
        <w:rPr>
          <w:rStyle w:val="apple-converted-space"/>
        </w:rPr>
        <w:t>ждениях и включает широкий спектр методов восстановительного лечения. С 2015 года открылся ГБУЗ Р</w:t>
      </w:r>
      <w:r w:rsidR="008D3202">
        <w:rPr>
          <w:rStyle w:val="apple-converted-space"/>
        </w:rPr>
        <w:t xml:space="preserve">еспублики </w:t>
      </w:r>
      <w:r w:rsidRPr="008D3202">
        <w:rPr>
          <w:rStyle w:val="apple-converted-space"/>
        </w:rPr>
        <w:t>Т</w:t>
      </w:r>
      <w:r w:rsidR="008D3202">
        <w:rPr>
          <w:rStyle w:val="apple-converted-space"/>
        </w:rPr>
        <w:t>ыва</w:t>
      </w:r>
      <w:r w:rsidRPr="008D3202">
        <w:rPr>
          <w:rStyle w:val="apple-converted-space"/>
        </w:rPr>
        <w:t xml:space="preserve"> </w:t>
      </w:r>
      <w:r w:rsidR="00077591" w:rsidRPr="008D3202">
        <w:rPr>
          <w:rStyle w:val="apple-converted-space"/>
        </w:rPr>
        <w:t>«</w:t>
      </w:r>
      <w:r w:rsidRPr="008D3202">
        <w:rPr>
          <w:rStyle w:val="apple-converted-space"/>
        </w:rPr>
        <w:t>Республиканский центр восстановительного лечения и медицинской реабилитации для детей</w:t>
      </w:r>
      <w:r w:rsidR="00077591" w:rsidRPr="008D3202">
        <w:rPr>
          <w:rStyle w:val="apple-converted-space"/>
        </w:rPr>
        <w:t>»</w:t>
      </w:r>
      <w:r w:rsidRPr="008D3202">
        <w:rPr>
          <w:rStyle w:val="apple-converted-space"/>
        </w:rPr>
        <w:t>, оказывающий медико-реабилитационные услуги детям-инвалидам и детям с ОВЗ. Здесь организован пр</w:t>
      </w:r>
      <w:r w:rsidRPr="008D3202">
        <w:rPr>
          <w:rStyle w:val="apple-converted-space"/>
        </w:rPr>
        <w:t>и</w:t>
      </w:r>
      <w:r w:rsidRPr="008D3202">
        <w:rPr>
          <w:rStyle w:val="apple-converted-space"/>
        </w:rPr>
        <w:t>ем узких специалистов: врача педиатра, ЛОР, ортопеда, стоматолога, физиотерапе</w:t>
      </w:r>
      <w:r w:rsidRPr="008D3202">
        <w:rPr>
          <w:rStyle w:val="apple-converted-space"/>
        </w:rPr>
        <w:t>в</w:t>
      </w:r>
      <w:r w:rsidRPr="008D3202">
        <w:rPr>
          <w:rStyle w:val="apple-converted-space"/>
        </w:rPr>
        <w:t>та, проводятся ультразвуковое исследование, физиолечение, массаж, кинезиотер</w:t>
      </w:r>
      <w:r w:rsidRPr="008D3202">
        <w:rPr>
          <w:rStyle w:val="apple-converted-space"/>
        </w:rPr>
        <w:t>а</w:t>
      </w:r>
      <w:r w:rsidRPr="008D3202">
        <w:rPr>
          <w:rStyle w:val="apple-converted-space"/>
        </w:rPr>
        <w:t>пия, фитотерапия, водные процедуры (гидромассаж), занятия с психологом в се</w:t>
      </w:r>
      <w:r w:rsidRPr="008D3202">
        <w:rPr>
          <w:rStyle w:val="apple-converted-space"/>
        </w:rPr>
        <w:t>н</w:t>
      </w:r>
      <w:r w:rsidRPr="008D3202">
        <w:rPr>
          <w:rStyle w:val="apple-converted-space"/>
        </w:rPr>
        <w:t xml:space="preserve">сорной комнате, логопедом и другое. </w:t>
      </w:r>
    </w:p>
    <w:p w:rsidR="00B664AC" w:rsidRPr="008D3202" w:rsidRDefault="00B664AC" w:rsidP="008D3202">
      <w:pPr>
        <w:shd w:val="clear" w:color="auto" w:fill="FFFFFF"/>
        <w:tabs>
          <w:tab w:val="left" w:pos="0"/>
        </w:tabs>
        <w:spacing w:after="0" w:line="360" w:lineRule="atLeast"/>
        <w:ind w:firstLine="709"/>
        <w:contextualSpacing/>
        <w:jc w:val="both"/>
        <w:rPr>
          <w:sz w:val="28"/>
          <w:szCs w:val="28"/>
        </w:rPr>
      </w:pPr>
      <w:r w:rsidRPr="008D3202">
        <w:rPr>
          <w:rStyle w:val="apple-converted-space"/>
          <w:sz w:val="28"/>
          <w:szCs w:val="28"/>
        </w:rPr>
        <w:t>Функционирует зал лечебной физической культуры для детей  с ограниче</w:t>
      </w:r>
      <w:r w:rsidRPr="008D3202">
        <w:rPr>
          <w:rStyle w:val="apple-converted-space"/>
          <w:sz w:val="28"/>
          <w:szCs w:val="28"/>
        </w:rPr>
        <w:t>н</w:t>
      </w:r>
      <w:r w:rsidRPr="008D3202">
        <w:rPr>
          <w:rStyle w:val="apple-converted-space"/>
          <w:sz w:val="28"/>
          <w:szCs w:val="28"/>
        </w:rPr>
        <w:t>ными возможностями здоровья, где проводятся как индивидуальные, так и групп</w:t>
      </w:r>
      <w:r w:rsidRPr="008D3202">
        <w:rPr>
          <w:rStyle w:val="apple-converted-space"/>
          <w:sz w:val="28"/>
          <w:szCs w:val="28"/>
        </w:rPr>
        <w:t>о</w:t>
      </w:r>
      <w:r w:rsidRPr="008D3202">
        <w:rPr>
          <w:rStyle w:val="apple-converted-space"/>
          <w:sz w:val="28"/>
          <w:szCs w:val="28"/>
        </w:rPr>
        <w:t>вые занятия, организовано обучение родителей элементам кинезиотерапии. Пол</w:t>
      </w:r>
      <w:r w:rsidRPr="008D3202">
        <w:rPr>
          <w:rStyle w:val="apple-converted-space"/>
          <w:sz w:val="28"/>
          <w:szCs w:val="28"/>
        </w:rPr>
        <w:t>о</w:t>
      </w:r>
      <w:r w:rsidRPr="008D3202">
        <w:rPr>
          <w:rStyle w:val="apple-converted-space"/>
          <w:sz w:val="28"/>
          <w:szCs w:val="28"/>
        </w:rPr>
        <w:t>жительные результаты дают индивидуальные занятия с детьми-инвалидами в ба</w:t>
      </w:r>
      <w:r w:rsidRPr="008D3202">
        <w:rPr>
          <w:rStyle w:val="apple-converted-space"/>
          <w:sz w:val="28"/>
          <w:szCs w:val="28"/>
        </w:rPr>
        <w:t>с</w:t>
      </w:r>
      <w:r w:rsidRPr="008D3202">
        <w:rPr>
          <w:rStyle w:val="apple-converted-space"/>
          <w:sz w:val="28"/>
          <w:szCs w:val="28"/>
        </w:rPr>
        <w:t>сейне, которые проводятся специалистами по адаптивной медицине. С момента о</w:t>
      </w:r>
      <w:r w:rsidRPr="008D3202">
        <w:rPr>
          <w:rStyle w:val="apple-converted-space"/>
          <w:sz w:val="28"/>
          <w:szCs w:val="28"/>
        </w:rPr>
        <w:t>т</w:t>
      </w:r>
      <w:r w:rsidRPr="008D3202">
        <w:rPr>
          <w:rStyle w:val="apple-converted-space"/>
          <w:sz w:val="28"/>
          <w:szCs w:val="28"/>
        </w:rPr>
        <w:t>крытия в начале 2015 года Центром оказаны реабилитационные</w:t>
      </w:r>
      <w:r w:rsidRPr="008D3202">
        <w:rPr>
          <w:rFonts w:ascii="Times New Roman" w:hAnsi="Times New Roman"/>
          <w:sz w:val="28"/>
          <w:szCs w:val="28"/>
        </w:rPr>
        <w:t xml:space="preserve"> услуги 1743 детям-инвалидам, имевшим инвалидность по состоянию на 1</w:t>
      </w:r>
      <w:r w:rsidR="008D3202">
        <w:rPr>
          <w:rFonts w:ascii="Times New Roman" w:hAnsi="Times New Roman"/>
          <w:sz w:val="28"/>
          <w:szCs w:val="28"/>
        </w:rPr>
        <w:t xml:space="preserve"> января </w:t>
      </w:r>
      <w:r w:rsidRPr="008D3202">
        <w:rPr>
          <w:rFonts w:ascii="Times New Roman" w:hAnsi="Times New Roman"/>
          <w:sz w:val="28"/>
          <w:szCs w:val="28"/>
        </w:rPr>
        <w:t>2018 г.</w:t>
      </w:r>
    </w:p>
    <w:p w:rsidR="00B664AC" w:rsidRPr="008D3202" w:rsidRDefault="00B664AC" w:rsidP="0080458F">
      <w:pPr>
        <w:pStyle w:val="a8"/>
        <w:rPr>
          <w:rStyle w:val="apple-converted-space"/>
        </w:rPr>
      </w:pPr>
      <w:r w:rsidRPr="008D3202">
        <w:rPr>
          <w:rStyle w:val="apple-converted-space"/>
        </w:rPr>
        <w:t>Важным шагом в охране здоровья детей и медико-психологической реабил</w:t>
      </w:r>
      <w:r w:rsidRPr="008D3202">
        <w:rPr>
          <w:rStyle w:val="apple-converted-space"/>
        </w:rPr>
        <w:t>и</w:t>
      </w:r>
      <w:r w:rsidRPr="008D3202">
        <w:rPr>
          <w:rStyle w:val="apple-converted-space"/>
        </w:rPr>
        <w:t>тации детей-инвалидов и детей с ОВЗ является открытие в сентябре 2015 года Це</w:t>
      </w:r>
      <w:r w:rsidRPr="008D3202">
        <w:rPr>
          <w:rStyle w:val="apple-converted-space"/>
        </w:rPr>
        <w:t>н</w:t>
      </w:r>
      <w:r w:rsidRPr="008D3202">
        <w:rPr>
          <w:rStyle w:val="apple-converted-space"/>
        </w:rPr>
        <w:t>тра психического здоровья детей и подростков на базе ГБУЗ Р</w:t>
      </w:r>
      <w:r w:rsidR="008D3202">
        <w:rPr>
          <w:rStyle w:val="apple-converted-space"/>
        </w:rPr>
        <w:t xml:space="preserve">еспублики </w:t>
      </w:r>
      <w:r w:rsidRPr="008D3202">
        <w:rPr>
          <w:rStyle w:val="apple-converted-space"/>
        </w:rPr>
        <w:t>Т</w:t>
      </w:r>
      <w:r w:rsidR="008D3202">
        <w:rPr>
          <w:rStyle w:val="apple-converted-space"/>
        </w:rPr>
        <w:t>ыва</w:t>
      </w:r>
      <w:r w:rsidRPr="008D3202">
        <w:rPr>
          <w:rStyle w:val="apple-converted-space"/>
        </w:rPr>
        <w:t xml:space="preserve"> </w:t>
      </w:r>
      <w:r w:rsidR="00077591" w:rsidRPr="008D3202">
        <w:rPr>
          <w:rStyle w:val="apple-converted-space"/>
        </w:rPr>
        <w:t>«</w:t>
      </w:r>
      <w:r w:rsidRPr="008D3202">
        <w:rPr>
          <w:rStyle w:val="apple-converted-space"/>
        </w:rPr>
        <w:t>Ре</w:t>
      </w:r>
      <w:r w:rsidRPr="008D3202">
        <w:rPr>
          <w:rStyle w:val="apple-converted-space"/>
        </w:rPr>
        <w:t>с</w:t>
      </w:r>
      <w:r w:rsidRPr="008D3202">
        <w:rPr>
          <w:rStyle w:val="apple-converted-space"/>
        </w:rPr>
        <w:t>публиканская психиатрическая больница</w:t>
      </w:r>
      <w:r w:rsidR="00077591" w:rsidRPr="008D3202">
        <w:rPr>
          <w:rStyle w:val="apple-converted-space"/>
        </w:rPr>
        <w:t>»</w:t>
      </w:r>
      <w:r w:rsidRPr="008D3202">
        <w:rPr>
          <w:rStyle w:val="apple-converted-space"/>
        </w:rPr>
        <w:t xml:space="preserve">. Данным учреждением проводится работа </w:t>
      </w:r>
      <w:r w:rsidRPr="008D3202">
        <w:rPr>
          <w:rStyle w:val="apple-converted-space"/>
        </w:rPr>
        <w:lastRenderedPageBreak/>
        <w:t>по оказанию комплексной помощи: психологической, психиатрической, психотер</w:t>
      </w:r>
      <w:r w:rsidRPr="008D3202">
        <w:rPr>
          <w:rStyle w:val="apple-converted-space"/>
        </w:rPr>
        <w:t>а</w:t>
      </w:r>
      <w:r w:rsidRPr="008D3202">
        <w:rPr>
          <w:rStyle w:val="apple-converted-space"/>
        </w:rPr>
        <w:t>певтической и психокоррекционной, не только самому ребенку-инвалиду, ребенку с</w:t>
      </w:r>
      <w:r w:rsidR="00B05CC7">
        <w:rPr>
          <w:rStyle w:val="apple-converted-space"/>
        </w:rPr>
        <w:t xml:space="preserve"> ОВЗ, но и семье, где он живет. </w:t>
      </w:r>
      <w:r w:rsidRPr="008D3202">
        <w:rPr>
          <w:rStyle w:val="apple-converted-space"/>
        </w:rPr>
        <w:t xml:space="preserve">На базе Центра создана </w:t>
      </w:r>
      <w:r w:rsidR="00077591" w:rsidRPr="008D3202">
        <w:rPr>
          <w:rStyle w:val="apple-converted-space"/>
        </w:rPr>
        <w:t>«</w:t>
      </w:r>
      <w:r w:rsidRPr="008D3202">
        <w:rPr>
          <w:rStyle w:val="apple-converted-space"/>
        </w:rPr>
        <w:t>Школа для родителей детей – аутистов</w:t>
      </w:r>
      <w:r w:rsidR="00077591" w:rsidRPr="008D3202">
        <w:rPr>
          <w:rStyle w:val="apple-converted-space"/>
        </w:rPr>
        <w:t>»</w:t>
      </w:r>
      <w:r w:rsidRPr="008D3202">
        <w:rPr>
          <w:rStyle w:val="apple-converted-space"/>
        </w:rPr>
        <w:t>, что для нашей республики очень актуально, поскольку за последние пять лет в Туве удвоилось количество детей, страдающих этим заболеванием. Зан</w:t>
      </w:r>
      <w:r w:rsidRPr="008D3202">
        <w:rPr>
          <w:rStyle w:val="apple-converted-space"/>
        </w:rPr>
        <w:t>я</w:t>
      </w:r>
      <w:r w:rsidRPr="008D3202">
        <w:rPr>
          <w:rStyle w:val="apple-converted-space"/>
        </w:rPr>
        <w:t>тия в Школе каждый четверг в последний месяц квартала посещают 85 родителей таких детей. С начала функционирования Центр оказал поддержку 1255 детям-инвалидам, детям с ОВЗ и их родителям.</w:t>
      </w:r>
    </w:p>
    <w:p w:rsidR="00B664AC" w:rsidRPr="008D3202" w:rsidRDefault="00B664AC" w:rsidP="0080458F">
      <w:pPr>
        <w:pStyle w:val="a8"/>
        <w:rPr>
          <w:rStyle w:val="apple-converted-space"/>
        </w:rPr>
      </w:pPr>
      <w:r w:rsidRPr="008D3202">
        <w:rPr>
          <w:rStyle w:val="apple-converted-space"/>
        </w:rPr>
        <w:t>Взрослые инвалиды получают услуги по медицинской реабилитации в ГБУЗ Р</w:t>
      </w:r>
      <w:r w:rsidR="00B05CC7">
        <w:rPr>
          <w:rStyle w:val="apple-converted-space"/>
        </w:rPr>
        <w:t xml:space="preserve">еспублики </w:t>
      </w:r>
      <w:r w:rsidRPr="008D3202">
        <w:rPr>
          <w:rStyle w:val="apple-converted-space"/>
        </w:rPr>
        <w:t>Т</w:t>
      </w:r>
      <w:r w:rsidR="00B05CC7">
        <w:rPr>
          <w:rStyle w:val="apple-converted-space"/>
        </w:rPr>
        <w:t>ыва</w:t>
      </w:r>
      <w:r w:rsidRPr="008D3202">
        <w:rPr>
          <w:rStyle w:val="apple-converted-space"/>
        </w:rPr>
        <w:t xml:space="preserve"> </w:t>
      </w:r>
      <w:r w:rsidR="00077591" w:rsidRPr="008D3202">
        <w:rPr>
          <w:rStyle w:val="apple-converted-space"/>
        </w:rPr>
        <w:t>«</w:t>
      </w:r>
      <w:r w:rsidRPr="008D3202">
        <w:rPr>
          <w:rStyle w:val="apple-converted-space"/>
        </w:rPr>
        <w:t xml:space="preserve">Санаторий-профилакторий </w:t>
      </w:r>
      <w:r w:rsidR="00077591" w:rsidRPr="008D3202">
        <w:rPr>
          <w:rStyle w:val="apple-converted-space"/>
        </w:rPr>
        <w:t>«</w:t>
      </w:r>
      <w:r w:rsidRPr="008D3202">
        <w:rPr>
          <w:rStyle w:val="apple-converted-space"/>
        </w:rPr>
        <w:t>Серебрянка</w:t>
      </w:r>
      <w:r w:rsidR="00077591" w:rsidRPr="008D3202">
        <w:rPr>
          <w:rStyle w:val="apple-converted-space"/>
        </w:rPr>
        <w:t>»</w:t>
      </w:r>
      <w:r w:rsidRPr="008D3202">
        <w:rPr>
          <w:rStyle w:val="apple-converted-space"/>
        </w:rPr>
        <w:t>, в котором с марта 2016 года функционирует реабилитационное отделение. Медицинская реабилитация инвалидов с болезнями системы кровообращения проводится на базе реабилитац</w:t>
      </w:r>
      <w:r w:rsidRPr="008D3202">
        <w:rPr>
          <w:rStyle w:val="apple-converted-space"/>
        </w:rPr>
        <w:t>и</w:t>
      </w:r>
      <w:r w:rsidRPr="008D3202">
        <w:rPr>
          <w:rStyle w:val="apple-converted-space"/>
        </w:rPr>
        <w:t>онного отделения ГБУЗ Р</w:t>
      </w:r>
      <w:r w:rsidR="00B05CC7">
        <w:rPr>
          <w:rStyle w:val="apple-converted-space"/>
        </w:rPr>
        <w:t xml:space="preserve">еспублики </w:t>
      </w:r>
      <w:r w:rsidRPr="008D3202">
        <w:rPr>
          <w:rStyle w:val="apple-converted-space"/>
        </w:rPr>
        <w:t>Т</w:t>
      </w:r>
      <w:r w:rsidR="00B05CC7">
        <w:rPr>
          <w:rStyle w:val="apple-converted-space"/>
        </w:rPr>
        <w:t>ыва</w:t>
      </w:r>
      <w:r w:rsidRPr="008D3202">
        <w:rPr>
          <w:rStyle w:val="apple-converted-space"/>
        </w:rPr>
        <w:t xml:space="preserve"> </w:t>
      </w:r>
      <w:r w:rsidR="00077591" w:rsidRPr="008D3202">
        <w:rPr>
          <w:rStyle w:val="apple-converted-space"/>
        </w:rPr>
        <w:t>«</w:t>
      </w:r>
      <w:r w:rsidRPr="008D3202">
        <w:rPr>
          <w:rStyle w:val="apple-converted-space"/>
        </w:rPr>
        <w:t>Республиканская больница №</w:t>
      </w:r>
      <w:r w:rsidR="00B05CC7">
        <w:rPr>
          <w:rStyle w:val="apple-converted-space"/>
        </w:rPr>
        <w:t xml:space="preserve"> </w:t>
      </w:r>
      <w:r w:rsidRPr="008D3202">
        <w:rPr>
          <w:rStyle w:val="apple-converted-space"/>
        </w:rPr>
        <w:t>1</w:t>
      </w:r>
      <w:r w:rsidR="00077591" w:rsidRPr="008D3202">
        <w:rPr>
          <w:rStyle w:val="apple-converted-space"/>
        </w:rPr>
        <w:t>»</w:t>
      </w:r>
      <w:r w:rsidRPr="008D3202">
        <w:rPr>
          <w:rStyle w:val="apple-converted-space"/>
        </w:rPr>
        <w:t xml:space="preserve"> (Реги</w:t>
      </w:r>
      <w:r w:rsidRPr="008D3202">
        <w:rPr>
          <w:rStyle w:val="apple-converted-space"/>
        </w:rPr>
        <w:t>о</w:t>
      </w:r>
      <w:r w:rsidRPr="008D3202">
        <w:rPr>
          <w:rStyle w:val="apple-converted-space"/>
        </w:rPr>
        <w:t>нальный сосудистый центр). Предусмотренные ИПРА мероприятия по реконстру</w:t>
      </w:r>
      <w:r w:rsidRPr="008D3202">
        <w:rPr>
          <w:rStyle w:val="apple-converted-space"/>
        </w:rPr>
        <w:t>к</w:t>
      </w:r>
      <w:r w:rsidRPr="008D3202">
        <w:rPr>
          <w:rStyle w:val="apple-converted-space"/>
        </w:rPr>
        <w:t>тивной хирургии, протезированию и ортезированию в основном проводятся в мед</w:t>
      </w:r>
      <w:r w:rsidRPr="008D3202">
        <w:rPr>
          <w:rStyle w:val="apple-converted-space"/>
        </w:rPr>
        <w:t>и</w:t>
      </w:r>
      <w:r w:rsidRPr="008D3202">
        <w:rPr>
          <w:rStyle w:val="apple-converted-space"/>
        </w:rPr>
        <w:t>цинских организациях за пределами республики.</w:t>
      </w:r>
    </w:p>
    <w:p w:rsidR="00B664AC" w:rsidRPr="008D3202" w:rsidRDefault="00B664AC" w:rsidP="008D3202">
      <w:pPr>
        <w:spacing w:after="0" w:line="360" w:lineRule="atLeast"/>
        <w:ind w:firstLine="709"/>
        <w:jc w:val="both"/>
        <w:rPr>
          <w:sz w:val="28"/>
          <w:szCs w:val="28"/>
        </w:rPr>
      </w:pPr>
      <w:r w:rsidRPr="008D3202">
        <w:rPr>
          <w:rStyle w:val="apple-converted-space"/>
          <w:sz w:val="28"/>
          <w:szCs w:val="28"/>
        </w:rPr>
        <w:t xml:space="preserve">Важным разделом реабилитации инвалидов является их профессиональная реабилитация </w:t>
      </w:r>
      <w:r w:rsidR="006F22DA">
        <w:rPr>
          <w:rStyle w:val="apple-converted-space"/>
          <w:sz w:val="28"/>
          <w:szCs w:val="28"/>
        </w:rPr>
        <w:t>–</w:t>
      </w:r>
      <w:r w:rsidRPr="008D3202">
        <w:rPr>
          <w:rStyle w:val="apple-converted-space"/>
          <w:sz w:val="28"/>
          <w:szCs w:val="28"/>
        </w:rPr>
        <w:t xml:space="preserve"> комплекс мероприятий, направленных на полное или частичное во</w:t>
      </w:r>
      <w:r w:rsidRPr="008D3202">
        <w:rPr>
          <w:rStyle w:val="apple-converted-space"/>
          <w:sz w:val="28"/>
          <w:szCs w:val="28"/>
        </w:rPr>
        <w:t>с</w:t>
      </w:r>
      <w:r w:rsidRPr="008D3202">
        <w:rPr>
          <w:rStyle w:val="apple-converted-space"/>
          <w:sz w:val="28"/>
          <w:szCs w:val="28"/>
        </w:rPr>
        <w:t xml:space="preserve">становление их трудоспособности, включающий профессиональную ориентацию, профессиональное образование, профессионально-производственную адаптацию, трудоустройство. Эти услуги оказываются центрами занятости </w:t>
      </w:r>
      <w:r w:rsidR="006F22DA">
        <w:rPr>
          <w:rStyle w:val="apple-converted-space"/>
          <w:sz w:val="28"/>
          <w:szCs w:val="28"/>
        </w:rPr>
        <w:t xml:space="preserve">населения </w:t>
      </w:r>
      <w:r w:rsidRPr="008D3202">
        <w:rPr>
          <w:rFonts w:ascii="Times New Roman" w:hAnsi="Times New Roman"/>
          <w:sz w:val="28"/>
          <w:szCs w:val="28"/>
        </w:rPr>
        <w:t>республ</w:t>
      </w:r>
      <w:r w:rsidRPr="008D3202">
        <w:rPr>
          <w:rFonts w:ascii="Times New Roman" w:hAnsi="Times New Roman"/>
          <w:sz w:val="28"/>
          <w:szCs w:val="28"/>
        </w:rPr>
        <w:t>и</w:t>
      </w:r>
      <w:r w:rsidRPr="008D3202">
        <w:rPr>
          <w:rFonts w:ascii="Times New Roman" w:hAnsi="Times New Roman"/>
          <w:sz w:val="28"/>
          <w:szCs w:val="28"/>
        </w:rPr>
        <w:t xml:space="preserve">ки. </w:t>
      </w:r>
    </w:p>
    <w:p w:rsidR="00B664AC" w:rsidRPr="008D3202" w:rsidRDefault="00B664AC" w:rsidP="008D3202">
      <w:pPr>
        <w:spacing w:after="0" w:line="360" w:lineRule="atLeast"/>
        <w:ind w:firstLine="709"/>
        <w:jc w:val="both"/>
        <w:rPr>
          <w:rFonts w:ascii="Times New Roman" w:hAnsi="Times New Roman"/>
          <w:sz w:val="28"/>
          <w:szCs w:val="28"/>
        </w:rPr>
      </w:pPr>
      <w:r w:rsidRPr="008D3202">
        <w:rPr>
          <w:rFonts w:ascii="Times New Roman" w:hAnsi="Times New Roman"/>
          <w:sz w:val="28"/>
          <w:szCs w:val="28"/>
        </w:rPr>
        <w:t>В поисках подходящей работы в органы службы занятости в 2016 году обр</w:t>
      </w:r>
      <w:r w:rsidRPr="008D3202">
        <w:rPr>
          <w:rFonts w:ascii="Times New Roman" w:hAnsi="Times New Roman"/>
          <w:sz w:val="28"/>
          <w:szCs w:val="28"/>
        </w:rPr>
        <w:t>а</w:t>
      </w:r>
      <w:r w:rsidRPr="008D3202">
        <w:rPr>
          <w:rFonts w:ascii="Times New Roman" w:hAnsi="Times New Roman"/>
          <w:sz w:val="28"/>
          <w:szCs w:val="28"/>
        </w:rPr>
        <w:t xml:space="preserve">тились 409 инвалидов, за 12 месяцев 2017 года </w:t>
      </w:r>
      <w:r w:rsidR="00B05CC7">
        <w:rPr>
          <w:rFonts w:ascii="Times New Roman" w:hAnsi="Times New Roman"/>
          <w:sz w:val="28"/>
          <w:szCs w:val="28"/>
        </w:rPr>
        <w:t>–</w:t>
      </w:r>
      <w:r w:rsidRPr="008D3202">
        <w:rPr>
          <w:rFonts w:ascii="Times New Roman" w:hAnsi="Times New Roman"/>
          <w:sz w:val="28"/>
          <w:szCs w:val="28"/>
        </w:rPr>
        <w:t xml:space="preserve"> 527.</w:t>
      </w:r>
    </w:p>
    <w:p w:rsidR="00B664AC" w:rsidRPr="008D3202" w:rsidRDefault="00B664AC" w:rsidP="008D3202">
      <w:pPr>
        <w:spacing w:after="0" w:line="360" w:lineRule="atLeast"/>
        <w:ind w:firstLine="709"/>
        <w:jc w:val="both"/>
        <w:rPr>
          <w:rFonts w:ascii="Times New Roman" w:hAnsi="Times New Roman"/>
          <w:sz w:val="28"/>
          <w:szCs w:val="28"/>
        </w:rPr>
      </w:pPr>
      <w:r w:rsidRPr="008D3202">
        <w:rPr>
          <w:rFonts w:ascii="Times New Roman" w:hAnsi="Times New Roman"/>
          <w:sz w:val="28"/>
          <w:szCs w:val="28"/>
        </w:rPr>
        <w:t>В 2016 году трудоустроены 254 инвалида, доля трудоустроенных инвалидов в общей численности инвалидов, обратившихся в органы службы занятости, состав</w:t>
      </w:r>
      <w:r w:rsidRPr="008D3202">
        <w:rPr>
          <w:rFonts w:ascii="Times New Roman" w:hAnsi="Times New Roman"/>
          <w:sz w:val="28"/>
          <w:szCs w:val="28"/>
        </w:rPr>
        <w:t>и</w:t>
      </w:r>
      <w:r w:rsidRPr="008D3202">
        <w:rPr>
          <w:rFonts w:ascii="Times New Roman" w:hAnsi="Times New Roman"/>
          <w:sz w:val="28"/>
          <w:szCs w:val="28"/>
        </w:rPr>
        <w:t>ла 62,1 процента. В 2017 году трудоустроены 243 инвалида, доля трудоустроенных инвалидов в общей численности инвалидов, обратившихся в органы службы занят</w:t>
      </w:r>
      <w:r w:rsidRPr="008D3202">
        <w:rPr>
          <w:rFonts w:ascii="Times New Roman" w:hAnsi="Times New Roman"/>
          <w:sz w:val="28"/>
          <w:szCs w:val="28"/>
        </w:rPr>
        <w:t>о</w:t>
      </w:r>
      <w:r w:rsidRPr="008D3202">
        <w:rPr>
          <w:rFonts w:ascii="Times New Roman" w:hAnsi="Times New Roman"/>
          <w:sz w:val="28"/>
          <w:szCs w:val="28"/>
        </w:rPr>
        <w:t>сти, составила 79,1 процента.</w:t>
      </w:r>
    </w:p>
    <w:p w:rsidR="00B664AC" w:rsidRPr="008D3202" w:rsidRDefault="00B664AC" w:rsidP="008D3202">
      <w:pPr>
        <w:spacing w:after="0" w:line="360" w:lineRule="atLeast"/>
        <w:ind w:firstLine="709"/>
        <w:jc w:val="both"/>
        <w:rPr>
          <w:rFonts w:ascii="Times New Roman" w:hAnsi="Times New Roman"/>
          <w:sz w:val="28"/>
          <w:szCs w:val="28"/>
        </w:rPr>
      </w:pPr>
      <w:r w:rsidRPr="008D3202">
        <w:rPr>
          <w:rFonts w:ascii="Times New Roman" w:hAnsi="Times New Roman"/>
          <w:sz w:val="28"/>
          <w:szCs w:val="28"/>
        </w:rPr>
        <w:t>По прогнозным оценкам в 2019 и 2020 годах в органы службы занятости обр</w:t>
      </w:r>
      <w:r w:rsidRPr="008D3202">
        <w:rPr>
          <w:rFonts w:ascii="Times New Roman" w:hAnsi="Times New Roman"/>
          <w:sz w:val="28"/>
          <w:szCs w:val="28"/>
        </w:rPr>
        <w:t>а</w:t>
      </w:r>
      <w:r w:rsidRPr="008D3202">
        <w:rPr>
          <w:rFonts w:ascii="Times New Roman" w:hAnsi="Times New Roman"/>
          <w:sz w:val="28"/>
          <w:szCs w:val="28"/>
        </w:rPr>
        <w:t>тятся около 500 инвалидов ежегодно.</w:t>
      </w:r>
    </w:p>
    <w:p w:rsidR="00B664AC" w:rsidRPr="008D3202" w:rsidRDefault="00B664AC" w:rsidP="008D3202">
      <w:pPr>
        <w:pStyle w:val="ConsPlusNormal"/>
        <w:spacing w:line="360" w:lineRule="atLeast"/>
        <w:ind w:firstLine="709"/>
        <w:jc w:val="both"/>
        <w:rPr>
          <w:rFonts w:ascii="Times New Roman" w:hAnsi="Times New Roman" w:cs="Times New Roman"/>
          <w:sz w:val="28"/>
          <w:szCs w:val="28"/>
          <w:lang w:eastAsia="en-US"/>
        </w:rPr>
      </w:pPr>
      <w:r w:rsidRPr="008D3202">
        <w:rPr>
          <w:rFonts w:ascii="Times New Roman" w:hAnsi="Times New Roman" w:cs="Times New Roman"/>
          <w:sz w:val="28"/>
          <w:szCs w:val="28"/>
          <w:lang w:eastAsia="en-US"/>
        </w:rPr>
        <w:t>Для обеспечения реализации мероприятий ИПРА в сфере образования в ре</w:t>
      </w:r>
      <w:r w:rsidRPr="008D3202">
        <w:rPr>
          <w:rFonts w:ascii="Times New Roman" w:hAnsi="Times New Roman" w:cs="Times New Roman"/>
          <w:sz w:val="28"/>
          <w:szCs w:val="28"/>
          <w:lang w:eastAsia="en-US"/>
        </w:rPr>
        <w:t>с</w:t>
      </w:r>
      <w:r w:rsidRPr="008D3202">
        <w:rPr>
          <w:rFonts w:ascii="Times New Roman" w:hAnsi="Times New Roman" w:cs="Times New Roman"/>
          <w:sz w:val="28"/>
          <w:szCs w:val="28"/>
          <w:lang w:eastAsia="en-US"/>
        </w:rPr>
        <w:t>публике функционируют 170 дневных, 9 вечерних школ, 219 дошкольных образов</w:t>
      </w:r>
      <w:r w:rsidRPr="008D3202">
        <w:rPr>
          <w:rFonts w:ascii="Times New Roman" w:hAnsi="Times New Roman" w:cs="Times New Roman"/>
          <w:sz w:val="28"/>
          <w:szCs w:val="28"/>
          <w:lang w:eastAsia="en-US"/>
        </w:rPr>
        <w:t>а</w:t>
      </w:r>
      <w:r w:rsidRPr="008D3202">
        <w:rPr>
          <w:rFonts w:ascii="Times New Roman" w:hAnsi="Times New Roman" w:cs="Times New Roman"/>
          <w:sz w:val="28"/>
          <w:szCs w:val="28"/>
          <w:lang w:eastAsia="en-US"/>
        </w:rPr>
        <w:t>тельных учреждений и 20 учреждений профессионального образования.</w:t>
      </w:r>
    </w:p>
    <w:p w:rsidR="00B664AC" w:rsidRPr="008D3202" w:rsidRDefault="00B664AC" w:rsidP="008D3202">
      <w:pPr>
        <w:spacing w:after="0" w:line="360" w:lineRule="atLeast"/>
        <w:ind w:firstLine="709"/>
        <w:contextualSpacing/>
        <w:jc w:val="both"/>
        <w:rPr>
          <w:rFonts w:ascii="Times New Roman" w:hAnsi="Times New Roman"/>
          <w:sz w:val="28"/>
          <w:szCs w:val="28"/>
        </w:rPr>
      </w:pPr>
      <w:r w:rsidRPr="008D3202">
        <w:rPr>
          <w:rFonts w:ascii="Times New Roman" w:hAnsi="Times New Roman"/>
          <w:sz w:val="28"/>
          <w:szCs w:val="28"/>
        </w:rPr>
        <w:t>В 2016</w:t>
      </w:r>
      <w:r w:rsidR="006F22DA">
        <w:rPr>
          <w:rFonts w:ascii="Times New Roman" w:hAnsi="Times New Roman"/>
          <w:sz w:val="28"/>
          <w:szCs w:val="28"/>
        </w:rPr>
        <w:t>/</w:t>
      </w:r>
      <w:r w:rsidRPr="008D3202">
        <w:rPr>
          <w:rFonts w:ascii="Times New Roman" w:hAnsi="Times New Roman"/>
          <w:sz w:val="28"/>
          <w:szCs w:val="28"/>
        </w:rPr>
        <w:t>17 учебном году в общеобразовательных организациях республики обучается 1035 детей с ограниченными возможностями здоровья и 824 ребенка-инвалида, в том числе 6 специальных общеобразовательных организациях для детей с ОВЗ (из них 4 организации для детей с умственной отсталостью, 1 школа-интернат для глухих и слабослышащих детей, а также в 1 организация для детей с наруш</w:t>
      </w:r>
      <w:r w:rsidRPr="008D3202">
        <w:rPr>
          <w:rFonts w:ascii="Times New Roman" w:hAnsi="Times New Roman"/>
          <w:sz w:val="28"/>
          <w:szCs w:val="28"/>
        </w:rPr>
        <w:t>е</w:t>
      </w:r>
      <w:r w:rsidRPr="008D3202">
        <w:rPr>
          <w:rFonts w:ascii="Times New Roman" w:hAnsi="Times New Roman"/>
          <w:sz w:val="28"/>
          <w:szCs w:val="28"/>
        </w:rPr>
        <w:t>ниями опорно-двигательного аппарата).</w:t>
      </w:r>
    </w:p>
    <w:p w:rsidR="00B664AC" w:rsidRPr="008D3202" w:rsidRDefault="00B664AC" w:rsidP="008D3202">
      <w:pPr>
        <w:tabs>
          <w:tab w:val="left" w:pos="1134"/>
        </w:tabs>
        <w:spacing w:after="0" w:line="360" w:lineRule="atLeast"/>
        <w:ind w:firstLine="709"/>
        <w:contextualSpacing/>
        <w:jc w:val="both"/>
        <w:rPr>
          <w:rFonts w:ascii="Times New Roman" w:hAnsi="Times New Roman"/>
          <w:sz w:val="28"/>
          <w:szCs w:val="28"/>
        </w:rPr>
      </w:pPr>
      <w:r w:rsidRPr="008D3202">
        <w:rPr>
          <w:rFonts w:ascii="Times New Roman" w:hAnsi="Times New Roman"/>
          <w:sz w:val="28"/>
          <w:szCs w:val="28"/>
        </w:rPr>
        <w:lastRenderedPageBreak/>
        <w:t>Ежегодно повторное обследование проходят дети обучающиеся индивидуал</w:t>
      </w:r>
      <w:r w:rsidRPr="008D3202">
        <w:rPr>
          <w:rFonts w:ascii="Times New Roman" w:hAnsi="Times New Roman"/>
          <w:sz w:val="28"/>
          <w:szCs w:val="28"/>
        </w:rPr>
        <w:t>ь</w:t>
      </w:r>
      <w:r w:rsidRPr="008D3202">
        <w:rPr>
          <w:rFonts w:ascii="Times New Roman" w:hAnsi="Times New Roman"/>
          <w:sz w:val="28"/>
          <w:szCs w:val="28"/>
        </w:rPr>
        <w:t>но на дому и на дистанционном обучении, а также дети-инвалиды</w:t>
      </w:r>
      <w:r w:rsidR="00B05CC7">
        <w:rPr>
          <w:rFonts w:ascii="Times New Roman" w:hAnsi="Times New Roman"/>
          <w:sz w:val="28"/>
          <w:szCs w:val="28"/>
        </w:rPr>
        <w:t>,</w:t>
      </w:r>
      <w:r w:rsidRPr="008D3202">
        <w:rPr>
          <w:rFonts w:ascii="Times New Roman" w:hAnsi="Times New Roman"/>
          <w:sz w:val="28"/>
          <w:szCs w:val="28"/>
        </w:rPr>
        <w:t xml:space="preserve"> находящиеся в психоневрологическом интернате. На сегодняшний день в образовательных орган</w:t>
      </w:r>
      <w:r w:rsidRPr="008D3202">
        <w:rPr>
          <w:rFonts w:ascii="Times New Roman" w:hAnsi="Times New Roman"/>
          <w:sz w:val="28"/>
          <w:szCs w:val="28"/>
        </w:rPr>
        <w:t>и</w:t>
      </w:r>
      <w:r w:rsidRPr="008D3202">
        <w:rPr>
          <w:rFonts w:ascii="Times New Roman" w:hAnsi="Times New Roman"/>
          <w:sz w:val="28"/>
          <w:szCs w:val="28"/>
        </w:rPr>
        <w:t>зациях республики реализуются мероприятия психолого-педагогической реабилит</w:t>
      </w:r>
      <w:r w:rsidRPr="008D3202">
        <w:rPr>
          <w:rFonts w:ascii="Times New Roman" w:hAnsi="Times New Roman"/>
          <w:sz w:val="28"/>
          <w:szCs w:val="28"/>
        </w:rPr>
        <w:t>а</w:t>
      </w:r>
      <w:r w:rsidRPr="008D3202">
        <w:rPr>
          <w:rFonts w:ascii="Times New Roman" w:hAnsi="Times New Roman"/>
          <w:sz w:val="28"/>
          <w:szCs w:val="28"/>
        </w:rPr>
        <w:t>ции и абилитации 515 детей-инвалидов дошкольного и школьного возраста.</w:t>
      </w:r>
    </w:p>
    <w:p w:rsidR="00B664AC" w:rsidRPr="008D3202" w:rsidRDefault="00B664AC" w:rsidP="008D3202">
      <w:pPr>
        <w:spacing w:after="0" w:line="360" w:lineRule="atLeast"/>
        <w:ind w:firstLine="709"/>
        <w:jc w:val="both"/>
        <w:rPr>
          <w:rFonts w:ascii="Times New Roman" w:hAnsi="Times New Roman"/>
          <w:sz w:val="28"/>
          <w:szCs w:val="28"/>
        </w:rPr>
      </w:pPr>
      <w:r w:rsidRPr="008D3202">
        <w:rPr>
          <w:rFonts w:ascii="Times New Roman" w:hAnsi="Times New Roman"/>
          <w:sz w:val="28"/>
          <w:szCs w:val="28"/>
        </w:rPr>
        <w:t xml:space="preserve">Доля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 </w:t>
      </w:r>
      <w:r w:rsidR="00A009CE" w:rsidRPr="008D3202">
        <w:rPr>
          <w:rFonts w:ascii="Times New Roman" w:hAnsi="Times New Roman"/>
          <w:sz w:val="28"/>
          <w:szCs w:val="28"/>
        </w:rPr>
        <w:t>до 2015 года составлял</w:t>
      </w:r>
      <w:r w:rsidR="006F22DA">
        <w:rPr>
          <w:rFonts w:ascii="Times New Roman" w:hAnsi="Times New Roman"/>
          <w:sz w:val="28"/>
          <w:szCs w:val="28"/>
        </w:rPr>
        <w:t>а</w:t>
      </w:r>
      <w:r w:rsidR="00A009CE" w:rsidRPr="008D3202">
        <w:rPr>
          <w:rFonts w:ascii="Times New Roman" w:hAnsi="Times New Roman"/>
          <w:sz w:val="28"/>
          <w:szCs w:val="28"/>
        </w:rPr>
        <w:t xml:space="preserve"> </w:t>
      </w:r>
      <w:r w:rsidRPr="008D3202">
        <w:rPr>
          <w:rFonts w:ascii="Times New Roman" w:hAnsi="Times New Roman"/>
          <w:sz w:val="28"/>
          <w:szCs w:val="28"/>
        </w:rPr>
        <w:t>6,5 процента. Показатель изменен за счет участия в мероприятиях Федеральной целевой программы развития образования по моде</w:t>
      </w:r>
      <w:r w:rsidRPr="008D3202">
        <w:rPr>
          <w:rFonts w:ascii="Times New Roman" w:hAnsi="Times New Roman"/>
          <w:sz w:val="28"/>
          <w:szCs w:val="28"/>
        </w:rPr>
        <w:t>р</w:t>
      </w:r>
      <w:r w:rsidRPr="008D3202">
        <w:rPr>
          <w:rFonts w:ascii="Times New Roman" w:hAnsi="Times New Roman"/>
          <w:sz w:val="28"/>
          <w:szCs w:val="28"/>
        </w:rPr>
        <w:t>низации региональных программ среднего профессионального образования по пр</w:t>
      </w:r>
      <w:r w:rsidRPr="008D3202">
        <w:rPr>
          <w:rFonts w:ascii="Times New Roman" w:hAnsi="Times New Roman"/>
          <w:sz w:val="28"/>
          <w:szCs w:val="28"/>
        </w:rPr>
        <w:t>и</w:t>
      </w:r>
      <w:r w:rsidRPr="008D3202">
        <w:rPr>
          <w:rFonts w:ascii="Times New Roman" w:hAnsi="Times New Roman"/>
          <w:sz w:val="28"/>
          <w:szCs w:val="28"/>
        </w:rPr>
        <w:t xml:space="preserve">оритетному направлению подготовки кадров </w:t>
      </w:r>
      <w:r w:rsidR="00077591" w:rsidRPr="008D3202">
        <w:rPr>
          <w:rFonts w:ascii="Times New Roman" w:hAnsi="Times New Roman"/>
          <w:sz w:val="28"/>
          <w:szCs w:val="28"/>
        </w:rPr>
        <w:t>«</w:t>
      </w:r>
      <w:r w:rsidRPr="008D3202">
        <w:rPr>
          <w:rFonts w:ascii="Times New Roman" w:hAnsi="Times New Roman"/>
          <w:sz w:val="28"/>
          <w:szCs w:val="28"/>
        </w:rPr>
        <w:t>Дорожное строительство</w:t>
      </w:r>
      <w:r w:rsidR="00077591" w:rsidRPr="008D3202">
        <w:rPr>
          <w:rFonts w:ascii="Times New Roman" w:hAnsi="Times New Roman"/>
          <w:sz w:val="28"/>
          <w:szCs w:val="28"/>
        </w:rPr>
        <w:t>»</w:t>
      </w:r>
      <w:r w:rsidRPr="008D3202">
        <w:rPr>
          <w:rFonts w:ascii="Times New Roman" w:hAnsi="Times New Roman"/>
          <w:sz w:val="28"/>
          <w:szCs w:val="28"/>
        </w:rPr>
        <w:t xml:space="preserve"> на базе Кызылского транспортного техникума.</w:t>
      </w:r>
    </w:p>
    <w:p w:rsidR="00B664AC" w:rsidRPr="008D3202" w:rsidRDefault="00B664AC" w:rsidP="008D3202">
      <w:pPr>
        <w:spacing w:after="0" w:line="360" w:lineRule="atLeast"/>
        <w:ind w:firstLine="709"/>
        <w:jc w:val="both"/>
        <w:rPr>
          <w:rFonts w:ascii="Times New Roman" w:hAnsi="Times New Roman"/>
          <w:sz w:val="28"/>
          <w:szCs w:val="28"/>
        </w:rPr>
      </w:pPr>
      <w:r w:rsidRPr="008D3202">
        <w:rPr>
          <w:rFonts w:ascii="Times New Roman" w:hAnsi="Times New Roman"/>
          <w:sz w:val="28"/>
          <w:szCs w:val="28"/>
        </w:rPr>
        <w:t>В 2017 году организации профессионального образования окончили 68 вып</w:t>
      </w:r>
      <w:r w:rsidRPr="008D3202">
        <w:rPr>
          <w:rFonts w:ascii="Times New Roman" w:hAnsi="Times New Roman"/>
          <w:sz w:val="28"/>
          <w:szCs w:val="28"/>
        </w:rPr>
        <w:t>у</w:t>
      </w:r>
      <w:r w:rsidRPr="008D3202">
        <w:rPr>
          <w:rFonts w:ascii="Times New Roman" w:hAnsi="Times New Roman"/>
          <w:sz w:val="28"/>
          <w:szCs w:val="28"/>
        </w:rPr>
        <w:t xml:space="preserve">скников из числа инвалидов, в том числе: по программам высшего образования - выпускников не имеется, по программам среднего профессионального образования - 68 выпускников. После получения профессионального образования трудоустроен </w:t>
      </w:r>
      <w:r w:rsidR="00B05CC7">
        <w:rPr>
          <w:rFonts w:ascii="Times New Roman" w:hAnsi="Times New Roman"/>
          <w:sz w:val="28"/>
          <w:szCs w:val="28"/>
        </w:rPr>
        <w:t xml:space="preserve"> </w:t>
      </w:r>
      <w:r w:rsidRPr="008D3202">
        <w:rPr>
          <w:rFonts w:ascii="Times New Roman" w:hAnsi="Times New Roman"/>
          <w:sz w:val="28"/>
          <w:szCs w:val="28"/>
        </w:rPr>
        <w:t>21 выпускник или 30,8 процента, 32 выпускника продолжили свое обучение, 6 в</w:t>
      </w:r>
      <w:r w:rsidRPr="008D3202">
        <w:rPr>
          <w:rFonts w:ascii="Times New Roman" w:hAnsi="Times New Roman"/>
          <w:sz w:val="28"/>
          <w:szCs w:val="28"/>
        </w:rPr>
        <w:t>ы</w:t>
      </w:r>
      <w:r w:rsidRPr="008D3202">
        <w:rPr>
          <w:rFonts w:ascii="Times New Roman" w:hAnsi="Times New Roman"/>
          <w:sz w:val="28"/>
          <w:szCs w:val="28"/>
        </w:rPr>
        <w:t>пускниц находятся в декретном отпуске по уходу за ребенком, 9 выпускников не р</w:t>
      </w:r>
      <w:r w:rsidRPr="008D3202">
        <w:rPr>
          <w:rFonts w:ascii="Times New Roman" w:hAnsi="Times New Roman"/>
          <w:sz w:val="28"/>
          <w:szCs w:val="28"/>
        </w:rPr>
        <w:t>а</w:t>
      </w:r>
      <w:r w:rsidRPr="008D3202">
        <w:rPr>
          <w:rFonts w:ascii="Times New Roman" w:hAnsi="Times New Roman"/>
          <w:sz w:val="28"/>
          <w:szCs w:val="28"/>
        </w:rPr>
        <w:t>ботают.</w:t>
      </w:r>
    </w:p>
    <w:p w:rsidR="00B664AC" w:rsidRPr="008D3202" w:rsidRDefault="00B664AC" w:rsidP="008D3202">
      <w:pPr>
        <w:spacing w:after="0" w:line="360" w:lineRule="atLeast"/>
        <w:ind w:firstLine="709"/>
        <w:jc w:val="both"/>
        <w:rPr>
          <w:rFonts w:ascii="Times New Roman" w:hAnsi="Times New Roman"/>
          <w:sz w:val="28"/>
          <w:szCs w:val="28"/>
        </w:rPr>
      </w:pPr>
      <w:r w:rsidRPr="008D3202">
        <w:rPr>
          <w:rFonts w:ascii="Times New Roman" w:hAnsi="Times New Roman"/>
          <w:sz w:val="28"/>
          <w:szCs w:val="28"/>
        </w:rPr>
        <w:t>Проблема трудоустройства инвалидов молодого возраста, в том числе вып</w:t>
      </w:r>
      <w:r w:rsidRPr="008D3202">
        <w:rPr>
          <w:rFonts w:ascii="Times New Roman" w:hAnsi="Times New Roman"/>
          <w:sz w:val="28"/>
          <w:szCs w:val="28"/>
        </w:rPr>
        <w:t>у</w:t>
      </w:r>
      <w:r w:rsidRPr="008D3202">
        <w:rPr>
          <w:rFonts w:ascii="Times New Roman" w:hAnsi="Times New Roman"/>
          <w:sz w:val="28"/>
          <w:szCs w:val="28"/>
        </w:rPr>
        <w:t>скников профессиональных образовательных организаций Республики Тыва из к</w:t>
      </w:r>
      <w:r w:rsidRPr="008D3202">
        <w:rPr>
          <w:rFonts w:ascii="Times New Roman" w:hAnsi="Times New Roman"/>
          <w:sz w:val="28"/>
          <w:szCs w:val="28"/>
        </w:rPr>
        <w:t>а</w:t>
      </w:r>
      <w:r w:rsidRPr="008D3202">
        <w:rPr>
          <w:rFonts w:ascii="Times New Roman" w:hAnsi="Times New Roman"/>
          <w:sz w:val="28"/>
          <w:szCs w:val="28"/>
        </w:rPr>
        <w:t xml:space="preserve">тегории детей-сирот и детей, оставшихся без попечения родителей (далее </w:t>
      </w:r>
      <w:r w:rsidR="00B05CC7">
        <w:rPr>
          <w:rFonts w:ascii="Times New Roman" w:hAnsi="Times New Roman"/>
          <w:sz w:val="28"/>
          <w:szCs w:val="28"/>
        </w:rPr>
        <w:t>–</w:t>
      </w:r>
      <w:r w:rsidRPr="008D3202">
        <w:rPr>
          <w:rFonts w:ascii="Times New Roman" w:hAnsi="Times New Roman"/>
          <w:sz w:val="28"/>
          <w:szCs w:val="28"/>
        </w:rPr>
        <w:t xml:space="preserve"> выпус</w:t>
      </w:r>
      <w:r w:rsidRPr="008D3202">
        <w:rPr>
          <w:rFonts w:ascii="Times New Roman" w:hAnsi="Times New Roman"/>
          <w:sz w:val="28"/>
          <w:szCs w:val="28"/>
        </w:rPr>
        <w:t>к</w:t>
      </w:r>
      <w:r w:rsidRPr="008D3202">
        <w:rPr>
          <w:rFonts w:ascii="Times New Roman" w:hAnsi="Times New Roman"/>
          <w:sz w:val="28"/>
          <w:szCs w:val="28"/>
        </w:rPr>
        <w:t>ники-сироты), и детей-инвалидов, является актуальной в связи с тем, что на терр</w:t>
      </w:r>
      <w:r w:rsidRPr="008D3202">
        <w:rPr>
          <w:rFonts w:ascii="Times New Roman" w:hAnsi="Times New Roman"/>
          <w:sz w:val="28"/>
          <w:szCs w:val="28"/>
        </w:rPr>
        <w:t>и</w:t>
      </w:r>
      <w:r w:rsidRPr="008D3202">
        <w:rPr>
          <w:rFonts w:ascii="Times New Roman" w:hAnsi="Times New Roman"/>
          <w:sz w:val="28"/>
          <w:szCs w:val="28"/>
        </w:rPr>
        <w:t>тории Республики Тыва имеется напряженная ситуация, когда на одно вакантное место претендует 20 безработных граждан. Одной из основных проблем при труд</w:t>
      </w:r>
      <w:r w:rsidRPr="008D3202">
        <w:rPr>
          <w:rFonts w:ascii="Times New Roman" w:hAnsi="Times New Roman"/>
          <w:sz w:val="28"/>
          <w:szCs w:val="28"/>
        </w:rPr>
        <w:t>о</w:t>
      </w:r>
      <w:r w:rsidRPr="008D3202">
        <w:rPr>
          <w:rFonts w:ascii="Times New Roman" w:hAnsi="Times New Roman"/>
          <w:sz w:val="28"/>
          <w:szCs w:val="28"/>
        </w:rPr>
        <w:t>устройстве выпускников-инвалидов является то, что большинство работодателей не стремится взять на себя ответственность за дальнейшее сопровождение такого в</w:t>
      </w:r>
      <w:r w:rsidRPr="008D3202">
        <w:rPr>
          <w:rFonts w:ascii="Times New Roman" w:hAnsi="Times New Roman"/>
          <w:sz w:val="28"/>
          <w:szCs w:val="28"/>
        </w:rPr>
        <w:t>ы</w:t>
      </w:r>
      <w:r w:rsidRPr="008D3202">
        <w:rPr>
          <w:rFonts w:ascii="Times New Roman" w:hAnsi="Times New Roman"/>
          <w:sz w:val="28"/>
          <w:szCs w:val="28"/>
        </w:rPr>
        <w:t>пускника, нет достаточной мотивации, чтобы предложить адекватные условия тр</w:t>
      </w:r>
      <w:r w:rsidRPr="008D3202">
        <w:rPr>
          <w:rFonts w:ascii="Times New Roman" w:hAnsi="Times New Roman"/>
          <w:sz w:val="28"/>
          <w:szCs w:val="28"/>
        </w:rPr>
        <w:t>у</w:t>
      </w:r>
      <w:r w:rsidRPr="008D3202">
        <w:rPr>
          <w:rFonts w:ascii="Times New Roman" w:hAnsi="Times New Roman"/>
          <w:sz w:val="28"/>
          <w:szCs w:val="28"/>
        </w:rPr>
        <w:t>да, которые не повлияют негативно на здоровье и дальнейшее развитие специалиста с особыми потребностями.</w:t>
      </w:r>
    </w:p>
    <w:p w:rsidR="00B664AC" w:rsidRPr="008D3202" w:rsidRDefault="00B664AC" w:rsidP="008D3202">
      <w:pPr>
        <w:spacing w:after="0" w:line="360" w:lineRule="atLeast"/>
        <w:ind w:firstLine="709"/>
        <w:jc w:val="both"/>
        <w:rPr>
          <w:rFonts w:ascii="Times New Roman" w:hAnsi="Times New Roman"/>
          <w:sz w:val="28"/>
          <w:szCs w:val="28"/>
        </w:rPr>
      </w:pPr>
      <w:r w:rsidRPr="008D3202">
        <w:rPr>
          <w:rFonts w:ascii="Times New Roman" w:hAnsi="Times New Roman"/>
          <w:sz w:val="28"/>
          <w:szCs w:val="28"/>
        </w:rPr>
        <w:t>Возможным вариантом решения проблемы трудоустройства еще до ее возни</w:t>
      </w:r>
      <w:r w:rsidRPr="008D3202">
        <w:rPr>
          <w:rFonts w:ascii="Times New Roman" w:hAnsi="Times New Roman"/>
          <w:sz w:val="28"/>
          <w:szCs w:val="28"/>
        </w:rPr>
        <w:t>к</w:t>
      </w:r>
      <w:r w:rsidRPr="008D3202">
        <w:rPr>
          <w:rFonts w:ascii="Times New Roman" w:hAnsi="Times New Roman"/>
          <w:sz w:val="28"/>
          <w:szCs w:val="28"/>
        </w:rPr>
        <w:t>новения может быть договор о подготовке специалистов по целевым заявкам гос</w:t>
      </w:r>
      <w:r w:rsidRPr="008D3202">
        <w:rPr>
          <w:rFonts w:ascii="Times New Roman" w:hAnsi="Times New Roman"/>
          <w:sz w:val="28"/>
          <w:szCs w:val="28"/>
        </w:rPr>
        <w:t>у</w:t>
      </w:r>
      <w:r w:rsidRPr="008D3202">
        <w:rPr>
          <w:rFonts w:ascii="Times New Roman" w:hAnsi="Times New Roman"/>
          <w:sz w:val="28"/>
          <w:szCs w:val="28"/>
        </w:rPr>
        <w:t>дарственных и муниципальных органов управления, по гарантийным письмам пре</w:t>
      </w:r>
      <w:r w:rsidRPr="008D3202">
        <w:rPr>
          <w:rFonts w:ascii="Times New Roman" w:hAnsi="Times New Roman"/>
          <w:sz w:val="28"/>
          <w:szCs w:val="28"/>
        </w:rPr>
        <w:t>д</w:t>
      </w:r>
      <w:r w:rsidRPr="008D3202">
        <w:rPr>
          <w:rFonts w:ascii="Times New Roman" w:hAnsi="Times New Roman"/>
          <w:sz w:val="28"/>
          <w:szCs w:val="28"/>
        </w:rPr>
        <w:t>приятий и организаций. Такая форма сотрудничества позволит вести подготовку специалистов для конкретного предприятия или организации на конкретное рабочее место, дать определенные гарантии трудоустройства будущему выпускнику после окончания профессиональной образовательной организации.</w:t>
      </w:r>
    </w:p>
    <w:p w:rsidR="00B664AC" w:rsidRPr="008D3202" w:rsidRDefault="00B664AC" w:rsidP="008D3202">
      <w:pPr>
        <w:shd w:val="clear" w:color="auto" w:fill="FFFFFF"/>
        <w:spacing w:after="0" w:line="360" w:lineRule="atLeast"/>
        <w:ind w:firstLine="709"/>
        <w:contextualSpacing/>
        <w:jc w:val="both"/>
        <w:textAlignment w:val="baseline"/>
        <w:rPr>
          <w:rFonts w:ascii="Times New Roman" w:eastAsia="Times New Roman" w:hAnsi="Times New Roman"/>
          <w:sz w:val="28"/>
          <w:szCs w:val="28"/>
        </w:rPr>
      </w:pPr>
      <w:r w:rsidRPr="008D3202">
        <w:rPr>
          <w:rFonts w:ascii="Times New Roman" w:eastAsia="Times New Roman" w:hAnsi="Times New Roman"/>
          <w:sz w:val="28"/>
          <w:szCs w:val="28"/>
        </w:rPr>
        <w:t>Социально-реабилитационные мероприятия для инвалидов и детей с огран</w:t>
      </w:r>
      <w:r w:rsidRPr="008D3202">
        <w:rPr>
          <w:rFonts w:ascii="Times New Roman" w:eastAsia="Times New Roman" w:hAnsi="Times New Roman"/>
          <w:sz w:val="28"/>
          <w:szCs w:val="28"/>
        </w:rPr>
        <w:t>и</w:t>
      </w:r>
      <w:r w:rsidRPr="008D3202">
        <w:rPr>
          <w:rFonts w:ascii="Times New Roman" w:eastAsia="Times New Roman" w:hAnsi="Times New Roman"/>
          <w:sz w:val="28"/>
          <w:szCs w:val="28"/>
        </w:rPr>
        <w:t xml:space="preserve">ченными возможностями здоровья проводятся </w:t>
      </w:r>
      <w:r w:rsidRPr="008D3202">
        <w:rPr>
          <w:rFonts w:ascii="Times New Roman" w:hAnsi="Times New Roman"/>
          <w:sz w:val="28"/>
          <w:szCs w:val="28"/>
        </w:rPr>
        <w:t>организациями социального обсл</w:t>
      </w:r>
      <w:r w:rsidRPr="008D3202">
        <w:rPr>
          <w:rFonts w:ascii="Times New Roman" w:hAnsi="Times New Roman"/>
          <w:sz w:val="28"/>
          <w:szCs w:val="28"/>
        </w:rPr>
        <w:t>у</w:t>
      </w:r>
      <w:r w:rsidRPr="008D3202">
        <w:rPr>
          <w:rFonts w:ascii="Times New Roman" w:hAnsi="Times New Roman"/>
          <w:sz w:val="28"/>
          <w:szCs w:val="28"/>
        </w:rPr>
        <w:t>живания</w:t>
      </w:r>
      <w:r w:rsidRPr="008D3202">
        <w:rPr>
          <w:rFonts w:ascii="Times New Roman" w:eastAsia="Times New Roman" w:hAnsi="Times New Roman"/>
          <w:sz w:val="28"/>
          <w:szCs w:val="28"/>
        </w:rPr>
        <w:t xml:space="preserve"> и муниципальными органами социальной защиты населения на основании </w:t>
      </w:r>
      <w:r w:rsidRPr="008D3202">
        <w:rPr>
          <w:rFonts w:ascii="Times New Roman" w:eastAsia="Times New Roman" w:hAnsi="Times New Roman"/>
          <w:sz w:val="28"/>
          <w:szCs w:val="28"/>
        </w:rPr>
        <w:lastRenderedPageBreak/>
        <w:t>разработанных ими программ для инвалидов и семей с детьми-инвалидами, в том числе направленными на включение родителей и детей в реабилитационный пр</w:t>
      </w:r>
      <w:r w:rsidRPr="008D3202">
        <w:rPr>
          <w:rFonts w:ascii="Times New Roman" w:eastAsia="Times New Roman" w:hAnsi="Times New Roman"/>
          <w:sz w:val="28"/>
          <w:szCs w:val="28"/>
        </w:rPr>
        <w:t>о</w:t>
      </w:r>
      <w:r w:rsidRPr="008D3202">
        <w:rPr>
          <w:rFonts w:ascii="Times New Roman" w:eastAsia="Times New Roman" w:hAnsi="Times New Roman"/>
          <w:sz w:val="28"/>
          <w:szCs w:val="28"/>
        </w:rPr>
        <w:t>цесс, повышение уровня компетенции взрослых инвалидов и родителей в вопросах социальной, психологической и педагогической реабилитации, социальное сопр</w:t>
      </w:r>
      <w:r w:rsidRPr="008D3202">
        <w:rPr>
          <w:rFonts w:ascii="Times New Roman" w:eastAsia="Times New Roman" w:hAnsi="Times New Roman"/>
          <w:sz w:val="28"/>
          <w:szCs w:val="28"/>
        </w:rPr>
        <w:t>о</w:t>
      </w:r>
      <w:r w:rsidRPr="008D3202">
        <w:rPr>
          <w:rFonts w:ascii="Times New Roman" w:eastAsia="Times New Roman" w:hAnsi="Times New Roman"/>
          <w:sz w:val="28"/>
          <w:szCs w:val="28"/>
        </w:rPr>
        <w:t>вожден</w:t>
      </w:r>
      <w:r w:rsidRPr="008D3202">
        <w:rPr>
          <w:rFonts w:ascii="Times New Roman" w:hAnsi="Times New Roman"/>
          <w:sz w:val="28"/>
          <w:szCs w:val="28"/>
        </w:rPr>
        <w:t>ие семей, воспитывающих ребенка.</w:t>
      </w:r>
      <w:r w:rsidRPr="008D3202">
        <w:rPr>
          <w:rFonts w:ascii="Times New Roman" w:eastAsia="Times New Roman" w:hAnsi="Times New Roman"/>
          <w:sz w:val="28"/>
          <w:szCs w:val="28"/>
        </w:rPr>
        <w:t xml:space="preserve"> По отчетным данным в центрах социал</w:t>
      </w:r>
      <w:r w:rsidRPr="008D3202">
        <w:rPr>
          <w:rFonts w:ascii="Times New Roman" w:eastAsia="Times New Roman" w:hAnsi="Times New Roman"/>
          <w:sz w:val="28"/>
          <w:szCs w:val="28"/>
        </w:rPr>
        <w:t>ь</w:t>
      </w:r>
      <w:r w:rsidRPr="008D3202">
        <w:rPr>
          <w:rFonts w:ascii="Times New Roman" w:eastAsia="Times New Roman" w:hAnsi="Times New Roman"/>
          <w:sz w:val="28"/>
          <w:szCs w:val="28"/>
        </w:rPr>
        <w:t>ной помощи семье и детям и органах социальной защиты населения в 2018 году п</w:t>
      </w:r>
      <w:r w:rsidRPr="008D3202">
        <w:rPr>
          <w:rFonts w:ascii="Times New Roman" w:eastAsia="Times New Roman" w:hAnsi="Times New Roman"/>
          <w:sz w:val="28"/>
          <w:szCs w:val="28"/>
        </w:rPr>
        <w:t>о</w:t>
      </w:r>
      <w:r w:rsidRPr="008D3202">
        <w:rPr>
          <w:rFonts w:ascii="Times New Roman" w:eastAsia="Times New Roman" w:hAnsi="Times New Roman"/>
          <w:sz w:val="28"/>
          <w:szCs w:val="28"/>
        </w:rPr>
        <w:t xml:space="preserve">лучили социальные услуги 1446 детей-инвалидов и инвалидов (в 2016 году </w:t>
      </w:r>
      <w:r w:rsidR="00B05CC7">
        <w:rPr>
          <w:rFonts w:ascii="Times New Roman" w:eastAsia="Times New Roman" w:hAnsi="Times New Roman"/>
          <w:sz w:val="28"/>
          <w:szCs w:val="28"/>
        </w:rPr>
        <w:t xml:space="preserve">– </w:t>
      </w:r>
      <w:r w:rsidRPr="008D3202">
        <w:rPr>
          <w:rFonts w:ascii="Times New Roman" w:eastAsia="Times New Roman" w:hAnsi="Times New Roman"/>
          <w:sz w:val="28"/>
          <w:szCs w:val="28"/>
        </w:rPr>
        <w:t>1158 чел., 2015</w:t>
      </w:r>
      <w:r w:rsidR="00B05CC7">
        <w:rPr>
          <w:rFonts w:ascii="Times New Roman" w:eastAsia="Times New Roman" w:hAnsi="Times New Roman"/>
          <w:sz w:val="28"/>
          <w:szCs w:val="28"/>
        </w:rPr>
        <w:t xml:space="preserve"> </w:t>
      </w:r>
      <w:r w:rsidRPr="008D3202">
        <w:rPr>
          <w:rFonts w:ascii="Times New Roman" w:eastAsia="Times New Roman" w:hAnsi="Times New Roman"/>
          <w:sz w:val="28"/>
          <w:szCs w:val="28"/>
        </w:rPr>
        <w:t>г.</w:t>
      </w:r>
      <w:r w:rsidR="00B05CC7">
        <w:rPr>
          <w:rFonts w:ascii="Times New Roman" w:eastAsia="Times New Roman" w:hAnsi="Times New Roman"/>
          <w:sz w:val="28"/>
          <w:szCs w:val="28"/>
        </w:rPr>
        <w:t xml:space="preserve"> – </w:t>
      </w:r>
      <w:r w:rsidRPr="008D3202">
        <w:rPr>
          <w:rFonts w:ascii="Times New Roman" w:eastAsia="Times New Roman" w:hAnsi="Times New Roman"/>
          <w:sz w:val="28"/>
          <w:szCs w:val="28"/>
        </w:rPr>
        <w:t xml:space="preserve">1210 чел.). </w:t>
      </w:r>
    </w:p>
    <w:p w:rsidR="00B664AC" w:rsidRPr="008D3202" w:rsidRDefault="00B664AC" w:rsidP="008D3202">
      <w:pPr>
        <w:shd w:val="clear" w:color="auto" w:fill="FFFFFF"/>
        <w:spacing w:after="0" w:line="360" w:lineRule="atLeast"/>
        <w:ind w:firstLine="709"/>
        <w:contextualSpacing/>
        <w:jc w:val="both"/>
        <w:textAlignment w:val="baseline"/>
        <w:rPr>
          <w:rFonts w:ascii="Times New Roman" w:eastAsia="Times New Roman" w:hAnsi="Times New Roman"/>
          <w:sz w:val="28"/>
          <w:szCs w:val="28"/>
        </w:rPr>
      </w:pPr>
      <w:r w:rsidRPr="008D3202">
        <w:rPr>
          <w:rFonts w:ascii="Times New Roman" w:eastAsia="Times New Roman" w:hAnsi="Times New Roman"/>
          <w:sz w:val="28"/>
          <w:szCs w:val="28"/>
        </w:rPr>
        <w:t>Республиканскими организациями социального обслуживания ведется база данных об инвалидах и семьях, воспитывающих детей с инвалидностью. Совместно с медицинскими организациями ведется диспансерное наблюдение граждан и детей данной категории, оформление документов для обеспечения реализации их прав на получение набора социальных услуг в части дополнительного лекарственного обе</w:t>
      </w:r>
      <w:r w:rsidRPr="008D3202">
        <w:rPr>
          <w:rFonts w:ascii="Times New Roman" w:eastAsia="Times New Roman" w:hAnsi="Times New Roman"/>
          <w:sz w:val="28"/>
          <w:szCs w:val="28"/>
        </w:rPr>
        <w:t>с</w:t>
      </w:r>
      <w:r w:rsidRPr="008D3202">
        <w:rPr>
          <w:rFonts w:ascii="Times New Roman" w:eastAsia="Times New Roman" w:hAnsi="Times New Roman"/>
          <w:sz w:val="28"/>
          <w:szCs w:val="28"/>
        </w:rPr>
        <w:t>печения и санаторно-курортного лечения, реализуются мероприятия индивидуал</w:t>
      </w:r>
      <w:r w:rsidRPr="008D3202">
        <w:rPr>
          <w:rFonts w:ascii="Times New Roman" w:eastAsia="Times New Roman" w:hAnsi="Times New Roman"/>
          <w:sz w:val="28"/>
          <w:szCs w:val="28"/>
        </w:rPr>
        <w:t>ь</w:t>
      </w:r>
      <w:r w:rsidRPr="008D3202">
        <w:rPr>
          <w:rFonts w:ascii="Times New Roman" w:eastAsia="Times New Roman" w:hAnsi="Times New Roman"/>
          <w:sz w:val="28"/>
          <w:szCs w:val="28"/>
        </w:rPr>
        <w:t xml:space="preserve">ных программ реабилитации. </w:t>
      </w:r>
    </w:p>
    <w:p w:rsidR="00B664AC" w:rsidRPr="008D3202" w:rsidRDefault="00B664AC" w:rsidP="008D3202">
      <w:pPr>
        <w:shd w:val="clear" w:color="auto" w:fill="FFFFFF"/>
        <w:spacing w:after="0" w:line="360" w:lineRule="atLeast"/>
        <w:ind w:firstLine="709"/>
        <w:contextualSpacing/>
        <w:jc w:val="both"/>
        <w:textAlignment w:val="baseline"/>
        <w:rPr>
          <w:rFonts w:ascii="Times New Roman" w:eastAsia="Times New Roman" w:hAnsi="Times New Roman"/>
          <w:sz w:val="28"/>
          <w:szCs w:val="28"/>
        </w:rPr>
      </w:pPr>
      <w:r w:rsidRPr="008D3202">
        <w:rPr>
          <w:rFonts w:ascii="Times New Roman" w:eastAsia="Times New Roman" w:hAnsi="Times New Roman"/>
          <w:sz w:val="28"/>
          <w:szCs w:val="28"/>
        </w:rPr>
        <w:t>Адресную социальную помощь инвалидам и семьям с детьми, страдающими тяжелыми заболеваниями, детям с инвалидностью оказывают республиканские о</w:t>
      </w:r>
      <w:r w:rsidRPr="008D3202">
        <w:rPr>
          <w:rFonts w:ascii="Times New Roman" w:eastAsia="Times New Roman" w:hAnsi="Times New Roman"/>
          <w:sz w:val="28"/>
          <w:szCs w:val="28"/>
        </w:rPr>
        <w:t>б</w:t>
      </w:r>
      <w:r w:rsidRPr="008D3202">
        <w:rPr>
          <w:rFonts w:ascii="Times New Roman" w:eastAsia="Times New Roman" w:hAnsi="Times New Roman"/>
          <w:sz w:val="28"/>
          <w:szCs w:val="28"/>
        </w:rPr>
        <w:t xml:space="preserve">щественные организации: Тувинская республиканская организация Всероссийского общества инвалидов, Тувинское региональное отделение общественной организации </w:t>
      </w:r>
      <w:r w:rsidR="00077591" w:rsidRPr="008D3202">
        <w:rPr>
          <w:rFonts w:ascii="Times New Roman" w:eastAsia="Times New Roman" w:hAnsi="Times New Roman"/>
          <w:sz w:val="28"/>
          <w:szCs w:val="28"/>
        </w:rPr>
        <w:t>«</w:t>
      </w:r>
      <w:r w:rsidRPr="008D3202">
        <w:rPr>
          <w:rFonts w:ascii="Times New Roman" w:eastAsia="Times New Roman" w:hAnsi="Times New Roman"/>
          <w:sz w:val="28"/>
          <w:szCs w:val="28"/>
        </w:rPr>
        <w:t>Союз женщин России</w:t>
      </w:r>
      <w:r w:rsidR="00077591" w:rsidRPr="008D3202">
        <w:rPr>
          <w:rFonts w:ascii="Times New Roman" w:eastAsia="Times New Roman" w:hAnsi="Times New Roman"/>
          <w:sz w:val="28"/>
          <w:szCs w:val="28"/>
        </w:rPr>
        <w:t>»</w:t>
      </w:r>
      <w:r w:rsidRPr="008D3202">
        <w:rPr>
          <w:rFonts w:ascii="Times New Roman" w:eastAsia="Times New Roman" w:hAnsi="Times New Roman"/>
          <w:sz w:val="28"/>
          <w:szCs w:val="28"/>
        </w:rPr>
        <w:t xml:space="preserve">, Тувинская республиканская организация общероссийской общественной организации инвалидов </w:t>
      </w:r>
      <w:r w:rsidR="00077591" w:rsidRPr="008D3202">
        <w:rPr>
          <w:rFonts w:ascii="Times New Roman" w:eastAsia="Times New Roman" w:hAnsi="Times New Roman"/>
          <w:sz w:val="28"/>
          <w:szCs w:val="28"/>
        </w:rPr>
        <w:t>«</w:t>
      </w:r>
      <w:r w:rsidRPr="008D3202">
        <w:rPr>
          <w:rFonts w:ascii="Times New Roman" w:eastAsia="Times New Roman" w:hAnsi="Times New Roman"/>
          <w:sz w:val="28"/>
          <w:szCs w:val="28"/>
        </w:rPr>
        <w:t>Всероссийское ордена Трудового Красного Знамени общество слепых</w:t>
      </w:r>
      <w:r w:rsidR="00077591" w:rsidRPr="008D3202">
        <w:rPr>
          <w:rFonts w:ascii="Times New Roman" w:eastAsia="Times New Roman" w:hAnsi="Times New Roman"/>
          <w:sz w:val="28"/>
          <w:szCs w:val="28"/>
        </w:rPr>
        <w:t>»</w:t>
      </w:r>
      <w:r w:rsidRPr="008D3202">
        <w:rPr>
          <w:rFonts w:ascii="Times New Roman" w:eastAsia="Times New Roman" w:hAnsi="Times New Roman"/>
          <w:sz w:val="28"/>
          <w:szCs w:val="28"/>
        </w:rPr>
        <w:t xml:space="preserve">, Общественный благотворительный фонд защиты семьи, материнства и детства </w:t>
      </w:r>
      <w:r w:rsidR="00077591" w:rsidRPr="008D3202">
        <w:rPr>
          <w:rFonts w:ascii="Times New Roman" w:eastAsia="Times New Roman" w:hAnsi="Times New Roman"/>
          <w:sz w:val="28"/>
          <w:szCs w:val="28"/>
        </w:rPr>
        <w:t>«</w:t>
      </w:r>
      <w:r w:rsidRPr="008D3202">
        <w:rPr>
          <w:rFonts w:ascii="Times New Roman" w:eastAsia="Times New Roman" w:hAnsi="Times New Roman"/>
          <w:sz w:val="28"/>
          <w:szCs w:val="28"/>
        </w:rPr>
        <w:t>Мама</w:t>
      </w:r>
      <w:r w:rsidR="00077591" w:rsidRPr="008D3202">
        <w:rPr>
          <w:rFonts w:ascii="Times New Roman" w:eastAsia="Times New Roman" w:hAnsi="Times New Roman"/>
          <w:sz w:val="28"/>
          <w:szCs w:val="28"/>
        </w:rPr>
        <w:t>»</w:t>
      </w:r>
      <w:r w:rsidRPr="008D3202">
        <w:rPr>
          <w:rFonts w:ascii="Times New Roman" w:eastAsia="Times New Roman" w:hAnsi="Times New Roman"/>
          <w:sz w:val="28"/>
          <w:szCs w:val="28"/>
        </w:rPr>
        <w:t xml:space="preserve"> и другие при поддержке Правительства</w:t>
      </w:r>
      <w:r w:rsidRPr="008D3202">
        <w:rPr>
          <w:rFonts w:ascii="Times New Roman" w:hAnsi="Times New Roman"/>
          <w:sz w:val="28"/>
          <w:szCs w:val="28"/>
        </w:rPr>
        <w:t xml:space="preserve"> Республики Тыва. Активно принимают участие в благотворительности </w:t>
      </w:r>
      <w:r w:rsidRPr="008D3202">
        <w:rPr>
          <w:rFonts w:ascii="Times New Roman" w:eastAsia="Times New Roman" w:hAnsi="Times New Roman"/>
          <w:sz w:val="28"/>
          <w:szCs w:val="28"/>
        </w:rPr>
        <w:t>организаци</w:t>
      </w:r>
      <w:r w:rsidRPr="008D3202">
        <w:rPr>
          <w:rFonts w:ascii="Times New Roman" w:hAnsi="Times New Roman"/>
          <w:sz w:val="28"/>
          <w:szCs w:val="28"/>
        </w:rPr>
        <w:t>и</w:t>
      </w:r>
      <w:r w:rsidRPr="008D3202">
        <w:rPr>
          <w:rFonts w:ascii="Times New Roman" w:eastAsia="Times New Roman" w:hAnsi="Times New Roman"/>
          <w:sz w:val="28"/>
          <w:szCs w:val="28"/>
        </w:rPr>
        <w:t xml:space="preserve"> различных форм собственности, частные лица. Собранные средства направляются, в основном,  на лечение больных детей, организацию реабилитационных и культурно-массовых мероприятий для инвалидов.</w:t>
      </w:r>
    </w:p>
    <w:p w:rsidR="00B664AC" w:rsidRPr="008D3202" w:rsidRDefault="00B664AC" w:rsidP="008D3202">
      <w:pPr>
        <w:shd w:val="clear" w:color="auto" w:fill="FFFFFF"/>
        <w:spacing w:after="0" w:line="360" w:lineRule="atLeast"/>
        <w:ind w:firstLine="709"/>
        <w:contextualSpacing/>
        <w:jc w:val="both"/>
        <w:textAlignment w:val="baseline"/>
        <w:rPr>
          <w:rFonts w:ascii="Times New Roman" w:eastAsia="Times New Roman" w:hAnsi="Times New Roman"/>
          <w:sz w:val="28"/>
          <w:szCs w:val="28"/>
        </w:rPr>
      </w:pPr>
      <w:r w:rsidRPr="008D3202">
        <w:rPr>
          <w:rFonts w:ascii="Times New Roman" w:eastAsia="Times New Roman" w:hAnsi="Times New Roman"/>
          <w:sz w:val="28"/>
          <w:szCs w:val="28"/>
        </w:rPr>
        <w:t>Несмотря на принимаемые меры уровень инвалидности в республике остается высоким. Этому, безусловно, с</w:t>
      </w:r>
      <w:r w:rsidR="00F616A9">
        <w:rPr>
          <w:rFonts w:ascii="Times New Roman" w:eastAsia="Times New Roman" w:hAnsi="Times New Roman"/>
          <w:sz w:val="28"/>
          <w:szCs w:val="28"/>
        </w:rPr>
        <w:t xml:space="preserve">пособствуют сложные процессы в </w:t>
      </w:r>
      <w:r w:rsidRPr="008D3202">
        <w:rPr>
          <w:rFonts w:ascii="Times New Roman" w:eastAsia="Times New Roman" w:hAnsi="Times New Roman"/>
          <w:sz w:val="28"/>
          <w:szCs w:val="28"/>
        </w:rPr>
        <w:t>социально-экономической ситуации в республике, как уровень заболеваемости населения, травматизм и географические особенности расположения республики. Для респу</w:t>
      </w:r>
      <w:r w:rsidRPr="008D3202">
        <w:rPr>
          <w:rFonts w:ascii="Times New Roman" w:eastAsia="Times New Roman" w:hAnsi="Times New Roman"/>
          <w:sz w:val="28"/>
          <w:szCs w:val="28"/>
        </w:rPr>
        <w:t>б</w:t>
      </w:r>
      <w:r w:rsidRPr="008D3202">
        <w:rPr>
          <w:rFonts w:ascii="Times New Roman" w:eastAsia="Times New Roman" w:hAnsi="Times New Roman"/>
          <w:sz w:val="28"/>
          <w:szCs w:val="28"/>
        </w:rPr>
        <w:t>лики с низкой плотностью населения и большим количеством труднодоступных о</w:t>
      </w:r>
      <w:r w:rsidRPr="008D3202">
        <w:rPr>
          <w:rFonts w:ascii="Times New Roman" w:eastAsia="Times New Roman" w:hAnsi="Times New Roman"/>
          <w:sz w:val="28"/>
          <w:szCs w:val="28"/>
        </w:rPr>
        <w:t>т</w:t>
      </w:r>
      <w:r w:rsidRPr="008D3202">
        <w:rPr>
          <w:rFonts w:ascii="Times New Roman" w:eastAsia="Times New Roman" w:hAnsi="Times New Roman"/>
          <w:sz w:val="28"/>
          <w:szCs w:val="28"/>
        </w:rPr>
        <w:t xml:space="preserve">даленных населенных пунктов отсутствие специального медико-социально-реабилитационного учреждения для инвалидов и детей-инвалидов является важным фактором, негативно влияющим на успешность мер, направленных на развитие их реабилитационного потенциала. </w:t>
      </w:r>
    </w:p>
    <w:p w:rsidR="00B664AC" w:rsidRPr="008D3202" w:rsidRDefault="00B664AC" w:rsidP="008D3202">
      <w:pPr>
        <w:shd w:val="clear" w:color="auto" w:fill="FFFFFF"/>
        <w:spacing w:after="0" w:line="360" w:lineRule="atLeast"/>
        <w:ind w:firstLine="709"/>
        <w:contextualSpacing/>
        <w:jc w:val="both"/>
        <w:textAlignment w:val="baseline"/>
        <w:rPr>
          <w:rFonts w:ascii="Times New Roman" w:eastAsia="Times New Roman" w:hAnsi="Times New Roman"/>
          <w:sz w:val="28"/>
          <w:szCs w:val="28"/>
        </w:rPr>
      </w:pPr>
      <w:r w:rsidRPr="008D3202">
        <w:rPr>
          <w:rFonts w:ascii="Times New Roman" w:eastAsia="Times New Roman" w:hAnsi="Times New Roman"/>
          <w:sz w:val="28"/>
          <w:szCs w:val="28"/>
        </w:rPr>
        <w:t>Необходимо рассмотреть возможность создания структуры, призванной коо</w:t>
      </w:r>
      <w:r w:rsidRPr="008D3202">
        <w:rPr>
          <w:rFonts w:ascii="Times New Roman" w:eastAsia="Times New Roman" w:hAnsi="Times New Roman"/>
          <w:sz w:val="28"/>
          <w:szCs w:val="28"/>
        </w:rPr>
        <w:t>р</w:t>
      </w:r>
      <w:r w:rsidRPr="008D3202">
        <w:rPr>
          <w:rFonts w:ascii="Times New Roman" w:eastAsia="Times New Roman" w:hAnsi="Times New Roman"/>
          <w:sz w:val="28"/>
          <w:szCs w:val="28"/>
        </w:rPr>
        <w:t>динировать деятельность организаций, ведомств независимо от форм собственн</w:t>
      </w:r>
      <w:r w:rsidRPr="008D3202">
        <w:rPr>
          <w:rFonts w:ascii="Times New Roman" w:eastAsia="Times New Roman" w:hAnsi="Times New Roman"/>
          <w:sz w:val="28"/>
          <w:szCs w:val="28"/>
        </w:rPr>
        <w:t>о</w:t>
      </w:r>
      <w:r w:rsidRPr="008D3202">
        <w:rPr>
          <w:rFonts w:ascii="Times New Roman" w:eastAsia="Times New Roman" w:hAnsi="Times New Roman"/>
          <w:sz w:val="28"/>
          <w:szCs w:val="28"/>
        </w:rPr>
        <w:t>сти, индивидуальных предпринимателей, осуществляющих деятельность по реаб</w:t>
      </w:r>
      <w:r w:rsidRPr="008D3202">
        <w:rPr>
          <w:rFonts w:ascii="Times New Roman" w:eastAsia="Times New Roman" w:hAnsi="Times New Roman"/>
          <w:sz w:val="28"/>
          <w:szCs w:val="28"/>
        </w:rPr>
        <w:t>и</w:t>
      </w:r>
      <w:r w:rsidRPr="008D3202">
        <w:rPr>
          <w:rFonts w:ascii="Times New Roman" w:eastAsia="Times New Roman" w:hAnsi="Times New Roman"/>
          <w:sz w:val="28"/>
          <w:szCs w:val="28"/>
        </w:rPr>
        <w:t>литации, абилитации инвалидов и детей-инвалидов. Это позволит повысить эффе</w:t>
      </w:r>
      <w:r w:rsidRPr="008D3202">
        <w:rPr>
          <w:rFonts w:ascii="Times New Roman" w:eastAsia="Times New Roman" w:hAnsi="Times New Roman"/>
          <w:sz w:val="28"/>
          <w:szCs w:val="28"/>
        </w:rPr>
        <w:t>к</w:t>
      </w:r>
      <w:r w:rsidRPr="008D3202">
        <w:rPr>
          <w:rFonts w:ascii="Times New Roman" w:eastAsia="Times New Roman" w:hAnsi="Times New Roman"/>
          <w:sz w:val="28"/>
          <w:szCs w:val="28"/>
        </w:rPr>
        <w:lastRenderedPageBreak/>
        <w:t>тивность принимаемых в республике мер, усилить межведомственное взаимодейс</w:t>
      </w:r>
      <w:r w:rsidRPr="008D3202">
        <w:rPr>
          <w:rFonts w:ascii="Times New Roman" w:eastAsia="Times New Roman" w:hAnsi="Times New Roman"/>
          <w:sz w:val="28"/>
          <w:szCs w:val="28"/>
        </w:rPr>
        <w:t>т</w:t>
      </w:r>
      <w:r w:rsidRPr="008D3202">
        <w:rPr>
          <w:rFonts w:ascii="Times New Roman" w:eastAsia="Times New Roman" w:hAnsi="Times New Roman"/>
          <w:sz w:val="28"/>
          <w:szCs w:val="28"/>
        </w:rPr>
        <w:t>вие в данном направлении. Важно усилить и развивать межведомственное взаим</w:t>
      </w:r>
      <w:r w:rsidRPr="008D3202">
        <w:rPr>
          <w:rFonts w:ascii="Times New Roman" w:eastAsia="Times New Roman" w:hAnsi="Times New Roman"/>
          <w:sz w:val="28"/>
          <w:szCs w:val="28"/>
        </w:rPr>
        <w:t>о</w:t>
      </w:r>
      <w:r w:rsidRPr="008D3202">
        <w:rPr>
          <w:rFonts w:ascii="Times New Roman" w:eastAsia="Times New Roman" w:hAnsi="Times New Roman"/>
          <w:sz w:val="28"/>
          <w:szCs w:val="28"/>
        </w:rPr>
        <w:t>действие и координацию деятельности различных ведомств, учреждений и орган</w:t>
      </w:r>
      <w:r w:rsidRPr="008D3202">
        <w:rPr>
          <w:rFonts w:ascii="Times New Roman" w:eastAsia="Times New Roman" w:hAnsi="Times New Roman"/>
          <w:sz w:val="28"/>
          <w:szCs w:val="28"/>
        </w:rPr>
        <w:t>и</w:t>
      </w:r>
      <w:r w:rsidRPr="008D3202">
        <w:rPr>
          <w:rFonts w:ascii="Times New Roman" w:eastAsia="Times New Roman" w:hAnsi="Times New Roman"/>
          <w:sz w:val="28"/>
          <w:szCs w:val="28"/>
        </w:rPr>
        <w:t>заций. Необходимо расширять данную область деятельности, привлекая к сотрудн</w:t>
      </w:r>
      <w:r w:rsidRPr="008D3202">
        <w:rPr>
          <w:rFonts w:ascii="Times New Roman" w:eastAsia="Times New Roman" w:hAnsi="Times New Roman"/>
          <w:sz w:val="28"/>
          <w:szCs w:val="28"/>
        </w:rPr>
        <w:t>и</w:t>
      </w:r>
      <w:r w:rsidRPr="008D3202">
        <w:rPr>
          <w:rFonts w:ascii="Times New Roman" w:eastAsia="Times New Roman" w:hAnsi="Times New Roman"/>
          <w:sz w:val="28"/>
          <w:szCs w:val="28"/>
        </w:rPr>
        <w:t>честву некоммерческие организации и добровольные объединения инвалидов, род</w:t>
      </w:r>
      <w:r w:rsidRPr="008D3202">
        <w:rPr>
          <w:rFonts w:ascii="Times New Roman" w:eastAsia="Times New Roman" w:hAnsi="Times New Roman"/>
          <w:sz w:val="28"/>
          <w:szCs w:val="28"/>
        </w:rPr>
        <w:t>и</w:t>
      </w:r>
      <w:r w:rsidRPr="008D3202">
        <w:rPr>
          <w:rFonts w:ascii="Times New Roman" w:eastAsia="Times New Roman" w:hAnsi="Times New Roman"/>
          <w:sz w:val="28"/>
          <w:szCs w:val="28"/>
        </w:rPr>
        <w:t>телей детей-инвалидов и других заинтересованных граждан.</w:t>
      </w:r>
    </w:p>
    <w:p w:rsidR="00531E83" w:rsidRDefault="00531E83" w:rsidP="00E72288">
      <w:pPr>
        <w:pStyle w:val="ConsPlusNormal"/>
        <w:ind w:left="1320" w:right="-1"/>
        <w:jc w:val="center"/>
        <w:outlineLvl w:val="1"/>
        <w:rPr>
          <w:rFonts w:ascii="Times New Roman" w:hAnsi="Times New Roman" w:cs="Times New Roman"/>
          <w:b/>
          <w:sz w:val="26"/>
          <w:szCs w:val="26"/>
        </w:rPr>
      </w:pPr>
    </w:p>
    <w:p w:rsidR="00B05CC7" w:rsidRDefault="00B05CC7" w:rsidP="00B05CC7">
      <w:pPr>
        <w:pStyle w:val="ConsPlusNormal"/>
        <w:tabs>
          <w:tab w:val="left" w:pos="0"/>
        </w:tabs>
        <w:ind w:right="-1"/>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B664AC" w:rsidRPr="00B05CC7">
        <w:rPr>
          <w:rFonts w:ascii="Times New Roman" w:hAnsi="Times New Roman" w:cs="Times New Roman"/>
          <w:sz w:val="28"/>
          <w:szCs w:val="28"/>
        </w:rPr>
        <w:t xml:space="preserve">Цели, задачи и целевые показатели </w:t>
      </w:r>
    </w:p>
    <w:p w:rsidR="00B664AC" w:rsidRPr="00B05CC7" w:rsidRDefault="00B664AC" w:rsidP="00B05CC7">
      <w:pPr>
        <w:pStyle w:val="ConsPlusNormal"/>
        <w:tabs>
          <w:tab w:val="left" w:pos="0"/>
        </w:tabs>
        <w:ind w:right="-1"/>
        <w:jc w:val="center"/>
        <w:outlineLvl w:val="1"/>
        <w:rPr>
          <w:rFonts w:ascii="Times New Roman" w:hAnsi="Times New Roman" w:cs="Times New Roman"/>
          <w:sz w:val="28"/>
          <w:szCs w:val="28"/>
        </w:rPr>
      </w:pPr>
      <w:r w:rsidRPr="00B05CC7">
        <w:rPr>
          <w:rFonts w:ascii="Times New Roman" w:hAnsi="Times New Roman" w:cs="Times New Roman"/>
          <w:sz w:val="28"/>
          <w:szCs w:val="28"/>
        </w:rPr>
        <w:t xml:space="preserve">(индикаторы) </w:t>
      </w:r>
      <w:r w:rsidR="00E72288" w:rsidRPr="00B05CC7">
        <w:rPr>
          <w:rFonts w:ascii="Times New Roman" w:hAnsi="Times New Roman" w:cs="Times New Roman"/>
          <w:sz w:val="28"/>
          <w:szCs w:val="28"/>
        </w:rPr>
        <w:t>под</w:t>
      </w:r>
      <w:r w:rsidRPr="00B05CC7">
        <w:rPr>
          <w:rFonts w:ascii="Times New Roman" w:hAnsi="Times New Roman" w:cs="Times New Roman"/>
          <w:sz w:val="28"/>
          <w:szCs w:val="28"/>
        </w:rPr>
        <w:t>программы</w:t>
      </w:r>
    </w:p>
    <w:p w:rsidR="00531E83" w:rsidRPr="00D84931" w:rsidRDefault="00531E83" w:rsidP="00531E83">
      <w:pPr>
        <w:pStyle w:val="ConsPlusNormal"/>
        <w:ind w:left="1080" w:right="-1"/>
        <w:outlineLvl w:val="1"/>
        <w:rPr>
          <w:rFonts w:ascii="Times New Roman" w:hAnsi="Times New Roman" w:cs="Times New Roman"/>
          <w:b/>
          <w:sz w:val="26"/>
          <w:szCs w:val="26"/>
        </w:rPr>
      </w:pPr>
    </w:p>
    <w:p w:rsidR="00B664AC" w:rsidRPr="00B05CC7" w:rsidRDefault="00B664AC" w:rsidP="00B05CC7">
      <w:pPr>
        <w:pStyle w:val="Iauiue"/>
        <w:spacing w:line="360" w:lineRule="atLeast"/>
        <w:ind w:firstLine="709"/>
        <w:contextualSpacing/>
        <w:jc w:val="both"/>
        <w:rPr>
          <w:sz w:val="28"/>
          <w:szCs w:val="28"/>
          <w:lang w:val="ru-RU"/>
        </w:rPr>
      </w:pPr>
      <w:r w:rsidRPr="00B05CC7">
        <w:rPr>
          <w:sz w:val="28"/>
          <w:szCs w:val="28"/>
          <w:lang w:val="ru-RU"/>
        </w:rPr>
        <w:t xml:space="preserve">Целью </w:t>
      </w:r>
      <w:r w:rsidR="00302B06" w:rsidRPr="00B05CC7">
        <w:rPr>
          <w:sz w:val="28"/>
          <w:szCs w:val="28"/>
          <w:lang w:val="ru-RU"/>
        </w:rPr>
        <w:t>под</w:t>
      </w:r>
      <w:r w:rsidRPr="00B05CC7">
        <w:rPr>
          <w:sz w:val="28"/>
          <w:szCs w:val="28"/>
          <w:lang w:val="ru-RU"/>
        </w:rPr>
        <w:t>программы является формирование системы комплексной реабил</w:t>
      </w:r>
      <w:r w:rsidRPr="00B05CC7">
        <w:rPr>
          <w:sz w:val="28"/>
          <w:szCs w:val="28"/>
          <w:lang w:val="ru-RU"/>
        </w:rPr>
        <w:t>и</w:t>
      </w:r>
      <w:r w:rsidRPr="00B05CC7">
        <w:rPr>
          <w:sz w:val="28"/>
          <w:szCs w:val="28"/>
          <w:lang w:val="ru-RU"/>
        </w:rPr>
        <w:t>тации и абилитации в целях оказания эффективной помощи и услуг сопровождения инвалидам, в том числе детям-инвалидам.</w:t>
      </w:r>
    </w:p>
    <w:p w:rsidR="00B664AC" w:rsidRPr="00B05CC7" w:rsidRDefault="00B664AC" w:rsidP="00B05CC7">
      <w:pPr>
        <w:pStyle w:val="Iauiue"/>
        <w:spacing w:line="360" w:lineRule="atLeast"/>
        <w:ind w:firstLine="709"/>
        <w:contextualSpacing/>
        <w:jc w:val="both"/>
        <w:rPr>
          <w:sz w:val="28"/>
          <w:szCs w:val="28"/>
          <w:lang w:val="ru-RU"/>
        </w:rPr>
      </w:pPr>
      <w:r w:rsidRPr="00B05CC7">
        <w:rPr>
          <w:sz w:val="28"/>
          <w:szCs w:val="28"/>
          <w:lang w:val="ru-RU"/>
        </w:rPr>
        <w:t xml:space="preserve">Для достижения цели </w:t>
      </w:r>
      <w:r w:rsidR="00302B06" w:rsidRPr="00B05CC7">
        <w:rPr>
          <w:sz w:val="28"/>
          <w:szCs w:val="28"/>
          <w:lang w:val="ru-RU"/>
        </w:rPr>
        <w:t>под</w:t>
      </w:r>
      <w:r w:rsidRPr="00B05CC7">
        <w:rPr>
          <w:sz w:val="28"/>
          <w:szCs w:val="28"/>
          <w:lang w:val="ru-RU"/>
        </w:rPr>
        <w:t>программы первоочередными задачами поставлены: выявление потребности в реабилитационных и абилитационных услугах инвалидов и детей-инвалидов, услугах ранней помощи, формирование и поддержание в акт</w:t>
      </w:r>
      <w:r w:rsidRPr="00B05CC7">
        <w:rPr>
          <w:sz w:val="28"/>
          <w:szCs w:val="28"/>
          <w:lang w:val="ru-RU"/>
        </w:rPr>
        <w:t>у</w:t>
      </w:r>
      <w:r w:rsidRPr="00B05CC7">
        <w:rPr>
          <w:sz w:val="28"/>
          <w:szCs w:val="28"/>
          <w:lang w:val="ru-RU"/>
        </w:rPr>
        <w:t>альном состоянии нормативную правовую базу, условий для повышения уровня профессионального развития и занятости инвалидов, в том числе детей-инвалидов, формирование системы комплексной реабилитации и абилитации инвалидов. Кроме, этого необходимо решить задачи по межведомственному взаимодействию разли</w:t>
      </w:r>
      <w:r w:rsidRPr="00B05CC7">
        <w:rPr>
          <w:sz w:val="28"/>
          <w:szCs w:val="28"/>
          <w:lang w:val="ru-RU"/>
        </w:rPr>
        <w:t>ч</w:t>
      </w:r>
      <w:r w:rsidRPr="00B05CC7">
        <w:rPr>
          <w:sz w:val="28"/>
          <w:szCs w:val="28"/>
          <w:lang w:val="ru-RU"/>
        </w:rPr>
        <w:t>ных сфер социальной политики, а также уровней власти (федеральной, регионал</w:t>
      </w:r>
      <w:r w:rsidRPr="00B05CC7">
        <w:rPr>
          <w:sz w:val="28"/>
          <w:szCs w:val="28"/>
          <w:lang w:val="ru-RU"/>
        </w:rPr>
        <w:t>ь</w:t>
      </w:r>
      <w:r w:rsidRPr="00B05CC7">
        <w:rPr>
          <w:sz w:val="28"/>
          <w:szCs w:val="28"/>
          <w:lang w:val="ru-RU"/>
        </w:rPr>
        <w:t>ной, межрегиональной, муниципальной). Также оказание методически и иной п</w:t>
      </w:r>
      <w:r w:rsidRPr="00B05CC7">
        <w:rPr>
          <w:sz w:val="28"/>
          <w:szCs w:val="28"/>
          <w:lang w:val="ru-RU"/>
        </w:rPr>
        <w:t>о</w:t>
      </w:r>
      <w:r w:rsidRPr="00B05CC7">
        <w:rPr>
          <w:sz w:val="28"/>
          <w:szCs w:val="28"/>
          <w:lang w:val="ru-RU"/>
        </w:rPr>
        <w:t>мощи субъектами реабилитации и абилитации инвалидов и детей-инвалидов в фо</w:t>
      </w:r>
      <w:r w:rsidRPr="00B05CC7">
        <w:rPr>
          <w:sz w:val="28"/>
          <w:szCs w:val="28"/>
          <w:lang w:val="ru-RU"/>
        </w:rPr>
        <w:t>р</w:t>
      </w:r>
      <w:r w:rsidRPr="00B05CC7">
        <w:rPr>
          <w:sz w:val="28"/>
          <w:szCs w:val="28"/>
          <w:lang w:val="ru-RU"/>
        </w:rPr>
        <w:t xml:space="preserve">мировании единых подходов и единой комплексной системы. </w:t>
      </w:r>
    </w:p>
    <w:p w:rsidR="00E72288" w:rsidRPr="00B05CC7" w:rsidRDefault="00B664AC" w:rsidP="00B05CC7">
      <w:pPr>
        <w:pStyle w:val="ConsPlusNormal"/>
        <w:spacing w:line="360" w:lineRule="atLeast"/>
        <w:ind w:firstLine="709"/>
        <w:jc w:val="both"/>
        <w:rPr>
          <w:rFonts w:ascii="Times New Roman" w:eastAsia="Arial" w:hAnsi="Times New Roman" w:cs="Times New Roman"/>
          <w:sz w:val="28"/>
          <w:szCs w:val="28"/>
        </w:rPr>
      </w:pPr>
      <w:r w:rsidRPr="00B05CC7">
        <w:rPr>
          <w:rFonts w:ascii="Times New Roman" w:hAnsi="Times New Roman" w:cs="Times New Roman"/>
          <w:sz w:val="28"/>
          <w:szCs w:val="28"/>
        </w:rPr>
        <w:t xml:space="preserve">Реализация цели и задач будет оцениваться комплексом целевых показателей (индикаторов) </w:t>
      </w:r>
      <w:r w:rsidR="0016093E" w:rsidRPr="00B05CC7">
        <w:rPr>
          <w:rFonts w:ascii="Times New Roman" w:hAnsi="Times New Roman" w:cs="Times New Roman"/>
          <w:sz w:val="28"/>
          <w:szCs w:val="28"/>
        </w:rPr>
        <w:t>подп</w:t>
      </w:r>
      <w:r w:rsidRPr="00B05CC7">
        <w:rPr>
          <w:rFonts w:ascii="Times New Roman" w:hAnsi="Times New Roman" w:cs="Times New Roman"/>
          <w:sz w:val="28"/>
          <w:szCs w:val="28"/>
        </w:rPr>
        <w:t xml:space="preserve">рограммы. </w:t>
      </w:r>
      <w:r w:rsidRPr="00B05CC7">
        <w:rPr>
          <w:rFonts w:ascii="Times New Roman" w:eastAsia="Arial" w:hAnsi="Times New Roman" w:cs="Times New Roman"/>
          <w:sz w:val="28"/>
          <w:szCs w:val="28"/>
        </w:rPr>
        <w:t>Система целевых показателей (индикаторов) состоит из 1</w:t>
      </w:r>
      <w:r w:rsidR="008A2718" w:rsidRPr="00B05CC7">
        <w:rPr>
          <w:rFonts w:ascii="Times New Roman" w:eastAsia="Arial" w:hAnsi="Times New Roman" w:cs="Times New Roman"/>
          <w:sz w:val="28"/>
          <w:szCs w:val="28"/>
        </w:rPr>
        <w:t>3</w:t>
      </w:r>
      <w:r w:rsidRPr="00B05CC7">
        <w:rPr>
          <w:rFonts w:ascii="Times New Roman" w:eastAsia="Arial" w:hAnsi="Times New Roman" w:cs="Times New Roman"/>
          <w:sz w:val="28"/>
          <w:szCs w:val="28"/>
        </w:rPr>
        <w:t xml:space="preserve"> показателей, в том числе:</w:t>
      </w:r>
    </w:p>
    <w:p w:rsidR="008A2718" w:rsidRPr="00B05CC7" w:rsidRDefault="008A2718" w:rsidP="00B05CC7">
      <w:pPr>
        <w:pStyle w:val="ConsPlusNormal"/>
        <w:spacing w:line="360" w:lineRule="atLeast"/>
        <w:ind w:firstLine="709"/>
        <w:jc w:val="both"/>
        <w:outlineLvl w:val="1"/>
        <w:rPr>
          <w:rFonts w:ascii="Times New Roman" w:hAnsi="Times New Roman" w:cs="Times New Roman"/>
          <w:sz w:val="28"/>
          <w:szCs w:val="28"/>
        </w:rPr>
      </w:pPr>
      <w:r w:rsidRPr="00B05CC7">
        <w:rPr>
          <w:rFonts w:ascii="Times New Roman" w:hAnsi="Times New Roman" w:cs="Times New Roman"/>
          <w:sz w:val="28"/>
          <w:szCs w:val="28"/>
        </w:rPr>
        <w:t>1) доля инвалидов, в отношении которых осуществлялись мероприятия по реабилитации и (или) абилитации, в общей численности инвалидов Республики Т</w:t>
      </w:r>
      <w:r w:rsidRPr="00B05CC7">
        <w:rPr>
          <w:rFonts w:ascii="Times New Roman" w:hAnsi="Times New Roman" w:cs="Times New Roman"/>
          <w:sz w:val="28"/>
          <w:szCs w:val="28"/>
        </w:rPr>
        <w:t>ы</w:t>
      </w:r>
      <w:r w:rsidRPr="00B05CC7">
        <w:rPr>
          <w:rFonts w:ascii="Times New Roman" w:hAnsi="Times New Roman" w:cs="Times New Roman"/>
          <w:sz w:val="28"/>
          <w:szCs w:val="28"/>
        </w:rPr>
        <w:t>ва, имеющих такие рекомендации в индивидуальной программе реабилитации или абилитации (взрослые);</w:t>
      </w:r>
    </w:p>
    <w:p w:rsidR="008A2718" w:rsidRPr="00B05CC7" w:rsidRDefault="008A2718" w:rsidP="00B05CC7">
      <w:pPr>
        <w:pStyle w:val="ConsPlusNormal"/>
        <w:spacing w:line="360" w:lineRule="atLeast"/>
        <w:ind w:firstLine="709"/>
        <w:jc w:val="both"/>
        <w:outlineLvl w:val="1"/>
        <w:rPr>
          <w:rFonts w:ascii="Times New Roman" w:hAnsi="Times New Roman" w:cs="Times New Roman"/>
          <w:sz w:val="28"/>
          <w:szCs w:val="28"/>
        </w:rPr>
      </w:pPr>
      <w:r w:rsidRPr="00B05CC7">
        <w:rPr>
          <w:rFonts w:ascii="Times New Roman" w:hAnsi="Times New Roman" w:cs="Times New Roman"/>
          <w:sz w:val="28"/>
          <w:szCs w:val="28"/>
        </w:rPr>
        <w:t>2) доля инвалидов, в отношении которых осуществлялись мероприятия по реабилитации и (или) абилитации, в общей численности инвалидов Республики Т</w:t>
      </w:r>
      <w:r w:rsidRPr="00B05CC7">
        <w:rPr>
          <w:rFonts w:ascii="Times New Roman" w:hAnsi="Times New Roman" w:cs="Times New Roman"/>
          <w:sz w:val="28"/>
          <w:szCs w:val="28"/>
        </w:rPr>
        <w:t>ы</w:t>
      </w:r>
      <w:r w:rsidRPr="00B05CC7">
        <w:rPr>
          <w:rFonts w:ascii="Times New Roman" w:hAnsi="Times New Roman" w:cs="Times New Roman"/>
          <w:sz w:val="28"/>
          <w:szCs w:val="28"/>
        </w:rPr>
        <w:t>ва, имеющих такие рекомендации в индивидуальной программе реабилитации или абилитации (дети);</w:t>
      </w:r>
    </w:p>
    <w:p w:rsidR="008A2718" w:rsidRDefault="008A2718" w:rsidP="00B05CC7">
      <w:pPr>
        <w:pStyle w:val="ConsPlusNormal"/>
        <w:spacing w:line="360" w:lineRule="atLeast"/>
        <w:ind w:firstLine="709"/>
        <w:jc w:val="both"/>
        <w:outlineLvl w:val="1"/>
        <w:rPr>
          <w:rFonts w:ascii="Times New Roman" w:eastAsia="Calibri" w:hAnsi="Times New Roman" w:cs="Times New Roman"/>
          <w:sz w:val="28"/>
          <w:szCs w:val="28"/>
        </w:rPr>
      </w:pPr>
      <w:r w:rsidRPr="00B05CC7">
        <w:rPr>
          <w:rFonts w:ascii="Times New Roman" w:hAnsi="Times New Roman" w:cs="Times New Roman"/>
          <w:sz w:val="28"/>
          <w:szCs w:val="28"/>
        </w:rPr>
        <w:t>3) д</w:t>
      </w:r>
      <w:r w:rsidRPr="00B05CC7">
        <w:rPr>
          <w:rFonts w:ascii="Times New Roman" w:eastAsia="Calibri" w:hAnsi="Times New Roman" w:cs="Times New Roman"/>
          <w:sz w:val="28"/>
          <w:szCs w:val="28"/>
        </w:rPr>
        <w:t>оля реабилитационных организаций, подлежащих включению в систему комплексной реабилитации и абилитации инвалидов, в том числе детей-инвалидов, Республики Тыва, в общем числе реабилитационных организаций, расположенных на территории Республики Тыва;</w:t>
      </w:r>
    </w:p>
    <w:p w:rsidR="00B05CC7" w:rsidRPr="00B05CC7" w:rsidRDefault="00B05CC7" w:rsidP="00B05CC7">
      <w:pPr>
        <w:pStyle w:val="ConsPlusNormal"/>
        <w:spacing w:line="360" w:lineRule="atLeast"/>
        <w:ind w:firstLine="709"/>
        <w:jc w:val="both"/>
        <w:outlineLvl w:val="1"/>
        <w:rPr>
          <w:rFonts w:ascii="Times New Roman" w:hAnsi="Times New Roman" w:cs="Times New Roman"/>
          <w:sz w:val="28"/>
          <w:szCs w:val="28"/>
        </w:rPr>
      </w:pPr>
    </w:p>
    <w:p w:rsidR="008A2718" w:rsidRPr="00B05CC7" w:rsidRDefault="006F22DA" w:rsidP="00B05CC7">
      <w:pPr>
        <w:pStyle w:val="ConsPlusNormal"/>
        <w:spacing w:line="36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4) доля</w:t>
      </w:r>
      <w:r w:rsidR="008A2718" w:rsidRPr="00B05CC7">
        <w:rPr>
          <w:rFonts w:ascii="Times New Roman" w:hAnsi="Times New Roman" w:cs="Times New Roman"/>
          <w:sz w:val="28"/>
          <w:szCs w:val="28"/>
        </w:rPr>
        <w:t xml:space="preserve"> занятых инвалидов трудоспособного возраста в общей численности </w:t>
      </w:r>
      <w:r w:rsidR="008A2718" w:rsidRPr="00B05CC7">
        <w:rPr>
          <w:rFonts w:ascii="Times New Roman" w:hAnsi="Times New Roman" w:cs="Times New Roman"/>
          <w:sz w:val="28"/>
          <w:szCs w:val="28"/>
        </w:rPr>
        <w:lastRenderedPageBreak/>
        <w:t>инвалидов трудоспособного возраста Республики Тыва;</w:t>
      </w:r>
    </w:p>
    <w:p w:rsidR="008A2718" w:rsidRPr="00B05CC7" w:rsidRDefault="008A2718" w:rsidP="00B05CC7">
      <w:pPr>
        <w:pStyle w:val="ConsPlusNormal"/>
        <w:spacing w:line="360" w:lineRule="atLeast"/>
        <w:ind w:firstLine="709"/>
        <w:jc w:val="both"/>
        <w:outlineLvl w:val="1"/>
        <w:rPr>
          <w:rFonts w:ascii="Times New Roman" w:hAnsi="Times New Roman" w:cs="Times New Roman"/>
          <w:sz w:val="28"/>
          <w:szCs w:val="28"/>
        </w:rPr>
      </w:pPr>
      <w:r w:rsidRPr="00B05CC7">
        <w:rPr>
          <w:rFonts w:ascii="Times New Roman" w:hAnsi="Times New Roman" w:cs="Times New Roman"/>
          <w:sz w:val="28"/>
          <w:szCs w:val="28"/>
        </w:rPr>
        <w:t>5) д</w:t>
      </w:r>
      <w:r w:rsidRPr="00B05CC7">
        <w:rPr>
          <w:rFonts w:ascii="Times New Roman" w:eastAsia="Calibri" w:hAnsi="Times New Roman" w:cs="Times New Roman"/>
          <w:sz w:val="28"/>
          <w:szCs w:val="28"/>
        </w:rPr>
        <w:t>оля трудоустроенных инвалидов в общей численности инвалидов</w:t>
      </w:r>
      <w:r w:rsidRPr="00B05CC7">
        <w:rPr>
          <w:rFonts w:ascii="Times New Roman" w:hAnsi="Times New Roman" w:cs="Times New Roman"/>
          <w:sz w:val="28"/>
          <w:szCs w:val="28"/>
        </w:rPr>
        <w:t xml:space="preserve"> Респу</w:t>
      </w:r>
      <w:r w:rsidRPr="00B05CC7">
        <w:rPr>
          <w:rFonts w:ascii="Times New Roman" w:hAnsi="Times New Roman" w:cs="Times New Roman"/>
          <w:sz w:val="28"/>
          <w:szCs w:val="28"/>
        </w:rPr>
        <w:t>б</w:t>
      </w:r>
      <w:r w:rsidRPr="00B05CC7">
        <w:rPr>
          <w:rFonts w:ascii="Times New Roman" w:hAnsi="Times New Roman" w:cs="Times New Roman"/>
          <w:sz w:val="28"/>
          <w:szCs w:val="28"/>
        </w:rPr>
        <w:t>лики Тыва</w:t>
      </w:r>
      <w:r w:rsidRPr="00B05CC7">
        <w:rPr>
          <w:rFonts w:ascii="Times New Roman" w:eastAsia="Calibri" w:hAnsi="Times New Roman" w:cs="Times New Roman"/>
          <w:sz w:val="28"/>
          <w:szCs w:val="28"/>
        </w:rPr>
        <w:t>,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в отчетный период;</w:t>
      </w:r>
    </w:p>
    <w:p w:rsidR="008A2718" w:rsidRPr="00B05CC7" w:rsidRDefault="008A2718" w:rsidP="00B05CC7">
      <w:pPr>
        <w:pStyle w:val="ConsPlusNormal"/>
        <w:spacing w:line="360" w:lineRule="atLeast"/>
        <w:ind w:firstLine="709"/>
        <w:jc w:val="both"/>
        <w:outlineLvl w:val="1"/>
        <w:rPr>
          <w:rFonts w:ascii="Times New Roman" w:hAnsi="Times New Roman" w:cs="Times New Roman"/>
          <w:sz w:val="28"/>
          <w:szCs w:val="28"/>
        </w:rPr>
      </w:pPr>
      <w:r w:rsidRPr="00B05CC7">
        <w:rPr>
          <w:rFonts w:ascii="Times New Roman" w:hAnsi="Times New Roman" w:cs="Times New Roman"/>
          <w:sz w:val="28"/>
          <w:szCs w:val="28"/>
        </w:rPr>
        <w:t>6) д</w:t>
      </w:r>
      <w:r w:rsidRPr="00B05CC7">
        <w:rPr>
          <w:rFonts w:ascii="Times New Roman" w:eastAsia="Calibri" w:hAnsi="Times New Roman" w:cs="Times New Roman"/>
          <w:sz w:val="28"/>
          <w:szCs w:val="28"/>
        </w:rPr>
        <w:t>оля трудоустроенных инвалидов в общей численности выпускников-инвалидов профессиональных образовательных организаций, обратившихся в орг</w:t>
      </w:r>
      <w:r w:rsidRPr="00B05CC7">
        <w:rPr>
          <w:rFonts w:ascii="Times New Roman" w:eastAsia="Calibri" w:hAnsi="Times New Roman" w:cs="Times New Roman"/>
          <w:sz w:val="28"/>
          <w:szCs w:val="28"/>
        </w:rPr>
        <w:t>а</w:t>
      </w:r>
      <w:r w:rsidRPr="00B05CC7">
        <w:rPr>
          <w:rFonts w:ascii="Times New Roman" w:eastAsia="Calibri" w:hAnsi="Times New Roman" w:cs="Times New Roman"/>
          <w:sz w:val="28"/>
          <w:szCs w:val="28"/>
        </w:rPr>
        <w:t>ны службы занятости Республики Тыва;</w:t>
      </w:r>
    </w:p>
    <w:p w:rsidR="008A2718" w:rsidRPr="00B05CC7" w:rsidRDefault="008A2718" w:rsidP="00B05CC7">
      <w:pPr>
        <w:pStyle w:val="ConsPlusNormal"/>
        <w:spacing w:line="360" w:lineRule="atLeast"/>
        <w:ind w:firstLine="709"/>
        <w:jc w:val="both"/>
        <w:outlineLvl w:val="1"/>
        <w:rPr>
          <w:rFonts w:ascii="Times New Roman" w:hAnsi="Times New Roman" w:cs="Times New Roman"/>
          <w:sz w:val="28"/>
          <w:szCs w:val="28"/>
        </w:rPr>
      </w:pPr>
      <w:r w:rsidRPr="00B05CC7">
        <w:rPr>
          <w:rFonts w:ascii="Times New Roman" w:hAnsi="Times New Roman" w:cs="Times New Roman"/>
          <w:sz w:val="28"/>
          <w:szCs w:val="28"/>
        </w:rPr>
        <w:t>7) д</w:t>
      </w:r>
      <w:r w:rsidRPr="00B05CC7">
        <w:rPr>
          <w:rFonts w:ascii="Times New Roman" w:eastAsia="Calibri" w:hAnsi="Times New Roman" w:cs="Times New Roman"/>
          <w:sz w:val="28"/>
          <w:szCs w:val="28"/>
        </w:rPr>
        <w:t>оля трудоустроенных инвалидов в общей численности населения Респу</w:t>
      </w:r>
      <w:r w:rsidRPr="00B05CC7">
        <w:rPr>
          <w:rFonts w:ascii="Times New Roman" w:eastAsia="Calibri" w:hAnsi="Times New Roman" w:cs="Times New Roman"/>
          <w:sz w:val="28"/>
          <w:szCs w:val="28"/>
        </w:rPr>
        <w:t>б</w:t>
      </w:r>
      <w:r w:rsidRPr="00B05CC7">
        <w:rPr>
          <w:rFonts w:ascii="Times New Roman" w:eastAsia="Calibri" w:hAnsi="Times New Roman" w:cs="Times New Roman"/>
          <w:sz w:val="28"/>
          <w:szCs w:val="28"/>
        </w:rPr>
        <w:t>лики Тыва, впервые признанных инвалидами и обратившихся в органы службы з</w:t>
      </w:r>
      <w:r w:rsidRPr="00B05CC7">
        <w:rPr>
          <w:rFonts w:ascii="Times New Roman" w:eastAsia="Calibri" w:hAnsi="Times New Roman" w:cs="Times New Roman"/>
          <w:sz w:val="28"/>
          <w:szCs w:val="28"/>
        </w:rPr>
        <w:t>а</w:t>
      </w:r>
      <w:r w:rsidRPr="00B05CC7">
        <w:rPr>
          <w:rFonts w:ascii="Times New Roman" w:eastAsia="Calibri" w:hAnsi="Times New Roman" w:cs="Times New Roman"/>
          <w:sz w:val="28"/>
          <w:szCs w:val="28"/>
        </w:rPr>
        <w:t>нятости;</w:t>
      </w:r>
    </w:p>
    <w:p w:rsidR="008A2718" w:rsidRPr="00B05CC7" w:rsidRDefault="008A2718" w:rsidP="00B05CC7">
      <w:pPr>
        <w:pStyle w:val="ConsPlusNormal"/>
        <w:spacing w:line="360" w:lineRule="atLeast"/>
        <w:ind w:firstLine="709"/>
        <w:jc w:val="both"/>
        <w:outlineLvl w:val="1"/>
        <w:rPr>
          <w:rFonts w:ascii="Times New Roman" w:eastAsia="Calibri" w:hAnsi="Times New Roman" w:cs="Times New Roman"/>
          <w:sz w:val="28"/>
          <w:szCs w:val="28"/>
        </w:rPr>
      </w:pPr>
      <w:r w:rsidRPr="00B05CC7">
        <w:rPr>
          <w:rFonts w:ascii="Times New Roman" w:hAnsi="Times New Roman" w:cs="Times New Roman"/>
          <w:sz w:val="28"/>
          <w:szCs w:val="28"/>
        </w:rPr>
        <w:t>8) д</w:t>
      </w:r>
      <w:r w:rsidRPr="00B05CC7">
        <w:rPr>
          <w:rFonts w:ascii="Times New Roman" w:eastAsia="Calibri" w:hAnsi="Times New Roman" w:cs="Times New Roman"/>
          <w:sz w:val="28"/>
          <w:szCs w:val="28"/>
        </w:rPr>
        <w:t>оля детей целевой группы, получивших услуги ранней помощи, в общем количестве детей Республики Тыва, нуждающихся в получении таких услуг;</w:t>
      </w:r>
    </w:p>
    <w:p w:rsidR="008A2718" w:rsidRPr="00B05CC7" w:rsidRDefault="008A2718" w:rsidP="00B05CC7">
      <w:pPr>
        <w:pStyle w:val="ConsPlusNormal"/>
        <w:spacing w:line="360" w:lineRule="atLeast"/>
        <w:ind w:firstLine="709"/>
        <w:jc w:val="both"/>
        <w:outlineLvl w:val="1"/>
        <w:rPr>
          <w:rFonts w:ascii="Times New Roman" w:eastAsia="Calibri" w:hAnsi="Times New Roman" w:cs="Times New Roman"/>
          <w:sz w:val="28"/>
          <w:szCs w:val="28"/>
        </w:rPr>
      </w:pPr>
      <w:r w:rsidRPr="00B05CC7">
        <w:rPr>
          <w:rFonts w:ascii="Times New Roman" w:eastAsia="Calibri" w:hAnsi="Times New Roman" w:cs="Times New Roman"/>
          <w:sz w:val="28"/>
          <w:szCs w:val="28"/>
        </w:rPr>
        <w:t>9) численность семей, воспитывающих детей в возрасте до 3-х лет с отклон</w:t>
      </w:r>
      <w:r w:rsidRPr="00B05CC7">
        <w:rPr>
          <w:rFonts w:ascii="Times New Roman" w:eastAsia="Calibri" w:hAnsi="Times New Roman" w:cs="Times New Roman"/>
          <w:sz w:val="28"/>
          <w:szCs w:val="28"/>
        </w:rPr>
        <w:t>е</w:t>
      </w:r>
      <w:r w:rsidRPr="00B05CC7">
        <w:rPr>
          <w:rFonts w:ascii="Times New Roman" w:eastAsia="Calibri" w:hAnsi="Times New Roman" w:cs="Times New Roman"/>
          <w:sz w:val="28"/>
          <w:szCs w:val="28"/>
        </w:rPr>
        <w:t>ниями в развитии и здоровье, находящихся на социальном сопровождении;</w:t>
      </w:r>
    </w:p>
    <w:p w:rsidR="008A2718" w:rsidRPr="00B05CC7" w:rsidRDefault="008A2718" w:rsidP="00B05CC7">
      <w:pPr>
        <w:pStyle w:val="ConsPlusNormal"/>
        <w:spacing w:line="360" w:lineRule="atLeast"/>
        <w:ind w:firstLine="709"/>
        <w:jc w:val="both"/>
        <w:outlineLvl w:val="1"/>
        <w:rPr>
          <w:rFonts w:ascii="Times New Roman" w:eastAsia="Calibri" w:hAnsi="Times New Roman" w:cs="Times New Roman"/>
          <w:sz w:val="28"/>
          <w:szCs w:val="28"/>
        </w:rPr>
      </w:pPr>
      <w:r w:rsidRPr="00B05CC7">
        <w:rPr>
          <w:rFonts w:ascii="Times New Roman" w:eastAsia="Calibri" w:hAnsi="Times New Roman" w:cs="Times New Roman"/>
          <w:sz w:val="28"/>
          <w:szCs w:val="28"/>
        </w:rPr>
        <w:t>10) д</w:t>
      </w:r>
      <w:r w:rsidRPr="00B05CC7">
        <w:rPr>
          <w:rFonts w:ascii="Times New Roman" w:hAnsi="Times New Roman" w:cs="Times New Roman"/>
          <w:sz w:val="28"/>
          <w:szCs w:val="28"/>
        </w:rPr>
        <w:t>оля семей</w:t>
      </w:r>
      <w:r w:rsidRPr="00B05CC7">
        <w:rPr>
          <w:rFonts w:ascii="Times New Roman" w:eastAsia="Calibri" w:hAnsi="Times New Roman" w:cs="Times New Roman"/>
          <w:sz w:val="28"/>
          <w:szCs w:val="28"/>
        </w:rPr>
        <w:t xml:space="preserve"> </w:t>
      </w:r>
      <w:r w:rsidR="006F22DA">
        <w:rPr>
          <w:rFonts w:ascii="Times New Roman" w:eastAsia="Calibri" w:hAnsi="Times New Roman" w:cs="Times New Roman"/>
          <w:sz w:val="28"/>
          <w:szCs w:val="28"/>
        </w:rPr>
        <w:t xml:space="preserve">в </w:t>
      </w:r>
      <w:r w:rsidRPr="00B05CC7">
        <w:rPr>
          <w:rFonts w:ascii="Times New Roman" w:eastAsia="Calibri" w:hAnsi="Times New Roman" w:cs="Times New Roman"/>
          <w:sz w:val="28"/>
          <w:szCs w:val="28"/>
        </w:rPr>
        <w:t>Республик</w:t>
      </w:r>
      <w:r w:rsidR="006F22DA">
        <w:rPr>
          <w:rFonts w:ascii="Times New Roman" w:eastAsia="Calibri" w:hAnsi="Times New Roman" w:cs="Times New Roman"/>
          <w:sz w:val="28"/>
          <w:szCs w:val="28"/>
        </w:rPr>
        <w:t>е</w:t>
      </w:r>
      <w:r w:rsidRPr="00B05CC7">
        <w:rPr>
          <w:rFonts w:ascii="Times New Roman" w:eastAsia="Calibri" w:hAnsi="Times New Roman" w:cs="Times New Roman"/>
          <w:sz w:val="28"/>
          <w:szCs w:val="28"/>
        </w:rPr>
        <w:t xml:space="preserve"> Тыва</w:t>
      </w:r>
      <w:r w:rsidRPr="00B05CC7">
        <w:rPr>
          <w:rFonts w:ascii="Times New Roman" w:hAnsi="Times New Roman" w:cs="Times New Roman"/>
          <w:sz w:val="28"/>
          <w:szCs w:val="28"/>
        </w:rPr>
        <w:t>,</w:t>
      </w:r>
      <w:r w:rsidRPr="00B05CC7">
        <w:rPr>
          <w:rFonts w:ascii="Times New Roman" w:eastAsia="Calibri" w:hAnsi="Times New Roman" w:cs="Times New Roman"/>
          <w:sz w:val="28"/>
          <w:szCs w:val="28"/>
        </w:rPr>
        <w:t xml:space="preserve"> удовлетворенных качеством услуг ранней помощи;</w:t>
      </w:r>
    </w:p>
    <w:p w:rsidR="008A2718" w:rsidRPr="00B05CC7" w:rsidRDefault="008A2718" w:rsidP="00B05CC7">
      <w:pPr>
        <w:pStyle w:val="ConsPlusNormal"/>
        <w:spacing w:line="360" w:lineRule="atLeast"/>
        <w:ind w:firstLine="709"/>
        <w:jc w:val="both"/>
        <w:rPr>
          <w:rFonts w:ascii="Times New Roman" w:eastAsia="Calibri" w:hAnsi="Times New Roman" w:cs="Times New Roman"/>
          <w:sz w:val="28"/>
          <w:szCs w:val="28"/>
        </w:rPr>
      </w:pPr>
      <w:r w:rsidRPr="00B05CC7">
        <w:rPr>
          <w:rFonts w:ascii="Times New Roman" w:eastAsia="Calibri" w:hAnsi="Times New Roman" w:cs="Times New Roman"/>
          <w:sz w:val="28"/>
          <w:szCs w:val="28"/>
        </w:rPr>
        <w:t xml:space="preserve">11) доля специалистов </w:t>
      </w:r>
      <w:r w:rsidR="006F22DA">
        <w:rPr>
          <w:rFonts w:ascii="Times New Roman" w:eastAsia="Calibri" w:hAnsi="Times New Roman" w:cs="Times New Roman"/>
          <w:sz w:val="28"/>
          <w:szCs w:val="28"/>
        </w:rPr>
        <w:t xml:space="preserve">в </w:t>
      </w:r>
      <w:r w:rsidRPr="00B05CC7">
        <w:rPr>
          <w:rFonts w:ascii="Times New Roman" w:eastAsia="Calibri" w:hAnsi="Times New Roman" w:cs="Times New Roman"/>
          <w:sz w:val="28"/>
          <w:szCs w:val="28"/>
        </w:rPr>
        <w:t>Республик</w:t>
      </w:r>
      <w:r w:rsidR="006F22DA">
        <w:rPr>
          <w:rFonts w:ascii="Times New Roman" w:eastAsia="Calibri" w:hAnsi="Times New Roman" w:cs="Times New Roman"/>
          <w:sz w:val="28"/>
          <w:szCs w:val="28"/>
        </w:rPr>
        <w:t>е</w:t>
      </w:r>
      <w:r w:rsidRPr="00B05CC7">
        <w:rPr>
          <w:rFonts w:ascii="Times New Roman" w:eastAsia="Calibri" w:hAnsi="Times New Roman" w:cs="Times New Roman"/>
          <w:sz w:val="28"/>
          <w:szCs w:val="28"/>
        </w:rPr>
        <w:t xml:space="preserve"> Тыва, обеспечивающих оказание реаб</w:t>
      </w:r>
      <w:r w:rsidRPr="00B05CC7">
        <w:rPr>
          <w:rFonts w:ascii="Times New Roman" w:eastAsia="Calibri" w:hAnsi="Times New Roman" w:cs="Times New Roman"/>
          <w:sz w:val="28"/>
          <w:szCs w:val="28"/>
        </w:rPr>
        <w:t>и</w:t>
      </w:r>
      <w:r w:rsidRPr="00B05CC7">
        <w:rPr>
          <w:rFonts w:ascii="Times New Roman" w:eastAsia="Calibri" w:hAnsi="Times New Roman" w:cs="Times New Roman"/>
          <w:sz w:val="28"/>
          <w:szCs w:val="28"/>
        </w:rPr>
        <w:t>литационных и (или) абилитационных мероприятий инвалидам, в том числе детям-инвалидам, прошедших обучение по программам повышения квалификации и пр</w:t>
      </w:r>
      <w:r w:rsidRPr="00B05CC7">
        <w:rPr>
          <w:rFonts w:ascii="Times New Roman" w:eastAsia="Calibri" w:hAnsi="Times New Roman" w:cs="Times New Roman"/>
          <w:sz w:val="28"/>
          <w:szCs w:val="28"/>
        </w:rPr>
        <w:t>о</w:t>
      </w:r>
      <w:r w:rsidRPr="00B05CC7">
        <w:rPr>
          <w:rFonts w:ascii="Times New Roman" w:eastAsia="Calibri" w:hAnsi="Times New Roman" w:cs="Times New Roman"/>
          <w:sz w:val="28"/>
          <w:szCs w:val="28"/>
        </w:rPr>
        <w:t>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в республике;</w:t>
      </w:r>
    </w:p>
    <w:p w:rsidR="008A2718" w:rsidRPr="00B05CC7" w:rsidRDefault="008A2718" w:rsidP="00B05CC7">
      <w:pPr>
        <w:pStyle w:val="ConsPlusNormal"/>
        <w:spacing w:line="360" w:lineRule="atLeast"/>
        <w:ind w:firstLine="709"/>
        <w:jc w:val="both"/>
        <w:rPr>
          <w:rFonts w:ascii="Times New Roman" w:eastAsia="Calibri" w:hAnsi="Times New Roman" w:cs="Times New Roman"/>
          <w:sz w:val="28"/>
          <w:szCs w:val="28"/>
        </w:rPr>
      </w:pPr>
      <w:r w:rsidRPr="00B05CC7">
        <w:rPr>
          <w:rFonts w:ascii="Times New Roman" w:eastAsia="Calibri" w:hAnsi="Times New Roman" w:cs="Times New Roman"/>
          <w:sz w:val="28"/>
          <w:szCs w:val="28"/>
        </w:rPr>
        <w:t>12) д</w:t>
      </w:r>
      <w:r w:rsidRPr="00B05CC7">
        <w:rPr>
          <w:rFonts w:ascii="Times New Roman" w:hAnsi="Times New Roman" w:cs="Times New Roman"/>
          <w:sz w:val="28"/>
          <w:szCs w:val="28"/>
        </w:rPr>
        <w:t>оля организаций, которые осуществляют внедрение технологий по сопр</w:t>
      </w:r>
      <w:r w:rsidRPr="00B05CC7">
        <w:rPr>
          <w:rFonts w:ascii="Times New Roman" w:hAnsi="Times New Roman" w:cs="Times New Roman"/>
          <w:sz w:val="28"/>
          <w:szCs w:val="28"/>
        </w:rPr>
        <w:t>о</w:t>
      </w:r>
      <w:r w:rsidRPr="00B05CC7">
        <w:rPr>
          <w:rFonts w:ascii="Times New Roman" w:hAnsi="Times New Roman" w:cs="Times New Roman"/>
          <w:sz w:val="28"/>
          <w:szCs w:val="28"/>
        </w:rPr>
        <w:t>вождаемому проживанию инвалидов в общей численности учреждений, осущест</w:t>
      </w:r>
      <w:r w:rsidRPr="00B05CC7">
        <w:rPr>
          <w:rFonts w:ascii="Times New Roman" w:hAnsi="Times New Roman" w:cs="Times New Roman"/>
          <w:sz w:val="28"/>
          <w:szCs w:val="28"/>
        </w:rPr>
        <w:t>в</w:t>
      </w:r>
      <w:r w:rsidRPr="00B05CC7">
        <w:rPr>
          <w:rFonts w:ascii="Times New Roman" w:hAnsi="Times New Roman" w:cs="Times New Roman"/>
          <w:sz w:val="28"/>
          <w:szCs w:val="28"/>
        </w:rPr>
        <w:t>ляющих реабилитацию абилитацию инвалидов, детей-инвалидов, а также предо</w:t>
      </w:r>
      <w:r w:rsidRPr="00B05CC7">
        <w:rPr>
          <w:rFonts w:ascii="Times New Roman" w:hAnsi="Times New Roman" w:cs="Times New Roman"/>
          <w:sz w:val="28"/>
          <w:szCs w:val="28"/>
        </w:rPr>
        <w:t>с</w:t>
      </w:r>
      <w:r w:rsidRPr="00B05CC7">
        <w:rPr>
          <w:rFonts w:ascii="Times New Roman" w:hAnsi="Times New Roman" w:cs="Times New Roman"/>
          <w:sz w:val="28"/>
          <w:szCs w:val="28"/>
        </w:rPr>
        <w:t>тавляющие услуги ранней помощи;</w:t>
      </w:r>
    </w:p>
    <w:p w:rsidR="008A2718" w:rsidRPr="00B05CC7" w:rsidRDefault="008A2718" w:rsidP="00B05CC7">
      <w:pPr>
        <w:pStyle w:val="ConsPlusNormal"/>
        <w:spacing w:line="360" w:lineRule="atLeast"/>
        <w:ind w:firstLine="709"/>
        <w:jc w:val="both"/>
        <w:outlineLvl w:val="1"/>
        <w:rPr>
          <w:rFonts w:ascii="Times New Roman" w:hAnsi="Times New Roman" w:cs="Times New Roman"/>
          <w:b/>
          <w:sz w:val="28"/>
          <w:szCs w:val="28"/>
        </w:rPr>
      </w:pPr>
      <w:r w:rsidRPr="00B05CC7">
        <w:rPr>
          <w:rFonts w:ascii="Times New Roman" w:eastAsia="Calibri" w:hAnsi="Times New Roman" w:cs="Times New Roman"/>
          <w:sz w:val="28"/>
          <w:szCs w:val="28"/>
        </w:rPr>
        <w:t xml:space="preserve">13) доля социально ориентированных некоммерческих организаций, </w:t>
      </w:r>
      <w:r w:rsidR="00521E0F" w:rsidRPr="00B05CC7">
        <w:rPr>
          <w:rFonts w:ascii="Times New Roman" w:eastAsia="Calibri" w:hAnsi="Times New Roman" w:cs="Times New Roman"/>
          <w:sz w:val="28"/>
          <w:szCs w:val="28"/>
        </w:rPr>
        <w:t>предо</w:t>
      </w:r>
      <w:r w:rsidR="00521E0F" w:rsidRPr="00B05CC7">
        <w:rPr>
          <w:rFonts w:ascii="Times New Roman" w:eastAsia="Calibri" w:hAnsi="Times New Roman" w:cs="Times New Roman"/>
          <w:sz w:val="28"/>
          <w:szCs w:val="28"/>
        </w:rPr>
        <w:t>с</w:t>
      </w:r>
      <w:r w:rsidR="00521E0F" w:rsidRPr="00B05CC7">
        <w:rPr>
          <w:rFonts w:ascii="Times New Roman" w:eastAsia="Calibri" w:hAnsi="Times New Roman" w:cs="Times New Roman"/>
          <w:sz w:val="28"/>
          <w:szCs w:val="28"/>
        </w:rPr>
        <w:t xml:space="preserve">тавляющих услуги по </w:t>
      </w:r>
      <w:r w:rsidRPr="00B05CC7">
        <w:rPr>
          <w:rFonts w:ascii="Times New Roman" w:eastAsia="Calibri" w:hAnsi="Times New Roman" w:cs="Times New Roman"/>
          <w:sz w:val="28"/>
          <w:szCs w:val="28"/>
        </w:rPr>
        <w:t>реабилитации и абилитации инвалидов, в том числе детей-инвалидов, от общего количества социально ориентированных некоммерческих о</w:t>
      </w:r>
      <w:r w:rsidRPr="00B05CC7">
        <w:rPr>
          <w:rFonts w:ascii="Times New Roman" w:eastAsia="Calibri" w:hAnsi="Times New Roman" w:cs="Times New Roman"/>
          <w:sz w:val="28"/>
          <w:szCs w:val="28"/>
        </w:rPr>
        <w:t>р</w:t>
      </w:r>
      <w:r w:rsidRPr="00B05CC7">
        <w:rPr>
          <w:rFonts w:ascii="Times New Roman" w:eastAsia="Calibri" w:hAnsi="Times New Roman" w:cs="Times New Roman"/>
          <w:sz w:val="28"/>
          <w:szCs w:val="28"/>
        </w:rPr>
        <w:t>ганизаций, расположенных на территории Республики Тыва.</w:t>
      </w:r>
    </w:p>
    <w:p w:rsidR="008A2718" w:rsidRPr="00B05CC7" w:rsidRDefault="008A2718" w:rsidP="00B664AC">
      <w:pPr>
        <w:pStyle w:val="ConsPlusNormal"/>
        <w:jc w:val="center"/>
        <w:outlineLvl w:val="1"/>
        <w:rPr>
          <w:rFonts w:ascii="Times New Roman" w:hAnsi="Times New Roman" w:cs="Times New Roman"/>
          <w:b/>
          <w:sz w:val="28"/>
          <w:szCs w:val="28"/>
        </w:rPr>
      </w:pPr>
    </w:p>
    <w:p w:rsidR="00B664AC" w:rsidRDefault="00B664AC" w:rsidP="00B664AC">
      <w:pPr>
        <w:pStyle w:val="ConsPlusNormal"/>
        <w:jc w:val="center"/>
        <w:outlineLvl w:val="1"/>
        <w:rPr>
          <w:rFonts w:ascii="Times New Roman" w:hAnsi="Times New Roman" w:cs="Times New Roman"/>
          <w:sz w:val="28"/>
          <w:szCs w:val="28"/>
        </w:rPr>
      </w:pPr>
      <w:r w:rsidRPr="00B05CC7">
        <w:rPr>
          <w:rFonts w:ascii="Times New Roman" w:hAnsi="Times New Roman" w:cs="Times New Roman"/>
          <w:sz w:val="28"/>
          <w:szCs w:val="28"/>
        </w:rPr>
        <w:t xml:space="preserve">III. Сроки и этапы реализации </w:t>
      </w:r>
      <w:r w:rsidR="00E72288" w:rsidRPr="00B05CC7">
        <w:rPr>
          <w:rFonts w:ascii="Times New Roman" w:hAnsi="Times New Roman" w:cs="Times New Roman"/>
          <w:sz w:val="28"/>
          <w:szCs w:val="28"/>
        </w:rPr>
        <w:t>под</w:t>
      </w:r>
      <w:r w:rsidRPr="00B05CC7">
        <w:rPr>
          <w:rFonts w:ascii="Times New Roman" w:hAnsi="Times New Roman" w:cs="Times New Roman"/>
          <w:sz w:val="28"/>
          <w:szCs w:val="28"/>
        </w:rPr>
        <w:t>программы</w:t>
      </w:r>
    </w:p>
    <w:p w:rsidR="00B05CC7" w:rsidRPr="00B05CC7" w:rsidRDefault="00B05CC7" w:rsidP="00B664AC">
      <w:pPr>
        <w:pStyle w:val="ConsPlusNormal"/>
        <w:jc w:val="center"/>
        <w:outlineLvl w:val="1"/>
        <w:rPr>
          <w:rFonts w:ascii="Times New Roman" w:hAnsi="Times New Roman" w:cs="Times New Roman"/>
          <w:sz w:val="28"/>
          <w:szCs w:val="28"/>
        </w:rPr>
      </w:pPr>
    </w:p>
    <w:p w:rsidR="00B664AC" w:rsidRPr="00B05CC7" w:rsidRDefault="00B664AC" w:rsidP="00B05CC7">
      <w:pPr>
        <w:pStyle w:val="Iauiue"/>
        <w:spacing w:line="360" w:lineRule="atLeast"/>
        <w:ind w:firstLine="709"/>
        <w:contextualSpacing/>
        <w:jc w:val="both"/>
        <w:rPr>
          <w:sz w:val="28"/>
          <w:szCs w:val="28"/>
          <w:lang w:val="ru-RU"/>
        </w:rPr>
      </w:pPr>
      <w:r w:rsidRPr="00B05CC7">
        <w:rPr>
          <w:sz w:val="28"/>
          <w:szCs w:val="28"/>
          <w:lang w:val="ru-RU"/>
        </w:rPr>
        <w:t xml:space="preserve">Реализация программы рассчитаны на 2019-2020 годы. Этапы реализации не выделяются. </w:t>
      </w:r>
    </w:p>
    <w:p w:rsidR="00B05CC7" w:rsidRDefault="00B05CC7" w:rsidP="00B05CC7">
      <w:pPr>
        <w:pStyle w:val="ConsPlusNormal"/>
        <w:outlineLvl w:val="1"/>
        <w:rPr>
          <w:rFonts w:ascii="Times New Roman" w:eastAsia="Calibri" w:hAnsi="Times New Roman" w:cs="Times New Roman"/>
          <w:sz w:val="28"/>
          <w:szCs w:val="28"/>
        </w:rPr>
      </w:pPr>
    </w:p>
    <w:p w:rsidR="00B05CC7" w:rsidRDefault="00B05CC7" w:rsidP="00B05CC7">
      <w:pPr>
        <w:pStyle w:val="ConsPlusNormal"/>
        <w:jc w:val="center"/>
        <w:outlineLvl w:val="1"/>
        <w:rPr>
          <w:rFonts w:ascii="Times New Roman" w:eastAsia="Calibri" w:hAnsi="Times New Roman" w:cs="Times New Roman"/>
          <w:sz w:val="28"/>
          <w:szCs w:val="28"/>
        </w:rPr>
      </w:pPr>
    </w:p>
    <w:p w:rsidR="00B05CC7" w:rsidRDefault="00B05CC7" w:rsidP="00B05CC7">
      <w:pPr>
        <w:pStyle w:val="ConsPlusNormal"/>
        <w:jc w:val="center"/>
        <w:outlineLvl w:val="1"/>
        <w:rPr>
          <w:rFonts w:ascii="Times New Roman" w:eastAsia="Calibri" w:hAnsi="Times New Roman" w:cs="Times New Roman"/>
          <w:sz w:val="28"/>
          <w:szCs w:val="28"/>
        </w:rPr>
      </w:pPr>
    </w:p>
    <w:p w:rsidR="00762ADF" w:rsidRDefault="00762ADF" w:rsidP="00B05CC7">
      <w:pPr>
        <w:pStyle w:val="ConsPlusNormal"/>
        <w:jc w:val="center"/>
        <w:outlineLvl w:val="1"/>
        <w:rPr>
          <w:rFonts w:ascii="Times New Roman" w:eastAsia="Calibri" w:hAnsi="Times New Roman" w:cs="Times New Roman"/>
          <w:sz w:val="28"/>
          <w:szCs w:val="28"/>
        </w:rPr>
      </w:pPr>
    </w:p>
    <w:p w:rsidR="00B05CC7" w:rsidRDefault="00B05CC7" w:rsidP="00B05CC7">
      <w:pPr>
        <w:pStyle w:val="ConsPlusNormal"/>
        <w:jc w:val="center"/>
        <w:outlineLvl w:val="1"/>
        <w:rPr>
          <w:rFonts w:ascii="Times New Roman" w:eastAsia="Calibri" w:hAnsi="Times New Roman" w:cs="Times New Roman"/>
          <w:sz w:val="28"/>
          <w:szCs w:val="28"/>
        </w:rPr>
      </w:pPr>
    </w:p>
    <w:p w:rsidR="00B664AC" w:rsidRDefault="00B664AC" w:rsidP="00B05CC7">
      <w:pPr>
        <w:pStyle w:val="ConsPlusNormal"/>
        <w:jc w:val="center"/>
        <w:outlineLvl w:val="1"/>
        <w:rPr>
          <w:rFonts w:ascii="Times New Roman" w:hAnsi="Times New Roman" w:cs="Times New Roman"/>
          <w:sz w:val="28"/>
          <w:szCs w:val="28"/>
        </w:rPr>
      </w:pPr>
      <w:r w:rsidRPr="00B05CC7">
        <w:rPr>
          <w:rFonts w:ascii="Times New Roman" w:hAnsi="Times New Roman" w:cs="Times New Roman"/>
          <w:sz w:val="28"/>
          <w:szCs w:val="28"/>
        </w:rPr>
        <w:lastRenderedPageBreak/>
        <w:t xml:space="preserve">IV. Перечень </w:t>
      </w:r>
      <w:r w:rsidR="008A2718" w:rsidRPr="00B05CC7">
        <w:rPr>
          <w:rFonts w:ascii="Times New Roman" w:hAnsi="Times New Roman" w:cs="Times New Roman"/>
          <w:sz w:val="28"/>
          <w:szCs w:val="28"/>
        </w:rPr>
        <w:t>под</w:t>
      </w:r>
      <w:r w:rsidRPr="00B05CC7">
        <w:rPr>
          <w:rFonts w:ascii="Times New Roman" w:hAnsi="Times New Roman" w:cs="Times New Roman"/>
          <w:sz w:val="28"/>
          <w:szCs w:val="28"/>
        </w:rPr>
        <w:t>программных мероприятий</w:t>
      </w:r>
      <w:r w:rsidR="006F22DA">
        <w:rPr>
          <w:rFonts w:ascii="Times New Roman" w:hAnsi="Times New Roman" w:cs="Times New Roman"/>
          <w:sz w:val="28"/>
          <w:szCs w:val="28"/>
        </w:rPr>
        <w:t xml:space="preserve"> подпрограммы </w:t>
      </w:r>
    </w:p>
    <w:p w:rsidR="00B05CC7" w:rsidRPr="00B05CC7" w:rsidRDefault="00B05CC7" w:rsidP="00B664AC">
      <w:pPr>
        <w:pStyle w:val="ConsPlusNormal"/>
        <w:jc w:val="center"/>
        <w:outlineLvl w:val="1"/>
        <w:rPr>
          <w:rFonts w:ascii="Times New Roman" w:hAnsi="Times New Roman" w:cs="Times New Roman"/>
          <w:sz w:val="28"/>
          <w:szCs w:val="28"/>
        </w:rPr>
      </w:pPr>
    </w:p>
    <w:p w:rsidR="00B664AC" w:rsidRPr="00B05CC7" w:rsidRDefault="00B664AC" w:rsidP="00B05CC7">
      <w:pPr>
        <w:pStyle w:val="ConsPlusNormal"/>
        <w:widowContro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 xml:space="preserve">Для достижения цели и решения задач </w:t>
      </w:r>
      <w:r w:rsidR="00302B06" w:rsidRPr="00B05CC7">
        <w:rPr>
          <w:rFonts w:ascii="Times New Roman" w:hAnsi="Times New Roman" w:cs="Times New Roman"/>
          <w:sz w:val="28"/>
          <w:szCs w:val="28"/>
        </w:rPr>
        <w:t>подп</w:t>
      </w:r>
      <w:r w:rsidRPr="00B05CC7">
        <w:rPr>
          <w:rFonts w:ascii="Times New Roman" w:hAnsi="Times New Roman" w:cs="Times New Roman"/>
          <w:sz w:val="28"/>
          <w:szCs w:val="28"/>
        </w:rPr>
        <w:t>рограммы осуществляются с уч</w:t>
      </w:r>
      <w:r w:rsidRPr="00B05CC7">
        <w:rPr>
          <w:rFonts w:ascii="Times New Roman" w:hAnsi="Times New Roman" w:cs="Times New Roman"/>
          <w:sz w:val="28"/>
          <w:szCs w:val="28"/>
        </w:rPr>
        <w:t>е</w:t>
      </w:r>
      <w:r w:rsidRPr="00B05CC7">
        <w:rPr>
          <w:rFonts w:ascii="Times New Roman" w:hAnsi="Times New Roman" w:cs="Times New Roman"/>
          <w:sz w:val="28"/>
          <w:szCs w:val="28"/>
        </w:rPr>
        <w:t>том комплексного подхода к решению поставленных задач путем скоординирова</w:t>
      </w:r>
      <w:r w:rsidRPr="00B05CC7">
        <w:rPr>
          <w:rFonts w:ascii="Times New Roman" w:hAnsi="Times New Roman" w:cs="Times New Roman"/>
          <w:sz w:val="28"/>
          <w:szCs w:val="28"/>
        </w:rPr>
        <w:t>н</w:t>
      </w:r>
      <w:r w:rsidRPr="00B05CC7">
        <w:rPr>
          <w:rFonts w:ascii="Times New Roman" w:hAnsi="Times New Roman" w:cs="Times New Roman"/>
          <w:sz w:val="28"/>
          <w:szCs w:val="28"/>
        </w:rPr>
        <w:t>ного выполнения взаимосвязанных по срокам, ресурсам и источникам финансового обеспечения мероприятий.</w:t>
      </w:r>
    </w:p>
    <w:p w:rsidR="00B664AC" w:rsidRPr="00B05CC7" w:rsidRDefault="00B664AC" w:rsidP="00B05CC7">
      <w:pPr>
        <w:pStyle w:val="ConsPlusNormal"/>
        <w:widowContro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 xml:space="preserve">Мероприятия </w:t>
      </w:r>
      <w:r w:rsidR="00302B06" w:rsidRPr="00B05CC7">
        <w:rPr>
          <w:rFonts w:ascii="Times New Roman" w:hAnsi="Times New Roman" w:cs="Times New Roman"/>
          <w:sz w:val="28"/>
          <w:szCs w:val="28"/>
        </w:rPr>
        <w:t>подп</w:t>
      </w:r>
      <w:r w:rsidRPr="00B05CC7">
        <w:rPr>
          <w:rFonts w:ascii="Times New Roman" w:hAnsi="Times New Roman" w:cs="Times New Roman"/>
          <w:sz w:val="28"/>
          <w:szCs w:val="28"/>
        </w:rPr>
        <w:t>рограммы сгруппированы по следующим разделам.</w:t>
      </w:r>
    </w:p>
    <w:p w:rsidR="00B664AC" w:rsidRPr="00B05CC7" w:rsidRDefault="00B664AC" w:rsidP="00B05CC7">
      <w:pPr>
        <w:pStyle w:val="Iauiue"/>
        <w:spacing w:line="360" w:lineRule="atLeast"/>
        <w:ind w:firstLine="709"/>
        <w:contextualSpacing/>
        <w:jc w:val="both"/>
        <w:rPr>
          <w:sz w:val="28"/>
          <w:szCs w:val="28"/>
          <w:lang w:val="ru-RU"/>
        </w:rPr>
      </w:pPr>
      <w:r w:rsidRPr="00B05CC7">
        <w:rPr>
          <w:sz w:val="28"/>
          <w:szCs w:val="28"/>
          <w:lang w:val="ru-RU"/>
        </w:rPr>
        <w:t>Базовые мероприя</w:t>
      </w:r>
      <w:r w:rsidR="006F22DA">
        <w:rPr>
          <w:sz w:val="28"/>
          <w:szCs w:val="28"/>
          <w:lang w:val="ru-RU"/>
        </w:rPr>
        <w:t>тия</w:t>
      </w:r>
      <w:r w:rsidRPr="00B05CC7">
        <w:rPr>
          <w:sz w:val="28"/>
          <w:szCs w:val="28"/>
          <w:lang w:val="ru-RU"/>
        </w:rPr>
        <w:t>:</w:t>
      </w:r>
    </w:p>
    <w:p w:rsidR="00B664AC" w:rsidRPr="00B05CC7" w:rsidRDefault="005A2F15" w:rsidP="00B05CC7">
      <w:pPr>
        <w:pStyle w:val="ConsPlusNormal"/>
        <w:adjustRightInd w:val="0"/>
        <w:spacing w:line="360" w:lineRule="atLeast"/>
        <w:ind w:firstLine="709"/>
        <w:contextualSpacing/>
        <w:jc w:val="both"/>
        <w:rPr>
          <w:rFonts w:ascii="Times New Roman" w:hAnsi="Times New Roman" w:cs="Times New Roman"/>
          <w:sz w:val="28"/>
          <w:szCs w:val="28"/>
        </w:rPr>
      </w:pPr>
      <w:r w:rsidRPr="00B05CC7">
        <w:rPr>
          <w:rFonts w:ascii="Times New Roman" w:hAnsi="Times New Roman" w:cs="Times New Roman"/>
          <w:sz w:val="28"/>
          <w:szCs w:val="28"/>
        </w:rPr>
        <w:t>1</w:t>
      </w:r>
      <w:r w:rsidR="006F22DA">
        <w:rPr>
          <w:rFonts w:ascii="Times New Roman" w:hAnsi="Times New Roman" w:cs="Times New Roman"/>
          <w:sz w:val="28"/>
          <w:szCs w:val="28"/>
        </w:rPr>
        <w:t>) о</w:t>
      </w:r>
      <w:r w:rsidR="00B664AC" w:rsidRPr="00B05CC7">
        <w:rPr>
          <w:rFonts w:ascii="Times New Roman" w:hAnsi="Times New Roman" w:cs="Times New Roman"/>
          <w:sz w:val="28"/>
          <w:szCs w:val="28"/>
        </w:rPr>
        <w:t>рганизация взаимодействия организаций, созданных и осуществляющих свою деятельность независимо от форм собственности, ведомственной принадле</w:t>
      </w:r>
      <w:r w:rsidR="00B664AC" w:rsidRPr="00B05CC7">
        <w:rPr>
          <w:rFonts w:ascii="Times New Roman" w:hAnsi="Times New Roman" w:cs="Times New Roman"/>
          <w:sz w:val="28"/>
          <w:szCs w:val="28"/>
        </w:rPr>
        <w:t>ж</w:t>
      </w:r>
      <w:r w:rsidR="00B664AC" w:rsidRPr="00B05CC7">
        <w:rPr>
          <w:rFonts w:ascii="Times New Roman" w:hAnsi="Times New Roman" w:cs="Times New Roman"/>
          <w:sz w:val="28"/>
          <w:szCs w:val="28"/>
        </w:rPr>
        <w:t>ности, в том числе социально ориентированных некоммерческих организаций, обе</w:t>
      </w:r>
      <w:r w:rsidR="00B664AC" w:rsidRPr="00B05CC7">
        <w:rPr>
          <w:rFonts w:ascii="Times New Roman" w:hAnsi="Times New Roman" w:cs="Times New Roman"/>
          <w:sz w:val="28"/>
          <w:szCs w:val="28"/>
        </w:rPr>
        <w:t>с</w:t>
      </w:r>
      <w:r w:rsidR="00B664AC" w:rsidRPr="00B05CC7">
        <w:rPr>
          <w:rFonts w:ascii="Times New Roman" w:hAnsi="Times New Roman" w:cs="Times New Roman"/>
          <w:sz w:val="28"/>
          <w:szCs w:val="28"/>
        </w:rPr>
        <w:t>печивающих комплексную реабилитацию и абилитацию инвалидов, в том числе д</w:t>
      </w:r>
      <w:r w:rsidR="00B664AC" w:rsidRPr="00B05CC7">
        <w:rPr>
          <w:rFonts w:ascii="Times New Roman" w:hAnsi="Times New Roman" w:cs="Times New Roman"/>
          <w:sz w:val="28"/>
          <w:szCs w:val="28"/>
        </w:rPr>
        <w:t>е</w:t>
      </w:r>
      <w:r w:rsidR="00B664AC" w:rsidRPr="00B05CC7">
        <w:rPr>
          <w:rFonts w:ascii="Times New Roman" w:hAnsi="Times New Roman" w:cs="Times New Roman"/>
          <w:sz w:val="28"/>
          <w:szCs w:val="28"/>
        </w:rPr>
        <w:t xml:space="preserve">тей-инвалидов: </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 внедрение примерной модели межведомственного взаимодействия организ</w:t>
      </w:r>
      <w:r w:rsidRPr="00B05CC7">
        <w:rPr>
          <w:rFonts w:ascii="Times New Roman" w:hAnsi="Times New Roman"/>
          <w:sz w:val="28"/>
          <w:szCs w:val="28"/>
        </w:rPr>
        <w:t>а</w:t>
      </w:r>
      <w:r w:rsidRPr="00B05CC7">
        <w:rPr>
          <w:rFonts w:ascii="Times New Roman" w:hAnsi="Times New Roman"/>
          <w:sz w:val="28"/>
          <w:szCs w:val="28"/>
        </w:rPr>
        <w:t>ций, обеспечивающей реализацию ранней помощи, преемственность в работе с и</w:t>
      </w:r>
      <w:r w:rsidRPr="00B05CC7">
        <w:rPr>
          <w:rFonts w:ascii="Times New Roman" w:hAnsi="Times New Roman"/>
          <w:sz w:val="28"/>
          <w:szCs w:val="28"/>
        </w:rPr>
        <w:t>н</w:t>
      </w:r>
      <w:r w:rsidRPr="00B05CC7">
        <w:rPr>
          <w:rFonts w:ascii="Times New Roman" w:hAnsi="Times New Roman"/>
          <w:sz w:val="28"/>
          <w:szCs w:val="28"/>
        </w:rPr>
        <w:t xml:space="preserve">валидами, в том числе с детьми-инвалидами, и их сопровождение; </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 выявление факторов (проблем), препятствующих эффективному  межведо</w:t>
      </w:r>
      <w:r w:rsidRPr="00B05CC7">
        <w:rPr>
          <w:rFonts w:ascii="Times New Roman" w:hAnsi="Times New Roman"/>
          <w:sz w:val="28"/>
          <w:szCs w:val="28"/>
        </w:rPr>
        <w:t>м</w:t>
      </w:r>
      <w:r w:rsidRPr="00B05CC7">
        <w:rPr>
          <w:rFonts w:ascii="Times New Roman" w:hAnsi="Times New Roman"/>
          <w:sz w:val="28"/>
          <w:szCs w:val="28"/>
        </w:rPr>
        <w:t>ственному взаимодействию реабилитационных организаций, обеспечивающих ре</w:t>
      </w:r>
      <w:r w:rsidRPr="00B05CC7">
        <w:rPr>
          <w:rFonts w:ascii="Times New Roman" w:hAnsi="Times New Roman"/>
          <w:sz w:val="28"/>
          <w:szCs w:val="28"/>
        </w:rPr>
        <w:t>а</w:t>
      </w:r>
      <w:r w:rsidRPr="00B05CC7">
        <w:rPr>
          <w:rFonts w:ascii="Times New Roman" w:hAnsi="Times New Roman"/>
          <w:sz w:val="28"/>
          <w:szCs w:val="28"/>
        </w:rPr>
        <w:t>лизацию ранней помощи, преемственность в работе с инвалидами, в том числе с детьми-инвалидами, и их сопровождение, а также выработка предложений по м</w:t>
      </w:r>
      <w:r w:rsidRPr="00B05CC7">
        <w:rPr>
          <w:rFonts w:ascii="Times New Roman" w:hAnsi="Times New Roman"/>
          <w:sz w:val="28"/>
          <w:szCs w:val="28"/>
        </w:rPr>
        <w:t>и</w:t>
      </w:r>
      <w:r w:rsidRPr="00B05CC7">
        <w:rPr>
          <w:rFonts w:ascii="Times New Roman" w:hAnsi="Times New Roman"/>
          <w:sz w:val="28"/>
          <w:szCs w:val="28"/>
        </w:rPr>
        <w:t>нимизации и (или) устранению таких факторов (проблем);</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2</w:t>
      </w:r>
      <w:r w:rsidR="006F22DA">
        <w:rPr>
          <w:rFonts w:ascii="Times New Roman" w:hAnsi="Times New Roman"/>
          <w:sz w:val="28"/>
          <w:szCs w:val="28"/>
        </w:rPr>
        <w:t>) а</w:t>
      </w:r>
      <w:r w:rsidRPr="00B05CC7">
        <w:rPr>
          <w:rFonts w:ascii="Times New Roman" w:hAnsi="Times New Roman"/>
          <w:sz w:val="28"/>
          <w:szCs w:val="28"/>
        </w:rPr>
        <w:t>даптация организаций, осуществляющих профессиональную, социальную реабилитацию и абилитацию инвалидов, в том числе детей-инвалидов, для осущес</w:t>
      </w:r>
      <w:r w:rsidRPr="00B05CC7">
        <w:rPr>
          <w:rFonts w:ascii="Times New Roman" w:hAnsi="Times New Roman"/>
          <w:sz w:val="28"/>
          <w:szCs w:val="28"/>
        </w:rPr>
        <w:t>т</w:t>
      </w:r>
      <w:r w:rsidRPr="00B05CC7">
        <w:rPr>
          <w:rFonts w:ascii="Times New Roman" w:hAnsi="Times New Roman"/>
          <w:sz w:val="28"/>
          <w:szCs w:val="28"/>
        </w:rPr>
        <w:t xml:space="preserve">вления мероприятий по их комплексной реабилитации:  </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 оснащение организаций, осуществляющих социальную и профессиональную реабилитацию инвалидов, в том числе детей-инвалидов, оборудованием;</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 укомплектование организаций, осуществляющих социальную и професси</w:t>
      </w:r>
      <w:r w:rsidRPr="00B05CC7">
        <w:rPr>
          <w:rFonts w:ascii="Times New Roman" w:hAnsi="Times New Roman"/>
          <w:sz w:val="28"/>
          <w:szCs w:val="28"/>
        </w:rPr>
        <w:t>о</w:t>
      </w:r>
      <w:r w:rsidRPr="00B05CC7">
        <w:rPr>
          <w:rFonts w:ascii="Times New Roman" w:hAnsi="Times New Roman"/>
          <w:sz w:val="28"/>
          <w:szCs w:val="28"/>
        </w:rPr>
        <w:t xml:space="preserve">нальную реабилитацию инвалидов, в том числе детей-инвалидов, специалистами соответствующего профиля, в том числе специалистом в области воспитания в должности </w:t>
      </w:r>
      <w:r w:rsidR="00077591" w:rsidRPr="00B05CC7">
        <w:rPr>
          <w:rFonts w:ascii="Times New Roman" w:hAnsi="Times New Roman"/>
          <w:sz w:val="28"/>
          <w:szCs w:val="28"/>
        </w:rPr>
        <w:t>«</w:t>
      </w:r>
      <w:r w:rsidRPr="00B05CC7">
        <w:rPr>
          <w:rFonts w:ascii="Times New Roman" w:hAnsi="Times New Roman"/>
          <w:sz w:val="28"/>
          <w:szCs w:val="28"/>
        </w:rPr>
        <w:t>тьютор</w:t>
      </w:r>
      <w:r w:rsidR="00077591" w:rsidRPr="00B05CC7">
        <w:rPr>
          <w:rFonts w:ascii="Times New Roman" w:hAnsi="Times New Roman"/>
          <w:sz w:val="28"/>
          <w:szCs w:val="28"/>
        </w:rPr>
        <w:t>»</w:t>
      </w:r>
      <w:r w:rsidRPr="00B05CC7">
        <w:rPr>
          <w:rFonts w:ascii="Times New Roman" w:hAnsi="Times New Roman"/>
          <w:sz w:val="28"/>
          <w:szCs w:val="28"/>
        </w:rPr>
        <w:t>, ассистентом (помощником) по оказанию технической помощи лицам с инвалидностью и ограниченными возможностями;</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 организация основных направлений реабилитации и абилитации инвалидов, в том числе детей-инвалидов, включая социокультурную реабилитацию и абилит</w:t>
      </w:r>
      <w:r w:rsidRPr="00B05CC7">
        <w:rPr>
          <w:rFonts w:ascii="Times New Roman" w:hAnsi="Times New Roman"/>
          <w:sz w:val="28"/>
          <w:szCs w:val="28"/>
        </w:rPr>
        <w:t>а</w:t>
      </w:r>
      <w:r w:rsidRPr="00B05CC7">
        <w:rPr>
          <w:rFonts w:ascii="Times New Roman" w:hAnsi="Times New Roman"/>
          <w:sz w:val="28"/>
          <w:szCs w:val="28"/>
        </w:rPr>
        <w:t xml:space="preserve">цию; </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 организация оказания услуги по сопровождению инвалида при решении в</w:t>
      </w:r>
      <w:r w:rsidRPr="00B05CC7">
        <w:rPr>
          <w:rFonts w:ascii="Times New Roman" w:hAnsi="Times New Roman"/>
          <w:sz w:val="28"/>
          <w:szCs w:val="28"/>
        </w:rPr>
        <w:t>о</w:t>
      </w:r>
      <w:r w:rsidRPr="00B05CC7">
        <w:rPr>
          <w:rFonts w:ascii="Times New Roman" w:hAnsi="Times New Roman"/>
          <w:sz w:val="28"/>
          <w:szCs w:val="28"/>
        </w:rPr>
        <w:t>просов занятости с учетом стойких нарушений функций организма и ограничений жизнедеятельности, а также по сопровождению инвалида молодого возраста при трудоустройстве;</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 организация оказания услуги по обеспечению социальной занятости инвал</w:t>
      </w:r>
      <w:r w:rsidRPr="00B05CC7">
        <w:rPr>
          <w:rFonts w:ascii="Times New Roman" w:hAnsi="Times New Roman"/>
          <w:sz w:val="28"/>
          <w:szCs w:val="28"/>
        </w:rPr>
        <w:t>и</w:t>
      </w:r>
      <w:r w:rsidRPr="00B05CC7">
        <w:rPr>
          <w:rFonts w:ascii="Times New Roman" w:hAnsi="Times New Roman"/>
          <w:sz w:val="28"/>
          <w:szCs w:val="28"/>
        </w:rPr>
        <w:t>дов трудоспособного возраста;</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lastRenderedPageBreak/>
        <w:t>- формирование предложений по нормативам обеспеченности организациями, осуществляющими реабилитационные и абилитационные мероприятия инвалидам и детям-инвалидам, в Республике Тыва;</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3</w:t>
      </w:r>
      <w:r w:rsidR="006F22DA">
        <w:rPr>
          <w:rFonts w:ascii="Times New Roman" w:hAnsi="Times New Roman"/>
          <w:sz w:val="28"/>
          <w:szCs w:val="28"/>
        </w:rPr>
        <w:t>) в</w:t>
      </w:r>
      <w:r w:rsidRPr="00B05CC7">
        <w:rPr>
          <w:rFonts w:ascii="Times New Roman" w:hAnsi="Times New Roman"/>
          <w:sz w:val="28"/>
          <w:szCs w:val="28"/>
        </w:rPr>
        <w:t xml:space="preserve">недрение услуг ранней помощи и сопровождения в систему комплексной реабилитации и абилитации инвалидов, в том числе детей-инвалидов, Республики Тыва: </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w:t>
      </w:r>
      <w:r w:rsidR="006F22DA">
        <w:rPr>
          <w:rFonts w:ascii="Times New Roman" w:hAnsi="Times New Roman"/>
          <w:sz w:val="28"/>
          <w:szCs w:val="28"/>
        </w:rPr>
        <w:t xml:space="preserve"> </w:t>
      </w:r>
      <w:r w:rsidRPr="00B05CC7">
        <w:rPr>
          <w:rFonts w:ascii="Times New Roman" w:hAnsi="Times New Roman"/>
          <w:sz w:val="28"/>
          <w:szCs w:val="28"/>
        </w:rPr>
        <w:t>организация оказания услуг по ранней помощи и сопровождению;</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w:t>
      </w:r>
      <w:r w:rsidR="006F22DA">
        <w:rPr>
          <w:rFonts w:ascii="Times New Roman" w:hAnsi="Times New Roman"/>
          <w:sz w:val="28"/>
          <w:szCs w:val="28"/>
        </w:rPr>
        <w:t xml:space="preserve"> </w:t>
      </w:r>
      <w:r w:rsidRPr="00B05CC7">
        <w:rPr>
          <w:rFonts w:ascii="Times New Roman" w:hAnsi="Times New Roman"/>
          <w:sz w:val="28"/>
          <w:szCs w:val="28"/>
        </w:rPr>
        <w:t>отработка единых подходов к формированию заключений психолого-медико-педагогических комиссий;</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w:t>
      </w:r>
      <w:r w:rsidR="006F22DA">
        <w:rPr>
          <w:rFonts w:ascii="Times New Roman" w:hAnsi="Times New Roman"/>
          <w:sz w:val="28"/>
          <w:szCs w:val="28"/>
        </w:rPr>
        <w:t xml:space="preserve"> </w:t>
      </w:r>
      <w:r w:rsidRPr="00B05CC7">
        <w:rPr>
          <w:rFonts w:ascii="Times New Roman" w:hAnsi="Times New Roman"/>
          <w:sz w:val="28"/>
          <w:szCs w:val="28"/>
        </w:rPr>
        <w:t>организация комплексного сопровождения детей с тяжелыми множестве</w:t>
      </w:r>
      <w:r w:rsidRPr="00B05CC7">
        <w:rPr>
          <w:rFonts w:ascii="Times New Roman" w:hAnsi="Times New Roman"/>
          <w:sz w:val="28"/>
          <w:szCs w:val="28"/>
        </w:rPr>
        <w:t>н</w:t>
      </w:r>
      <w:r w:rsidRPr="00B05CC7">
        <w:rPr>
          <w:rFonts w:ascii="Times New Roman" w:hAnsi="Times New Roman"/>
          <w:sz w:val="28"/>
          <w:szCs w:val="28"/>
        </w:rPr>
        <w:t>ными нарушениями развития, в том числе с расстройствами аутистического спектра;</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w:t>
      </w:r>
      <w:r w:rsidR="006F22DA">
        <w:rPr>
          <w:rFonts w:ascii="Times New Roman" w:hAnsi="Times New Roman"/>
          <w:sz w:val="28"/>
          <w:szCs w:val="28"/>
        </w:rPr>
        <w:t xml:space="preserve"> </w:t>
      </w:r>
      <w:r w:rsidRPr="00B05CC7">
        <w:rPr>
          <w:rFonts w:ascii="Times New Roman" w:hAnsi="Times New Roman"/>
          <w:sz w:val="28"/>
          <w:szCs w:val="28"/>
        </w:rPr>
        <w:t>отработка единых подходов к проведению профориентации лиц с ограниче</w:t>
      </w:r>
      <w:r w:rsidRPr="00B05CC7">
        <w:rPr>
          <w:rFonts w:ascii="Times New Roman" w:hAnsi="Times New Roman"/>
          <w:sz w:val="28"/>
          <w:szCs w:val="28"/>
        </w:rPr>
        <w:t>н</w:t>
      </w:r>
      <w:r w:rsidRPr="00B05CC7">
        <w:rPr>
          <w:rFonts w:ascii="Times New Roman" w:hAnsi="Times New Roman"/>
          <w:sz w:val="28"/>
          <w:szCs w:val="28"/>
        </w:rPr>
        <w:t>ными возможностями здоровья и детей-инвалидов в дошкольных образовательных организациях и общеобразовательных организациях с учетом возможности испол</w:t>
      </w:r>
      <w:r w:rsidRPr="00B05CC7">
        <w:rPr>
          <w:rFonts w:ascii="Times New Roman" w:hAnsi="Times New Roman"/>
          <w:sz w:val="28"/>
          <w:szCs w:val="28"/>
        </w:rPr>
        <w:t>ь</w:t>
      </w:r>
      <w:r w:rsidRPr="00B05CC7">
        <w:rPr>
          <w:rFonts w:ascii="Times New Roman" w:hAnsi="Times New Roman"/>
          <w:sz w:val="28"/>
          <w:szCs w:val="28"/>
        </w:rPr>
        <w:t>зования дистанционных образовательных технологий;</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w:t>
      </w:r>
      <w:r w:rsidR="006F22DA">
        <w:rPr>
          <w:rFonts w:ascii="Times New Roman" w:hAnsi="Times New Roman"/>
          <w:sz w:val="28"/>
          <w:szCs w:val="28"/>
        </w:rPr>
        <w:t xml:space="preserve"> </w:t>
      </w:r>
      <w:r w:rsidRPr="00B05CC7">
        <w:rPr>
          <w:rFonts w:ascii="Times New Roman" w:hAnsi="Times New Roman"/>
          <w:sz w:val="28"/>
          <w:szCs w:val="28"/>
        </w:rPr>
        <w:t>разработка механизма оказания услуги сопровождаемого проживания инв</w:t>
      </w:r>
      <w:r w:rsidRPr="00B05CC7">
        <w:rPr>
          <w:rFonts w:ascii="Times New Roman" w:hAnsi="Times New Roman"/>
          <w:sz w:val="28"/>
          <w:szCs w:val="28"/>
        </w:rPr>
        <w:t>а</w:t>
      </w:r>
      <w:r w:rsidRPr="00B05CC7">
        <w:rPr>
          <w:rFonts w:ascii="Times New Roman" w:hAnsi="Times New Roman"/>
          <w:sz w:val="28"/>
          <w:szCs w:val="28"/>
        </w:rPr>
        <w:t>лидов;</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w:t>
      </w:r>
      <w:r w:rsidR="006F22DA">
        <w:rPr>
          <w:rFonts w:ascii="Times New Roman" w:hAnsi="Times New Roman"/>
          <w:sz w:val="28"/>
          <w:szCs w:val="28"/>
        </w:rPr>
        <w:t xml:space="preserve"> </w:t>
      </w:r>
      <w:r w:rsidRPr="00B05CC7">
        <w:rPr>
          <w:rFonts w:ascii="Times New Roman" w:hAnsi="Times New Roman"/>
          <w:sz w:val="28"/>
          <w:szCs w:val="28"/>
        </w:rPr>
        <w:t>организация взаимодействия федеральных государственных учреждений м</w:t>
      </w:r>
      <w:r w:rsidRPr="00B05CC7">
        <w:rPr>
          <w:rFonts w:ascii="Times New Roman" w:hAnsi="Times New Roman"/>
          <w:sz w:val="28"/>
          <w:szCs w:val="28"/>
        </w:rPr>
        <w:t>е</w:t>
      </w:r>
      <w:r w:rsidRPr="00B05CC7">
        <w:rPr>
          <w:rFonts w:ascii="Times New Roman" w:hAnsi="Times New Roman"/>
          <w:sz w:val="28"/>
          <w:szCs w:val="28"/>
        </w:rPr>
        <w:t>дико-социальной экспертизы, органов службы занятости и органов социальной з</w:t>
      </w:r>
      <w:r w:rsidRPr="00B05CC7">
        <w:rPr>
          <w:rFonts w:ascii="Times New Roman" w:hAnsi="Times New Roman"/>
          <w:sz w:val="28"/>
          <w:szCs w:val="28"/>
        </w:rPr>
        <w:t>а</w:t>
      </w:r>
      <w:r w:rsidRPr="00B05CC7">
        <w:rPr>
          <w:rFonts w:ascii="Times New Roman" w:hAnsi="Times New Roman"/>
          <w:sz w:val="28"/>
          <w:szCs w:val="28"/>
        </w:rPr>
        <w:t>щиты населения по трудоустройству инвалидов;</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4</w:t>
      </w:r>
      <w:r w:rsidR="006F22DA">
        <w:rPr>
          <w:rFonts w:ascii="Times New Roman" w:hAnsi="Times New Roman"/>
          <w:sz w:val="28"/>
          <w:szCs w:val="28"/>
        </w:rPr>
        <w:t>) о</w:t>
      </w:r>
      <w:r w:rsidRPr="00B05CC7">
        <w:rPr>
          <w:rFonts w:ascii="Times New Roman" w:hAnsi="Times New Roman"/>
          <w:sz w:val="28"/>
          <w:szCs w:val="28"/>
        </w:rPr>
        <w:t>бучение инвалидов и членов их семей навыкам ухода, подбору и пользов</w:t>
      </w:r>
      <w:r w:rsidRPr="00B05CC7">
        <w:rPr>
          <w:rFonts w:ascii="Times New Roman" w:hAnsi="Times New Roman"/>
          <w:sz w:val="28"/>
          <w:szCs w:val="28"/>
        </w:rPr>
        <w:t>а</w:t>
      </w:r>
      <w:r w:rsidRPr="00B05CC7">
        <w:rPr>
          <w:rFonts w:ascii="Times New Roman" w:hAnsi="Times New Roman"/>
          <w:sz w:val="28"/>
          <w:szCs w:val="28"/>
        </w:rPr>
        <w:t>нию техническими средствами реабилитации, реабилитационным навыкам, а также обучение слепоглухих инвалидов пользованию коммуникационными приборами и средствами коммуникации;</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5</w:t>
      </w:r>
      <w:r w:rsidR="006F22DA">
        <w:rPr>
          <w:rFonts w:ascii="Times New Roman" w:hAnsi="Times New Roman"/>
          <w:sz w:val="28"/>
          <w:szCs w:val="28"/>
        </w:rPr>
        <w:t>) о</w:t>
      </w:r>
      <w:r w:rsidRPr="00B05CC7">
        <w:rPr>
          <w:rFonts w:ascii="Times New Roman" w:hAnsi="Times New Roman"/>
          <w:sz w:val="28"/>
          <w:szCs w:val="28"/>
        </w:rPr>
        <w:t>рганизация работы центров проката технических средств реабилитации для инвалидов, в том числе для детей-инвалидов;</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6</w:t>
      </w:r>
      <w:r w:rsidR="006F22DA">
        <w:rPr>
          <w:rFonts w:ascii="Times New Roman" w:hAnsi="Times New Roman"/>
          <w:sz w:val="28"/>
          <w:szCs w:val="28"/>
        </w:rPr>
        <w:t>) ф</w:t>
      </w:r>
      <w:r w:rsidRPr="00B05CC7">
        <w:rPr>
          <w:rFonts w:ascii="Times New Roman" w:hAnsi="Times New Roman"/>
          <w:sz w:val="28"/>
          <w:szCs w:val="28"/>
        </w:rPr>
        <w:t>ормирование и ведение реестра реабилитационных, абилитационных м</w:t>
      </w:r>
      <w:r w:rsidRPr="00B05CC7">
        <w:rPr>
          <w:rFonts w:ascii="Times New Roman" w:hAnsi="Times New Roman"/>
          <w:sz w:val="28"/>
          <w:szCs w:val="28"/>
        </w:rPr>
        <w:t>е</w:t>
      </w:r>
      <w:r w:rsidRPr="00B05CC7">
        <w:rPr>
          <w:rFonts w:ascii="Times New Roman" w:hAnsi="Times New Roman"/>
          <w:sz w:val="28"/>
          <w:szCs w:val="28"/>
        </w:rPr>
        <w:t>роприятий, услуг сопровождения, а также организаций, предоставляющих указа</w:t>
      </w:r>
      <w:r w:rsidRPr="00B05CC7">
        <w:rPr>
          <w:rFonts w:ascii="Times New Roman" w:hAnsi="Times New Roman"/>
          <w:sz w:val="28"/>
          <w:szCs w:val="28"/>
        </w:rPr>
        <w:t>н</w:t>
      </w:r>
      <w:r w:rsidRPr="00B05CC7">
        <w:rPr>
          <w:rFonts w:ascii="Times New Roman" w:hAnsi="Times New Roman"/>
          <w:sz w:val="28"/>
          <w:szCs w:val="28"/>
        </w:rPr>
        <w:t>ные услуги инвалидам, в том числе детям-инвалидам;</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7</w:t>
      </w:r>
      <w:r w:rsidR="006F22DA">
        <w:rPr>
          <w:rFonts w:ascii="Times New Roman" w:hAnsi="Times New Roman"/>
          <w:sz w:val="28"/>
          <w:szCs w:val="28"/>
        </w:rPr>
        <w:t>) п</w:t>
      </w:r>
      <w:r w:rsidRPr="00B05CC7">
        <w:rPr>
          <w:rFonts w:ascii="Times New Roman" w:hAnsi="Times New Roman"/>
          <w:sz w:val="28"/>
          <w:szCs w:val="28"/>
        </w:rPr>
        <w:t>роведение мероприятий по созданию новых или адаптации имеющихся электронных сервисов для обеспечения предоставления в федеральный реестр инв</w:t>
      </w:r>
      <w:r w:rsidRPr="00B05CC7">
        <w:rPr>
          <w:rFonts w:ascii="Times New Roman" w:hAnsi="Times New Roman"/>
          <w:sz w:val="28"/>
          <w:szCs w:val="28"/>
        </w:rPr>
        <w:t>а</w:t>
      </w:r>
      <w:r w:rsidRPr="00B05CC7">
        <w:rPr>
          <w:rFonts w:ascii="Times New Roman" w:hAnsi="Times New Roman"/>
          <w:sz w:val="28"/>
          <w:szCs w:val="28"/>
        </w:rPr>
        <w:t>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w:t>
      </w:r>
      <w:r w:rsidRPr="00B05CC7">
        <w:rPr>
          <w:rFonts w:ascii="Times New Roman" w:hAnsi="Times New Roman"/>
          <w:sz w:val="28"/>
          <w:szCs w:val="28"/>
        </w:rPr>
        <w:t>е</w:t>
      </w:r>
      <w:r w:rsidRPr="00B05CC7">
        <w:rPr>
          <w:rFonts w:ascii="Times New Roman" w:hAnsi="Times New Roman"/>
          <w:sz w:val="28"/>
          <w:szCs w:val="28"/>
        </w:rPr>
        <w:t>ния государственных и муниципальных функций;</w:t>
      </w:r>
    </w:p>
    <w:p w:rsidR="00B664AC" w:rsidRPr="00B05CC7" w:rsidRDefault="00B664AC" w:rsidP="00B05CC7">
      <w:pPr>
        <w:spacing w:after="0" w:line="360" w:lineRule="atLeast"/>
        <w:ind w:firstLine="709"/>
        <w:contextualSpacing/>
        <w:jc w:val="both"/>
        <w:rPr>
          <w:rFonts w:ascii="Times New Roman" w:hAnsi="Times New Roman"/>
          <w:sz w:val="28"/>
          <w:szCs w:val="28"/>
        </w:rPr>
      </w:pPr>
      <w:r w:rsidRPr="00B05CC7">
        <w:rPr>
          <w:rFonts w:ascii="Times New Roman" w:hAnsi="Times New Roman"/>
          <w:sz w:val="28"/>
          <w:szCs w:val="28"/>
        </w:rPr>
        <w:t>8</w:t>
      </w:r>
      <w:r w:rsidR="006F22DA">
        <w:rPr>
          <w:rFonts w:ascii="Times New Roman" w:hAnsi="Times New Roman"/>
          <w:sz w:val="28"/>
          <w:szCs w:val="28"/>
        </w:rPr>
        <w:t>) р</w:t>
      </w:r>
      <w:r w:rsidRPr="00B05CC7">
        <w:rPr>
          <w:rFonts w:ascii="Times New Roman" w:hAnsi="Times New Roman"/>
          <w:sz w:val="28"/>
          <w:szCs w:val="28"/>
        </w:rPr>
        <w:t>аспространение среди населения информационных материалов по возмо</w:t>
      </w:r>
      <w:r w:rsidRPr="00B05CC7">
        <w:rPr>
          <w:rFonts w:ascii="Times New Roman" w:hAnsi="Times New Roman"/>
          <w:sz w:val="28"/>
          <w:szCs w:val="28"/>
        </w:rPr>
        <w:t>ж</w:t>
      </w:r>
      <w:r w:rsidRPr="00B05CC7">
        <w:rPr>
          <w:rFonts w:ascii="Times New Roman" w:hAnsi="Times New Roman"/>
          <w:sz w:val="28"/>
          <w:szCs w:val="28"/>
        </w:rPr>
        <w:t>но более раннему выявлению признаков нарушения функций организма, в том числе психического, с целью оказания ранней помощи и профилактики инвалидности.</w:t>
      </w:r>
    </w:p>
    <w:p w:rsidR="00B05CC7" w:rsidRDefault="00B05CC7" w:rsidP="00B05CC7">
      <w:pPr>
        <w:pStyle w:val="ConsPlusNormal"/>
        <w:outlineLvl w:val="1"/>
        <w:rPr>
          <w:rFonts w:ascii="Times New Roman" w:eastAsia="Calibri" w:hAnsi="Times New Roman" w:cs="Times New Roman"/>
          <w:sz w:val="28"/>
          <w:szCs w:val="28"/>
        </w:rPr>
      </w:pPr>
    </w:p>
    <w:p w:rsidR="00B05CC7" w:rsidRDefault="00B05CC7" w:rsidP="00B05CC7">
      <w:pPr>
        <w:pStyle w:val="ConsPlusNormal"/>
        <w:outlineLvl w:val="1"/>
        <w:rPr>
          <w:rFonts w:ascii="Times New Roman" w:eastAsia="Calibri" w:hAnsi="Times New Roman" w:cs="Times New Roman"/>
          <w:sz w:val="28"/>
          <w:szCs w:val="28"/>
        </w:rPr>
      </w:pPr>
    </w:p>
    <w:p w:rsidR="00B05CC7" w:rsidRDefault="00B05CC7" w:rsidP="00B05CC7">
      <w:pPr>
        <w:pStyle w:val="ConsPlusNormal"/>
        <w:outlineLvl w:val="1"/>
        <w:rPr>
          <w:rFonts w:ascii="Times New Roman" w:eastAsia="Calibri" w:hAnsi="Times New Roman" w:cs="Times New Roman"/>
          <w:sz w:val="28"/>
          <w:szCs w:val="28"/>
        </w:rPr>
      </w:pPr>
    </w:p>
    <w:p w:rsidR="00B664AC" w:rsidRPr="00B05CC7" w:rsidRDefault="00B664AC" w:rsidP="00B05CC7">
      <w:pPr>
        <w:pStyle w:val="ConsPlusNormal"/>
        <w:jc w:val="center"/>
        <w:outlineLvl w:val="1"/>
        <w:rPr>
          <w:rFonts w:ascii="Times New Roman" w:hAnsi="Times New Roman" w:cs="Times New Roman"/>
          <w:sz w:val="28"/>
          <w:szCs w:val="28"/>
        </w:rPr>
      </w:pPr>
      <w:r w:rsidRPr="00B05CC7">
        <w:rPr>
          <w:rFonts w:ascii="Times New Roman" w:hAnsi="Times New Roman" w:cs="Times New Roman"/>
          <w:sz w:val="28"/>
          <w:szCs w:val="28"/>
        </w:rPr>
        <w:lastRenderedPageBreak/>
        <w:t xml:space="preserve">V. Ресурсное обеспечение </w:t>
      </w:r>
      <w:r w:rsidR="004138FF" w:rsidRPr="00B05CC7">
        <w:rPr>
          <w:rFonts w:ascii="Times New Roman" w:hAnsi="Times New Roman" w:cs="Times New Roman"/>
          <w:sz w:val="28"/>
          <w:szCs w:val="28"/>
        </w:rPr>
        <w:t>под</w:t>
      </w:r>
      <w:r w:rsidRPr="00B05CC7">
        <w:rPr>
          <w:rFonts w:ascii="Times New Roman" w:hAnsi="Times New Roman" w:cs="Times New Roman"/>
          <w:sz w:val="28"/>
          <w:szCs w:val="28"/>
        </w:rPr>
        <w:t>программы</w:t>
      </w:r>
    </w:p>
    <w:p w:rsidR="008A2718" w:rsidRPr="00B05CC7" w:rsidRDefault="008A2718" w:rsidP="00B664AC">
      <w:pPr>
        <w:pStyle w:val="ConsPlusNormal"/>
        <w:jc w:val="center"/>
        <w:outlineLvl w:val="1"/>
        <w:rPr>
          <w:rFonts w:ascii="Times New Roman" w:hAnsi="Times New Roman" w:cs="Times New Roman"/>
          <w:b/>
          <w:sz w:val="28"/>
          <w:szCs w:val="28"/>
        </w:rPr>
      </w:pPr>
    </w:p>
    <w:p w:rsidR="001A4B5C" w:rsidRPr="00B05CC7" w:rsidRDefault="001A4B5C" w:rsidP="00B05CC7">
      <w:pPr>
        <w:pStyle w:val="ConsPlusNorma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 xml:space="preserve">Общий объем финансирования составляет </w:t>
      </w:r>
      <w:r w:rsidR="00DA700F" w:rsidRPr="00B05CC7">
        <w:rPr>
          <w:rFonts w:ascii="Times New Roman" w:hAnsi="Times New Roman" w:cs="Times New Roman"/>
          <w:sz w:val="28"/>
          <w:szCs w:val="28"/>
        </w:rPr>
        <w:t>560</w:t>
      </w:r>
      <w:r w:rsidRPr="00B05CC7">
        <w:rPr>
          <w:rFonts w:ascii="Times New Roman" w:hAnsi="Times New Roman" w:cs="Times New Roman"/>
          <w:sz w:val="28"/>
          <w:szCs w:val="28"/>
        </w:rPr>
        <w:t>,0 тыс. рублей, из них:</w:t>
      </w:r>
    </w:p>
    <w:p w:rsidR="001A4B5C" w:rsidRPr="00B05CC7" w:rsidRDefault="001A4B5C" w:rsidP="00B05CC7">
      <w:pPr>
        <w:pStyle w:val="ConsPlusNorma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 xml:space="preserve">в 2019 году – </w:t>
      </w:r>
      <w:r w:rsidR="00DA700F" w:rsidRPr="00B05CC7">
        <w:rPr>
          <w:rFonts w:ascii="Times New Roman" w:hAnsi="Times New Roman" w:cs="Times New Roman"/>
          <w:sz w:val="28"/>
          <w:szCs w:val="28"/>
        </w:rPr>
        <w:t>280,0</w:t>
      </w:r>
      <w:r w:rsidRPr="00B05CC7">
        <w:rPr>
          <w:rFonts w:ascii="Times New Roman" w:hAnsi="Times New Roman" w:cs="Times New Roman"/>
          <w:sz w:val="28"/>
          <w:szCs w:val="28"/>
        </w:rPr>
        <w:t xml:space="preserve"> тыс. рублей;</w:t>
      </w:r>
    </w:p>
    <w:p w:rsidR="001A4B5C" w:rsidRPr="00B05CC7" w:rsidRDefault="001A4B5C" w:rsidP="00B05CC7">
      <w:pPr>
        <w:pStyle w:val="ConsPlusNorma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в 2020 году –</w:t>
      </w:r>
      <w:r w:rsidR="00DA700F" w:rsidRPr="00B05CC7">
        <w:rPr>
          <w:rFonts w:ascii="Times New Roman" w:hAnsi="Times New Roman" w:cs="Times New Roman"/>
          <w:sz w:val="28"/>
          <w:szCs w:val="28"/>
        </w:rPr>
        <w:t>280,0</w:t>
      </w:r>
      <w:r w:rsidRPr="00B05CC7">
        <w:rPr>
          <w:rFonts w:ascii="Times New Roman" w:hAnsi="Times New Roman" w:cs="Times New Roman"/>
          <w:sz w:val="28"/>
          <w:szCs w:val="28"/>
        </w:rPr>
        <w:t xml:space="preserve"> тыс. рублей.</w:t>
      </w:r>
    </w:p>
    <w:p w:rsidR="001A4B5C" w:rsidRPr="00B05CC7" w:rsidRDefault="001A4B5C" w:rsidP="00B05CC7">
      <w:pPr>
        <w:pStyle w:val="ConsPlusNorma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Объем средств федерального бюджета, предоставляемых на реализацию мер</w:t>
      </w:r>
      <w:r w:rsidRPr="00B05CC7">
        <w:rPr>
          <w:rFonts w:ascii="Times New Roman" w:hAnsi="Times New Roman" w:cs="Times New Roman"/>
          <w:sz w:val="28"/>
          <w:szCs w:val="28"/>
        </w:rPr>
        <w:t>о</w:t>
      </w:r>
      <w:r w:rsidRPr="00B05CC7">
        <w:rPr>
          <w:rFonts w:ascii="Times New Roman" w:hAnsi="Times New Roman" w:cs="Times New Roman"/>
          <w:sz w:val="28"/>
          <w:szCs w:val="28"/>
        </w:rPr>
        <w:t>приятий в сфере деятельности Минтруда России в прогноз</w:t>
      </w:r>
      <w:r w:rsidR="00DA700F" w:rsidRPr="00B05CC7">
        <w:rPr>
          <w:rFonts w:ascii="Times New Roman" w:hAnsi="Times New Roman" w:cs="Times New Roman"/>
          <w:sz w:val="28"/>
          <w:szCs w:val="28"/>
        </w:rPr>
        <w:t>е</w:t>
      </w:r>
      <w:r w:rsidRPr="00B05CC7">
        <w:rPr>
          <w:rFonts w:ascii="Times New Roman" w:hAnsi="Times New Roman" w:cs="Times New Roman"/>
          <w:sz w:val="28"/>
          <w:szCs w:val="28"/>
        </w:rPr>
        <w:t xml:space="preserve">, не имеется. </w:t>
      </w:r>
    </w:p>
    <w:p w:rsidR="001A4B5C" w:rsidRPr="00B05CC7" w:rsidRDefault="001A4B5C" w:rsidP="00B05CC7">
      <w:pPr>
        <w:pStyle w:val="ConsPlusNorma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Объем средств федерального бюджета, предоставляемых на реализацию мер</w:t>
      </w:r>
      <w:r w:rsidRPr="00B05CC7">
        <w:rPr>
          <w:rFonts w:ascii="Times New Roman" w:hAnsi="Times New Roman" w:cs="Times New Roman"/>
          <w:sz w:val="28"/>
          <w:szCs w:val="28"/>
        </w:rPr>
        <w:t>о</w:t>
      </w:r>
      <w:r w:rsidRPr="00B05CC7">
        <w:rPr>
          <w:rFonts w:ascii="Times New Roman" w:hAnsi="Times New Roman" w:cs="Times New Roman"/>
          <w:sz w:val="28"/>
          <w:szCs w:val="28"/>
        </w:rPr>
        <w:t xml:space="preserve">приятий в сфере деятельности Минобрнауки России </w:t>
      </w:r>
      <w:r w:rsidR="00DA700F" w:rsidRPr="00B05CC7">
        <w:rPr>
          <w:rFonts w:ascii="Times New Roman" w:hAnsi="Times New Roman" w:cs="Times New Roman"/>
          <w:sz w:val="28"/>
          <w:szCs w:val="28"/>
        </w:rPr>
        <w:t xml:space="preserve">в </w:t>
      </w:r>
      <w:r w:rsidRPr="00B05CC7">
        <w:rPr>
          <w:rFonts w:ascii="Times New Roman" w:hAnsi="Times New Roman" w:cs="Times New Roman"/>
          <w:sz w:val="28"/>
          <w:szCs w:val="28"/>
        </w:rPr>
        <w:t>прогноз</w:t>
      </w:r>
      <w:r w:rsidR="00DA700F" w:rsidRPr="00B05CC7">
        <w:rPr>
          <w:rFonts w:ascii="Times New Roman" w:hAnsi="Times New Roman" w:cs="Times New Roman"/>
          <w:sz w:val="28"/>
          <w:szCs w:val="28"/>
        </w:rPr>
        <w:t>е</w:t>
      </w:r>
      <w:r w:rsidRPr="00B05CC7">
        <w:rPr>
          <w:rFonts w:ascii="Times New Roman" w:hAnsi="Times New Roman" w:cs="Times New Roman"/>
          <w:sz w:val="28"/>
          <w:szCs w:val="28"/>
        </w:rPr>
        <w:t>,</w:t>
      </w:r>
      <w:r w:rsidR="00DA700F" w:rsidRPr="00B05CC7">
        <w:rPr>
          <w:rFonts w:ascii="Times New Roman" w:hAnsi="Times New Roman" w:cs="Times New Roman"/>
          <w:sz w:val="28"/>
          <w:szCs w:val="28"/>
        </w:rPr>
        <w:t xml:space="preserve"> не имеется.</w:t>
      </w:r>
    </w:p>
    <w:p w:rsidR="001A4B5C" w:rsidRPr="00B05CC7" w:rsidRDefault="001A4B5C" w:rsidP="00B05CC7">
      <w:pPr>
        <w:pStyle w:val="ConsPlusNorma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Объем средств республиканского бюджета Республики Тыва составляет</w:t>
      </w:r>
      <w:r w:rsidR="00B05CC7">
        <w:rPr>
          <w:rFonts w:ascii="Times New Roman" w:hAnsi="Times New Roman" w:cs="Times New Roman"/>
          <w:sz w:val="28"/>
          <w:szCs w:val="28"/>
        </w:rPr>
        <w:t xml:space="preserve">           </w:t>
      </w:r>
      <w:r w:rsidRPr="00B05CC7">
        <w:rPr>
          <w:rFonts w:ascii="Times New Roman" w:hAnsi="Times New Roman" w:cs="Times New Roman"/>
          <w:sz w:val="28"/>
          <w:szCs w:val="28"/>
        </w:rPr>
        <w:t xml:space="preserve"> </w:t>
      </w:r>
      <w:r w:rsidR="00DA700F" w:rsidRPr="00B05CC7">
        <w:rPr>
          <w:rFonts w:ascii="Times New Roman" w:hAnsi="Times New Roman" w:cs="Times New Roman"/>
          <w:sz w:val="28"/>
          <w:szCs w:val="28"/>
        </w:rPr>
        <w:t>560,0</w:t>
      </w:r>
      <w:r w:rsidRPr="00B05CC7">
        <w:rPr>
          <w:rFonts w:ascii="Times New Roman" w:hAnsi="Times New Roman" w:cs="Times New Roman"/>
          <w:sz w:val="28"/>
          <w:szCs w:val="28"/>
        </w:rPr>
        <w:t xml:space="preserve"> тыс. рублей, из них:</w:t>
      </w:r>
    </w:p>
    <w:p w:rsidR="001A4B5C" w:rsidRPr="00B05CC7" w:rsidRDefault="001A4B5C" w:rsidP="00B05CC7">
      <w:pPr>
        <w:pStyle w:val="ConsPlusNorma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 xml:space="preserve">в 2019 году – </w:t>
      </w:r>
      <w:r w:rsidR="00DA700F" w:rsidRPr="00B05CC7">
        <w:rPr>
          <w:rFonts w:ascii="Times New Roman" w:hAnsi="Times New Roman" w:cs="Times New Roman"/>
          <w:sz w:val="28"/>
          <w:szCs w:val="28"/>
        </w:rPr>
        <w:t>280,0</w:t>
      </w:r>
      <w:r w:rsidRPr="00B05CC7">
        <w:rPr>
          <w:rFonts w:ascii="Times New Roman" w:hAnsi="Times New Roman" w:cs="Times New Roman"/>
          <w:sz w:val="28"/>
          <w:szCs w:val="28"/>
        </w:rPr>
        <w:t xml:space="preserve"> тыс. рублей;</w:t>
      </w:r>
    </w:p>
    <w:p w:rsidR="001A4B5C" w:rsidRPr="00B05CC7" w:rsidRDefault="001A4B5C" w:rsidP="00B05CC7">
      <w:pPr>
        <w:pStyle w:val="ConsPlusNormal"/>
        <w:spacing w:line="360" w:lineRule="atLeast"/>
        <w:ind w:firstLine="709"/>
        <w:jc w:val="both"/>
        <w:rPr>
          <w:rFonts w:ascii="Times New Roman" w:hAnsi="Times New Roman" w:cs="Times New Roman"/>
          <w:sz w:val="28"/>
          <w:szCs w:val="28"/>
        </w:rPr>
      </w:pPr>
      <w:r w:rsidRPr="00B05CC7">
        <w:rPr>
          <w:rFonts w:ascii="Times New Roman" w:hAnsi="Times New Roman" w:cs="Times New Roman"/>
          <w:sz w:val="28"/>
          <w:szCs w:val="28"/>
        </w:rPr>
        <w:t>в 2020 году –</w:t>
      </w:r>
      <w:r w:rsidR="00DA700F" w:rsidRPr="00B05CC7">
        <w:rPr>
          <w:rFonts w:ascii="Times New Roman" w:hAnsi="Times New Roman" w:cs="Times New Roman"/>
          <w:sz w:val="28"/>
          <w:szCs w:val="28"/>
        </w:rPr>
        <w:t xml:space="preserve"> 280,0 </w:t>
      </w:r>
      <w:r w:rsidRPr="00B05CC7">
        <w:rPr>
          <w:rFonts w:ascii="Times New Roman" w:hAnsi="Times New Roman" w:cs="Times New Roman"/>
          <w:sz w:val="28"/>
          <w:szCs w:val="28"/>
        </w:rPr>
        <w:t>тыс. рублей.</w:t>
      </w:r>
    </w:p>
    <w:p w:rsidR="008A2718" w:rsidRPr="00B05CC7" w:rsidRDefault="001A4B5C" w:rsidP="00B05CC7">
      <w:pPr>
        <w:pStyle w:val="Iauiue"/>
        <w:spacing w:line="360" w:lineRule="atLeast"/>
        <w:ind w:firstLine="709"/>
        <w:jc w:val="both"/>
        <w:rPr>
          <w:sz w:val="28"/>
          <w:szCs w:val="28"/>
          <w:highlight w:val="yellow"/>
          <w:lang w:val="ru-RU"/>
        </w:rPr>
      </w:pPr>
      <w:r w:rsidRPr="00B05CC7">
        <w:rPr>
          <w:sz w:val="28"/>
          <w:szCs w:val="28"/>
          <w:lang w:val="ru-RU"/>
        </w:rPr>
        <w:t>Объем средств бюджетов муниципальных образований Республики Тыва и из внебюджетных источников в плановом периоде не предусматривается.</w:t>
      </w:r>
    </w:p>
    <w:p w:rsidR="004138FF" w:rsidRPr="00B05CC7" w:rsidRDefault="004138FF" w:rsidP="00B05CC7">
      <w:pPr>
        <w:autoSpaceDE w:val="0"/>
        <w:autoSpaceDN w:val="0"/>
        <w:adjustRightInd w:val="0"/>
        <w:spacing w:after="0" w:line="360" w:lineRule="atLeast"/>
        <w:ind w:firstLine="709"/>
        <w:jc w:val="both"/>
        <w:rPr>
          <w:rFonts w:ascii="Times New Roman" w:hAnsi="Times New Roman"/>
          <w:sz w:val="28"/>
          <w:szCs w:val="28"/>
        </w:rPr>
      </w:pPr>
      <w:r w:rsidRPr="00B05CC7">
        <w:rPr>
          <w:rFonts w:ascii="Times New Roman" w:hAnsi="Times New Roman"/>
          <w:sz w:val="28"/>
          <w:szCs w:val="28"/>
        </w:rPr>
        <w:t xml:space="preserve">Общий </w:t>
      </w:r>
      <w:hyperlink r:id="rId8" w:anchor="Par1019" w:history="1">
        <w:r w:rsidRPr="00B05CC7">
          <w:rPr>
            <w:rStyle w:val="a6"/>
            <w:rFonts w:ascii="Times New Roman" w:hAnsi="Times New Roman"/>
            <w:color w:val="auto"/>
            <w:sz w:val="28"/>
            <w:szCs w:val="28"/>
            <w:u w:val="none"/>
          </w:rPr>
          <w:t>объем</w:t>
        </w:r>
      </w:hyperlink>
      <w:r w:rsidRPr="00B05CC7">
        <w:rPr>
          <w:rFonts w:ascii="Times New Roman" w:hAnsi="Times New Roman"/>
          <w:sz w:val="28"/>
          <w:szCs w:val="28"/>
        </w:rPr>
        <w:t xml:space="preserve"> ресурсного обеспечения</w:t>
      </w:r>
      <w:r w:rsidR="008A2718" w:rsidRPr="00B05CC7">
        <w:rPr>
          <w:rFonts w:ascii="Times New Roman" w:hAnsi="Times New Roman"/>
          <w:sz w:val="28"/>
          <w:szCs w:val="28"/>
        </w:rPr>
        <w:t xml:space="preserve"> Программы, в том числе подпрограммы </w:t>
      </w:r>
      <w:r w:rsidRPr="00B05CC7">
        <w:rPr>
          <w:rFonts w:ascii="Times New Roman" w:hAnsi="Times New Roman"/>
          <w:sz w:val="28"/>
          <w:szCs w:val="28"/>
        </w:rPr>
        <w:t xml:space="preserve">представлен в приложении № </w:t>
      </w:r>
      <w:r w:rsidR="008A2718" w:rsidRPr="00B05CC7">
        <w:rPr>
          <w:rFonts w:ascii="Times New Roman" w:hAnsi="Times New Roman"/>
          <w:sz w:val="28"/>
          <w:szCs w:val="28"/>
        </w:rPr>
        <w:t>1 и 3</w:t>
      </w:r>
      <w:r w:rsidRPr="00B05CC7">
        <w:rPr>
          <w:rFonts w:ascii="Times New Roman" w:hAnsi="Times New Roman"/>
          <w:sz w:val="28"/>
          <w:szCs w:val="28"/>
        </w:rPr>
        <w:t xml:space="preserve"> к Программе.</w:t>
      </w:r>
    </w:p>
    <w:p w:rsidR="00B664AC" w:rsidRPr="00B05CC7" w:rsidRDefault="00B664AC" w:rsidP="00B664AC">
      <w:pPr>
        <w:pStyle w:val="Iauiue"/>
        <w:ind w:left="1887" w:right="424"/>
        <w:contextualSpacing/>
        <w:rPr>
          <w:sz w:val="28"/>
          <w:szCs w:val="28"/>
          <w:lang w:val="ru-RU"/>
        </w:rPr>
      </w:pPr>
    </w:p>
    <w:p w:rsidR="00B664AC" w:rsidRPr="00B05CC7" w:rsidRDefault="00B664AC" w:rsidP="00B05CC7">
      <w:pPr>
        <w:pStyle w:val="ConsPlusNormal"/>
        <w:jc w:val="center"/>
        <w:outlineLvl w:val="1"/>
        <w:rPr>
          <w:rFonts w:ascii="Times New Roman" w:hAnsi="Times New Roman" w:cs="Times New Roman"/>
          <w:sz w:val="28"/>
          <w:szCs w:val="28"/>
        </w:rPr>
      </w:pPr>
      <w:r w:rsidRPr="00B05CC7">
        <w:rPr>
          <w:rFonts w:ascii="Times New Roman" w:hAnsi="Times New Roman" w:cs="Times New Roman"/>
          <w:sz w:val="28"/>
          <w:szCs w:val="28"/>
        </w:rPr>
        <w:t xml:space="preserve">VI. Управление и контроль реализации </w:t>
      </w:r>
      <w:r w:rsidR="00055D31" w:rsidRPr="00B05CC7">
        <w:rPr>
          <w:rFonts w:ascii="Times New Roman" w:hAnsi="Times New Roman" w:cs="Times New Roman"/>
          <w:sz w:val="28"/>
          <w:szCs w:val="28"/>
        </w:rPr>
        <w:t>под</w:t>
      </w:r>
      <w:r w:rsidRPr="00B05CC7">
        <w:rPr>
          <w:rFonts w:ascii="Times New Roman" w:hAnsi="Times New Roman" w:cs="Times New Roman"/>
          <w:sz w:val="28"/>
          <w:szCs w:val="28"/>
        </w:rPr>
        <w:t>программы</w:t>
      </w:r>
    </w:p>
    <w:p w:rsidR="00B664AC" w:rsidRPr="00B05CC7" w:rsidRDefault="00B664AC" w:rsidP="00B664AC">
      <w:pPr>
        <w:pStyle w:val="ConsPlusNormal"/>
        <w:jc w:val="center"/>
        <w:outlineLvl w:val="1"/>
        <w:rPr>
          <w:rFonts w:ascii="Times New Roman" w:hAnsi="Times New Roman" w:cs="Times New Roman"/>
          <w:sz w:val="28"/>
          <w:szCs w:val="28"/>
        </w:rPr>
      </w:pPr>
    </w:p>
    <w:p w:rsidR="00B664AC" w:rsidRPr="00B05CC7" w:rsidRDefault="00055D31" w:rsidP="00B05CC7">
      <w:pPr>
        <w:pStyle w:val="Iauiue"/>
        <w:spacing w:line="360" w:lineRule="atLeast"/>
        <w:ind w:firstLine="709"/>
        <w:jc w:val="both"/>
        <w:rPr>
          <w:color w:val="000000"/>
          <w:sz w:val="28"/>
          <w:szCs w:val="28"/>
          <w:shd w:val="clear" w:color="auto" w:fill="FFFFFF"/>
          <w:lang w:val="ru-RU"/>
        </w:rPr>
      </w:pPr>
      <w:r w:rsidRPr="00B05CC7">
        <w:rPr>
          <w:sz w:val="28"/>
          <w:szCs w:val="28"/>
          <w:lang w:val="ru-RU"/>
        </w:rPr>
        <w:t>Подп</w:t>
      </w:r>
      <w:r w:rsidR="00B664AC" w:rsidRPr="00B05CC7">
        <w:rPr>
          <w:sz w:val="28"/>
          <w:szCs w:val="28"/>
          <w:lang w:val="ru-RU"/>
        </w:rPr>
        <w:t>рограмма утверждается постановлением Правительства Республики Т</w:t>
      </w:r>
      <w:r w:rsidR="00B664AC" w:rsidRPr="00B05CC7">
        <w:rPr>
          <w:sz w:val="28"/>
          <w:szCs w:val="28"/>
          <w:lang w:val="ru-RU"/>
        </w:rPr>
        <w:t>ы</w:t>
      </w:r>
      <w:r w:rsidR="00B664AC" w:rsidRPr="00B05CC7">
        <w:rPr>
          <w:sz w:val="28"/>
          <w:szCs w:val="28"/>
          <w:lang w:val="ru-RU"/>
        </w:rPr>
        <w:t>ва.</w:t>
      </w:r>
    </w:p>
    <w:p w:rsidR="00B664AC" w:rsidRPr="00B05CC7" w:rsidRDefault="00B664AC" w:rsidP="00B05CC7">
      <w:pPr>
        <w:pStyle w:val="Iauiue"/>
        <w:spacing w:line="360" w:lineRule="atLeast"/>
        <w:ind w:firstLine="709"/>
        <w:jc w:val="both"/>
        <w:rPr>
          <w:sz w:val="28"/>
          <w:szCs w:val="28"/>
          <w:lang w:val="ru-RU"/>
        </w:rPr>
      </w:pPr>
      <w:r w:rsidRPr="00B05CC7">
        <w:rPr>
          <w:sz w:val="28"/>
          <w:szCs w:val="28"/>
          <w:lang w:val="ru-RU"/>
        </w:rPr>
        <w:t xml:space="preserve">Исполнители </w:t>
      </w:r>
      <w:r w:rsidR="00055D31" w:rsidRPr="00B05CC7">
        <w:rPr>
          <w:sz w:val="28"/>
          <w:szCs w:val="28"/>
          <w:lang w:val="ru-RU"/>
        </w:rPr>
        <w:t>Подп</w:t>
      </w:r>
      <w:r w:rsidRPr="00B05CC7">
        <w:rPr>
          <w:sz w:val="28"/>
          <w:szCs w:val="28"/>
          <w:lang w:val="ru-RU"/>
        </w:rPr>
        <w:t xml:space="preserve">рограммы ежегодно готовят отчет о ходе ее реализации и представляют координатору </w:t>
      </w:r>
      <w:r w:rsidR="00055D31" w:rsidRPr="00B05CC7">
        <w:rPr>
          <w:sz w:val="28"/>
          <w:szCs w:val="28"/>
          <w:lang w:val="ru-RU"/>
        </w:rPr>
        <w:t>подп</w:t>
      </w:r>
      <w:r w:rsidRPr="00B05CC7">
        <w:rPr>
          <w:sz w:val="28"/>
          <w:szCs w:val="28"/>
          <w:lang w:val="ru-RU"/>
        </w:rPr>
        <w:t>рограммы, осуществляют ведение ежеквартальной отчетности по реализации, ежегодно готовят в установленном порядке предложения по уточнению перечня  мероприятий на очередной финансовый год, уточняют з</w:t>
      </w:r>
      <w:r w:rsidRPr="00B05CC7">
        <w:rPr>
          <w:sz w:val="28"/>
          <w:szCs w:val="28"/>
          <w:lang w:val="ru-RU"/>
        </w:rPr>
        <w:t>а</w:t>
      </w:r>
      <w:r w:rsidRPr="00B05CC7">
        <w:rPr>
          <w:sz w:val="28"/>
          <w:szCs w:val="28"/>
          <w:lang w:val="ru-RU"/>
        </w:rPr>
        <w:t xml:space="preserve">траты по мероприятиям, механизм реализации </w:t>
      </w:r>
      <w:r w:rsidR="00055D31" w:rsidRPr="00B05CC7">
        <w:rPr>
          <w:sz w:val="28"/>
          <w:szCs w:val="28"/>
          <w:lang w:val="ru-RU"/>
        </w:rPr>
        <w:t>подп</w:t>
      </w:r>
      <w:r w:rsidRPr="00B05CC7">
        <w:rPr>
          <w:sz w:val="28"/>
          <w:szCs w:val="28"/>
          <w:lang w:val="ru-RU"/>
        </w:rPr>
        <w:t>рограммы, осуществляют мон</w:t>
      </w:r>
      <w:r w:rsidRPr="00B05CC7">
        <w:rPr>
          <w:sz w:val="28"/>
          <w:szCs w:val="28"/>
          <w:lang w:val="ru-RU"/>
        </w:rPr>
        <w:t>и</w:t>
      </w:r>
      <w:r w:rsidRPr="00B05CC7">
        <w:rPr>
          <w:sz w:val="28"/>
          <w:szCs w:val="28"/>
          <w:lang w:val="ru-RU"/>
        </w:rPr>
        <w:t>торинг реализации, отбор на конкурсной основе исполнителей работ и услуг по к</w:t>
      </w:r>
      <w:r w:rsidRPr="00B05CC7">
        <w:rPr>
          <w:sz w:val="28"/>
          <w:szCs w:val="28"/>
          <w:lang w:val="ru-RU"/>
        </w:rPr>
        <w:t>а</w:t>
      </w:r>
      <w:r w:rsidRPr="00B05CC7">
        <w:rPr>
          <w:sz w:val="28"/>
          <w:szCs w:val="28"/>
          <w:lang w:val="ru-RU"/>
        </w:rPr>
        <w:t>ждому мероприятию.</w:t>
      </w:r>
    </w:p>
    <w:p w:rsidR="00B664AC" w:rsidRPr="00B05CC7" w:rsidRDefault="00B664AC" w:rsidP="00B05CC7">
      <w:pPr>
        <w:pStyle w:val="Iauiue"/>
        <w:spacing w:line="360" w:lineRule="atLeast"/>
        <w:ind w:firstLine="709"/>
        <w:jc w:val="both"/>
        <w:rPr>
          <w:sz w:val="28"/>
          <w:szCs w:val="28"/>
          <w:lang w:val="ru-RU"/>
        </w:rPr>
      </w:pPr>
      <w:r w:rsidRPr="00B05CC7">
        <w:rPr>
          <w:sz w:val="28"/>
          <w:szCs w:val="28"/>
          <w:lang w:val="ru-RU"/>
        </w:rPr>
        <w:t>Министерство труда и социальной политики Республики Тыва на основе и</w:t>
      </w:r>
      <w:r w:rsidRPr="00B05CC7">
        <w:rPr>
          <w:sz w:val="28"/>
          <w:szCs w:val="28"/>
          <w:lang w:val="ru-RU"/>
        </w:rPr>
        <w:t>н</w:t>
      </w:r>
      <w:r w:rsidRPr="00B05CC7">
        <w:rPr>
          <w:sz w:val="28"/>
          <w:szCs w:val="28"/>
          <w:lang w:val="ru-RU"/>
        </w:rPr>
        <w:t>формации, предоставленной исполнителями, ежегодно готовит отчет о ходе реал</w:t>
      </w:r>
      <w:r w:rsidRPr="00B05CC7">
        <w:rPr>
          <w:sz w:val="28"/>
          <w:szCs w:val="28"/>
          <w:lang w:val="ru-RU"/>
        </w:rPr>
        <w:t>и</w:t>
      </w:r>
      <w:r w:rsidRPr="00B05CC7">
        <w:rPr>
          <w:sz w:val="28"/>
          <w:szCs w:val="28"/>
          <w:lang w:val="ru-RU"/>
        </w:rPr>
        <w:t xml:space="preserve">зации </w:t>
      </w:r>
      <w:r w:rsidR="00055D31" w:rsidRPr="00B05CC7">
        <w:rPr>
          <w:sz w:val="28"/>
          <w:szCs w:val="28"/>
          <w:lang w:val="ru-RU"/>
        </w:rPr>
        <w:t>подп</w:t>
      </w:r>
      <w:r w:rsidRPr="00B05CC7">
        <w:rPr>
          <w:sz w:val="28"/>
          <w:szCs w:val="28"/>
          <w:lang w:val="ru-RU"/>
        </w:rPr>
        <w:t>рограммы и представляет его в установленном порядке в Министерство труда и социальной защиты Российской Федерации.</w:t>
      </w:r>
    </w:p>
    <w:p w:rsidR="00B664AC" w:rsidRPr="00B05CC7" w:rsidRDefault="00B664AC" w:rsidP="00B05CC7">
      <w:pPr>
        <w:pStyle w:val="Iauiue"/>
        <w:spacing w:line="360" w:lineRule="atLeast"/>
        <w:ind w:firstLine="709"/>
        <w:jc w:val="both"/>
        <w:rPr>
          <w:sz w:val="28"/>
          <w:szCs w:val="28"/>
          <w:lang w:val="ru-RU"/>
        </w:rPr>
      </w:pPr>
      <w:r w:rsidRPr="00B05CC7">
        <w:rPr>
          <w:sz w:val="28"/>
          <w:szCs w:val="28"/>
          <w:lang w:val="ru-RU"/>
        </w:rPr>
        <w:t>Исполнители мероприятий несут ответственность за некачественное и несво</w:t>
      </w:r>
      <w:r w:rsidRPr="00B05CC7">
        <w:rPr>
          <w:sz w:val="28"/>
          <w:szCs w:val="28"/>
          <w:lang w:val="ru-RU"/>
        </w:rPr>
        <w:t>е</w:t>
      </w:r>
      <w:r w:rsidRPr="00B05CC7">
        <w:rPr>
          <w:sz w:val="28"/>
          <w:szCs w:val="28"/>
          <w:lang w:val="ru-RU"/>
        </w:rPr>
        <w:t>временное их выполнение, за нецелевое использование выделенных средств и иные нарушения бюджетного законодательства в соответствии с законодательством Ро</w:t>
      </w:r>
      <w:r w:rsidRPr="00B05CC7">
        <w:rPr>
          <w:sz w:val="28"/>
          <w:szCs w:val="28"/>
          <w:lang w:val="ru-RU"/>
        </w:rPr>
        <w:t>с</w:t>
      </w:r>
      <w:r w:rsidRPr="00B05CC7">
        <w:rPr>
          <w:sz w:val="28"/>
          <w:szCs w:val="28"/>
          <w:lang w:val="ru-RU"/>
        </w:rPr>
        <w:t>сийской Федерации и Республики Тыва.</w:t>
      </w:r>
    </w:p>
    <w:p w:rsidR="00B664AC" w:rsidRPr="00B05CC7" w:rsidRDefault="00B664AC" w:rsidP="00B05CC7">
      <w:pPr>
        <w:pStyle w:val="Iauiue"/>
        <w:spacing w:line="360" w:lineRule="atLeast"/>
        <w:ind w:firstLine="709"/>
        <w:jc w:val="both"/>
        <w:rPr>
          <w:sz w:val="28"/>
          <w:szCs w:val="28"/>
          <w:lang w:val="ru-RU"/>
        </w:rPr>
      </w:pPr>
      <w:r w:rsidRPr="00B05CC7">
        <w:rPr>
          <w:sz w:val="28"/>
          <w:szCs w:val="28"/>
          <w:lang w:val="ru-RU"/>
        </w:rPr>
        <w:t xml:space="preserve">Контроль за целевым использованием средств, предусмотренных в рамках </w:t>
      </w:r>
      <w:r w:rsidR="00617252" w:rsidRPr="00B05CC7">
        <w:rPr>
          <w:sz w:val="28"/>
          <w:szCs w:val="28"/>
          <w:lang w:val="ru-RU"/>
        </w:rPr>
        <w:t>подп</w:t>
      </w:r>
      <w:r w:rsidRPr="00B05CC7">
        <w:rPr>
          <w:sz w:val="28"/>
          <w:szCs w:val="28"/>
          <w:lang w:val="ru-RU"/>
        </w:rPr>
        <w:t>рограммы, осуществляется Службой по финансово-бюджетному надзору Ре</w:t>
      </w:r>
      <w:r w:rsidRPr="00B05CC7">
        <w:rPr>
          <w:sz w:val="28"/>
          <w:szCs w:val="28"/>
          <w:lang w:val="ru-RU"/>
        </w:rPr>
        <w:t>с</w:t>
      </w:r>
      <w:r w:rsidRPr="00B05CC7">
        <w:rPr>
          <w:sz w:val="28"/>
          <w:szCs w:val="28"/>
          <w:lang w:val="ru-RU"/>
        </w:rPr>
        <w:t>публики Тыва.</w:t>
      </w:r>
    </w:p>
    <w:p w:rsidR="00B664AC" w:rsidRPr="00B05CC7" w:rsidRDefault="00B664AC" w:rsidP="00B05CC7">
      <w:pPr>
        <w:pStyle w:val="ConsPlusNormal"/>
        <w:spacing w:line="360" w:lineRule="atLeast"/>
        <w:ind w:firstLine="709"/>
        <w:jc w:val="both"/>
        <w:outlineLvl w:val="0"/>
        <w:rPr>
          <w:rFonts w:ascii="Times New Roman" w:hAnsi="Times New Roman" w:cs="Times New Roman"/>
          <w:sz w:val="28"/>
          <w:szCs w:val="28"/>
        </w:rPr>
      </w:pPr>
      <w:r w:rsidRPr="00B05CC7">
        <w:rPr>
          <w:rFonts w:ascii="Times New Roman" w:hAnsi="Times New Roman" w:cs="Times New Roman"/>
          <w:sz w:val="28"/>
          <w:szCs w:val="28"/>
        </w:rPr>
        <w:t>Основными рисками, которые могут осложнить решение проблем програм</w:t>
      </w:r>
      <w:r w:rsidRPr="00B05CC7">
        <w:rPr>
          <w:rFonts w:ascii="Times New Roman" w:hAnsi="Times New Roman" w:cs="Times New Roman"/>
          <w:sz w:val="28"/>
          <w:szCs w:val="28"/>
        </w:rPr>
        <w:t>м</w:t>
      </w:r>
      <w:r w:rsidRPr="00B05CC7">
        <w:rPr>
          <w:rFonts w:ascii="Times New Roman" w:hAnsi="Times New Roman" w:cs="Times New Roman"/>
          <w:sz w:val="28"/>
          <w:szCs w:val="28"/>
        </w:rPr>
        <w:lastRenderedPageBreak/>
        <w:t>но-целевым методом, являются:</w:t>
      </w:r>
    </w:p>
    <w:p w:rsidR="00B664AC" w:rsidRPr="00D84931" w:rsidRDefault="00B664AC" w:rsidP="00B664AC">
      <w:pPr>
        <w:pStyle w:val="ConsPlusNormal"/>
        <w:jc w:val="center"/>
        <w:outlineLvl w:val="1"/>
        <w:rPr>
          <w:rFonts w:ascii="Times New Roman" w:hAnsi="Times New Roman" w:cs="Times New Roman"/>
          <w:sz w:val="26"/>
          <w:szCs w:val="26"/>
        </w:rPr>
      </w:pPr>
    </w:p>
    <w:tbl>
      <w:tblPr>
        <w:tblW w:w="101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170"/>
        <w:gridCol w:w="4950"/>
      </w:tblGrid>
      <w:tr w:rsidR="00FB01D3" w:rsidRPr="00E77D23" w:rsidTr="00FB01D3">
        <w:tc>
          <w:tcPr>
            <w:tcW w:w="517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D84931">
            <w:pPr>
              <w:pStyle w:val="aff2"/>
              <w:jc w:val="center"/>
              <w:rPr>
                <w:rFonts w:ascii="Times New Roman" w:hAnsi="Times New Roman" w:cs="Times New Roman"/>
                <w:lang w:eastAsia="en-US"/>
              </w:rPr>
            </w:pPr>
            <w:r w:rsidRPr="00E77D23">
              <w:rPr>
                <w:rFonts w:ascii="Times New Roman" w:hAnsi="Times New Roman" w:cs="Times New Roman"/>
                <w:lang w:eastAsia="en-US"/>
              </w:rPr>
              <w:t>Описание рисков</w:t>
            </w:r>
          </w:p>
        </w:tc>
        <w:tc>
          <w:tcPr>
            <w:tcW w:w="495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D84931">
            <w:pPr>
              <w:pStyle w:val="aff2"/>
              <w:jc w:val="center"/>
              <w:rPr>
                <w:rFonts w:ascii="Times New Roman" w:hAnsi="Times New Roman" w:cs="Times New Roman"/>
                <w:lang w:eastAsia="en-US"/>
              </w:rPr>
            </w:pPr>
            <w:r w:rsidRPr="00E77D23">
              <w:rPr>
                <w:rFonts w:ascii="Times New Roman" w:hAnsi="Times New Roman" w:cs="Times New Roman"/>
                <w:lang w:eastAsia="en-US"/>
              </w:rPr>
              <w:t>Меры по управлению рисками</w:t>
            </w:r>
          </w:p>
        </w:tc>
      </w:tr>
      <w:tr w:rsidR="00B664AC" w:rsidRPr="00E77D23" w:rsidTr="00FB01D3">
        <w:tc>
          <w:tcPr>
            <w:tcW w:w="10120" w:type="dxa"/>
            <w:gridSpan w:val="2"/>
            <w:tcBorders>
              <w:top w:val="single" w:sz="4" w:space="0" w:color="auto"/>
              <w:left w:val="single" w:sz="4" w:space="0" w:color="auto"/>
              <w:bottom w:val="single" w:sz="4" w:space="0" w:color="auto"/>
              <w:right w:val="single" w:sz="4" w:space="0" w:color="auto"/>
            </w:tcBorders>
            <w:hideMark/>
          </w:tcPr>
          <w:p w:rsidR="00B664AC" w:rsidRPr="00E77D23" w:rsidRDefault="00B664AC" w:rsidP="00D84931">
            <w:pPr>
              <w:pStyle w:val="aff2"/>
              <w:jc w:val="center"/>
              <w:rPr>
                <w:rFonts w:ascii="Times New Roman" w:hAnsi="Times New Roman" w:cs="Times New Roman"/>
                <w:lang w:eastAsia="en-US"/>
              </w:rPr>
            </w:pPr>
            <w:r w:rsidRPr="00E77D23">
              <w:rPr>
                <w:rFonts w:ascii="Times New Roman" w:hAnsi="Times New Roman" w:cs="Times New Roman"/>
                <w:lang w:eastAsia="en-US"/>
              </w:rPr>
              <w:t>Макроэкономические и финансовые риски</w:t>
            </w:r>
          </w:p>
        </w:tc>
      </w:tr>
      <w:tr w:rsidR="00FB01D3" w:rsidRPr="00E77D23" w:rsidTr="00FB01D3">
        <w:tc>
          <w:tcPr>
            <w:tcW w:w="517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FB01D3">
            <w:pPr>
              <w:pStyle w:val="aff2"/>
              <w:rPr>
                <w:rFonts w:ascii="Times New Roman" w:hAnsi="Times New Roman" w:cs="Times New Roman"/>
                <w:lang w:eastAsia="en-US"/>
              </w:rPr>
            </w:pPr>
            <w:r w:rsidRPr="00E77D23">
              <w:rPr>
                <w:rFonts w:ascii="Times New Roman" w:hAnsi="Times New Roman" w:cs="Times New Roman"/>
                <w:lang w:eastAsia="en-US"/>
              </w:rPr>
              <w:t>1.</w:t>
            </w:r>
            <w:r>
              <w:rPr>
                <w:rFonts w:ascii="Times New Roman" w:hAnsi="Times New Roman" w:cs="Times New Roman"/>
                <w:lang w:eastAsia="en-US"/>
              </w:rPr>
              <w:t xml:space="preserve"> </w:t>
            </w:r>
            <w:r w:rsidRPr="00E77D23">
              <w:rPr>
                <w:rFonts w:ascii="Times New Roman" w:hAnsi="Times New Roman" w:cs="Times New Roman"/>
                <w:lang w:eastAsia="en-US"/>
              </w:rPr>
              <w:t>Снижение темпов экономического роста в стране и в Республике Тыва, высокая инфл</w:t>
            </w:r>
            <w:r w:rsidRPr="00E77D23">
              <w:rPr>
                <w:rFonts w:ascii="Times New Roman" w:hAnsi="Times New Roman" w:cs="Times New Roman"/>
                <w:lang w:eastAsia="en-US"/>
              </w:rPr>
              <w:t>я</w:t>
            </w:r>
            <w:r w:rsidRPr="00E77D23">
              <w:rPr>
                <w:rFonts w:ascii="Times New Roman" w:hAnsi="Times New Roman" w:cs="Times New Roman"/>
                <w:lang w:eastAsia="en-US"/>
              </w:rPr>
              <w:t>ция, сокращение финансирования мероприятий Комплекса</w:t>
            </w:r>
          </w:p>
        </w:tc>
        <w:tc>
          <w:tcPr>
            <w:tcW w:w="495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D84931">
            <w:pPr>
              <w:pStyle w:val="aff1"/>
              <w:jc w:val="both"/>
              <w:rPr>
                <w:rFonts w:ascii="Times New Roman" w:hAnsi="Times New Roman" w:cs="Times New Roman"/>
                <w:lang w:eastAsia="en-US"/>
              </w:rPr>
            </w:pPr>
            <w:r>
              <w:rPr>
                <w:rFonts w:ascii="Times New Roman" w:hAnsi="Times New Roman" w:cs="Times New Roman"/>
                <w:lang w:eastAsia="en-US"/>
              </w:rPr>
              <w:t>р</w:t>
            </w:r>
            <w:r w:rsidRPr="00E77D23">
              <w:rPr>
                <w:rFonts w:ascii="Times New Roman" w:hAnsi="Times New Roman" w:cs="Times New Roman"/>
                <w:lang w:eastAsia="en-US"/>
              </w:rPr>
              <w:t>асчет объема финансирования произведен с учетом возможного изменения уровня и</w:t>
            </w:r>
            <w:r w:rsidRPr="00E77D23">
              <w:rPr>
                <w:rFonts w:ascii="Times New Roman" w:hAnsi="Times New Roman" w:cs="Times New Roman"/>
                <w:lang w:eastAsia="en-US"/>
              </w:rPr>
              <w:t>н</w:t>
            </w:r>
            <w:r w:rsidRPr="00E77D23">
              <w:rPr>
                <w:rFonts w:ascii="Times New Roman" w:hAnsi="Times New Roman" w:cs="Times New Roman"/>
                <w:lang w:eastAsia="en-US"/>
              </w:rPr>
              <w:t>фляции</w:t>
            </w:r>
          </w:p>
        </w:tc>
      </w:tr>
      <w:tr w:rsidR="00B664AC" w:rsidRPr="00E77D23" w:rsidTr="00FB01D3">
        <w:tc>
          <w:tcPr>
            <w:tcW w:w="10120" w:type="dxa"/>
            <w:gridSpan w:val="2"/>
            <w:tcBorders>
              <w:top w:val="single" w:sz="4" w:space="0" w:color="auto"/>
              <w:left w:val="single" w:sz="4" w:space="0" w:color="auto"/>
              <w:bottom w:val="single" w:sz="4" w:space="0" w:color="auto"/>
              <w:right w:val="single" w:sz="4" w:space="0" w:color="auto"/>
            </w:tcBorders>
            <w:hideMark/>
          </w:tcPr>
          <w:p w:rsidR="00B664AC" w:rsidRPr="00E77D23" w:rsidRDefault="00B664AC" w:rsidP="00D84931">
            <w:pPr>
              <w:pStyle w:val="aff2"/>
              <w:jc w:val="center"/>
              <w:rPr>
                <w:rFonts w:ascii="Times New Roman" w:hAnsi="Times New Roman" w:cs="Times New Roman"/>
                <w:lang w:eastAsia="en-US"/>
              </w:rPr>
            </w:pPr>
            <w:r w:rsidRPr="00E77D23">
              <w:rPr>
                <w:rFonts w:ascii="Times New Roman" w:hAnsi="Times New Roman" w:cs="Times New Roman"/>
                <w:lang w:eastAsia="en-US"/>
              </w:rPr>
              <w:t>Законодательные риски</w:t>
            </w:r>
          </w:p>
        </w:tc>
      </w:tr>
      <w:tr w:rsidR="00FB01D3" w:rsidRPr="00E77D23" w:rsidTr="00FB01D3">
        <w:tc>
          <w:tcPr>
            <w:tcW w:w="517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FB01D3">
            <w:pPr>
              <w:pStyle w:val="aff2"/>
              <w:rPr>
                <w:rFonts w:ascii="Times New Roman" w:hAnsi="Times New Roman" w:cs="Times New Roman"/>
                <w:lang w:eastAsia="en-US"/>
              </w:rPr>
            </w:pPr>
            <w:r w:rsidRPr="00E77D23">
              <w:rPr>
                <w:rFonts w:ascii="Times New Roman" w:hAnsi="Times New Roman" w:cs="Times New Roman"/>
                <w:lang w:eastAsia="en-US"/>
              </w:rPr>
              <w:t>2.</w:t>
            </w:r>
            <w:r>
              <w:rPr>
                <w:rFonts w:ascii="Times New Roman" w:hAnsi="Times New Roman" w:cs="Times New Roman"/>
                <w:lang w:eastAsia="en-US"/>
              </w:rPr>
              <w:t xml:space="preserve"> </w:t>
            </w:r>
            <w:r w:rsidRPr="00E77D23">
              <w:rPr>
                <w:rFonts w:ascii="Times New Roman" w:hAnsi="Times New Roman" w:cs="Times New Roman"/>
                <w:lang w:eastAsia="en-US"/>
              </w:rPr>
              <w:t>Несовершенство нормативно-правовой базы</w:t>
            </w:r>
          </w:p>
        </w:tc>
        <w:tc>
          <w:tcPr>
            <w:tcW w:w="495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D84931">
            <w:pPr>
              <w:pStyle w:val="aff1"/>
              <w:jc w:val="both"/>
              <w:rPr>
                <w:rFonts w:ascii="Times New Roman" w:hAnsi="Times New Roman" w:cs="Times New Roman"/>
                <w:lang w:eastAsia="en-US"/>
              </w:rPr>
            </w:pPr>
            <w:r>
              <w:rPr>
                <w:rFonts w:ascii="Times New Roman" w:hAnsi="Times New Roman" w:cs="Times New Roman"/>
                <w:lang w:eastAsia="en-US"/>
              </w:rPr>
              <w:t>э</w:t>
            </w:r>
            <w:r w:rsidRPr="00E77D23">
              <w:rPr>
                <w:rFonts w:ascii="Times New Roman" w:hAnsi="Times New Roman" w:cs="Times New Roman"/>
                <w:lang w:eastAsia="en-US"/>
              </w:rPr>
              <w:t>кспертиза действующих нормативно-правовых актов, разработка новых</w:t>
            </w:r>
          </w:p>
        </w:tc>
      </w:tr>
      <w:tr w:rsidR="00B664AC" w:rsidRPr="00E77D23" w:rsidTr="00FB01D3">
        <w:tc>
          <w:tcPr>
            <w:tcW w:w="10120" w:type="dxa"/>
            <w:gridSpan w:val="2"/>
            <w:tcBorders>
              <w:top w:val="single" w:sz="4" w:space="0" w:color="auto"/>
              <w:left w:val="single" w:sz="4" w:space="0" w:color="auto"/>
              <w:bottom w:val="single" w:sz="4" w:space="0" w:color="auto"/>
              <w:right w:val="single" w:sz="4" w:space="0" w:color="auto"/>
            </w:tcBorders>
            <w:hideMark/>
          </w:tcPr>
          <w:p w:rsidR="00B664AC" w:rsidRPr="00E77D23" w:rsidRDefault="00B664AC" w:rsidP="00D84931">
            <w:pPr>
              <w:pStyle w:val="aff2"/>
              <w:jc w:val="center"/>
              <w:rPr>
                <w:rFonts w:ascii="Times New Roman" w:hAnsi="Times New Roman" w:cs="Times New Roman"/>
                <w:lang w:eastAsia="en-US"/>
              </w:rPr>
            </w:pPr>
            <w:r w:rsidRPr="00E77D23">
              <w:rPr>
                <w:rFonts w:ascii="Times New Roman" w:hAnsi="Times New Roman" w:cs="Times New Roman"/>
                <w:lang w:eastAsia="en-US"/>
              </w:rPr>
              <w:t>Социальные риски</w:t>
            </w:r>
          </w:p>
        </w:tc>
      </w:tr>
      <w:tr w:rsidR="00FB01D3" w:rsidRPr="00E77D23" w:rsidTr="00FB01D3">
        <w:tc>
          <w:tcPr>
            <w:tcW w:w="517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FB01D3">
            <w:pPr>
              <w:pStyle w:val="aff2"/>
              <w:rPr>
                <w:rFonts w:ascii="Times New Roman" w:hAnsi="Times New Roman" w:cs="Times New Roman"/>
                <w:lang w:eastAsia="en-US"/>
              </w:rPr>
            </w:pPr>
            <w:r w:rsidRPr="00E77D23">
              <w:rPr>
                <w:rFonts w:ascii="Times New Roman" w:hAnsi="Times New Roman" w:cs="Times New Roman"/>
                <w:lang w:eastAsia="en-US"/>
              </w:rPr>
              <w:t>3.</w:t>
            </w:r>
            <w:r>
              <w:rPr>
                <w:rFonts w:ascii="Times New Roman" w:hAnsi="Times New Roman" w:cs="Times New Roman"/>
                <w:lang w:eastAsia="en-US"/>
              </w:rPr>
              <w:t xml:space="preserve"> </w:t>
            </w:r>
            <w:r w:rsidRPr="00E77D23">
              <w:rPr>
                <w:rFonts w:ascii="Times New Roman" w:hAnsi="Times New Roman" w:cs="Times New Roman"/>
                <w:lang w:eastAsia="en-US"/>
              </w:rPr>
              <w:t>Недостаточная оснащенность учреждений и организаций необходимым реабилитационным оборудованием</w:t>
            </w:r>
          </w:p>
        </w:tc>
        <w:tc>
          <w:tcPr>
            <w:tcW w:w="495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D84931">
            <w:pPr>
              <w:pStyle w:val="aff1"/>
              <w:jc w:val="both"/>
              <w:rPr>
                <w:rFonts w:ascii="Times New Roman" w:hAnsi="Times New Roman" w:cs="Times New Roman"/>
                <w:lang w:eastAsia="en-US"/>
              </w:rPr>
            </w:pPr>
            <w:r>
              <w:rPr>
                <w:rFonts w:ascii="Times New Roman" w:hAnsi="Times New Roman" w:cs="Times New Roman"/>
                <w:lang w:eastAsia="en-US"/>
              </w:rPr>
              <w:t>в</w:t>
            </w:r>
            <w:r w:rsidRPr="00E77D23">
              <w:rPr>
                <w:rFonts w:ascii="Times New Roman" w:hAnsi="Times New Roman" w:cs="Times New Roman"/>
                <w:lang w:eastAsia="en-US"/>
              </w:rPr>
              <w:t>недрение инновационных проектов, при реализации которых предусмотрено приобр</w:t>
            </w:r>
            <w:r w:rsidRPr="00E77D23">
              <w:rPr>
                <w:rFonts w:ascii="Times New Roman" w:hAnsi="Times New Roman" w:cs="Times New Roman"/>
                <w:lang w:eastAsia="en-US"/>
              </w:rPr>
              <w:t>е</w:t>
            </w:r>
            <w:r w:rsidRPr="00E77D23">
              <w:rPr>
                <w:rFonts w:ascii="Times New Roman" w:hAnsi="Times New Roman" w:cs="Times New Roman"/>
                <w:lang w:eastAsia="en-US"/>
              </w:rPr>
              <w:t>тение современного реабилитационного об</w:t>
            </w:r>
            <w:r w:rsidRPr="00E77D23">
              <w:rPr>
                <w:rFonts w:ascii="Times New Roman" w:hAnsi="Times New Roman" w:cs="Times New Roman"/>
                <w:lang w:eastAsia="en-US"/>
              </w:rPr>
              <w:t>о</w:t>
            </w:r>
            <w:r w:rsidRPr="00E77D23">
              <w:rPr>
                <w:rFonts w:ascii="Times New Roman" w:hAnsi="Times New Roman" w:cs="Times New Roman"/>
                <w:lang w:eastAsia="en-US"/>
              </w:rPr>
              <w:t>рудования</w:t>
            </w:r>
          </w:p>
        </w:tc>
      </w:tr>
      <w:tr w:rsidR="00B664AC" w:rsidRPr="00E77D23" w:rsidTr="00FB01D3">
        <w:tc>
          <w:tcPr>
            <w:tcW w:w="10120" w:type="dxa"/>
            <w:gridSpan w:val="2"/>
            <w:tcBorders>
              <w:top w:val="single" w:sz="4" w:space="0" w:color="auto"/>
              <w:left w:val="single" w:sz="4" w:space="0" w:color="auto"/>
              <w:bottom w:val="single" w:sz="4" w:space="0" w:color="auto"/>
              <w:right w:val="single" w:sz="4" w:space="0" w:color="auto"/>
            </w:tcBorders>
            <w:hideMark/>
          </w:tcPr>
          <w:p w:rsidR="00B664AC" w:rsidRPr="00E77D23" w:rsidRDefault="00B664AC" w:rsidP="00D84931">
            <w:pPr>
              <w:pStyle w:val="aff2"/>
              <w:jc w:val="center"/>
              <w:rPr>
                <w:rFonts w:ascii="Times New Roman" w:hAnsi="Times New Roman" w:cs="Times New Roman"/>
                <w:lang w:eastAsia="en-US"/>
              </w:rPr>
            </w:pPr>
            <w:r w:rsidRPr="00E77D23">
              <w:rPr>
                <w:rFonts w:ascii="Times New Roman" w:hAnsi="Times New Roman" w:cs="Times New Roman"/>
                <w:lang w:eastAsia="en-US"/>
              </w:rPr>
              <w:t>Организационные риски</w:t>
            </w:r>
          </w:p>
        </w:tc>
      </w:tr>
      <w:tr w:rsidR="00FB01D3" w:rsidRPr="00E77D23" w:rsidTr="00FB01D3">
        <w:tc>
          <w:tcPr>
            <w:tcW w:w="517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FB01D3">
            <w:pPr>
              <w:pStyle w:val="aff2"/>
              <w:rPr>
                <w:rFonts w:ascii="Times New Roman" w:hAnsi="Times New Roman" w:cs="Times New Roman"/>
                <w:lang w:eastAsia="en-US"/>
              </w:rPr>
            </w:pPr>
            <w:r w:rsidRPr="00E77D23">
              <w:rPr>
                <w:rFonts w:ascii="Times New Roman" w:hAnsi="Times New Roman" w:cs="Times New Roman"/>
                <w:lang w:eastAsia="en-US"/>
              </w:rPr>
              <w:t>4.</w:t>
            </w:r>
            <w:r>
              <w:rPr>
                <w:rFonts w:ascii="Times New Roman" w:hAnsi="Times New Roman" w:cs="Times New Roman"/>
                <w:lang w:eastAsia="en-US"/>
              </w:rPr>
              <w:t xml:space="preserve"> </w:t>
            </w:r>
            <w:r w:rsidRPr="00E77D23">
              <w:rPr>
                <w:rFonts w:ascii="Times New Roman" w:hAnsi="Times New Roman" w:cs="Times New Roman"/>
                <w:lang w:eastAsia="en-US"/>
              </w:rPr>
              <w:t>Недостаточно эффективное межведомстве</w:t>
            </w:r>
            <w:r w:rsidRPr="00E77D23">
              <w:rPr>
                <w:rFonts w:ascii="Times New Roman" w:hAnsi="Times New Roman" w:cs="Times New Roman"/>
                <w:lang w:eastAsia="en-US"/>
              </w:rPr>
              <w:t>н</w:t>
            </w:r>
            <w:r w:rsidRPr="00E77D23">
              <w:rPr>
                <w:rFonts w:ascii="Times New Roman" w:hAnsi="Times New Roman" w:cs="Times New Roman"/>
                <w:lang w:eastAsia="en-US"/>
              </w:rPr>
              <w:t>ное взаимодействие, несогласованность дейс</w:t>
            </w:r>
            <w:r w:rsidRPr="00E77D23">
              <w:rPr>
                <w:rFonts w:ascii="Times New Roman" w:hAnsi="Times New Roman" w:cs="Times New Roman"/>
                <w:lang w:eastAsia="en-US"/>
              </w:rPr>
              <w:t>т</w:t>
            </w:r>
            <w:r w:rsidRPr="00E77D23">
              <w:rPr>
                <w:rFonts w:ascii="Times New Roman" w:hAnsi="Times New Roman" w:cs="Times New Roman"/>
                <w:lang w:eastAsia="en-US"/>
              </w:rPr>
              <w:t>вий между исполнителями Подпрограммы</w:t>
            </w:r>
          </w:p>
        </w:tc>
        <w:tc>
          <w:tcPr>
            <w:tcW w:w="495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D84931">
            <w:pPr>
              <w:pStyle w:val="aff1"/>
              <w:jc w:val="both"/>
              <w:rPr>
                <w:rFonts w:ascii="Times New Roman" w:hAnsi="Times New Roman" w:cs="Times New Roman"/>
                <w:lang w:eastAsia="en-US"/>
              </w:rPr>
            </w:pPr>
            <w:r>
              <w:rPr>
                <w:rFonts w:ascii="Times New Roman" w:hAnsi="Times New Roman" w:cs="Times New Roman"/>
                <w:lang w:eastAsia="en-US"/>
              </w:rPr>
              <w:t>в</w:t>
            </w:r>
            <w:r w:rsidRPr="00E77D23">
              <w:rPr>
                <w:rFonts w:ascii="Times New Roman" w:hAnsi="Times New Roman" w:cs="Times New Roman"/>
                <w:lang w:eastAsia="en-US"/>
              </w:rPr>
              <w:t>ыстраивание межведомственных связей м</w:t>
            </w:r>
            <w:r w:rsidRPr="00E77D23">
              <w:rPr>
                <w:rFonts w:ascii="Times New Roman" w:hAnsi="Times New Roman" w:cs="Times New Roman"/>
                <w:lang w:eastAsia="en-US"/>
              </w:rPr>
              <w:t>е</w:t>
            </w:r>
            <w:r w:rsidRPr="00E77D23">
              <w:rPr>
                <w:rFonts w:ascii="Times New Roman" w:hAnsi="Times New Roman" w:cs="Times New Roman"/>
                <w:lang w:eastAsia="en-US"/>
              </w:rPr>
              <w:t>жду исполнителями Программы, повышение эффективности механизма межведомственн</w:t>
            </w:r>
            <w:r w:rsidRPr="00E77D23">
              <w:rPr>
                <w:rFonts w:ascii="Times New Roman" w:hAnsi="Times New Roman" w:cs="Times New Roman"/>
                <w:lang w:eastAsia="en-US"/>
              </w:rPr>
              <w:t>о</w:t>
            </w:r>
            <w:r w:rsidRPr="00E77D23">
              <w:rPr>
                <w:rFonts w:ascii="Times New Roman" w:hAnsi="Times New Roman" w:cs="Times New Roman"/>
                <w:lang w:eastAsia="en-US"/>
              </w:rPr>
              <w:t>го взаимодействия по вопросам реабилит</w:t>
            </w:r>
            <w:r w:rsidRPr="00E77D23">
              <w:rPr>
                <w:rFonts w:ascii="Times New Roman" w:hAnsi="Times New Roman" w:cs="Times New Roman"/>
                <w:lang w:eastAsia="en-US"/>
              </w:rPr>
              <w:t>а</w:t>
            </w:r>
            <w:r w:rsidRPr="00E77D23">
              <w:rPr>
                <w:rFonts w:ascii="Times New Roman" w:hAnsi="Times New Roman" w:cs="Times New Roman"/>
                <w:lang w:eastAsia="en-US"/>
              </w:rPr>
              <w:t xml:space="preserve">ции и абилитации инвалидов и детей-инвалидов </w:t>
            </w:r>
          </w:p>
        </w:tc>
      </w:tr>
      <w:tr w:rsidR="00FB01D3" w:rsidRPr="00E77D23" w:rsidTr="00FB01D3">
        <w:tc>
          <w:tcPr>
            <w:tcW w:w="517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FB01D3">
            <w:pPr>
              <w:pStyle w:val="aff2"/>
              <w:rPr>
                <w:rFonts w:ascii="Times New Roman" w:hAnsi="Times New Roman" w:cs="Times New Roman"/>
                <w:lang w:eastAsia="en-US"/>
              </w:rPr>
            </w:pPr>
            <w:r w:rsidRPr="00E77D23">
              <w:rPr>
                <w:rFonts w:ascii="Times New Roman" w:hAnsi="Times New Roman" w:cs="Times New Roman"/>
                <w:lang w:eastAsia="en-US"/>
              </w:rPr>
              <w:t>5.</w:t>
            </w:r>
            <w:r>
              <w:rPr>
                <w:rFonts w:ascii="Times New Roman" w:hAnsi="Times New Roman" w:cs="Times New Roman"/>
                <w:lang w:eastAsia="en-US"/>
              </w:rPr>
              <w:t xml:space="preserve"> </w:t>
            </w:r>
            <w:r w:rsidRPr="00E77D23">
              <w:rPr>
                <w:rFonts w:ascii="Times New Roman" w:hAnsi="Times New Roman" w:cs="Times New Roman"/>
                <w:lang w:eastAsia="en-US"/>
              </w:rPr>
              <w:t>Недостаточная обеспеченность квалифиц</w:t>
            </w:r>
            <w:r w:rsidRPr="00E77D23">
              <w:rPr>
                <w:rFonts w:ascii="Times New Roman" w:hAnsi="Times New Roman" w:cs="Times New Roman"/>
                <w:lang w:eastAsia="en-US"/>
              </w:rPr>
              <w:t>и</w:t>
            </w:r>
            <w:r w:rsidRPr="00E77D23">
              <w:rPr>
                <w:rFonts w:ascii="Times New Roman" w:hAnsi="Times New Roman" w:cs="Times New Roman"/>
                <w:lang w:eastAsia="en-US"/>
              </w:rPr>
              <w:t>рованными кадрами по работе с инвалидами и детьми-инвалидами</w:t>
            </w:r>
          </w:p>
        </w:tc>
        <w:tc>
          <w:tcPr>
            <w:tcW w:w="495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D84931">
            <w:pPr>
              <w:pStyle w:val="aff1"/>
              <w:jc w:val="both"/>
              <w:rPr>
                <w:rFonts w:ascii="Times New Roman" w:hAnsi="Times New Roman" w:cs="Times New Roman"/>
                <w:lang w:eastAsia="en-US"/>
              </w:rPr>
            </w:pPr>
            <w:r>
              <w:rPr>
                <w:rFonts w:ascii="Times New Roman" w:hAnsi="Times New Roman" w:cs="Times New Roman"/>
                <w:lang w:eastAsia="en-US"/>
              </w:rPr>
              <w:t>о</w:t>
            </w:r>
            <w:r w:rsidRPr="00E77D23">
              <w:rPr>
                <w:rFonts w:ascii="Times New Roman" w:hAnsi="Times New Roman" w:cs="Times New Roman"/>
                <w:lang w:eastAsia="en-US"/>
              </w:rPr>
              <w:t>рганизация системы обучения специалистов, оказание им регулярной методической п</w:t>
            </w:r>
            <w:r w:rsidRPr="00E77D23">
              <w:rPr>
                <w:rFonts w:ascii="Times New Roman" w:hAnsi="Times New Roman" w:cs="Times New Roman"/>
                <w:lang w:eastAsia="en-US"/>
              </w:rPr>
              <w:t>о</w:t>
            </w:r>
            <w:r w:rsidRPr="00E77D23">
              <w:rPr>
                <w:rFonts w:ascii="Times New Roman" w:hAnsi="Times New Roman" w:cs="Times New Roman"/>
                <w:lang w:eastAsia="en-US"/>
              </w:rPr>
              <w:t>мощи</w:t>
            </w:r>
          </w:p>
        </w:tc>
      </w:tr>
      <w:tr w:rsidR="00FB01D3" w:rsidRPr="00E77D23" w:rsidTr="00FB01D3">
        <w:tc>
          <w:tcPr>
            <w:tcW w:w="517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FB01D3">
            <w:pPr>
              <w:pStyle w:val="aff2"/>
              <w:rPr>
                <w:rFonts w:ascii="Times New Roman" w:hAnsi="Times New Roman" w:cs="Times New Roman"/>
                <w:lang w:eastAsia="en-US"/>
              </w:rPr>
            </w:pPr>
            <w:r w:rsidRPr="00E77D23">
              <w:rPr>
                <w:rFonts w:ascii="Times New Roman" w:hAnsi="Times New Roman" w:cs="Times New Roman"/>
                <w:lang w:eastAsia="en-US"/>
              </w:rPr>
              <w:t>6.</w:t>
            </w:r>
            <w:r>
              <w:rPr>
                <w:rFonts w:ascii="Times New Roman" w:hAnsi="Times New Roman" w:cs="Times New Roman"/>
                <w:lang w:eastAsia="en-US"/>
              </w:rPr>
              <w:t xml:space="preserve"> </w:t>
            </w:r>
            <w:r w:rsidRPr="00E77D23">
              <w:rPr>
                <w:rFonts w:ascii="Times New Roman" w:hAnsi="Times New Roman" w:cs="Times New Roman"/>
                <w:lang w:eastAsia="en-US"/>
              </w:rPr>
              <w:t>Неготовность отдельных служб к инновац</w:t>
            </w:r>
            <w:r w:rsidRPr="00E77D23">
              <w:rPr>
                <w:rFonts w:ascii="Times New Roman" w:hAnsi="Times New Roman" w:cs="Times New Roman"/>
                <w:lang w:eastAsia="en-US"/>
              </w:rPr>
              <w:t>и</w:t>
            </w:r>
            <w:r w:rsidRPr="00E77D23">
              <w:rPr>
                <w:rFonts w:ascii="Times New Roman" w:hAnsi="Times New Roman" w:cs="Times New Roman"/>
                <w:lang w:eastAsia="en-US"/>
              </w:rPr>
              <w:t xml:space="preserve">ям, решению профессиональных задач в новых условиях. </w:t>
            </w:r>
          </w:p>
        </w:tc>
        <w:tc>
          <w:tcPr>
            <w:tcW w:w="4950" w:type="dxa"/>
            <w:tcBorders>
              <w:top w:val="single" w:sz="4" w:space="0" w:color="auto"/>
              <w:left w:val="single" w:sz="4" w:space="0" w:color="auto"/>
              <w:bottom w:val="single" w:sz="4" w:space="0" w:color="auto"/>
              <w:right w:val="single" w:sz="4" w:space="0" w:color="auto"/>
            </w:tcBorders>
            <w:hideMark/>
          </w:tcPr>
          <w:p w:rsidR="00FB01D3" w:rsidRPr="00E77D23" w:rsidRDefault="00FB01D3" w:rsidP="00D84931">
            <w:pPr>
              <w:pStyle w:val="aff1"/>
              <w:jc w:val="both"/>
              <w:rPr>
                <w:rFonts w:ascii="Times New Roman" w:hAnsi="Times New Roman" w:cs="Times New Roman"/>
                <w:lang w:eastAsia="en-US"/>
              </w:rPr>
            </w:pPr>
            <w:r>
              <w:rPr>
                <w:rFonts w:ascii="Times New Roman" w:hAnsi="Times New Roman" w:cs="Times New Roman"/>
                <w:lang w:eastAsia="en-US"/>
              </w:rPr>
              <w:t>с</w:t>
            </w:r>
            <w:r w:rsidRPr="00E77D23">
              <w:rPr>
                <w:rFonts w:ascii="Times New Roman" w:hAnsi="Times New Roman" w:cs="Times New Roman"/>
                <w:lang w:eastAsia="en-US"/>
              </w:rPr>
              <w:t>оздание условий для профессионального роста и развития действующих кадров и по</w:t>
            </w:r>
            <w:r w:rsidRPr="00E77D23">
              <w:rPr>
                <w:rFonts w:ascii="Times New Roman" w:hAnsi="Times New Roman" w:cs="Times New Roman"/>
                <w:lang w:eastAsia="en-US"/>
              </w:rPr>
              <w:t>д</w:t>
            </w:r>
            <w:r w:rsidRPr="00E77D23">
              <w:rPr>
                <w:rFonts w:ascii="Times New Roman" w:hAnsi="Times New Roman" w:cs="Times New Roman"/>
                <w:lang w:eastAsia="en-US"/>
              </w:rPr>
              <w:t>бор новых специалистов, ориентированных на работу с инвалидами и детьми-инвалидами, развитие их мотивации</w:t>
            </w:r>
          </w:p>
        </w:tc>
      </w:tr>
    </w:tbl>
    <w:p w:rsidR="00B664AC" w:rsidRPr="00D84931" w:rsidRDefault="00B664AC" w:rsidP="00B664AC">
      <w:pPr>
        <w:pStyle w:val="ConsPlusNormal"/>
        <w:jc w:val="center"/>
        <w:outlineLvl w:val="1"/>
        <w:rPr>
          <w:rFonts w:ascii="Times New Roman" w:hAnsi="Times New Roman" w:cs="Times New Roman"/>
          <w:sz w:val="26"/>
          <w:szCs w:val="26"/>
        </w:rPr>
      </w:pPr>
    </w:p>
    <w:p w:rsidR="00B664AC" w:rsidRPr="00402BEA" w:rsidRDefault="00B664AC" w:rsidP="00402BEA">
      <w:pPr>
        <w:pStyle w:val="ConsPlusNormal"/>
        <w:spacing w:line="360" w:lineRule="atLeast"/>
        <w:ind w:firstLine="709"/>
        <w:jc w:val="both"/>
        <w:outlineLvl w:val="0"/>
        <w:rPr>
          <w:rFonts w:ascii="Times New Roman" w:hAnsi="Times New Roman" w:cs="Times New Roman"/>
          <w:sz w:val="28"/>
          <w:szCs w:val="28"/>
        </w:rPr>
      </w:pPr>
      <w:r w:rsidRPr="00402BEA">
        <w:rPr>
          <w:rFonts w:ascii="Times New Roman" w:hAnsi="Times New Roman" w:cs="Times New Roman"/>
          <w:sz w:val="28"/>
          <w:szCs w:val="28"/>
        </w:rPr>
        <w:t>Указанные риски могут привести к снижению уровня и качества жизни инв</w:t>
      </w:r>
      <w:r w:rsidRPr="00402BEA">
        <w:rPr>
          <w:rFonts w:ascii="Times New Roman" w:hAnsi="Times New Roman" w:cs="Times New Roman"/>
          <w:sz w:val="28"/>
          <w:szCs w:val="28"/>
        </w:rPr>
        <w:t>а</w:t>
      </w:r>
      <w:r w:rsidRPr="00402BEA">
        <w:rPr>
          <w:rFonts w:ascii="Times New Roman" w:hAnsi="Times New Roman" w:cs="Times New Roman"/>
          <w:sz w:val="28"/>
          <w:szCs w:val="28"/>
        </w:rPr>
        <w:t>лидов, а также снижению их трудовой и социальной активности и, как следствие, снижению социальной независимости и экономической самостоятельности, что в свою очередь увеличит потребность в бюджетных средствах для обеспечения жи</w:t>
      </w:r>
      <w:r w:rsidRPr="00402BEA">
        <w:rPr>
          <w:rFonts w:ascii="Times New Roman" w:hAnsi="Times New Roman" w:cs="Times New Roman"/>
          <w:sz w:val="28"/>
          <w:szCs w:val="28"/>
        </w:rPr>
        <w:t>з</w:t>
      </w:r>
      <w:r w:rsidRPr="00402BEA">
        <w:rPr>
          <w:rFonts w:ascii="Times New Roman" w:hAnsi="Times New Roman" w:cs="Times New Roman"/>
          <w:sz w:val="28"/>
          <w:szCs w:val="28"/>
        </w:rPr>
        <w:t>недеятельности инвалидов путем предоставления им дополнительных мер социал</w:t>
      </w:r>
      <w:r w:rsidRPr="00402BEA">
        <w:rPr>
          <w:rFonts w:ascii="Times New Roman" w:hAnsi="Times New Roman" w:cs="Times New Roman"/>
          <w:sz w:val="28"/>
          <w:szCs w:val="28"/>
        </w:rPr>
        <w:t>ь</w:t>
      </w:r>
      <w:r w:rsidRPr="00402BEA">
        <w:rPr>
          <w:rFonts w:ascii="Times New Roman" w:hAnsi="Times New Roman" w:cs="Times New Roman"/>
          <w:sz w:val="28"/>
          <w:szCs w:val="28"/>
        </w:rPr>
        <w:t>ной поддержки.</w:t>
      </w:r>
    </w:p>
    <w:p w:rsidR="00B664AC" w:rsidRPr="00402BEA" w:rsidRDefault="00B664AC" w:rsidP="00402BEA">
      <w:pPr>
        <w:pStyle w:val="ConsPlusNormal"/>
        <w:spacing w:line="360" w:lineRule="atLeast"/>
        <w:ind w:firstLine="709"/>
        <w:jc w:val="both"/>
        <w:outlineLvl w:val="0"/>
        <w:rPr>
          <w:rFonts w:ascii="Times New Roman" w:hAnsi="Times New Roman" w:cs="Times New Roman"/>
          <w:sz w:val="28"/>
          <w:szCs w:val="28"/>
        </w:rPr>
      </w:pPr>
      <w:r w:rsidRPr="00402BEA">
        <w:rPr>
          <w:rFonts w:ascii="Times New Roman" w:hAnsi="Times New Roman" w:cs="Times New Roman"/>
          <w:sz w:val="28"/>
          <w:szCs w:val="28"/>
        </w:rPr>
        <w:t>Привлечение средств федерального бюджета позволит минимизировать ук</w:t>
      </w:r>
      <w:r w:rsidRPr="00402BEA">
        <w:rPr>
          <w:rFonts w:ascii="Times New Roman" w:hAnsi="Times New Roman" w:cs="Times New Roman"/>
          <w:sz w:val="28"/>
          <w:szCs w:val="28"/>
        </w:rPr>
        <w:t>а</w:t>
      </w:r>
      <w:r w:rsidRPr="00402BEA">
        <w:rPr>
          <w:rFonts w:ascii="Times New Roman" w:hAnsi="Times New Roman" w:cs="Times New Roman"/>
          <w:sz w:val="28"/>
          <w:szCs w:val="28"/>
        </w:rPr>
        <w:t xml:space="preserve">занные риски, снизить расходную часть </w:t>
      </w:r>
      <w:r w:rsidR="00531E83" w:rsidRPr="00402BEA">
        <w:rPr>
          <w:rFonts w:ascii="Times New Roman" w:hAnsi="Times New Roman" w:cs="Times New Roman"/>
          <w:sz w:val="28"/>
          <w:szCs w:val="28"/>
        </w:rPr>
        <w:t xml:space="preserve">республиканского </w:t>
      </w:r>
      <w:r w:rsidRPr="00402BEA">
        <w:rPr>
          <w:rFonts w:ascii="Times New Roman" w:hAnsi="Times New Roman" w:cs="Times New Roman"/>
          <w:sz w:val="28"/>
          <w:szCs w:val="28"/>
        </w:rPr>
        <w:t>бюджета, а также скоо</w:t>
      </w:r>
      <w:r w:rsidRPr="00402BEA">
        <w:rPr>
          <w:rFonts w:ascii="Times New Roman" w:hAnsi="Times New Roman" w:cs="Times New Roman"/>
          <w:sz w:val="28"/>
          <w:szCs w:val="28"/>
        </w:rPr>
        <w:t>р</w:t>
      </w:r>
      <w:r w:rsidRPr="00402BEA">
        <w:rPr>
          <w:rFonts w:ascii="Times New Roman" w:hAnsi="Times New Roman" w:cs="Times New Roman"/>
          <w:sz w:val="28"/>
          <w:szCs w:val="28"/>
        </w:rPr>
        <w:t>динировать задачи, решаемые на федеральном и региональном уровнях по повыш</w:t>
      </w:r>
      <w:r w:rsidRPr="00402BEA">
        <w:rPr>
          <w:rFonts w:ascii="Times New Roman" w:hAnsi="Times New Roman" w:cs="Times New Roman"/>
          <w:sz w:val="28"/>
          <w:szCs w:val="28"/>
        </w:rPr>
        <w:t>е</w:t>
      </w:r>
      <w:r w:rsidRPr="00402BEA">
        <w:rPr>
          <w:rFonts w:ascii="Times New Roman" w:hAnsi="Times New Roman" w:cs="Times New Roman"/>
          <w:sz w:val="28"/>
          <w:szCs w:val="28"/>
        </w:rPr>
        <w:t>нию уровня социальной защищенности, соблюдению прав и социальных гарантий инвалидов.</w:t>
      </w:r>
    </w:p>
    <w:p w:rsidR="00B664AC" w:rsidRPr="00402BEA" w:rsidRDefault="00B664AC" w:rsidP="00402BEA">
      <w:pPr>
        <w:pStyle w:val="ConsPlusNormal"/>
        <w:widowControl/>
        <w:spacing w:line="360" w:lineRule="atLeast"/>
        <w:ind w:firstLine="709"/>
        <w:jc w:val="both"/>
        <w:rPr>
          <w:rFonts w:ascii="Times New Roman" w:hAnsi="Times New Roman" w:cs="Times New Roman"/>
          <w:sz w:val="28"/>
          <w:szCs w:val="28"/>
        </w:rPr>
      </w:pPr>
      <w:r w:rsidRPr="00402BEA">
        <w:rPr>
          <w:rFonts w:ascii="Times New Roman" w:hAnsi="Times New Roman" w:cs="Times New Roman"/>
          <w:sz w:val="28"/>
          <w:szCs w:val="28"/>
        </w:rPr>
        <w:t xml:space="preserve">Внесение изменений в перечень мероприятий </w:t>
      </w:r>
      <w:r w:rsidR="00483E12" w:rsidRPr="00402BEA">
        <w:rPr>
          <w:rFonts w:ascii="Times New Roman" w:hAnsi="Times New Roman" w:cs="Times New Roman"/>
          <w:sz w:val="28"/>
          <w:szCs w:val="28"/>
        </w:rPr>
        <w:t>подп</w:t>
      </w:r>
      <w:r w:rsidRPr="00402BEA">
        <w:rPr>
          <w:rFonts w:ascii="Times New Roman" w:hAnsi="Times New Roman" w:cs="Times New Roman"/>
          <w:sz w:val="28"/>
          <w:szCs w:val="28"/>
        </w:rPr>
        <w:t>рограммы, сроки ее реал</w:t>
      </w:r>
      <w:r w:rsidRPr="00402BEA">
        <w:rPr>
          <w:rFonts w:ascii="Times New Roman" w:hAnsi="Times New Roman" w:cs="Times New Roman"/>
          <w:sz w:val="28"/>
          <w:szCs w:val="28"/>
        </w:rPr>
        <w:t>и</w:t>
      </w:r>
      <w:r w:rsidRPr="00402BEA">
        <w:rPr>
          <w:rFonts w:ascii="Times New Roman" w:hAnsi="Times New Roman" w:cs="Times New Roman"/>
          <w:sz w:val="28"/>
          <w:szCs w:val="28"/>
        </w:rPr>
        <w:t>зации, объемы бюджетных ассигнований в пределах утвержденных лимитов бю</w:t>
      </w:r>
      <w:r w:rsidRPr="00402BEA">
        <w:rPr>
          <w:rFonts w:ascii="Times New Roman" w:hAnsi="Times New Roman" w:cs="Times New Roman"/>
          <w:sz w:val="28"/>
          <w:szCs w:val="28"/>
        </w:rPr>
        <w:t>д</w:t>
      </w:r>
      <w:r w:rsidRPr="00402BEA">
        <w:rPr>
          <w:rFonts w:ascii="Times New Roman" w:hAnsi="Times New Roman" w:cs="Times New Roman"/>
          <w:sz w:val="28"/>
          <w:szCs w:val="28"/>
        </w:rPr>
        <w:t xml:space="preserve">жетных ассигнований на реализацию </w:t>
      </w:r>
      <w:r w:rsidR="00483E12" w:rsidRPr="00402BEA">
        <w:rPr>
          <w:rFonts w:ascii="Times New Roman" w:hAnsi="Times New Roman" w:cs="Times New Roman"/>
          <w:sz w:val="28"/>
          <w:szCs w:val="28"/>
        </w:rPr>
        <w:t>подп</w:t>
      </w:r>
      <w:r w:rsidRPr="00402BEA">
        <w:rPr>
          <w:rFonts w:ascii="Times New Roman" w:hAnsi="Times New Roman" w:cs="Times New Roman"/>
          <w:sz w:val="28"/>
          <w:szCs w:val="28"/>
        </w:rPr>
        <w:t>рограммы в целом осуществляется по с</w:t>
      </w:r>
      <w:r w:rsidRPr="00402BEA">
        <w:rPr>
          <w:rFonts w:ascii="Times New Roman" w:hAnsi="Times New Roman" w:cs="Times New Roman"/>
          <w:sz w:val="28"/>
          <w:szCs w:val="28"/>
        </w:rPr>
        <w:t>о</w:t>
      </w:r>
      <w:r w:rsidRPr="00402BEA">
        <w:rPr>
          <w:rFonts w:ascii="Times New Roman" w:hAnsi="Times New Roman" w:cs="Times New Roman"/>
          <w:sz w:val="28"/>
          <w:szCs w:val="28"/>
        </w:rPr>
        <w:t>гласованию с Министерством труда и социальной защиты Российской Федерации.</w:t>
      </w:r>
    </w:p>
    <w:p w:rsidR="00B664AC" w:rsidRPr="00402BEA" w:rsidRDefault="00B664AC" w:rsidP="00B664AC">
      <w:pPr>
        <w:autoSpaceDE w:val="0"/>
        <w:autoSpaceDN w:val="0"/>
        <w:adjustRightInd w:val="0"/>
        <w:spacing w:after="0" w:line="240" w:lineRule="auto"/>
        <w:rPr>
          <w:rFonts w:ascii="Times New Roman" w:hAnsi="Times New Roman"/>
          <w:sz w:val="28"/>
          <w:szCs w:val="28"/>
        </w:rPr>
      </w:pPr>
    </w:p>
    <w:p w:rsidR="00402BEA" w:rsidRDefault="00B664AC" w:rsidP="0071168B">
      <w:pPr>
        <w:pStyle w:val="Iauiue"/>
        <w:ind w:right="-1"/>
        <w:contextualSpacing/>
        <w:jc w:val="center"/>
        <w:rPr>
          <w:sz w:val="28"/>
          <w:szCs w:val="28"/>
          <w:lang w:val="ru-RU"/>
        </w:rPr>
      </w:pPr>
      <w:r w:rsidRPr="00402BEA">
        <w:rPr>
          <w:sz w:val="28"/>
          <w:szCs w:val="28"/>
          <w:lang w:val="ru-RU"/>
        </w:rPr>
        <w:t xml:space="preserve">Информация </w:t>
      </w:r>
    </w:p>
    <w:p w:rsidR="00402BEA" w:rsidRDefault="00B664AC" w:rsidP="0071168B">
      <w:pPr>
        <w:pStyle w:val="Iauiue"/>
        <w:ind w:right="-1"/>
        <w:contextualSpacing/>
        <w:jc w:val="center"/>
        <w:rPr>
          <w:sz w:val="28"/>
          <w:szCs w:val="28"/>
          <w:lang w:val="ru-RU"/>
        </w:rPr>
      </w:pPr>
      <w:r w:rsidRPr="00402BEA">
        <w:rPr>
          <w:sz w:val="28"/>
          <w:szCs w:val="28"/>
          <w:lang w:val="ru-RU"/>
        </w:rPr>
        <w:t>о мерах, которые будут предприняты для обеспечения</w:t>
      </w:r>
    </w:p>
    <w:p w:rsidR="00B664AC" w:rsidRPr="00402BEA" w:rsidRDefault="00B664AC" w:rsidP="0071168B">
      <w:pPr>
        <w:pStyle w:val="Iauiue"/>
        <w:ind w:right="-1"/>
        <w:contextualSpacing/>
        <w:jc w:val="center"/>
        <w:rPr>
          <w:sz w:val="28"/>
          <w:szCs w:val="28"/>
          <w:lang w:val="ru-RU"/>
        </w:rPr>
      </w:pPr>
      <w:r w:rsidRPr="00402BEA">
        <w:rPr>
          <w:sz w:val="28"/>
          <w:szCs w:val="28"/>
          <w:lang w:val="ru-RU"/>
        </w:rPr>
        <w:t xml:space="preserve"> устойчивости результатов мероприятий </w:t>
      </w:r>
      <w:r w:rsidR="00B435E6" w:rsidRPr="00402BEA">
        <w:rPr>
          <w:sz w:val="28"/>
          <w:szCs w:val="28"/>
          <w:lang w:val="ru-RU"/>
        </w:rPr>
        <w:t>п</w:t>
      </w:r>
      <w:r w:rsidR="00483E12" w:rsidRPr="00402BEA">
        <w:rPr>
          <w:sz w:val="28"/>
          <w:szCs w:val="28"/>
          <w:lang w:val="ru-RU"/>
        </w:rPr>
        <w:t>одп</w:t>
      </w:r>
      <w:r w:rsidRPr="00402BEA">
        <w:rPr>
          <w:sz w:val="28"/>
          <w:szCs w:val="28"/>
          <w:lang w:val="ru-RU"/>
        </w:rPr>
        <w:t xml:space="preserve">рограммы </w:t>
      </w:r>
    </w:p>
    <w:p w:rsidR="00B664AC" w:rsidRPr="00D84931" w:rsidRDefault="00B664AC" w:rsidP="00B664AC">
      <w:pPr>
        <w:pStyle w:val="Iauiue"/>
        <w:ind w:right="424"/>
        <w:contextualSpacing/>
        <w:jc w:val="center"/>
        <w:rPr>
          <w:sz w:val="26"/>
          <w:szCs w:val="26"/>
          <w:lang w:val="ru-RU"/>
        </w:rPr>
      </w:pP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0"/>
        <w:gridCol w:w="6270"/>
      </w:tblGrid>
      <w:tr w:rsidR="00402BEA" w:rsidRPr="00E77D23" w:rsidTr="00402BEA">
        <w:trPr>
          <w:trHeight w:val="372"/>
        </w:trPr>
        <w:tc>
          <w:tcPr>
            <w:tcW w:w="3850" w:type="dxa"/>
            <w:tcBorders>
              <w:top w:val="single" w:sz="4" w:space="0" w:color="auto"/>
              <w:left w:val="single" w:sz="4" w:space="0" w:color="auto"/>
              <w:bottom w:val="single" w:sz="4" w:space="0" w:color="auto"/>
              <w:right w:val="single" w:sz="4" w:space="0" w:color="auto"/>
            </w:tcBorders>
            <w:hideMark/>
          </w:tcPr>
          <w:p w:rsidR="00402BEA" w:rsidRPr="005A2F15" w:rsidRDefault="00402BEA">
            <w:pPr>
              <w:pStyle w:val="Iauiue"/>
              <w:spacing w:line="276" w:lineRule="auto"/>
              <w:ind w:right="34"/>
              <w:contextualSpacing/>
              <w:jc w:val="center"/>
              <w:rPr>
                <w:sz w:val="24"/>
                <w:szCs w:val="24"/>
                <w:lang w:val="ru-RU" w:eastAsia="en-US"/>
              </w:rPr>
            </w:pPr>
            <w:r w:rsidRPr="005A2F15">
              <w:rPr>
                <w:sz w:val="24"/>
                <w:szCs w:val="24"/>
                <w:lang w:val="ru-RU" w:eastAsia="en-US"/>
              </w:rPr>
              <w:t>Результат</w:t>
            </w:r>
          </w:p>
        </w:tc>
        <w:tc>
          <w:tcPr>
            <w:tcW w:w="6270" w:type="dxa"/>
            <w:tcBorders>
              <w:top w:val="single" w:sz="4" w:space="0" w:color="auto"/>
              <w:left w:val="single" w:sz="4" w:space="0" w:color="auto"/>
              <w:bottom w:val="single" w:sz="4" w:space="0" w:color="auto"/>
              <w:right w:val="single" w:sz="4" w:space="0" w:color="auto"/>
            </w:tcBorders>
            <w:hideMark/>
          </w:tcPr>
          <w:p w:rsidR="00402BEA" w:rsidRDefault="00402BEA" w:rsidP="00B435E6">
            <w:pPr>
              <w:pStyle w:val="Iauiue"/>
              <w:tabs>
                <w:tab w:val="left" w:pos="6978"/>
              </w:tabs>
              <w:spacing w:line="276" w:lineRule="auto"/>
              <w:ind w:right="34"/>
              <w:contextualSpacing/>
              <w:jc w:val="center"/>
              <w:rPr>
                <w:sz w:val="24"/>
                <w:szCs w:val="24"/>
                <w:lang w:val="ru-RU" w:eastAsia="en-US"/>
              </w:rPr>
            </w:pPr>
            <w:r w:rsidRPr="005A2F15">
              <w:rPr>
                <w:sz w:val="24"/>
                <w:szCs w:val="24"/>
                <w:lang w:val="ru-RU" w:eastAsia="en-US"/>
              </w:rPr>
              <w:t xml:space="preserve">Меры по обеспечению устойчивости результатов </w:t>
            </w:r>
          </w:p>
          <w:p w:rsidR="00402BEA" w:rsidRPr="005A2F15" w:rsidRDefault="00402BEA" w:rsidP="00B435E6">
            <w:pPr>
              <w:pStyle w:val="Iauiue"/>
              <w:tabs>
                <w:tab w:val="left" w:pos="6978"/>
              </w:tabs>
              <w:spacing w:line="276" w:lineRule="auto"/>
              <w:ind w:right="34"/>
              <w:contextualSpacing/>
              <w:jc w:val="center"/>
              <w:rPr>
                <w:sz w:val="24"/>
                <w:szCs w:val="24"/>
                <w:lang w:val="ru-RU" w:eastAsia="en-US"/>
              </w:rPr>
            </w:pPr>
            <w:r w:rsidRPr="005A2F15">
              <w:rPr>
                <w:sz w:val="24"/>
                <w:szCs w:val="24"/>
                <w:lang w:val="ru-RU" w:eastAsia="en-US"/>
              </w:rPr>
              <w:t>мероприятий подпрограммы</w:t>
            </w:r>
          </w:p>
        </w:tc>
      </w:tr>
      <w:tr w:rsidR="00402BEA" w:rsidRPr="00E77D23" w:rsidTr="00402BEA">
        <w:trPr>
          <w:trHeight w:val="372"/>
        </w:trPr>
        <w:tc>
          <w:tcPr>
            <w:tcW w:w="3850" w:type="dxa"/>
            <w:tcBorders>
              <w:top w:val="single" w:sz="4" w:space="0" w:color="auto"/>
              <w:left w:val="single" w:sz="4" w:space="0" w:color="auto"/>
              <w:bottom w:val="single" w:sz="4" w:space="0" w:color="auto"/>
              <w:right w:val="single" w:sz="4" w:space="0" w:color="auto"/>
            </w:tcBorders>
            <w:hideMark/>
          </w:tcPr>
          <w:p w:rsidR="00402BEA" w:rsidRPr="00E77D23" w:rsidRDefault="00402BEA" w:rsidP="00D84931">
            <w:pPr>
              <w:pStyle w:val="Iauiue"/>
              <w:ind w:right="34"/>
              <w:contextualSpacing/>
              <w:jc w:val="both"/>
              <w:rPr>
                <w:sz w:val="24"/>
                <w:szCs w:val="24"/>
                <w:lang w:val="ru-RU" w:eastAsia="en-US"/>
              </w:rPr>
            </w:pPr>
            <w:r>
              <w:rPr>
                <w:sz w:val="24"/>
                <w:szCs w:val="24"/>
                <w:lang w:val="ru-RU" w:eastAsia="en-US"/>
              </w:rPr>
              <w:t xml:space="preserve">1. </w:t>
            </w:r>
            <w:r w:rsidRPr="00E77D23">
              <w:rPr>
                <w:sz w:val="24"/>
                <w:szCs w:val="24"/>
                <w:lang w:val="ru-RU" w:eastAsia="en-US"/>
              </w:rPr>
              <w:t>Повышение квалификации</w:t>
            </w:r>
          </w:p>
        </w:tc>
        <w:tc>
          <w:tcPr>
            <w:tcW w:w="6270" w:type="dxa"/>
            <w:tcBorders>
              <w:top w:val="single" w:sz="4" w:space="0" w:color="auto"/>
              <w:left w:val="single" w:sz="4" w:space="0" w:color="auto"/>
              <w:bottom w:val="single" w:sz="4" w:space="0" w:color="auto"/>
              <w:right w:val="single" w:sz="4" w:space="0" w:color="auto"/>
            </w:tcBorders>
            <w:hideMark/>
          </w:tcPr>
          <w:p w:rsidR="00402BEA" w:rsidRPr="00E77D23" w:rsidRDefault="00402BEA" w:rsidP="00D84931">
            <w:pPr>
              <w:pStyle w:val="Iauiue"/>
              <w:tabs>
                <w:tab w:val="left" w:pos="6978"/>
              </w:tabs>
              <w:jc w:val="both"/>
              <w:rPr>
                <w:sz w:val="24"/>
                <w:szCs w:val="24"/>
                <w:lang w:val="ru-RU" w:eastAsia="en-US"/>
              </w:rPr>
            </w:pPr>
            <w:r>
              <w:rPr>
                <w:sz w:val="24"/>
                <w:szCs w:val="24"/>
                <w:lang w:val="ru-RU" w:eastAsia="en-US"/>
              </w:rPr>
              <w:t>у</w:t>
            </w:r>
            <w:r w:rsidRPr="00E77D23">
              <w:rPr>
                <w:sz w:val="24"/>
                <w:szCs w:val="24"/>
                <w:lang w:val="ru-RU" w:eastAsia="en-US"/>
              </w:rPr>
              <w:t>крепление системы методического сопровождения де</w:t>
            </w:r>
            <w:r w:rsidRPr="00E77D23">
              <w:rPr>
                <w:sz w:val="24"/>
                <w:szCs w:val="24"/>
                <w:lang w:val="ru-RU" w:eastAsia="en-US"/>
              </w:rPr>
              <w:t>я</w:t>
            </w:r>
            <w:r w:rsidRPr="00E77D23">
              <w:rPr>
                <w:sz w:val="24"/>
                <w:szCs w:val="24"/>
                <w:lang w:val="ru-RU" w:eastAsia="en-US"/>
              </w:rPr>
              <w:t>тельности по активной поддержке родителей, воспит</w:t>
            </w:r>
            <w:r w:rsidRPr="00E77D23">
              <w:rPr>
                <w:sz w:val="24"/>
                <w:szCs w:val="24"/>
                <w:lang w:val="ru-RU" w:eastAsia="en-US"/>
              </w:rPr>
              <w:t>ы</w:t>
            </w:r>
            <w:r w:rsidRPr="00E77D23">
              <w:rPr>
                <w:sz w:val="24"/>
                <w:szCs w:val="24"/>
                <w:lang w:val="ru-RU" w:eastAsia="en-US"/>
              </w:rPr>
              <w:t>вающих детей-инвалидов и детей с ограниченными во</w:t>
            </w:r>
            <w:r w:rsidRPr="00E77D23">
              <w:rPr>
                <w:sz w:val="24"/>
                <w:szCs w:val="24"/>
                <w:lang w:val="ru-RU" w:eastAsia="en-US"/>
              </w:rPr>
              <w:t>з</w:t>
            </w:r>
            <w:r w:rsidRPr="00E77D23">
              <w:rPr>
                <w:sz w:val="24"/>
                <w:szCs w:val="24"/>
                <w:lang w:val="ru-RU" w:eastAsia="en-US"/>
              </w:rPr>
              <w:t>можностями здоровья</w:t>
            </w:r>
          </w:p>
        </w:tc>
      </w:tr>
      <w:tr w:rsidR="00402BEA" w:rsidRPr="00E77D23" w:rsidTr="00402BEA">
        <w:trPr>
          <w:trHeight w:val="372"/>
        </w:trPr>
        <w:tc>
          <w:tcPr>
            <w:tcW w:w="3850" w:type="dxa"/>
            <w:tcBorders>
              <w:top w:val="single" w:sz="4" w:space="0" w:color="auto"/>
              <w:left w:val="single" w:sz="4" w:space="0" w:color="auto"/>
              <w:bottom w:val="single" w:sz="4" w:space="0" w:color="auto"/>
              <w:right w:val="single" w:sz="4" w:space="0" w:color="auto"/>
            </w:tcBorders>
            <w:hideMark/>
          </w:tcPr>
          <w:p w:rsidR="00402BEA" w:rsidRPr="00E77D23" w:rsidRDefault="00402BEA" w:rsidP="00D84931">
            <w:pPr>
              <w:pStyle w:val="Iauiue"/>
              <w:ind w:right="34"/>
              <w:contextualSpacing/>
              <w:jc w:val="both"/>
              <w:rPr>
                <w:sz w:val="24"/>
                <w:szCs w:val="24"/>
                <w:lang w:val="ru-RU" w:eastAsia="en-US"/>
              </w:rPr>
            </w:pPr>
            <w:r>
              <w:rPr>
                <w:sz w:val="24"/>
                <w:szCs w:val="24"/>
                <w:lang w:val="ru-RU" w:eastAsia="en-US"/>
              </w:rPr>
              <w:t xml:space="preserve">2. </w:t>
            </w:r>
            <w:r w:rsidRPr="00E77D23">
              <w:rPr>
                <w:sz w:val="24"/>
                <w:szCs w:val="24"/>
                <w:lang w:val="ru-RU" w:eastAsia="en-US"/>
              </w:rPr>
              <w:t>Новые технологии</w:t>
            </w:r>
          </w:p>
        </w:tc>
        <w:tc>
          <w:tcPr>
            <w:tcW w:w="6270" w:type="dxa"/>
            <w:tcBorders>
              <w:top w:val="single" w:sz="4" w:space="0" w:color="auto"/>
              <w:left w:val="single" w:sz="4" w:space="0" w:color="auto"/>
              <w:bottom w:val="single" w:sz="4" w:space="0" w:color="auto"/>
              <w:right w:val="single" w:sz="4" w:space="0" w:color="auto"/>
            </w:tcBorders>
            <w:hideMark/>
          </w:tcPr>
          <w:p w:rsidR="00402BEA" w:rsidRPr="00E77D23" w:rsidRDefault="00402BEA" w:rsidP="00D84931">
            <w:pPr>
              <w:pStyle w:val="Iauiue"/>
              <w:tabs>
                <w:tab w:val="left" w:pos="6978"/>
                <w:tab w:val="left" w:pos="7013"/>
              </w:tabs>
              <w:jc w:val="both"/>
              <w:rPr>
                <w:sz w:val="24"/>
                <w:szCs w:val="24"/>
                <w:lang w:val="ru-RU" w:eastAsia="en-US"/>
              </w:rPr>
            </w:pPr>
            <w:r>
              <w:rPr>
                <w:sz w:val="24"/>
                <w:szCs w:val="24"/>
                <w:lang w:val="ru-RU" w:eastAsia="en-US"/>
              </w:rPr>
              <w:t>в</w:t>
            </w:r>
            <w:r w:rsidRPr="00E77D23">
              <w:rPr>
                <w:sz w:val="24"/>
                <w:szCs w:val="24"/>
                <w:lang w:val="ru-RU" w:eastAsia="en-US"/>
              </w:rPr>
              <w:t>недрение новых технологий в практику работы специ</w:t>
            </w:r>
            <w:r w:rsidRPr="00E77D23">
              <w:rPr>
                <w:sz w:val="24"/>
                <w:szCs w:val="24"/>
                <w:lang w:val="ru-RU" w:eastAsia="en-US"/>
              </w:rPr>
              <w:t>а</w:t>
            </w:r>
            <w:r w:rsidRPr="00E77D23">
              <w:rPr>
                <w:sz w:val="24"/>
                <w:szCs w:val="24"/>
                <w:lang w:val="ru-RU" w:eastAsia="en-US"/>
              </w:rPr>
              <w:t>листов, работающих с инвалидами и детьми-инвалидами</w:t>
            </w:r>
          </w:p>
        </w:tc>
      </w:tr>
      <w:tr w:rsidR="00402BEA" w:rsidRPr="00E77D23" w:rsidTr="00402BEA">
        <w:trPr>
          <w:trHeight w:val="372"/>
        </w:trPr>
        <w:tc>
          <w:tcPr>
            <w:tcW w:w="3850" w:type="dxa"/>
            <w:tcBorders>
              <w:top w:val="single" w:sz="4" w:space="0" w:color="auto"/>
              <w:left w:val="single" w:sz="4" w:space="0" w:color="auto"/>
              <w:bottom w:val="single" w:sz="4" w:space="0" w:color="auto"/>
              <w:right w:val="single" w:sz="4" w:space="0" w:color="auto"/>
            </w:tcBorders>
            <w:hideMark/>
          </w:tcPr>
          <w:p w:rsidR="00402BEA" w:rsidRPr="00E77D23" w:rsidRDefault="00402BEA" w:rsidP="00402BEA">
            <w:pPr>
              <w:pStyle w:val="Iauiue"/>
              <w:ind w:right="34"/>
              <w:contextualSpacing/>
              <w:rPr>
                <w:sz w:val="24"/>
                <w:szCs w:val="24"/>
                <w:lang w:val="ru-RU" w:eastAsia="en-US"/>
              </w:rPr>
            </w:pPr>
            <w:r>
              <w:rPr>
                <w:sz w:val="24"/>
                <w:szCs w:val="24"/>
                <w:lang w:val="ru-RU" w:eastAsia="en-US"/>
              </w:rPr>
              <w:t xml:space="preserve">3. </w:t>
            </w:r>
            <w:r w:rsidRPr="00E77D23">
              <w:rPr>
                <w:sz w:val="24"/>
                <w:szCs w:val="24"/>
                <w:lang w:val="ru-RU" w:eastAsia="en-US"/>
              </w:rPr>
              <w:t>Укрепление материально</w:t>
            </w:r>
            <w:r>
              <w:rPr>
                <w:sz w:val="24"/>
                <w:szCs w:val="24"/>
                <w:lang w:val="ru-RU" w:eastAsia="en-US"/>
              </w:rPr>
              <w:t>-</w:t>
            </w:r>
            <w:r w:rsidRPr="00E77D23">
              <w:rPr>
                <w:sz w:val="24"/>
                <w:szCs w:val="24"/>
                <w:lang w:val="ru-RU" w:eastAsia="en-US"/>
              </w:rPr>
              <w:t>техни</w:t>
            </w:r>
            <w:r>
              <w:rPr>
                <w:sz w:val="24"/>
                <w:szCs w:val="24"/>
                <w:lang w:val="ru-RU" w:eastAsia="en-US"/>
              </w:rPr>
              <w:t>-</w:t>
            </w:r>
            <w:r w:rsidRPr="00E77D23">
              <w:rPr>
                <w:sz w:val="24"/>
                <w:szCs w:val="24"/>
                <w:lang w:val="ru-RU" w:eastAsia="en-US"/>
              </w:rPr>
              <w:t>ческой базы</w:t>
            </w:r>
          </w:p>
        </w:tc>
        <w:tc>
          <w:tcPr>
            <w:tcW w:w="6270" w:type="dxa"/>
            <w:tcBorders>
              <w:top w:val="single" w:sz="4" w:space="0" w:color="auto"/>
              <w:left w:val="single" w:sz="4" w:space="0" w:color="auto"/>
              <w:bottom w:val="single" w:sz="4" w:space="0" w:color="auto"/>
              <w:right w:val="single" w:sz="4" w:space="0" w:color="auto"/>
            </w:tcBorders>
            <w:hideMark/>
          </w:tcPr>
          <w:p w:rsidR="00402BEA" w:rsidRPr="00E77D23" w:rsidRDefault="00402BEA" w:rsidP="00402BEA">
            <w:pPr>
              <w:pStyle w:val="Iauiue"/>
              <w:tabs>
                <w:tab w:val="left" w:pos="6978"/>
              </w:tabs>
              <w:jc w:val="both"/>
              <w:rPr>
                <w:sz w:val="24"/>
                <w:szCs w:val="24"/>
                <w:lang w:val="ru-RU" w:eastAsia="en-US"/>
              </w:rPr>
            </w:pPr>
            <w:r>
              <w:rPr>
                <w:sz w:val="24"/>
                <w:szCs w:val="24"/>
                <w:lang w:val="ru-RU" w:eastAsia="en-US"/>
              </w:rPr>
              <w:t>д</w:t>
            </w:r>
            <w:r w:rsidRPr="00E77D23">
              <w:rPr>
                <w:sz w:val="24"/>
                <w:szCs w:val="24"/>
                <w:lang w:val="ru-RU" w:eastAsia="en-US"/>
              </w:rPr>
              <w:t>альнейшее использование оборудования по назначению</w:t>
            </w:r>
            <w:r>
              <w:rPr>
                <w:sz w:val="24"/>
                <w:szCs w:val="24"/>
                <w:lang w:val="ru-RU" w:eastAsia="en-US"/>
              </w:rPr>
              <w:t>; у</w:t>
            </w:r>
            <w:r w:rsidRPr="00E77D23">
              <w:rPr>
                <w:sz w:val="24"/>
                <w:szCs w:val="24"/>
                <w:lang w:val="ru-RU" w:eastAsia="en-US"/>
              </w:rPr>
              <w:t>лучшение качества услуг, предоставляемых инвалидам и детям-инвалидам</w:t>
            </w:r>
          </w:p>
        </w:tc>
      </w:tr>
      <w:tr w:rsidR="00402BEA" w:rsidRPr="00E77D23" w:rsidTr="00402BEA">
        <w:trPr>
          <w:trHeight w:val="372"/>
        </w:trPr>
        <w:tc>
          <w:tcPr>
            <w:tcW w:w="3850" w:type="dxa"/>
            <w:tcBorders>
              <w:top w:val="single" w:sz="4" w:space="0" w:color="auto"/>
              <w:left w:val="single" w:sz="4" w:space="0" w:color="auto"/>
              <w:bottom w:val="single" w:sz="4" w:space="0" w:color="auto"/>
              <w:right w:val="single" w:sz="4" w:space="0" w:color="auto"/>
            </w:tcBorders>
            <w:hideMark/>
          </w:tcPr>
          <w:p w:rsidR="00402BEA" w:rsidRPr="00E77D23" w:rsidRDefault="00402BEA" w:rsidP="00402BEA">
            <w:pPr>
              <w:pStyle w:val="Iauiue"/>
              <w:ind w:right="34"/>
              <w:contextualSpacing/>
              <w:rPr>
                <w:sz w:val="24"/>
                <w:szCs w:val="24"/>
                <w:lang w:val="ru-RU" w:eastAsia="en-US"/>
              </w:rPr>
            </w:pPr>
            <w:r>
              <w:rPr>
                <w:sz w:val="24"/>
                <w:szCs w:val="24"/>
                <w:lang w:val="ru-RU" w:eastAsia="en-US"/>
              </w:rPr>
              <w:t xml:space="preserve">4. </w:t>
            </w:r>
            <w:r w:rsidRPr="00E77D23">
              <w:rPr>
                <w:sz w:val="24"/>
                <w:szCs w:val="24"/>
                <w:lang w:val="ru-RU" w:eastAsia="en-US"/>
              </w:rPr>
              <w:t>Повышение информированн</w:t>
            </w:r>
            <w:r w:rsidRPr="00E77D23">
              <w:rPr>
                <w:sz w:val="24"/>
                <w:szCs w:val="24"/>
                <w:lang w:val="ru-RU" w:eastAsia="en-US"/>
              </w:rPr>
              <w:t>о</w:t>
            </w:r>
            <w:r w:rsidRPr="00E77D23">
              <w:rPr>
                <w:sz w:val="24"/>
                <w:szCs w:val="24"/>
                <w:lang w:val="ru-RU" w:eastAsia="en-US"/>
              </w:rPr>
              <w:t>сти и овладение методами абил</w:t>
            </w:r>
            <w:r w:rsidRPr="00E77D23">
              <w:rPr>
                <w:sz w:val="24"/>
                <w:szCs w:val="24"/>
                <w:lang w:val="ru-RU" w:eastAsia="en-US"/>
              </w:rPr>
              <w:t>и</w:t>
            </w:r>
            <w:r w:rsidR="006F22DA">
              <w:rPr>
                <w:sz w:val="24"/>
                <w:szCs w:val="24"/>
                <w:lang w:val="ru-RU" w:eastAsia="en-US"/>
              </w:rPr>
              <w:t>тации (</w:t>
            </w:r>
            <w:r w:rsidRPr="00E77D23">
              <w:rPr>
                <w:sz w:val="24"/>
                <w:szCs w:val="24"/>
                <w:lang w:val="ru-RU" w:eastAsia="en-US"/>
              </w:rPr>
              <w:t>реабилитации</w:t>
            </w:r>
            <w:r w:rsidR="006F22DA">
              <w:rPr>
                <w:sz w:val="24"/>
                <w:szCs w:val="24"/>
                <w:lang w:val="ru-RU" w:eastAsia="en-US"/>
              </w:rPr>
              <w:t>)</w:t>
            </w:r>
            <w:r w:rsidRPr="00E77D23">
              <w:rPr>
                <w:sz w:val="24"/>
                <w:szCs w:val="24"/>
                <w:lang w:val="ru-RU" w:eastAsia="en-US"/>
              </w:rPr>
              <w:t xml:space="preserve"> родителей</w:t>
            </w:r>
          </w:p>
        </w:tc>
        <w:tc>
          <w:tcPr>
            <w:tcW w:w="6270" w:type="dxa"/>
            <w:tcBorders>
              <w:top w:val="single" w:sz="4" w:space="0" w:color="auto"/>
              <w:left w:val="single" w:sz="4" w:space="0" w:color="auto"/>
              <w:bottom w:val="single" w:sz="4" w:space="0" w:color="auto"/>
              <w:right w:val="single" w:sz="4" w:space="0" w:color="auto"/>
            </w:tcBorders>
            <w:hideMark/>
          </w:tcPr>
          <w:p w:rsidR="00402BEA" w:rsidRPr="00E77D23" w:rsidRDefault="00402BEA" w:rsidP="00D84931">
            <w:pPr>
              <w:pStyle w:val="Iauiue"/>
              <w:tabs>
                <w:tab w:val="left" w:pos="6978"/>
              </w:tabs>
              <w:jc w:val="both"/>
              <w:rPr>
                <w:sz w:val="24"/>
                <w:szCs w:val="24"/>
                <w:lang w:val="ru-RU" w:eastAsia="en-US"/>
              </w:rPr>
            </w:pPr>
            <w:r>
              <w:rPr>
                <w:sz w:val="24"/>
                <w:szCs w:val="24"/>
                <w:lang w:val="ru-RU" w:eastAsia="en-US"/>
              </w:rPr>
              <w:t>р</w:t>
            </w:r>
            <w:r w:rsidRPr="00E77D23">
              <w:rPr>
                <w:sz w:val="24"/>
                <w:szCs w:val="24"/>
                <w:lang w:val="ru-RU" w:eastAsia="en-US"/>
              </w:rPr>
              <w:t xml:space="preserve">азработка методических и информационных материалов </w:t>
            </w:r>
          </w:p>
        </w:tc>
      </w:tr>
    </w:tbl>
    <w:p w:rsidR="00FB6BC8" w:rsidRDefault="00FB6BC8" w:rsidP="00B664AC">
      <w:pPr>
        <w:pStyle w:val="ConsPlusNormal"/>
        <w:jc w:val="center"/>
        <w:outlineLvl w:val="1"/>
        <w:rPr>
          <w:rFonts w:ascii="Times New Roman" w:hAnsi="Times New Roman" w:cs="Times New Roman"/>
          <w:b/>
          <w:sz w:val="26"/>
          <w:szCs w:val="26"/>
        </w:rPr>
      </w:pPr>
    </w:p>
    <w:p w:rsidR="00B664AC" w:rsidRPr="00402BEA" w:rsidRDefault="00B664AC" w:rsidP="00402BEA">
      <w:pPr>
        <w:pStyle w:val="ConsPlusNormal"/>
        <w:jc w:val="center"/>
        <w:outlineLvl w:val="1"/>
        <w:rPr>
          <w:rFonts w:ascii="Times New Roman" w:hAnsi="Times New Roman" w:cs="Times New Roman"/>
          <w:sz w:val="28"/>
          <w:szCs w:val="28"/>
        </w:rPr>
      </w:pPr>
      <w:r w:rsidRPr="00402BEA">
        <w:rPr>
          <w:rFonts w:ascii="Times New Roman" w:hAnsi="Times New Roman" w:cs="Times New Roman"/>
          <w:sz w:val="28"/>
          <w:szCs w:val="28"/>
        </w:rPr>
        <w:t xml:space="preserve">VII. Оценка эффективности реализации </w:t>
      </w:r>
      <w:r w:rsidR="00483E12" w:rsidRPr="00402BEA">
        <w:rPr>
          <w:rFonts w:ascii="Times New Roman" w:hAnsi="Times New Roman" w:cs="Times New Roman"/>
          <w:sz w:val="28"/>
          <w:szCs w:val="28"/>
        </w:rPr>
        <w:t>под</w:t>
      </w:r>
      <w:r w:rsidRPr="00402BEA">
        <w:rPr>
          <w:rFonts w:ascii="Times New Roman" w:hAnsi="Times New Roman" w:cs="Times New Roman"/>
          <w:sz w:val="28"/>
          <w:szCs w:val="28"/>
        </w:rPr>
        <w:t>программы</w:t>
      </w:r>
    </w:p>
    <w:p w:rsidR="00B664AC" w:rsidRPr="00191400" w:rsidRDefault="00B664AC" w:rsidP="00B664AC">
      <w:pPr>
        <w:pStyle w:val="ConsPlusNormal"/>
        <w:ind w:firstLine="540"/>
        <w:jc w:val="both"/>
        <w:rPr>
          <w:rFonts w:ascii="Times New Roman" w:hAnsi="Times New Roman" w:cs="Times New Roman"/>
          <w:sz w:val="26"/>
          <w:szCs w:val="26"/>
        </w:rPr>
      </w:pPr>
    </w:p>
    <w:p w:rsidR="00B664AC" w:rsidRPr="00402BEA"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402BEA">
        <w:rPr>
          <w:rFonts w:ascii="Times New Roman" w:hAnsi="Times New Roman"/>
          <w:sz w:val="28"/>
          <w:szCs w:val="28"/>
        </w:rPr>
        <w:t xml:space="preserve">В результате реализации </w:t>
      </w:r>
      <w:r w:rsidR="00483E12" w:rsidRPr="00402BEA">
        <w:rPr>
          <w:rFonts w:ascii="Times New Roman" w:hAnsi="Times New Roman"/>
          <w:sz w:val="28"/>
          <w:szCs w:val="28"/>
        </w:rPr>
        <w:t>подп</w:t>
      </w:r>
      <w:r w:rsidRPr="00402BEA">
        <w:rPr>
          <w:rFonts w:ascii="Times New Roman" w:hAnsi="Times New Roman"/>
          <w:sz w:val="28"/>
          <w:szCs w:val="28"/>
        </w:rPr>
        <w:t>рограммы ожидаются позитивные изменения значений показателей социально-экономического развития Республики Тыва, хара</w:t>
      </w:r>
      <w:r w:rsidRPr="00402BEA">
        <w:rPr>
          <w:rFonts w:ascii="Times New Roman" w:hAnsi="Times New Roman"/>
          <w:sz w:val="28"/>
          <w:szCs w:val="28"/>
        </w:rPr>
        <w:t>к</w:t>
      </w:r>
      <w:r w:rsidRPr="00402BEA">
        <w:rPr>
          <w:rFonts w:ascii="Times New Roman" w:hAnsi="Times New Roman"/>
          <w:sz w:val="28"/>
          <w:szCs w:val="28"/>
        </w:rPr>
        <w:t>теризующих положение инвалидов, уровень и качество их жизни, повышение м</w:t>
      </w:r>
      <w:r w:rsidRPr="00402BEA">
        <w:rPr>
          <w:rFonts w:ascii="Times New Roman" w:hAnsi="Times New Roman"/>
          <w:sz w:val="28"/>
          <w:szCs w:val="28"/>
        </w:rPr>
        <w:t>о</w:t>
      </w:r>
      <w:r w:rsidRPr="00402BEA">
        <w:rPr>
          <w:rFonts w:ascii="Times New Roman" w:hAnsi="Times New Roman"/>
          <w:sz w:val="28"/>
          <w:szCs w:val="28"/>
        </w:rPr>
        <w:t>бильности, трудовой занятости инвалидов, а также повышение культурного уровня и толерантности в обществе.</w:t>
      </w:r>
    </w:p>
    <w:p w:rsidR="00B664AC" w:rsidRPr="00402BEA"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402BEA">
        <w:rPr>
          <w:rFonts w:ascii="Times New Roman" w:hAnsi="Times New Roman"/>
          <w:sz w:val="28"/>
          <w:szCs w:val="28"/>
        </w:rPr>
        <w:t xml:space="preserve">Социальная эффективность </w:t>
      </w:r>
      <w:r w:rsidR="00B435E6" w:rsidRPr="00402BEA">
        <w:rPr>
          <w:rFonts w:ascii="Times New Roman" w:hAnsi="Times New Roman"/>
          <w:sz w:val="28"/>
          <w:szCs w:val="28"/>
        </w:rPr>
        <w:t>п</w:t>
      </w:r>
      <w:r w:rsidR="00483E12" w:rsidRPr="00402BEA">
        <w:rPr>
          <w:rFonts w:ascii="Times New Roman" w:hAnsi="Times New Roman"/>
          <w:sz w:val="28"/>
          <w:szCs w:val="28"/>
        </w:rPr>
        <w:t>одп</w:t>
      </w:r>
      <w:r w:rsidRPr="00402BEA">
        <w:rPr>
          <w:rFonts w:ascii="Times New Roman" w:hAnsi="Times New Roman"/>
          <w:sz w:val="28"/>
          <w:szCs w:val="28"/>
        </w:rPr>
        <w:t>рограммы будет выражаться в снижении с</w:t>
      </w:r>
      <w:r w:rsidRPr="00402BEA">
        <w:rPr>
          <w:rFonts w:ascii="Times New Roman" w:hAnsi="Times New Roman"/>
          <w:sz w:val="28"/>
          <w:szCs w:val="28"/>
        </w:rPr>
        <w:t>о</w:t>
      </w:r>
      <w:r w:rsidRPr="00402BEA">
        <w:rPr>
          <w:rFonts w:ascii="Times New Roman" w:hAnsi="Times New Roman"/>
          <w:sz w:val="28"/>
          <w:szCs w:val="28"/>
        </w:rPr>
        <w:t>циальной напряженности в обществе и позволит к концу 2020 года обеспечить:</w:t>
      </w:r>
    </w:p>
    <w:p w:rsidR="00B664AC" w:rsidRPr="00402BEA" w:rsidRDefault="00B664AC" w:rsidP="00402BEA">
      <w:pPr>
        <w:pStyle w:val="ConsPlusNormal"/>
        <w:spacing w:line="360" w:lineRule="atLeast"/>
        <w:ind w:firstLine="709"/>
        <w:jc w:val="both"/>
        <w:rPr>
          <w:rFonts w:ascii="Times New Roman" w:hAnsi="Times New Roman" w:cs="Times New Roman"/>
          <w:sz w:val="28"/>
          <w:szCs w:val="28"/>
        </w:rPr>
      </w:pPr>
      <w:r w:rsidRPr="00402BEA">
        <w:rPr>
          <w:rFonts w:ascii="Times New Roman" w:hAnsi="Times New Roman" w:cs="Times New Roman"/>
          <w:sz w:val="28"/>
          <w:szCs w:val="28"/>
        </w:rPr>
        <w:t>1) увеличение числа взрослых инвалидов, в отношении которых осуществл</w:t>
      </w:r>
      <w:r w:rsidRPr="00402BEA">
        <w:rPr>
          <w:rFonts w:ascii="Times New Roman" w:hAnsi="Times New Roman" w:cs="Times New Roman"/>
          <w:sz w:val="28"/>
          <w:szCs w:val="28"/>
        </w:rPr>
        <w:t>я</w:t>
      </w:r>
      <w:r w:rsidRPr="00402BEA">
        <w:rPr>
          <w:rFonts w:ascii="Times New Roman" w:hAnsi="Times New Roman" w:cs="Times New Roman"/>
          <w:sz w:val="28"/>
          <w:szCs w:val="28"/>
        </w:rPr>
        <w:t>лись мероприятия по реабилитации и (или) абилитации, в общей численности инв</w:t>
      </w:r>
      <w:r w:rsidRPr="00402BEA">
        <w:rPr>
          <w:rFonts w:ascii="Times New Roman" w:hAnsi="Times New Roman" w:cs="Times New Roman"/>
          <w:sz w:val="28"/>
          <w:szCs w:val="28"/>
        </w:rPr>
        <w:t>а</w:t>
      </w:r>
      <w:r w:rsidRPr="00402BEA">
        <w:rPr>
          <w:rFonts w:ascii="Times New Roman" w:hAnsi="Times New Roman" w:cs="Times New Roman"/>
          <w:sz w:val="28"/>
          <w:szCs w:val="28"/>
        </w:rPr>
        <w:t>лидов, имеющих такие рекомендации в индивидуальной программе реабилитации или абилитации;</w:t>
      </w:r>
    </w:p>
    <w:p w:rsidR="00B664AC" w:rsidRPr="00402BEA" w:rsidRDefault="00B664AC" w:rsidP="00402BEA">
      <w:pPr>
        <w:pStyle w:val="ConsPlusNormal"/>
        <w:spacing w:line="360" w:lineRule="atLeast"/>
        <w:ind w:firstLine="709"/>
        <w:jc w:val="both"/>
        <w:rPr>
          <w:rFonts w:ascii="Times New Roman" w:hAnsi="Times New Roman" w:cs="Times New Roman"/>
          <w:sz w:val="28"/>
          <w:szCs w:val="28"/>
        </w:rPr>
      </w:pPr>
      <w:r w:rsidRPr="00402BEA">
        <w:rPr>
          <w:rFonts w:ascii="Times New Roman" w:hAnsi="Times New Roman" w:cs="Times New Roman"/>
          <w:sz w:val="28"/>
          <w:szCs w:val="28"/>
        </w:rPr>
        <w:t>2) увеличение числа детей-инвалидов,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w:t>
      </w:r>
      <w:r w:rsidRPr="00402BEA">
        <w:rPr>
          <w:rFonts w:ascii="Times New Roman" w:hAnsi="Times New Roman" w:cs="Times New Roman"/>
          <w:sz w:val="28"/>
          <w:szCs w:val="28"/>
        </w:rPr>
        <w:t>и</w:t>
      </w:r>
      <w:r w:rsidRPr="00402BEA">
        <w:rPr>
          <w:rFonts w:ascii="Times New Roman" w:hAnsi="Times New Roman" w:cs="Times New Roman"/>
          <w:sz w:val="28"/>
          <w:szCs w:val="28"/>
        </w:rPr>
        <w:t>литации;</w:t>
      </w:r>
    </w:p>
    <w:p w:rsidR="00B664AC" w:rsidRPr="00402BEA" w:rsidRDefault="00B664AC" w:rsidP="00402BEA">
      <w:pPr>
        <w:pStyle w:val="ConsPlusNormal"/>
        <w:spacing w:line="360" w:lineRule="atLeast"/>
        <w:ind w:firstLine="709"/>
        <w:jc w:val="both"/>
        <w:rPr>
          <w:rFonts w:ascii="Times New Roman" w:hAnsi="Times New Roman" w:cs="Times New Roman"/>
          <w:sz w:val="28"/>
          <w:szCs w:val="28"/>
        </w:rPr>
      </w:pPr>
      <w:r w:rsidRPr="00402BEA">
        <w:rPr>
          <w:rFonts w:ascii="Times New Roman" w:hAnsi="Times New Roman" w:cs="Times New Roman"/>
          <w:sz w:val="28"/>
          <w:szCs w:val="28"/>
        </w:rPr>
        <w:t>3) увеличение реабилитационных организаций, включенных в систему ко</w:t>
      </w:r>
      <w:r w:rsidRPr="00402BEA">
        <w:rPr>
          <w:rFonts w:ascii="Times New Roman" w:hAnsi="Times New Roman" w:cs="Times New Roman"/>
          <w:sz w:val="28"/>
          <w:szCs w:val="28"/>
        </w:rPr>
        <w:t>м</w:t>
      </w:r>
      <w:r w:rsidRPr="00402BEA">
        <w:rPr>
          <w:rFonts w:ascii="Times New Roman" w:hAnsi="Times New Roman" w:cs="Times New Roman"/>
          <w:sz w:val="28"/>
          <w:szCs w:val="28"/>
        </w:rPr>
        <w:t>плексной реабили</w:t>
      </w:r>
      <w:r w:rsidR="00D84931" w:rsidRPr="00402BEA">
        <w:rPr>
          <w:rFonts w:ascii="Times New Roman" w:hAnsi="Times New Roman" w:cs="Times New Roman"/>
          <w:sz w:val="28"/>
          <w:szCs w:val="28"/>
        </w:rPr>
        <w:t>т</w:t>
      </w:r>
      <w:r w:rsidRPr="00402BEA">
        <w:rPr>
          <w:rFonts w:ascii="Times New Roman" w:hAnsi="Times New Roman" w:cs="Times New Roman"/>
          <w:sz w:val="28"/>
          <w:szCs w:val="28"/>
        </w:rPr>
        <w:t>ации и абилитации инвалидов, в том числе детей-инвалидов Ре</w:t>
      </w:r>
      <w:r w:rsidRPr="00402BEA">
        <w:rPr>
          <w:rFonts w:ascii="Times New Roman" w:hAnsi="Times New Roman" w:cs="Times New Roman"/>
          <w:sz w:val="28"/>
          <w:szCs w:val="28"/>
        </w:rPr>
        <w:t>с</w:t>
      </w:r>
      <w:r w:rsidRPr="00402BEA">
        <w:rPr>
          <w:rFonts w:ascii="Times New Roman" w:hAnsi="Times New Roman" w:cs="Times New Roman"/>
          <w:sz w:val="28"/>
          <w:szCs w:val="28"/>
        </w:rPr>
        <w:t xml:space="preserve">публики Тыва, в общем числе реабилитационных организаций, расположенных на территории Республики Тыва; </w:t>
      </w:r>
    </w:p>
    <w:p w:rsidR="00B664AC" w:rsidRPr="00402BEA" w:rsidRDefault="00483E12" w:rsidP="00402BEA">
      <w:pPr>
        <w:pStyle w:val="ConsPlusNormal"/>
        <w:spacing w:line="360" w:lineRule="atLeast"/>
        <w:ind w:firstLine="709"/>
        <w:jc w:val="both"/>
        <w:outlineLvl w:val="1"/>
        <w:rPr>
          <w:rFonts w:ascii="Times New Roman" w:hAnsi="Times New Roman" w:cs="Times New Roman"/>
          <w:sz w:val="28"/>
          <w:szCs w:val="28"/>
        </w:rPr>
      </w:pPr>
      <w:r w:rsidRPr="00402BEA">
        <w:rPr>
          <w:rFonts w:ascii="Times New Roman" w:hAnsi="Times New Roman" w:cs="Times New Roman"/>
          <w:sz w:val="28"/>
          <w:szCs w:val="28"/>
        </w:rPr>
        <w:t>4</w:t>
      </w:r>
      <w:r w:rsidR="00B664AC" w:rsidRPr="00402BEA">
        <w:rPr>
          <w:rFonts w:ascii="Times New Roman" w:hAnsi="Times New Roman" w:cs="Times New Roman"/>
          <w:sz w:val="28"/>
          <w:szCs w:val="28"/>
        </w:rPr>
        <w:t>) увеличение численности занятых инвалидов трудоспособного возраста в общей численности инвалидов трудоспособного возраста Республики Тыва;</w:t>
      </w:r>
    </w:p>
    <w:p w:rsidR="00B664AC" w:rsidRPr="00402BEA" w:rsidRDefault="00483E12" w:rsidP="00402BEA">
      <w:pPr>
        <w:pStyle w:val="ConsPlusNormal"/>
        <w:spacing w:line="360" w:lineRule="atLeast"/>
        <w:ind w:firstLine="709"/>
        <w:jc w:val="both"/>
        <w:outlineLvl w:val="1"/>
        <w:rPr>
          <w:rFonts w:ascii="Times New Roman" w:hAnsi="Times New Roman" w:cs="Times New Roman"/>
          <w:sz w:val="28"/>
          <w:szCs w:val="28"/>
        </w:rPr>
      </w:pPr>
      <w:r w:rsidRPr="00402BEA">
        <w:rPr>
          <w:rFonts w:ascii="Times New Roman" w:hAnsi="Times New Roman" w:cs="Times New Roman"/>
          <w:sz w:val="28"/>
          <w:szCs w:val="28"/>
        </w:rPr>
        <w:t>5</w:t>
      </w:r>
      <w:r w:rsidR="00B664AC" w:rsidRPr="00402BEA">
        <w:rPr>
          <w:rFonts w:ascii="Times New Roman" w:hAnsi="Times New Roman" w:cs="Times New Roman"/>
          <w:sz w:val="28"/>
          <w:szCs w:val="28"/>
        </w:rPr>
        <w:t xml:space="preserve">) увеличение </w:t>
      </w:r>
      <w:r w:rsidR="00B664AC" w:rsidRPr="00402BEA">
        <w:rPr>
          <w:rFonts w:ascii="Times New Roman" w:eastAsia="Calibri" w:hAnsi="Times New Roman" w:cs="Times New Roman"/>
          <w:sz w:val="28"/>
          <w:szCs w:val="28"/>
        </w:rPr>
        <w:t>трудоустроенных инвалидов в общей численности инвалидов</w:t>
      </w:r>
      <w:r w:rsidR="00B664AC" w:rsidRPr="00402BEA">
        <w:rPr>
          <w:rFonts w:ascii="Times New Roman" w:hAnsi="Times New Roman" w:cs="Times New Roman"/>
          <w:sz w:val="28"/>
          <w:szCs w:val="28"/>
        </w:rPr>
        <w:t xml:space="preserve"> </w:t>
      </w:r>
      <w:r w:rsidR="00B664AC" w:rsidRPr="00402BEA">
        <w:rPr>
          <w:rFonts w:ascii="Times New Roman" w:hAnsi="Times New Roman" w:cs="Times New Roman"/>
          <w:sz w:val="28"/>
          <w:szCs w:val="28"/>
        </w:rPr>
        <w:lastRenderedPageBreak/>
        <w:t>Республики Тыва</w:t>
      </w:r>
      <w:r w:rsidR="00B664AC" w:rsidRPr="00402BEA">
        <w:rPr>
          <w:rFonts w:ascii="Times New Roman" w:eastAsia="Calibri" w:hAnsi="Times New Roman" w:cs="Times New Roman"/>
          <w:sz w:val="28"/>
          <w:szCs w:val="28"/>
        </w:rPr>
        <w:t>, нуждающихся в трудоустройстве, сведения о которых в виде в</w:t>
      </w:r>
      <w:r w:rsidR="00B664AC" w:rsidRPr="00402BEA">
        <w:rPr>
          <w:rFonts w:ascii="Times New Roman" w:eastAsia="Calibri" w:hAnsi="Times New Roman" w:cs="Times New Roman"/>
          <w:sz w:val="28"/>
          <w:szCs w:val="28"/>
        </w:rPr>
        <w:t>ы</w:t>
      </w:r>
      <w:r w:rsidR="00B664AC" w:rsidRPr="00402BEA">
        <w:rPr>
          <w:rFonts w:ascii="Times New Roman" w:eastAsia="Calibri" w:hAnsi="Times New Roman" w:cs="Times New Roman"/>
          <w:sz w:val="28"/>
          <w:szCs w:val="28"/>
        </w:rPr>
        <w:t>писок из индивидуальных программ реабилитации или абилитации инвалидов пре</w:t>
      </w:r>
      <w:r w:rsidR="00B664AC" w:rsidRPr="00402BEA">
        <w:rPr>
          <w:rFonts w:ascii="Times New Roman" w:eastAsia="Calibri" w:hAnsi="Times New Roman" w:cs="Times New Roman"/>
          <w:sz w:val="28"/>
          <w:szCs w:val="28"/>
        </w:rPr>
        <w:t>д</w:t>
      </w:r>
      <w:r w:rsidR="00B664AC" w:rsidRPr="00402BEA">
        <w:rPr>
          <w:rFonts w:ascii="Times New Roman" w:eastAsia="Calibri" w:hAnsi="Times New Roman" w:cs="Times New Roman"/>
          <w:sz w:val="28"/>
          <w:szCs w:val="28"/>
        </w:rPr>
        <w:t>ставлены в органы службы занятости в отчетный;</w:t>
      </w:r>
    </w:p>
    <w:p w:rsidR="00B664AC" w:rsidRPr="00402BEA" w:rsidRDefault="00483E12" w:rsidP="00402BEA">
      <w:pPr>
        <w:pStyle w:val="ConsPlusNormal"/>
        <w:spacing w:line="360" w:lineRule="atLeast"/>
        <w:ind w:firstLine="709"/>
        <w:jc w:val="both"/>
        <w:outlineLvl w:val="1"/>
        <w:rPr>
          <w:rFonts w:ascii="Times New Roman" w:hAnsi="Times New Roman" w:cs="Times New Roman"/>
          <w:sz w:val="28"/>
          <w:szCs w:val="28"/>
        </w:rPr>
      </w:pPr>
      <w:r w:rsidRPr="00402BEA">
        <w:rPr>
          <w:rFonts w:ascii="Times New Roman" w:hAnsi="Times New Roman" w:cs="Times New Roman"/>
          <w:sz w:val="28"/>
          <w:szCs w:val="28"/>
        </w:rPr>
        <w:t>6</w:t>
      </w:r>
      <w:r w:rsidR="00B664AC" w:rsidRPr="00402BEA">
        <w:rPr>
          <w:rFonts w:ascii="Times New Roman" w:hAnsi="Times New Roman" w:cs="Times New Roman"/>
          <w:sz w:val="28"/>
          <w:szCs w:val="28"/>
        </w:rPr>
        <w:t xml:space="preserve">) увеличение численности </w:t>
      </w:r>
      <w:r w:rsidR="00B664AC" w:rsidRPr="00402BEA">
        <w:rPr>
          <w:rFonts w:ascii="Times New Roman" w:eastAsia="Calibri" w:hAnsi="Times New Roman" w:cs="Times New Roman"/>
          <w:sz w:val="28"/>
          <w:szCs w:val="28"/>
        </w:rPr>
        <w:t>трудоустроенных инвалидов в общей численности выпускников-инвалидов профессиональных образовательных организаций, обр</w:t>
      </w:r>
      <w:r w:rsidR="00B664AC" w:rsidRPr="00402BEA">
        <w:rPr>
          <w:rFonts w:ascii="Times New Roman" w:eastAsia="Calibri" w:hAnsi="Times New Roman" w:cs="Times New Roman"/>
          <w:sz w:val="28"/>
          <w:szCs w:val="28"/>
        </w:rPr>
        <w:t>а</w:t>
      </w:r>
      <w:r w:rsidR="00B664AC" w:rsidRPr="00402BEA">
        <w:rPr>
          <w:rFonts w:ascii="Times New Roman" w:eastAsia="Calibri" w:hAnsi="Times New Roman" w:cs="Times New Roman"/>
          <w:sz w:val="28"/>
          <w:szCs w:val="28"/>
        </w:rPr>
        <w:t>тившихся в органы службы занятости Республики Тыва;</w:t>
      </w:r>
    </w:p>
    <w:p w:rsidR="00B664AC" w:rsidRPr="00402BEA" w:rsidRDefault="00483E12" w:rsidP="00402BEA">
      <w:pPr>
        <w:pStyle w:val="ConsPlusNormal"/>
        <w:spacing w:line="360" w:lineRule="atLeast"/>
        <w:ind w:firstLine="709"/>
        <w:jc w:val="both"/>
        <w:outlineLvl w:val="1"/>
        <w:rPr>
          <w:rFonts w:ascii="Times New Roman" w:hAnsi="Times New Roman" w:cs="Times New Roman"/>
          <w:sz w:val="28"/>
          <w:szCs w:val="28"/>
        </w:rPr>
      </w:pPr>
      <w:r w:rsidRPr="00402BEA">
        <w:rPr>
          <w:rFonts w:ascii="Times New Roman" w:hAnsi="Times New Roman" w:cs="Times New Roman"/>
          <w:sz w:val="28"/>
          <w:szCs w:val="28"/>
        </w:rPr>
        <w:t>7</w:t>
      </w:r>
      <w:r w:rsidR="00B664AC" w:rsidRPr="00402BEA">
        <w:rPr>
          <w:rFonts w:ascii="Times New Roman" w:hAnsi="Times New Roman" w:cs="Times New Roman"/>
          <w:sz w:val="28"/>
          <w:szCs w:val="28"/>
        </w:rPr>
        <w:t xml:space="preserve">) увеличение численности </w:t>
      </w:r>
      <w:r w:rsidR="00B664AC" w:rsidRPr="00402BEA">
        <w:rPr>
          <w:rFonts w:ascii="Times New Roman" w:eastAsia="Calibri" w:hAnsi="Times New Roman" w:cs="Times New Roman"/>
          <w:sz w:val="28"/>
          <w:szCs w:val="28"/>
        </w:rPr>
        <w:t>трудоустроенных инвалидов в общей численности населения Республики Тыва, впервые признанных инвалидами и обратившихся в органы службы занятости;</w:t>
      </w:r>
    </w:p>
    <w:p w:rsidR="00B664AC" w:rsidRPr="00402BEA" w:rsidRDefault="00483E12" w:rsidP="00402BEA">
      <w:pPr>
        <w:pStyle w:val="ConsPlusNormal"/>
        <w:spacing w:line="360" w:lineRule="atLeast"/>
        <w:ind w:firstLine="709"/>
        <w:jc w:val="both"/>
        <w:outlineLvl w:val="1"/>
        <w:rPr>
          <w:rFonts w:ascii="Times New Roman" w:eastAsia="Calibri" w:hAnsi="Times New Roman" w:cs="Times New Roman"/>
          <w:sz w:val="28"/>
          <w:szCs w:val="28"/>
        </w:rPr>
      </w:pPr>
      <w:r w:rsidRPr="00402BEA">
        <w:rPr>
          <w:rFonts w:ascii="Times New Roman" w:hAnsi="Times New Roman" w:cs="Times New Roman"/>
          <w:sz w:val="28"/>
          <w:szCs w:val="28"/>
        </w:rPr>
        <w:t>8</w:t>
      </w:r>
      <w:r w:rsidR="00B664AC" w:rsidRPr="00402BEA">
        <w:rPr>
          <w:rFonts w:ascii="Times New Roman" w:hAnsi="Times New Roman" w:cs="Times New Roman"/>
          <w:sz w:val="28"/>
          <w:szCs w:val="28"/>
        </w:rPr>
        <w:t xml:space="preserve">) увеличение численности </w:t>
      </w:r>
      <w:r w:rsidR="00B664AC" w:rsidRPr="00402BEA">
        <w:rPr>
          <w:rFonts w:ascii="Times New Roman" w:eastAsia="Calibri" w:hAnsi="Times New Roman" w:cs="Times New Roman"/>
          <w:sz w:val="28"/>
          <w:szCs w:val="28"/>
        </w:rPr>
        <w:t>детей от 0 до 3-х лет (целевой группы), получи</w:t>
      </w:r>
      <w:r w:rsidR="00B664AC" w:rsidRPr="00402BEA">
        <w:rPr>
          <w:rFonts w:ascii="Times New Roman" w:eastAsia="Calibri" w:hAnsi="Times New Roman" w:cs="Times New Roman"/>
          <w:sz w:val="28"/>
          <w:szCs w:val="28"/>
        </w:rPr>
        <w:t>в</w:t>
      </w:r>
      <w:r w:rsidR="00B664AC" w:rsidRPr="00402BEA">
        <w:rPr>
          <w:rFonts w:ascii="Times New Roman" w:eastAsia="Calibri" w:hAnsi="Times New Roman" w:cs="Times New Roman"/>
          <w:sz w:val="28"/>
          <w:szCs w:val="28"/>
        </w:rPr>
        <w:t>ших услуги ранней помощи, в общем количестве детей Республики Тыва, нужда</w:t>
      </w:r>
      <w:r w:rsidR="00B664AC" w:rsidRPr="00402BEA">
        <w:rPr>
          <w:rFonts w:ascii="Times New Roman" w:eastAsia="Calibri" w:hAnsi="Times New Roman" w:cs="Times New Roman"/>
          <w:sz w:val="28"/>
          <w:szCs w:val="28"/>
        </w:rPr>
        <w:t>ю</w:t>
      </w:r>
      <w:r w:rsidR="00B664AC" w:rsidRPr="00402BEA">
        <w:rPr>
          <w:rFonts w:ascii="Times New Roman" w:eastAsia="Calibri" w:hAnsi="Times New Roman" w:cs="Times New Roman"/>
          <w:sz w:val="28"/>
          <w:szCs w:val="28"/>
        </w:rPr>
        <w:t>щихся в получении таких услуг;</w:t>
      </w:r>
    </w:p>
    <w:p w:rsidR="00B664AC" w:rsidRPr="00402BEA" w:rsidRDefault="00483E12" w:rsidP="00402BEA">
      <w:pPr>
        <w:pStyle w:val="ConsPlusNormal"/>
        <w:spacing w:line="360" w:lineRule="atLeast"/>
        <w:ind w:firstLine="709"/>
        <w:jc w:val="both"/>
        <w:outlineLvl w:val="1"/>
        <w:rPr>
          <w:rFonts w:ascii="Times New Roman" w:eastAsia="Calibri" w:hAnsi="Times New Roman" w:cs="Times New Roman"/>
          <w:sz w:val="28"/>
          <w:szCs w:val="28"/>
        </w:rPr>
      </w:pPr>
      <w:r w:rsidRPr="00402BEA">
        <w:rPr>
          <w:rFonts w:ascii="Times New Roman" w:eastAsia="Calibri" w:hAnsi="Times New Roman" w:cs="Times New Roman"/>
          <w:sz w:val="28"/>
          <w:szCs w:val="28"/>
        </w:rPr>
        <w:t>9</w:t>
      </w:r>
      <w:r w:rsidR="00B664AC" w:rsidRPr="00402BEA">
        <w:rPr>
          <w:rFonts w:ascii="Times New Roman" w:eastAsia="Calibri" w:hAnsi="Times New Roman" w:cs="Times New Roman"/>
          <w:sz w:val="28"/>
          <w:szCs w:val="28"/>
        </w:rPr>
        <w:t xml:space="preserve">) увеличение численности </w:t>
      </w:r>
      <w:r w:rsidR="00B664AC" w:rsidRPr="00402BEA">
        <w:rPr>
          <w:rFonts w:ascii="Times New Roman" w:hAnsi="Times New Roman" w:cs="Times New Roman"/>
          <w:sz w:val="28"/>
          <w:szCs w:val="28"/>
        </w:rPr>
        <w:t>семей</w:t>
      </w:r>
      <w:r w:rsidR="00B664AC" w:rsidRPr="00402BEA">
        <w:rPr>
          <w:rFonts w:ascii="Times New Roman" w:eastAsia="Calibri" w:hAnsi="Times New Roman" w:cs="Times New Roman"/>
          <w:sz w:val="28"/>
          <w:szCs w:val="28"/>
        </w:rPr>
        <w:t xml:space="preserve"> Республики Тыва</w:t>
      </w:r>
      <w:r w:rsidR="00B664AC" w:rsidRPr="00402BEA">
        <w:rPr>
          <w:rFonts w:ascii="Times New Roman" w:hAnsi="Times New Roman" w:cs="Times New Roman"/>
          <w:sz w:val="28"/>
          <w:szCs w:val="28"/>
        </w:rPr>
        <w:t>,</w:t>
      </w:r>
      <w:r w:rsidR="00B664AC" w:rsidRPr="00402BEA">
        <w:rPr>
          <w:rFonts w:ascii="Times New Roman" w:eastAsia="Calibri" w:hAnsi="Times New Roman" w:cs="Times New Roman"/>
          <w:sz w:val="28"/>
          <w:szCs w:val="28"/>
        </w:rPr>
        <w:t xml:space="preserve"> удовлетворенных качес</w:t>
      </w:r>
      <w:r w:rsidR="00B664AC" w:rsidRPr="00402BEA">
        <w:rPr>
          <w:rFonts w:ascii="Times New Roman" w:eastAsia="Calibri" w:hAnsi="Times New Roman" w:cs="Times New Roman"/>
          <w:sz w:val="28"/>
          <w:szCs w:val="28"/>
        </w:rPr>
        <w:t>т</w:t>
      </w:r>
      <w:r w:rsidR="00B664AC" w:rsidRPr="00402BEA">
        <w:rPr>
          <w:rFonts w:ascii="Times New Roman" w:eastAsia="Calibri" w:hAnsi="Times New Roman" w:cs="Times New Roman"/>
          <w:sz w:val="28"/>
          <w:szCs w:val="28"/>
        </w:rPr>
        <w:t xml:space="preserve">вом услуг ранней помощи, получивших данную помощь; </w:t>
      </w:r>
    </w:p>
    <w:p w:rsidR="00B664AC" w:rsidRPr="00402BEA" w:rsidRDefault="00483E12" w:rsidP="00402BEA">
      <w:pPr>
        <w:pStyle w:val="ConsPlusNormal"/>
        <w:spacing w:line="360" w:lineRule="atLeast"/>
        <w:ind w:firstLine="709"/>
        <w:jc w:val="both"/>
        <w:rPr>
          <w:rFonts w:ascii="Times New Roman" w:eastAsia="Calibri" w:hAnsi="Times New Roman" w:cs="Times New Roman"/>
          <w:sz w:val="28"/>
          <w:szCs w:val="28"/>
        </w:rPr>
      </w:pPr>
      <w:r w:rsidRPr="00402BEA">
        <w:rPr>
          <w:rFonts w:ascii="Times New Roman" w:eastAsia="Calibri" w:hAnsi="Times New Roman" w:cs="Times New Roman"/>
          <w:sz w:val="28"/>
          <w:szCs w:val="28"/>
        </w:rPr>
        <w:t>10</w:t>
      </w:r>
      <w:r w:rsidR="00B664AC" w:rsidRPr="00402BEA">
        <w:rPr>
          <w:rFonts w:ascii="Times New Roman" w:eastAsia="Calibri" w:hAnsi="Times New Roman" w:cs="Times New Roman"/>
          <w:sz w:val="28"/>
          <w:szCs w:val="28"/>
        </w:rPr>
        <w:t>) увеличение численности специалистов Республики Тыва,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w:t>
      </w:r>
      <w:r w:rsidR="00B664AC" w:rsidRPr="00402BEA">
        <w:rPr>
          <w:rFonts w:ascii="Times New Roman" w:eastAsia="Calibri" w:hAnsi="Times New Roman" w:cs="Times New Roman"/>
          <w:sz w:val="28"/>
          <w:szCs w:val="28"/>
        </w:rPr>
        <w:t>и</w:t>
      </w:r>
      <w:r w:rsidR="00B664AC" w:rsidRPr="00402BEA">
        <w:rPr>
          <w:rFonts w:ascii="Times New Roman" w:eastAsia="Calibri" w:hAnsi="Times New Roman" w:cs="Times New Roman"/>
          <w:sz w:val="28"/>
          <w:szCs w:val="28"/>
        </w:rPr>
        <w:t>кации и профессиональной переподготовки специалистов, в том числе по примен</w:t>
      </w:r>
      <w:r w:rsidR="00B664AC" w:rsidRPr="00402BEA">
        <w:rPr>
          <w:rFonts w:ascii="Times New Roman" w:eastAsia="Calibri" w:hAnsi="Times New Roman" w:cs="Times New Roman"/>
          <w:sz w:val="28"/>
          <w:szCs w:val="28"/>
        </w:rPr>
        <w:t>е</w:t>
      </w:r>
      <w:r w:rsidR="00B664AC" w:rsidRPr="00402BEA">
        <w:rPr>
          <w:rFonts w:ascii="Times New Roman" w:eastAsia="Calibri" w:hAnsi="Times New Roman" w:cs="Times New Roman"/>
          <w:sz w:val="28"/>
          <w:szCs w:val="28"/>
        </w:rPr>
        <w:t>нию методик по реабилитации и абилитации инвалидов, в общей численности таких специалистов в республике;</w:t>
      </w:r>
    </w:p>
    <w:p w:rsidR="00B664AC" w:rsidRPr="00402BEA" w:rsidRDefault="00483E12" w:rsidP="00402BEA">
      <w:pPr>
        <w:pStyle w:val="ConsPlusNormal"/>
        <w:spacing w:line="360" w:lineRule="atLeast"/>
        <w:ind w:firstLine="709"/>
        <w:jc w:val="both"/>
        <w:rPr>
          <w:rFonts w:ascii="Times New Roman" w:eastAsia="Calibri" w:hAnsi="Times New Roman" w:cs="Times New Roman"/>
          <w:sz w:val="28"/>
          <w:szCs w:val="28"/>
        </w:rPr>
      </w:pPr>
      <w:r w:rsidRPr="00402BEA">
        <w:rPr>
          <w:rFonts w:ascii="Times New Roman" w:eastAsia="Calibri" w:hAnsi="Times New Roman" w:cs="Times New Roman"/>
          <w:sz w:val="28"/>
          <w:szCs w:val="28"/>
        </w:rPr>
        <w:t>11</w:t>
      </w:r>
      <w:r w:rsidR="00B664AC" w:rsidRPr="00402BEA">
        <w:rPr>
          <w:rFonts w:ascii="Times New Roman" w:eastAsia="Calibri" w:hAnsi="Times New Roman" w:cs="Times New Roman"/>
          <w:sz w:val="28"/>
          <w:szCs w:val="28"/>
        </w:rPr>
        <w:t>) увеличение численности семей, воспитывающих детей от 0 до 3-х лет с о</w:t>
      </w:r>
      <w:r w:rsidR="00B664AC" w:rsidRPr="00402BEA">
        <w:rPr>
          <w:rFonts w:ascii="Times New Roman" w:eastAsia="Calibri" w:hAnsi="Times New Roman" w:cs="Times New Roman"/>
          <w:sz w:val="28"/>
          <w:szCs w:val="28"/>
        </w:rPr>
        <w:t>т</w:t>
      </w:r>
      <w:r w:rsidR="00B664AC" w:rsidRPr="00402BEA">
        <w:rPr>
          <w:rFonts w:ascii="Times New Roman" w:eastAsia="Calibri" w:hAnsi="Times New Roman" w:cs="Times New Roman"/>
          <w:sz w:val="28"/>
          <w:szCs w:val="28"/>
        </w:rPr>
        <w:t>клонениями в развитии и здоровье, находящихся на социальном сопровождении;</w:t>
      </w:r>
    </w:p>
    <w:p w:rsidR="00B664AC" w:rsidRPr="00402BEA" w:rsidRDefault="00483E12" w:rsidP="00402BEA">
      <w:pPr>
        <w:pStyle w:val="ConsPlusNormal"/>
        <w:spacing w:line="360" w:lineRule="atLeast"/>
        <w:ind w:firstLine="709"/>
        <w:jc w:val="both"/>
        <w:rPr>
          <w:rFonts w:ascii="Times New Roman" w:eastAsia="Calibri" w:hAnsi="Times New Roman" w:cs="Times New Roman"/>
          <w:sz w:val="28"/>
          <w:szCs w:val="28"/>
        </w:rPr>
      </w:pPr>
      <w:r w:rsidRPr="00402BEA">
        <w:rPr>
          <w:rFonts w:ascii="Times New Roman" w:eastAsia="Calibri" w:hAnsi="Times New Roman" w:cs="Times New Roman"/>
          <w:sz w:val="28"/>
          <w:szCs w:val="28"/>
        </w:rPr>
        <w:t>12</w:t>
      </w:r>
      <w:r w:rsidR="00B664AC" w:rsidRPr="00402BEA">
        <w:rPr>
          <w:rFonts w:ascii="Times New Roman" w:eastAsia="Calibri" w:hAnsi="Times New Roman" w:cs="Times New Roman"/>
          <w:sz w:val="28"/>
          <w:szCs w:val="28"/>
        </w:rPr>
        <w:t>) увеличение д</w:t>
      </w:r>
      <w:r w:rsidR="00B664AC" w:rsidRPr="00402BEA">
        <w:rPr>
          <w:rFonts w:ascii="Times New Roman" w:hAnsi="Times New Roman" w:cs="Times New Roman"/>
          <w:sz w:val="28"/>
          <w:szCs w:val="28"/>
        </w:rPr>
        <w:t>оли организаций, которые осуществляют внедрение технол</w:t>
      </w:r>
      <w:r w:rsidR="00B664AC" w:rsidRPr="00402BEA">
        <w:rPr>
          <w:rFonts w:ascii="Times New Roman" w:hAnsi="Times New Roman" w:cs="Times New Roman"/>
          <w:sz w:val="28"/>
          <w:szCs w:val="28"/>
        </w:rPr>
        <w:t>о</w:t>
      </w:r>
      <w:r w:rsidR="00B664AC" w:rsidRPr="00402BEA">
        <w:rPr>
          <w:rFonts w:ascii="Times New Roman" w:hAnsi="Times New Roman" w:cs="Times New Roman"/>
          <w:sz w:val="28"/>
          <w:szCs w:val="28"/>
        </w:rPr>
        <w:t>гий по сопровождаемому проживанию инвалидов в общей численности учреждений, осуществляющих реабилитацию абилитацию инвалидов, детей-инвалидов, а также предоставляющие услуги ранней помощи;</w:t>
      </w:r>
    </w:p>
    <w:p w:rsidR="00B664AC" w:rsidRPr="00402BEA" w:rsidRDefault="00483E12" w:rsidP="00402BEA">
      <w:pPr>
        <w:pStyle w:val="ConsPlusNormal"/>
        <w:spacing w:line="360" w:lineRule="atLeast"/>
        <w:ind w:firstLine="709"/>
        <w:jc w:val="both"/>
        <w:rPr>
          <w:rFonts w:ascii="Times New Roman" w:hAnsi="Times New Roman" w:cs="Times New Roman"/>
          <w:sz w:val="28"/>
          <w:szCs w:val="28"/>
        </w:rPr>
      </w:pPr>
      <w:r w:rsidRPr="00402BEA">
        <w:rPr>
          <w:rFonts w:ascii="Times New Roman" w:eastAsia="Calibri" w:hAnsi="Times New Roman" w:cs="Times New Roman"/>
          <w:sz w:val="28"/>
          <w:szCs w:val="28"/>
        </w:rPr>
        <w:t>13</w:t>
      </w:r>
      <w:r w:rsidR="00B664AC" w:rsidRPr="00402BEA">
        <w:rPr>
          <w:rFonts w:ascii="Times New Roman" w:eastAsia="Calibri" w:hAnsi="Times New Roman" w:cs="Times New Roman"/>
          <w:sz w:val="28"/>
          <w:szCs w:val="28"/>
        </w:rPr>
        <w:t>) вовлечение большего числа социально ориентированных некоммерческих организаций, включенных в систему комплексной реабилитации и абилитации и</w:t>
      </w:r>
      <w:r w:rsidR="00B664AC" w:rsidRPr="00402BEA">
        <w:rPr>
          <w:rFonts w:ascii="Times New Roman" w:eastAsia="Calibri" w:hAnsi="Times New Roman" w:cs="Times New Roman"/>
          <w:sz w:val="28"/>
          <w:szCs w:val="28"/>
        </w:rPr>
        <w:t>н</w:t>
      </w:r>
      <w:r w:rsidR="00B664AC" w:rsidRPr="00402BEA">
        <w:rPr>
          <w:rFonts w:ascii="Times New Roman" w:eastAsia="Calibri" w:hAnsi="Times New Roman" w:cs="Times New Roman"/>
          <w:sz w:val="28"/>
          <w:szCs w:val="28"/>
        </w:rPr>
        <w:t>валидов, в том числе детей-инвалидов, от общего количества социально ориентир</w:t>
      </w:r>
      <w:r w:rsidR="00B664AC" w:rsidRPr="00402BEA">
        <w:rPr>
          <w:rFonts w:ascii="Times New Roman" w:eastAsia="Calibri" w:hAnsi="Times New Roman" w:cs="Times New Roman"/>
          <w:sz w:val="28"/>
          <w:szCs w:val="28"/>
        </w:rPr>
        <w:t>о</w:t>
      </w:r>
      <w:r w:rsidR="00B664AC" w:rsidRPr="00402BEA">
        <w:rPr>
          <w:rFonts w:ascii="Times New Roman" w:eastAsia="Calibri" w:hAnsi="Times New Roman" w:cs="Times New Roman"/>
          <w:sz w:val="28"/>
          <w:szCs w:val="28"/>
        </w:rPr>
        <w:t xml:space="preserve">ванных некоммерческих организаций, расположенных на территории Республики Тыва.  </w:t>
      </w:r>
    </w:p>
    <w:p w:rsidR="00B664AC" w:rsidRPr="00402BEA"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402BEA">
        <w:rPr>
          <w:rFonts w:ascii="Times New Roman" w:hAnsi="Times New Roman"/>
          <w:sz w:val="28"/>
          <w:szCs w:val="28"/>
        </w:rPr>
        <w:t xml:space="preserve">Экономическая эффективность </w:t>
      </w:r>
      <w:r w:rsidR="00483E12" w:rsidRPr="00402BEA">
        <w:rPr>
          <w:rFonts w:ascii="Times New Roman" w:hAnsi="Times New Roman"/>
          <w:sz w:val="28"/>
          <w:szCs w:val="28"/>
        </w:rPr>
        <w:t>подп</w:t>
      </w:r>
      <w:r w:rsidRPr="00402BEA">
        <w:rPr>
          <w:rFonts w:ascii="Times New Roman" w:hAnsi="Times New Roman"/>
          <w:sz w:val="28"/>
          <w:szCs w:val="28"/>
        </w:rPr>
        <w:t>рограммы обеспечивается путем раци</w:t>
      </w:r>
      <w:r w:rsidRPr="00402BEA">
        <w:rPr>
          <w:rFonts w:ascii="Times New Roman" w:hAnsi="Times New Roman"/>
          <w:sz w:val="28"/>
          <w:szCs w:val="28"/>
        </w:rPr>
        <w:t>о</w:t>
      </w:r>
      <w:r w:rsidRPr="00402BEA">
        <w:rPr>
          <w:rFonts w:ascii="Times New Roman" w:hAnsi="Times New Roman"/>
          <w:sz w:val="28"/>
          <w:szCs w:val="28"/>
        </w:rPr>
        <w:t>нального использования средств бюджетов бюджетной системы Российской Фед</w:t>
      </w:r>
      <w:r w:rsidRPr="00402BEA">
        <w:rPr>
          <w:rFonts w:ascii="Times New Roman" w:hAnsi="Times New Roman"/>
          <w:sz w:val="28"/>
          <w:szCs w:val="28"/>
        </w:rPr>
        <w:t>е</w:t>
      </w:r>
      <w:r w:rsidRPr="00402BEA">
        <w:rPr>
          <w:rFonts w:ascii="Times New Roman" w:hAnsi="Times New Roman"/>
          <w:sz w:val="28"/>
          <w:szCs w:val="28"/>
        </w:rPr>
        <w:t xml:space="preserve">рации. Общая социально-экономическая эффективность реализации </w:t>
      </w:r>
      <w:r w:rsidR="00483E12" w:rsidRPr="00402BEA">
        <w:rPr>
          <w:rFonts w:ascii="Times New Roman" w:hAnsi="Times New Roman"/>
          <w:sz w:val="28"/>
          <w:szCs w:val="28"/>
        </w:rPr>
        <w:t>подп</w:t>
      </w:r>
      <w:r w:rsidRPr="00402BEA">
        <w:rPr>
          <w:rFonts w:ascii="Times New Roman" w:hAnsi="Times New Roman"/>
          <w:sz w:val="28"/>
          <w:szCs w:val="28"/>
        </w:rPr>
        <w:t xml:space="preserve">рограммы определяется по результатам оценки достижения значений целевых показателей (индикаторов) </w:t>
      </w:r>
      <w:r w:rsidR="00483E12" w:rsidRPr="00402BEA">
        <w:rPr>
          <w:rFonts w:ascii="Times New Roman" w:hAnsi="Times New Roman"/>
          <w:sz w:val="28"/>
          <w:szCs w:val="28"/>
        </w:rPr>
        <w:t>подп</w:t>
      </w:r>
      <w:r w:rsidRPr="00402BEA">
        <w:rPr>
          <w:rFonts w:ascii="Times New Roman" w:hAnsi="Times New Roman"/>
          <w:sz w:val="28"/>
          <w:szCs w:val="28"/>
        </w:rPr>
        <w:t>рограммы.</w:t>
      </w:r>
    </w:p>
    <w:p w:rsidR="00B664AC" w:rsidRPr="00402BEA"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402BEA">
        <w:rPr>
          <w:rFonts w:ascii="Times New Roman" w:hAnsi="Times New Roman"/>
          <w:sz w:val="28"/>
          <w:szCs w:val="28"/>
        </w:rPr>
        <w:t xml:space="preserve">Оценка эффективности реализации </w:t>
      </w:r>
      <w:r w:rsidR="00483E12" w:rsidRPr="00402BEA">
        <w:rPr>
          <w:rFonts w:ascii="Times New Roman" w:hAnsi="Times New Roman"/>
          <w:sz w:val="28"/>
          <w:szCs w:val="28"/>
        </w:rPr>
        <w:t>подп</w:t>
      </w:r>
      <w:r w:rsidRPr="00402BEA">
        <w:rPr>
          <w:rFonts w:ascii="Times New Roman" w:hAnsi="Times New Roman"/>
          <w:sz w:val="28"/>
          <w:szCs w:val="28"/>
        </w:rPr>
        <w:t>рограммы определяется по формуле</w:t>
      </w:r>
    </w:p>
    <w:p w:rsidR="00B664AC" w:rsidRPr="006F22DA" w:rsidRDefault="00837E10" w:rsidP="00B664AC">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position w:val="-24"/>
          <w:sz w:val="28"/>
          <w:szCs w:val="28"/>
          <w:lang w:eastAsia="ru-RU"/>
        </w:rPr>
        <w:drawing>
          <wp:inline distT="0" distB="0" distL="0" distR="0">
            <wp:extent cx="1266825" cy="609600"/>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B664AC" w:rsidRPr="006F22DA">
        <w:rPr>
          <w:rFonts w:ascii="Times New Roman" w:hAnsi="Times New Roman"/>
          <w:sz w:val="28"/>
          <w:szCs w:val="28"/>
        </w:rPr>
        <w:t>, где:</w:t>
      </w:r>
    </w:p>
    <w:p w:rsidR="00B664AC"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6F22DA">
        <w:rPr>
          <w:rFonts w:ascii="Times New Roman" w:hAnsi="Times New Roman"/>
          <w:sz w:val="28"/>
          <w:szCs w:val="28"/>
        </w:rPr>
        <w:lastRenderedPageBreak/>
        <w:t xml:space="preserve">E – эффективность реализации </w:t>
      </w:r>
      <w:r w:rsidR="00483E12" w:rsidRPr="006F22DA">
        <w:rPr>
          <w:rFonts w:ascii="Times New Roman" w:hAnsi="Times New Roman"/>
          <w:sz w:val="28"/>
          <w:szCs w:val="28"/>
        </w:rPr>
        <w:t>подп</w:t>
      </w:r>
      <w:r w:rsidRPr="006F22DA">
        <w:rPr>
          <w:rFonts w:ascii="Times New Roman" w:hAnsi="Times New Roman"/>
          <w:sz w:val="28"/>
          <w:szCs w:val="28"/>
        </w:rPr>
        <w:t>рограммы, процентов;</w:t>
      </w:r>
    </w:p>
    <w:p w:rsidR="004A56E9" w:rsidRPr="00DE6B68" w:rsidRDefault="004A56E9" w:rsidP="00402BEA">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lang w:val="en-US"/>
        </w:rPr>
        <w:t>F</w:t>
      </w:r>
      <w:r w:rsidRPr="004A56E9">
        <w:rPr>
          <w:rFonts w:ascii="Times New Roman" w:hAnsi="Times New Roman"/>
          <w:sz w:val="28"/>
          <w:szCs w:val="28"/>
          <w:vertAlign w:val="subscript"/>
        </w:rPr>
        <w:t>1</w:t>
      </w:r>
      <w:r w:rsidRPr="004A56E9">
        <w:rPr>
          <w:rFonts w:ascii="Times New Roman" w:hAnsi="Times New Roman"/>
          <w:sz w:val="28"/>
          <w:szCs w:val="28"/>
        </w:rPr>
        <w:t xml:space="preserve"> – </w:t>
      </w:r>
      <w:r w:rsidRPr="006F22DA">
        <w:rPr>
          <w:rFonts w:ascii="Times New Roman" w:hAnsi="Times New Roman"/>
          <w:sz w:val="28"/>
          <w:szCs w:val="28"/>
        </w:rPr>
        <w:t>фактическое значение i-го целевого показателя (индикатора), характер</w:t>
      </w:r>
      <w:r w:rsidRPr="006F22DA">
        <w:rPr>
          <w:rFonts w:ascii="Times New Roman" w:hAnsi="Times New Roman"/>
          <w:sz w:val="28"/>
          <w:szCs w:val="28"/>
        </w:rPr>
        <w:t>и</w:t>
      </w:r>
      <w:r w:rsidRPr="006F22DA">
        <w:rPr>
          <w:rFonts w:ascii="Times New Roman" w:hAnsi="Times New Roman"/>
          <w:sz w:val="28"/>
          <w:szCs w:val="28"/>
        </w:rPr>
        <w:t>зующего выполнение цели (задачи), достигнутое в ходе реализации подпрограммы;</w:t>
      </w:r>
    </w:p>
    <w:p w:rsidR="004A56E9" w:rsidRPr="004A56E9" w:rsidRDefault="004A56E9" w:rsidP="00402BEA">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lang w:val="en-US"/>
        </w:rPr>
        <w:t>N</w:t>
      </w:r>
      <w:r w:rsidRPr="004A56E9">
        <w:rPr>
          <w:rFonts w:ascii="Times New Roman" w:hAnsi="Times New Roman"/>
          <w:sz w:val="28"/>
          <w:szCs w:val="28"/>
          <w:vertAlign w:val="subscript"/>
        </w:rPr>
        <w:t>1</w:t>
      </w:r>
      <w:r w:rsidRPr="004A56E9">
        <w:rPr>
          <w:rFonts w:ascii="Times New Roman" w:hAnsi="Times New Roman"/>
          <w:sz w:val="28"/>
          <w:szCs w:val="28"/>
        </w:rPr>
        <w:t xml:space="preserve"> </w:t>
      </w:r>
      <w:r>
        <w:rPr>
          <w:rFonts w:ascii="Times New Roman" w:hAnsi="Times New Roman"/>
          <w:sz w:val="28"/>
          <w:szCs w:val="28"/>
        </w:rPr>
        <w:t xml:space="preserve">– </w:t>
      </w:r>
      <w:r w:rsidRPr="006F22DA">
        <w:rPr>
          <w:rFonts w:ascii="Times New Roman" w:hAnsi="Times New Roman"/>
          <w:sz w:val="28"/>
          <w:szCs w:val="28"/>
        </w:rPr>
        <w:t>плановое значение i-го целевого показателя (индикатора), характеризу</w:t>
      </w:r>
      <w:r w:rsidRPr="006F22DA">
        <w:rPr>
          <w:rFonts w:ascii="Times New Roman" w:hAnsi="Times New Roman"/>
          <w:sz w:val="28"/>
          <w:szCs w:val="28"/>
        </w:rPr>
        <w:t>ю</w:t>
      </w:r>
      <w:r w:rsidRPr="006F22DA">
        <w:rPr>
          <w:rFonts w:ascii="Times New Roman" w:hAnsi="Times New Roman"/>
          <w:sz w:val="28"/>
          <w:szCs w:val="28"/>
        </w:rPr>
        <w:t>щего выполнение цели (задачи), предусмотренное подпрограммой;</w:t>
      </w:r>
    </w:p>
    <w:p w:rsidR="00B664AC" w:rsidRPr="006F22DA"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6F22DA">
        <w:rPr>
          <w:rFonts w:ascii="Times New Roman" w:hAnsi="Times New Roman"/>
          <w:sz w:val="28"/>
          <w:szCs w:val="28"/>
        </w:rPr>
        <w:t>n – количество показателей (индикаторов), характеризующих выполнение ц</w:t>
      </w:r>
      <w:r w:rsidRPr="006F22DA">
        <w:rPr>
          <w:rFonts w:ascii="Times New Roman" w:hAnsi="Times New Roman"/>
          <w:sz w:val="28"/>
          <w:szCs w:val="28"/>
        </w:rPr>
        <w:t>е</w:t>
      </w:r>
      <w:r w:rsidRPr="006F22DA">
        <w:rPr>
          <w:rFonts w:ascii="Times New Roman" w:hAnsi="Times New Roman"/>
          <w:sz w:val="28"/>
          <w:szCs w:val="28"/>
        </w:rPr>
        <w:t xml:space="preserve">ли (задачи) </w:t>
      </w:r>
      <w:r w:rsidR="00483E12" w:rsidRPr="006F22DA">
        <w:rPr>
          <w:rFonts w:ascii="Times New Roman" w:hAnsi="Times New Roman"/>
          <w:sz w:val="28"/>
          <w:szCs w:val="28"/>
        </w:rPr>
        <w:t>подп</w:t>
      </w:r>
      <w:r w:rsidRPr="006F22DA">
        <w:rPr>
          <w:rFonts w:ascii="Times New Roman" w:hAnsi="Times New Roman"/>
          <w:sz w:val="28"/>
          <w:szCs w:val="28"/>
        </w:rPr>
        <w:t>рограммы.</w:t>
      </w:r>
    </w:p>
    <w:p w:rsidR="00B664AC" w:rsidRPr="006F22DA"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6F22DA">
        <w:rPr>
          <w:rFonts w:ascii="Times New Roman" w:hAnsi="Times New Roman"/>
          <w:sz w:val="28"/>
          <w:szCs w:val="28"/>
        </w:rPr>
        <w:t xml:space="preserve">В зависимости от полученных в результате реализации мероприятий </w:t>
      </w:r>
      <w:r w:rsidR="00483E12" w:rsidRPr="006F22DA">
        <w:rPr>
          <w:rFonts w:ascii="Times New Roman" w:hAnsi="Times New Roman"/>
          <w:sz w:val="28"/>
          <w:szCs w:val="28"/>
        </w:rPr>
        <w:t>подп</w:t>
      </w:r>
      <w:r w:rsidRPr="006F22DA">
        <w:rPr>
          <w:rFonts w:ascii="Times New Roman" w:hAnsi="Times New Roman"/>
          <w:sz w:val="28"/>
          <w:szCs w:val="28"/>
        </w:rPr>
        <w:t>р</w:t>
      </w:r>
      <w:r w:rsidRPr="006F22DA">
        <w:rPr>
          <w:rFonts w:ascii="Times New Roman" w:hAnsi="Times New Roman"/>
          <w:sz w:val="28"/>
          <w:szCs w:val="28"/>
        </w:rPr>
        <w:t>о</w:t>
      </w:r>
      <w:r w:rsidRPr="006F22DA">
        <w:rPr>
          <w:rFonts w:ascii="Times New Roman" w:hAnsi="Times New Roman"/>
          <w:sz w:val="28"/>
          <w:szCs w:val="28"/>
        </w:rPr>
        <w:t xml:space="preserve">граммы значений целевых показателей и индикаторов </w:t>
      </w:r>
      <w:r w:rsidR="00483E12" w:rsidRPr="006F22DA">
        <w:rPr>
          <w:rFonts w:ascii="Times New Roman" w:hAnsi="Times New Roman"/>
          <w:sz w:val="28"/>
          <w:szCs w:val="28"/>
        </w:rPr>
        <w:t>подп</w:t>
      </w:r>
      <w:r w:rsidRPr="006F22DA">
        <w:rPr>
          <w:rFonts w:ascii="Times New Roman" w:hAnsi="Times New Roman"/>
          <w:sz w:val="28"/>
          <w:szCs w:val="28"/>
        </w:rPr>
        <w:t>рограммы эффекти</w:t>
      </w:r>
      <w:r w:rsidRPr="006F22DA">
        <w:rPr>
          <w:rFonts w:ascii="Times New Roman" w:hAnsi="Times New Roman"/>
          <w:sz w:val="28"/>
          <w:szCs w:val="28"/>
        </w:rPr>
        <w:t>в</w:t>
      </w:r>
      <w:r w:rsidRPr="006F22DA">
        <w:rPr>
          <w:rFonts w:ascii="Times New Roman" w:hAnsi="Times New Roman"/>
          <w:sz w:val="28"/>
          <w:szCs w:val="28"/>
        </w:rPr>
        <w:t xml:space="preserve">ность реализации </w:t>
      </w:r>
      <w:r w:rsidR="00483E12" w:rsidRPr="006F22DA">
        <w:rPr>
          <w:rFonts w:ascii="Times New Roman" w:hAnsi="Times New Roman"/>
          <w:sz w:val="28"/>
          <w:szCs w:val="28"/>
        </w:rPr>
        <w:t>под</w:t>
      </w:r>
      <w:r w:rsidR="003543B1" w:rsidRPr="006F22DA">
        <w:rPr>
          <w:rFonts w:ascii="Times New Roman" w:hAnsi="Times New Roman"/>
          <w:sz w:val="28"/>
          <w:szCs w:val="28"/>
        </w:rPr>
        <w:t>п</w:t>
      </w:r>
      <w:r w:rsidRPr="006F22DA">
        <w:rPr>
          <w:rFonts w:ascii="Times New Roman" w:hAnsi="Times New Roman"/>
          <w:sz w:val="28"/>
          <w:szCs w:val="28"/>
        </w:rPr>
        <w:t>рограммы по целям (задачам), а также в целом можно ох</w:t>
      </w:r>
      <w:r w:rsidRPr="006F22DA">
        <w:rPr>
          <w:rFonts w:ascii="Times New Roman" w:hAnsi="Times New Roman"/>
          <w:sz w:val="28"/>
          <w:szCs w:val="28"/>
        </w:rPr>
        <w:t>а</w:t>
      </w:r>
      <w:r w:rsidRPr="006F22DA">
        <w:rPr>
          <w:rFonts w:ascii="Times New Roman" w:hAnsi="Times New Roman"/>
          <w:sz w:val="28"/>
          <w:szCs w:val="28"/>
        </w:rPr>
        <w:t>рактеризовать по следующим уровням:</w:t>
      </w:r>
    </w:p>
    <w:p w:rsidR="00B664AC" w:rsidRPr="00402BEA"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6F22DA">
        <w:rPr>
          <w:rFonts w:ascii="Times New Roman" w:hAnsi="Times New Roman"/>
          <w:sz w:val="28"/>
          <w:szCs w:val="28"/>
        </w:rPr>
        <w:t xml:space="preserve">высокий (E </w:t>
      </w:r>
      <w:r w:rsidR="00837E10">
        <w:rPr>
          <w:rFonts w:ascii="Times New Roman" w:hAnsi="Times New Roman"/>
          <w:noProof/>
          <w:position w:val="-4"/>
          <w:sz w:val="28"/>
          <w:szCs w:val="28"/>
          <w:lang w:eastAsia="ru-RU"/>
        </w:rPr>
        <w:drawing>
          <wp:inline distT="0" distB="0" distL="0" distR="0">
            <wp:extent cx="133350" cy="152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6F22DA">
        <w:rPr>
          <w:rFonts w:ascii="Times New Roman" w:hAnsi="Times New Roman"/>
          <w:sz w:val="28"/>
          <w:szCs w:val="28"/>
        </w:rPr>
        <w:t xml:space="preserve"> 95 %, не менее 95 процентов мероприятий выполнены в полном</w:t>
      </w:r>
      <w:r w:rsidRPr="00402BEA">
        <w:rPr>
          <w:rFonts w:ascii="Times New Roman" w:hAnsi="Times New Roman"/>
          <w:sz w:val="28"/>
          <w:szCs w:val="28"/>
        </w:rPr>
        <w:t xml:space="preserve"> объеме);</w:t>
      </w:r>
    </w:p>
    <w:p w:rsidR="00B664AC" w:rsidRPr="00402BEA"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402BEA">
        <w:rPr>
          <w:rFonts w:ascii="Times New Roman" w:hAnsi="Times New Roman"/>
          <w:sz w:val="28"/>
          <w:szCs w:val="28"/>
        </w:rPr>
        <w:t xml:space="preserve">удовлетворительный (E </w:t>
      </w:r>
      <w:r w:rsidR="00837E10">
        <w:rPr>
          <w:rFonts w:ascii="Times New Roman" w:hAnsi="Times New Roman"/>
          <w:noProof/>
          <w:position w:val="-4"/>
          <w:sz w:val="28"/>
          <w:szCs w:val="28"/>
          <w:lang w:eastAsia="ru-RU"/>
        </w:rPr>
        <w:drawing>
          <wp:inline distT="0" distB="0" distL="0" distR="0">
            <wp:extent cx="133350" cy="152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402BEA">
        <w:rPr>
          <w:rFonts w:ascii="Times New Roman" w:hAnsi="Times New Roman"/>
          <w:sz w:val="28"/>
          <w:szCs w:val="28"/>
        </w:rPr>
        <w:t xml:space="preserve"> 75 %, не менее 75 процентов мероприятий выпо</w:t>
      </w:r>
      <w:r w:rsidRPr="00402BEA">
        <w:rPr>
          <w:rFonts w:ascii="Times New Roman" w:hAnsi="Times New Roman"/>
          <w:sz w:val="28"/>
          <w:szCs w:val="28"/>
        </w:rPr>
        <w:t>л</w:t>
      </w:r>
      <w:r w:rsidRPr="00402BEA">
        <w:rPr>
          <w:rFonts w:ascii="Times New Roman" w:hAnsi="Times New Roman"/>
          <w:sz w:val="28"/>
          <w:szCs w:val="28"/>
        </w:rPr>
        <w:t>нены в полном объеме);</w:t>
      </w:r>
    </w:p>
    <w:p w:rsidR="00B664AC" w:rsidRPr="00402BEA" w:rsidRDefault="00B664AC" w:rsidP="00402BEA">
      <w:pPr>
        <w:autoSpaceDE w:val="0"/>
        <w:autoSpaceDN w:val="0"/>
        <w:adjustRightInd w:val="0"/>
        <w:spacing w:after="0" w:line="360" w:lineRule="atLeast"/>
        <w:ind w:firstLine="709"/>
        <w:jc w:val="both"/>
        <w:rPr>
          <w:rFonts w:ascii="Times New Roman" w:hAnsi="Times New Roman"/>
          <w:sz w:val="28"/>
          <w:szCs w:val="28"/>
        </w:rPr>
      </w:pPr>
      <w:r w:rsidRPr="00402BEA">
        <w:rPr>
          <w:rFonts w:ascii="Times New Roman" w:hAnsi="Times New Roman"/>
          <w:sz w:val="28"/>
          <w:szCs w:val="28"/>
        </w:rPr>
        <w:t>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r w:rsidR="00077591" w:rsidRPr="00402BEA">
        <w:rPr>
          <w:rFonts w:ascii="Times New Roman" w:hAnsi="Times New Roman"/>
          <w:sz w:val="28"/>
          <w:szCs w:val="28"/>
        </w:rPr>
        <w:t>»</w:t>
      </w:r>
      <w:r w:rsidR="00E77D23" w:rsidRPr="00402BEA">
        <w:rPr>
          <w:rFonts w:ascii="Times New Roman" w:hAnsi="Times New Roman"/>
          <w:sz w:val="28"/>
          <w:szCs w:val="28"/>
        </w:rPr>
        <w:t>;</w:t>
      </w:r>
    </w:p>
    <w:p w:rsidR="0071168B" w:rsidRPr="00402BEA" w:rsidRDefault="005A2F15" w:rsidP="00402BEA">
      <w:pPr>
        <w:autoSpaceDE w:val="0"/>
        <w:autoSpaceDN w:val="0"/>
        <w:adjustRightInd w:val="0"/>
        <w:spacing w:after="0" w:line="360" w:lineRule="atLeast"/>
        <w:ind w:firstLine="709"/>
        <w:jc w:val="both"/>
        <w:rPr>
          <w:rFonts w:ascii="Times New Roman" w:hAnsi="Times New Roman"/>
          <w:sz w:val="28"/>
          <w:szCs w:val="28"/>
        </w:rPr>
      </w:pPr>
      <w:r w:rsidRPr="00402BEA">
        <w:rPr>
          <w:rFonts w:ascii="Times New Roman" w:hAnsi="Times New Roman"/>
          <w:sz w:val="28"/>
          <w:szCs w:val="28"/>
        </w:rPr>
        <w:t>8</w:t>
      </w:r>
      <w:r w:rsidR="0071168B" w:rsidRPr="00402BEA">
        <w:rPr>
          <w:rFonts w:ascii="Times New Roman" w:hAnsi="Times New Roman"/>
          <w:sz w:val="28"/>
          <w:szCs w:val="28"/>
        </w:rPr>
        <w:t xml:space="preserve">) приложение № 1 к </w:t>
      </w:r>
      <w:r w:rsidR="006F22DA">
        <w:rPr>
          <w:rFonts w:ascii="Times New Roman" w:hAnsi="Times New Roman"/>
          <w:sz w:val="28"/>
          <w:szCs w:val="28"/>
        </w:rPr>
        <w:t>П</w:t>
      </w:r>
      <w:r w:rsidR="0071168B" w:rsidRPr="00402BEA">
        <w:rPr>
          <w:rFonts w:ascii="Times New Roman" w:hAnsi="Times New Roman"/>
          <w:sz w:val="28"/>
          <w:szCs w:val="28"/>
        </w:rPr>
        <w:t>рограмме изложить в следующей редакции:</w:t>
      </w:r>
    </w:p>
    <w:p w:rsidR="003E7110" w:rsidRPr="00402BEA" w:rsidRDefault="003E7110" w:rsidP="00402BEA">
      <w:pPr>
        <w:spacing w:after="0" w:line="360" w:lineRule="atLeast"/>
        <w:ind w:firstLine="709"/>
        <w:jc w:val="both"/>
        <w:rPr>
          <w:rFonts w:ascii="Times New Roman" w:hAnsi="Times New Roman"/>
          <w:sz w:val="28"/>
          <w:szCs w:val="28"/>
        </w:rPr>
        <w:sectPr w:rsidR="003E7110" w:rsidRPr="00402BEA" w:rsidSect="00B5054F">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pPr>
    </w:p>
    <w:p w:rsidR="00830635" w:rsidRPr="008A50F2" w:rsidRDefault="008A50F2" w:rsidP="008A50F2">
      <w:pPr>
        <w:spacing w:after="0" w:line="240" w:lineRule="auto"/>
        <w:ind w:left="9923"/>
        <w:jc w:val="both"/>
        <w:rPr>
          <w:rFonts w:ascii="Times New Roman" w:hAnsi="Times New Roman"/>
          <w:sz w:val="28"/>
          <w:szCs w:val="28"/>
        </w:rPr>
      </w:pPr>
      <w:r>
        <w:rPr>
          <w:rFonts w:ascii="Times New Roman" w:hAnsi="Times New Roman"/>
          <w:sz w:val="28"/>
          <w:szCs w:val="28"/>
        </w:rPr>
        <w:lastRenderedPageBreak/>
        <w:t xml:space="preserve">                       </w:t>
      </w:r>
      <w:r w:rsidR="00077591" w:rsidRPr="008A50F2">
        <w:rPr>
          <w:rFonts w:ascii="Times New Roman" w:hAnsi="Times New Roman"/>
          <w:sz w:val="28"/>
          <w:szCs w:val="28"/>
        </w:rPr>
        <w:t>«</w:t>
      </w:r>
      <w:r w:rsidR="00830635" w:rsidRPr="008A50F2">
        <w:rPr>
          <w:rFonts w:ascii="Times New Roman" w:hAnsi="Times New Roman"/>
          <w:sz w:val="28"/>
          <w:szCs w:val="28"/>
        </w:rPr>
        <w:t>Приложение № 1</w:t>
      </w:r>
    </w:p>
    <w:p w:rsidR="008A50F2" w:rsidRDefault="008A50F2" w:rsidP="008A50F2">
      <w:pPr>
        <w:spacing w:after="0" w:line="240" w:lineRule="auto"/>
        <w:ind w:left="9923"/>
        <w:jc w:val="both"/>
        <w:rPr>
          <w:rFonts w:ascii="Times New Roman" w:hAnsi="Times New Roman"/>
          <w:sz w:val="28"/>
          <w:szCs w:val="28"/>
        </w:rPr>
      </w:pPr>
      <w:r>
        <w:rPr>
          <w:rFonts w:ascii="Times New Roman" w:hAnsi="Times New Roman"/>
          <w:sz w:val="28"/>
          <w:szCs w:val="28"/>
        </w:rPr>
        <w:t xml:space="preserve">    </w:t>
      </w:r>
      <w:r w:rsidR="008E5618" w:rsidRPr="008A50F2">
        <w:rPr>
          <w:rFonts w:ascii="Times New Roman" w:hAnsi="Times New Roman"/>
          <w:sz w:val="28"/>
          <w:szCs w:val="28"/>
        </w:rPr>
        <w:t>к государственной программе</w:t>
      </w:r>
      <w:r>
        <w:rPr>
          <w:rFonts w:ascii="Times New Roman" w:hAnsi="Times New Roman"/>
          <w:sz w:val="28"/>
          <w:szCs w:val="28"/>
        </w:rPr>
        <w:t xml:space="preserve"> </w:t>
      </w:r>
      <w:r w:rsidR="00830635" w:rsidRPr="008A50F2">
        <w:rPr>
          <w:rFonts w:ascii="Times New Roman" w:hAnsi="Times New Roman"/>
          <w:sz w:val="28"/>
          <w:szCs w:val="28"/>
        </w:rPr>
        <w:t xml:space="preserve">Республики </w:t>
      </w:r>
    </w:p>
    <w:p w:rsidR="00830635" w:rsidRPr="008A50F2" w:rsidRDefault="008A50F2" w:rsidP="008A50F2">
      <w:pPr>
        <w:spacing w:after="0" w:line="240" w:lineRule="auto"/>
        <w:ind w:left="9923"/>
        <w:jc w:val="both"/>
        <w:rPr>
          <w:rFonts w:ascii="Times New Roman" w:hAnsi="Times New Roman"/>
          <w:sz w:val="28"/>
          <w:szCs w:val="28"/>
        </w:rPr>
      </w:pPr>
      <w:r>
        <w:rPr>
          <w:rFonts w:ascii="Times New Roman" w:hAnsi="Times New Roman"/>
          <w:sz w:val="28"/>
          <w:szCs w:val="28"/>
        </w:rPr>
        <w:t xml:space="preserve">   </w:t>
      </w:r>
      <w:r w:rsidR="00830635" w:rsidRPr="008A50F2">
        <w:rPr>
          <w:rFonts w:ascii="Times New Roman" w:hAnsi="Times New Roman"/>
          <w:sz w:val="28"/>
          <w:szCs w:val="28"/>
        </w:rPr>
        <w:t>Тыва</w:t>
      </w:r>
      <w:r>
        <w:rPr>
          <w:rFonts w:ascii="Times New Roman" w:hAnsi="Times New Roman"/>
          <w:sz w:val="28"/>
          <w:szCs w:val="28"/>
        </w:rPr>
        <w:t xml:space="preserve"> </w:t>
      </w:r>
      <w:r w:rsidR="00077591" w:rsidRPr="008A50F2">
        <w:rPr>
          <w:rFonts w:ascii="Times New Roman" w:hAnsi="Times New Roman"/>
          <w:sz w:val="28"/>
          <w:szCs w:val="28"/>
        </w:rPr>
        <w:t>«</w:t>
      </w:r>
      <w:r w:rsidR="00830635" w:rsidRPr="008A50F2">
        <w:rPr>
          <w:rFonts w:ascii="Times New Roman" w:hAnsi="Times New Roman"/>
          <w:sz w:val="28"/>
          <w:szCs w:val="28"/>
        </w:rPr>
        <w:t>Доступная среда</w:t>
      </w:r>
      <w:r w:rsidR="00077591" w:rsidRPr="008A50F2">
        <w:rPr>
          <w:rFonts w:ascii="Times New Roman" w:hAnsi="Times New Roman"/>
          <w:sz w:val="28"/>
          <w:szCs w:val="28"/>
        </w:rPr>
        <w:t>»</w:t>
      </w:r>
      <w:r w:rsidR="00830635" w:rsidRPr="008A50F2">
        <w:rPr>
          <w:rFonts w:ascii="Times New Roman" w:hAnsi="Times New Roman"/>
          <w:sz w:val="28"/>
          <w:szCs w:val="28"/>
        </w:rPr>
        <w:t xml:space="preserve"> на 2016-2020 годы</w:t>
      </w:r>
    </w:p>
    <w:p w:rsidR="00830635" w:rsidRPr="00830635" w:rsidRDefault="00830635" w:rsidP="00830635">
      <w:pPr>
        <w:spacing w:after="0" w:line="240" w:lineRule="auto"/>
        <w:ind w:left="11057"/>
        <w:jc w:val="right"/>
        <w:rPr>
          <w:rFonts w:ascii="Times New Roman" w:hAnsi="Times New Roman"/>
          <w:sz w:val="28"/>
          <w:szCs w:val="28"/>
        </w:rPr>
      </w:pPr>
    </w:p>
    <w:p w:rsidR="008A50F2" w:rsidRDefault="008A50F2" w:rsidP="00830635">
      <w:pPr>
        <w:spacing w:after="0" w:line="240" w:lineRule="auto"/>
        <w:jc w:val="center"/>
        <w:rPr>
          <w:rFonts w:ascii="Times New Roman" w:hAnsi="Times New Roman"/>
          <w:sz w:val="28"/>
          <w:szCs w:val="28"/>
        </w:rPr>
      </w:pPr>
    </w:p>
    <w:p w:rsidR="008A50F2" w:rsidRDefault="008A50F2" w:rsidP="00830635">
      <w:pPr>
        <w:spacing w:after="0" w:line="240" w:lineRule="auto"/>
        <w:jc w:val="center"/>
        <w:rPr>
          <w:rFonts w:ascii="Times New Roman" w:hAnsi="Times New Roman"/>
          <w:sz w:val="28"/>
          <w:szCs w:val="28"/>
        </w:rPr>
      </w:pPr>
      <w:r w:rsidRPr="008A50F2">
        <w:rPr>
          <w:rFonts w:ascii="Times New Roman" w:hAnsi="Times New Roman"/>
          <w:sz w:val="28"/>
          <w:szCs w:val="28"/>
        </w:rPr>
        <w:t>П</w:t>
      </w:r>
      <w:r>
        <w:rPr>
          <w:rFonts w:ascii="Times New Roman" w:hAnsi="Times New Roman"/>
          <w:sz w:val="28"/>
          <w:szCs w:val="28"/>
        </w:rPr>
        <w:t xml:space="preserve"> </w:t>
      </w:r>
      <w:r w:rsidRPr="008A50F2">
        <w:rPr>
          <w:rFonts w:ascii="Times New Roman" w:hAnsi="Times New Roman"/>
          <w:sz w:val="28"/>
          <w:szCs w:val="28"/>
        </w:rPr>
        <w:t>Е</w:t>
      </w:r>
      <w:r>
        <w:rPr>
          <w:rFonts w:ascii="Times New Roman" w:hAnsi="Times New Roman"/>
          <w:sz w:val="28"/>
          <w:szCs w:val="28"/>
        </w:rPr>
        <w:t xml:space="preserve"> </w:t>
      </w:r>
      <w:r w:rsidRPr="008A50F2">
        <w:rPr>
          <w:rFonts w:ascii="Times New Roman" w:hAnsi="Times New Roman"/>
          <w:sz w:val="28"/>
          <w:szCs w:val="28"/>
        </w:rPr>
        <w:t>Р</w:t>
      </w:r>
      <w:r>
        <w:rPr>
          <w:rFonts w:ascii="Times New Roman" w:hAnsi="Times New Roman"/>
          <w:sz w:val="28"/>
          <w:szCs w:val="28"/>
        </w:rPr>
        <w:t xml:space="preserve"> </w:t>
      </w:r>
      <w:r w:rsidRPr="008A50F2">
        <w:rPr>
          <w:rFonts w:ascii="Times New Roman" w:hAnsi="Times New Roman"/>
          <w:sz w:val="28"/>
          <w:szCs w:val="28"/>
        </w:rPr>
        <w:t>Е</w:t>
      </w:r>
      <w:r>
        <w:rPr>
          <w:rFonts w:ascii="Times New Roman" w:hAnsi="Times New Roman"/>
          <w:sz w:val="28"/>
          <w:szCs w:val="28"/>
        </w:rPr>
        <w:t xml:space="preserve"> </w:t>
      </w:r>
      <w:r w:rsidRPr="008A50F2">
        <w:rPr>
          <w:rFonts w:ascii="Times New Roman" w:hAnsi="Times New Roman"/>
          <w:sz w:val="28"/>
          <w:szCs w:val="28"/>
        </w:rPr>
        <w:t>Ч</w:t>
      </w:r>
      <w:r>
        <w:rPr>
          <w:rFonts w:ascii="Times New Roman" w:hAnsi="Times New Roman"/>
          <w:sz w:val="28"/>
          <w:szCs w:val="28"/>
        </w:rPr>
        <w:t xml:space="preserve"> </w:t>
      </w:r>
      <w:r w:rsidRPr="008A50F2">
        <w:rPr>
          <w:rFonts w:ascii="Times New Roman" w:hAnsi="Times New Roman"/>
          <w:sz w:val="28"/>
          <w:szCs w:val="28"/>
        </w:rPr>
        <w:t>Е</w:t>
      </w:r>
      <w:r>
        <w:rPr>
          <w:rFonts w:ascii="Times New Roman" w:hAnsi="Times New Roman"/>
          <w:sz w:val="28"/>
          <w:szCs w:val="28"/>
        </w:rPr>
        <w:t xml:space="preserve"> </w:t>
      </w:r>
      <w:r w:rsidRPr="008A50F2">
        <w:rPr>
          <w:rFonts w:ascii="Times New Roman" w:hAnsi="Times New Roman"/>
          <w:sz w:val="28"/>
          <w:szCs w:val="28"/>
        </w:rPr>
        <w:t>Н</w:t>
      </w:r>
      <w:r>
        <w:rPr>
          <w:rFonts w:ascii="Times New Roman" w:hAnsi="Times New Roman"/>
          <w:sz w:val="28"/>
          <w:szCs w:val="28"/>
        </w:rPr>
        <w:t xml:space="preserve"> </w:t>
      </w:r>
      <w:r w:rsidRPr="008A50F2">
        <w:rPr>
          <w:rFonts w:ascii="Times New Roman" w:hAnsi="Times New Roman"/>
          <w:sz w:val="28"/>
          <w:szCs w:val="28"/>
        </w:rPr>
        <w:t xml:space="preserve">Ь </w:t>
      </w:r>
    </w:p>
    <w:p w:rsidR="008A50F2" w:rsidRDefault="00830635" w:rsidP="00830635">
      <w:pPr>
        <w:spacing w:after="0" w:line="240" w:lineRule="auto"/>
        <w:jc w:val="center"/>
        <w:rPr>
          <w:rFonts w:ascii="Times New Roman" w:hAnsi="Times New Roman"/>
          <w:sz w:val="28"/>
          <w:szCs w:val="28"/>
        </w:rPr>
      </w:pPr>
      <w:r w:rsidRPr="008A50F2">
        <w:rPr>
          <w:rFonts w:ascii="Times New Roman" w:hAnsi="Times New Roman"/>
          <w:sz w:val="28"/>
          <w:szCs w:val="28"/>
        </w:rPr>
        <w:t>программных мероприятий</w:t>
      </w:r>
      <w:r w:rsidR="008A50F2">
        <w:rPr>
          <w:rFonts w:ascii="Times New Roman" w:hAnsi="Times New Roman"/>
          <w:sz w:val="28"/>
          <w:szCs w:val="28"/>
        </w:rPr>
        <w:t xml:space="preserve"> г</w:t>
      </w:r>
      <w:r w:rsidRPr="008A50F2">
        <w:rPr>
          <w:rFonts w:ascii="Times New Roman" w:hAnsi="Times New Roman"/>
          <w:sz w:val="28"/>
          <w:szCs w:val="28"/>
        </w:rPr>
        <w:t xml:space="preserve">осударственной программы </w:t>
      </w:r>
    </w:p>
    <w:p w:rsidR="00830635" w:rsidRPr="008A50F2" w:rsidRDefault="00830635" w:rsidP="00830635">
      <w:pPr>
        <w:spacing w:after="0" w:line="240" w:lineRule="auto"/>
        <w:jc w:val="center"/>
        <w:rPr>
          <w:rFonts w:ascii="Times New Roman" w:hAnsi="Times New Roman"/>
          <w:sz w:val="28"/>
          <w:szCs w:val="28"/>
        </w:rPr>
      </w:pPr>
      <w:r w:rsidRPr="008A50F2">
        <w:rPr>
          <w:rFonts w:ascii="Times New Roman" w:hAnsi="Times New Roman"/>
          <w:sz w:val="28"/>
          <w:szCs w:val="28"/>
        </w:rPr>
        <w:t xml:space="preserve">Республики Тыва </w:t>
      </w:r>
      <w:r w:rsidR="00077591" w:rsidRPr="008A50F2">
        <w:rPr>
          <w:rFonts w:ascii="Times New Roman" w:hAnsi="Times New Roman"/>
          <w:sz w:val="28"/>
          <w:szCs w:val="28"/>
        </w:rPr>
        <w:t>«</w:t>
      </w:r>
      <w:r w:rsidRPr="008A50F2">
        <w:rPr>
          <w:rFonts w:ascii="Times New Roman" w:hAnsi="Times New Roman"/>
          <w:sz w:val="28"/>
          <w:szCs w:val="28"/>
        </w:rPr>
        <w:t>Доступная среда</w:t>
      </w:r>
      <w:r w:rsidR="00077591" w:rsidRPr="008A50F2">
        <w:rPr>
          <w:rFonts w:ascii="Times New Roman" w:hAnsi="Times New Roman"/>
          <w:sz w:val="28"/>
          <w:szCs w:val="28"/>
        </w:rPr>
        <w:t>»</w:t>
      </w:r>
      <w:r w:rsidRPr="008A50F2">
        <w:rPr>
          <w:rFonts w:ascii="Times New Roman" w:hAnsi="Times New Roman"/>
          <w:sz w:val="28"/>
          <w:szCs w:val="28"/>
        </w:rPr>
        <w:t xml:space="preserve"> на 2016-2020 годы</w:t>
      </w:r>
    </w:p>
    <w:p w:rsidR="003E7110" w:rsidRPr="00775BEC" w:rsidRDefault="003E7110" w:rsidP="00830635">
      <w:pPr>
        <w:spacing w:after="0" w:line="240" w:lineRule="auto"/>
        <w:ind w:left="142" w:firstLine="620"/>
        <w:jc w:val="both"/>
        <w:rPr>
          <w:rFonts w:ascii="Times New Roman" w:hAnsi="Times New Roman"/>
          <w:sz w:val="14"/>
          <w:szCs w:val="14"/>
        </w:rPr>
      </w:pPr>
    </w:p>
    <w:tbl>
      <w:tblPr>
        <w:tblW w:w="15635" w:type="dxa"/>
        <w:tblInd w:w="93" w:type="dxa"/>
        <w:tblLook w:val="04A0"/>
      </w:tblPr>
      <w:tblGrid>
        <w:gridCol w:w="3838"/>
        <w:gridCol w:w="2000"/>
        <w:gridCol w:w="1116"/>
        <w:gridCol w:w="996"/>
        <w:gridCol w:w="996"/>
        <w:gridCol w:w="996"/>
        <w:gridCol w:w="996"/>
        <w:gridCol w:w="1060"/>
        <w:gridCol w:w="3637"/>
      </w:tblGrid>
      <w:tr w:rsidR="00B435E6" w:rsidRPr="008A50F2" w:rsidTr="008A50F2">
        <w:trPr>
          <w:trHeight w:val="225"/>
        </w:trPr>
        <w:tc>
          <w:tcPr>
            <w:tcW w:w="3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bookmarkStart w:id="3" w:name="RANGE!A1:I595"/>
            <w:bookmarkEnd w:id="3"/>
            <w:r w:rsidRPr="008A50F2">
              <w:rPr>
                <w:rFonts w:ascii="Times New Roman" w:eastAsia="Times New Roman" w:hAnsi="Times New Roman"/>
                <w:color w:val="000000"/>
                <w:sz w:val="24"/>
                <w:szCs w:val="24"/>
                <w:lang w:eastAsia="ru-RU"/>
              </w:rPr>
              <w:t>Наименование мероприятия</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Соисполнители Программы, </w:t>
            </w:r>
            <w:r w:rsidR="008A50F2">
              <w:rPr>
                <w:rFonts w:ascii="Times New Roman" w:eastAsia="Times New Roman" w:hAnsi="Times New Roman"/>
                <w:color w:val="000000"/>
                <w:sz w:val="24"/>
                <w:szCs w:val="24"/>
                <w:lang w:eastAsia="ru-RU"/>
              </w:rPr>
              <w:t xml:space="preserve">       </w:t>
            </w:r>
            <w:r w:rsidRPr="008A50F2">
              <w:rPr>
                <w:rFonts w:ascii="Times New Roman" w:eastAsia="Times New Roman" w:hAnsi="Times New Roman"/>
                <w:color w:val="000000"/>
                <w:sz w:val="24"/>
                <w:szCs w:val="24"/>
                <w:lang w:eastAsia="ru-RU"/>
              </w:rPr>
              <w:t>источники ф</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нансирования</w:t>
            </w:r>
          </w:p>
        </w:tc>
        <w:tc>
          <w:tcPr>
            <w:tcW w:w="6160" w:type="dxa"/>
            <w:gridSpan w:val="6"/>
            <w:tcBorders>
              <w:top w:val="single" w:sz="4" w:space="0" w:color="auto"/>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Объемы финансирования, тыс. рублей</w:t>
            </w:r>
          </w:p>
        </w:tc>
        <w:tc>
          <w:tcPr>
            <w:tcW w:w="3645"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Целевая группа и ожидаемый результат от реализованных </w:t>
            </w:r>
            <w:r w:rsidR="008A50F2">
              <w:rPr>
                <w:rFonts w:ascii="Times New Roman" w:eastAsia="Times New Roman" w:hAnsi="Times New Roman"/>
                <w:color w:val="000000"/>
                <w:sz w:val="24"/>
                <w:szCs w:val="24"/>
                <w:lang w:eastAsia="ru-RU"/>
              </w:rPr>
              <w:t xml:space="preserve"> </w:t>
            </w:r>
            <w:r w:rsidRPr="008A50F2">
              <w:rPr>
                <w:rFonts w:ascii="Times New Roman" w:eastAsia="Times New Roman" w:hAnsi="Times New Roman"/>
                <w:color w:val="000000"/>
                <w:sz w:val="24"/>
                <w:szCs w:val="24"/>
                <w:lang w:eastAsia="ru-RU"/>
              </w:rPr>
              <w:t>программных мероприятий</w:t>
            </w:r>
          </w:p>
        </w:tc>
      </w:tr>
      <w:tr w:rsidR="00B435E6" w:rsidRPr="008A50F2" w:rsidTr="008A50F2">
        <w:trPr>
          <w:trHeight w:val="225"/>
        </w:trPr>
        <w:tc>
          <w:tcPr>
            <w:tcW w:w="3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c>
          <w:tcPr>
            <w:tcW w:w="1116"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5044" w:type="dxa"/>
            <w:gridSpan w:val="5"/>
            <w:tcBorders>
              <w:top w:val="single" w:sz="4" w:space="0" w:color="auto"/>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 том числе по годам:</w:t>
            </w:r>
          </w:p>
        </w:tc>
        <w:tc>
          <w:tcPr>
            <w:tcW w:w="3645"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8A50F2">
        <w:trPr>
          <w:trHeight w:val="240"/>
        </w:trPr>
        <w:tc>
          <w:tcPr>
            <w:tcW w:w="3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c>
          <w:tcPr>
            <w:tcW w:w="1116"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2016 г.</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2017 г.</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2018 г.</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2019 г.</w:t>
            </w:r>
          </w:p>
        </w:tc>
        <w:tc>
          <w:tcPr>
            <w:tcW w:w="1060" w:type="dxa"/>
            <w:tcBorders>
              <w:top w:val="nil"/>
              <w:left w:val="nil"/>
              <w:bottom w:val="nil"/>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2020 г.</w:t>
            </w:r>
          </w:p>
        </w:tc>
        <w:tc>
          <w:tcPr>
            <w:tcW w:w="3645"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8A50F2">
        <w:trPr>
          <w:trHeight w:val="225"/>
        </w:trPr>
        <w:tc>
          <w:tcPr>
            <w:tcW w:w="3850" w:type="dxa"/>
            <w:tcBorders>
              <w:top w:val="nil"/>
              <w:left w:val="single" w:sz="4" w:space="0" w:color="auto"/>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nil"/>
              <w:left w:val="nil"/>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nil"/>
              <w:left w:val="nil"/>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nil"/>
              <w:left w:val="nil"/>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nil"/>
              <w:left w:val="nil"/>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nil"/>
              <w:left w:val="nil"/>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nil"/>
              <w:left w:val="nil"/>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8" w:space="0" w:color="auto"/>
              <w:left w:val="nil"/>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8A50F2">
        <w:trPr>
          <w:trHeight w:val="675"/>
        </w:trPr>
        <w:tc>
          <w:tcPr>
            <w:tcW w:w="15635" w:type="dxa"/>
            <w:gridSpan w:val="9"/>
            <w:tcBorders>
              <w:top w:val="single" w:sz="4" w:space="0" w:color="auto"/>
              <w:left w:val="single" w:sz="4" w:space="0" w:color="auto"/>
              <w:bottom w:val="single" w:sz="4" w:space="0" w:color="auto"/>
              <w:right w:val="single" w:sz="8" w:space="0" w:color="000000"/>
            </w:tcBorders>
            <w:shd w:val="clear" w:color="auto" w:fill="auto"/>
            <w:vAlign w:val="center"/>
            <w:hideMark/>
          </w:tcPr>
          <w:p w:rsidR="008A50F2" w:rsidRDefault="00B435E6" w:rsidP="00B435E6">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 xml:space="preserve">Подпрограмма 1 </w:t>
            </w:r>
            <w:r w:rsidR="00077591" w:rsidRPr="008A50F2">
              <w:rPr>
                <w:rFonts w:ascii="Times New Roman" w:eastAsia="Times New Roman" w:hAnsi="Times New Roman"/>
                <w:bCs/>
                <w:color w:val="000000"/>
                <w:sz w:val="24"/>
                <w:szCs w:val="24"/>
                <w:lang w:eastAsia="ru-RU"/>
              </w:rPr>
              <w:t>«</w:t>
            </w:r>
            <w:r w:rsidRPr="008A50F2">
              <w:rPr>
                <w:rFonts w:ascii="Times New Roman" w:eastAsia="Times New Roman" w:hAnsi="Times New Roman"/>
                <w:bCs/>
                <w:color w:val="000000"/>
                <w:sz w:val="24"/>
                <w:szCs w:val="24"/>
                <w:lang w:eastAsia="ru-RU"/>
              </w:rPr>
              <w:t xml:space="preserve">Обеспечение условий доступности приоритетных объектов и услуг </w:t>
            </w:r>
          </w:p>
          <w:p w:rsidR="00B435E6" w:rsidRDefault="00B435E6" w:rsidP="00B435E6">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в приоритетных сферах жизнедеятельности инвалидов и других маломобильных групп населения</w:t>
            </w:r>
            <w:r w:rsidR="00077591" w:rsidRPr="008A50F2">
              <w:rPr>
                <w:rFonts w:ascii="Times New Roman" w:eastAsia="Times New Roman" w:hAnsi="Times New Roman"/>
                <w:bCs/>
                <w:color w:val="000000"/>
                <w:sz w:val="24"/>
                <w:szCs w:val="24"/>
                <w:lang w:eastAsia="ru-RU"/>
              </w:rPr>
              <w:t>»</w:t>
            </w:r>
          </w:p>
          <w:p w:rsidR="008A50F2" w:rsidRPr="008A50F2" w:rsidRDefault="008A50F2" w:rsidP="00B435E6">
            <w:pPr>
              <w:spacing w:after="0" w:line="240" w:lineRule="auto"/>
              <w:jc w:val="center"/>
              <w:rPr>
                <w:rFonts w:ascii="Times New Roman" w:eastAsia="Times New Roman" w:hAnsi="Times New Roman"/>
                <w:bCs/>
                <w:color w:val="000000"/>
                <w:sz w:val="12"/>
                <w:szCs w:val="12"/>
                <w:lang w:eastAsia="ru-RU"/>
              </w:rPr>
            </w:pPr>
          </w:p>
          <w:p w:rsidR="008A50F2" w:rsidRDefault="008A50F2" w:rsidP="00B435E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Раздел 1. Совершенствование нормативно-правовой и организационной основы </w:t>
            </w:r>
          </w:p>
          <w:p w:rsidR="008A50F2" w:rsidRDefault="008A50F2" w:rsidP="00B435E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создания доступной среды жизнедеятельности инвалидов и других МГН</w:t>
            </w:r>
          </w:p>
          <w:p w:rsidR="008A50F2" w:rsidRPr="008A50F2" w:rsidRDefault="000A5F2A" w:rsidP="008A50F2">
            <w:pPr>
              <w:spacing w:after="0" w:line="240" w:lineRule="auto"/>
              <w:jc w:val="center"/>
              <w:rPr>
                <w:rFonts w:ascii="Times New Roman" w:eastAsia="Times New Roman" w:hAnsi="Times New Roman"/>
                <w:bCs/>
                <w:color w:val="000000"/>
                <w:sz w:val="8"/>
                <w:szCs w:val="8"/>
                <w:lang w:eastAsia="ru-RU"/>
              </w:rPr>
            </w:pPr>
            <w:hyperlink r:id="rId17" w:history="1">
              <w:r w:rsidR="008A50F2" w:rsidRPr="008A50F2">
                <w:rPr>
                  <w:rFonts w:ascii="Times New Roman" w:eastAsia="Times New Roman" w:hAnsi="Times New Roman"/>
                  <w:bCs/>
                  <w:sz w:val="8"/>
                  <w:szCs w:val="8"/>
                  <w:lang w:eastAsia="ru-RU"/>
                </w:rPr>
                <w:t xml:space="preserve"> </w:t>
              </w:r>
            </w:hyperlink>
          </w:p>
        </w:tc>
      </w:tr>
      <w:tr w:rsidR="00B435E6" w:rsidRPr="008A50F2" w:rsidTr="008A50F2">
        <w:trPr>
          <w:trHeight w:val="225"/>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 Разработка и принятие мун</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 xml:space="preserve">ципальных программ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Доступная среда</w:t>
            </w:r>
            <w:r w:rsidR="00077591" w:rsidRPr="008A50F2">
              <w:rPr>
                <w:rFonts w:ascii="Times New Roman" w:eastAsia="Times New Roman" w:hAnsi="Times New Roman"/>
                <w:color w:val="000000"/>
                <w:sz w:val="24"/>
                <w:szCs w:val="24"/>
                <w:lang w:eastAsia="ru-RU"/>
              </w:rPr>
              <w:t>»</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принятие муниципальных пр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 xml:space="preserve">грамм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Доступная среда</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в 19 муниципальных образованиях республики</w:t>
            </w:r>
          </w:p>
        </w:tc>
      </w:tr>
      <w:tr w:rsidR="00B435E6" w:rsidRPr="008A50F2" w:rsidTr="008A50F2">
        <w:trPr>
          <w:trHeight w:val="24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8A50F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p>
        </w:tc>
      </w:tr>
      <w:tr w:rsidR="00B435E6" w:rsidRPr="008A50F2" w:rsidTr="008A50F2">
        <w:trPr>
          <w:trHeight w:val="7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p>
        </w:tc>
      </w:tr>
      <w:tr w:rsidR="00B435E6" w:rsidRPr="008A50F2" w:rsidTr="008A50F2">
        <w:trPr>
          <w:trHeight w:val="225"/>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 Организация и проведение специальных социологических и</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следований среди населения по вопросам отношения к проблемам 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noWrap/>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33,1</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8A50F2" w:rsidP="00B435E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оциологическое исследование по выявлению отношения нас</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ления к проблемам инвалидов и инвал</w:t>
            </w:r>
            <w:r w:rsidR="00775BEC">
              <w:rPr>
                <w:rFonts w:ascii="Times New Roman" w:eastAsia="Times New Roman" w:hAnsi="Times New Roman"/>
                <w:color w:val="000000"/>
                <w:sz w:val="24"/>
                <w:szCs w:val="24"/>
                <w:lang w:eastAsia="ru-RU"/>
              </w:rPr>
              <w:t>идности</w:t>
            </w:r>
          </w:p>
        </w:tc>
      </w:tr>
      <w:tr w:rsidR="00B435E6" w:rsidRPr="008A50F2" w:rsidTr="008A50F2">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8A50F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noWrap/>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33,1</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p>
        </w:tc>
      </w:tr>
      <w:tr w:rsidR="00B435E6" w:rsidRPr="008A50F2" w:rsidTr="008A50F2">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noWrap/>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33,1</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p>
        </w:tc>
      </w:tr>
      <w:tr w:rsidR="00B435E6" w:rsidRPr="008A50F2" w:rsidTr="008A50F2">
        <w:trPr>
          <w:trHeight w:val="225"/>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 Создание и ведение информ</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ционного банка данных и карты доступности объектов социальной и транспортной инфраструктуры</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2458,7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2258,7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8A50F2" w:rsidP="009755F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опровождение системы инфо</w:t>
            </w:r>
            <w:r w:rsidR="00B435E6" w:rsidRPr="008A50F2">
              <w:rPr>
                <w:rFonts w:ascii="Times New Roman" w:eastAsia="Times New Roman" w:hAnsi="Times New Roman"/>
                <w:color w:val="000000"/>
                <w:sz w:val="24"/>
                <w:szCs w:val="24"/>
                <w:lang w:eastAsia="ru-RU"/>
              </w:rPr>
              <w:t>р</w:t>
            </w:r>
            <w:r w:rsidR="00B435E6" w:rsidRPr="008A50F2">
              <w:rPr>
                <w:rFonts w:ascii="Times New Roman" w:eastAsia="Times New Roman" w:hAnsi="Times New Roman"/>
                <w:color w:val="000000"/>
                <w:sz w:val="24"/>
                <w:szCs w:val="24"/>
                <w:lang w:eastAsia="ru-RU"/>
              </w:rPr>
              <w:t xml:space="preserve">мационного обеспечения Карты доступности Республики Тыва (администрирование, </w:t>
            </w:r>
          </w:p>
        </w:tc>
      </w:tr>
      <w:tr w:rsidR="00B435E6" w:rsidRPr="008A50F2" w:rsidTr="008A50F2">
        <w:trPr>
          <w:trHeight w:val="225"/>
        </w:trPr>
        <w:tc>
          <w:tcPr>
            <w:tcW w:w="3850" w:type="dxa"/>
            <w:vMerge/>
            <w:tcBorders>
              <w:top w:val="nil"/>
              <w:left w:val="single" w:sz="4" w:space="0" w:color="auto"/>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8A50F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327,9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127,9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8A50F2">
        <w:trPr>
          <w:trHeight w:val="225"/>
        </w:trPr>
        <w:tc>
          <w:tcPr>
            <w:tcW w:w="3850" w:type="dxa"/>
            <w:vMerge/>
            <w:tcBorders>
              <w:top w:val="nil"/>
              <w:left w:val="single" w:sz="4" w:space="0" w:color="auto"/>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327,9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127,9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bl>
    <w:p w:rsidR="009755F4" w:rsidRDefault="009755F4"/>
    <w:p w:rsidR="009755F4" w:rsidRDefault="009755F4" w:rsidP="009755F4">
      <w:pPr>
        <w:spacing w:after="0" w:line="240" w:lineRule="auto"/>
      </w:pPr>
    </w:p>
    <w:tbl>
      <w:tblPr>
        <w:tblW w:w="15635" w:type="dxa"/>
        <w:tblInd w:w="93" w:type="dxa"/>
        <w:tblLook w:val="04A0"/>
      </w:tblPr>
      <w:tblGrid>
        <w:gridCol w:w="3842"/>
        <w:gridCol w:w="2000"/>
        <w:gridCol w:w="1115"/>
        <w:gridCol w:w="995"/>
        <w:gridCol w:w="995"/>
        <w:gridCol w:w="995"/>
        <w:gridCol w:w="995"/>
        <w:gridCol w:w="1059"/>
        <w:gridCol w:w="3639"/>
      </w:tblGrid>
      <w:tr w:rsidR="009755F4" w:rsidRPr="008A50F2" w:rsidTr="009755F4">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9755F4">
        <w:trPr>
          <w:trHeight w:val="225"/>
        </w:trPr>
        <w:tc>
          <w:tcPr>
            <w:tcW w:w="3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c>
          <w:tcPr>
            <w:tcW w:w="1980"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8A50F2">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2130,8</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2130,8</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B435E6" w:rsidRPr="008A50F2" w:rsidRDefault="009755F4" w:rsidP="00B435E6">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сопровождение портала) по об</w:t>
            </w:r>
            <w:r w:rsidRPr="008A50F2">
              <w:rPr>
                <w:rFonts w:ascii="Times New Roman" w:eastAsia="Times New Roman" w:hAnsi="Times New Roman"/>
                <w:color w:val="000000"/>
                <w:sz w:val="24"/>
                <w:szCs w:val="24"/>
                <w:lang w:eastAsia="ru-RU"/>
              </w:rPr>
              <w:t>ъ</w:t>
            </w:r>
            <w:r w:rsidRPr="008A50F2">
              <w:rPr>
                <w:rFonts w:ascii="Times New Roman" w:eastAsia="Times New Roman" w:hAnsi="Times New Roman"/>
                <w:color w:val="000000"/>
                <w:sz w:val="24"/>
                <w:szCs w:val="24"/>
                <w:lang w:eastAsia="ru-RU"/>
              </w:rPr>
              <w:t>ектам социальной и транспор</w:t>
            </w:r>
            <w:r w:rsidRPr="008A50F2">
              <w:rPr>
                <w:rFonts w:ascii="Times New Roman" w:eastAsia="Times New Roman" w:hAnsi="Times New Roman"/>
                <w:color w:val="000000"/>
                <w:sz w:val="24"/>
                <w:szCs w:val="24"/>
                <w:lang w:eastAsia="ru-RU"/>
              </w:rPr>
              <w:t>т</w:t>
            </w:r>
            <w:r w:rsidRPr="008A50F2">
              <w:rPr>
                <w:rFonts w:ascii="Times New Roman" w:eastAsia="Times New Roman" w:hAnsi="Times New Roman"/>
                <w:color w:val="000000"/>
                <w:sz w:val="24"/>
                <w:szCs w:val="24"/>
                <w:lang w:eastAsia="ru-RU"/>
              </w:rPr>
              <w:t>ной инфраструктуры</w:t>
            </w: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2130,8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2130,8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разделу 1</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2491,8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2258,7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133,1</w:t>
            </w:r>
          </w:p>
        </w:tc>
        <w:tc>
          <w:tcPr>
            <w:tcW w:w="3645" w:type="dxa"/>
            <w:vMerge w:val="restart"/>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361,0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127,9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133,1</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361,0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127,9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133,1</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2130,8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2130,8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2130,8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2130,8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15635" w:type="dxa"/>
            <w:gridSpan w:val="9"/>
            <w:tcBorders>
              <w:top w:val="single" w:sz="4" w:space="0" w:color="auto"/>
              <w:left w:val="single" w:sz="4" w:space="0" w:color="auto"/>
              <w:right w:val="single" w:sz="8" w:space="0" w:color="000000"/>
            </w:tcBorders>
            <w:shd w:val="clear" w:color="auto" w:fill="auto"/>
            <w:vAlign w:val="center"/>
            <w:hideMark/>
          </w:tcPr>
          <w:p w:rsidR="009755F4" w:rsidRPr="009755F4" w:rsidRDefault="009755F4" w:rsidP="00B435E6">
            <w:pPr>
              <w:spacing w:after="0" w:line="240" w:lineRule="auto"/>
              <w:jc w:val="center"/>
              <w:rPr>
                <w:rFonts w:ascii="Times New Roman" w:hAnsi="Times New Roman"/>
                <w:sz w:val="8"/>
                <w:szCs w:val="8"/>
              </w:rPr>
            </w:pPr>
          </w:p>
          <w:p w:rsidR="00B435E6" w:rsidRDefault="000A5F2A" w:rsidP="00B435E6">
            <w:pPr>
              <w:spacing w:after="0" w:line="240" w:lineRule="auto"/>
              <w:jc w:val="center"/>
              <w:rPr>
                <w:rFonts w:ascii="Times New Roman" w:hAnsi="Times New Roman"/>
                <w:sz w:val="24"/>
                <w:szCs w:val="24"/>
              </w:rPr>
            </w:pPr>
            <w:hyperlink r:id="rId18" w:history="1">
              <w:r w:rsidR="00B435E6" w:rsidRPr="008A50F2">
                <w:rPr>
                  <w:rFonts w:ascii="Times New Roman" w:eastAsia="Times New Roman" w:hAnsi="Times New Roman"/>
                  <w:bCs/>
                  <w:sz w:val="24"/>
                  <w:szCs w:val="24"/>
                  <w:lang w:eastAsia="ru-RU"/>
                </w:rPr>
                <w:t xml:space="preserve">Раздел 2. Повышение уровня доступности приоритетных объектов и услуг в приоритетных </w:t>
              </w:r>
              <w:r w:rsidR="009755F4">
                <w:rPr>
                  <w:rFonts w:ascii="Times New Roman" w:eastAsia="Times New Roman" w:hAnsi="Times New Roman"/>
                  <w:bCs/>
                  <w:sz w:val="24"/>
                  <w:szCs w:val="24"/>
                  <w:lang w:eastAsia="ru-RU"/>
                </w:rPr>
                <w:t xml:space="preserve">                                                                                                            </w:t>
              </w:r>
              <w:r w:rsidR="00B435E6" w:rsidRPr="008A50F2">
                <w:rPr>
                  <w:rFonts w:ascii="Times New Roman" w:eastAsia="Times New Roman" w:hAnsi="Times New Roman"/>
                  <w:bCs/>
                  <w:sz w:val="24"/>
                  <w:szCs w:val="24"/>
                  <w:lang w:eastAsia="ru-RU"/>
                </w:rPr>
                <w:t xml:space="preserve">сферах жизнедеятельности инвалидов и других МГН </w:t>
              </w:r>
            </w:hyperlink>
          </w:p>
          <w:p w:rsidR="009755F4" w:rsidRPr="009755F4" w:rsidRDefault="009755F4" w:rsidP="00B435E6">
            <w:pPr>
              <w:spacing w:after="0" w:line="240" w:lineRule="auto"/>
              <w:jc w:val="center"/>
              <w:rPr>
                <w:rFonts w:ascii="Times New Roman" w:eastAsia="Times New Roman" w:hAnsi="Times New Roman"/>
                <w:bCs/>
                <w:sz w:val="16"/>
                <w:szCs w:val="16"/>
                <w:lang w:eastAsia="ru-RU"/>
              </w:rPr>
            </w:pPr>
          </w:p>
        </w:tc>
      </w:tr>
      <w:tr w:rsidR="00B435E6" w:rsidRPr="008A50F2" w:rsidTr="009755F4">
        <w:trPr>
          <w:trHeight w:val="285"/>
        </w:trPr>
        <w:tc>
          <w:tcPr>
            <w:tcW w:w="15635" w:type="dxa"/>
            <w:gridSpan w:val="9"/>
            <w:tcBorders>
              <w:left w:val="single" w:sz="4" w:space="0" w:color="auto"/>
              <w:bottom w:val="single" w:sz="4" w:space="0" w:color="auto"/>
              <w:right w:val="single" w:sz="8" w:space="0" w:color="000000"/>
            </w:tcBorders>
            <w:shd w:val="clear" w:color="auto" w:fill="auto"/>
            <w:vAlign w:val="center"/>
            <w:hideMark/>
          </w:tcPr>
          <w:p w:rsidR="00B435E6" w:rsidRDefault="00B435E6" w:rsidP="00B435E6">
            <w:pPr>
              <w:spacing w:after="0" w:line="240" w:lineRule="auto"/>
              <w:jc w:val="center"/>
              <w:rPr>
                <w:rFonts w:ascii="Times New Roman" w:eastAsia="Times New Roman" w:hAnsi="Times New Roman"/>
                <w:bCs/>
                <w:sz w:val="24"/>
                <w:szCs w:val="24"/>
                <w:lang w:eastAsia="ru-RU"/>
              </w:rPr>
            </w:pPr>
            <w:r w:rsidRPr="008A50F2">
              <w:rPr>
                <w:rFonts w:ascii="Times New Roman" w:eastAsia="Times New Roman" w:hAnsi="Times New Roman"/>
                <w:bCs/>
                <w:sz w:val="24"/>
                <w:szCs w:val="24"/>
                <w:lang w:eastAsia="ru-RU"/>
              </w:rPr>
              <w:t xml:space="preserve">подраздел 2.1. Повышение уровня доступности приоритетных объектов и услуг в приоритетных </w:t>
            </w:r>
            <w:r w:rsidR="009755F4">
              <w:rPr>
                <w:rFonts w:ascii="Times New Roman" w:eastAsia="Times New Roman" w:hAnsi="Times New Roman"/>
                <w:bCs/>
                <w:sz w:val="24"/>
                <w:szCs w:val="24"/>
                <w:lang w:eastAsia="ru-RU"/>
              </w:rPr>
              <w:t xml:space="preserve">                                                                                                  </w:t>
            </w:r>
            <w:r w:rsidRPr="008A50F2">
              <w:rPr>
                <w:rFonts w:ascii="Times New Roman" w:eastAsia="Times New Roman" w:hAnsi="Times New Roman"/>
                <w:bCs/>
                <w:sz w:val="24"/>
                <w:szCs w:val="24"/>
                <w:lang w:eastAsia="ru-RU"/>
              </w:rPr>
              <w:t>сферах жизнедеятельности инвалидов и других маломобильных групп населения в Республике Тыва</w:t>
            </w:r>
          </w:p>
          <w:p w:rsidR="009755F4" w:rsidRPr="009755F4" w:rsidRDefault="009755F4" w:rsidP="00B435E6">
            <w:pPr>
              <w:spacing w:after="0" w:line="240" w:lineRule="auto"/>
              <w:jc w:val="center"/>
              <w:rPr>
                <w:rFonts w:ascii="Times New Roman" w:eastAsia="Times New Roman" w:hAnsi="Times New Roman"/>
                <w:bCs/>
                <w:sz w:val="8"/>
                <w:szCs w:val="8"/>
                <w:lang w:eastAsia="ru-RU"/>
              </w:rPr>
            </w:pPr>
          </w:p>
        </w:tc>
      </w:tr>
      <w:tr w:rsidR="00B435E6" w:rsidRPr="008A50F2" w:rsidTr="009755F4">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 Адаптация объектов здрав</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охранения к обслуживанию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8113,4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1863,4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9755F4" w:rsidP="00B435E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бустройство в соответствии с требованиями СНИП по обесп</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чению доступности учреждений здравоохранения, в том числе выполнение комплекса работ по установке визуальных и та</w:t>
            </w:r>
            <w:r w:rsidR="00B435E6" w:rsidRPr="008A50F2">
              <w:rPr>
                <w:rFonts w:ascii="Times New Roman" w:eastAsia="Times New Roman" w:hAnsi="Times New Roman"/>
                <w:color w:val="000000"/>
                <w:sz w:val="24"/>
                <w:szCs w:val="24"/>
                <w:lang w:eastAsia="ru-RU"/>
              </w:rPr>
              <w:t>к</w:t>
            </w:r>
            <w:r w:rsidR="00B435E6" w:rsidRPr="008A50F2">
              <w:rPr>
                <w:rFonts w:ascii="Times New Roman" w:eastAsia="Times New Roman" w:hAnsi="Times New Roman"/>
                <w:color w:val="000000"/>
                <w:sz w:val="24"/>
                <w:szCs w:val="24"/>
                <w:lang w:eastAsia="ru-RU"/>
              </w:rPr>
              <w:t>тильных указателей движения, пандусов и поручней, тактил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ных средств, выполняющих пр</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дупредительную функцию, не менее 4 учреждений в год</w:t>
            </w: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3843,3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3843,3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93,3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4270,1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1770,1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4270,1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1770,1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 Адаптация объектов физич</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ской культуры к обслуживанию 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4813,2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2650,0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2013,2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9755F4" w:rsidP="009755F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бустройство в соответствии с требованиями СНИП по обесп</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чению доступности учреждений физической культуры</w:t>
            </w:r>
            <w:r>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 xml:space="preserve"> в том числе выполнение комплекса </w:t>
            </w: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89,6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p>
        </w:tc>
      </w:tr>
    </w:tbl>
    <w:p w:rsidR="009755F4" w:rsidRDefault="009755F4" w:rsidP="009755F4">
      <w:pPr>
        <w:spacing w:after="0" w:line="240" w:lineRule="auto"/>
      </w:pPr>
    </w:p>
    <w:tbl>
      <w:tblPr>
        <w:tblW w:w="15635" w:type="dxa"/>
        <w:tblInd w:w="93" w:type="dxa"/>
        <w:tblLook w:val="04A0"/>
      </w:tblPr>
      <w:tblGrid>
        <w:gridCol w:w="3842"/>
        <w:gridCol w:w="2000"/>
        <w:gridCol w:w="1115"/>
        <w:gridCol w:w="995"/>
        <w:gridCol w:w="995"/>
        <w:gridCol w:w="995"/>
        <w:gridCol w:w="995"/>
        <w:gridCol w:w="1059"/>
        <w:gridCol w:w="3639"/>
      </w:tblGrid>
      <w:tr w:rsidR="009755F4" w:rsidRPr="008A50F2" w:rsidTr="009755F4">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9755F4">
        <w:trPr>
          <w:trHeight w:val="255"/>
        </w:trPr>
        <w:tc>
          <w:tcPr>
            <w:tcW w:w="3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4412,6</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2500,0</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1912,6</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B435E6" w:rsidRPr="008A50F2" w:rsidRDefault="009755F4" w:rsidP="00B435E6">
            <w:pPr>
              <w:spacing w:after="0" w:line="240" w:lineRule="auto"/>
              <w:jc w:val="both"/>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работ по установке визуальных и тактильных указателей движ</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ния, пандусов и поручней, та</w:t>
            </w:r>
            <w:r w:rsidRPr="008A50F2">
              <w:rPr>
                <w:rFonts w:ascii="Times New Roman" w:eastAsia="Times New Roman" w:hAnsi="Times New Roman"/>
                <w:color w:val="000000"/>
                <w:sz w:val="24"/>
                <w:szCs w:val="24"/>
                <w:lang w:eastAsia="ru-RU"/>
              </w:rPr>
              <w:t>к</w:t>
            </w:r>
            <w:r w:rsidRPr="008A50F2">
              <w:rPr>
                <w:rFonts w:ascii="Times New Roman" w:eastAsia="Times New Roman" w:hAnsi="Times New Roman"/>
                <w:color w:val="000000"/>
                <w:sz w:val="24"/>
                <w:szCs w:val="24"/>
                <w:lang w:eastAsia="ru-RU"/>
              </w:rPr>
              <w:t>тильных средств, выполняющих предупредительную функцию, не менее 4 учреждений в год</w:t>
            </w: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vAlign w:val="center"/>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4412,6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1912,6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vAlign w:val="center"/>
            <w:hideMark/>
          </w:tcPr>
          <w:p w:rsidR="00B435E6" w:rsidRPr="008A50F2" w:rsidRDefault="00B435E6" w:rsidP="00B435E6">
            <w:pPr>
              <w:spacing w:after="0" w:line="240" w:lineRule="auto"/>
              <w:jc w:val="both"/>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 Адаптация объектов культуры к обслуживанию 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9755F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4615,6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1331,5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184,1</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9755F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бустройство в соответствии с требованиями СНИП по обесп</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чению доступности учреждений культуры  в том числе выполн</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ние комплекса работ по устано</w:t>
            </w:r>
            <w:r w:rsidR="00B435E6" w:rsidRPr="008A50F2">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ке визуальных и тактильных указателей движения, пандусов и поручней, тактильных средств, выполняющих предупредител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ную функцию, не менее 4 учр</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ждений в год</w:t>
            </w: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984,1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184,1</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984,1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184,1</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3631,5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1131,5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3631,5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1131,5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2.4. Адаптация объектов социал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ной защиты населения к обслуж</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ванию 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4459,9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2407,7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2052,2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9755F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бустройство в соответствии с требованиями СНИП по обесп</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чению доступности учреждений социальной зашиты населения, в том числе выполнение компле</w:t>
            </w:r>
            <w:r w:rsidR="00B435E6" w:rsidRPr="008A50F2">
              <w:rPr>
                <w:rFonts w:ascii="Times New Roman" w:eastAsia="Times New Roman" w:hAnsi="Times New Roman"/>
                <w:color w:val="000000"/>
                <w:sz w:val="24"/>
                <w:szCs w:val="24"/>
                <w:lang w:eastAsia="ru-RU"/>
              </w:rPr>
              <w:t>к</w:t>
            </w:r>
            <w:r w:rsidR="00B435E6" w:rsidRPr="008A50F2">
              <w:rPr>
                <w:rFonts w:ascii="Times New Roman" w:eastAsia="Times New Roman" w:hAnsi="Times New Roman"/>
                <w:color w:val="000000"/>
                <w:sz w:val="24"/>
                <w:szCs w:val="24"/>
                <w:lang w:eastAsia="ru-RU"/>
              </w:rPr>
              <w:t>са работ по установке визуал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ных и тактильных указателей движения, пандусов и поручней, тактильных средств, выполня</w:t>
            </w:r>
            <w:r w:rsidR="00B435E6" w:rsidRPr="008A50F2">
              <w:rPr>
                <w:rFonts w:ascii="Times New Roman" w:eastAsia="Times New Roman" w:hAnsi="Times New Roman"/>
                <w:color w:val="000000"/>
                <w:sz w:val="24"/>
                <w:szCs w:val="24"/>
                <w:lang w:eastAsia="ru-RU"/>
              </w:rPr>
              <w:t>ю</w:t>
            </w:r>
            <w:r w:rsidR="00B435E6" w:rsidRPr="008A50F2">
              <w:rPr>
                <w:rFonts w:ascii="Times New Roman" w:eastAsia="Times New Roman" w:hAnsi="Times New Roman"/>
                <w:color w:val="000000"/>
                <w:sz w:val="24"/>
                <w:szCs w:val="24"/>
                <w:lang w:eastAsia="ru-RU"/>
              </w:rPr>
              <w:t>щих предупредительную фун</w:t>
            </w:r>
            <w:r w:rsidR="00B435E6" w:rsidRPr="008A50F2">
              <w:rPr>
                <w:rFonts w:ascii="Times New Roman" w:eastAsia="Times New Roman" w:hAnsi="Times New Roman"/>
                <w:color w:val="000000"/>
                <w:sz w:val="24"/>
                <w:szCs w:val="24"/>
                <w:lang w:eastAsia="ru-RU"/>
              </w:rPr>
              <w:t>к</w:t>
            </w:r>
            <w:r w:rsidR="00B435E6" w:rsidRPr="008A50F2">
              <w:rPr>
                <w:rFonts w:ascii="Times New Roman" w:eastAsia="Times New Roman" w:hAnsi="Times New Roman"/>
                <w:color w:val="000000"/>
                <w:sz w:val="24"/>
                <w:szCs w:val="24"/>
                <w:lang w:eastAsia="ru-RU"/>
              </w:rPr>
              <w:t>цию, не менее 4 учреждений в год</w:t>
            </w: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239,0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136,4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102,6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239,0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136,4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102,6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4220,9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2271,3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1949,6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4220,9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2271,3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1949,6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9755F4" w:rsidRDefault="009755F4"/>
    <w:p w:rsidR="009755F4" w:rsidRDefault="009755F4"/>
    <w:p w:rsidR="009755F4" w:rsidRDefault="009755F4" w:rsidP="009755F4">
      <w:pPr>
        <w:spacing w:after="0" w:line="240" w:lineRule="auto"/>
      </w:pPr>
    </w:p>
    <w:tbl>
      <w:tblPr>
        <w:tblW w:w="15635" w:type="dxa"/>
        <w:tblInd w:w="93" w:type="dxa"/>
        <w:tblLook w:val="04A0"/>
      </w:tblPr>
      <w:tblGrid>
        <w:gridCol w:w="3843"/>
        <w:gridCol w:w="2000"/>
        <w:gridCol w:w="1115"/>
        <w:gridCol w:w="994"/>
        <w:gridCol w:w="995"/>
        <w:gridCol w:w="996"/>
        <w:gridCol w:w="994"/>
        <w:gridCol w:w="1058"/>
        <w:gridCol w:w="3640"/>
      </w:tblGrid>
      <w:tr w:rsidR="009755F4" w:rsidRPr="008A50F2" w:rsidTr="009755F4">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9755F4">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 Адаптация объектов занятости населения к обслуживанию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955,3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361,9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593,4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9755F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бустройство в соответствии с требованиями СНИП по обесп</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чению доступности учреждений занятости населения, в том числе выполнение комплекса работ по установке визуальных и та</w:t>
            </w:r>
            <w:r w:rsidR="00B435E6" w:rsidRPr="008A50F2">
              <w:rPr>
                <w:rFonts w:ascii="Times New Roman" w:eastAsia="Times New Roman" w:hAnsi="Times New Roman"/>
                <w:color w:val="000000"/>
                <w:sz w:val="24"/>
                <w:szCs w:val="24"/>
                <w:lang w:eastAsia="ru-RU"/>
              </w:rPr>
              <w:t>к</w:t>
            </w:r>
            <w:r w:rsidR="00B435E6" w:rsidRPr="008A50F2">
              <w:rPr>
                <w:rFonts w:ascii="Times New Roman" w:eastAsia="Times New Roman" w:hAnsi="Times New Roman"/>
                <w:color w:val="000000"/>
                <w:sz w:val="24"/>
                <w:szCs w:val="24"/>
                <w:lang w:eastAsia="ru-RU"/>
              </w:rPr>
              <w:t>тильных указателей движения, пандусов и поручней, тактил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ных средств, выполняющих пр</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дупредительную функцию, не менее 3 учреждений в год</w:t>
            </w: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29,7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29,7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905,1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341,4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563,7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905,1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341,4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563,7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2.6. Адаптация объектов тран</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портной  инфраструктуры обсл</w:t>
            </w:r>
            <w:r w:rsidRPr="008A50F2">
              <w:rPr>
                <w:rFonts w:ascii="Times New Roman" w:eastAsia="Times New Roman" w:hAnsi="Times New Roman"/>
                <w:color w:val="000000"/>
                <w:sz w:val="24"/>
                <w:szCs w:val="24"/>
                <w:lang w:eastAsia="ru-RU"/>
              </w:rPr>
              <w:t>у</w:t>
            </w:r>
            <w:r w:rsidRPr="008A50F2">
              <w:rPr>
                <w:rFonts w:ascii="Times New Roman" w:eastAsia="Times New Roman" w:hAnsi="Times New Roman"/>
                <w:color w:val="000000"/>
                <w:sz w:val="24"/>
                <w:szCs w:val="24"/>
                <w:lang w:eastAsia="ru-RU"/>
              </w:rPr>
              <w:t>живанию 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9755F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бустройство в соответствии с требованиями СНИП по обесп</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чению доступности объектов транспорта, в том числе выпо</w:t>
            </w:r>
            <w:r w:rsidR="00B435E6" w:rsidRPr="008A50F2">
              <w:rPr>
                <w:rFonts w:ascii="Times New Roman" w:eastAsia="Times New Roman" w:hAnsi="Times New Roman"/>
                <w:color w:val="000000"/>
                <w:sz w:val="24"/>
                <w:szCs w:val="24"/>
                <w:lang w:eastAsia="ru-RU"/>
              </w:rPr>
              <w:t>л</w:t>
            </w:r>
            <w:r w:rsidR="00B435E6" w:rsidRPr="008A50F2">
              <w:rPr>
                <w:rFonts w:ascii="Times New Roman" w:eastAsia="Times New Roman" w:hAnsi="Times New Roman"/>
                <w:color w:val="000000"/>
                <w:sz w:val="24"/>
                <w:szCs w:val="24"/>
                <w:lang w:eastAsia="ru-RU"/>
              </w:rPr>
              <w:t>нение комплекса работ по уст</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новке визуальных и тактильных указателей движения, пандусов и поручней, тактильных средств, выполняющих предупредител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ную функцию, не менее 1 учр</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ждений в год</w:t>
            </w: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122"/>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 Адаптация существующей улично-дорожной сети, пешехо</w:t>
            </w:r>
            <w:r w:rsidRPr="008A50F2">
              <w:rPr>
                <w:rFonts w:ascii="Times New Roman" w:eastAsia="Times New Roman" w:hAnsi="Times New Roman"/>
                <w:color w:val="000000"/>
                <w:sz w:val="24"/>
                <w:szCs w:val="24"/>
                <w:lang w:eastAsia="ru-RU"/>
              </w:rPr>
              <w:t>д</w:t>
            </w:r>
            <w:r w:rsidRPr="008A50F2">
              <w:rPr>
                <w:rFonts w:ascii="Times New Roman" w:eastAsia="Times New Roman" w:hAnsi="Times New Roman"/>
                <w:color w:val="000000"/>
                <w:sz w:val="24"/>
                <w:szCs w:val="24"/>
                <w:lang w:eastAsia="ru-RU"/>
              </w:rPr>
              <w:t>ных переходов к общественным местам с выполнением комплекса мероприятий по созданию бе</w:t>
            </w:r>
            <w:r w:rsidRPr="008A50F2">
              <w:rPr>
                <w:rFonts w:ascii="Times New Roman" w:eastAsia="Times New Roman" w:hAnsi="Times New Roman"/>
                <w:color w:val="000000"/>
                <w:sz w:val="24"/>
                <w:szCs w:val="24"/>
                <w:lang w:eastAsia="ru-RU"/>
              </w:rPr>
              <w:t>з</w:t>
            </w:r>
            <w:r w:rsidRPr="008A50F2">
              <w:rPr>
                <w:rFonts w:ascii="Times New Roman" w:eastAsia="Times New Roman" w:hAnsi="Times New Roman"/>
                <w:color w:val="000000"/>
                <w:sz w:val="24"/>
                <w:szCs w:val="24"/>
                <w:lang w:eastAsia="ru-RU"/>
              </w:rPr>
              <w:t>барьерной среды</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1526,0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1526,0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9755F4" w:rsidP="00775BE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борудование пешеходных и транспортных коммуникаций, по</w:t>
            </w:r>
            <w:r w:rsidR="00775BEC">
              <w:rPr>
                <w:rFonts w:ascii="Times New Roman" w:eastAsia="Times New Roman" w:hAnsi="Times New Roman"/>
                <w:color w:val="000000"/>
                <w:sz w:val="24"/>
                <w:szCs w:val="24"/>
                <w:lang w:eastAsia="ru-RU"/>
              </w:rPr>
              <w:t>нижение</w:t>
            </w:r>
            <w:r w:rsidR="00B435E6" w:rsidRPr="008A50F2">
              <w:rPr>
                <w:rFonts w:ascii="Times New Roman" w:eastAsia="Times New Roman" w:hAnsi="Times New Roman"/>
                <w:color w:val="000000"/>
                <w:sz w:val="24"/>
                <w:szCs w:val="24"/>
                <w:lang w:eastAsia="ru-RU"/>
              </w:rPr>
              <w:t xml:space="preserve"> бордюрного камня для удобства перемещения инв</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лидов, использующих кресла-коляски, установка средств ор</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ентации, тактильных напра</w:t>
            </w:r>
            <w:r w:rsidR="00B435E6" w:rsidRPr="008A50F2">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ляющих для слабовидящих и н</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зрячих инвалидов</w:t>
            </w: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76,4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76,4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76,4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76,4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1449,6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1449,6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1449,6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sz w:val="24"/>
                <w:szCs w:val="24"/>
                <w:lang w:eastAsia="ru-RU"/>
              </w:rPr>
            </w:pPr>
            <w:r w:rsidRPr="008A50F2">
              <w:rPr>
                <w:rFonts w:ascii="Times New Roman" w:eastAsia="Times New Roman" w:hAnsi="Times New Roman"/>
                <w:sz w:val="24"/>
                <w:szCs w:val="24"/>
                <w:lang w:eastAsia="ru-RU"/>
              </w:rPr>
              <w:t>1449,6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9755F4" w:rsidRDefault="009755F4"/>
    <w:p w:rsidR="009755F4" w:rsidRDefault="009755F4" w:rsidP="009755F4">
      <w:pPr>
        <w:spacing w:after="0" w:line="240" w:lineRule="auto"/>
      </w:pPr>
    </w:p>
    <w:tbl>
      <w:tblPr>
        <w:tblW w:w="15635" w:type="dxa"/>
        <w:tblInd w:w="93" w:type="dxa"/>
        <w:tblLook w:val="04A0"/>
      </w:tblPr>
      <w:tblGrid>
        <w:gridCol w:w="3850"/>
        <w:gridCol w:w="2000"/>
        <w:gridCol w:w="1114"/>
        <w:gridCol w:w="995"/>
        <w:gridCol w:w="996"/>
        <w:gridCol w:w="995"/>
        <w:gridCol w:w="994"/>
        <w:gridCol w:w="1057"/>
        <w:gridCol w:w="3634"/>
      </w:tblGrid>
      <w:tr w:rsidR="009755F4" w:rsidRPr="008A50F2" w:rsidTr="009755F4">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9755F4" w:rsidRPr="008A50F2" w:rsidRDefault="009755F4"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9755F4">
        <w:trPr>
          <w:trHeight w:val="225"/>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подразделу 2.1</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9755F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24483,4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12569,6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9379,7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184,1</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5593,6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2456,9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602,6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184,1</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376,6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156,9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219,7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3843,3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984,1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184,1</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18889,8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10112,7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8777,1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18889,8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10112,7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8777,1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15635" w:type="dxa"/>
            <w:gridSpan w:val="9"/>
            <w:tcBorders>
              <w:top w:val="single" w:sz="4" w:space="0" w:color="auto"/>
              <w:left w:val="single" w:sz="4" w:space="0" w:color="auto"/>
              <w:bottom w:val="single" w:sz="4" w:space="0" w:color="auto"/>
              <w:right w:val="single" w:sz="8" w:space="0" w:color="000000"/>
            </w:tcBorders>
            <w:shd w:val="clear" w:color="auto" w:fill="auto"/>
            <w:hideMark/>
          </w:tcPr>
          <w:p w:rsidR="00B435E6" w:rsidRPr="008A50F2" w:rsidRDefault="009755F4" w:rsidP="00775BE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00B435E6" w:rsidRPr="008A50F2">
              <w:rPr>
                <w:rFonts w:ascii="Times New Roman" w:eastAsia="Times New Roman" w:hAnsi="Times New Roman"/>
                <w:bCs/>
                <w:color w:val="000000"/>
                <w:sz w:val="24"/>
                <w:szCs w:val="24"/>
                <w:lang w:eastAsia="ru-RU"/>
              </w:rPr>
              <w:t>одраздел 2.2. Повышение доступности и качества реабилитационных услуг для инвалидов,</w:t>
            </w:r>
            <w:r w:rsidR="005565FE">
              <w:rPr>
                <w:rFonts w:ascii="Times New Roman" w:eastAsia="Times New Roman" w:hAnsi="Times New Roman"/>
                <w:bCs/>
                <w:color w:val="000000"/>
                <w:sz w:val="24"/>
                <w:szCs w:val="24"/>
                <w:lang w:eastAsia="ru-RU"/>
              </w:rPr>
              <w:t xml:space="preserve"> </w:t>
            </w:r>
            <w:r w:rsidR="00B435E6" w:rsidRPr="008A50F2">
              <w:rPr>
                <w:rFonts w:ascii="Times New Roman" w:eastAsia="Times New Roman" w:hAnsi="Times New Roman"/>
                <w:bCs/>
                <w:color w:val="000000"/>
                <w:sz w:val="24"/>
                <w:szCs w:val="24"/>
                <w:lang w:eastAsia="ru-RU"/>
              </w:rPr>
              <w:t>содействие их социальной интеграции</w:t>
            </w:r>
          </w:p>
        </w:tc>
      </w:tr>
      <w:tr w:rsidR="00B435E6" w:rsidRPr="008A50F2" w:rsidTr="005565FE">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2.8. Взаимодействие с коммерч</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скими организациями, осущест</w:t>
            </w:r>
            <w:r w:rsidRPr="008A50F2">
              <w:rPr>
                <w:rFonts w:ascii="Times New Roman" w:eastAsia="Times New Roman" w:hAnsi="Times New Roman"/>
                <w:color w:val="000000"/>
                <w:sz w:val="24"/>
                <w:szCs w:val="24"/>
                <w:lang w:eastAsia="ru-RU"/>
              </w:rPr>
              <w:t>в</w:t>
            </w:r>
            <w:r w:rsidRPr="008A50F2">
              <w:rPr>
                <w:rFonts w:ascii="Times New Roman" w:eastAsia="Times New Roman" w:hAnsi="Times New Roman"/>
                <w:color w:val="000000"/>
                <w:sz w:val="24"/>
                <w:szCs w:val="24"/>
                <w:lang w:eastAsia="ru-RU"/>
              </w:rPr>
              <w:t>ляющими деятельность по орган</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зации отдыха и развлечений, спо</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та и культуры, в части обеспеч</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ния закупки оборудования, нео</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ходимого для осуществления к</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нопоказов с подготовленнымсу</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титрированием и тифлокоммент</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рием</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возможности пр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смотра фильмов с сурдо- и ти</w:t>
            </w:r>
            <w:r w:rsidRPr="008A50F2">
              <w:rPr>
                <w:rFonts w:ascii="Times New Roman" w:eastAsia="Times New Roman" w:hAnsi="Times New Roman"/>
                <w:color w:val="000000"/>
                <w:sz w:val="24"/>
                <w:szCs w:val="24"/>
                <w:lang w:eastAsia="ru-RU"/>
              </w:rPr>
              <w:t>ф</w:t>
            </w:r>
            <w:r w:rsidRPr="008A50F2">
              <w:rPr>
                <w:rFonts w:ascii="Times New Roman" w:eastAsia="Times New Roman" w:hAnsi="Times New Roman"/>
                <w:color w:val="000000"/>
                <w:sz w:val="24"/>
                <w:szCs w:val="24"/>
                <w:lang w:eastAsia="ru-RU"/>
              </w:rPr>
              <w:t>лосурдопереводом для незрячих и глухих (глухонемых) инвал</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дов</w:t>
            </w: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5565FE">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2.9. Приобретение автотранспорта, оборудованного для перевозки и</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7190,7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7190,7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доступности общ</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ственного транспорта для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w:t>
            </w:r>
          </w:p>
        </w:tc>
      </w:tr>
      <w:tr w:rsidR="00B435E6" w:rsidRPr="008A50F2" w:rsidTr="009755F4">
        <w:trPr>
          <w:trHeight w:val="21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407,2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407,2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1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407,2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407,2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1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6783,4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6783,4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1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6783,4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6783,4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5565FE">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2.10. Приобретение адаптивного оборудования для 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335,0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225,0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5565FE">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организаций соц</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 xml:space="preserve">альной сферы и общественных организаций инвалидов </w:t>
            </w:r>
            <w:r w:rsidR="005565FE">
              <w:rPr>
                <w:rFonts w:ascii="Times New Roman" w:eastAsia="Times New Roman" w:hAnsi="Times New Roman"/>
                <w:color w:val="000000"/>
                <w:sz w:val="24"/>
                <w:szCs w:val="24"/>
                <w:lang w:eastAsia="ru-RU"/>
              </w:rPr>
              <w:t>осущес-</w:t>
            </w: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335,0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225,0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5565FE" w:rsidRDefault="005565FE" w:rsidP="005565FE">
      <w:pPr>
        <w:spacing w:after="0" w:line="240" w:lineRule="auto"/>
      </w:pPr>
    </w:p>
    <w:tbl>
      <w:tblPr>
        <w:tblW w:w="15635" w:type="dxa"/>
        <w:tblInd w:w="93" w:type="dxa"/>
        <w:tblLook w:val="04A0"/>
      </w:tblPr>
      <w:tblGrid>
        <w:gridCol w:w="3841"/>
        <w:gridCol w:w="2000"/>
        <w:gridCol w:w="1115"/>
        <w:gridCol w:w="996"/>
        <w:gridCol w:w="996"/>
        <w:gridCol w:w="995"/>
        <w:gridCol w:w="995"/>
        <w:gridCol w:w="1059"/>
        <w:gridCol w:w="3638"/>
      </w:tblGrid>
      <w:tr w:rsidR="005565FE" w:rsidRPr="008A50F2" w:rsidTr="00775BEC">
        <w:trPr>
          <w:trHeight w:val="225"/>
        </w:trPr>
        <w:tc>
          <w:tcPr>
            <w:tcW w:w="3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9"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775BEC">
        <w:trPr>
          <w:trHeight w:val="225"/>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335,0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225,0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60,0</w:t>
            </w:r>
          </w:p>
        </w:tc>
        <w:tc>
          <w:tcPr>
            <w:tcW w:w="1059"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3639"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твляющие реабилитацию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 оборудованием, адаптир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ванным для инвалидов (опис</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ние объектов шрифтом Брайля, голосовое дублирование, инд</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видуальные беспроводные ус</w:t>
            </w:r>
            <w:r w:rsidRPr="008A50F2">
              <w:rPr>
                <w:rFonts w:ascii="Times New Roman" w:eastAsia="Times New Roman" w:hAnsi="Times New Roman"/>
                <w:color w:val="000000"/>
                <w:sz w:val="24"/>
                <w:szCs w:val="24"/>
                <w:lang w:eastAsia="ru-RU"/>
              </w:rPr>
              <w:t>т</w:t>
            </w:r>
            <w:r w:rsidRPr="008A50F2">
              <w:rPr>
                <w:rFonts w:ascii="Times New Roman" w:eastAsia="Times New Roman" w:hAnsi="Times New Roman"/>
                <w:color w:val="000000"/>
                <w:sz w:val="24"/>
                <w:szCs w:val="24"/>
                <w:lang w:eastAsia="ru-RU"/>
              </w:rPr>
              <w:t>ройства, компьютеры с экра</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ным доступом для инвалидов по зрению)</w:t>
            </w: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134"/>
        </w:trPr>
        <w:tc>
          <w:tcPr>
            <w:tcW w:w="3842"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2.11. Возмещение расходов авт</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транспортных организаций по осуществлению льготного проезда отдельных категорий граждан</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11495,2</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2546,0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3717,3</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2724,2</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2507,7</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равной доступности услуг общественного транспорта отдельным категориям граждан</w:t>
            </w: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11495,2</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2546,0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3717,3</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2724,2</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2507,7</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11495,2</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2546,0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3717,3</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2724,2</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2507,7</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70"/>
        </w:trPr>
        <w:tc>
          <w:tcPr>
            <w:tcW w:w="3842"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2.12. Обеспечение учреждений культуры (музеи, театры, библи</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теки) оборудованием, адаптир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ванным для инвалидов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учреждений кул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туры (музеи, театры, библиот</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ки) оборудованием, адаптир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ванным для инвалидов (опис</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ние объектов искусства шри</w:t>
            </w:r>
            <w:r w:rsidRPr="008A50F2">
              <w:rPr>
                <w:rFonts w:ascii="Times New Roman" w:eastAsia="Times New Roman" w:hAnsi="Times New Roman"/>
                <w:color w:val="000000"/>
                <w:sz w:val="24"/>
                <w:szCs w:val="24"/>
                <w:lang w:eastAsia="ru-RU"/>
              </w:rPr>
              <w:t>ф</w:t>
            </w:r>
            <w:r w:rsidRPr="008A50F2">
              <w:rPr>
                <w:rFonts w:ascii="Times New Roman" w:eastAsia="Times New Roman" w:hAnsi="Times New Roman"/>
                <w:color w:val="000000"/>
                <w:sz w:val="24"/>
                <w:szCs w:val="24"/>
                <w:lang w:eastAsia="ru-RU"/>
              </w:rPr>
              <w:t>том Брайля, голосовое дублир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вание, индивидуальные беспр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водные устройства, компьютеры с экранным доступом для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 по зрению, внедрение в практику работы библиотек тифлофлештехнологий и др.)</w:t>
            </w: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70"/>
        </w:trPr>
        <w:tc>
          <w:tcPr>
            <w:tcW w:w="3842"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775BE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2.13. Оказание социальных услуг по обучению инвалидов, в том числе членов семей (законных представителей) детей-инвалидов</w:t>
            </w:r>
            <w:r w:rsidR="00775BEC">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вождению автотранспорта катег</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 xml:space="preserve">рии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В</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с механической и автом</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тической коробкой передач</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адресная поддерж</w:t>
            </w:r>
            <w:r w:rsidR="00775BEC">
              <w:rPr>
                <w:rFonts w:ascii="Times New Roman" w:eastAsia="Times New Roman" w:hAnsi="Times New Roman"/>
                <w:color w:val="000000"/>
                <w:sz w:val="24"/>
                <w:szCs w:val="24"/>
                <w:lang w:eastAsia="ru-RU"/>
              </w:rPr>
              <w:t xml:space="preserve">ка инвалидов, в том числе семей, </w:t>
            </w:r>
            <w:r w:rsidRPr="008A50F2">
              <w:rPr>
                <w:rFonts w:ascii="Times New Roman" w:eastAsia="Times New Roman" w:hAnsi="Times New Roman"/>
                <w:color w:val="000000"/>
                <w:sz w:val="24"/>
                <w:szCs w:val="24"/>
                <w:lang w:eastAsia="ru-RU"/>
              </w:rPr>
              <w:t>имеющих д</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тей-инвалидов, в получении прав на вожд</w:t>
            </w:r>
            <w:r w:rsidR="00775BEC">
              <w:rPr>
                <w:rFonts w:ascii="Times New Roman" w:eastAsia="Times New Roman" w:hAnsi="Times New Roman"/>
                <w:color w:val="000000"/>
                <w:sz w:val="24"/>
                <w:szCs w:val="24"/>
                <w:lang w:eastAsia="ru-RU"/>
              </w:rPr>
              <w:t>ение автотран</w:t>
            </w:r>
            <w:r w:rsidR="00775BEC">
              <w:rPr>
                <w:rFonts w:ascii="Times New Roman" w:eastAsia="Times New Roman" w:hAnsi="Times New Roman"/>
                <w:color w:val="000000"/>
                <w:sz w:val="24"/>
                <w:szCs w:val="24"/>
                <w:lang w:eastAsia="ru-RU"/>
              </w:rPr>
              <w:t>с</w:t>
            </w:r>
            <w:r w:rsidR="00775BEC">
              <w:rPr>
                <w:rFonts w:ascii="Times New Roman" w:eastAsia="Times New Roman" w:hAnsi="Times New Roman"/>
                <w:color w:val="000000"/>
                <w:sz w:val="24"/>
                <w:szCs w:val="24"/>
                <w:lang w:eastAsia="ru-RU"/>
              </w:rPr>
              <w:t>портных средством</w:t>
            </w: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5565FE" w:rsidRPr="008A50F2" w:rsidTr="00775BEC">
        <w:trPr>
          <w:trHeight w:val="225"/>
        </w:trPr>
        <w:tc>
          <w:tcPr>
            <w:tcW w:w="3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7"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775BEC">
        <w:trPr>
          <w:trHeight w:val="70"/>
        </w:trPr>
        <w:tc>
          <w:tcPr>
            <w:tcW w:w="3842"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5565FE">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2.14. Создание в дошкольных о</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разовательных, общеобразов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тельных организациях, организ</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циях дополнительного образов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ния детей (в том числе в организ</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циях, осуществляющих образов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тельную деятельность по адапт</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рованным образовательным пр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граммам) условий для получения детьми-инвалидами качественного образования</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46986,6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23012,5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15925,2</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2932,2</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2664,2</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2452,5</w:t>
            </w:r>
          </w:p>
        </w:tc>
        <w:tc>
          <w:tcPr>
            <w:tcW w:w="3637"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5565FE">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создание условий для инклюзи</w:t>
            </w:r>
            <w:r w:rsidRPr="008A50F2">
              <w:rPr>
                <w:rFonts w:ascii="Times New Roman" w:eastAsia="Times New Roman" w:hAnsi="Times New Roman"/>
                <w:color w:val="000000"/>
                <w:sz w:val="24"/>
                <w:szCs w:val="24"/>
                <w:lang w:eastAsia="ru-RU"/>
              </w:rPr>
              <w:t>в</w:t>
            </w:r>
            <w:r w:rsidRPr="008A50F2">
              <w:rPr>
                <w:rFonts w:ascii="Times New Roman" w:eastAsia="Times New Roman" w:hAnsi="Times New Roman"/>
                <w:color w:val="000000"/>
                <w:sz w:val="24"/>
                <w:szCs w:val="24"/>
                <w:lang w:eastAsia="ru-RU"/>
              </w:rPr>
              <w:t>ного образования детей-инвалидов, в том числе создание универсальной безбарьерной среды в дошкольных образов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тельных организациях, общео</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разовательных организациях</w:t>
            </w: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2349,3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1150,6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796,3</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146,6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133,2</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122,6</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2349,3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1150,6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796,3</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146,6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133,2</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122,6</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44637,3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21861,9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15128,9</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2785,6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2531,0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2329,9</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44637,3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21861,9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15128,9</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2785,6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2531,0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2329,9</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162"/>
        </w:trPr>
        <w:tc>
          <w:tcPr>
            <w:tcW w:w="3842"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2.15. Создание базовых профе</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сиональных образовательных о</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ганизаций, обеспечивающих по</w:t>
            </w:r>
            <w:r w:rsidRPr="008A50F2">
              <w:rPr>
                <w:rFonts w:ascii="Times New Roman" w:eastAsia="Times New Roman" w:hAnsi="Times New Roman"/>
                <w:color w:val="000000"/>
                <w:sz w:val="24"/>
                <w:szCs w:val="24"/>
                <w:lang w:eastAsia="ru-RU"/>
              </w:rPr>
              <w:t>д</w:t>
            </w:r>
            <w:r w:rsidRPr="008A50F2">
              <w:rPr>
                <w:rFonts w:ascii="Times New Roman" w:eastAsia="Times New Roman" w:hAnsi="Times New Roman"/>
                <w:color w:val="000000"/>
                <w:sz w:val="24"/>
                <w:szCs w:val="24"/>
                <w:lang w:eastAsia="ru-RU"/>
              </w:rPr>
              <w:t>держку региональных систем ин</w:t>
            </w:r>
            <w:r w:rsidRPr="008A50F2">
              <w:rPr>
                <w:rFonts w:ascii="Times New Roman" w:eastAsia="Times New Roman" w:hAnsi="Times New Roman"/>
                <w:color w:val="000000"/>
                <w:sz w:val="24"/>
                <w:szCs w:val="24"/>
                <w:lang w:eastAsia="ru-RU"/>
              </w:rPr>
              <w:t>к</w:t>
            </w:r>
            <w:r w:rsidRPr="008A50F2">
              <w:rPr>
                <w:rFonts w:ascii="Times New Roman" w:eastAsia="Times New Roman" w:hAnsi="Times New Roman"/>
                <w:color w:val="000000"/>
                <w:sz w:val="24"/>
                <w:szCs w:val="24"/>
                <w:lang w:eastAsia="ru-RU"/>
              </w:rPr>
              <w:t>люзивного профессионального о</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разования инвалидов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38481,3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8828,0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8710,5</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9395,5</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6012,5</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5534,8</w:t>
            </w:r>
          </w:p>
        </w:tc>
        <w:tc>
          <w:tcPr>
            <w:tcW w:w="3637"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создание базовых професси</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нальных образовательных орг</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низаций, обеспечивающих по</w:t>
            </w:r>
            <w:r w:rsidRPr="008A50F2">
              <w:rPr>
                <w:rFonts w:ascii="Times New Roman" w:eastAsia="Times New Roman" w:hAnsi="Times New Roman"/>
                <w:color w:val="000000"/>
                <w:sz w:val="24"/>
                <w:szCs w:val="24"/>
                <w:lang w:eastAsia="ru-RU"/>
              </w:rPr>
              <w:t>д</w:t>
            </w:r>
            <w:r w:rsidRPr="008A50F2">
              <w:rPr>
                <w:rFonts w:ascii="Times New Roman" w:eastAsia="Times New Roman" w:hAnsi="Times New Roman"/>
                <w:color w:val="000000"/>
                <w:sz w:val="24"/>
                <w:szCs w:val="24"/>
                <w:lang w:eastAsia="ru-RU"/>
              </w:rPr>
              <w:t>держку региональных систем инклюзивного профессионал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ного образования инвалидов</w:t>
            </w: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1924,0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441,4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435,5</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469,8</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300,6</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276,7</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1924,0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441,4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435,5</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469,8</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300,6</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276,7</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36557,2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8386,6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8275,0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8925,7</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5711,9</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5258,0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36557,2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8386,6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8275,0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8925,7</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5711,9</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5258,0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70"/>
        </w:trPr>
        <w:tc>
          <w:tcPr>
            <w:tcW w:w="3842"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2.16. Приобретение программного обеспечения для ТВ-студий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Су</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дофон-ТВ</w:t>
            </w:r>
            <w:r w:rsidR="00077591" w:rsidRPr="008A50F2">
              <w:rPr>
                <w:rFonts w:ascii="Times New Roman" w:eastAsia="Times New Roman" w:hAnsi="Times New Roman"/>
                <w:color w:val="000000"/>
                <w:sz w:val="24"/>
                <w:szCs w:val="24"/>
                <w:lang w:eastAsia="ru-RU"/>
              </w:rPr>
              <w:t>»</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телевизионного вещания программ региональн</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го телевидения с субтитриров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нием</w:t>
            </w: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70"/>
        </w:trPr>
        <w:tc>
          <w:tcPr>
            <w:tcW w:w="3842"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2.17. Организация диспетчерских центров связи для глухих с целью оказания экстренной и иной соц</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альной помощи</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609,0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189,0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3637"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оказания экстре</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ной и иной социальной помощи для глухих инвалидов</w:t>
            </w: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609,0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189,0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609,0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189,0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5565FE" w:rsidRDefault="005565FE" w:rsidP="005565FE">
      <w:pPr>
        <w:spacing w:after="0" w:line="240" w:lineRule="auto"/>
      </w:pPr>
    </w:p>
    <w:tbl>
      <w:tblPr>
        <w:tblW w:w="15635" w:type="dxa"/>
        <w:tblInd w:w="93" w:type="dxa"/>
        <w:tblLook w:val="04A0"/>
      </w:tblPr>
      <w:tblGrid>
        <w:gridCol w:w="3841"/>
        <w:gridCol w:w="2000"/>
        <w:gridCol w:w="1116"/>
        <w:gridCol w:w="996"/>
        <w:gridCol w:w="996"/>
        <w:gridCol w:w="996"/>
        <w:gridCol w:w="996"/>
        <w:gridCol w:w="1060"/>
        <w:gridCol w:w="3634"/>
      </w:tblGrid>
      <w:tr w:rsidR="005565FE" w:rsidRPr="008A50F2" w:rsidTr="00BC3B8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9755F4">
        <w:trPr>
          <w:trHeight w:val="225"/>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подразделу 2.2.</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105277,8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34676,5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35822,7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12552,7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11570,9</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10655,0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17299,8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4428,0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5635,3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841,4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3328,0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3067,1</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13026,5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2836,0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4403,5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225,0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2894,2</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2667,7</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775BE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775BEC">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4273,4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1592,0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1231,8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616,4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433,8</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399,4</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87977,9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30248,5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30187,3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11711,3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8242,9</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7587,9</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6783,4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6783,4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81194,5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30248,5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23403,9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11711,3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8242,9</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7587,9</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разделу 2</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129761,1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36826,5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48392,2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21932,4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11770,9</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10839,1</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22893,4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6578,0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8092,2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1444,0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3528,0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3251,2</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13403,0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2836,0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4560,4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444,7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2894,2</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2667,7</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3843,3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89,6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984,1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184,1</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775BE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775BEC">
              <w:rPr>
                <w:rFonts w:ascii="Times New Roman" w:eastAsia="Times New Roman" w:hAnsi="Times New Roman"/>
                <w:color w:val="000000"/>
                <w:sz w:val="24"/>
                <w:szCs w:val="24"/>
                <w:lang w:eastAsia="ru-RU"/>
              </w:rPr>
              <w:t>на</w:t>
            </w:r>
            <w:r w:rsidR="007D2DF3">
              <w:rPr>
                <w:rFonts w:ascii="Times New Roman" w:eastAsia="Times New Roman" w:hAnsi="Times New Roman"/>
                <w:color w:val="000000"/>
                <w:sz w:val="24"/>
                <w:szCs w:val="24"/>
                <w:lang w:eastAsia="ru-RU"/>
              </w:rPr>
              <w:t>у</w:t>
            </w:r>
            <w:r w:rsidR="00775BEC">
              <w:rPr>
                <w:rFonts w:ascii="Times New Roman" w:eastAsia="Times New Roman" w:hAnsi="Times New Roman"/>
                <w:color w:val="000000"/>
                <w:sz w:val="24"/>
                <w:szCs w:val="24"/>
                <w:lang w:eastAsia="ru-RU"/>
              </w:rPr>
              <w:t>ки</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4273,4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1592,0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1231,8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616,4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433,8</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399,4</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106867,8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30248,5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40300,1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20488,4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8242,9</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7587,9</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25673,3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16896,2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8777,1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81194,5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30248,5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23403,9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11711,3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8242,9</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7587,9</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5565FE" w:rsidRDefault="005565FE"/>
    <w:p w:rsidR="005565FE" w:rsidRDefault="005565FE"/>
    <w:p w:rsidR="005565FE" w:rsidRDefault="005565FE"/>
    <w:p w:rsidR="00775BEC" w:rsidRDefault="00775BEC"/>
    <w:p w:rsidR="005565FE" w:rsidRDefault="005565FE" w:rsidP="005565FE">
      <w:pPr>
        <w:spacing w:after="0" w:line="240" w:lineRule="auto"/>
      </w:pPr>
    </w:p>
    <w:tbl>
      <w:tblPr>
        <w:tblW w:w="15635" w:type="dxa"/>
        <w:tblInd w:w="93" w:type="dxa"/>
        <w:tblLook w:val="04A0"/>
      </w:tblPr>
      <w:tblGrid>
        <w:gridCol w:w="3842"/>
        <w:gridCol w:w="2000"/>
        <w:gridCol w:w="1115"/>
        <w:gridCol w:w="995"/>
        <w:gridCol w:w="995"/>
        <w:gridCol w:w="995"/>
        <w:gridCol w:w="995"/>
        <w:gridCol w:w="1059"/>
        <w:gridCol w:w="3639"/>
      </w:tblGrid>
      <w:tr w:rsidR="005565FE" w:rsidRPr="008A50F2" w:rsidTr="00775BEC">
        <w:trPr>
          <w:trHeight w:val="225"/>
        </w:trPr>
        <w:tc>
          <w:tcPr>
            <w:tcW w:w="3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9"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5565FE">
        <w:trPr>
          <w:trHeight w:val="255"/>
        </w:trPr>
        <w:tc>
          <w:tcPr>
            <w:tcW w:w="15635" w:type="dxa"/>
            <w:gridSpan w:val="9"/>
            <w:tcBorders>
              <w:top w:val="single" w:sz="4" w:space="0" w:color="auto"/>
              <w:left w:val="single" w:sz="4" w:space="0" w:color="auto"/>
              <w:right w:val="single" w:sz="8" w:space="0" w:color="000000"/>
            </w:tcBorders>
            <w:shd w:val="clear" w:color="auto" w:fill="auto"/>
            <w:hideMark/>
          </w:tcPr>
          <w:p w:rsidR="00B435E6" w:rsidRDefault="000A5F2A" w:rsidP="005565FE">
            <w:pPr>
              <w:spacing w:after="0" w:line="240" w:lineRule="auto"/>
              <w:jc w:val="center"/>
              <w:rPr>
                <w:rFonts w:ascii="Times New Roman" w:hAnsi="Times New Roman"/>
                <w:sz w:val="24"/>
                <w:szCs w:val="24"/>
              </w:rPr>
            </w:pPr>
            <w:hyperlink r:id="rId19" w:history="1">
              <w:r w:rsidR="00B435E6" w:rsidRPr="008A50F2">
                <w:rPr>
                  <w:rFonts w:ascii="Times New Roman" w:eastAsia="Times New Roman" w:hAnsi="Times New Roman"/>
                  <w:bCs/>
                  <w:sz w:val="24"/>
                  <w:szCs w:val="24"/>
                  <w:lang w:eastAsia="ru-RU"/>
                </w:rPr>
                <w:t xml:space="preserve">Раздел 3. Информационно-методическое и кадровое обеспечение системы реабилатции </w:t>
              </w:r>
              <w:r w:rsidR="005565FE">
                <w:rPr>
                  <w:rFonts w:ascii="Times New Roman" w:eastAsia="Times New Roman" w:hAnsi="Times New Roman"/>
                  <w:bCs/>
                  <w:sz w:val="24"/>
                  <w:szCs w:val="24"/>
                  <w:lang w:eastAsia="ru-RU"/>
                </w:rPr>
                <w:t xml:space="preserve">                                                                                                                             </w:t>
              </w:r>
              <w:r w:rsidR="00B435E6" w:rsidRPr="008A50F2">
                <w:rPr>
                  <w:rFonts w:ascii="Times New Roman" w:eastAsia="Times New Roman" w:hAnsi="Times New Roman"/>
                  <w:bCs/>
                  <w:sz w:val="24"/>
                  <w:szCs w:val="24"/>
                  <w:lang w:eastAsia="ru-RU"/>
                </w:rPr>
                <w:t xml:space="preserve">и социальной интеграции инвалидов в Республике Тыва </w:t>
              </w:r>
            </w:hyperlink>
          </w:p>
          <w:p w:rsidR="005565FE" w:rsidRPr="00775BEC" w:rsidRDefault="005565FE" w:rsidP="005565FE">
            <w:pPr>
              <w:spacing w:after="0" w:line="240" w:lineRule="auto"/>
              <w:jc w:val="center"/>
              <w:rPr>
                <w:rFonts w:ascii="Times New Roman" w:eastAsia="Times New Roman" w:hAnsi="Times New Roman"/>
                <w:bCs/>
                <w:sz w:val="8"/>
                <w:szCs w:val="8"/>
                <w:lang w:eastAsia="ru-RU"/>
              </w:rPr>
            </w:pPr>
          </w:p>
        </w:tc>
      </w:tr>
      <w:tr w:rsidR="00B435E6" w:rsidRPr="008A50F2" w:rsidTr="005565FE">
        <w:trPr>
          <w:trHeight w:val="300"/>
        </w:trPr>
        <w:tc>
          <w:tcPr>
            <w:tcW w:w="15635" w:type="dxa"/>
            <w:gridSpan w:val="9"/>
            <w:tcBorders>
              <w:left w:val="single" w:sz="4" w:space="0" w:color="auto"/>
              <w:bottom w:val="single" w:sz="4" w:space="0" w:color="auto"/>
              <w:right w:val="single" w:sz="8" w:space="0" w:color="000000"/>
            </w:tcBorders>
            <w:shd w:val="clear" w:color="auto" w:fill="auto"/>
            <w:hideMark/>
          </w:tcPr>
          <w:p w:rsidR="00B435E6" w:rsidRDefault="00B435E6" w:rsidP="005565FE">
            <w:pPr>
              <w:spacing w:after="0" w:line="240" w:lineRule="auto"/>
              <w:jc w:val="center"/>
              <w:rPr>
                <w:rFonts w:ascii="Times New Roman" w:eastAsia="Times New Roman" w:hAnsi="Times New Roman"/>
                <w:bCs/>
                <w:sz w:val="24"/>
                <w:szCs w:val="24"/>
                <w:lang w:eastAsia="ru-RU"/>
              </w:rPr>
            </w:pPr>
            <w:r w:rsidRPr="008A50F2">
              <w:rPr>
                <w:rFonts w:ascii="Times New Roman" w:eastAsia="Times New Roman" w:hAnsi="Times New Roman"/>
                <w:bCs/>
                <w:sz w:val="24"/>
                <w:szCs w:val="24"/>
                <w:lang w:eastAsia="ru-RU"/>
              </w:rPr>
              <w:t xml:space="preserve">подраздел 3.1. Информационно-методическое обеспечение деятельности специалистов, </w:t>
            </w:r>
            <w:r w:rsidR="005565FE">
              <w:rPr>
                <w:rFonts w:ascii="Times New Roman" w:eastAsia="Times New Roman" w:hAnsi="Times New Roman"/>
                <w:bCs/>
                <w:sz w:val="24"/>
                <w:szCs w:val="24"/>
                <w:lang w:eastAsia="ru-RU"/>
              </w:rPr>
              <w:t xml:space="preserve">                                                                                                                         </w:t>
            </w:r>
            <w:r w:rsidRPr="008A50F2">
              <w:rPr>
                <w:rFonts w:ascii="Times New Roman" w:eastAsia="Times New Roman" w:hAnsi="Times New Roman"/>
                <w:bCs/>
                <w:sz w:val="24"/>
                <w:szCs w:val="24"/>
                <w:lang w:eastAsia="ru-RU"/>
              </w:rPr>
              <w:t>задействованных в формировании доступной среды для инвалидов и других МГН</w:t>
            </w:r>
          </w:p>
          <w:p w:rsidR="005565FE" w:rsidRPr="005565FE" w:rsidRDefault="005565FE" w:rsidP="005565FE">
            <w:pPr>
              <w:spacing w:after="0" w:line="240" w:lineRule="auto"/>
              <w:jc w:val="center"/>
              <w:rPr>
                <w:rFonts w:ascii="Times New Roman" w:eastAsia="Times New Roman" w:hAnsi="Times New Roman"/>
                <w:bCs/>
                <w:sz w:val="8"/>
                <w:szCs w:val="8"/>
                <w:lang w:eastAsia="ru-RU"/>
              </w:rPr>
            </w:pPr>
          </w:p>
        </w:tc>
      </w:tr>
      <w:tr w:rsidR="00B435E6" w:rsidRPr="008A50F2" w:rsidTr="00775BEC">
        <w:trPr>
          <w:trHeight w:val="272"/>
        </w:trPr>
        <w:tc>
          <w:tcPr>
            <w:tcW w:w="3842"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3.1. Организация дополнительного профессионального образования специалистов лечебно-профилак</w:t>
            </w:r>
            <w:r w:rsidR="005565FE">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тических организаций, организ</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ций социальной защиты, образ</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вания, культуры и спорта, а также представителей общественных о</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ганизаций инвалидов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квалификации, п</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лучение дополнительного пр</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фессионального образования специалистами, работающими в сфере реабилитации инвалидов, а также предоставляющими у</w:t>
            </w:r>
            <w:r w:rsidR="00B435E6" w:rsidRPr="008A50F2">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луги инвалидам</w:t>
            </w:r>
          </w:p>
        </w:tc>
      </w:tr>
      <w:tr w:rsidR="00B435E6" w:rsidRPr="008A50F2" w:rsidTr="00775BEC">
        <w:trPr>
          <w:trHeight w:val="157"/>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300"/>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70"/>
        </w:trPr>
        <w:tc>
          <w:tcPr>
            <w:tcW w:w="3842"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3.2. Дополнительное професси</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нальное образование по русскому жестовому языку переводчиков в сфере профессиональной комм</w:t>
            </w:r>
            <w:r w:rsidRPr="008A50F2">
              <w:rPr>
                <w:rFonts w:ascii="Times New Roman" w:eastAsia="Times New Roman" w:hAnsi="Times New Roman"/>
                <w:color w:val="000000"/>
                <w:sz w:val="24"/>
                <w:szCs w:val="24"/>
                <w:lang w:eastAsia="ru-RU"/>
              </w:rPr>
              <w:t>у</w:t>
            </w:r>
            <w:r w:rsidRPr="008A50F2">
              <w:rPr>
                <w:rFonts w:ascii="Times New Roman" w:eastAsia="Times New Roman" w:hAnsi="Times New Roman"/>
                <w:color w:val="000000"/>
                <w:sz w:val="24"/>
                <w:szCs w:val="24"/>
                <w:lang w:eastAsia="ru-RU"/>
              </w:rPr>
              <w:t>никации неслышащих (переводчик жестового языка) и переводчиков в сфере профессиональной комм</w:t>
            </w:r>
            <w:r w:rsidRPr="008A50F2">
              <w:rPr>
                <w:rFonts w:ascii="Times New Roman" w:eastAsia="Times New Roman" w:hAnsi="Times New Roman"/>
                <w:color w:val="000000"/>
                <w:sz w:val="24"/>
                <w:szCs w:val="24"/>
                <w:lang w:eastAsia="ru-RU"/>
              </w:rPr>
              <w:t>у</w:t>
            </w:r>
            <w:r w:rsidRPr="008A50F2">
              <w:rPr>
                <w:rFonts w:ascii="Times New Roman" w:eastAsia="Times New Roman" w:hAnsi="Times New Roman"/>
                <w:color w:val="000000"/>
                <w:sz w:val="24"/>
                <w:szCs w:val="24"/>
                <w:lang w:eastAsia="ru-RU"/>
              </w:rPr>
              <w:t>никации лиц с нарушениями слуха и зрения (слепоглухих), в том чи</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ле тифлокомментаторов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171,0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5565FE" w:rsidP="00775BE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квалификации су</w:t>
            </w:r>
            <w:r w:rsidR="00B435E6" w:rsidRPr="008A50F2">
              <w:rPr>
                <w:rFonts w:ascii="Times New Roman" w:eastAsia="Times New Roman" w:hAnsi="Times New Roman"/>
                <w:color w:val="000000"/>
                <w:sz w:val="24"/>
                <w:szCs w:val="24"/>
                <w:lang w:eastAsia="ru-RU"/>
              </w:rPr>
              <w:t>р</w:t>
            </w:r>
            <w:r w:rsidR="00B435E6" w:rsidRPr="008A50F2">
              <w:rPr>
                <w:rFonts w:ascii="Times New Roman" w:eastAsia="Times New Roman" w:hAnsi="Times New Roman"/>
                <w:color w:val="000000"/>
                <w:sz w:val="24"/>
                <w:szCs w:val="24"/>
                <w:lang w:eastAsia="ru-RU"/>
              </w:rPr>
              <w:t>допереводчиков обеспечива</w:t>
            </w:r>
            <w:r w:rsidR="00B435E6" w:rsidRPr="008A50F2">
              <w:rPr>
                <w:rFonts w:ascii="Times New Roman" w:eastAsia="Times New Roman" w:hAnsi="Times New Roman"/>
                <w:color w:val="000000"/>
                <w:sz w:val="24"/>
                <w:szCs w:val="24"/>
                <w:lang w:eastAsia="ru-RU"/>
              </w:rPr>
              <w:t>ю</w:t>
            </w:r>
            <w:r w:rsidR="00B435E6" w:rsidRPr="008A50F2">
              <w:rPr>
                <w:rFonts w:ascii="Times New Roman" w:eastAsia="Times New Roman" w:hAnsi="Times New Roman"/>
                <w:color w:val="000000"/>
                <w:sz w:val="24"/>
                <w:szCs w:val="24"/>
                <w:lang w:eastAsia="ru-RU"/>
              </w:rPr>
              <w:t>щие  доступность предоставл</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ния услуг для глухих и слепо</w:t>
            </w:r>
            <w:r w:rsidR="00B435E6" w:rsidRPr="008A50F2">
              <w:rPr>
                <w:rFonts w:ascii="Times New Roman" w:eastAsia="Times New Roman" w:hAnsi="Times New Roman"/>
                <w:color w:val="000000"/>
                <w:sz w:val="24"/>
                <w:szCs w:val="24"/>
                <w:lang w:eastAsia="ru-RU"/>
              </w:rPr>
              <w:t>г</w:t>
            </w:r>
            <w:r w:rsidR="00B435E6" w:rsidRPr="008A50F2">
              <w:rPr>
                <w:rFonts w:ascii="Times New Roman" w:eastAsia="Times New Roman" w:hAnsi="Times New Roman"/>
                <w:color w:val="000000"/>
                <w:sz w:val="24"/>
                <w:szCs w:val="24"/>
                <w:lang w:eastAsia="ru-RU"/>
              </w:rPr>
              <w:t>лухих инвалидов. Для организ</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 xml:space="preserve">ции мероприятия необходимо обучение не менее 5 человек по программе профессионального образования и 20 специалистов владеющих начальным уровнем подготовленности по программе базового курса </w:t>
            </w:r>
          </w:p>
        </w:tc>
      </w:tr>
      <w:tr w:rsidR="00B435E6" w:rsidRPr="008A50F2" w:rsidTr="00775BEC">
        <w:trPr>
          <w:trHeight w:val="300"/>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171,0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300"/>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171,0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300"/>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300"/>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70"/>
        </w:trPr>
        <w:tc>
          <w:tcPr>
            <w:tcW w:w="3842" w:type="dxa"/>
            <w:vMerge w:val="restart"/>
            <w:tcBorders>
              <w:top w:val="nil"/>
              <w:left w:val="single" w:sz="4" w:space="0" w:color="auto"/>
              <w:right w:val="single" w:sz="4" w:space="0" w:color="auto"/>
            </w:tcBorders>
            <w:shd w:val="clear" w:color="auto" w:fill="auto"/>
            <w:hideMark/>
          </w:tcPr>
          <w:p w:rsidR="00B435E6" w:rsidRPr="008A50F2" w:rsidRDefault="00B435E6" w:rsidP="005565FE">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3.3. Изготовление и издание и</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формационно-методических мат</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риалов, руководств по вопросам формирования доступной для и</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валидов среды жизнедеятельности, организация и проведение соц</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 xml:space="preserve">альной рекламы,  в том числе </w:t>
            </w:r>
          </w:p>
        </w:tc>
        <w:tc>
          <w:tcPr>
            <w:tcW w:w="2000"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right w:val="single" w:sz="8" w:space="0" w:color="auto"/>
            </w:tcBorders>
            <w:shd w:val="clear" w:color="auto" w:fill="auto"/>
            <w:hideMark/>
          </w:tcPr>
          <w:p w:rsidR="00B435E6" w:rsidRPr="008A50F2" w:rsidRDefault="005565FE" w:rsidP="005565F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00B435E6" w:rsidRPr="008A50F2">
              <w:rPr>
                <w:rFonts w:ascii="Times New Roman" w:eastAsia="Times New Roman" w:hAnsi="Times New Roman"/>
                <w:color w:val="000000"/>
                <w:sz w:val="24"/>
                <w:szCs w:val="24"/>
                <w:lang w:eastAsia="ru-RU"/>
              </w:rPr>
              <w:t>ля</w:t>
            </w:r>
            <w:r>
              <w:rPr>
                <w:rFonts w:ascii="Times New Roman" w:eastAsia="Times New Roman" w:hAnsi="Times New Roman"/>
                <w:color w:val="000000"/>
                <w:sz w:val="24"/>
                <w:szCs w:val="24"/>
                <w:lang w:eastAsia="ru-RU"/>
              </w:rPr>
              <w:t xml:space="preserve"> </w:t>
            </w:r>
            <w:r w:rsidR="00B435E6" w:rsidRPr="008A50F2">
              <w:rPr>
                <w:rFonts w:ascii="Times New Roman" w:eastAsia="Times New Roman" w:hAnsi="Times New Roman"/>
                <w:color w:val="000000"/>
                <w:sz w:val="24"/>
                <w:szCs w:val="24"/>
                <w:lang w:eastAsia="ru-RU"/>
              </w:rPr>
              <w:t>распространение идей, принципов и средств формир</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вания доступной среды для и</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валидов и других маломобил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ных групп населения посредс</w:t>
            </w:r>
            <w:r w:rsidR="00B435E6" w:rsidRPr="008A50F2">
              <w:rPr>
                <w:rFonts w:ascii="Times New Roman" w:eastAsia="Times New Roman" w:hAnsi="Times New Roman"/>
                <w:color w:val="000000"/>
                <w:sz w:val="24"/>
                <w:szCs w:val="24"/>
                <w:lang w:eastAsia="ru-RU"/>
              </w:rPr>
              <w:t>т</w:t>
            </w:r>
            <w:r w:rsidR="00B435E6" w:rsidRPr="008A50F2">
              <w:rPr>
                <w:rFonts w:ascii="Times New Roman" w:eastAsia="Times New Roman" w:hAnsi="Times New Roman"/>
                <w:color w:val="000000"/>
                <w:sz w:val="24"/>
                <w:szCs w:val="24"/>
                <w:lang w:eastAsia="ru-RU"/>
              </w:rPr>
              <w:t xml:space="preserve">вом социальной рекламы, в том </w:t>
            </w:r>
          </w:p>
        </w:tc>
      </w:tr>
      <w:tr w:rsidR="00B435E6" w:rsidRPr="008A50F2" w:rsidTr="00775BEC">
        <w:trPr>
          <w:trHeight w:val="225"/>
        </w:trPr>
        <w:tc>
          <w:tcPr>
            <w:tcW w:w="3842" w:type="dxa"/>
            <w:vMerge/>
            <w:tcBorders>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single" w:sz="4" w:space="0" w:color="auto"/>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9D3E03" w:rsidRDefault="009D3E03"/>
    <w:tbl>
      <w:tblPr>
        <w:tblW w:w="15635" w:type="dxa"/>
        <w:tblInd w:w="93" w:type="dxa"/>
        <w:tblLook w:val="04A0"/>
      </w:tblPr>
      <w:tblGrid>
        <w:gridCol w:w="3645"/>
        <w:gridCol w:w="197"/>
        <w:gridCol w:w="2000"/>
        <w:gridCol w:w="333"/>
        <w:gridCol w:w="782"/>
        <w:gridCol w:w="98"/>
        <w:gridCol w:w="897"/>
        <w:gridCol w:w="995"/>
        <w:gridCol w:w="995"/>
        <w:gridCol w:w="995"/>
        <w:gridCol w:w="958"/>
        <w:gridCol w:w="101"/>
        <w:gridCol w:w="3639"/>
      </w:tblGrid>
      <w:tr w:rsidR="005565FE" w:rsidRPr="008A50F2" w:rsidTr="00775BEC">
        <w:trPr>
          <w:trHeight w:val="225"/>
        </w:trPr>
        <w:tc>
          <w:tcPr>
            <w:tcW w:w="3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5" w:type="dxa"/>
            <w:gridSpan w:val="2"/>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gridSpan w:val="2"/>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9"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5565FE" w:rsidRPr="008A50F2" w:rsidTr="00775BEC">
        <w:trPr>
          <w:trHeight w:val="225"/>
        </w:trPr>
        <w:tc>
          <w:tcPr>
            <w:tcW w:w="3842" w:type="dxa"/>
            <w:gridSpan w:val="2"/>
            <w:tcBorders>
              <w:top w:val="nil"/>
              <w:left w:val="single" w:sz="4" w:space="0" w:color="auto"/>
              <w:bottom w:val="single" w:sz="4" w:space="0" w:color="000000"/>
              <w:right w:val="single" w:sz="4" w:space="0" w:color="auto"/>
            </w:tcBorders>
            <w:shd w:val="clear" w:color="auto" w:fill="auto"/>
          </w:tcPr>
          <w:p w:rsidR="005565FE" w:rsidRPr="008A50F2" w:rsidRDefault="005565FE"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трансляция информационных м</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териалов Министерства труда и социальной защиты Российской Федерации на региональных тел</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каналах, радиоканалах, официал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ных сайтах в информационно-телекоммуникационной сети «И</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тернет»</w:t>
            </w:r>
          </w:p>
        </w:tc>
        <w:tc>
          <w:tcPr>
            <w:tcW w:w="2000" w:type="dxa"/>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rPr>
                <w:rFonts w:ascii="Times New Roman" w:eastAsia="Times New Roman" w:hAnsi="Times New Roman"/>
                <w:color w:val="000000"/>
                <w:sz w:val="24"/>
                <w:szCs w:val="24"/>
                <w:lang w:eastAsia="ru-RU"/>
              </w:rPr>
            </w:pPr>
          </w:p>
        </w:tc>
        <w:tc>
          <w:tcPr>
            <w:tcW w:w="1115" w:type="dxa"/>
            <w:gridSpan w:val="2"/>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995" w:type="dxa"/>
            <w:gridSpan w:val="2"/>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995" w:type="dxa"/>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995" w:type="dxa"/>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995" w:type="dxa"/>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1059" w:type="dxa"/>
            <w:gridSpan w:val="2"/>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3639" w:type="dxa"/>
            <w:tcBorders>
              <w:top w:val="nil"/>
              <w:left w:val="single" w:sz="4" w:space="0" w:color="auto"/>
              <w:bottom w:val="single" w:sz="4" w:space="0" w:color="auto"/>
              <w:right w:val="single" w:sz="8" w:space="0" w:color="auto"/>
            </w:tcBorders>
            <w:shd w:val="clear" w:color="auto" w:fill="auto"/>
          </w:tcPr>
          <w:p w:rsidR="005565FE" w:rsidRPr="008A50F2" w:rsidRDefault="005565FE" w:rsidP="005565FE">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числе изготовление информац</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онных баннеров, оплаты эфи</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ного времени, публикаций в СМИ, а также издания информ</w:t>
            </w:r>
            <w:r w:rsidRPr="008A50F2">
              <w:rPr>
                <w:rFonts w:ascii="Times New Roman" w:eastAsia="Times New Roman" w:hAnsi="Times New Roman"/>
                <w:color w:val="000000"/>
                <w:sz w:val="24"/>
                <w:szCs w:val="24"/>
                <w:lang w:eastAsia="ru-RU"/>
              </w:rPr>
              <w:t>а</w:t>
            </w:r>
            <w:r w:rsidR="00775BEC">
              <w:rPr>
                <w:rFonts w:ascii="Times New Roman" w:eastAsia="Times New Roman" w:hAnsi="Times New Roman"/>
                <w:color w:val="000000"/>
                <w:sz w:val="24"/>
                <w:szCs w:val="24"/>
                <w:lang w:eastAsia="ru-RU"/>
              </w:rPr>
              <w:t>ционного с</w:t>
            </w:r>
            <w:r w:rsidRPr="008A50F2">
              <w:rPr>
                <w:rFonts w:ascii="Times New Roman" w:eastAsia="Times New Roman" w:hAnsi="Times New Roman"/>
                <w:color w:val="000000"/>
                <w:sz w:val="24"/>
                <w:szCs w:val="24"/>
                <w:lang w:eastAsia="ru-RU"/>
              </w:rPr>
              <w:t>правочника для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w:t>
            </w:r>
          </w:p>
        </w:tc>
      </w:tr>
      <w:tr w:rsidR="00B435E6" w:rsidRPr="008A50F2" w:rsidTr="00775BEC">
        <w:trPr>
          <w:trHeight w:val="225"/>
        </w:trPr>
        <w:tc>
          <w:tcPr>
            <w:tcW w:w="3842" w:type="dxa"/>
            <w:gridSpan w:val="2"/>
            <w:vMerge w:val="restart"/>
            <w:tcBorders>
              <w:top w:val="nil"/>
              <w:left w:val="single" w:sz="4" w:space="0" w:color="auto"/>
              <w:bottom w:val="nil"/>
              <w:right w:val="single" w:sz="4" w:space="0" w:color="auto"/>
            </w:tcBorders>
            <w:shd w:val="clear" w:color="auto" w:fill="auto"/>
            <w:hideMark/>
          </w:tcPr>
          <w:p w:rsidR="005565FE"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подразделу 3.1</w:t>
            </w:r>
          </w:p>
          <w:p w:rsidR="00B435E6" w:rsidRPr="005565FE" w:rsidRDefault="00B435E6" w:rsidP="005565FE">
            <w:pPr>
              <w:jc w:val="center"/>
              <w:rPr>
                <w:rFonts w:ascii="Times New Roman" w:eastAsia="Times New Roman" w:hAnsi="Times New Roman"/>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321,0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3639" w:type="dxa"/>
            <w:vMerge w:val="restart"/>
            <w:tcBorders>
              <w:top w:val="nil"/>
              <w:left w:val="single" w:sz="4" w:space="0" w:color="auto"/>
              <w:bottom w:val="nil"/>
              <w:right w:val="single" w:sz="8" w:space="0" w:color="auto"/>
            </w:tcBorders>
            <w:shd w:val="clear" w:color="auto" w:fill="auto"/>
            <w:hideMark/>
          </w:tcPr>
          <w:p w:rsidR="00B435E6" w:rsidRPr="008A50F2" w:rsidRDefault="00B435E6" w:rsidP="005565FE">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r w:rsidR="005565FE" w:rsidRPr="008A50F2">
              <w:rPr>
                <w:rFonts w:ascii="Times New Roman" w:eastAsia="Times New Roman" w:hAnsi="Times New Roman"/>
                <w:color w:val="000000"/>
                <w:sz w:val="24"/>
                <w:szCs w:val="24"/>
                <w:lang w:eastAsia="ru-RU"/>
              </w:rPr>
              <w:t xml:space="preserve"> </w:t>
            </w:r>
          </w:p>
        </w:tc>
      </w:tr>
      <w:tr w:rsidR="00B435E6" w:rsidRPr="008A50F2" w:rsidTr="00775BEC">
        <w:trPr>
          <w:trHeight w:val="225"/>
        </w:trPr>
        <w:tc>
          <w:tcPr>
            <w:tcW w:w="3842" w:type="dxa"/>
            <w:gridSpan w:val="2"/>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321,0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3639" w:type="dxa"/>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300"/>
        </w:trPr>
        <w:tc>
          <w:tcPr>
            <w:tcW w:w="3842" w:type="dxa"/>
            <w:gridSpan w:val="2"/>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321,0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3639" w:type="dxa"/>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435"/>
        </w:trPr>
        <w:tc>
          <w:tcPr>
            <w:tcW w:w="15635" w:type="dxa"/>
            <w:gridSpan w:val="13"/>
            <w:tcBorders>
              <w:top w:val="single" w:sz="4" w:space="0" w:color="auto"/>
              <w:left w:val="single" w:sz="4" w:space="0" w:color="auto"/>
              <w:bottom w:val="single" w:sz="4" w:space="0" w:color="auto"/>
              <w:right w:val="single" w:sz="8" w:space="0" w:color="000000"/>
            </w:tcBorders>
            <w:shd w:val="clear" w:color="auto" w:fill="auto"/>
            <w:hideMark/>
          </w:tcPr>
          <w:p w:rsidR="00B435E6" w:rsidRPr="008A50F2" w:rsidRDefault="005565FE" w:rsidP="005565F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00B435E6" w:rsidRPr="008A50F2">
              <w:rPr>
                <w:rFonts w:ascii="Times New Roman" w:eastAsia="Times New Roman" w:hAnsi="Times New Roman"/>
                <w:bCs/>
                <w:color w:val="000000"/>
                <w:sz w:val="24"/>
                <w:szCs w:val="24"/>
                <w:lang w:eastAsia="ru-RU"/>
              </w:rPr>
              <w:t xml:space="preserve">одраздел 3.2. Информационные и просветительские мероприятия, направленные на преодоление </w:t>
            </w:r>
            <w:r>
              <w:rPr>
                <w:rFonts w:ascii="Times New Roman" w:eastAsia="Times New Roman" w:hAnsi="Times New Roman"/>
                <w:bCs/>
                <w:color w:val="000000"/>
                <w:sz w:val="24"/>
                <w:szCs w:val="24"/>
                <w:lang w:eastAsia="ru-RU"/>
              </w:rPr>
              <w:t xml:space="preserve">                                                                                                        </w:t>
            </w:r>
            <w:r w:rsidR="00B435E6" w:rsidRPr="008A50F2">
              <w:rPr>
                <w:rFonts w:ascii="Times New Roman" w:eastAsia="Times New Roman" w:hAnsi="Times New Roman"/>
                <w:bCs/>
                <w:color w:val="000000"/>
                <w:sz w:val="24"/>
                <w:szCs w:val="24"/>
                <w:lang w:eastAsia="ru-RU"/>
              </w:rPr>
              <w:t xml:space="preserve">социальной разобщенности в обществе и формирование позитивного отношения в обществе </w:t>
            </w:r>
            <w:r>
              <w:rPr>
                <w:rFonts w:ascii="Times New Roman" w:eastAsia="Times New Roman" w:hAnsi="Times New Roman"/>
                <w:bCs/>
                <w:color w:val="000000"/>
                <w:sz w:val="24"/>
                <w:szCs w:val="24"/>
                <w:lang w:eastAsia="ru-RU"/>
              </w:rPr>
              <w:t xml:space="preserve">                                                                                                                         </w:t>
            </w:r>
            <w:r w:rsidR="00B435E6" w:rsidRPr="008A50F2">
              <w:rPr>
                <w:rFonts w:ascii="Times New Roman" w:eastAsia="Times New Roman" w:hAnsi="Times New Roman"/>
                <w:bCs/>
                <w:color w:val="000000"/>
                <w:sz w:val="24"/>
                <w:szCs w:val="24"/>
                <w:lang w:eastAsia="ru-RU"/>
              </w:rPr>
              <w:t>к проблеме обеспечения доступности сред</w:t>
            </w:r>
            <w:r>
              <w:rPr>
                <w:rFonts w:ascii="Times New Roman" w:eastAsia="Times New Roman" w:hAnsi="Times New Roman"/>
                <w:bCs/>
                <w:color w:val="000000"/>
                <w:sz w:val="24"/>
                <w:szCs w:val="24"/>
                <w:lang w:eastAsia="ru-RU"/>
              </w:rPr>
              <w:t>ст</w:t>
            </w:r>
            <w:r w:rsidR="00B435E6" w:rsidRPr="008A50F2">
              <w:rPr>
                <w:rFonts w:ascii="Times New Roman" w:eastAsia="Times New Roman" w:hAnsi="Times New Roman"/>
                <w:bCs/>
                <w:color w:val="000000"/>
                <w:sz w:val="24"/>
                <w:szCs w:val="24"/>
                <w:lang w:eastAsia="ru-RU"/>
              </w:rPr>
              <w:t>в жизнедеятельности для инвалидов и других МГН</w:t>
            </w:r>
          </w:p>
        </w:tc>
      </w:tr>
      <w:tr w:rsidR="00B435E6" w:rsidRPr="008A50F2" w:rsidTr="00775BEC">
        <w:trPr>
          <w:trHeight w:val="225"/>
        </w:trPr>
        <w:tc>
          <w:tcPr>
            <w:tcW w:w="3842" w:type="dxa"/>
            <w:gridSpan w:val="2"/>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3.4. Проведение совместных мер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приятий инвалидов и их сверстн</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ков, не имеющих инвалидности (фестивали, конкурсы, выставки, спартакиады, молодежные лагеря, форумы и др.)</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237,6</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59,0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48,6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3740" w:type="dxa"/>
            <w:gridSpan w:val="2"/>
            <w:vMerge w:val="restart"/>
            <w:tcBorders>
              <w:top w:val="nil"/>
              <w:left w:val="single" w:sz="4" w:space="0" w:color="auto"/>
              <w:right w:val="single" w:sz="8" w:space="0" w:color="auto"/>
            </w:tcBorders>
            <w:shd w:val="clear" w:color="auto" w:fill="auto"/>
            <w:hideMark/>
          </w:tcPr>
          <w:p w:rsidR="00B435E6" w:rsidRPr="008A50F2" w:rsidRDefault="00B435E6" w:rsidP="00775BE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преодоление социальной разо</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щенности в обществе и формир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вание позитивного отношения к проблемам жизнедеятельности инвалидов и других маломобил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ных групп населения ежегодно организуются мероприятия п</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священные Международ</w:t>
            </w:r>
            <w:r w:rsidR="00775BEC">
              <w:rPr>
                <w:rFonts w:ascii="Times New Roman" w:eastAsia="Times New Roman" w:hAnsi="Times New Roman"/>
                <w:color w:val="000000"/>
                <w:sz w:val="24"/>
                <w:szCs w:val="24"/>
                <w:lang w:eastAsia="ru-RU"/>
              </w:rPr>
              <w:t>ному д</w:t>
            </w:r>
            <w:r w:rsidRPr="008A50F2">
              <w:rPr>
                <w:rFonts w:ascii="Times New Roman" w:eastAsia="Times New Roman" w:hAnsi="Times New Roman"/>
                <w:color w:val="000000"/>
                <w:sz w:val="24"/>
                <w:szCs w:val="24"/>
                <w:lang w:eastAsia="ru-RU"/>
              </w:rPr>
              <w:t>ню инвалидов, в том чис</w:t>
            </w:r>
            <w:r w:rsidR="00775BEC">
              <w:rPr>
                <w:rFonts w:ascii="Times New Roman" w:eastAsia="Times New Roman" w:hAnsi="Times New Roman"/>
                <w:color w:val="000000"/>
                <w:sz w:val="24"/>
                <w:szCs w:val="24"/>
                <w:lang w:eastAsia="ru-RU"/>
              </w:rPr>
              <w:t>ле р</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 xml:space="preserve">публиканская </w:t>
            </w:r>
            <w:r w:rsidR="00775BEC">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партакиада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 xml:space="preserve">лидов, </w:t>
            </w:r>
            <w:r w:rsidR="00775BEC">
              <w:rPr>
                <w:rFonts w:ascii="Times New Roman" w:eastAsia="Times New Roman" w:hAnsi="Times New Roman"/>
                <w:color w:val="000000"/>
                <w:sz w:val="24"/>
                <w:szCs w:val="24"/>
                <w:lang w:eastAsia="ru-RU"/>
              </w:rPr>
              <w:t>ф</w:t>
            </w:r>
            <w:r w:rsidRPr="008A50F2">
              <w:rPr>
                <w:rFonts w:ascii="Times New Roman" w:eastAsia="Times New Roman" w:hAnsi="Times New Roman"/>
                <w:color w:val="000000"/>
                <w:sz w:val="24"/>
                <w:szCs w:val="24"/>
                <w:lang w:eastAsia="ru-RU"/>
              </w:rPr>
              <w:t>естивали творчества д</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тей-инвалидов и их сверстников не имеющих инва</w:t>
            </w:r>
            <w:r w:rsidR="005565FE">
              <w:rPr>
                <w:rFonts w:ascii="Times New Roman" w:eastAsia="Times New Roman" w:hAnsi="Times New Roman"/>
                <w:color w:val="000000"/>
                <w:sz w:val="24"/>
                <w:szCs w:val="24"/>
                <w:lang w:eastAsia="ru-RU"/>
              </w:rPr>
              <w:t>лидность</w:t>
            </w:r>
            <w:r w:rsidRPr="008A50F2">
              <w:rPr>
                <w:rFonts w:ascii="Times New Roman" w:eastAsia="Times New Roman" w:hAnsi="Times New Roman"/>
                <w:color w:val="000000"/>
                <w:sz w:val="24"/>
                <w:szCs w:val="24"/>
                <w:lang w:eastAsia="ru-RU"/>
              </w:rPr>
              <w:t xml:space="preserve"> </w:t>
            </w:r>
          </w:p>
        </w:tc>
      </w:tr>
      <w:tr w:rsidR="00B435E6" w:rsidRPr="008A50F2" w:rsidTr="00775BEC">
        <w:trPr>
          <w:trHeight w:val="225"/>
        </w:trPr>
        <w:tc>
          <w:tcPr>
            <w:tcW w:w="3842" w:type="dxa"/>
            <w:gridSpan w:val="2"/>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237,6</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59,0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48,6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3740" w:type="dxa"/>
            <w:gridSpan w:val="2"/>
            <w:vMerge/>
            <w:tcBorders>
              <w:left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237,6</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59,0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48,6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3740" w:type="dxa"/>
            <w:gridSpan w:val="2"/>
            <w:vMerge/>
            <w:tcBorders>
              <w:left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740" w:type="dxa"/>
            <w:gridSpan w:val="2"/>
            <w:vMerge/>
            <w:tcBorders>
              <w:left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740" w:type="dxa"/>
            <w:gridSpan w:val="2"/>
            <w:vMerge/>
            <w:tcBorders>
              <w:left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90"/>
        </w:trPr>
        <w:tc>
          <w:tcPr>
            <w:tcW w:w="3842" w:type="dxa"/>
            <w:gridSpan w:val="2"/>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 Проведение республиканских социально значимых мероприятий, направленных на интеграцию в общество инвалидов, семей с детьми-инвалидами (декада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 спортивные мероприятия, слеты, фестивали, конкурсы, с</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минары, конференции)</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622,8</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182,8</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740" w:type="dxa"/>
            <w:gridSpan w:val="2"/>
            <w:vMerge/>
            <w:tcBorders>
              <w:left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622,8</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182,8</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740" w:type="dxa"/>
            <w:gridSpan w:val="2"/>
            <w:vMerge/>
            <w:tcBorders>
              <w:left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622,8</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182,8</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740" w:type="dxa"/>
            <w:gridSpan w:val="2"/>
            <w:vMerge/>
            <w:tcBorders>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5565FE" w:rsidRPr="008A50F2" w:rsidTr="00775BEC">
        <w:trPr>
          <w:trHeight w:val="225"/>
        </w:trPr>
        <w:tc>
          <w:tcPr>
            <w:tcW w:w="3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5" w:type="dxa"/>
            <w:gridSpan w:val="2"/>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740" w:type="dxa"/>
            <w:gridSpan w:val="2"/>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775BEC">
        <w:trPr>
          <w:trHeight w:val="70"/>
        </w:trPr>
        <w:tc>
          <w:tcPr>
            <w:tcW w:w="3842" w:type="dxa"/>
            <w:gridSpan w:val="2"/>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 Организация и проведение общественно-просветительских кампаний по распространению идей и принципов равенства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 и здоровых людей и форм</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рования доступной среды для и</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валидов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22,4</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740" w:type="dxa"/>
            <w:gridSpan w:val="2"/>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5565FE" w:rsidP="00775BE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 xml:space="preserve">рганизация на республиканском уровне семинаров, </w:t>
            </w:r>
            <w:r w:rsidR="00775BEC">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круглых ст</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лов</w:t>
            </w:r>
            <w:r w:rsidR="00775BEC">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 научно-практических ко</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ференций с участием обществе</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ных организаций инвалидов, о</w:t>
            </w:r>
            <w:r w:rsidR="00B435E6" w:rsidRPr="008A50F2">
              <w:rPr>
                <w:rFonts w:ascii="Times New Roman" w:eastAsia="Times New Roman" w:hAnsi="Times New Roman"/>
                <w:color w:val="000000"/>
                <w:sz w:val="24"/>
                <w:szCs w:val="24"/>
                <w:lang w:eastAsia="ru-RU"/>
              </w:rPr>
              <w:t>р</w:t>
            </w:r>
            <w:r w:rsidR="00B435E6" w:rsidRPr="008A50F2">
              <w:rPr>
                <w:rFonts w:ascii="Times New Roman" w:eastAsia="Times New Roman" w:hAnsi="Times New Roman"/>
                <w:color w:val="000000"/>
                <w:sz w:val="24"/>
                <w:szCs w:val="24"/>
                <w:lang w:eastAsia="ru-RU"/>
              </w:rPr>
              <w:t>ганов исполнительной и муниц</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пальной власти, широкого круга общественности (Общественная палат</w:t>
            </w:r>
            <w:r w:rsidR="00C1506E" w:rsidRPr="008A50F2">
              <w:rPr>
                <w:rFonts w:ascii="Times New Roman" w:eastAsia="Times New Roman" w:hAnsi="Times New Roman"/>
                <w:color w:val="000000"/>
                <w:sz w:val="24"/>
                <w:szCs w:val="24"/>
                <w:lang w:eastAsia="ru-RU"/>
              </w:rPr>
              <w:t>а</w:t>
            </w:r>
            <w:r w:rsidR="00775BEC">
              <w:rPr>
                <w:rFonts w:ascii="Times New Roman" w:eastAsia="Times New Roman" w:hAnsi="Times New Roman"/>
                <w:color w:val="000000"/>
                <w:sz w:val="24"/>
                <w:szCs w:val="24"/>
                <w:lang w:eastAsia="ru-RU"/>
              </w:rPr>
              <w:t xml:space="preserve"> Республики Тыва</w:t>
            </w:r>
            <w:r w:rsidR="00B435E6" w:rsidRPr="008A50F2">
              <w:rPr>
                <w:rFonts w:ascii="Times New Roman" w:eastAsia="Times New Roman" w:hAnsi="Times New Roman"/>
                <w:color w:val="000000"/>
                <w:sz w:val="24"/>
                <w:szCs w:val="24"/>
                <w:lang w:eastAsia="ru-RU"/>
              </w:rPr>
              <w:t>, общес</w:t>
            </w:r>
            <w:r w:rsidR="00B435E6" w:rsidRPr="008A50F2">
              <w:rPr>
                <w:rFonts w:ascii="Times New Roman" w:eastAsia="Times New Roman" w:hAnsi="Times New Roman"/>
                <w:color w:val="000000"/>
                <w:sz w:val="24"/>
                <w:szCs w:val="24"/>
                <w:lang w:eastAsia="ru-RU"/>
              </w:rPr>
              <w:t>т</w:t>
            </w:r>
            <w:r w:rsidR="00B435E6" w:rsidRPr="008A50F2">
              <w:rPr>
                <w:rFonts w:ascii="Times New Roman" w:eastAsia="Times New Roman" w:hAnsi="Times New Roman"/>
                <w:color w:val="000000"/>
                <w:sz w:val="24"/>
                <w:szCs w:val="24"/>
                <w:lang w:eastAsia="ru-RU"/>
              </w:rPr>
              <w:t>венные советы при органах и</w:t>
            </w:r>
            <w:r w:rsidR="00B435E6" w:rsidRPr="008A50F2">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полни</w:t>
            </w:r>
            <w:r>
              <w:rPr>
                <w:rFonts w:ascii="Times New Roman" w:eastAsia="Times New Roman" w:hAnsi="Times New Roman"/>
                <w:color w:val="000000"/>
                <w:sz w:val="24"/>
                <w:szCs w:val="24"/>
                <w:lang w:eastAsia="ru-RU"/>
              </w:rPr>
              <w:t>тельной власти республики)</w:t>
            </w:r>
          </w:p>
        </w:tc>
      </w:tr>
      <w:tr w:rsidR="00B435E6" w:rsidRPr="008A50F2" w:rsidTr="00775BEC">
        <w:trPr>
          <w:trHeight w:val="225"/>
        </w:trPr>
        <w:tc>
          <w:tcPr>
            <w:tcW w:w="3842" w:type="dxa"/>
            <w:gridSpan w:val="2"/>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22,4</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740" w:type="dxa"/>
            <w:gridSpan w:val="2"/>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22,4</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740" w:type="dxa"/>
            <w:gridSpan w:val="2"/>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val="restart"/>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подразделу 3.2.</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882,8</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130,0</w:t>
            </w:r>
          </w:p>
        </w:tc>
        <w:tc>
          <w:tcPr>
            <w:tcW w:w="3740" w:type="dxa"/>
            <w:gridSpan w:val="2"/>
            <w:vMerge w:val="restart"/>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775BEC">
        <w:trPr>
          <w:trHeight w:val="225"/>
        </w:trPr>
        <w:tc>
          <w:tcPr>
            <w:tcW w:w="3842" w:type="dxa"/>
            <w:gridSpan w:val="2"/>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882,8</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130,0</w:t>
            </w:r>
          </w:p>
        </w:tc>
        <w:tc>
          <w:tcPr>
            <w:tcW w:w="3740" w:type="dxa"/>
            <w:gridSpan w:val="2"/>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300"/>
        </w:trPr>
        <w:tc>
          <w:tcPr>
            <w:tcW w:w="3842" w:type="dxa"/>
            <w:gridSpan w:val="2"/>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882,8</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130,0</w:t>
            </w:r>
          </w:p>
        </w:tc>
        <w:tc>
          <w:tcPr>
            <w:tcW w:w="3740" w:type="dxa"/>
            <w:gridSpan w:val="2"/>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740" w:type="dxa"/>
            <w:gridSpan w:val="2"/>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740" w:type="dxa"/>
            <w:gridSpan w:val="2"/>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разделу 3</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1203,8</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371,0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3740" w:type="dxa"/>
            <w:gridSpan w:val="2"/>
            <w:vMerge w:val="restart"/>
            <w:tcBorders>
              <w:top w:val="single" w:sz="4" w:space="0" w:color="auto"/>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775BEC">
        <w:trPr>
          <w:trHeight w:val="225"/>
        </w:trPr>
        <w:tc>
          <w:tcPr>
            <w:tcW w:w="384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1203,8</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371,0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3740" w:type="dxa"/>
            <w:gridSpan w:val="2"/>
            <w:vMerge/>
            <w:tcBorders>
              <w:top w:val="single" w:sz="4" w:space="0" w:color="auto"/>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1203,8</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231,4</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371,0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3740" w:type="dxa"/>
            <w:gridSpan w:val="2"/>
            <w:vMerge/>
            <w:tcBorders>
              <w:top w:val="single" w:sz="4" w:space="0" w:color="auto"/>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740" w:type="dxa"/>
            <w:gridSpan w:val="2"/>
            <w:vMerge/>
            <w:tcBorders>
              <w:top w:val="single" w:sz="4" w:space="0" w:color="auto"/>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84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740" w:type="dxa"/>
            <w:gridSpan w:val="2"/>
            <w:vMerge/>
            <w:tcBorders>
              <w:top w:val="single" w:sz="4" w:space="0" w:color="auto"/>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471"/>
        </w:trPr>
        <w:tc>
          <w:tcPr>
            <w:tcW w:w="15635" w:type="dxa"/>
            <w:gridSpan w:val="13"/>
            <w:tcBorders>
              <w:top w:val="single" w:sz="4" w:space="0" w:color="auto"/>
              <w:left w:val="single" w:sz="4" w:space="0" w:color="auto"/>
              <w:bottom w:val="single" w:sz="4" w:space="0" w:color="auto"/>
              <w:right w:val="single" w:sz="8" w:space="0" w:color="000000"/>
            </w:tcBorders>
            <w:shd w:val="clear" w:color="auto" w:fill="auto"/>
            <w:hideMark/>
          </w:tcPr>
          <w:p w:rsidR="005565FE" w:rsidRPr="005565FE" w:rsidRDefault="000A5F2A" w:rsidP="00775BEC">
            <w:pPr>
              <w:spacing w:after="0" w:line="240" w:lineRule="auto"/>
              <w:jc w:val="center"/>
              <w:rPr>
                <w:rFonts w:ascii="Times New Roman" w:eastAsia="Times New Roman" w:hAnsi="Times New Roman"/>
                <w:bCs/>
                <w:sz w:val="8"/>
                <w:szCs w:val="8"/>
                <w:lang w:eastAsia="ru-RU"/>
              </w:rPr>
            </w:pPr>
            <w:hyperlink r:id="rId20" w:history="1">
              <w:r w:rsidR="00B435E6" w:rsidRPr="008A50F2">
                <w:rPr>
                  <w:rFonts w:ascii="Times New Roman" w:eastAsia="Times New Roman" w:hAnsi="Times New Roman"/>
                  <w:bCs/>
                  <w:sz w:val="24"/>
                  <w:szCs w:val="24"/>
                  <w:lang w:eastAsia="ru-RU"/>
                </w:rPr>
                <w:t xml:space="preserve">Раздел 4. Преодоление социальной разобщенности в обществе и формирование позитивного </w:t>
              </w:r>
              <w:r w:rsidR="00775BEC">
                <w:rPr>
                  <w:rFonts w:ascii="Times New Roman" w:eastAsia="Times New Roman" w:hAnsi="Times New Roman"/>
                  <w:bCs/>
                  <w:sz w:val="24"/>
                  <w:szCs w:val="24"/>
                  <w:lang w:eastAsia="ru-RU"/>
                </w:rPr>
                <w:t xml:space="preserve">                                                                                                         </w:t>
              </w:r>
              <w:r w:rsidR="005565FE">
                <w:rPr>
                  <w:rFonts w:ascii="Times New Roman" w:eastAsia="Times New Roman" w:hAnsi="Times New Roman"/>
                  <w:bCs/>
                  <w:sz w:val="24"/>
                  <w:szCs w:val="24"/>
                  <w:lang w:eastAsia="ru-RU"/>
                </w:rPr>
                <w:t xml:space="preserve"> </w:t>
              </w:r>
              <w:r w:rsidR="00B435E6" w:rsidRPr="008A50F2">
                <w:rPr>
                  <w:rFonts w:ascii="Times New Roman" w:eastAsia="Times New Roman" w:hAnsi="Times New Roman"/>
                  <w:bCs/>
                  <w:sz w:val="24"/>
                  <w:szCs w:val="24"/>
                  <w:lang w:eastAsia="ru-RU"/>
                </w:rPr>
                <w:t xml:space="preserve">отношения к проблемам жизнедеятельности инвалидов и других МГН </w:t>
              </w:r>
            </w:hyperlink>
          </w:p>
        </w:tc>
      </w:tr>
      <w:tr w:rsidR="00B435E6" w:rsidRPr="008A50F2" w:rsidTr="00775BEC">
        <w:trPr>
          <w:trHeight w:val="70"/>
        </w:trPr>
        <w:tc>
          <w:tcPr>
            <w:tcW w:w="364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4.1. Направление для участия в региональных и всероссийских культурно-массовых, спорти</w:t>
            </w:r>
            <w:r w:rsidRPr="008A50F2">
              <w:rPr>
                <w:rFonts w:ascii="Times New Roman" w:eastAsia="Times New Roman" w:hAnsi="Times New Roman"/>
                <w:color w:val="000000"/>
                <w:sz w:val="24"/>
                <w:szCs w:val="24"/>
                <w:lang w:eastAsia="ru-RU"/>
              </w:rPr>
              <w:t>в</w:t>
            </w:r>
            <w:r w:rsidRPr="008A50F2">
              <w:rPr>
                <w:rFonts w:ascii="Times New Roman" w:eastAsia="Times New Roman" w:hAnsi="Times New Roman"/>
                <w:color w:val="000000"/>
                <w:sz w:val="24"/>
                <w:szCs w:val="24"/>
                <w:lang w:eastAsia="ru-RU"/>
              </w:rPr>
              <w:t>ных мероприятиях</w:t>
            </w: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306,0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145,0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5565FE" w:rsidP="005565F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00B435E6" w:rsidRPr="008A50F2">
              <w:rPr>
                <w:rFonts w:ascii="Times New Roman" w:eastAsia="Times New Roman" w:hAnsi="Times New Roman"/>
                <w:color w:val="000000"/>
                <w:sz w:val="24"/>
                <w:szCs w:val="24"/>
                <w:lang w:eastAsia="ru-RU"/>
              </w:rPr>
              <w:t>ежрегиональное взаимодейс</w:t>
            </w:r>
            <w:r w:rsidR="00B435E6" w:rsidRPr="008A50F2">
              <w:rPr>
                <w:rFonts w:ascii="Times New Roman" w:eastAsia="Times New Roman" w:hAnsi="Times New Roman"/>
                <w:color w:val="000000"/>
                <w:sz w:val="24"/>
                <w:szCs w:val="24"/>
                <w:lang w:eastAsia="ru-RU"/>
              </w:rPr>
              <w:t>т</w:t>
            </w:r>
            <w:r w:rsidR="00B435E6" w:rsidRPr="008A50F2">
              <w:rPr>
                <w:rFonts w:ascii="Times New Roman" w:eastAsia="Times New Roman" w:hAnsi="Times New Roman"/>
                <w:color w:val="000000"/>
                <w:sz w:val="24"/>
                <w:szCs w:val="24"/>
                <w:lang w:eastAsia="ru-RU"/>
              </w:rPr>
              <w:t>вие, обмен опытом, участие и</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валидов в спортивных, культу</w:t>
            </w:r>
            <w:r w:rsidR="00B435E6" w:rsidRPr="008A50F2">
              <w:rPr>
                <w:rFonts w:ascii="Times New Roman" w:eastAsia="Times New Roman" w:hAnsi="Times New Roman"/>
                <w:color w:val="000000"/>
                <w:sz w:val="24"/>
                <w:szCs w:val="24"/>
                <w:lang w:eastAsia="ru-RU"/>
              </w:rPr>
              <w:t>р</w:t>
            </w:r>
            <w:r w:rsidR="00B435E6" w:rsidRPr="008A50F2">
              <w:rPr>
                <w:rFonts w:ascii="Times New Roman" w:eastAsia="Times New Roman" w:hAnsi="Times New Roman"/>
                <w:color w:val="000000"/>
                <w:sz w:val="24"/>
                <w:szCs w:val="24"/>
                <w:lang w:eastAsia="ru-RU"/>
              </w:rPr>
              <w:t>но-массовых мероприятиях межрегионального, всеросси</w:t>
            </w:r>
            <w:r w:rsidR="00B435E6" w:rsidRPr="008A50F2">
              <w:rPr>
                <w:rFonts w:ascii="Times New Roman" w:eastAsia="Times New Roman" w:hAnsi="Times New Roman"/>
                <w:color w:val="000000"/>
                <w:sz w:val="24"/>
                <w:szCs w:val="24"/>
                <w:lang w:eastAsia="ru-RU"/>
              </w:rPr>
              <w:t>й</w:t>
            </w:r>
            <w:r w:rsidR="00B435E6" w:rsidRPr="008A50F2">
              <w:rPr>
                <w:rFonts w:ascii="Times New Roman" w:eastAsia="Times New Roman" w:hAnsi="Times New Roman"/>
                <w:color w:val="000000"/>
                <w:sz w:val="24"/>
                <w:szCs w:val="24"/>
                <w:lang w:eastAsia="ru-RU"/>
              </w:rPr>
              <w:t xml:space="preserve">ского </w:t>
            </w: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306,0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145,0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306,0</w:t>
            </w:r>
          </w:p>
        </w:tc>
        <w:tc>
          <w:tcPr>
            <w:tcW w:w="897"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145,0</w:t>
            </w:r>
          </w:p>
        </w:tc>
        <w:tc>
          <w:tcPr>
            <w:tcW w:w="1059" w:type="dxa"/>
            <w:gridSpan w:val="2"/>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5565FE" w:rsidRPr="008A50F2" w:rsidTr="00775BEC">
        <w:trPr>
          <w:trHeight w:val="225"/>
        </w:trPr>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530" w:type="dxa"/>
            <w:gridSpan w:val="3"/>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gridSpan w:val="2"/>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9"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5565FE" w:rsidRPr="008A50F2" w:rsidTr="00775BEC">
        <w:trPr>
          <w:trHeight w:val="225"/>
        </w:trPr>
        <w:tc>
          <w:tcPr>
            <w:tcW w:w="3645" w:type="dxa"/>
            <w:tcBorders>
              <w:top w:val="nil"/>
              <w:left w:val="single" w:sz="4" w:space="0" w:color="auto"/>
              <w:bottom w:val="single" w:sz="4" w:space="0" w:color="000000"/>
              <w:right w:val="single" w:sz="4" w:space="0" w:color="auto"/>
            </w:tcBorders>
            <w:shd w:val="clear" w:color="auto" w:fill="auto"/>
          </w:tcPr>
          <w:p w:rsidR="005565FE" w:rsidRPr="008A50F2" w:rsidRDefault="005565FE"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rPr>
                <w:rFonts w:ascii="Times New Roman" w:eastAsia="Times New Roman" w:hAnsi="Times New Roman"/>
                <w:color w:val="000000"/>
                <w:sz w:val="24"/>
                <w:szCs w:val="24"/>
                <w:lang w:eastAsia="ru-RU"/>
              </w:rPr>
            </w:pPr>
          </w:p>
        </w:tc>
        <w:tc>
          <w:tcPr>
            <w:tcW w:w="880" w:type="dxa"/>
            <w:gridSpan w:val="2"/>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897" w:type="dxa"/>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995" w:type="dxa"/>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995" w:type="dxa"/>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995" w:type="dxa"/>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1059" w:type="dxa"/>
            <w:gridSpan w:val="2"/>
            <w:tcBorders>
              <w:top w:val="nil"/>
              <w:left w:val="nil"/>
              <w:bottom w:val="single" w:sz="4" w:space="0" w:color="auto"/>
              <w:right w:val="single" w:sz="4" w:space="0" w:color="auto"/>
            </w:tcBorders>
            <w:shd w:val="clear" w:color="auto" w:fill="auto"/>
          </w:tcPr>
          <w:p w:rsidR="005565FE" w:rsidRPr="008A50F2" w:rsidRDefault="005565FE" w:rsidP="009755F4">
            <w:pPr>
              <w:spacing w:after="0" w:line="240" w:lineRule="auto"/>
              <w:jc w:val="center"/>
              <w:rPr>
                <w:rFonts w:ascii="Times New Roman" w:eastAsia="Times New Roman" w:hAnsi="Times New Roman"/>
                <w:color w:val="000000"/>
                <w:sz w:val="24"/>
                <w:szCs w:val="24"/>
                <w:lang w:eastAsia="ru-RU"/>
              </w:rPr>
            </w:pPr>
          </w:p>
        </w:tc>
        <w:tc>
          <w:tcPr>
            <w:tcW w:w="3639" w:type="dxa"/>
            <w:tcBorders>
              <w:top w:val="nil"/>
              <w:left w:val="single" w:sz="4" w:space="0" w:color="auto"/>
              <w:bottom w:val="single" w:sz="4" w:space="0" w:color="auto"/>
              <w:right w:val="single" w:sz="8" w:space="0" w:color="auto"/>
            </w:tcBorders>
            <w:shd w:val="clear" w:color="auto" w:fill="auto"/>
          </w:tcPr>
          <w:p w:rsidR="005565FE" w:rsidRPr="008A50F2" w:rsidRDefault="005565FE" w:rsidP="005565FE">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уровня, такие как «ПараСиб</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риада», «ПараКрым», Образов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тельный Форум «Интеграция»</w:t>
            </w:r>
            <w:r>
              <w:rPr>
                <w:rFonts w:ascii="Times New Roman" w:eastAsia="Times New Roman" w:hAnsi="Times New Roman"/>
                <w:color w:val="000000"/>
                <w:sz w:val="24"/>
                <w:szCs w:val="24"/>
                <w:lang w:eastAsia="ru-RU"/>
              </w:rPr>
              <w:t xml:space="preserve"> для инвалилв по зрению</w:t>
            </w:r>
          </w:p>
        </w:tc>
      </w:tr>
      <w:tr w:rsidR="00B435E6" w:rsidRPr="008A50F2" w:rsidTr="00775BEC">
        <w:trPr>
          <w:trHeight w:val="225"/>
        </w:trPr>
        <w:tc>
          <w:tcPr>
            <w:tcW w:w="364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 Оказание единовременной материальной помощи инвал</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дам и семьям с детьми-инвалидами</w:t>
            </w: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адресная поддержка инвалидов, в том числе детей-инвалидов, ежегодно</w:t>
            </w: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70"/>
        </w:trPr>
        <w:tc>
          <w:tcPr>
            <w:tcW w:w="364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4.3. Приобретение специализ</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рованых устройств, приспосо</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лений, технический средств ре</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билитации в целях создания у</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ловий доступности подъездов в многоквартирных домах для беспрепятственного перемещ</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ния инвалидов от жилого пом</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щения до улицы</w:t>
            </w: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доступности жил</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го фонда, в котором проживают инвалиды</w:t>
            </w: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разделу 4</w:t>
            </w: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306,0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145,0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775BEC">
        <w:trPr>
          <w:trHeight w:val="225"/>
        </w:trPr>
        <w:tc>
          <w:tcPr>
            <w:tcW w:w="3645"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306,0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145,0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306,0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145,0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100,0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15635" w:type="dxa"/>
            <w:gridSpan w:val="13"/>
            <w:tcBorders>
              <w:top w:val="single" w:sz="4" w:space="0" w:color="auto"/>
              <w:left w:val="single" w:sz="4" w:space="0" w:color="auto"/>
              <w:bottom w:val="single" w:sz="4" w:space="0" w:color="auto"/>
              <w:right w:val="single" w:sz="8" w:space="0" w:color="000000"/>
            </w:tcBorders>
            <w:shd w:val="clear" w:color="auto" w:fill="auto"/>
            <w:hideMark/>
          </w:tcPr>
          <w:p w:rsidR="005565FE" w:rsidRPr="005565FE" w:rsidRDefault="00B435E6" w:rsidP="00775BEC">
            <w:pPr>
              <w:spacing w:after="0" w:line="240" w:lineRule="auto"/>
              <w:jc w:val="center"/>
              <w:rPr>
                <w:rFonts w:ascii="Times New Roman" w:eastAsia="Times New Roman" w:hAnsi="Times New Roman"/>
                <w:bCs/>
                <w:sz w:val="8"/>
                <w:szCs w:val="8"/>
                <w:lang w:eastAsia="ru-RU"/>
              </w:rPr>
            </w:pPr>
            <w:r w:rsidRPr="008A50F2">
              <w:rPr>
                <w:rFonts w:ascii="Times New Roman" w:eastAsia="Times New Roman" w:hAnsi="Times New Roman"/>
                <w:bCs/>
                <w:sz w:val="24"/>
                <w:szCs w:val="24"/>
                <w:lang w:eastAsia="ru-RU"/>
              </w:rPr>
              <w:t>Раздел 5. Развитие адаптивной физической культуры и спорта</w:t>
            </w:r>
          </w:p>
        </w:tc>
      </w:tr>
      <w:tr w:rsidR="00B435E6" w:rsidRPr="008A50F2" w:rsidTr="00775BEC">
        <w:trPr>
          <w:trHeight w:val="225"/>
        </w:trPr>
        <w:tc>
          <w:tcPr>
            <w:tcW w:w="364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5.1. Приобретение специального автотранспорта (автобуса) для спортсменов-инвалидов Респу</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лики Тыва, входящих в сборные команды Республики Тыва и России</w:t>
            </w: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перевозки спор</w:t>
            </w:r>
            <w:r w:rsidRPr="008A50F2">
              <w:rPr>
                <w:rFonts w:ascii="Times New Roman" w:eastAsia="Times New Roman" w:hAnsi="Times New Roman"/>
                <w:color w:val="000000"/>
                <w:sz w:val="24"/>
                <w:szCs w:val="24"/>
                <w:lang w:eastAsia="ru-RU"/>
              </w:rPr>
              <w:t>т</w:t>
            </w:r>
            <w:r w:rsidRPr="008A50F2">
              <w:rPr>
                <w:rFonts w:ascii="Times New Roman" w:eastAsia="Times New Roman" w:hAnsi="Times New Roman"/>
                <w:color w:val="000000"/>
                <w:sz w:val="24"/>
                <w:szCs w:val="24"/>
                <w:lang w:eastAsia="ru-RU"/>
              </w:rPr>
              <w:t>сменов-колясочников до мест проведения тренировок, выезд на соревнования</w:t>
            </w: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Минспорт РФ</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5.2. Финансовая поддержка спортивных клубов для лиц с ограниченными возможностями здоровья и их оснащение спо</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тивным инвентарем</w:t>
            </w: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5565FE">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создание спортивных клубов в муниципальных образованиях республики, увеличение колич</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ства занимающихся в организ</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 xml:space="preserve">ванной форме физической </w:t>
            </w: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00775BEC">
              <w:rPr>
                <w:rFonts w:ascii="Times New Roman" w:eastAsia="Times New Roman" w:hAnsi="Times New Roman"/>
                <w:color w:val="000000"/>
                <w:sz w:val="24"/>
                <w:szCs w:val="24"/>
                <w:lang w:eastAsia="ru-RU"/>
              </w:rPr>
              <w:t xml:space="preserve"> </w:t>
            </w:r>
            <w:r w:rsidRPr="008A50F2">
              <w:rPr>
                <w:rFonts w:ascii="Times New Roman" w:eastAsia="Times New Roman" w:hAnsi="Times New Roman"/>
                <w:color w:val="000000"/>
                <w:sz w:val="24"/>
                <w:szCs w:val="24"/>
                <w:lang w:eastAsia="ru-RU"/>
              </w:rPr>
              <w:t>РТ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75BEC">
        <w:trPr>
          <w:trHeight w:val="225"/>
        </w:trPr>
        <w:tc>
          <w:tcPr>
            <w:tcW w:w="364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530" w:type="dxa"/>
            <w:gridSpan w:val="3"/>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880"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897"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5565FE" w:rsidRDefault="005565FE" w:rsidP="005565FE">
      <w:pPr>
        <w:spacing w:after="0" w:line="240" w:lineRule="auto"/>
      </w:pPr>
    </w:p>
    <w:tbl>
      <w:tblPr>
        <w:tblW w:w="15635" w:type="dxa"/>
        <w:tblInd w:w="93" w:type="dxa"/>
        <w:tblLayout w:type="fixed"/>
        <w:tblLook w:val="04A0"/>
      </w:tblPr>
      <w:tblGrid>
        <w:gridCol w:w="4195"/>
        <w:gridCol w:w="1870"/>
        <w:gridCol w:w="892"/>
        <w:gridCol w:w="995"/>
        <w:gridCol w:w="995"/>
        <w:gridCol w:w="995"/>
        <w:gridCol w:w="995"/>
        <w:gridCol w:w="1059"/>
        <w:gridCol w:w="3639"/>
      </w:tblGrid>
      <w:tr w:rsidR="005565FE" w:rsidRPr="008A50F2" w:rsidTr="00B7424C">
        <w:trPr>
          <w:trHeight w:val="225"/>
        </w:trPr>
        <w:tc>
          <w:tcPr>
            <w:tcW w:w="4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9"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B7424C">
        <w:trPr>
          <w:trHeight w:val="225"/>
        </w:trPr>
        <w:tc>
          <w:tcPr>
            <w:tcW w:w="4195" w:type="dxa"/>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Минспорт РФ</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tcBorders>
              <w:top w:val="nil"/>
              <w:left w:val="single" w:sz="4" w:space="0" w:color="auto"/>
              <w:bottom w:val="single" w:sz="4" w:space="0" w:color="auto"/>
              <w:right w:val="single" w:sz="8"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культурой и спортом лиц с огр</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ниченными возможностями зд</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ровья</w:t>
            </w:r>
          </w:p>
        </w:tc>
      </w:tr>
      <w:tr w:rsidR="00B435E6" w:rsidRPr="008A50F2" w:rsidTr="00B7424C">
        <w:trPr>
          <w:trHeight w:val="70"/>
        </w:trPr>
        <w:tc>
          <w:tcPr>
            <w:tcW w:w="419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5.3. Проведение республиканских спортивных соревнований, физкул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турно-оздоровительных мероприятий среди инвалидов и лиц с ограниче</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ными возможностями здоровья</w:t>
            </w: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1540,8</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359,6</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повышение спортивного масте</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ства спортсменов-инвалидов</w:t>
            </w: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1540,8</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359,6</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1540,8</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359,6</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70"/>
        </w:trPr>
        <w:tc>
          <w:tcPr>
            <w:tcW w:w="419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5.4. Участие спортсменов Республики Тыва во всероссийских и междун</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родных соревнованиях по парали</w:t>
            </w:r>
            <w:r w:rsidRPr="008A50F2">
              <w:rPr>
                <w:rFonts w:ascii="Times New Roman" w:eastAsia="Times New Roman" w:hAnsi="Times New Roman"/>
                <w:color w:val="000000"/>
                <w:sz w:val="24"/>
                <w:szCs w:val="24"/>
                <w:lang w:eastAsia="ru-RU"/>
              </w:rPr>
              <w:t>м</w:t>
            </w:r>
            <w:r w:rsidRPr="008A50F2">
              <w:rPr>
                <w:rFonts w:ascii="Times New Roman" w:eastAsia="Times New Roman" w:hAnsi="Times New Roman"/>
                <w:color w:val="000000"/>
                <w:sz w:val="24"/>
                <w:szCs w:val="24"/>
                <w:lang w:eastAsia="ru-RU"/>
              </w:rPr>
              <w:t>пийским и сурдлимпийским видам спорта</w:t>
            </w: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участия спортсм</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нов-инвалидов  в соревнованиях по паралимпийским исурдли</w:t>
            </w:r>
            <w:r w:rsidRPr="008A50F2">
              <w:rPr>
                <w:rFonts w:ascii="Times New Roman" w:eastAsia="Times New Roman" w:hAnsi="Times New Roman"/>
                <w:color w:val="000000"/>
                <w:sz w:val="24"/>
                <w:szCs w:val="24"/>
                <w:lang w:eastAsia="ru-RU"/>
              </w:rPr>
              <w:t>м</w:t>
            </w:r>
            <w:r w:rsidRPr="008A50F2">
              <w:rPr>
                <w:rFonts w:ascii="Times New Roman" w:eastAsia="Times New Roman" w:hAnsi="Times New Roman"/>
                <w:color w:val="000000"/>
                <w:sz w:val="24"/>
                <w:szCs w:val="24"/>
                <w:lang w:eastAsia="ru-RU"/>
              </w:rPr>
              <w:t xml:space="preserve">пийским видам спорта  </w:t>
            </w: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419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5.5. Приобретение оборудования и спортивного инвентаря для спортсм</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нов Республики Тыва, входящих в с</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ставы сборных команд Республики Тыва и России</w:t>
            </w: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обеспечение необходимым спо</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тивным инвентарем спортсм</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нов, входящих в составы сбо</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ных команд Республики Тыва и России</w:t>
            </w: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Минспорт РФ</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419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5.6. Выпуск методических рекоменд</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ций по вопросам адаптивной физич</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ской культуры и спорта</w:t>
            </w: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методическое обеспечение раб</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ты по организации адаптивной физической культуры и спорта</w:t>
            </w: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84"/>
        </w:trPr>
        <w:tc>
          <w:tcPr>
            <w:tcW w:w="4195"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5.7. Проведение акций, направленных на пропаганду физической культуры, здорового образа жизни в целях ок</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зания информационной поддержки населению Республики Тыва по орг</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низации занятий адаптивной физич</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ской культурой и спортом</w:t>
            </w: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пропаганда физической культ</w:t>
            </w:r>
            <w:r w:rsidRPr="008A50F2">
              <w:rPr>
                <w:rFonts w:ascii="Times New Roman" w:eastAsia="Times New Roman" w:hAnsi="Times New Roman"/>
                <w:color w:val="000000"/>
                <w:sz w:val="24"/>
                <w:szCs w:val="24"/>
                <w:lang w:eastAsia="ru-RU"/>
              </w:rPr>
              <w:t>у</w:t>
            </w:r>
            <w:r w:rsidRPr="008A50F2">
              <w:rPr>
                <w:rFonts w:ascii="Times New Roman" w:eastAsia="Times New Roman" w:hAnsi="Times New Roman"/>
                <w:color w:val="000000"/>
                <w:sz w:val="24"/>
                <w:szCs w:val="24"/>
                <w:lang w:eastAsia="ru-RU"/>
              </w:rPr>
              <w:t>ры, здорового образа жизни в целях оказания информационной поддержки населению Респу</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лики Тыва по организации зан</w:t>
            </w:r>
            <w:r w:rsidRPr="008A50F2">
              <w:rPr>
                <w:rFonts w:ascii="Times New Roman" w:eastAsia="Times New Roman" w:hAnsi="Times New Roman"/>
                <w:color w:val="000000"/>
                <w:sz w:val="24"/>
                <w:szCs w:val="24"/>
                <w:lang w:eastAsia="ru-RU"/>
              </w:rPr>
              <w:t>я</w:t>
            </w:r>
            <w:r w:rsidRPr="008A50F2">
              <w:rPr>
                <w:rFonts w:ascii="Times New Roman" w:eastAsia="Times New Roman" w:hAnsi="Times New Roman"/>
                <w:color w:val="000000"/>
                <w:sz w:val="24"/>
                <w:szCs w:val="24"/>
                <w:lang w:eastAsia="ru-RU"/>
              </w:rPr>
              <w:t>тий адаптивной физической культурой и спортом</w:t>
            </w:r>
          </w:p>
        </w:tc>
      </w:tr>
      <w:tr w:rsidR="00B435E6" w:rsidRPr="008A50F2" w:rsidTr="00B7424C">
        <w:trPr>
          <w:trHeight w:val="225"/>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775BE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30"/>
        </w:trPr>
        <w:tc>
          <w:tcPr>
            <w:tcW w:w="4195"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87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5565FE" w:rsidRDefault="005565FE"/>
    <w:p w:rsidR="005565FE" w:rsidRDefault="005565FE" w:rsidP="005565FE">
      <w:pPr>
        <w:spacing w:after="0" w:line="240" w:lineRule="auto"/>
      </w:pPr>
    </w:p>
    <w:tbl>
      <w:tblPr>
        <w:tblW w:w="15635" w:type="dxa"/>
        <w:tblInd w:w="93" w:type="dxa"/>
        <w:tblLook w:val="04A0"/>
      </w:tblPr>
      <w:tblGrid>
        <w:gridCol w:w="3840"/>
        <w:gridCol w:w="2000"/>
        <w:gridCol w:w="1116"/>
        <w:gridCol w:w="996"/>
        <w:gridCol w:w="996"/>
        <w:gridCol w:w="996"/>
        <w:gridCol w:w="996"/>
        <w:gridCol w:w="1060"/>
        <w:gridCol w:w="3635"/>
      </w:tblGrid>
      <w:tr w:rsidR="005565FE" w:rsidRPr="008A50F2" w:rsidTr="00BC3B8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9755F4">
        <w:trPr>
          <w:trHeight w:val="225"/>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5.8. Укрепление материально-технической базы учреждений спорта и физической культуры</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5565FE">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достаточное оснащение матер</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ально-технической базы учре</w:t>
            </w:r>
            <w:r w:rsidRPr="008A50F2">
              <w:rPr>
                <w:rFonts w:ascii="Times New Roman" w:eastAsia="Times New Roman" w:hAnsi="Times New Roman"/>
                <w:color w:val="000000"/>
                <w:sz w:val="24"/>
                <w:szCs w:val="24"/>
                <w:lang w:eastAsia="ru-RU"/>
              </w:rPr>
              <w:t>ж</w:t>
            </w:r>
            <w:r w:rsidRPr="008A50F2">
              <w:rPr>
                <w:rFonts w:ascii="Times New Roman" w:eastAsia="Times New Roman" w:hAnsi="Times New Roman"/>
                <w:color w:val="000000"/>
                <w:sz w:val="24"/>
                <w:szCs w:val="24"/>
                <w:lang w:eastAsia="ru-RU"/>
              </w:rPr>
              <w:t>дений спорта и физической культуры</w:t>
            </w: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Минспорт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Итого по разделу 5 </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1570,8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359,6</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1570,8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359,6</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1570,8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359,6</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Минспорт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1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Итого по Подпрограмме 1</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135333,5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37087,9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51293,3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22744,0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12616,5</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11591,8</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21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26335,0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6839,4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8862,5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2255,6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4373,6</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4003,9</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15273,8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3067,4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4930,7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865,7</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3349,2</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3060,8</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3843,3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1960,4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550,0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480,2</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359,6</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984,1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184,1</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B7424C">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4273,4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1592,0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1231,8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616,4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433,8</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399,4</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108998,5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30248,5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42430,8</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20488,4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8242,9</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7587,9</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27804,0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19026,9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8777,1</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Минспорт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81194,5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30248,5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23403,9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11711,3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8242,9</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7587,9</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5565FE" w:rsidRDefault="005565FE"/>
    <w:p w:rsidR="005565FE" w:rsidRDefault="005565FE"/>
    <w:p w:rsidR="005565FE" w:rsidRDefault="005565FE" w:rsidP="005565FE">
      <w:pPr>
        <w:spacing w:after="0" w:line="240" w:lineRule="auto"/>
      </w:pPr>
    </w:p>
    <w:tbl>
      <w:tblPr>
        <w:tblW w:w="15637" w:type="dxa"/>
        <w:tblInd w:w="93" w:type="dxa"/>
        <w:tblLook w:val="04A0"/>
      </w:tblPr>
      <w:tblGrid>
        <w:gridCol w:w="3846"/>
        <w:gridCol w:w="2001"/>
        <w:gridCol w:w="1114"/>
        <w:gridCol w:w="995"/>
        <w:gridCol w:w="995"/>
        <w:gridCol w:w="995"/>
        <w:gridCol w:w="995"/>
        <w:gridCol w:w="1058"/>
        <w:gridCol w:w="3638"/>
      </w:tblGrid>
      <w:tr w:rsidR="005565FE" w:rsidRPr="008A50F2" w:rsidTr="00B7424C">
        <w:trPr>
          <w:trHeight w:val="2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8"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B7424C">
        <w:trPr>
          <w:trHeight w:val="450"/>
        </w:trPr>
        <w:tc>
          <w:tcPr>
            <w:tcW w:w="15637" w:type="dxa"/>
            <w:gridSpan w:val="9"/>
            <w:tcBorders>
              <w:top w:val="single" w:sz="4" w:space="0" w:color="auto"/>
              <w:left w:val="single" w:sz="4" w:space="0" w:color="auto"/>
              <w:right w:val="single" w:sz="8" w:space="0" w:color="000000"/>
            </w:tcBorders>
            <w:shd w:val="clear" w:color="auto" w:fill="auto"/>
            <w:hideMark/>
          </w:tcPr>
          <w:p w:rsidR="00B435E6" w:rsidRDefault="00B435E6" w:rsidP="005565FE">
            <w:pPr>
              <w:spacing w:after="0" w:line="240" w:lineRule="auto"/>
              <w:jc w:val="center"/>
              <w:rPr>
                <w:rFonts w:ascii="Times New Roman" w:eastAsia="Times New Roman" w:hAnsi="Times New Roman"/>
                <w:bCs/>
                <w:sz w:val="24"/>
                <w:szCs w:val="24"/>
                <w:lang w:eastAsia="ru-RU"/>
              </w:rPr>
            </w:pPr>
            <w:r w:rsidRPr="008A50F2">
              <w:rPr>
                <w:rFonts w:ascii="Times New Roman" w:eastAsia="Times New Roman" w:hAnsi="Times New Roman"/>
                <w:bCs/>
                <w:sz w:val="24"/>
                <w:szCs w:val="24"/>
                <w:lang w:eastAsia="ru-RU"/>
              </w:rPr>
              <w:t xml:space="preserve">Подпрограмма 2 </w:t>
            </w:r>
            <w:r w:rsidR="00077591" w:rsidRPr="008A50F2">
              <w:rPr>
                <w:rFonts w:ascii="Times New Roman" w:eastAsia="Times New Roman" w:hAnsi="Times New Roman"/>
                <w:bCs/>
                <w:sz w:val="24"/>
                <w:szCs w:val="24"/>
                <w:lang w:eastAsia="ru-RU"/>
              </w:rPr>
              <w:t>«</w:t>
            </w:r>
            <w:r w:rsidRPr="008A50F2">
              <w:rPr>
                <w:rFonts w:ascii="Times New Roman" w:eastAsia="Times New Roman" w:hAnsi="Times New Roman"/>
                <w:bCs/>
                <w:sz w:val="24"/>
                <w:szCs w:val="24"/>
                <w:lang w:eastAsia="ru-RU"/>
              </w:rPr>
              <w:t>Формирование системы комплексной реабилитации и абилитации инвалидов, в том числе детей-инвалидов</w:t>
            </w:r>
            <w:r w:rsidR="00077591" w:rsidRPr="008A50F2">
              <w:rPr>
                <w:rFonts w:ascii="Times New Roman" w:eastAsia="Times New Roman" w:hAnsi="Times New Roman"/>
                <w:bCs/>
                <w:sz w:val="24"/>
                <w:szCs w:val="24"/>
                <w:lang w:eastAsia="ru-RU"/>
              </w:rPr>
              <w:t>»</w:t>
            </w:r>
          </w:p>
          <w:p w:rsidR="005565FE" w:rsidRPr="005565FE" w:rsidRDefault="005565FE" w:rsidP="005565FE">
            <w:pPr>
              <w:spacing w:after="0" w:line="240" w:lineRule="auto"/>
              <w:jc w:val="center"/>
              <w:rPr>
                <w:rFonts w:ascii="Times New Roman" w:eastAsia="Times New Roman" w:hAnsi="Times New Roman"/>
                <w:bCs/>
                <w:sz w:val="16"/>
                <w:szCs w:val="16"/>
                <w:lang w:eastAsia="ru-RU"/>
              </w:rPr>
            </w:pPr>
          </w:p>
        </w:tc>
      </w:tr>
      <w:tr w:rsidR="00B435E6" w:rsidRPr="008A50F2" w:rsidTr="00B7424C">
        <w:trPr>
          <w:trHeight w:val="495"/>
        </w:trPr>
        <w:tc>
          <w:tcPr>
            <w:tcW w:w="15637" w:type="dxa"/>
            <w:gridSpan w:val="9"/>
            <w:tcBorders>
              <w:left w:val="single" w:sz="4" w:space="0" w:color="auto"/>
              <w:right w:val="single" w:sz="8" w:space="0" w:color="000000"/>
            </w:tcBorders>
            <w:shd w:val="clear" w:color="auto" w:fill="auto"/>
            <w:hideMark/>
          </w:tcPr>
          <w:p w:rsidR="00B435E6" w:rsidRDefault="00B435E6" w:rsidP="005565FE">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 xml:space="preserve">Раздел 1. Мероприятия по определению потребности инвалидов, в том числе детей-инвалидов, </w:t>
            </w:r>
            <w:r w:rsidR="005565FE">
              <w:rPr>
                <w:rFonts w:ascii="Times New Roman" w:eastAsia="Times New Roman" w:hAnsi="Times New Roman"/>
                <w:bCs/>
                <w:color w:val="000000"/>
                <w:sz w:val="24"/>
                <w:szCs w:val="24"/>
                <w:lang w:eastAsia="ru-RU"/>
              </w:rPr>
              <w:t xml:space="preserve">                                                                                                                          </w:t>
            </w:r>
            <w:r w:rsidRPr="008A50F2">
              <w:rPr>
                <w:rFonts w:ascii="Times New Roman" w:eastAsia="Times New Roman" w:hAnsi="Times New Roman"/>
                <w:bCs/>
                <w:color w:val="000000"/>
                <w:sz w:val="24"/>
                <w:szCs w:val="24"/>
                <w:lang w:eastAsia="ru-RU"/>
              </w:rPr>
              <w:t>в реабилитационных и абилитационных услугах, услугах ранней помощи в Республике Тыва</w:t>
            </w:r>
          </w:p>
          <w:p w:rsidR="005565FE" w:rsidRPr="005565FE" w:rsidRDefault="005565FE" w:rsidP="005565FE">
            <w:pPr>
              <w:spacing w:after="0" w:line="240" w:lineRule="auto"/>
              <w:jc w:val="center"/>
              <w:rPr>
                <w:rFonts w:ascii="Times New Roman" w:eastAsia="Times New Roman" w:hAnsi="Times New Roman"/>
                <w:bCs/>
                <w:color w:val="000000"/>
                <w:sz w:val="16"/>
                <w:szCs w:val="16"/>
                <w:lang w:eastAsia="ru-RU"/>
              </w:rPr>
            </w:pPr>
          </w:p>
        </w:tc>
      </w:tr>
      <w:tr w:rsidR="00B435E6" w:rsidRPr="008A50F2" w:rsidTr="00B7424C">
        <w:trPr>
          <w:trHeight w:val="300"/>
        </w:trPr>
        <w:tc>
          <w:tcPr>
            <w:tcW w:w="15637" w:type="dxa"/>
            <w:gridSpan w:val="9"/>
            <w:tcBorders>
              <w:left w:val="single" w:sz="4" w:space="0" w:color="auto"/>
              <w:bottom w:val="single" w:sz="4" w:space="0" w:color="auto"/>
              <w:right w:val="single" w:sz="8" w:space="0" w:color="000000"/>
            </w:tcBorders>
            <w:shd w:val="clear" w:color="auto" w:fill="auto"/>
            <w:hideMark/>
          </w:tcPr>
          <w:p w:rsidR="00B435E6" w:rsidRDefault="00B435E6" w:rsidP="005565FE">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Подраздел 1.1. Мероприятия по определению потребности в реабилитационных и абилитационных услугах</w:t>
            </w:r>
          </w:p>
          <w:p w:rsidR="005565FE" w:rsidRPr="005565FE" w:rsidRDefault="005565FE" w:rsidP="005565FE">
            <w:pPr>
              <w:spacing w:after="0" w:line="240" w:lineRule="auto"/>
              <w:jc w:val="center"/>
              <w:rPr>
                <w:rFonts w:ascii="Times New Roman" w:eastAsia="Times New Roman" w:hAnsi="Times New Roman"/>
                <w:bCs/>
                <w:color w:val="000000"/>
                <w:sz w:val="8"/>
                <w:szCs w:val="8"/>
                <w:lang w:eastAsia="ru-RU"/>
              </w:rPr>
            </w:pPr>
          </w:p>
        </w:tc>
      </w:tr>
      <w:tr w:rsidR="00B435E6" w:rsidRPr="008A50F2" w:rsidTr="00B7424C">
        <w:trPr>
          <w:trHeight w:val="225"/>
        </w:trPr>
        <w:tc>
          <w:tcPr>
            <w:tcW w:w="3846"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 Организация мониторинга п</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требностей семей, имеющих детей с ограниченными возможностями здоровья, детей-инвалидов и взрослых с инвалидностью, пр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живающих на территории Респу</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лики Тыва, в предоставлении у</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 xml:space="preserve">луг комплексной реабилитации и абилитации.  </w:t>
            </w: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ыявление потребностей семей в услугах по реабилитации и аб</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литации инвалидов и  детей-инвалидов</w:t>
            </w: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 Организация проведения опр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сов инвалидов, не состоящих на учете в службе занятости, с целью выявлениях их потребности в тр</w:t>
            </w:r>
            <w:r w:rsidRPr="008A50F2">
              <w:rPr>
                <w:rFonts w:ascii="Times New Roman" w:eastAsia="Times New Roman" w:hAnsi="Times New Roman"/>
                <w:color w:val="000000"/>
                <w:sz w:val="24"/>
                <w:szCs w:val="24"/>
                <w:lang w:eastAsia="ru-RU"/>
              </w:rPr>
              <w:t>у</w:t>
            </w:r>
            <w:r w:rsidRPr="008A50F2">
              <w:rPr>
                <w:rFonts w:ascii="Times New Roman" w:eastAsia="Times New Roman" w:hAnsi="Times New Roman"/>
                <w:color w:val="000000"/>
                <w:sz w:val="24"/>
                <w:szCs w:val="24"/>
                <w:lang w:eastAsia="ru-RU"/>
              </w:rPr>
              <w:t>доустройстве, определении уровня мотивации незанятых инвалидов к труду</w:t>
            </w: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ыявление о потребности в тр</w:t>
            </w:r>
            <w:r w:rsidR="00B435E6" w:rsidRPr="008A50F2">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доустройстве инвалидов не с</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стоящих на учете в центре зан</w:t>
            </w:r>
            <w:r w:rsidR="00B435E6" w:rsidRPr="008A50F2">
              <w:rPr>
                <w:rFonts w:ascii="Times New Roman" w:eastAsia="Times New Roman" w:hAnsi="Times New Roman"/>
                <w:color w:val="000000"/>
                <w:sz w:val="24"/>
                <w:szCs w:val="24"/>
                <w:lang w:eastAsia="ru-RU"/>
              </w:rPr>
              <w:t>я</w:t>
            </w:r>
            <w:r w:rsidR="00B435E6" w:rsidRPr="008A50F2">
              <w:rPr>
                <w:rFonts w:ascii="Times New Roman" w:eastAsia="Times New Roman" w:hAnsi="Times New Roman"/>
                <w:color w:val="000000"/>
                <w:sz w:val="24"/>
                <w:szCs w:val="24"/>
                <w:lang w:eastAsia="ru-RU"/>
              </w:rPr>
              <w:t>тости</w:t>
            </w: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1.3. Проведение работы по соста</w:t>
            </w:r>
            <w:r w:rsidRPr="008A50F2">
              <w:rPr>
                <w:rFonts w:ascii="Times New Roman" w:eastAsia="Times New Roman" w:hAnsi="Times New Roman"/>
                <w:color w:val="000000"/>
                <w:sz w:val="24"/>
                <w:szCs w:val="24"/>
                <w:lang w:eastAsia="ru-RU"/>
              </w:rPr>
              <w:t>в</w:t>
            </w:r>
            <w:r w:rsidRPr="008A50F2">
              <w:rPr>
                <w:rFonts w:ascii="Times New Roman" w:eastAsia="Times New Roman" w:hAnsi="Times New Roman"/>
                <w:color w:val="000000"/>
                <w:sz w:val="24"/>
                <w:szCs w:val="24"/>
                <w:lang w:eastAsia="ru-RU"/>
              </w:rPr>
              <w:t>лению персонифицированного учета неработающих инвалидов в разрезе муниципальных образов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 xml:space="preserve">ний </w:t>
            </w: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ыявление численности и стру</w:t>
            </w:r>
            <w:r w:rsidR="00B435E6" w:rsidRPr="008A50F2">
              <w:rPr>
                <w:rFonts w:ascii="Times New Roman" w:eastAsia="Times New Roman" w:hAnsi="Times New Roman"/>
                <w:color w:val="000000"/>
                <w:sz w:val="24"/>
                <w:szCs w:val="24"/>
                <w:lang w:eastAsia="ru-RU"/>
              </w:rPr>
              <w:t>к</w:t>
            </w:r>
            <w:r w:rsidR="00B435E6" w:rsidRPr="008A50F2">
              <w:rPr>
                <w:rFonts w:ascii="Times New Roman" w:eastAsia="Times New Roman" w:hAnsi="Times New Roman"/>
                <w:color w:val="000000"/>
                <w:sz w:val="24"/>
                <w:szCs w:val="24"/>
                <w:lang w:eastAsia="ru-RU"/>
              </w:rPr>
              <w:t>туры неработающих инвалидов</w:t>
            </w: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7424C" w:rsidRPr="008A50F2" w:rsidTr="00B7424C">
        <w:trPr>
          <w:trHeight w:val="225"/>
        </w:trPr>
        <w:tc>
          <w:tcPr>
            <w:tcW w:w="3846" w:type="dxa"/>
            <w:tcBorders>
              <w:top w:val="single" w:sz="4" w:space="0" w:color="auto"/>
              <w:left w:val="single" w:sz="4" w:space="0" w:color="auto"/>
              <w:bottom w:val="single" w:sz="4" w:space="0" w:color="000000"/>
              <w:right w:val="single" w:sz="4" w:space="0" w:color="auto"/>
            </w:tcBorders>
            <w:shd w:val="clear" w:color="auto" w:fill="auto"/>
          </w:tcPr>
          <w:p w:rsidR="00B7424C" w:rsidRPr="008A50F2" w:rsidRDefault="00B7424C"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1.4. Мониторинг профессионал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ного состава работающих инвал</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дов</w:t>
            </w:r>
          </w:p>
        </w:tc>
        <w:tc>
          <w:tcPr>
            <w:tcW w:w="2001" w:type="dxa"/>
            <w:tcBorders>
              <w:top w:val="single" w:sz="4" w:space="0" w:color="auto"/>
              <w:left w:val="nil"/>
              <w:bottom w:val="single" w:sz="4" w:space="0" w:color="auto"/>
              <w:right w:val="single" w:sz="4" w:space="0" w:color="auto"/>
            </w:tcBorders>
            <w:shd w:val="clear" w:color="auto" w:fill="auto"/>
          </w:tcPr>
          <w:p w:rsidR="00B7424C" w:rsidRPr="008A50F2" w:rsidRDefault="00B7424C"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single" w:sz="4" w:space="0" w:color="auto"/>
              <w:left w:val="nil"/>
              <w:bottom w:val="single" w:sz="4" w:space="0" w:color="auto"/>
              <w:right w:val="single" w:sz="4" w:space="0" w:color="auto"/>
            </w:tcBorders>
            <w:shd w:val="clear" w:color="auto" w:fill="auto"/>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single" w:sz="4" w:space="0" w:color="auto"/>
              <w:left w:val="nil"/>
              <w:bottom w:val="single" w:sz="4" w:space="0" w:color="auto"/>
              <w:right w:val="single" w:sz="4" w:space="0" w:color="auto"/>
            </w:tcBorders>
            <w:shd w:val="clear" w:color="auto" w:fill="auto"/>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tcBorders>
              <w:top w:val="single" w:sz="4" w:space="0" w:color="auto"/>
              <w:left w:val="single" w:sz="4" w:space="0" w:color="auto"/>
              <w:bottom w:val="single" w:sz="4" w:space="0" w:color="000000"/>
              <w:right w:val="single" w:sz="8" w:space="0" w:color="auto"/>
            </w:tcBorders>
            <w:shd w:val="clear" w:color="auto" w:fill="auto"/>
          </w:tcPr>
          <w:p w:rsidR="00B7424C"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8A50F2">
              <w:rPr>
                <w:rFonts w:ascii="Times New Roman" w:eastAsia="Times New Roman" w:hAnsi="Times New Roman"/>
                <w:color w:val="000000"/>
                <w:sz w:val="24"/>
                <w:szCs w:val="24"/>
                <w:lang w:eastAsia="ru-RU"/>
              </w:rPr>
              <w:t>ыявление численности и стру</w:t>
            </w:r>
            <w:r w:rsidRPr="008A50F2">
              <w:rPr>
                <w:rFonts w:ascii="Times New Roman" w:eastAsia="Times New Roman" w:hAnsi="Times New Roman"/>
                <w:color w:val="000000"/>
                <w:sz w:val="24"/>
                <w:szCs w:val="24"/>
                <w:lang w:eastAsia="ru-RU"/>
              </w:rPr>
              <w:t>к</w:t>
            </w:r>
            <w:r w:rsidRPr="008A50F2">
              <w:rPr>
                <w:rFonts w:ascii="Times New Roman" w:eastAsia="Times New Roman" w:hAnsi="Times New Roman"/>
                <w:color w:val="000000"/>
                <w:sz w:val="24"/>
                <w:szCs w:val="24"/>
                <w:lang w:eastAsia="ru-RU"/>
              </w:rPr>
              <w:t>туры работающих инвалидов</w:t>
            </w:r>
          </w:p>
        </w:tc>
      </w:tr>
      <w:tr w:rsidR="005565FE" w:rsidRPr="008A50F2" w:rsidTr="00B7424C">
        <w:trPr>
          <w:trHeight w:val="2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8"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B7424C">
        <w:trPr>
          <w:trHeight w:val="225"/>
        </w:trPr>
        <w:tc>
          <w:tcPr>
            <w:tcW w:w="3846"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6"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6"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подразделу 1.1</w:t>
            </w: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B7424C">
        <w:trPr>
          <w:trHeight w:val="240"/>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15637" w:type="dxa"/>
            <w:gridSpan w:val="9"/>
            <w:tcBorders>
              <w:top w:val="single" w:sz="4" w:space="0" w:color="auto"/>
              <w:left w:val="single" w:sz="4" w:space="0" w:color="auto"/>
              <w:bottom w:val="single" w:sz="4" w:space="0" w:color="auto"/>
              <w:right w:val="single" w:sz="8" w:space="0" w:color="000000"/>
            </w:tcBorders>
            <w:shd w:val="clear" w:color="auto" w:fill="auto"/>
            <w:noWrap/>
            <w:hideMark/>
          </w:tcPr>
          <w:p w:rsidR="005565FE" w:rsidRPr="005565FE" w:rsidRDefault="00B435E6" w:rsidP="00B7424C">
            <w:pPr>
              <w:spacing w:after="0" w:line="240" w:lineRule="auto"/>
              <w:jc w:val="center"/>
              <w:rPr>
                <w:rFonts w:ascii="Times New Roman" w:eastAsia="Times New Roman" w:hAnsi="Times New Roman"/>
                <w:bCs/>
                <w:color w:val="000000"/>
                <w:sz w:val="8"/>
                <w:szCs w:val="8"/>
                <w:lang w:eastAsia="ru-RU"/>
              </w:rPr>
            </w:pPr>
            <w:r w:rsidRPr="008A50F2">
              <w:rPr>
                <w:rFonts w:ascii="Times New Roman" w:eastAsia="Times New Roman" w:hAnsi="Times New Roman"/>
                <w:bCs/>
                <w:color w:val="000000"/>
                <w:sz w:val="24"/>
                <w:szCs w:val="24"/>
                <w:lang w:eastAsia="ru-RU"/>
              </w:rPr>
              <w:t>Подраздел 1.2. Мероприятия по определению потребности в услугах ранней помощи</w:t>
            </w:r>
          </w:p>
        </w:tc>
      </w:tr>
      <w:tr w:rsidR="00B435E6" w:rsidRPr="008A50F2" w:rsidTr="00B7424C">
        <w:trPr>
          <w:trHeight w:val="240"/>
        </w:trPr>
        <w:tc>
          <w:tcPr>
            <w:tcW w:w="3846"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 Выявление детей целевой группы нуждающихся в оказании услуг ранней помощи</w:t>
            </w: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ыявление потребностей в с</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провождении услуг ранней п</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мощи</w:t>
            </w:r>
          </w:p>
        </w:tc>
      </w:tr>
      <w:tr w:rsidR="00B435E6" w:rsidRPr="008A50F2" w:rsidTr="00B7424C">
        <w:trPr>
          <w:trHeight w:val="240"/>
        </w:trPr>
        <w:tc>
          <w:tcPr>
            <w:tcW w:w="3846"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6"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525"/>
        </w:trPr>
        <w:tc>
          <w:tcPr>
            <w:tcW w:w="3846"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 Организация своевременного выявления детей с тяжелыми мн</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жественными нарушениями разв</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тия, в том числе с расстройствами аутического спектра с риском ра</w:t>
            </w:r>
            <w:r w:rsidRPr="008A50F2">
              <w:rPr>
                <w:rFonts w:ascii="Times New Roman" w:eastAsia="Times New Roman" w:hAnsi="Times New Roman"/>
                <w:color w:val="000000"/>
                <w:sz w:val="24"/>
                <w:szCs w:val="24"/>
                <w:lang w:eastAsia="ru-RU"/>
              </w:rPr>
              <w:t>з</w:t>
            </w:r>
            <w:r w:rsidRPr="008A50F2">
              <w:rPr>
                <w:rFonts w:ascii="Times New Roman" w:eastAsia="Times New Roman" w:hAnsi="Times New Roman"/>
                <w:color w:val="000000"/>
                <w:sz w:val="24"/>
                <w:szCs w:val="24"/>
                <w:lang w:eastAsia="ru-RU"/>
              </w:rPr>
              <w:t>вития инвалидности в раннем во</w:t>
            </w:r>
            <w:r w:rsidRPr="008A50F2">
              <w:rPr>
                <w:rFonts w:ascii="Times New Roman" w:eastAsia="Times New Roman" w:hAnsi="Times New Roman"/>
                <w:color w:val="000000"/>
                <w:sz w:val="24"/>
                <w:szCs w:val="24"/>
                <w:lang w:eastAsia="ru-RU"/>
              </w:rPr>
              <w:t>з</w:t>
            </w:r>
            <w:r w:rsidRPr="008A50F2">
              <w:rPr>
                <w:rFonts w:ascii="Times New Roman" w:eastAsia="Times New Roman" w:hAnsi="Times New Roman"/>
                <w:color w:val="000000"/>
                <w:sz w:val="24"/>
                <w:szCs w:val="24"/>
                <w:lang w:eastAsia="ru-RU"/>
              </w:rPr>
              <w:t>расте</w:t>
            </w: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5565FE"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ыявление риска развития у д</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тей заболеваний приводящего ребенка к инвалидности</w:t>
            </w:r>
          </w:p>
        </w:tc>
      </w:tr>
      <w:tr w:rsidR="00B435E6" w:rsidRPr="008A50F2" w:rsidTr="00B7424C">
        <w:trPr>
          <w:trHeight w:val="255"/>
        </w:trPr>
        <w:tc>
          <w:tcPr>
            <w:tcW w:w="3846"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бюджет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30"/>
        </w:trPr>
        <w:tc>
          <w:tcPr>
            <w:tcW w:w="3846"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55"/>
        </w:trPr>
        <w:tc>
          <w:tcPr>
            <w:tcW w:w="3846"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подразделу 1.2</w:t>
            </w: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10"/>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25"/>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6"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1"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8"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5565FE" w:rsidRDefault="005565FE"/>
    <w:p w:rsidR="005565FE" w:rsidRDefault="005565FE" w:rsidP="005565FE">
      <w:pPr>
        <w:spacing w:after="0" w:line="240" w:lineRule="auto"/>
      </w:pPr>
    </w:p>
    <w:tbl>
      <w:tblPr>
        <w:tblW w:w="15635" w:type="dxa"/>
        <w:tblInd w:w="93" w:type="dxa"/>
        <w:tblLook w:val="04A0"/>
      </w:tblPr>
      <w:tblGrid>
        <w:gridCol w:w="3850"/>
        <w:gridCol w:w="2000"/>
        <w:gridCol w:w="1116"/>
        <w:gridCol w:w="996"/>
        <w:gridCol w:w="996"/>
        <w:gridCol w:w="996"/>
        <w:gridCol w:w="996"/>
        <w:gridCol w:w="1060"/>
        <w:gridCol w:w="3625"/>
      </w:tblGrid>
      <w:tr w:rsidR="005565FE" w:rsidRPr="008A50F2" w:rsidTr="00BC3B8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5565FE" w:rsidRPr="008A50F2" w:rsidRDefault="005565FE"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9755F4">
        <w:trPr>
          <w:trHeight w:val="24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Итого по разделу 1</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24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604B59">
        <w:trPr>
          <w:trHeight w:val="24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604B59">
        <w:trPr>
          <w:trHeight w:val="555"/>
        </w:trPr>
        <w:tc>
          <w:tcPr>
            <w:tcW w:w="15635" w:type="dxa"/>
            <w:gridSpan w:val="9"/>
            <w:tcBorders>
              <w:top w:val="single" w:sz="4" w:space="0" w:color="auto"/>
              <w:left w:val="single" w:sz="4" w:space="0" w:color="auto"/>
              <w:right w:val="single" w:sz="8" w:space="0" w:color="000000"/>
            </w:tcBorders>
            <w:shd w:val="clear" w:color="auto" w:fill="auto"/>
            <w:hideMark/>
          </w:tcPr>
          <w:p w:rsidR="00B435E6" w:rsidRDefault="00B435E6" w:rsidP="00604B59">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 xml:space="preserve">Раздел 2. Мероприятия по формированию условий для повышения уровня профессионального развития </w:t>
            </w:r>
            <w:r w:rsidR="00604B59">
              <w:rPr>
                <w:rFonts w:ascii="Times New Roman" w:eastAsia="Times New Roman" w:hAnsi="Times New Roman"/>
                <w:bCs/>
                <w:color w:val="000000"/>
                <w:sz w:val="24"/>
                <w:szCs w:val="24"/>
                <w:lang w:eastAsia="ru-RU"/>
              </w:rPr>
              <w:t xml:space="preserve">                                                                                                </w:t>
            </w:r>
            <w:r w:rsidRPr="008A50F2">
              <w:rPr>
                <w:rFonts w:ascii="Times New Roman" w:eastAsia="Times New Roman" w:hAnsi="Times New Roman"/>
                <w:bCs/>
                <w:color w:val="000000"/>
                <w:sz w:val="24"/>
                <w:szCs w:val="24"/>
                <w:lang w:eastAsia="ru-RU"/>
              </w:rPr>
              <w:t>инвалидов и занятости, включая сопровождаемое содействие занятости инвалидов, в том числе детей-инвалидов, в Республике Тыва</w:t>
            </w:r>
          </w:p>
          <w:p w:rsidR="00604B59" w:rsidRPr="00B7424C" w:rsidRDefault="00604B59" w:rsidP="00604B59">
            <w:pPr>
              <w:spacing w:after="0" w:line="240" w:lineRule="auto"/>
              <w:jc w:val="center"/>
              <w:rPr>
                <w:rFonts w:ascii="Times New Roman" w:eastAsia="Times New Roman" w:hAnsi="Times New Roman"/>
                <w:bCs/>
                <w:color w:val="000000"/>
                <w:sz w:val="8"/>
                <w:szCs w:val="8"/>
                <w:lang w:eastAsia="ru-RU"/>
              </w:rPr>
            </w:pPr>
          </w:p>
        </w:tc>
      </w:tr>
      <w:tr w:rsidR="00B435E6" w:rsidRPr="008A50F2" w:rsidTr="00604B59">
        <w:trPr>
          <w:trHeight w:val="240"/>
        </w:trPr>
        <w:tc>
          <w:tcPr>
            <w:tcW w:w="15635" w:type="dxa"/>
            <w:gridSpan w:val="9"/>
            <w:tcBorders>
              <w:left w:val="single" w:sz="4" w:space="0" w:color="auto"/>
              <w:bottom w:val="single" w:sz="4" w:space="0" w:color="auto"/>
              <w:right w:val="single" w:sz="8" w:space="0" w:color="000000"/>
            </w:tcBorders>
            <w:shd w:val="clear" w:color="auto" w:fill="auto"/>
            <w:noWrap/>
            <w:hideMark/>
          </w:tcPr>
          <w:p w:rsidR="00604B59" w:rsidRDefault="00B435E6" w:rsidP="00604B59">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 xml:space="preserve">Подраздел 2.1. Мероприятия по формированию условий для повышения уровня </w:t>
            </w:r>
          </w:p>
          <w:p w:rsidR="00604B59" w:rsidRPr="00604B59" w:rsidRDefault="00604B59" w:rsidP="00B7424C">
            <w:pPr>
              <w:spacing w:after="0" w:line="240" w:lineRule="auto"/>
              <w:jc w:val="center"/>
              <w:rPr>
                <w:rFonts w:ascii="Times New Roman" w:eastAsia="Times New Roman" w:hAnsi="Times New Roman"/>
                <w:bCs/>
                <w:color w:val="000000"/>
                <w:sz w:val="8"/>
                <w:szCs w:val="8"/>
                <w:lang w:eastAsia="ru-RU"/>
              </w:rPr>
            </w:pPr>
            <w:r>
              <w:rPr>
                <w:rFonts w:ascii="Times New Roman" w:eastAsia="Times New Roman" w:hAnsi="Times New Roman"/>
                <w:bCs/>
                <w:color w:val="000000"/>
                <w:sz w:val="24"/>
                <w:szCs w:val="24"/>
                <w:lang w:eastAsia="ru-RU"/>
              </w:rPr>
              <w:t>п</w:t>
            </w:r>
            <w:r w:rsidR="00B435E6" w:rsidRPr="008A50F2">
              <w:rPr>
                <w:rFonts w:ascii="Times New Roman" w:eastAsia="Times New Roman" w:hAnsi="Times New Roman"/>
                <w:bCs/>
                <w:color w:val="000000"/>
                <w:sz w:val="24"/>
                <w:szCs w:val="24"/>
                <w:lang w:eastAsia="ru-RU"/>
              </w:rPr>
              <w:t>рофессионального</w:t>
            </w:r>
            <w:r>
              <w:rPr>
                <w:rFonts w:ascii="Times New Roman" w:eastAsia="Times New Roman" w:hAnsi="Times New Roman"/>
                <w:bCs/>
                <w:color w:val="000000"/>
                <w:sz w:val="24"/>
                <w:szCs w:val="24"/>
                <w:lang w:eastAsia="ru-RU"/>
              </w:rPr>
              <w:t xml:space="preserve"> </w:t>
            </w:r>
            <w:r w:rsidR="00B435E6" w:rsidRPr="008A50F2">
              <w:rPr>
                <w:rFonts w:ascii="Times New Roman" w:eastAsia="Times New Roman" w:hAnsi="Times New Roman"/>
                <w:bCs/>
                <w:color w:val="000000"/>
                <w:sz w:val="24"/>
                <w:szCs w:val="24"/>
                <w:lang w:eastAsia="ru-RU"/>
              </w:rPr>
              <w:t>развития инвалидов, в том числе детей-инвалидов</w:t>
            </w:r>
          </w:p>
        </w:tc>
      </w:tr>
      <w:tr w:rsidR="00B435E6" w:rsidRPr="008A50F2" w:rsidTr="00604B59">
        <w:trPr>
          <w:trHeight w:val="151"/>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2.1. Профессиональное обучение и дополнительное профессиональное образование детей-инвалидов и инвалидов молодого возраста в образовательных организациях</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заинтересованности инвалидов в профессиональной ориентации и дальнейшем тр</w:t>
            </w:r>
            <w:r w:rsidR="00B435E6" w:rsidRPr="008A50F2">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доустройстве</w:t>
            </w: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Минобразование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8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2.2. Отработка единых подходов к проведению профориентации лиц с ограниченными возможностями здоровья и детей-инвалидов в д</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школьных образовательных орг</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низациях и общеобразовательных организациях с учетом возможн</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сти использования дистанционных образовательных технологий</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ыработка единых подходов к профориентации лиц с огран</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ченными возможностями здор</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вья и детей-инвалидов</w:t>
            </w:r>
          </w:p>
        </w:tc>
      </w:tr>
      <w:tr w:rsidR="00B435E6" w:rsidRPr="008A50F2" w:rsidTr="009755F4">
        <w:trPr>
          <w:trHeight w:val="24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604B59" w:rsidRDefault="00604B59"/>
    <w:p w:rsidR="00604B59" w:rsidRDefault="00604B59"/>
    <w:p w:rsidR="00604B59" w:rsidRDefault="00604B59" w:rsidP="00604B59">
      <w:pPr>
        <w:spacing w:after="0" w:line="240" w:lineRule="auto"/>
      </w:pPr>
    </w:p>
    <w:tbl>
      <w:tblPr>
        <w:tblW w:w="15635" w:type="dxa"/>
        <w:tblInd w:w="93" w:type="dxa"/>
        <w:tblLook w:val="04A0"/>
      </w:tblPr>
      <w:tblGrid>
        <w:gridCol w:w="3839"/>
        <w:gridCol w:w="2000"/>
        <w:gridCol w:w="1116"/>
        <w:gridCol w:w="996"/>
        <w:gridCol w:w="996"/>
        <w:gridCol w:w="996"/>
        <w:gridCol w:w="996"/>
        <w:gridCol w:w="1060"/>
        <w:gridCol w:w="3636"/>
      </w:tblGrid>
      <w:tr w:rsidR="00604B59" w:rsidRPr="008A50F2" w:rsidTr="00BC3B8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604B59">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 Реализация мероприятий по дополнительному и професси</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нальному образованию инвалидов, в том числе детей-инвалидов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заинтересованности инвалидов в профессиональной ориентации и дальнейшем тр</w:t>
            </w:r>
            <w:r w:rsidR="00B435E6" w:rsidRPr="008A50F2">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доустройстве</w:t>
            </w: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B7424C">
              <w:rPr>
                <w:rFonts w:ascii="Times New Roman" w:eastAsia="Times New Roman" w:hAnsi="Times New Roman"/>
                <w:color w:val="000000"/>
                <w:sz w:val="24"/>
                <w:szCs w:val="24"/>
                <w:lang w:eastAsia="ru-RU"/>
              </w:rPr>
              <w:t xml:space="preserve">науки </w:t>
            </w:r>
            <w:r w:rsidRPr="008A50F2">
              <w:rPr>
                <w:rFonts w:ascii="Times New Roman" w:eastAsia="Times New Roman" w:hAnsi="Times New Roman"/>
                <w:color w:val="000000"/>
                <w:sz w:val="24"/>
                <w:szCs w:val="24"/>
                <w:lang w:eastAsia="ru-RU"/>
              </w:rPr>
              <w:t>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подразделу 2.1.</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B7424C">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15635" w:type="dxa"/>
            <w:gridSpan w:val="9"/>
            <w:tcBorders>
              <w:top w:val="single" w:sz="4" w:space="0" w:color="auto"/>
              <w:left w:val="single" w:sz="4" w:space="0" w:color="auto"/>
              <w:bottom w:val="single" w:sz="4" w:space="0" w:color="auto"/>
              <w:right w:val="single" w:sz="8" w:space="0" w:color="000000"/>
            </w:tcBorders>
            <w:shd w:val="clear" w:color="auto" w:fill="auto"/>
            <w:hideMark/>
          </w:tcPr>
          <w:p w:rsidR="00604B59" w:rsidRPr="00604B59" w:rsidRDefault="00B435E6" w:rsidP="00B7424C">
            <w:pPr>
              <w:spacing w:after="0" w:line="240" w:lineRule="auto"/>
              <w:jc w:val="center"/>
              <w:rPr>
                <w:rFonts w:ascii="Times New Roman" w:eastAsia="Times New Roman" w:hAnsi="Times New Roman"/>
                <w:bCs/>
                <w:color w:val="000000"/>
                <w:sz w:val="8"/>
                <w:szCs w:val="8"/>
                <w:lang w:eastAsia="ru-RU"/>
              </w:rPr>
            </w:pPr>
            <w:r w:rsidRPr="008A50F2">
              <w:rPr>
                <w:rFonts w:ascii="Times New Roman" w:eastAsia="Times New Roman" w:hAnsi="Times New Roman"/>
                <w:bCs/>
                <w:color w:val="000000"/>
                <w:sz w:val="24"/>
                <w:szCs w:val="24"/>
                <w:lang w:eastAsia="ru-RU"/>
              </w:rPr>
              <w:t xml:space="preserve">Подраздел 2.2. Мероприятия по формированию условий для повышения уровня занятости, включая </w:t>
            </w:r>
            <w:r w:rsidR="00604B59">
              <w:rPr>
                <w:rFonts w:ascii="Times New Roman" w:eastAsia="Times New Roman" w:hAnsi="Times New Roman"/>
                <w:bCs/>
                <w:color w:val="000000"/>
                <w:sz w:val="24"/>
                <w:szCs w:val="24"/>
                <w:lang w:eastAsia="ru-RU"/>
              </w:rPr>
              <w:t xml:space="preserve">                                                                                              </w:t>
            </w:r>
            <w:r w:rsidRPr="008A50F2">
              <w:rPr>
                <w:rFonts w:ascii="Times New Roman" w:eastAsia="Times New Roman" w:hAnsi="Times New Roman"/>
                <w:bCs/>
                <w:color w:val="000000"/>
                <w:sz w:val="24"/>
                <w:szCs w:val="24"/>
                <w:lang w:eastAsia="ru-RU"/>
              </w:rPr>
              <w:t>сопровождаемое содействие занятости инвалидов, в том числе детей-инвалидов</w:t>
            </w:r>
          </w:p>
        </w:tc>
      </w:tr>
      <w:tr w:rsidR="00B435E6" w:rsidRPr="008A50F2" w:rsidTr="009755F4">
        <w:trPr>
          <w:trHeight w:val="375"/>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2.4. Оказание индивидуальной п</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мощи инвалиду при его трудоус</w:t>
            </w:r>
            <w:r w:rsidRPr="008A50F2">
              <w:rPr>
                <w:rFonts w:ascii="Times New Roman" w:eastAsia="Times New Roman" w:hAnsi="Times New Roman"/>
                <w:color w:val="000000"/>
                <w:sz w:val="24"/>
                <w:szCs w:val="24"/>
                <w:lang w:eastAsia="ru-RU"/>
              </w:rPr>
              <w:t>т</w:t>
            </w:r>
            <w:r w:rsidRPr="008A50F2">
              <w:rPr>
                <w:rFonts w:ascii="Times New Roman" w:eastAsia="Times New Roman" w:hAnsi="Times New Roman"/>
                <w:color w:val="000000"/>
                <w:sz w:val="24"/>
                <w:szCs w:val="24"/>
                <w:lang w:eastAsia="ru-RU"/>
              </w:rPr>
              <w:t>ройстве и создание условий для ускорения его профессиональной адаптации на рабочем месте</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B7424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рганизация наставничества для инвалидов молодого возраста при трудоустройстве с возмещ</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нием затрат работодателя на о</w:t>
            </w:r>
            <w:r w:rsidR="00B435E6" w:rsidRPr="008A50F2">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лату труда финансирование з</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ложены в государственной пр</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 xml:space="preserve">грамме </w:t>
            </w:r>
            <w:r w:rsidR="00077591" w:rsidRPr="008A50F2">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Труд и занятость</w:t>
            </w:r>
            <w:r w:rsidR="00077591" w:rsidRPr="008A50F2">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 xml:space="preserve"> на 2017-2019 год</w:t>
            </w:r>
            <w:r w:rsidR="00B7424C">
              <w:rPr>
                <w:rFonts w:ascii="Times New Roman" w:eastAsia="Times New Roman" w:hAnsi="Times New Roman"/>
                <w:color w:val="000000"/>
                <w:sz w:val="24"/>
                <w:szCs w:val="24"/>
                <w:lang w:eastAsia="ru-RU"/>
              </w:rPr>
              <w:t>ы</w:t>
            </w: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4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604B59" w:rsidRDefault="00604B59"/>
    <w:p w:rsidR="00604B59" w:rsidRDefault="00604B59"/>
    <w:p w:rsidR="00604B59" w:rsidRDefault="00604B59" w:rsidP="00604B59">
      <w:pPr>
        <w:spacing w:after="0" w:line="240" w:lineRule="auto"/>
      </w:pPr>
    </w:p>
    <w:tbl>
      <w:tblPr>
        <w:tblW w:w="15635" w:type="dxa"/>
        <w:tblInd w:w="93" w:type="dxa"/>
        <w:tblLook w:val="04A0"/>
      </w:tblPr>
      <w:tblGrid>
        <w:gridCol w:w="3840"/>
        <w:gridCol w:w="2000"/>
        <w:gridCol w:w="1114"/>
        <w:gridCol w:w="996"/>
        <w:gridCol w:w="996"/>
        <w:gridCol w:w="996"/>
        <w:gridCol w:w="996"/>
        <w:gridCol w:w="1060"/>
        <w:gridCol w:w="3637"/>
      </w:tblGrid>
      <w:tr w:rsidR="00604B59" w:rsidRPr="008A50F2" w:rsidTr="00B7424C">
        <w:trPr>
          <w:trHeight w:val="22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7" w:type="dxa"/>
            <w:tcBorders>
              <w:top w:val="single" w:sz="4" w:space="0" w:color="auto"/>
              <w:left w:val="nil"/>
              <w:bottom w:val="single" w:sz="4" w:space="0" w:color="auto"/>
              <w:right w:val="single" w:sz="8"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B7424C">
        <w:trPr>
          <w:trHeight w:val="70"/>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604B59">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2.5. Организация стажировки и</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валидов молодого возраста из чи</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ла выпускников образовательных организаций</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рганизация временного труд</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устройства 4 безработных гра</w:t>
            </w:r>
            <w:r w:rsidR="00B435E6" w:rsidRPr="008A50F2">
              <w:rPr>
                <w:rFonts w:ascii="Times New Roman" w:eastAsia="Times New Roman" w:hAnsi="Times New Roman"/>
                <w:color w:val="000000"/>
                <w:sz w:val="24"/>
                <w:szCs w:val="24"/>
                <w:lang w:eastAsia="ru-RU"/>
              </w:rPr>
              <w:t>ж</w:t>
            </w:r>
            <w:r w:rsidR="00B435E6" w:rsidRPr="008A50F2">
              <w:rPr>
                <w:rFonts w:ascii="Times New Roman" w:eastAsia="Times New Roman" w:hAnsi="Times New Roman"/>
                <w:color w:val="000000"/>
                <w:sz w:val="24"/>
                <w:szCs w:val="24"/>
                <w:lang w:eastAsia="ru-RU"/>
              </w:rPr>
              <w:t>дан до 25 лет из числа выпус</w:t>
            </w:r>
            <w:r w:rsidR="00B435E6" w:rsidRPr="008A50F2">
              <w:rPr>
                <w:rFonts w:ascii="Times New Roman" w:eastAsia="Times New Roman" w:hAnsi="Times New Roman"/>
                <w:color w:val="000000"/>
                <w:sz w:val="24"/>
                <w:szCs w:val="24"/>
                <w:lang w:eastAsia="ru-RU"/>
              </w:rPr>
              <w:t>к</w:t>
            </w:r>
            <w:r w:rsidR="00B435E6" w:rsidRPr="008A50F2">
              <w:rPr>
                <w:rFonts w:ascii="Times New Roman" w:eastAsia="Times New Roman" w:hAnsi="Times New Roman"/>
                <w:color w:val="000000"/>
                <w:sz w:val="24"/>
                <w:szCs w:val="24"/>
                <w:lang w:eastAsia="ru-RU"/>
              </w:rPr>
              <w:t>ников образовательных орган</w:t>
            </w:r>
            <w:r w:rsidR="00B435E6" w:rsidRPr="008A50F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заций</w:t>
            </w: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45"/>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2.6. Организация временного тр</w:t>
            </w:r>
            <w:r w:rsidRPr="008A50F2">
              <w:rPr>
                <w:rFonts w:ascii="Times New Roman" w:eastAsia="Times New Roman" w:hAnsi="Times New Roman"/>
                <w:color w:val="000000"/>
                <w:sz w:val="24"/>
                <w:szCs w:val="24"/>
                <w:lang w:eastAsia="ru-RU"/>
              </w:rPr>
              <w:t>у</w:t>
            </w:r>
            <w:r w:rsidRPr="008A50F2">
              <w:rPr>
                <w:rFonts w:ascii="Times New Roman" w:eastAsia="Times New Roman" w:hAnsi="Times New Roman"/>
                <w:color w:val="000000"/>
                <w:sz w:val="24"/>
                <w:szCs w:val="24"/>
                <w:lang w:eastAsia="ru-RU"/>
              </w:rPr>
              <w:t xml:space="preserve">доустройства инвалидов молодого возраста, официально признанных безработными </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ременная занятость инвалидов молодого возраста, призванных безработными, с целью дал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нейше</w:t>
            </w:r>
            <w:r>
              <w:rPr>
                <w:rFonts w:ascii="Times New Roman" w:eastAsia="Times New Roman" w:hAnsi="Times New Roman"/>
                <w:color w:val="000000"/>
                <w:sz w:val="24"/>
                <w:szCs w:val="24"/>
                <w:lang w:eastAsia="ru-RU"/>
              </w:rPr>
              <w:t>го закрепления на рабочем месте</w:t>
            </w: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70"/>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 Организация проведения тр</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нингов для инвалидов по социал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ной адаптации и оказанию псих</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логической помощи, по повыш</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нию трудовой мотивации, прио</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ретению навыков самопрезент</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ции, успешного прохождения с</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беседований с работодателями</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 xml:space="preserve">олучение инвалидами молодого возраста навыков поведения на рынке труда (в образовательных организациях – </w:t>
            </w:r>
            <w:r w:rsidR="00B7424C">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а этапе выпу</w:t>
            </w:r>
            <w:r w:rsidR="00B435E6" w:rsidRPr="008A50F2">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ка, в центре занятости – при о</w:t>
            </w:r>
            <w:r w:rsidR="00B435E6" w:rsidRPr="008A50F2">
              <w:rPr>
                <w:rFonts w:ascii="Times New Roman" w:eastAsia="Times New Roman" w:hAnsi="Times New Roman"/>
                <w:color w:val="000000"/>
                <w:sz w:val="24"/>
                <w:szCs w:val="24"/>
                <w:lang w:eastAsia="ru-RU"/>
              </w:rPr>
              <w:t>б</w:t>
            </w:r>
            <w:r w:rsidR="00B435E6" w:rsidRPr="008A50F2">
              <w:rPr>
                <w:rFonts w:ascii="Times New Roman" w:eastAsia="Times New Roman" w:hAnsi="Times New Roman"/>
                <w:color w:val="000000"/>
                <w:sz w:val="24"/>
                <w:szCs w:val="24"/>
                <w:lang w:eastAsia="ru-RU"/>
              </w:rPr>
              <w:t>ращении)</w:t>
            </w: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подразделу 2.2.</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240"/>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Итого по разделу 2</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B7424C">
        <w:trPr>
          <w:trHeight w:val="225"/>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604B59" w:rsidRDefault="00604B59" w:rsidP="00604B59">
      <w:pPr>
        <w:spacing w:after="0" w:line="240" w:lineRule="auto"/>
      </w:pPr>
    </w:p>
    <w:tbl>
      <w:tblPr>
        <w:tblW w:w="15635" w:type="dxa"/>
        <w:tblInd w:w="93" w:type="dxa"/>
        <w:tblLook w:val="04A0"/>
      </w:tblPr>
      <w:tblGrid>
        <w:gridCol w:w="3841"/>
        <w:gridCol w:w="2000"/>
        <w:gridCol w:w="1113"/>
        <w:gridCol w:w="996"/>
        <w:gridCol w:w="996"/>
        <w:gridCol w:w="996"/>
        <w:gridCol w:w="996"/>
        <w:gridCol w:w="1060"/>
        <w:gridCol w:w="3637"/>
      </w:tblGrid>
      <w:tr w:rsidR="00604B59" w:rsidRPr="008A50F2" w:rsidTr="00BC3B8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7424C" w:rsidRPr="008A50F2" w:rsidTr="00B7424C">
        <w:trPr>
          <w:trHeight w:val="225"/>
        </w:trPr>
        <w:tc>
          <w:tcPr>
            <w:tcW w:w="3850" w:type="dxa"/>
            <w:vMerge w:val="restart"/>
            <w:tcBorders>
              <w:top w:val="single" w:sz="4" w:space="0" w:color="auto"/>
              <w:left w:val="single" w:sz="4" w:space="0" w:color="auto"/>
              <w:right w:val="single" w:sz="4" w:space="0" w:color="auto"/>
            </w:tcBorders>
            <w:shd w:val="clear" w:color="auto" w:fill="auto"/>
            <w:vAlign w:val="center"/>
            <w:hideMark/>
          </w:tcPr>
          <w:p w:rsidR="00B7424C" w:rsidRPr="00B7424C" w:rsidRDefault="00B7424C" w:rsidP="009755F4">
            <w:pP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45" w:type="dxa"/>
            <w:vMerge w:val="restart"/>
            <w:tcBorders>
              <w:top w:val="single" w:sz="4" w:space="0" w:color="auto"/>
              <w:left w:val="nil"/>
              <w:right w:val="single" w:sz="8" w:space="0" w:color="auto"/>
            </w:tcBorders>
            <w:shd w:val="clear" w:color="auto" w:fill="auto"/>
            <w:vAlign w:val="center"/>
            <w:hideMark/>
          </w:tcPr>
          <w:p w:rsidR="00B7424C" w:rsidRPr="008A50F2" w:rsidRDefault="00B7424C" w:rsidP="009755F4">
            <w:pP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7424C" w:rsidRPr="008A50F2" w:rsidTr="00B7424C">
        <w:trPr>
          <w:trHeight w:val="225"/>
        </w:trPr>
        <w:tc>
          <w:tcPr>
            <w:tcW w:w="3850" w:type="dxa"/>
            <w:vMerge/>
            <w:tcBorders>
              <w:left w:val="single" w:sz="4" w:space="0" w:color="auto"/>
              <w:right w:val="single" w:sz="4" w:space="0" w:color="auto"/>
            </w:tcBorders>
            <w:shd w:val="clear" w:color="auto" w:fill="auto"/>
            <w:vAlign w:val="center"/>
            <w:hideMark/>
          </w:tcPr>
          <w:p w:rsidR="00B7424C" w:rsidRPr="00B7424C" w:rsidRDefault="00B7424C" w:rsidP="009755F4">
            <w:pPr>
              <w:rPr>
                <w:rFonts w:ascii="Times New Roman" w:eastAsia="Times New Roman" w:hAnsi="Times New Roman"/>
                <w:color w:val="000000"/>
                <w:sz w:val="24"/>
                <w:szCs w:val="24"/>
                <w:lang w:eastAsia="ru-RU"/>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45" w:type="dxa"/>
            <w:vMerge/>
            <w:tcBorders>
              <w:left w:val="nil"/>
              <w:right w:val="single" w:sz="8" w:space="0" w:color="auto"/>
            </w:tcBorders>
            <w:shd w:val="clear" w:color="auto" w:fill="auto"/>
            <w:vAlign w:val="center"/>
            <w:hideMark/>
          </w:tcPr>
          <w:p w:rsidR="00B7424C" w:rsidRPr="008A50F2" w:rsidRDefault="00B7424C" w:rsidP="009755F4">
            <w:pPr>
              <w:rPr>
                <w:rFonts w:ascii="Times New Roman" w:eastAsia="Times New Roman" w:hAnsi="Times New Roman"/>
                <w:color w:val="000000"/>
                <w:sz w:val="24"/>
                <w:szCs w:val="24"/>
                <w:lang w:eastAsia="ru-RU"/>
              </w:rPr>
            </w:pPr>
          </w:p>
        </w:tc>
      </w:tr>
      <w:tr w:rsidR="00B7424C" w:rsidRPr="008A50F2" w:rsidTr="00B7424C">
        <w:trPr>
          <w:trHeight w:val="225"/>
        </w:trPr>
        <w:tc>
          <w:tcPr>
            <w:tcW w:w="3850" w:type="dxa"/>
            <w:vMerge/>
            <w:tcBorders>
              <w:left w:val="single" w:sz="4" w:space="0" w:color="auto"/>
              <w:right w:val="single" w:sz="4" w:space="0" w:color="auto"/>
            </w:tcBorders>
            <w:shd w:val="clear" w:color="auto" w:fill="auto"/>
            <w:hideMark/>
          </w:tcPr>
          <w:p w:rsidR="00B7424C" w:rsidRPr="008A50F2" w:rsidRDefault="00B7424C" w:rsidP="009755F4">
            <w:pPr>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7424C" w:rsidRPr="008A50F2" w:rsidRDefault="00B7424C"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3645" w:type="dxa"/>
            <w:vMerge/>
            <w:tcBorders>
              <w:left w:val="single" w:sz="4" w:space="0" w:color="auto"/>
              <w:right w:val="single" w:sz="8" w:space="0" w:color="auto"/>
            </w:tcBorders>
            <w:shd w:val="clear" w:color="auto" w:fill="auto"/>
            <w:hideMark/>
          </w:tcPr>
          <w:p w:rsidR="00B7424C" w:rsidRPr="008A50F2" w:rsidRDefault="00B7424C" w:rsidP="009755F4">
            <w:pPr>
              <w:rPr>
                <w:rFonts w:ascii="Times New Roman" w:eastAsia="Times New Roman" w:hAnsi="Times New Roman"/>
                <w:color w:val="000000"/>
                <w:sz w:val="24"/>
                <w:szCs w:val="24"/>
                <w:lang w:eastAsia="ru-RU"/>
              </w:rPr>
            </w:pPr>
          </w:p>
        </w:tc>
      </w:tr>
      <w:tr w:rsidR="00B7424C" w:rsidRPr="008A50F2" w:rsidTr="00B7424C">
        <w:trPr>
          <w:trHeight w:val="225"/>
        </w:trPr>
        <w:tc>
          <w:tcPr>
            <w:tcW w:w="3850" w:type="dxa"/>
            <w:vMerge/>
            <w:tcBorders>
              <w:left w:val="single" w:sz="4" w:space="0" w:color="auto"/>
              <w:right w:val="single" w:sz="4" w:space="0" w:color="auto"/>
            </w:tcBorders>
            <w:shd w:val="clear" w:color="auto" w:fill="auto"/>
            <w:hideMark/>
          </w:tcPr>
          <w:p w:rsidR="00B7424C" w:rsidRPr="008A50F2" w:rsidRDefault="00B7424C" w:rsidP="009755F4">
            <w:pPr>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noWrap/>
            <w:hideMark/>
          </w:tcPr>
          <w:p w:rsidR="00B7424C" w:rsidRPr="008A50F2" w:rsidRDefault="00B7424C"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45" w:type="dxa"/>
            <w:vMerge/>
            <w:tcBorders>
              <w:left w:val="single" w:sz="4" w:space="0" w:color="auto"/>
              <w:right w:val="single" w:sz="8" w:space="0" w:color="auto"/>
            </w:tcBorders>
            <w:shd w:val="clear" w:color="auto" w:fill="auto"/>
            <w:hideMark/>
          </w:tcPr>
          <w:p w:rsidR="00B7424C" w:rsidRPr="008A50F2" w:rsidRDefault="00B7424C" w:rsidP="009755F4">
            <w:pPr>
              <w:rPr>
                <w:rFonts w:ascii="Times New Roman" w:eastAsia="Times New Roman" w:hAnsi="Times New Roman"/>
                <w:color w:val="000000"/>
                <w:sz w:val="24"/>
                <w:szCs w:val="24"/>
                <w:lang w:eastAsia="ru-RU"/>
              </w:rPr>
            </w:pPr>
          </w:p>
        </w:tc>
      </w:tr>
      <w:tr w:rsidR="00B7424C" w:rsidRPr="008A50F2" w:rsidTr="00B7424C">
        <w:trPr>
          <w:trHeight w:val="300"/>
        </w:trPr>
        <w:tc>
          <w:tcPr>
            <w:tcW w:w="3850" w:type="dxa"/>
            <w:vMerge/>
            <w:tcBorders>
              <w:left w:val="single" w:sz="4" w:space="0" w:color="auto"/>
              <w:bottom w:val="single" w:sz="4" w:space="0" w:color="auto"/>
              <w:right w:val="single" w:sz="4" w:space="0" w:color="auto"/>
            </w:tcBorders>
            <w:shd w:val="clear" w:color="auto" w:fill="auto"/>
            <w:hideMark/>
          </w:tcPr>
          <w:p w:rsidR="00B7424C" w:rsidRPr="008A50F2" w:rsidRDefault="00B7424C"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noWrap/>
            <w:hideMark/>
          </w:tcPr>
          <w:p w:rsidR="00B7424C" w:rsidRPr="008A50F2" w:rsidRDefault="00B7424C"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hideMark/>
          </w:tcPr>
          <w:p w:rsidR="00B7424C" w:rsidRPr="008A50F2" w:rsidRDefault="00B7424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45" w:type="dxa"/>
            <w:vMerge/>
            <w:tcBorders>
              <w:left w:val="nil"/>
              <w:bottom w:val="single" w:sz="4" w:space="0" w:color="auto"/>
              <w:right w:val="single" w:sz="8" w:space="0" w:color="auto"/>
            </w:tcBorders>
            <w:shd w:val="clear" w:color="auto" w:fill="auto"/>
            <w:hideMark/>
          </w:tcPr>
          <w:p w:rsidR="00B7424C" w:rsidRPr="008A50F2" w:rsidRDefault="00B7424C" w:rsidP="009755F4">
            <w:pPr>
              <w:spacing w:after="0" w:line="240" w:lineRule="auto"/>
              <w:rPr>
                <w:rFonts w:ascii="Times New Roman" w:eastAsia="Times New Roman" w:hAnsi="Times New Roman"/>
                <w:color w:val="000000"/>
                <w:sz w:val="24"/>
                <w:szCs w:val="24"/>
                <w:lang w:eastAsia="ru-RU"/>
              </w:rPr>
            </w:pPr>
          </w:p>
        </w:tc>
      </w:tr>
      <w:tr w:rsidR="00B435E6" w:rsidRPr="008A50F2" w:rsidTr="00604B59">
        <w:trPr>
          <w:trHeight w:val="510"/>
        </w:trPr>
        <w:tc>
          <w:tcPr>
            <w:tcW w:w="15635" w:type="dxa"/>
            <w:gridSpan w:val="9"/>
            <w:tcBorders>
              <w:top w:val="single" w:sz="4" w:space="0" w:color="auto"/>
              <w:left w:val="single" w:sz="4" w:space="0" w:color="auto"/>
              <w:right w:val="single" w:sz="8" w:space="0" w:color="000000"/>
            </w:tcBorders>
            <w:shd w:val="clear" w:color="auto" w:fill="auto"/>
            <w:hideMark/>
          </w:tcPr>
          <w:p w:rsidR="00B435E6" w:rsidRDefault="00B435E6" w:rsidP="00604B59">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Раздел 3. Мероприятия по формированию и поддержанию в актуальном состоянии нормативной правовой и методической базы</w:t>
            </w:r>
            <w:r w:rsidR="00B7424C">
              <w:rPr>
                <w:rFonts w:ascii="Times New Roman" w:eastAsia="Times New Roman" w:hAnsi="Times New Roman"/>
                <w:bCs/>
                <w:color w:val="000000"/>
                <w:sz w:val="24"/>
                <w:szCs w:val="24"/>
                <w:lang w:eastAsia="ru-RU"/>
              </w:rPr>
              <w:t xml:space="preserve"> </w:t>
            </w:r>
            <w:r w:rsidRPr="008A50F2">
              <w:rPr>
                <w:rFonts w:ascii="Times New Roman" w:eastAsia="Times New Roman" w:hAnsi="Times New Roman"/>
                <w:bCs/>
                <w:color w:val="000000"/>
                <w:sz w:val="24"/>
                <w:szCs w:val="24"/>
                <w:lang w:eastAsia="ru-RU"/>
              </w:rPr>
              <w:t xml:space="preserve">по организации </w:t>
            </w:r>
            <w:r w:rsidR="00B7424C">
              <w:rPr>
                <w:rFonts w:ascii="Times New Roman" w:eastAsia="Times New Roman" w:hAnsi="Times New Roman"/>
                <w:bCs/>
                <w:color w:val="000000"/>
                <w:sz w:val="24"/>
                <w:szCs w:val="24"/>
                <w:lang w:eastAsia="ru-RU"/>
              </w:rPr>
              <w:t xml:space="preserve">      </w:t>
            </w:r>
            <w:r w:rsidRPr="008A50F2">
              <w:rPr>
                <w:rFonts w:ascii="Times New Roman" w:eastAsia="Times New Roman" w:hAnsi="Times New Roman"/>
                <w:bCs/>
                <w:color w:val="000000"/>
                <w:sz w:val="24"/>
                <w:szCs w:val="24"/>
                <w:lang w:eastAsia="ru-RU"/>
              </w:rPr>
              <w:t>системы комплексной реабилитации и абилитации инвалидов, в том числе детей-инвалидов, а также ранней помощи в Республике Тыва</w:t>
            </w:r>
          </w:p>
          <w:p w:rsidR="00604B59" w:rsidRPr="00B7424C" w:rsidRDefault="00604B59" w:rsidP="00604B59">
            <w:pPr>
              <w:spacing w:after="0" w:line="240" w:lineRule="auto"/>
              <w:jc w:val="center"/>
              <w:rPr>
                <w:rFonts w:ascii="Times New Roman" w:eastAsia="Times New Roman" w:hAnsi="Times New Roman"/>
                <w:bCs/>
                <w:color w:val="000000"/>
                <w:sz w:val="8"/>
                <w:szCs w:val="8"/>
                <w:lang w:eastAsia="ru-RU"/>
              </w:rPr>
            </w:pPr>
          </w:p>
        </w:tc>
      </w:tr>
      <w:tr w:rsidR="00B435E6" w:rsidRPr="008A50F2" w:rsidTr="00604B59">
        <w:trPr>
          <w:trHeight w:val="510"/>
        </w:trPr>
        <w:tc>
          <w:tcPr>
            <w:tcW w:w="15635" w:type="dxa"/>
            <w:gridSpan w:val="9"/>
            <w:tcBorders>
              <w:left w:val="single" w:sz="4" w:space="0" w:color="auto"/>
              <w:bottom w:val="single" w:sz="4" w:space="0" w:color="auto"/>
              <w:right w:val="single" w:sz="8" w:space="0" w:color="000000"/>
            </w:tcBorders>
            <w:shd w:val="clear" w:color="auto" w:fill="auto"/>
            <w:hideMark/>
          </w:tcPr>
          <w:p w:rsidR="00B7424C" w:rsidRDefault="00B435E6" w:rsidP="00604B59">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 xml:space="preserve">Подраздел 3.1. Мероприятия по формированию и поддержанию в актуальном состоянии </w:t>
            </w:r>
            <w:r w:rsidR="00604B59">
              <w:rPr>
                <w:rFonts w:ascii="Times New Roman" w:eastAsia="Times New Roman" w:hAnsi="Times New Roman"/>
                <w:bCs/>
                <w:color w:val="000000"/>
                <w:sz w:val="24"/>
                <w:szCs w:val="24"/>
                <w:lang w:eastAsia="ru-RU"/>
              </w:rPr>
              <w:t>н</w:t>
            </w:r>
            <w:r w:rsidRPr="008A50F2">
              <w:rPr>
                <w:rFonts w:ascii="Times New Roman" w:eastAsia="Times New Roman" w:hAnsi="Times New Roman"/>
                <w:bCs/>
                <w:color w:val="000000"/>
                <w:sz w:val="24"/>
                <w:szCs w:val="24"/>
                <w:lang w:eastAsia="ru-RU"/>
              </w:rPr>
              <w:t>ормативной</w:t>
            </w:r>
            <w:r w:rsidR="00604B59">
              <w:rPr>
                <w:rFonts w:ascii="Times New Roman" w:eastAsia="Times New Roman" w:hAnsi="Times New Roman"/>
                <w:bCs/>
                <w:color w:val="000000"/>
                <w:sz w:val="24"/>
                <w:szCs w:val="24"/>
                <w:lang w:eastAsia="ru-RU"/>
              </w:rPr>
              <w:t xml:space="preserve"> </w:t>
            </w:r>
            <w:r w:rsidRPr="008A50F2">
              <w:rPr>
                <w:rFonts w:ascii="Times New Roman" w:eastAsia="Times New Roman" w:hAnsi="Times New Roman"/>
                <w:bCs/>
                <w:color w:val="000000"/>
                <w:sz w:val="24"/>
                <w:szCs w:val="24"/>
                <w:lang w:eastAsia="ru-RU"/>
              </w:rPr>
              <w:t xml:space="preserve">правовой и методический базы </w:t>
            </w:r>
          </w:p>
          <w:p w:rsidR="00604B59" w:rsidRPr="00604B59" w:rsidRDefault="00B435E6" w:rsidP="00B7424C">
            <w:pPr>
              <w:spacing w:after="0" w:line="240" w:lineRule="auto"/>
              <w:jc w:val="center"/>
              <w:rPr>
                <w:rFonts w:ascii="Times New Roman" w:eastAsia="Times New Roman" w:hAnsi="Times New Roman"/>
                <w:bCs/>
                <w:color w:val="000000"/>
                <w:sz w:val="8"/>
                <w:szCs w:val="8"/>
                <w:lang w:eastAsia="ru-RU"/>
              </w:rPr>
            </w:pPr>
            <w:r w:rsidRPr="008A50F2">
              <w:rPr>
                <w:rFonts w:ascii="Times New Roman" w:eastAsia="Times New Roman" w:hAnsi="Times New Roman"/>
                <w:bCs/>
                <w:color w:val="000000"/>
                <w:sz w:val="24"/>
                <w:szCs w:val="24"/>
                <w:lang w:eastAsia="ru-RU"/>
              </w:rPr>
              <w:t>по организации системы комплексной реабилитации и абилитации инвалидов, в том числе детей-инвалидов</w:t>
            </w:r>
          </w:p>
        </w:tc>
      </w:tr>
      <w:tr w:rsidR="00B435E6" w:rsidRPr="008A50F2" w:rsidTr="00604B59">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3.1. Ведение реестра организаций, включенных в систему комплек</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ной реабилитации и абилитации инвалидов, в том числе детей-инвалидов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оздание условий для организ</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ций единого подхода на межв</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домственной основе, обеспеч</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вающего равные условия детям с ОВЗ при предоставлении услуг по реабилитавции и абилитации</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1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604B59">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3.2. Разработка оптимальных м</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делей реабилитации, абилитации и сопровождающего проживания инвалидов, в том числе детей-инвалидов, в зависимости от во</w:t>
            </w:r>
            <w:r w:rsidRPr="008A50F2">
              <w:rPr>
                <w:rFonts w:ascii="Times New Roman" w:eastAsia="Times New Roman" w:hAnsi="Times New Roman"/>
                <w:color w:val="000000"/>
                <w:sz w:val="24"/>
                <w:szCs w:val="24"/>
                <w:lang w:eastAsia="ru-RU"/>
              </w:rPr>
              <w:t>з</w:t>
            </w:r>
            <w:r w:rsidRPr="008A50F2">
              <w:rPr>
                <w:rFonts w:ascii="Times New Roman" w:eastAsia="Times New Roman" w:hAnsi="Times New Roman"/>
                <w:color w:val="000000"/>
                <w:sz w:val="24"/>
                <w:szCs w:val="24"/>
                <w:lang w:eastAsia="ru-RU"/>
              </w:rPr>
              <w:t>раста, заболевания, нарушенных функций организма и ограничений жизнедеятельности</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ктуализация и внедрение ста</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дартов и моделей по комплек</w:t>
            </w:r>
            <w:r w:rsidR="00B435E6" w:rsidRPr="008A50F2">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ной реабилитации и абилитации инвалидов и детей-инвалидов и сопровождающего проживания</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604B59">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604B59">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3.3. Апробация стандарта услуги по сопровождению инвалида при решении вопросов занятости с учетом нарушений функций </w:t>
            </w:r>
            <w:r w:rsidR="00604B59">
              <w:rPr>
                <w:rFonts w:ascii="Times New Roman" w:eastAsia="Times New Roman" w:hAnsi="Times New Roman"/>
                <w:color w:val="000000"/>
                <w:sz w:val="24"/>
                <w:szCs w:val="24"/>
                <w:lang w:eastAsia="ru-RU"/>
              </w:rPr>
              <w:t>орга-</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ктуализация и внедрение ста</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дартов и моделей по комплек</w:t>
            </w:r>
            <w:r w:rsidR="00B435E6" w:rsidRPr="008A50F2">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ной реабилитации и абилитации инвалидов и детей-инвалидов</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604B59" w:rsidRDefault="00604B59"/>
    <w:tbl>
      <w:tblPr>
        <w:tblW w:w="15635" w:type="dxa"/>
        <w:tblInd w:w="93" w:type="dxa"/>
        <w:tblLook w:val="04A0"/>
      </w:tblPr>
      <w:tblGrid>
        <w:gridCol w:w="3841"/>
        <w:gridCol w:w="2000"/>
        <w:gridCol w:w="1113"/>
        <w:gridCol w:w="996"/>
        <w:gridCol w:w="996"/>
        <w:gridCol w:w="996"/>
        <w:gridCol w:w="996"/>
        <w:gridCol w:w="1060"/>
        <w:gridCol w:w="3637"/>
      </w:tblGrid>
      <w:tr w:rsidR="00604B59" w:rsidRPr="008A50F2" w:rsidTr="00B7424C">
        <w:trPr>
          <w:trHeight w:val="225"/>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7" w:type="dxa"/>
            <w:tcBorders>
              <w:top w:val="single" w:sz="4" w:space="0" w:color="auto"/>
              <w:left w:val="nil"/>
              <w:bottom w:val="single" w:sz="4" w:space="0" w:color="auto"/>
              <w:right w:val="single" w:sz="8"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B7424C">
        <w:trPr>
          <w:trHeight w:val="300"/>
        </w:trPr>
        <w:tc>
          <w:tcPr>
            <w:tcW w:w="3841"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низма, включая инвалидов мол</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дого возраста</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70"/>
        </w:trPr>
        <w:tc>
          <w:tcPr>
            <w:tcW w:w="3841"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3.4. Разработка стандарта и мет</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дологии оказания услуги по обе</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печению социальной занятости инвалидов трудоспособного во</w:t>
            </w:r>
            <w:r w:rsidRPr="008A50F2">
              <w:rPr>
                <w:rFonts w:ascii="Times New Roman" w:eastAsia="Times New Roman" w:hAnsi="Times New Roman"/>
                <w:color w:val="000000"/>
                <w:sz w:val="24"/>
                <w:szCs w:val="24"/>
                <w:lang w:eastAsia="ru-RU"/>
              </w:rPr>
              <w:t>з</w:t>
            </w:r>
            <w:r w:rsidRPr="008A50F2">
              <w:rPr>
                <w:rFonts w:ascii="Times New Roman" w:eastAsia="Times New Roman" w:hAnsi="Times New Roman"/>
                <w:color w:val="000000"/>
                <w:sz w:val="24"/>
                <w:szCs w:val="24"/>
                <w:lang w:eastAsia="ru-RU"/>
              </w:rPr>
              <w:t>раста</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ктуализация и внедрение ста</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дартов и моделей по комплек</w:t>
            </w:r>
            <w:r w:rsidR="00B435E6" w:rsidRPr="008A50F2">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ной реабилитации и абилитации инвалидов и детей-инвалидов</w:t>
            </w: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 Разработка предложений по нормативам обеспеченности орг</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низациями, осуществляющими реабилитационные и абилитац</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онные мероприятия инвалидам и детям-инвалидам в регионе, детей-инвалидов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ктуализация и внедрение ста</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дартов и моделей по комплек</w:t>
            </w:r>
            <w:r w:rsidR="00B435E6" w:rsidRPr="008A50F2">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ной реабилитации и абилитации инвалидов и детей-инвалидов</w:t>
            </w: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178"/>
        </w:trPr>
        <w:tc>
          <w:tcPr>
            <w:tcW w:w="3841"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 Разработка проекта типовой модели межведомственного вза</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модействия территориального планирования организаций, ос</w:t>
            </w:r>
            <w:r w:rsidRPr="008A50F2">
              <w:rPr>
                <w:rFonts w:ascii="Times New Roman" w:eastAsia="Times New Roman" w:hAnsi="Times New Roman"/>
                <w:color w:val="000000"/>
                <w:sz w:val="24"/>
                <w:szCs w:val="24"/>
                <w:lang w:eastAsia="ru-RU"/>
              </w:rPr>
              <w:t>у</w:t>
            </w:r>
            <w:r w:rsidRPr="008A50F2">
              <w:rPr>
                <w:rFonts w:ascii="Times New Roman" w:eastAsia="Times New Roman" w:hAnsi="Times New Roman"/>
                <w:color w:val="000000"/>
                <w:sz w:val="24"/>
                <w:szCs w:val="24"/>
                <w:lang w:eastAsia="ru-RU"/>
              </w:rPr>
              <w:t>ществляющих комплексную ре</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билитацию и абилитацию инвал</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дов, в том числе по сопровожда</w:t>
            </w:r>
            <w:r w:rsidRPr="008A50F2">
              <w:rPr>
                <w:rFonts w:ascii="Times New Roman" w:eastAsia="Times New Roman" w:hAnsi="Times New Roman"/>
                <w:color w:val="000000"/>
                <w:sz w:val="24"/>
                <w:szCs w:val="24"/>
                <w:lang w:eastAsia="ru-RU"/>
              </w:rPr>
              <w:t>ю</w:t>
            </w:r>
            <w:r w:rsidRPr="008A50F2">
              <w:rPr>
                <w:rFonts w:ascii="Times New Roman" w:eastAsia="Times New Roman" w:hAnsi="Times New Roman"/>
                <w:color w:val="000000"/>
                <w:sz w:val="24"/>
                <w:szCs w:val="24"/>
                <w:lang w:eastAsia="ru-RU"/>
              </w:rPr>
              <w:t xml:space="preserve">щему проживанию </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ринятие модели межведомс</w:t>
            </w:r>
            <w:r w:rsidR="00B435E6" w:rsidRPr="008A50F2">
              <w:rPr>
                <w:rFonts w:ascii="Times New Roman" w:eastAsia="Times New Roman" w:hAnsi="Times New Roman"/>
                <w:color w:val="000000"/>
                <w:sz w:val="24"/>
                <w:szCs w:val="24"/>
                <w:lang w:eastAsia="ru-RU"/>
              </w:rPr>
              <w:t>т</w:t>
            </w:r>
            <w:r w:rsidR="00B435E6" w:rsidRPr="008A50F2">
              <w:rPr>
                <w:rFonts w:ascii="Times New Roman" w:eastAsia="Times New Roman" w:hAnsi="Times New Roman"/>
                <w:color w:val="000000"/>
                <w:sz w:val="24"/>
                <w:szCs w:val="24"/>
                <w:lang w:eastAsia="ru-RU"/>
              </w:rPr>
              <w:t xml:space="preserve">венного взаимодействия и по сопровождающему  проживанию инвалидов </w:t>
            </w: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70"/>
        </w:trPr>
        <w:tc>
          <w:tcPr>
            <w:tcW w:w="3841"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3.7. Разработка методических р</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комендаций по организации раб</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ты центров проката технических средств для инвалидов, в том чи</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ле для детей-инвалидов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B7424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качества предоста</w:t>
            </w:r>
            <w:r w:rsidR="00B435E6" w:rsidRPr="008A50F2">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 xml:space="preserve">ляемых реабилитационных услуг инвалидам и детям-инвалидам </w:t>
            </w: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1"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3"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7"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604B59" w:rsidRDefault="00604B59" w:rsidP="00604B59">
      <w:pPr>
        <w:spacing w:after="0" w:line="240" w:lineRule="auto"/>
      </w:pPr>
    </w:p>
    <w:tbl>
      <w:tblPr>
        <w:tblW w:w="15635" w:type="dxa"/>
        <w:tblInd w:w="93" w:type="dxa"/>
        <w:tblLook w:val="04A0"/>
      </w:tblPr>
      <w:tblGrid>
        <w:gridCol w:w="3850"/>
        <w:gridCol w:w="2000"/>
        <w:gridCol w:w="1116"/>
        <w:gridCol w:w="996"/>
        <w:gridCol w:w="996"/>
        <w:gridCol w:w="996"/>
        <w:gridCol w:w="996"/>
        <w:gridCol w:w="1060"/>
        <w:gridCol w:w="3625"/>
      </w:tblGrid>
      <w:tr w:rsidR="00604B59" w:rsidRPr="008A50F2" w:rsidTr="00BC3B8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604B59" w:rsidRPr="008A50F2" w:rsidRDefault="00604B59"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604B59">
        <w:trPr>
          <w:trHeight w:val="121"/>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 Разработка рекомендаций по организации деятельности, связа</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ной с созданием и обустройством рабочих мест для инвалидов (с учетом нарушенных функций и ограничений жизнедеятельности) в организациях, осуществляющих различные виды экономической  деятельности (в том числе рабочих мест для работы на дому и на у</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ловиях дистанционной занятости)</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04B59" w:rsidP="00B7424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качества предоста</w:t>
            </w:r>
            <w:r w:rsidR="00B435E6" w:rsidRPr="008A50F2">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ляемых реабилита</w:t>
            </w:r>
            <w:r w:rsidR="00B7424C">
              <w:rPr>
                <w:rFonts w:ascii="Times New Roman" w:eastAsia="Times New Roman" w:hAnsi="Times New Roman"/>
                <w:color w:val="000000"/>
                <w:sz w:val="24"/>
                <w:szCs w:val="24"/>
                <w:lang w:eastAsia="ru-RU"/>
              </w:rPr>
              <w:t>ционных у</w:t>
            </w:r>
            <w:r w:rsidR="00B7424C">
              <w:rPr>
                <w:rFonts w:ascii="Times New Roman" w:eastAsia="Times New Roman" w:hAnsi="Times New Roman"/>
                <w:color w:val="000000"/>
                <w:sz w:val="24"/>
                <w:szCs w:val="24"/>
                <w:lang w:eastAsia="ru-RU"/>
              </w:rPr>
              <w:t>с</w:t>
            </w:r>
            <w:r w:rsidR="00B7424C">
              <w:rPr>
                <w:rFonts w:ascii="Times New Roman" w:eastAsia="Times New Roman" w:hAnsi="Times New Roman"/>
                <w:color w:val="000000"/>
                <w:sz w:val="24"/>
                <w:szCs w:val="24"/>
                <w:lang w:eastAsia="ru-RU"/>
              </w:rPr>
              <w:t>луг инвалидам и детям</w:t>
            </w:r>
            <w:r w:rsidR="00B435E6" w:rsidRPr="008A50F2">
              <w:rPr>
                <w:rFonts w:ascii="Times New Roman" w:eastAsia="Times New Roman" w:hAnsi="Times New Roman"/>
                <w:color w:val="000000"/>
                <w:sz w:val="24"/>
                <w:szCs w:val="24"/>
                <w:lang w:eastAsia="ru-RU"/>
              </w:rPr>
              <w:t xml:space="preserve">-инвалидам </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noWrap/>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114"/>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подразделу 3.1</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15635" w:type="dxa"/>
            <w:gridSpan w:val="9"/>
            <w:tcBorders>
              <w:top w:val="single" w:sz="4" w:space="0" w:color="auto"/>
              <w:left w:val="single" w:sz="4" w:space="0" w:color="auto"/>
              <w:bottom w:val="single" w:sz="4" w:space="0" w:color="auto"/>
              <w:right w:val="single" w:sz="8" w:space="0" w:color="000000"/>
            </w:tcBorders>
            <w:shd w:val="clear" w:color="auto" w:fill="auto"/>
            <w:noWrap/>
            <w:hideMark/>
          </w:tcPr>
          <w:p w:rsidR="00050F35" w:rsidRDefault="00B435E6" w:rsidP="00050F35">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Подраздел 3.2. Мероприятия по формированию и поддержанию в актуальном состоянии нормативной</w:t>
            </w:r>
          </w:p>
          <w:p w:rsidR="00050F35" w:rsidRPr="00050F35" w:rsidRDefault="00B435E6" w:rsidP="00B7424C">
            <w:pPr>
              <w:spacing w:after="0" w:line="240" w:lineRule="auto"/>
              <w:jc w:val="center"/>
              <w:rPr>
                <w:rFonts w:ascii="Times New Roman" w:eastAsia="Times New Roman" w:hAnsi="Times New Roman"/>
                <w:bCs/>
                <w:color w:val="000000"/>
                <w:sz w:val="8"/>
                <w:szCs w:val="8"/>
                <w:lang w:eastAsia="ru-RU"/>
              </w:rPr>
            </w:pPr>
            <w:r w:rsidRPr="008A50F2">
              <w:rPr>
                <w:rFonts w:ascii="Times New Roman" w:eastAsia="Times New Roman" w:hAnsi="Times New Roman"/>
                <w:bCs/>
                <w:color w:val="000000"/>
                <w:sz w:val="24"/>
                <w:szCs w:val="24"/>
                <w:lang w:eastAsia="ru-RU"/>
              </w:rPr>
              <w:t>правовой и методической базы по организации ранней помощи в Республике Тыва</w:t>
            </w:r>
          </w:p>
        </w:tc>
      </w:tr>
      <w:tr w:rsidR="00B435E6" w:rsidRPr="008A50F2" w:rsidTr="00050F35">
        <w:trPr>
          <w:trHeight w:val="1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 Мониторинг действующих нормативных правовых актов в сфере организации системы ра</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ней помощи в Республике Тыва, подготовка предложений по разр</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ботке дополнительных докумен</w:t>
            </w:r>
            <w:r w:rsidR="00B7424C">
              <w:rPr>
                <w:rFonts w:ascii="Times New Roman" w:eastAsia="Times New Roman" w:hAnsi="Times New Roman"/>
                <w:color w:val="000000"/>
                <w:sz w:val="24"/>
                <w:szCs w:val="24"/>
                <w:lang w:eastAsia="ru-RU"/>
              </w:rPr>
              <w:t>тов</w:t>
            </w:r>
            <w:r w:rsidRPr="008A50F2">
              <w:rPr>
                <w:rFonts w:ascii="Times New Roman" w:eastAsia="Times New Roman" w:hAnsi="Times New Roman"/>
                <w:color w:val="000000"/>
                <w:sz w:val="24"/>
                <w:szCs w:val="24"/>
                <w:lang w:eastAsia="ru-RU"/>
              </w:rPr>
              <w:t xml:space="preserve"> </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050F35"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одготовка реестра действу</w:t>
            </w:r>
            <w:r w:rsidR="00B435E6" w:rsidRPr="008A50F2">
              <w:rPr>
                <w:rFonts w:ascii="Times New Roman" w:eastAsia="Times New Roman" w:hAnsi="Times New Roman"/>
                <w:color w:val="000000"/>
                <w:sz w:val="24"/>
                <w:szCs w:val="24"/>
                <w:lang w:eastAsia="ru-RU"/>
              </w:rPr>
              <w:t>ю</w:t>
            </w:r>
            <w:r w:rsidR="00B435E6" w:rsidRPr="008A50F2">
              <w:rPr>
                <w:rFonts w:ascii="Times New Roman" w:eastAsia="Times New Roman" w:hAnsi="Times New Roman"/>
                <w:color w:val="000000"/>
                <w:sz w:val="24"/>
                <w:szCs w:val="24"/>
                <w:lang w:eastAsia="ru-RU"/>
              </w:rPr>
              <w:t>щих нормативных правовых а</w:t>
            </w:r>
            <w:r w:rsidR="00B435E6" w:rsidRPr="008A50F2">
              <w:rPr>
                <w:rFonts w:ascii="Times New Roman" w:eastAsia="Times New Roman" w:hAnsi="Times New Roman"/>
                <w:color w:val="000000"/>
                <w:sz w:val="24"/>
                <w:szCs w:val="24"/>
                <w:lang w:eastAsia="ru-RU"/>
              </w:rPr>
              <w:t>к</w:t>
            </w:r>
            <w:r w:rsidR="00B435E6" w:rsidRPr="008A50F2">
              <w:rPr>
                <w:rFonts w:ascii="Times New Roman" w:eastAsia="Times New Roman" w:hAnsi="Times New Roman"/>
                <w:color w:val="000000"/>
                <w:sz w:val="24"/>
                <w:szCs w:val="24"/>
                <w:lang w:eastAsia="ru-RU"/>
              </w:rPr>
              <w:t>тов в сфере оказания услуг ра</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ней помощи, перечня необход</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мых к принятию ведомственных и межведомственных правовых актов для организации условий развития системы ранней пом</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щи в Республике Тыва</w:t>
            </w: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C3B8F">
        <w:trPr>
          <w:trHeight w:val="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BC3B8F">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3.10. Информирование населения о деятельности служб ранней </w:t>
            </w:r>
            <w:r w:rsidR="00BC3B8F">
              <w:rPr>
                <w:rFonts w:ascii="Times New Roman" w:eastAsia="Times New Roman" w:hAnsi="Times New Roman"/>
                <w:color w:val="000000"/>
                <w:sz w:val="24"/>
                <w:szCs w:val="24"/>
                <w:lang w:eastAsia="ru-RU"/>
              </w:rPr>
              <w:t>помо-</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7424C" w:rsidP="00BC3B8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B435E6" w:rsidRPr="008A50F2">
              <w:rPr>
                <w:rFonts w:ascii="Times New Roman" w:eastAsia="Times New Roman" w:hAnsi="Times New Roman"/>
                <w:color w:val="000000"/>
                <w:sz w:val="24"/>
                <w:szCs w:val="24"/>
                <w:lang w:eastAsia="ru-RU"/>
              </w:rPr>
              <w:t>азмещение информации о де</w:t>
            </w:r>
            <w:r w:rsidR="00B435E6" w:rsidRPr="008A50F2">
              <w:rPr>
                <w:rFonts w:ascii="Times New Roman" w:eastAsia="Times New Roman" w:hAnsi="Times New Roman"/>
                <w:color w:val="000000"/>
                <w:sz w:val="24"/>
                <w:szCs w:val="24"/>
                <w:lang w:eastAsia="ru-RU"/>
              </w:rPr>
              <w:t>я</w:t>
            </w:r>
            <w:r w:rsidR="00B435E6" w:rsidRPr="008A50F2">
              <w:rPr>
                <w:rFonts w:ascii="Times New Roman" w:eastAsia="Times New Roman" w:hAnsi="Times New Roman"/>
                <w:color w:val="000000"/>
                <w:sz w:val="24"/>
                <w:szCs w:val="24"/>
                <w:lang w:eastAsia="ru-RU"/>
              </w:rPr>
              <w:t xml:space="preserve">тельности служб ранней помощи </w:t>
            </w: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BC3B8F" w:rsidRDefault="00BC3B8F" w:rsidP="00BC3B8F">
      <w:pPr>
        <w:spacing w:after="0" w:line="240" w:lineRule="auto"/>
      </w:pPr>
    </w:p>
    <w:tbl>
      <w:tblPr>
        <w:tblW w:w="15635" w:type="dxa"/>
        <w:tblInd w:w="93" w:type="dxa"/>
        <w:tblLook w:val="04A0"/>
      </w:tblPr>
      <w:tblGrid>
        <w:gridCol w:w="3843"/>
        <w:gridCol w:w="2000"/>
        <w:gridCol w:w="1114"/>
        <w:gridCol w:w="995"/>
        <w:gridCol w:w="995"/>
        <w:gridCol w:w="995"/>
        <w:gridCol w:w="995"/>
        <w:gridCol w:w="1059"/>
        <w:gridCol w:w="3639"/>
      </w:tblGrid>
      <w:tr w:rsidR="00BC3B8F" w:rsidRPr="008A50F2" w:rsidTr="00B7424C">
        <w:trPr>
          <w:trHeight w:val="22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9" w:type="dxa"/>
            <w:tcBorders>
              <w:top w:val="single" w:sz="4" w:space="0" w:color="auto"/>
              <w:left w:val="nil"/>
              <w:bottom w:val="single" w:sz="4" w:space="0" w:color="auto"/>
              <w:right w:val="single" w:sz="8"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B7424C">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щи и возможности получения у</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луг ранней помощи</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tcBorders>
              <w:top w:val="nil"/>
              <w:left w:val="single" w:sz="4" w:space="0" w:color="auto"/>
              <w:bottom w:val="single" w:sz="4" w:space="0" w:color="auto"/>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 возможности получения услуг ранней помощи в средствах ма</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 xml:space="preserve">совой информации, сети </w:t>
            </w:r>
            <w:r w:rsidR="00B7424C">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те</w:t>
            </w:r>
            <w:r w:rsidR="00B7424C">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рнет. Обеспечение раннего информирования родителей о возможных проблемах в разв</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тии ребенка и системе ранней помощи в Республике Тыва</w:t>
            </w:r>
          </w:p>
        </w:tc>
      </w:tr>
      <w:tr w:rsidR="00B435E6" w:rsidRPr="008A50F2" w:rsidTr="00B7424C">
        <w:trPr>
          <w:trHeight w:val="300"/>
        </w:trPr>
        <w:tc>
          <w:tcPr>
            <w:tcW w:w="3843" w:type="dxa"/>
            <w:vMerge w:val="restart"/>
            <w:tcBorders>
              <w:top w:val="nil"/>
              <w:left w:val="single" w:sz="4" w:space="0" w:color="auto"/>
              <w:bottom w:val="nil"/>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подразделу 3.1</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B7424C">
        <w:trPr>
          <w:trHeight w:val="300"/>
        </w:trPr>
        <w:tc>
          <w:tcPr>
            <w:tcW w:w="3843" w:type="dxa"/>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3" w:type="dxa"/>
            <w:vMerge/>
            <w:tcBorders>
              <w:top w:val="nil"/>
              <w:left w:val="single" w:sz="4" w:space="0" w:color="auto"/>
              <w:bottom w:val="nil"/>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nil"/>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Итого по разделу 3</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3639"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B7424C">
        <w:trPr>
          <w:trHeight w:val="300"/>
        </w:trPr>
        <w:tc>
          <w:tcPr>
            <w:tcW w:w="3843" w:type="dxa"/>
            <w:vMerge/>
            <w:tcBorders>
              <w:top w:val="single" w:sz="4" w:space="0" w:color="auto"/>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3639" w:type="dxa"/>
            <w:vMerge/>
            <w:tcBorders>
              <w:top w:val="single" w:sz="4" w:space="0" w:color="auto"/>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3" w:type="dxa"/>
            <w:vMerge/>
            <w:tcBorders>
              <w:top w:val="single" w:sz="4" w:space="0" w:color="auto"/>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39" w:type="dxa"/>
            <w:vMerge/>
            <w:tcBorders>
              <w:top w:val="single" w:sz="4" w:space="0" w:color="auto"/>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3" w:type="dxa"/>
            <w:vMerge/>
            <w:tcBorders>
              <w:top w:val="single" w:sz="4" w:space="0" w:color="auto"/>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3639" w:type="dxa"/>
            <w:vMerge/>
            <w:tcBorders>
              <w:top w:val="single" w:sz="4" w:space="0" w:color="auto"/>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3" w:type="dxa"/>
            <w:vMerge/>
            <w:tcBorders>
              <w:top w:val="single" w:sz="4" w:space="0" w:color="auto"/>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single" w:sz="4" w:space="0" w:color="auto"/>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C3B8F">
        <w:trPr>
          <w:trHeight w:val="645"/>
        </w:trPr>
        <w:tc>
          <w:tcPr>
            <w:tcW w:w="15635" w:type="dxa"/>
            <w:gridSpan w:val="9"/>
            <w:tcBorders>
              <w:top w:val="single" w:sz="4" w:space="0" w:color="auto"/>
              <w:left w:val="single" w:sz="4" w:space="0" w:color="auto"/>
              <w:right w:val="single" w:sz="8" w:space="0" w:color="000000"/>
            </w:tcBorders>
            <w:shd w:val="clear" w:color="auto" w:fill="auto"/>
            <w:hideMark/>
          </w:tcPr>
          <w:p w:rsidR="00B7424C" w:rsidRDefault="00B435E6" w:rsidP="00BC3B8F">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 xml:space="preserve">Раздел 4. Мероприятия по формированию условий для развития системы комплексной  реабилитации и абилитации инвалидов, </w:t>
            </w:r>
          </w:p>
          <w:p w:rsidR="00B435E6" w:rsidRDefault="00B435E6" w:rsidP="00BC3B8F">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в том числе детей-инвалидов, а также ранней помощи в Республике Тыва</w:t>
            </w:r>
          </w:p>
          <w:p w:rsidR="00BC3B8F" w:rsidRPr="00B7424C" w:rsidRDefault="00BC3B8F" w:rsidP="00BC3B8F">
            <w:pPr>
              <w:spacing w:after="0" w:line="240" w:lineRule="auto"/>
              <w:jc w:val="center"/>
              <w:rPr>
                <w:rFonts w:ascii="Times New Roman" w:eastAsia="Times New Roman" w:hAnsi="Times New Roman"/>
                <w:bCs/>
                <w:color w:val="000000"/>
                <w:sz w:val="6"/>
                <w:szCs w:val="6"/>
                <w:lang w:eastAsia="ru-RU"/>
              </w:rPr>
            </w:pPr>
          </w:p>
        </w:tc>
      </w:tr>
      <w:tr w:rsidR="00B435E6" w:rsidRPr="008A50F2" w:rsidTr="00BC3B8F">
        <w:trPr>
          <w:trHeight w:val="300"/>
        </w:trPr>
        <w:tc>
          <w:tcPr>
            <w:tcW w:w="15635" w:type="dxa"/>
            <w:gridSpan w:val="9"/>
            <w:tcBorders>
              <w:left w:val="single" w:sz="4" w:space="0" w:color="auto"/>
              <w:bottom w:val="single" w:sz="4" w:space="0" w:color="auto"/>
              <w:right w:val="single" w:sz="8" w:space="0" w:color="000000"/>
            </w:tcBorders>
            <w:shd w:val="clear" w:color="auto" w:fill="auto"/>
            <w:hideMark/>
          </w:tcPr>
          <w:p w:rsidR="00B7424C" w:rsidRDefault="00B435E6" w:rsidP="00B7424C">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Подраздел 4.1. Мероприятия по формированию условий для развития системы комплексной</w:t>
            </w:r>
            <w:r w:rsidR="00B7424C">
              <w:rPr>
                <w:rFonts w:ascii="Times New Roman" w:eastAsia="Times New Roman" w:hAnsi="Times New Roman"/>
                <w:bCs/>
                <w:color w:val="000000"/>
                <w:sz w:val="24"/>
                <w:szCs w:val="24"/>
                <w:lang w:eastAsia="ru-RU"/>
              </w:rPr>
              <w:t xml:space="preserve"> </w:t>
            </w:r>
            <w:r w:rsidRPr="008A50F2">
              <w:rPr>
                <w:rFonts w:ascii="Times New Roman" w:eastAsia="Times New Roman" w:hAnsi="Times New Roman"/>
                <w:bCs/>
                <w:color w:val="000000"/>
                <w:sz w:val="24"/>
                <w:szCs w:val="24"/>
                <w:lang w:eastAsia="ru-RU"/>
              </w:rPr>
              <w:t xml:space="preserve"> реабилитации и </w:t>
            </w:r>
          </w:p>
          <w:p w:rsidR="00BC3B8F" w:rsidRPr="00BC3B8F" w:rsidRDefault="00B435E6" w:rsidP="00B7424C">
            <w:pPr>
              <w:spacing w:after="0" w:line="240" w:lineRule="auto"/>
              <w:jc w:val="center"/>
              <w:rPr>
                <w:rFonts w:ascii="Times New Roman" w:eastAsia="Times New Roman" w:hAnsi="Times New Roman"/>
                <w:bCs/>
                <w:color w:val="000000"/>
                <w:sz w:val="8"/>
                <w:szCs w:val="8"/>
                <w:lang w:eastAsia="ru-RU"/>
              </w:rPr>
            </w:pPr>
            <w:r w:rsidRPr="008A50F2">
              <w:rPr>
                <w:rFonts w:ascii="Times New Roman" w:eastAsia="Times New Roman" w:hAnsi="Times New Roman"/>
                <w:bCs/>
                <w:color w:val="000000"/>
                <w:sz w:val="24"/>
                <w:szCs w:val="24"/>
                <w:lang w:eastAsia="ru-RU"/>
              </w:rPr>
              <w:t>абилитации инвалидов, в том числе детей-инвалидов</w:t>
            </w:r>
          </w:p>
        </w:tc>
      </w:tr>
      <w:tr w:rsidR="00B435E6" w:rsidRPr="008A50F2" w:rsidTr="00B7424C">
        <w:trPr>
          <w:trHeight w:val="70"/>
        </w:trPr>
        <w:tc>
          <w:tcPr>
            <w:tcW w:w="3843"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4.1. Обеспечение учебниками, специальной литературой, дида</w:t>
            </w:r>
            <w:r w:rsidRPr="008A50F2">
              <w:rPr>
                <w:rFonts w:ascii="Times New Roman" w:eastAsia="Times New Roman" w:hAnsi="Times New Roman"/>
                <w:color w:val="000000"/>
                <w:sz w:val="24"/>
                <w:szCs w:val="24"/>
                <w:lang w:eastAsia="ru-RU"/>
              </w:rPr>
              <w:t>к</w:t>
            </w:r>
            <w:r w:rsidRPr="008A50F2">
              <w:rPr>
                <w:rFonts w:ascii="Times New Roman" w:eastAsia="Times New Roman" w:hAnsi="Times New Roman"/>
                <w:color w:val="000000"/>
                <w:sz w:val="24"/>
                <w:szCs w:val="24"/>
                <w:lang w:eastAsia="ru-RU"/>
              </w:rPr>
              <w:t>тическими пособиями для слаб</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видящих и незрячих детей-инвалидов шрифтом Брайля, зв</w:t>
            </w:r>
            <w:r w:rsidRPr="008A50F2">
              <w:rPr>
                <w:rFonts w:ascii="Times New Roman" w:eastAsia="Times New Roman" w:hAnsi="Times New Roman"/>
                <w:color w:val="000000"/>
                <w:sz w:val="24"/>
                <w:szCs w:val="24"/>
                <w:lang w:eastAsia="ru-RU"/>
              </w:rPr>
              <w:t>у</w:t>
            </w:r>
            <w:r w:rsidRPr="008A50F2">
              <w:rPr>
                <w:rFonts w:ascii="Times New Roman" w:eastAsia="Times New Roman" w:hAnsi="Times New Roman"/>
                <w:color w:val="000000"/>
                <w:sz w:val="24"/>
                <w:szCs w:val="24"/>
                <w:lang w:eastAsia="ru-RU"/>
              </w:rPr>
              <w:t>коусиливающей аппаратурой для детей с нарушением слуха, спец</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 xml:space="preserve">альными учебниками для детей с </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обучения, воспитания и реализация спец</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альной индивидуальной пр</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граммы развития детей-инвали</w:t>
            </w:r>
            <w:r>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дов в образовательных орган</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зациях</w:t>
            </w:r>
          </w:p>
        </w:tc>
      </w:tr>
      <w:tr w:rsidR="00B435E6" w:rsidRPr="008A50F2" w:rsidTr="00B7424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Минобразование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7424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BC3B8F" w:rsidRDefault="00BC3B8F" w:rsidP="00BC3B8F">
      <w:pPr>
        <w:spacing w:after="0" w:line="240" w:lineRule="auto"/>
      </w:pPr>
    </w:p>
    <w:tbl>
      <w:tblPr>
        <w:tblW w:w="15635" w:type="dxa"/>
        <w:tblInd w:w="93" w:type="dxa"/>
        <w:tblLook w:val="04A0"/>
      </w:tblPr>
      <w:tblGrid>
        <w:gridCol w:w="3846"/>
        <w:gridCol w:w="2001"/>
        <w:gridCol w:w="1114"/>
        <w:gridCol w:w="994"/>
        <w:gridCol w:w="994"/>
        <w:gridCol w:w="994"/>
        <w:gridCol w:w="994"/>
        <w:gridCol w:w="1058"/>
        <w:gridCol w:w="3640"/>
      </w:tblGrid>
      <w:tr w:rsidR="00BC3B8F" w:rsidRPr="008A50F2" w:rsidTr="00BC3B8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7424C" w:rsidRPr="008A50F2" w:rsidTr="00B7424C">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hideMark/>
          </w:tcPr>
          <w:p w:rsidR="00B7424C" w:rsidRPr="008A50F2" w:rsidRDefault="00B7424C"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нарушением интеллекта для обр</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зовательных организаций респу</w:t>
            </w:r>
            <w:r w:rsidRPr="008A50F2">
              <w:rPr>
                <w:rFonts w:ascii="Times New Roman" w:eastAsia="Times New Roman" w:hAnsi="Times New Roman"/>
                <w:color w:val="000000"/>
                <w:sz w:val="24"/>
                <w:szCs w:val="24"/>
                <w:lang w:eastAsia="ru-RU"/>
              </w:rPr>
              <w:t>б</w:t>
            </w:r>
            <w:r w:rsidRPr="008A50F2">
              <w:rPr>
                <w:rFonts w:ascii="Times New Roman" w:eastAsia="Times New Roman" w:hAnsi="Times New Roman"/>
                <w:color w:val="000000"/>
                <w:sz w:val="24"/>
                <w:szCs w:val="24"/>
                <w:lang w:eastAsia="ru-RU"/>
              </w:rPr>
              <w:t>лики</w:t>
            </w:r>
          </w:p>
        </w:tc>
        <w:tc>
          <w:tcPr>
            <w:tcW w:w="1980" w:type="dxa"/>
            <w:tcBorders>
              <w:top w:val="single" w:sz="4" w:space="0" w:color="auto"/>
              <w:left w:val="nil"/>
              <w:bottom w:val="single" w:sz="4" w:space="0" w:color="auto"/>
              <w:right w:val="single" w:sz="4" w:space="0" w:color="auto"/>
            </w:tcBorders>
            <w:shd w:val="clear" w:color="auto" w:fill="auto"/>
            <w:hideMark/>
          </w:tcPr>
          <w:p w:rsidR="00B7424C" w:rsidRPr="008A50F2" w:rsidRDefault="00B7424C" w:rsidP="00B7424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single" w:sz="4" w:space="0" w:color="auto"/>
              <w:left w:val="nil"/>
              <w:bottom w:val="single" w:sz="4" w:space="0" w:color="auto"/>
              <w:right w:val="single" w:sz="4" w:space="0" w:color="auto"/>
            </w:tcBorders>
            <w:shd w:val="clear" w:color="auto" w:fill="auto"/>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single" w:sz="4" w:space="0" w:color="auto"/>
              <w:left w:val="nil"/>
              <w:bottom w:val="single" w:sz="4" w:space="0" w:color="auto"/>
              <w:right w:val="single" w:sz="4" w:space="0" w:color="auto"/>
            </w:tcBorders>
            <w:shd w:val="clear" w:color="auto" w:fill="auto"/>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tcBorders>
              <w:top w:val="single" w:sz="4" w:space="0" w:color="auto"/>
              <w:left w:val="nil"/>
              <w:bottom w:val="single" w:sz="4" w:space="0" w:color="auto"/>
              <w:right w:val="single" w:sz="8" w:space="0" w:color="auto"/>
            </w:tcBorders>
            <w:shd w:val="clear" w:color="auto" w:fill="auto"/>
            <w:hideMark/>
          </w:tcPr>
          <w:p w:rsidR="00B7424C" w:rsidRPr="008A50F2" w:rsidRDefault="00B7424C" w:rsidP="00B7424C">
            <w:pPr>
              <w:spacing w:after="0" w:line="240" w:lineRule="auto"/>
              <w:jc w:val="center"/>
              <w:rPr>
                <w:rFonts w:ascii="Times New Roman" w:eastAsia="Times New Roman" w:hAnsi="Times New Roman"/>
                <w:color w:val="000000"/>
                <w:sz w:val="24"/>
                <w:szCs w:val="24"/>
                <w:lang w:eastAsia="ru-RU"/>
              </w:rPr>
            </w:pPr>
          </w:p>
        </w:tc>
      </w:tr>
      <w:tr w:rsidR="00B435E6" w:rsidRPr="008A50F2" w:rsidTr="00BC3B8F">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 Введение в учреждениях штатных единиц специалистов по ИПРА для обеспечения монит</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 xml:space="preserve">ринга выполнения мероприятий ИПРА инвалида </w:t>
            </w:r>
            <w:r w:rsidR="00B7424C">
              <w:rPr>
                <w:rFonts w:ascii="Times New Roman" w:eastAsia="Times New Roman" w:hAnsi="Times New Roman"/>
                <w:color w:val="000000"/>
                <w:sz w:val="24"/>
                <w:szCs w:val="24"/>
                <w:lang w:eastAsia="ru-RU"/>
              </w:rPr>
              <w:t>и ребенка-инвалида</w:t>
            </w:r>
            <w:r w:rsidRPr="008A50F2">
              <w:rPr>
                <w:rFonts w:ascii="Times New Roman" w:eastAsia="Times New Roman" w:hAnsi="Times New Roman"/>
                <w:color w:val="000000"/>
                <w:sz w:val="24"/>
                <w:szCs w:val="24"/>
                <w:lang w:eastAsia="ru-RU"/>
              </w:rPr>
              <w:t xml:space="preserve"> </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B435E6" w:rsidRPr="008A50F2">
              <w:rPr>
                <w:rFonts w:ascii="Times New Roman" w:eastAsia="Times New Roman" w:hAnsi="Times New Roman"/>
                <w:color w:val="000000"/>
                <w:sz w:val="24"/>
                <w:szCs w:val="24"/>
                <w:lang w:eastAsia="ru-RU"/>
              </w:rPr>
              <w:t>воевременное и качественное исполнение ИПРАВ инвалида и ребенка-инвалида</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C3B8F">
        <w:trPr>
          <w:trHeight w:val="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4.3. Организация и проведение физкультурно-оздоровительных и спортивных мероприятий среди людей с ограниченными возмо</w:t>
            </w:r>
            <w:r w:rsidRPr="008A50F2">
              <w:rPr>
                <w:rFonts w:ascii="Times New Roman" w:eastAsia="Times New Roman" w:hAnsi="Times New Roman"/>
                <w:color w:val="000000"/>
                <w:sz w:val="24"/>
                <w:szCs w:val="24"/>
                <w:lang w:eastAsia="ru-RU"/>
              </w:rPr>
              <w:t>ж</w:t>
            </w:r>
            <w:r w:rsidRPr="008A50F2">
              <w:rPr>
                <w:rFonts w:ascii="Times New Roman" w:eastAsia="Times New Roman" w:hAnsi="Times New Roman"/>
                <w:color w:val="000000"/>
                <w:sz w:val="24"/>
                <w:szCs w:val="24"/>
                <w:lang w:eastAsia="ru-RU"/>
              </w:rPr>
              <w:t>ностями здоровья</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услуг фи</w:t>
            </w:r>
            <w:r w:rsidR="00B435E6" w:rsidRPr="008A50F2">
              <w:rPr>
                <w:rFonts w:ascii="Times New Roman" w:eastAsia="Times New Roman" w:hAnsi="Times New Roman"/>
                <w:color w:val="000000"/>
                <w:sz w:val="24"/>
                <w:szCs w:val="24"/>
                <w:lang w:eastAsia="ru-RU"/>
              </w:rPr>
              <w:t>з</w:t>
            </w:r>
            <w:r w:rsidR="00B435E6" w:rsidRPr="008A50F2">
              <w:rPr>
                <w:rFonts w:ascii="Times New Roman" w:eastAsia="Times New Roman" w:hAnsi="Times New Roman"/>
                <w:color w:val="000000"/>
                <w:sz w:val="24"/>
                <w:szCs w:val="24"/>
                <w:lang w:eastAsia="ru-RU"/>
              </w:rPr>
              <w:t xml:space="preserve">культурно-оздоровительных и спортивных мероприятий для инвалидов и детей-инвалидов </w:t>
            </w: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Pr="008A50F2">
              <w:rPr>
                <w:rFonts w:ascii="Times New Roman" w:eastAsia="Times New Roman" w:hAnsi="Times New Roman"/>
                <w:color w:val="000000"/>
                <w:sz w:val="24"/>
                <w:szCs w:val="24"/>
                <w:lang w:eastAsia="ru-RU"/>
              </w:rPr>
              <w:t>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C3B8F">
        <w:trPr>
          <w:trHeight w:val="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4.4. Мероприятия, направленные на обеспечение социокультурной реабилитации и абилитации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 (детей-инвалидов)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услуг с</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циокультурной реабилитации для инвалидов и детей-инвали</w:t>
            </w:r>
            <w:r>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дов</w:t>
            </w: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C3B8F">
        <w:trPr>
          <w:trHeight w:val="114"/>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4.5. Апробация примерной модели межведомственного взаимодейс</w:t>
            </w:r>
            <w:r w:rsidRPr="008A50F2">
              <w:rPr>
                <w:rFonts w:ascii="Times New Roman" w:eastAsia="Times New Roman" w:hAnsi="Times New Roman"/>
                <w:color w:val="000000"/>
                <w:sz w:val="24"/>
                <w:szCs w:val="24"/>
                <w:lang w:eastAsia="ru-RU"/>
              </w:rPr>
              <w:t>т</w:t>
            </w:r>
            <w:r w:rsidRPr="008A50F2">
              <w:rPr>
                <w:rFonts w:ascii="Times New Roman" w:eastAsia="Times New Roman" w:hAnsi="Times New Roman"/>
                <w:color w:val="000000"/>
                <w:sz w:val="24"/>
                <w:szCs w:val="24"/>
                <w:lang w:eastAsia="ru-RU"/>
              </w:rPr>
              <w:t>вия организаций, обеспечивающей реализацию ранней помощи, пр</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емственность в работе с инвал</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дами, в том числе с детьми-инвалидами, и их сопровождение</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межведомственного взаимодействия между структ</w:t>
            </w:r>
            <w:r w:rsidR="00B435E6" w:rsidRPr="008A50F2">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рами и уровнями системы ко</w:t>
            </w:r>
            <w:r w:rsidR="00B435E6" w:rsidRPr="008A50F2">
              <w:rPr>
                <w:rFonts w:ascii="Times New Roman" w:eastAsia="Times New Roman" w:hAnsi="Times New Roman"/>
                <w:color w:val="000000"/>
                <w:sz w:val="24"/>
                <w:szCs w:val="24"/>
                <w:lang w:eastAsia="ru-RU"/>
              </w:rPr>
              <w:t>м</w:t>
            </w:r>
            <w:r w:rsidR="00B435E6" w:rsidRPr="008A50F2">
              <w:rPr>
                <w:rFonts w:ascii="Times New Roman" w:eastAsia="Times New Roman" w:hAnsi="Times New Roman"/>
                <w:color w:val="000000"/>
                <w:sz w:val="24"/>
                <w:szCs w:val="24"/>
                <w:lang w:eastAsia="ru-RU"/>
              </w:rPr>
              <w:t>плексной реабилитации и абил</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тации инвалида , ребенка-инвалида</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5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C3B8F">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4.6. Выявление факторов (пр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блем), препятствующих эффекти</w:t>
            </w:r>
            <w:r w:rsidRPr="008A50F2">
              <w:rPr>
                <w:rFonts w:ascii="Times New Roman" w:eastAsia="Times New Roman" w:hAnsi="Times New Roman"/>
                <w:color w:val="000000"/>
                <w:sz w:val="24"/>
                <w:szCs w:val="24"/>
                <w:lang w:eastAsia="ru-RU"/>
              </w:rPr>
              <w:t>в</w:t>
            </w:r>
            <w:r w:rsidRPr="008A50F2">
              <w:rPr>
                <w:rFonts w:ascii="Times New Roman" w:eastAsia="Times New Roman" w:hAnsi="Times New Roman"/>
                <w:color w:val="000000"/>
                <w:sz w:val="24"/>
                <w:szCs w:val="24"/>
                <w:lang w:eastAsia="ru-RU"/>
              </w:rPr>
              <w:t>ному межведомственному взаим</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действию реабилитационных о</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 xml:space="preserve">ганизаций, обеспечивающих </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C3B8F" w:rsidP="007A0C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межведомственного взаимодействия между структ</w:t>
            </w:r>
            <w:r w:rsidR="00B435E6" w:rsidRPr="008A50F2">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рами и уровнями системы ко</w:t>
            </w:r>
            <w:r w:rsidR="00B435E6" w:rsidRPr="008A50F2">
              <w:rPr>
                <w:rFonts w:ascii="Times New Roman" w:eastAsia="Times New Roman" w:hAnsi="Times New Roman"/>
                <w:color w:val="000000"/>
                <w:sz w:val="24"/>
                <w:szCs w:val="24"/>
                <w:lang w:eastAsia="ru-RU"/>
              </w:rPr>
              <w:t>м</w:t>
            </w:r>
            <w:r w:rsidR="00B435E6" w:rsidRPr="008A50F2">
              <w:rPr>
                <w:rFonts w:ascii="Times New Roman" w:eastAsia="Times New Roman" w:hAnsi="Times New Roman"/>
                <w:color w:val="000000"/>
                <w:sz w:val="24"/>
                <w:szCs w:val="24"/>
                <w:lang w:eastAsia="ru-RU"/>
              </w:rPr>
              <w:t>плексной реабилитации и абил</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тации инвалида, ребенка-инва</w:t>
            </w:r>
            <w:r w:rsidR="007A0C9C">
              <w:rPr>
                <w:rFonts w:ascii="Times New Roman" w:eastAsia="Times New Roman" w:hAnsi="Times New Roman"/>
                <w:color w:val="000000"/>
                <w:sz w:val="24"/>
                <w:szCs w:val="24"/>
                <w:lang w:eastAsia="ru-RU"/>
              </w:rPr>
              <w:t>-</w:t>
            </w:r>
          </w:p>
        </w:tc>
      </w:tr>
      <w:tr w:rsidR="00B435E6" w:rsidRPr="008A50F2" w:rsidTr="009D3E03">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7424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D3E03">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single" w:sz="4" w:space="0" w:color="auto"/>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BC3B8F" w:rsidRDefault="00BC3B8F" w:rsidP="00BC3B8F">
      <w:pPr>
        <w:spacing w:after="0" w:line="240" w:lineRule="auto"/>
      </w:pPr>
    </w:p>
    <w:tbl>
      <w:tblPr>
        <w:tblW w:w="15635" w:type="dxa"/>
        <w:tblInd w:w="93" w:type="dxa"/>
        <w:tblLook w:val="04A0"/>
      </w:tblPr>
      <w:tblGrid>
        <w:gridCol w:w="3844"/>
        <w:gridCol w:w="2000"/>
        <w:gridCol w:w="1115"/>
        <w:gridCol w:w="994"/>
        <w:gridCol w:w="994"/>
        <w:gridCol w:w="994"/>
        <w:gridCol w:w="995"/>
        <w:gridCol w:w="1059"/>
        <w:gridCol w:w="3640"/>
      </w:tblGrid>
      <w:tr w:rsidR="00BC3B8F" w:rsidRPr="008A50F2" w:rsidTr="007A0C9C">
        <w:trPr>
          <w:trHeight w:val="225"/>
        </w:trPr>
        <w:tc>
          <w:tcPr>
            <w:tcW w:w="3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0" w:type="dxa"/>
            <w:tcBorders>
              <w:top w:val="single" w:sz="4" w:space="0" w:color="auto"/>
              <w:left w:val="nil"/>
              <w:bottom w:val="single" w:sz="4" w:space="0" w:color="auto"/>
              <w:right w:val="single" w:sz="8"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C3B8F" w:rsidRPr="008A50F2" w:rsidTr="007A0C9C">
        <w:trPr>
          <w:trHeight w:val="300"/>
        </w:trPr>
        <w:tc>
          <w:tcPr>
            <w:tcW w:w="3844" w:type="dxa"/>
            <w:tcBorders>
              <w:top w:val="nil"/>
              <w:left w:val="single" w:sz="4" w:space="0" w:color="auto"/>
              <w:bottom w:val="single" w:sz="4" w:space="0" w:color="000000"/>
              <w:right w:val="single" w:sz="4" w:space="0" w:color="auto"/>
            </w:tcBorders>
            <w:shd w:val="clear" w:color="auto" w:fill="auto"/>
          </w:tcPr>
          <w:p w:rsidR="00BC3B8F" w:rsidRPr="008A50F2" w:rsidRDefault="007A0C9C" w:rsidP="00BC3B8F">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реализацию ранней помощи, пр</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емственность в работе с инвал</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 xml:space="preserve">дами, в том числе с детьми-инвалидами, и </w:t>
            </w:r>
            <w:r w:rsidR="00BC3B8F" w:rsidRPr="008A50F2">
              <w:rPr>
                <w:rFonts w:ascii="Times New Roman" w:eastAsia="Times New Roman" w:hAnsi="Times New Roman"/>
                <w:color w:val="000000"/>
                <w:sz w:val="24"/>
                <w:szCs w:val="24"/>
                <w:lang w:eastAsia="ru-RU"/>
              </w:rPr>
              <w:t>их сопровождение, а также выработка предложений по минимизации и (или) устран</w:t>
            </w:r>
            <w:r w:rsidR="00BC3B8F" w:rsidRPr="008A50F2">
              <w:rPr>
                <w:rFonts w:ascii="Times New Roman" w:eastAsia="Times New Roman" w:hAnsi="Times New Roman"/>
                <w:color w:val="000000"/>
                <w:sz w:val="24"/>
                <w:szCs w:val="24"/>
                <w:lang w:eastAsia="ru-RU"/>
              </w:rPr>
              <w:t>е</w:t>
            </w:r>
            <w:r w:rsidR="00BC3B8F" w:rsidRPr="008A50F2">
              <w:rPr>
                <w:rFonts w:ascii="Times New Roman" w:eastAsia="Times New Roman" w:hAnsi="Times New Roman"/>
                <w:color w:val="000000"/>
                <w:sz w:val="24"/>
                <w:szCs w:val="24"/>
                <w:lang w:eastAsia="ru-RU"/>
              </w:rPr>
              <w:t>нию таких факторов (проблем)</w:t>
            </w:r>
          </w:p>
        </w:tc>
        <w:tc>
          <w:tcPr>
            <w:tcW w:w="2000" w:type="dxa"/>
            <w:tcBorders>
              <w:top w:val="nil"/>
              <w:left w:val="nil"/>
              <w:bottom w:val="single" w:sz="4" w:space="0" w:color="auto"/>
              <w:right w:val="single" w:sz="4" w:space="0" w:color="auto"/>
            </w:tcBorders>
            <w:shd w:val="clear" w:color="auto" w:fill="auto"/>
          </w:tcPr>
          <w:p w:rsidR="00BC3B8F" w:rsidRPr="008A50F2" w:rsidRDefault="00BC3B8F" w:rsidP="009755F4">
            <w:pPr>
              <w:spacing w:after="0" w:line="240" w:lineRule="auto"/>
              <w:rPr>
                <w:rFonts w:ascii="Times New Roman" w:eastAsia="Times New Roman" w:hAnsi="Times New Roman"/>
                <w:color w:val="000000"/>
                <w:sz w:val="24"/>
                <w:szCs w:val="24"/>
                <w:lang w:eastAsia="ru-RU"/>
              </w:rPr>
            </w:pPr>
          </w:p>
        </w:tc>
        <w:tc>
          <w:tcPr>
            <w:tcW w:w="1115" w:type="dxa"/>
            <w:tcBorders>
              <w:top w:val="nil"/>
              <w:left w:val="nil"/>
              <w:bottom w:val="single" w:sz="4" w:space="0" w:color="auto"/>
              <w:right w:val="single" w:sz="4" w:space="0" w:color="auto"/>
            </w:tcBorders>
            <w:shd w:val="clear" w:color="auto" w:fill="auto"/>
          </w:tcPr>
          <w:p w:rsidR="00BC3B8F" w:rsidRPr="008A50F2" w:rsidRDefault="00BC3B8F" w:rsidP="009755F4">
            <w:pPr>
              <w:spacing w:after="0" w:line="240" w:lineRule="auto"/>
              <w:jc w:val="center"/>
              <w:rPr>
                <w:rFonts w:ascii="Times New Roman" w:eastAsia="Times New Roman" w:hAnsi="Times New Roman"/>
                <w:color w:val="000000"/>
                <w:sz w:val="24"/>
                <w:szCs w:val="24"/>
                <w:lang w:eastAsia="ru-RU"/>
              </w:rPr>
            </w:pPr>
          </w:p>
        </w:tc>
        <w:tc>
          <w:tcPr>
            <w:tcW w:w="994" w:type="dxa"/>
            <w:tcBorders>
              <w:top w:val="nil"/>
              <w:left w:val="nil"/>
              <w:bottom w:val="single" w:sz="4" w:space="0" w:color="auto"/>
              <w:right w:val="single" w:sz="4" w:space="0" w:color="auto"/>
            </w:tcBorders>
            <w:shd w:val="clear" w:color="auto" w:fill="auto"/>
          </w:tcPr>
          <w:p w:rsidR="00BC3B8F" w:rsidRPr="008A50F2" w:rsidRDefault="00BC3B8F" w:rsidP="009755F4">
            <w:pPr>
              <w:spacing w:after="0" w:line="240" w:lineRule="auto"/>
              <w:jc w:val="center"/>
              <w:rPr>
                <w:rFonts w:ascii="Times New Roman" w:eastAsia="Times New Roman" w:hAnsi="Times New Roman"/>
                <w:color w:val="000000"/>
                <w:sz w:val="24"/>
                <w:szCs w:val="24"/>
                <w:lang w:eastAsia="ru-RU"/>
              </w:rPr>
            </w:pPr>
          </w:p>
        </w:tc>
        <w:tc>
          <w:tcPr>
            <w:tcW w:w="994" w:type="dxa"/>
            <w:tcBorders>
              <w:top w:val="nil"/>
              <w:left w:val="nil"/>
              <w:bottom w:val="single" w:sz="4" w:space="0" w:color="auto"/>
              <w:right w:val="single" w:sz="4" w:space="0" w:color="auto"/>
            </w:tcBorders>
            <w:shd w:val="clear" w:color="auto" w:fill="auto"/>
          </w:tcPr>
          <w:p w:rsidR="00BC3B8F" w:rsidRPr="008A50F2" w:rsidRDefault="00BC3B8F" w:rsidP="009755F4">
            <w:pPr>
              <w:spacing w:after="0" w:line="240" w:lineRule="auto"/>
              <w:jc w:val="center"/>
              <w:rPr>
                <w:rFonts w:ascii="Times New Roman" w:eastAsia="Times New Roman" w:hAnsi="Times New Roman"/>
                <w:color w:val="000000"/>
                <w:sz w:val="24"/>
                <w:szCs w:val="24"/>
                <w:lang w:eastAsia="ru-RU"/>
              </w:rPr>
            </w:pPr>
          </w:p>
        </w:tc>
        <w:tc>
          <w:tcPr>
            <w:tcW w:w="994" w:type="dxa"/>
            <w:tcBorders>
              <w:top w:val="nil"/>
              <w:left w:val="nil"/>
              <w:bottom w:val="single" w:sz="4" w:space="0" w:color="auto"/>
              <w:right w:val="single" w:sz="4" w:space="0" w:color="auto"/>
            </w:tcBorders>
            <w:shd w:val="clear" w:color="auto" w:fill="auto"/>
          </w:tcPr>
          <w:p w:rsidR="00BC3B8F" w:rsidRPr="008A50F2" w:rsidRDefault="00BC3B8F" w:rsidP="009755F4">
            <w:pPr>
              <w:spacing w:after="0" w:line="240" w:lineRule="auto"/>
              <w:jc w:val="center"/>
              <w:rPr>
                <w:rFonts w:ascii="Times New Roman" w:eastAsia="Times New Roman" w:hAnsi="Times New Roman"/>
                <w:color w:val="000000"/>
                <w:sz w:val="24"/>
                <w:szCs w:val="24"/>
                <w:lang w:eastAsia="ru-RU"/>
              </w:rPr>
            </w:pPr>
          </w:p>
        </w:tc>
        <w:tc>
          <w:tcPr>
            <w:tcW w:w="995" w:type="dxa"/>
            <w:tcBorders>
              <w:top w:val="nil"/>
              <w:left w:val="nil"/>
              <w:bottom w:val="single" w:sz="4" w:space="0" w:color="auto"/>
              <w:right w:val="single" w:sz="4" w:space="0" w:color="auto"/>
            </w:tcBorders>
            <w:shd w:val="clear" w:color="auto" w:fill="auto"/>
          </w:tcPr>
          <w:p w:rsidR="00BC3B8F" w:rsidRPr="008A50F2" w:rsidRDefault="00BC3B8F" w:rsidP="009755F4">
            <w:pPr>
              <w:spacing w:after="0" w:line="240" w:lineRule="auto"/>
              <w:jc w:val="center"/>
              <w:rPr>
                <w:rFonts w:ascii="Times New Roman" w:eastAsia="Times New Roman" w:hAnsi="Times New Roman"/>
                <w:color w:val="000000"/>
                <w:sz w:val="24"/>
                <w:szCs w:val="24"/>
                <w:lang w:eastAsia="ru-RU"/>
              </w:rPr>
            </w:pPr>
          </w:p>
        </w:tc>
        <w:tc>
          <w:tcPr>
            <w:tcW w:w="1059" w:type="dxa"/>
            <w:tcBorders>
              <w:top w:val="nil"/>
              <w:left w:val="nil"/>
              <w:bottom w:val="single" w:sz="4" w:space="0" w:color="auto"/>
              <w:right w:val="single" w:sz="4" w:space="0" w:color="auto"/>
            </w:tcBorders>
            <w:shd w:val="clear" w:color="auto" w:fill="auto"/>
          </w:tcPr>
          <w:p w:rsidR="00BC3B8F" w:rsidRPr="008A50F2" w:rsidRDefault="00BC3B8F" w:rsidP="009755F4">
            <w:pPr>
              <w:spacing w:after="0" w:line="240" w:lineRule="auto"/>
              <w:jc w:val="center"/>
              <w:rPr>
                <w:rFonts w:ascii="Times New Roman" w:eastAsia="Times New Roman" w:hAnsi="Times New Roman"/>
                <w:color w:val="000000"/>
                <w:sz w:val="24"/>
                <w:szCs w:val="24"/>
                <w:lang w:eastAsia="ru-RU"/>
              </w:rPr>
            </w:pPr>
          </w:p>
        </w:tc>
        <w:tc>
          <w:tcPr>
            <w:tcW w:w="3640" w:type="dxa"/>
            <w:tcBorders>
              <w:top w:val="nil"/>
              <w:left w:val="single" w:sz="4" w:space="0" w:color="auto"/>
              <w:bottom w:val="single" w:sz="4" w:space="0" w:color="auto"/>
              <w:right w:val="single" w:sz="8" w:space="0" w:color="auto"/>
            </w:tcBorders>
            <w:shd w:val="clear" w:color="auto" w:fill="auto"/>
          </w:tcPr>
          <w:p w:rsidR="00BC3B8F" w:rsidRPr="008A50F2" w:rsidRDefault="007A0C9C"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лида</w:t>
            </w:r>
          </w:p>
        </w:tc>
      </w:tr>
      <w:tr w:rsidR="00B435E6" w:rsidRPr="008A50F2" w:rsidTr="007A0C9C">
        <w:trPr>
          <w:trHeight w:val="70"/>
        </w:trPr>
        <w:tc>
          <w:tcPr>
            <w:tcW w:w="3844"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4.7. Формирование и ведение ре</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стра реабилитационных, абилит</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ционных мероприятий, услуг с</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провождения, а также организ</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ций, предоставляющих указанные услуги инвалидам, в том числе д</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тям-инвалидам</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BC3B8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межведомственного взаимодействия между структ</w:t>
            </w:r>
            <w:r w:rsidR="00B435E6" w:rsidRPr="008A50F2">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рами и уровнями системы ко</w:t>
            </w:r>
            <w:r w:rsidR="00B435E6" w:rsidRPr="008A50F2">
              <w:rPr>
                <w:rFonts w:ascii="Times New Roman" w:eastAsia="Times New Roman" w:hAnsi="Times New Roman"/>
                <w:color w:val="000000"/>
                <w:sz w:val="24"/>
                <w:szCs w:val="24"/>
                <w:lang w:eastAsia="ru-RU"/>
              </w:rPr>
              <w:t>м</w:t>
            </w:r>
            <w:r w:rsidR="00B435E6" w:rsidRPr="008A50F2">
              <w:rPr>
                <w:rFonts w:ascii="Times New Roman" w:eastAsia="Times New Roman" w:hAnsi="Times New Roman"/>
                <w:color w:val="000000"/>
                <w:sz w:val="24"/>
                <w:szCs w:val="24"/>
                <w:lang w:eastAsia="ru-RU"/>
              </w:rPr>
              <w:t>плексной реабилитации и абил</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тации инвалида, ребенка-инва</w:t>
            </w:r>
            <w:r>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лида</w:t>
            </w: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70"/>
        </w:trPr>
        <w:tc>
          <w:tcPr>
            <w:tcW w:w="3844"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4.8. Проведение мероприятий по созданию новых или адаптации имеющихся электронных сервисов в сфере социальной защиты нас</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ления для обеспечения предоста</w:t>
            </w:r>
            <w:r w:rsidRPr="008A50F2">
              <w:rPr>
                <w:rFonts w:ascii="Times New Roman" w:eastAsia="Times New Roman" w:hAnsi="Times New Roman"/>
                <w:color w:val="000000"/>
                <w:sz w:val="24"/>
                <w:szCs w:val="24"/>
                <w:lang w:eastAsia="ru-RU"/>
              </w:rPr>
              <w:t>в</w:t>
            </w:r>
            <w:r w:rsidRPr="008A50F2">
              <w:rPr>
                <w:rFonts w:ascii="Times New Roman" w:eastAsia="Times New Roman" w:hAnsi="Times New Roman"/>
                <w:color w:val="000000"/>
                <w:sz w:val="24"/>
                <w:szCs w:val="24"/>
                <w:lang w:eastAsia="ru-RU"/>
              </w:rPr>
              <w:t>ления в федеральный реестр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 сведений и последующего их использования для предоста</w:t>
            </w:r>
            <w:r w:rsidRPr="008A50F2">
              <w:rPr>
                <w:rFonts w:ascii="Times New Roman" w:eastAsia="Times New Roman" w:hAnsi="Times New Roman"/>
                <w:color w:val="000000"/>
                <w:sz w:val="24"/>
                <w:szCs w:val="24"/>
                <w:lang w:eastAsia="ru-RU"/>
              </w:rPr>
              <w:t>в</w:t>
            </w:r>
            <w:r w:rsidRPr="008A50F2">
              <w:rPr>
                <w:rFonts w:ascii="Times New Roman" w:eastAsia="Times New Roman" w:hAnsi="Times New Roman"/>
                <w:color w:val="000000"/>
                <w:sz w:val="24"/>
                <w:szCs w:val="24"/>
                <w:lang w:eastAsia="ru-RU"/>
              </w:rPr>
              <w:t>ления инвалидам, в том числе д</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тям-инвалидам, государственных и муниципальных услуг и выполн</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ния государственных и муниц</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пальных функций</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BC3B8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межведомственного взаимодействия между структ</w:t>
            </w:r>
            <w:r w:rsidR="00B435E6" w:rsidRPr="008A50F2">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рами и уровнями системы ко</w:t>
            </w:r>
            <w:r w:rsidR="00B435E6" w:rsidRPr="008A50F2">
              <w:rPr>
                <w:rFonts w:ascii="Times New Roman" w:eastAsia="Times New Roman" w:hAnsi="Times New Roman"/>
                <w:color w:val="000000"/>
                <w:sz w:val="24"/>
                <w:szCs w:val="24"/>
                <w:lang w:eastAsia="ru-RU"/>
              </w:rPr>
              <w:t>м</w:t>
            </w:r>
            <w:r w:rsidR="00B435E6" w:rsidRPr="008A50F2">
              <w:rPr>
                <w:rFonts w:ascii="Times New Roman" w:eastAsia="Times New Roman" w:hAnsi="Times New Roman"/>
                <w:color w:val="000000"/>
                <w:sz w:val="24"/>
                <w:szCs w:val="24"/>
                <w:lang w:eastAsia="ru-RU"/>
              </w:rPr>
              <w:t>плексной реабилитации и абил</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тации инвалида, ребенка-инва</w:t>
            </w:r>
            <w:r>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лида</w:t>
            </w: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102"/>
        </w:trPr>
        <w:tc>
          <w:tcPr>
            <w:tcW w:w="3844"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4.9. Оснащение организаций соц</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ального обслуживания, осущест</w:t>
            </w:r>
            <w:r w:rsidRPr="008A50F2">
              <w:rPr>
                <w:rFonts w:ascii="Times New Roman" w:eastAsia="Times New Roman" w:hAnsi="Times New Roman"/>
                <w:color w:val="000000"/>
                <w:sz w:val="24"/>
                <w:szCs w:val="24"/>
                <w:lang w:eastAsia="ru-RU"/>
              </w:rPr>
              <w:t>в</w:t>
            </w:r>
            <w:r w:rsidRPr="008A50F2">
              <w:rPr>
                <w:rFonts w:ascii="Times New Roman" w:eastAsia="Times New Roman" w:hAnsi="Times New Roman"/>
                <w:color w:val="000000"/>
                <w:sz w:val="24"/>
                <w:szCs w:val="24"/>
                <w:lang w:eastAsia="ru-RU"/>
              </w:rPr>
              <w:t>ляющих социальную реабилит</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 xml:space="preserve">цию инвалидов, в том числе детей-инвалидов, реабилитационным и </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3640"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7A0C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качества предоста</w:t>
            </w:r>
            <w:r w:rsidR="00B435E6" w:rsidRPr="008A50F2">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ляемых реабилита</w:t>
            </w:r>
            <w:r w:rsidR="007A0C9C">
              <w:rPr>
                <w:rFonts w:ascii="Times New Roman" w:eastAsia="Times New Roman" w:hAnsi="Times New Roman"/>
                <w:color w:val="000000"/>
                <w:sz w:val="24"/>
                <w:szCs w:val="24"/>
                <w:lang w:eastAsia="ru-RU"/>
              </w:rPr>
              <w:t>ционных услуг инвалидам и детям</w:t>
            </w:r>
            <w:r w:rsidR="00B435E6" w:rsidRPr="008A50F2">
              <w:rPr>
                <w:rFonts w:ascii="Times New Roman" w:eastAsia="Times New Roman" w:hAnsi="Times New Roman"/>
                <w:color w:val="000000"/>
                <w:sz w:val="24"/>
                <w:szCs w:val="24"/>
                <w:lang w:eastAsia="ru-RU"/>
              </w:rPr>
              <w:t xml:space="preserve">-инвалидам </w:t>
            </w: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7A0C9C" w:rsidRDefault="007A0C9C" w:rsidP="007A0C9C">
      <w:pPr>
        <w:spacing w:after="0" w:line="240" w:lineRule="auto"/>
      </w:pPr>
    </w:p>
    <w:tbl>
      <w:tblPr>
        <w:tblW w:w="15635" w:type="dxa"/>
        <w:tblInd w:w="93" w:type="dxa"/>
        <w:tblLook w:val="04A0"/>
      </w:tblPr>
      <w:tblGrid>
        <w:gridCol w:w="3840"/>
        <w:gridCol w:w="2000"/>
        <w:gridCol w:w="11"/>
        <w:gridCol w:w="1103"/>
        <w:gridCol w:w="10"/>
        <w:gridCol w:w="984"/>
        <w:gridCol w:w="8"/>
        <w:gridCol w:w="986"/>
        <w:gridCol w:w="6"/>
        <w:gridCol w:w="992"/>
        <w:gridCol w:w="995"/>
        <w:gridCol w:w="1064"/>
        <w:gridCol w:w="3636"/>
      </w:tblGrid>
      <w:tr w:rsidR="007A0C9C" w:rsidRPr="008A50F2" w:rsidTr="007A0C9C">
        <w:trPr>
          <w:trHeight w:val="22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6" w:type="dxa"/>
            <w:tcBorders>
              <w:top w:val="single" w:sz="4" w:space="0" w:color="auto"/>
              <w:left w:val="nil"/>
              <w:bottom w:val="single" w:sz="4" w:space="0" w:color="auto"/>
              <w:right w:val="single" w:sz="8"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7A0C9C">
        <w:trPr>
          <w:trHeight w:val="300"/>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абилитационным оборудованием, компьютерной техникой и оргте</w:t>
            </w:r>
            <w:r w:rsidRPr="008A50F2">
              <w:rPr>
                <w:rFonts w:ascii="Times New Roman" w:eastAsia="Times New Roman" w:hAnsi="Times New Roman"/>
                <w:color w:val="000000"/>
                <w:sz w:val="24"/>
                <w:szCs w:val="24"/>
                <w:lang w:eastAsia="ru-RU"/>
              </w:rPr>
              <w:t>х</w:t>
            </w:r>
            <w:r w:rsidRPr="008A50F2">
              <w:rPr>
                <w:rFonts w:ascii="Times New Roman" w:eastAsia="Times New Roman" w:hAnsi="Times New Roman"/>
                <w:color w:val="000000"/>
                <w:sz w:val="24"/>
                <w:szCs w:val="24"/>
                <w:lang w:eastAsia="ru-RU"/>
              </w:rPr>
              <w:t>никой</w:t>
            </w:r>
          </w:p>
        </w:tc>
        <w:tc>
          <w:tcPr>
            <w:tcW w:w="2011"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3"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11"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3"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70"/>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4.10</w:t>
            </w:r>
            <w:r w:rsidR="00BC3B8F">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Оснащение организаций, осуществляющих профессионал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ную реабилитацию инвалидов, в том числе детей-инвалидов, об</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рудованием, компьютерной техн</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кой и оргтехникой</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7A0C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качества предоста</w:t>
            </w:r>
            <w:r w:rsidR="00B435E6" w:rsidRPr="008A50F2">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ляемых реабилитационных услуг инвалидам и детям</w:t>
            </w:r>
            <w:r w:rsidR="007A0C9C">
              <w:rPr>
                <w:rFonts w:ascii="Times New Roman" w:eastAsia="Times New Roman" w:hAnsi="Times New Roman"/>
                <w:color w:val="000000"/>
                <w:sz w:val="24"/>
                <w:szCs w:val="24"/>
                <w:lang w:eastAsia="ru-RU"/>
              </w:rPr>
              <w:t>-</w:t>
            </w:r>
            <w:r w:rsidR="00B435E6" w:rsidRPr="008A50F2">
              <w:rPr>
                <w:rFonts w:ascii="Times New Roman" w:eastAsia="Times New Roman" w:hAnsi="Times New Roman"/>
                <w:color w:val="000000"/>
                <w:sz w:val="24"/>
                <w:szCs w:val="24"/>
                <w:lang w:eastAsia="ru-RU"/>
              </w:rPr>
              <w:t>инвалидам</w:t>
            </w: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70"/>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4.11</w:t>
            </w:r>
            <w:r w:rsidR="007A0C9C">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Оснащение организаций, осуществляющих медицинскую реабилитацию инвалидов, в том числе детей-инвалидов, медици</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ским оборудованием, оргтехникой</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качества оказыва</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мых услуг медицинской реаб</w:t>
            </w:r>
            <w:r w:rsidR="00B435E6" w:rsidRPr="008A50F2">
              <w:rPr>
                <w:rFonts w:ascii="Times New Roman" w:eastAsia="Times New Roman" w:hAnsi="Times New Roman"/>
                <w:color w:val="000000"/>
                <w:sz w:val="24"/>
                <w:szCs w:val="24"/>
                <w:lang w:eastAsia="ru-RU"/>
              </w:rPr>
              <w:t>и</w:t>
            </w:r>
            <w:r w:rsidR="00B435E6" w:rsidRPr="008A50F2">
              <w:rPr>
                <w:rFonts w:ascii="Times New Roman" w:eastAsia="Times New Roman" w:hAnsi="Times New Roman"/>
                <w:color w:val="000000"/>
                <w:sz w:val="24"/>
                <w:szCs w:val="24"/>
                <w:lang w:eastAsia="ru-RU"/>
              </w:rPr>
              <w:t xml:space="preserve">литации инвалидам с болезнями системы кровообращения </w:t>
            </w: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70"/>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4.12. Приобретение, ремонт, п</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верка, обслуживание технических средств реабилитации, адаптации и ухода для оказания социальных услуг по временному обеспечению техническими средствами реаб</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литации, адаптации и ухода</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BC3B8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B435E6" w:rsidRPr="008A50F2">
              <w:rPr>
                <w:rFonts w:ascii="Times New Roman" w:eastAsia="Times New Roman" w:hAnsi="Times New Roman"/>
                <w:color w:val="000000"/>
                <w:sz w:val="24"/>
                <w:szCs w:val="24"/>
                <w:lang w:eastAsia="ru-RU"/>
              </w:rPr>
              <w:t>лучшение качества предоста</w:t>
            </w:r>
            <w:r w:rsidR="00B435E6" w:rsidRPr="008A50F2">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ляемых реабилитационных услуг инвалидам и детям-инвалидам</w:t>
            </w:r>
          </w:p>
        </w:tc>
      </w:tr>
      <w:tr w:rsidR="00B435E6" w:rsidRPr="008A50F2" w:rsidTr="007A0C9C">
        <w:trPr>
          <w:trHeight w:val="30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3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3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87"/>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70"/>
        </w:trPr>
        <w:tc>
          <w:tcPr>
            <w:tcW w:w="384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подразделу 4.1</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200,00</w:t>
            </w:r>
          </w:p>
        </w:tc>
        <w:tc>
          <w:tcPr>
            <w:tcW w:w="3636"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7A0C9C">
        <w:trPr>
          <w:trHeight w:val="33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3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400,0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30"/>
        </w:trPr>
        <w:tc>
          <w:tcPr>
            <w:tcW w:w="384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4"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8" w:type="dxa"/>
            <w:gridSpan w:val="2"/>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6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36"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7A0C9C" w:rsidRDefault="007A0C9C"/>
    <w:p w:rsidR="00BC3B8F" w:rsidRDefault="00BC3B8F" w:rsidP="00BC3B8F">
      <w:pPr>
        <w:spacing w:after="0" w:line="240" w:lineRule="auto"/>
      </w:pPr>
    </w:p>
    <w:tbl>
      <w:tblPr>
        <w:tblW w:w="15635" w:type="dxa"/>
        <w:tblInd w:w="93" w:type="dxa"/>
        <w:tblLook w:val="04A0"/>
      </w:tblPr>
      <w:tblGrid>
        <w:gridCol w:w="3843"/>
        <w:gridCol w:w="2000"/>
        <w:gridCol w:w="1114"/>
        <w:gridCol w:w="995"/>
        <w:gridCol w:w="995"/>
        <w:gridCol w:w="995"/>
        <w:gridCol w:w="995"/>
        <w:gridCol w:w="1059"/>
        <w:gridCol w:w="3639"/>
      </w:tblGrid>
      <w:tr w:rsidR="00BC3B8F" w:rsidRPr="008A50F2" w:rsidTr="007A0C9C">
        <w:trPr>
          <w:trHeight w:val="22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39" w:type="dxa"/>
            <w:tcBorders>
              <w:top w:val="single" w:sz="4" w:space="0" w:color="auto"/>
              <w:left w:val="nil"/>
              <w:bottom w:val="single" w:sz="4" w:space="0" w:color="auto"/>
              <w:right w:val="single" w:sz="8"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7A0C9C" w:rsidRPr="008A50F2" w:rsidTr="007A0C9C">
        <w:trPr>
          <w:trHeight w:val="225"/>
        </w:trPr>
        <w:tc>
          <w:tcPr>
            <w:tcW w:w="3843" w:type="dxa"/>
            <w:vMerge w:val="restart"/>
            <w:tcBorders>
              <w:top w:val="single" w:sz="4" w:space="0" w:color="auto"/>
              <w:left w:val="single" w:sz="4" w:space="0" w:color="auto"/>
              <w:right w:val="single" w:sz="4" w:space="0" w:color="auto"/>
            </w:tcBorders>
            <w:shd w:val="clear" w:color="auto" w:fill="auto"/>
            <w:vAlign w:val="center"/>
            <w:hideMark/>
          </w:tcPr>
          <w:p w:rsidR="007A0C9C" w:rsidRPr="008A50F2" w:rsidRDefault="007A0C9C" w:rsidP="007A0C9C">
            <w:pPr>
              <w:spacing w:after="0" w:line="240" w:lineRule="auto"/>
              <w:jc w:val="center"/>
              <w:rPr>
                <w:rFonts w:ascii="Times New Roman" w:eastAsia="Times New Roman" w:hAnsi="Times New Roman"/>
                <w:color w:val="000000"/>
                <w:sz w:val="24"/>
                <w:szCs w:val="24"/>
                <w:lang w:eastAsia="ru-RU"/>
              </w:rPr>
            </w:pPr>
          </w:p>
        </w:tc>
        <w:tc>
          <w:tcPr>
            <w:tcW w:w="2000" w:type="dxa"/>
            <w:tcBorders>
              <w:top w:val="single" w:sz="4" w:space="0" w:color="auto"/>
              <w:left w:val="nil"/>
              <w:bottom w:val="single" w:sz="4" w:space="0" w:color="auto"/>
              <w:right w:val="single" w:sz="4" w:space="0" w:color="auto"/>
            </w:tcBorders>
            <w:shd w:val="clear" w:color="auto" w:fill="auto"/>
            <w:hideMark/>
          </w:tcPr>
          <w:p w:rsidR="007A0C9C" w:rsidRPr="008A50F2" w:rsidRDefault="007A0C9C"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39" w:type="dxa"/>
            <w:vMerge w:val="restart"/>
            <w:tcBorders>
              <w:top w:val="single" w:sz="4" w:space="0" w:color="auto"/>
              <w:left w:val="nil"/>
              <w:right w:val="single" w:sz="8" w:space="0" w:color="auto"/>
            </w:tcBorders>
            <w:shd w:val="clear" w:color="auto" w:fill="auto"/>
            <w:vAlign w:val="center"/>
            <w:hideMark/>
          </w:tcPr>
          <w:p w:rsidR="007A0C9C" w:rsidRPr="008A50F2" w:rsidRDefault="007A0C9C" w:rsidP="007A0C9C">
            <w:pPr>
              <w:spacing w:after="0" w:line="240" w:lineRule="auto"/>
              <w:jc w:val="center"/>
              <w:rPr>
                <w:rFonts w:ascii="Times New Roman" w:eastAsia="Times New Roman" w:hAnsi="Times New Roman"/>
                <w:color w:val="000000"/>
                <w:sz w:val="24"/>
                <w:szCs w:val="24"/>
                <w:lang w:eastAsia="ru-RU"/>
              </w:rPr>
            </w:pPr>
          </w:p>
        </w:tc>
      </w:tr>
      <w:tr w:rsidR="007A0C9C" w:rsidRPr="008A50F2" w:rsidTr="007A0C9C">
        <w:trPr>
          <w:trHeight w:val="225"/>
        </w:trPr>
        <w:tc>
          <w:tcPr>
            <w:tcW w:w="3843" w:type="dxa"/>
            <w:vMerge/>
            <w:tcBorders>
              <w:left w:val="single" w:sz="4" w:space="0" w:color="auto"/>
              <w:right w:val="single" w:sz="4" w:space="0" w:color="auto"/>
            </w:tcBorders>
            <w:shd w:val="clear" w:color="auto" w:fill="auto"/>
            <w:vAlign w:val="center"/>
            <w:hideMark/>
          </w:tcPr>
          <w:p w:rsidR="007A0C9C" w:rsidRPr="008A50F2" w:rsidRDefault="007A0C9C" w:rsidP="007A0C9C">
            <w:pPr>
              <w:spacing w:after="0" w:line="240" w:lineRule="auto"/>
              <w:jc w:val="center"/>
              <w:rPr>
                <w:rFonts w:ascii="Times New Roman" w:eastAsia="Times New Roman" w:hAnsi="Times New Roman"/>
                <w:color w:val="000000"/>
                <w:sz w:val="24"/>
                <w:szCs w:val="24"/>
                <w:lang w:eastAsia="ru-RU"/>
              </w:rPr>
            </w:pPr>
          </w:p>
        </w:tc>
        <w:tc>
          <w:tcPr>
            <w:tcW w:w="2000" w:type="dxa"/>
            <w:tcBorders>
              <w:top w:val="single" w:sz="4" w:space="0" w:color="auto"/>
              <w:left w:val="nil"/>
              <w:bottom w:val="single" w:sz="4" w:space="0" w:color="auto"/>
              <w:right w:val="single" w:sz="4" w:space="0" w:color="auto"/>
            </w:tcBorders>
            <w:shd w:val="clear" w:color="auto" w:fill="auto"/>
            <w:hideMark/>
          </w:tcPr>
          <w:p w:rsidR="007A0C9C" w:rsidRPr="008A50F2" w:rsidRDefault="007A0C9C"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МинспортРТ</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39" w:type="dxa"/>
            <w:vMerge/>
            <w:tcBorders>
              <w:left w:val="nil"/>
              <w:right w:val="single" w:sz="8" w:space="0" w:color="auto"/>
            </w:tcBorders>
            <w:shd w:val="clear" w:color="auto" w:fill="auto"/>
            <w:vAlign w:val="center"/>
            <w:hideMark/>
          </w:tcPr>
          <w:p w:rsidR="007A0C9C" w:rsidRPr="008A50F2" w:rsidRDefault="007A0C9C" w:rsidP="007A0C9C">
            <w:pPr>
              <w:spacing w:after="0" w:line="240" w:lineRule="auto"/>
              <w:jc w:val="center"/>
              <w:rPr>
                <w:rFonts w:ascii="Times New Roman" w:eastAsia="Times New Roman" w:hAnsi="Times New Roman"/>
                <w:color w:val="000000"/>
                <w:sz w:val="24"/>
                <w:szCs w:val="24"/>
                <w:lang w:eastAsia="ru-RU"/>
              </w:rPr>
            </w:pPr>
          </w:p>
        </w:tc>
      </w:tr>
      <w:tr w:rsidR="007A0C9C" w:rsidRPr="008A50F2" w:rsidTr="007A0C9C">
        <w:trPr>
          <w:trHeight w:val="225"/>
        </w:trPr>
        <w:tc>
          <w:tcPr>
            <w:tcW w:w="3843" w:type="dxa"/>
            <w:vMerge/>
            <w:tcBorders>
              <w:left w:val="single" w:sz="4" w:space="0" w:color="auto"/>
              <w:right w:val="single" w:sz="4" w:space="0" w:color="auto"/>
            </w:tcBorders>
            <w:shd w:val="clear" w:color="auto" w:fill="auto"/>
            <w:vAlign w:val="center"/>
            <w:hideMark/>
          </w:tcPr>
          <w:p w:rsidR="007A0C9C" w:rsidRPr="008A50F2" w:rsidRDefault="007A0C9C" w:rsidP="007A0C9C">
            <w:pPr>
              <w:spacing w:after="0" w:line="240" w:lineRule="auto"/>
              <w:jc w:val="center"/>
              <w:rPr>
                <w:rFonts w:ascii="Times New Roman" w:eastAsia="Times New Roman" w:hAnsi="Times New Roman"/>
                <w:color w:val="000000"/>
                <w:sz w:val="24"/>
                <w:szCs w:val="24"/>
                <w:lang w:eastAsia="ru-RU"/>
              </w:rPr>
            </w:pPr>
          </w:p>
        </w:tc>
        <w:tc>
          <w:tcPr>
            <w:tcW w:w="2000" w:type="dxa"/>
            <w:tcBorders>
              <w:top w:val="single" w:sz="4" w:space="0" w:color="auto"/>
              <w:left w:val="nil"/>
              <w:bottom w:val="single" w:sz="4" w:space="0" w:color="auto"/>
              <w:right w:val="single" w:sz="4" w:space="0" w:color="auto"/>
            </w:tcBorders>
            <w:shd w:val="clear" w:color="auto" w:fill="auto"/>
            <w:hideMark/>
          </w:tcPr>
          <w:p w:rsidR="007A0C9C" w:rsidRPr="008A50F2" w:rsidRDefault="007A0C9C"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7A0C9C" w:rsidRPr="008A50F2" w:rsidRDefault="007A0C9C" w:rsidP="008D4F55">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39" w:type="dxa"/>
            <w:vMerge/>
            <w:tcBorders>
              <w:left w:val="nil"/>
              <w:right w:val="single" w:sz="8" w:space="0" w:color="auto"/>
            </w:tcBorders>
            <w:shd w:val="clear" w:color="auto" w:fill="auto"/>
            <w:vAlign w:val="center"/>
            <w:hideMark/>
          </w:tcPr>
          <w:p w:rsidR="007A0C9C" w:rsidRPr="008A50F2" w:rsidRDefault="007A0C9C" w:rsidP="007A0C9C">
            <w:pPr>
              <w:spacing w:after="0" w:line="240" w:lineRule="auto"/>
              <w:jc w:val="center"/>
              <w:rPr>
                <w:rFonts w:ascii="Times New Roman" w:eastAsia="Times New Roman" w:hAnsi="Times New Roman"/>
                <w:color w:val="000000"/>
                <w:sz w:val="24"/>
                <w:szCs w:val="24"/>
                <w:lang w:eastAsia="ru-RU"/>
              </w:rPr>
            </w:pPr>
          </w:p>
        </w:tc>
      </w:tr>
      <w:tr w:rsidR="007A0C9C" w:rsidRPr="008A50F2" w:rsidTr="007A0C9C">
        <w:trPr>
          <w:trHeight w:val="330"/>
        </w:trPr>
        <w:tc>
          <w:tcPr>
            <w:tcW w:w="3843" w:type="dxa"/>
            <w:vMerge/>
            <w:tcBorders>
              <w:left w:val="single" w:sz="4" w:space="0" w:color="auto"/>
              <w:right w:val="single" w:sz="4" w:space="0" w:color="auto"/>
            </w:tcBorders>
            <w:shd w:val="clear" w:color="auto" w:fill="auto"/>
            <w:hideMark/>
          </w:tcPr>
          <w:p w:rsidR="007A0C9C" w:rsidRPr="008A50F2" w:rsidRDefault="007A0C9C"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left w:val="single" w:sz="4" w:space="0" w:color="auto"/>
              <w:right w:val="single" w:sz="8" w:space="0" w:color="auto"/>
            </w:tcBorders>
            <w:shd w:val="clear" w:color="auto" w:fill="auto"/>
            <w:hideMark/>
          </w:tcPr>
          <w:p w:rsidR="007A0C9C" w:rsidRPr="008A50F2" w:rsidRDefault="007A0C9C"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30"/>
        </w:trPr>
        <w:tc>
          <w:tcPr>
            <w:tcW w:w="3843" w:type="dxa"/>
            <w:vMerge/>
            <w:tcBorders>
              <w:left w:val="single" w:sz="4" w:space="0" w:color="auto"/>
              <w:right w:val="single" w:sz="4" w:space="0" w:color="auto"/>
            </w:tcBorders>
            <w:shd w:val="clear" w:color="auto" w:fill="auto"/>
            <w:hideMark/>
          </w:tcPr>
          <w:p w:rsidR="007A0C9C" w:rsidRPr="008A50F2" w:rsidRDefault="007A0C9C"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left w:val="single" w:sz="4" w:space="0" w:color="auto"/>
              <w:right w:val="single" w:sz="8" w:space="0" w:color="auto"/>
            </w:tcBorders>
            <w:shd w:val="clear" w:color="auto" w:fill="auto"/>
            <w:hideMark/>
          </w:tcPr>
          <w:p w:rsidR="007A0C9C" w:rsidRPr="008A50F2" w:rsidRDefault="007A0C9C"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30"/>
        </w:trPr>
        <w:tc>
          <w:tcPr>
            <w:tcW w:w="3843" w:type="dxa"/>
            <w:vMerge/>
            <w:tcBorders>
              <w:left w:val="single" w:sz="4" w:space="0" w:color="auto"/>
              <w:bottom w:val="single" w:sz="4" w:space="0" w:color="000000"/>
              <w:right w:val="single" w:sz="4" w:space="0" w:color="auto"/>
            </w:tcBorders>
            <w:shd w:val="clear" w:color="auto" w:fill="auto"/>
            <w:hideMark/>
          </w:tcPr>
          <w:p w:rsidR="007A0C9C" w:rsidRPr="008A50F2" w:rsidRDefault="007A0C9C"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4"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7A0C9C" w:rsidRPr="008A50F2" w:rsidRDefault="007A0C9C"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left w:val="single" w:sz="4" w:space="0" w:color="auto"/>
              <w:bottom w:val="single" w:sz="4" w:space="0" w:color="000000"/>
              <w:right w:val="single" w:sz="8" w:space="0" w:color="auto"/>
            </w:tcBorders>
            <w:shd w:val="clear" w:color="auto" w:fill="auto"/>
            <w:hideMark/>
          </w:tcPr>
          <w:p w:rsidR="007A0C9C" w:rsidRPr="008A50F2" w:rsidRDefault="007A0C9C"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15635" w:type="dxa"/>
            <w:gridSpan w:val="9"/>
            <w:tcBorders>
              <w:top w:val="single" w:sz="4" w:space="0" w:color="auto"/>
              <w:left w:val="single" w:sz="4" w:space="0" w:color="auto"/>
              <w:bottom w:val="single" w:sz="4" w:space="0" w:color="auto"/>
              <w:right w:val="single" w:sz="8" w:space="0" w:color="000000"/>
            </w:tcBorders>
            <w:shd w:val="clear" w:color="auto" w:fill="auto"/>
            <w:hideMark/>
          </w:tcPr>
          <w:p w:rsidR="00BC3B8F" w:rsidRPr="00BC3B8F" w:rsidRDefault="00B435E6" w:rsidP="007A0C9C">
            <w:pPr>
              <w:spacing w:after="0" w:line="240" w:lineRule="auto"/>
              <w:jc w:val="center"/>
              <w:rPr>
                <w:rFonts w:ascii="Times New Roman" w:eastAsia="Times New Roman" w:hAnsi="Times New Roman"/>
                <w:bCs/>
                <w:color w:val="000000"/>
                <w:sz w:val="8"/>
                <w:szCs w:val="8"/>
                <w:lang w:eastAsia="ru-RU"/>
              </w:rPr>
            </w:pPr>
            <w:r w:rsidRPr="008A50F2">
              <w:rPr>
                <w:rFonts w:ascii="Times New Roman" w:eastAsia="Times New Roman" w:hAnsi="Times New Roman"/>
                <w:bCs/>
                <w:color w:val="000000"/>
                <w:sz w:val="24"/>
                <w:szCs w:val="24"/>
                <w:lang w:eastAsia="ru-RU"/>
              </w:rPr>
              <w:t>Подраздел 4.2. Мероприятия по формированию условий для развития ранней помощи</w:t>
            </w:r>
          </w:p>
        </w:tc>
      </w:tr>
      <w:tr w:rsidR="00B435E6" w:rsidRPr="008A50F2" w:rsidTr="007A0C9C">
        <w:trPr>
          <w:trHeight w:val="255"/>
        </w:trPr>
        <w:tc>
          <w:tcPr>
            <w:tcW w:w="3843"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4.13. Развитие службы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ранняя помощь</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на базе ГБУЗ Р</w:t>
            </w:r>
            <w:r w:rsidR="00BC3B8F">
              <w:rPr>
                <w:rFonts w:ascii="Times New Roman" w:eastAsia="Times New Roman" w:hAnsi="Times New Roman"/>
                <w:color w:val="000000"/>
                <w:sz w:val="24"/>
                <w:szCs w:val="24"/>
                <w:lang w:eastAsia="ru-RU"/>
              </w:rPr>
              <w:t xml:space="preserve">еспублики </w:t>
            </w:r>
            <w:r w:rsidRPr="008A50F2">
              <w:rPr>
                <w:rFonts w:ascii="Times New Roman" w:eastAsia="Times New Roman" w:hAnsi="Times New Roman"/>
                <w:color w:val="000000"/>
                <w:sz w:val="24"/>
                <w:szCs w:val="24"/>
                <w:lang w:eastAsia="ru-RU"/>
              </w:rPr>
              <w:t>Т</w:t>
            </w:r>
            <w:r w:rsidR="00BC3B8F">
              <w:rPr>
                <w:rFonts w:ascii="Times New Roman" w:eastAsia="Times New Roman" w:hAnsi="Times New Roman"/>
                <w:color w:val="000000"/>
                <w:sz w:val="24"/>
                <w:szCs w:val="24"/>
                <w:lang w:eastAsia="ru-RU"/>
              </w:rPr>
              <w:t>ыва</w:t>
            </w:r>
            <w:r w:rsidRPr="008A50F2">
              <w:rPr>
                <w:rFonts w:ascii="Times New Roman" w:eastAsia="Times New Roman" w:hAnsi="Times New Roman"/>
                <w:color w:val="000000"/>
                <w:sz w:val="24"/>
                <w:szCs w:val="24"/>
                <w:lang w:eastAsia="ru-RU"/>
              </w:rPr>
              <w:t xml:space="preserve">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Республиканский </w:t>
            </w:r>
            <w:r w:rsidR="007A0C9C">
              <w:rPr>
                <w:rFonts w:ascii="Times New Roman" w:eastAsia="Times New Roman" w:hAnsi="Times New Roman"/>
                <w:color w:val="000000"/>
                <w:sz w:val="24"/>
                <w:szCs w:val="24"/>
                <w:lang w:eastAsia="ru-RU"/>
              </w:rPr>
              <w:t>ц</w:t>
            </w:r>
            <w:r w:rsidRPr="008A50F2">
              <w:rPr>
                <w:rFonts w:ascii="Times New Roman" w:eastAsia="Times New Roman" w:hAnsi="Times New Roman"/>
                <w:color w:val="000000"/>
                <w:sz w:val="24"/>
                <w:szCs w:val="24"/>
                <w:lang w:eastAsia="ru-RU"/>
              </w:rPr>
              <w:t>ентр восстановительной медицины и реабилитации для детей</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 xml:space="preserve">редоставление комплексной медико-социальной </w:t>
            </w:r>
            <w:r w:rsidR="007A0C9C">
              <w:rPr>
                <w:rFonts w:ascii="Times New Roman" w:eastAsia="Times New Roman" w:hAnsi="Times New Roman"/>
                <w:color w:val="000000"/>
                <w:sz w:val="24"/>
                <w:szCs w:val="24"/>
                <w:lang w:eastAsia="ru-RU"/>
              </w:rPr>
              <w:t xml:space="preserve">политики </w:t>
            </w:r>
            <w:r w:rsidR="00B435E6" w:rsidRPr="008A50F2">
              <w:rPr>
                <w:rFonts w:ascii="Times New Roman" w:eastAsia="Times New Roman" w:hAnsi="Times New Roman"/>
                <w:color w:val="000000"/>
                <w:sz w:val="24"/>
                <w:szCs w:val="24"/>
                <w:lang w:eastAsia="ru-RU"/>
              </w:rPr>
              <w:t>не менее 40 детям раннего возраста, имеющим нарушения развития или риск их появления в более старшем возрасте, а также их родителям (ежегодно)</w:t>
            </w: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92"/>
        </w:trPr>
        <w:tc>
          <w:tcPr>
            <w:tcW w:w="3843"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4.14. Развитие службы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ранняя помощь</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на базе Республиканск</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го центра социальной помощи с</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мье и детям</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редоставление комплексной медико-социальной и психолого-педагогической помощи 15 д</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тям раннего возраста, имеющим нарушения развития или риск их появления в более старшем во</w:t>
            </w:r>
            <w:r w:rsidR="00B435E6" w:rsidRPr="008A50F2">
              <w:rPr>
                <w:rFonts w:ascii="Times New Roman" w:eastAsia="Times New Roman" w:hAnsi="Times New Roman"/>
                <w:color w:val="000000"/>
                <w:sz w:val="24"/>
                <w:szCs w:val="24"/>
                <w:lang w:eastAsia="ru-RU"/>
              </w:rPr>
              <w:t>з</w:t>
            </w:r>
            <w:r w:rsidR="00B435E6" w:rsidRPr="008A50F2">
              <w:rPr>
                <w:rFonts w:ascii="Times New Roman" w:eastAsia="Times New Roman" w:hAnsi="Times New Roman"/>
                <w:color w:val="000000"/>
                <w:sz w:val="24"/>
                <w:szCs w:val="24"/>
                <w:lang w:eastAsia="ru-RU"/>
              </w:rPr>
              <w:t>расте, а также их родителям (ежегодно)</w:t>
            </w: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70"/>
        </w:trPr>
        <w:tc>
          <w:tcPr>
            <w:tcW w:w="3843"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4.15. Развитие службы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ранняя помощь</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на базе бюджетного у</w:t>
            </w:r>
            <w:r w:rsidRPr="008A50F2">
              <w:rPr>
                <w:rFonts w:ascii="Times New Roman" w:eastAsia="Times New Roman" w:hAnsi="Times New Roman"/>
                <w:color w:val="000000"/>
                <w:sz w:val="24"/>
                <w:szCs w:val="24"/>
                <w:lang w:eastAsia="ru-RU"/>
              </w:rPr>
              <w:t>ч</w:t>
            </w:r>
            <w:r w:rsidRPr="008A50F2">
              <w:rPr>
                <w:rFonts w:ascii="Times New Roman" w:eastAsia="Times New Roman" w:hAnsi="Times New Roman"/>
                <w:color w:val="000000"/>
                <w:sz w:val="24"/>
                <w:szCs w:val="24"/>
                <w:lang w:eastAsia="ru-RU"/>
              </w:rPr>
              <w:t>реждения Республиканского дома ребенка</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редоставление комплексной медико-социальной и психолого-педагогической помощи 10 д</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тям раннего возраста, имеющим нарушения развития или риск их появления в более старшем во</w:t>
            </w:r>
            <w:r w:rsidR="00B435E6" w:rsidRPr="008A50F2">
              <w:rPr>
                <w:rFonts w:ascii="Times New Roman" w:eastAsia="Times New Roman" w:hAnsi="Times New Roman"/>
                <w:color w:val="000000"/>
                <w:sz w:val="24"/>
                <w:szCs w:val="24"/>
                <w:lang w:eastAsia="ru-RU"/>
              </w:rPr>
              <w:t>з</w:t>
            </w:r>
            <w:r w:rsidR="00B435E6" w:rsidRPr="008A50F2">
              <w:rPr>
                <w:rFonts w:ascii="Times New Roman" w:eastAsia="Times New Roman" w:hAnsi="Times New Roman"/>
                <w:color w:val="000000"/>
                <w:sz w:val="24"/>
                <w:szCs w:val="24"/>
                <w:lang w:eastAsia="ru-RU"/>
              </w:rPr>
              <w:t>расте (ежегодно)</w:t>
            </w: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7A0C9C">
        <w:trPr>
          <w:trHeight w:val="7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39"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7A0C9C" w:rsidRDefault="007A0C9C" w:rsidP="007A0C9C">
      <w:pPr>
        <w:spacing w:after="0" w:line="240" w:lineRule="auto"/>
      </w:pPr>
    </w:p>
    <w:tbl>
      <w:tblPr>
        <w:tblW w:w="15635" w:type="dxa"/>
        <w:tblInd w:w="93" w:type="dxa"/>
        <w:tblLook w:val="04A0"/>
      </w:tblPr>
      <w:tblGrid>
        <w:gridCol w:w="3846"/>
        <w:gridCol w:w="2001"/>
        <w:gridCol w:w="1114"/>
        <w:gridCol w:w="994"/>
        <w:gridCol w:w="994"/>
        <w:gridCol w:w="994"/>
        <w:gridCol w:w="994"/>
        <w:gridCol w:w="1058"/>
        <w:gridCol w:w="3640"/>
      </w:tblGrid>
      <w:tr w:rsidR="00BC3B8F" w:rsidRPr="008A50F2" w:rsidTr="00BC3B8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BC3B8F">
        <w:trPr>
          <w:trHeight w:val="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4.16. Развитие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Школы раннего развития</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для детей от 0 о 3 лет с ограничениями жизнедеятельности на базе Центра психического зд</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ровья детей и подростков ГБУЗ Р</w:t>
            </w:r>
            <w:r w:rsidR="00BC3B8F">
              <w:rPr>
                <w:rFonts w:ascii="Times New Roman" w:eastAsia="Times New Roman" w:hAnsi="Times New Roman"/>
                <w:color w:val="000000"/>
                <w:sz w:val="24"/>
                <w:szCs w:val="24"/>
                <w:lang w:eastAsia="ru-RU"/>
              </w:rPr>
              <w:t xml:space="preserve">еспублики </w:t>
            </w:r>
            <w:r w:rsidRPr="008A50F2">
              <w:rPr>
                <w:rFonts w:ascii="Times New Roman" w:eastAsia="Times New Roman" w:hAnsi="Times New Roman"/>
                <w:color w:val="000000"/>
                <w:sz w:val="24"/>
                <w:szCs w:val="24"/>
                <w:lang w:eastAsia="ru-RU"/>
              </w:rPr>
              <w:t>Т</w:t>
            </w:r>
            <w:r w:rsidR="00BC3B8F">
              <w:rPr>
                <w:rFonts w:ascii="Times New Roman" w:eastAsia="Times New Roman" w:hAnsi="Times New Roman"/>
                <w:color w:val="000000"/>
                <w:sz w:val="24"/>
                <w:szCs w:val="24"/>
                <w:lang w:eastAsia="ru-RU"/>
              </w:rPr>
              <w:t>ыва</w:t>
            </w:r>
            <w:r w:rsidRPr="008A50F2">
              <w:rPr>
                <w:rFonts w:ascii="Times New Roman" w:eastAsia="Times New Roman" w:hAnsi="Times New Roman"/>
                <w:color w:val="000000"/>
                <w:sz w:val="24"/>
                <w:szCs w:val="24"/>
                <w:lang w:eastAsia="ru-RU"/>
              </w:rPr>
              <w:t xml:space="preserve">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Рес</w:t>
            </w:r>
            <w:r w:rsidR="007A0C9C">
              <w:rPr>
                <w:rFonts w:ascii="Times New Roman" w:eastAsia="Times New Roman" w:hAnsi="Times New Roman"/>
                <w:color w:val="000000"/>
                <w:sz w:val="24"/>
                <w:szCs w:val="24"/>
                <w:lang w:eastAsia="ru-RU"/>
              </w:rPr>
              <w:t>публика</w:t>
            </w:r>
            <w:r w:rsidR="007A0C9C">
              <w:rPr>
                <w:rFonts w:ascii="Times New Roman" w:eastAsia="Times New Roman" w:hAnsi="Times New Roman"/>
                <w:color w:val="000000"/>
                <w:sz w:val="24"/>
                <w:szCs w:val="24"/>
                <w:lang w:eastAsia="ru-RU"/>
              </w:rPr>
              <w:t>н</w:t>
            </w:r>
            <w:r w:rsidR="007A0C9C">
              <w:rPr>
                <w:rFonts w:ascii="Times New Roman" w:eastAsia="Times New Roman" w:hAnsi="Times New Roman"/>
                <w:color w:val="000000"/>
                <w:sz w:val="24"/>
                <w:szCs w:val="24"/>
                <w:lang w:eastAsia="ru-RU"/>
              </w:rPr>
              <w:t xml:space="preserve">ская </w:t>
            </w:r>
            <w:r w:rsidRPr="008A50F2">
              <w:rPr>
                <w:rFonts w:ascii="Times New Roman" w:eastAsia="Times New Roman" w:hAnsi="Times New Roman"/>
                <w:color w:val="000000"/>
                <w:sz w:val="24"/>
                <w:szCs w:val="24"/>
                <w:lang w:eastAsia="ru-RU"/>
              </w:rPr>
              <w:t>псих</w:t>
            </w:r>
            <w:r w:rsidR="007A0C9C">
              <w:rPr>
                <w:rFonts w:ascii="Times New Roman" w:eastAsia="Times New Roman" w:hAnsi="Times New Roman"/>
                <w:color w:val="000000"/>
                <w:sz w:val="24"/>
                <w:szCs w:val="24"/>
                <w:lang w:eastAsia="ru-RU"/>
              </w:rPr>
              <w:t xml:space="preserve">иатрическая </w:t>
            </w:r>
            <w:r w:rsidRPr="008A50F2">
              <w:rPr>
                <w:rFonts w:ascii="Times New Roman" w:eastAsia="Times New Roman" w:hAnsi="Times New Roman"/>
                <w:color w:val="000000"/>
                <w:sz w:val="24"/>
                <w:szCs w:val="24"/>
                <w:lang w:eastAsia="ru-RU"/>
              </w:rPr>
              <w:t>больница</w:t>
            </w:r>
            <w:r w:rsidR="00077591" w:rsidRPr="008A50F2">
              <w:rPr>
                <w:rFonts w:ascii="Times New Roman" w:eastAsia="Times New Roman" w:hAnsi="Times New Roman"/>
                <w:color w:val="000000"/>
                <w:sz w:val="24"/>
                <w:szCs w:val="24"/>
                <w:lang w:eastAsia="ru-RU"/>
              </w:rPr>
              <w:t>»</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редоставление психолого-педагогической и социальной помощи семьям, воспитыва</w:t>
            </w:r>
            <w:r w:rsidR="00B435E6" w:rsidRPr="008A50F2">
              <w:rPr>
                <w:rFonts w:ascii="Times New Roman" w:eastAsia="Times New Roman" w:hAnsi="Times New Roman"/>
                <w:color w:val="000000"/>
                <w:sz w:val="24"/>
                <w:szCs w:val="24"/>
                <w:lang w:eastAsia="ru-RU"/>
              </w:rPr>
              <w:t>ю</w:t>
            </w:r>
            <w:r w:rsidR="00B435E6" w:rsidRPr="008A50F2">
              <w:rPr>
                <w:rFonts w:ascii="Times New Roman" w:eastAsia="Times New Roman" w:hAnsi="Times New Roman"/>
                <w:color w:val="000000"/>
                <w:sz w:val="24"/>
                <w:szCs w:val="24"/>
                <w:lang w:eastAsia="ru-RU"/>
              </w:rPr>
              <w:t>щим детей от 0 до 3 лет с огр</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ничениями жизнедеятельности, в целях содействия их оптимал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ному развитию, социальной адаптации и интеграции в общ</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ство (ежегодно – не менее 30 д</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тей и 30 родителей)</w:t>
            </w: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C3B8F">
        <w:trPr>
          <w:trHeight w:val="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4.17. Развитие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Школы раннего развития</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для детей от 0 о 3 лет с ограничениями жизнедеятельности на базе  Республиканского центра социальной помощи семье и детям</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C3B8F"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редоставление психолого-педагогической и социальной помощи семьям, воспитыва</w:t>
            </w:r>
            <w:r w:rsidR="00B435E6" w:rsidRPr="008A50F2">
              <w:rPr>
                <w:rFonts w:ascii="Times New Roman" w:eastAsia="Times New Roman" w:hAnsi="Times New Roman"/>
                <w:color w:val="000000"/>
                <w:sz w:val="24"/>
                <w:szCs w:val="24"/>
                <w:lang w:eastAsia="ru-RU"/>
              </w:rPr>
              <w:t>ю</w:t>
            </w:r>
            <w:r w:rsidR="00B435E6" w:rsidRPr="008A50F2">
              <w:rPr>
                <w:rFonts w:ascii="Times New Roman" w:eastAsia="Times New Roman" w:hAnsi="Times New Roman"/>
                <w:color w:val="000000"/>
                <w:sz w:val="24"/>
                <w:szCs w:val="24"/>
                <w:lang w:eastAsia="ru-RU"/>
              </w:rPr>
              <w:t>щим детей от 0 до 3 лет с огр</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ничениями жизнедеятельности, в целях содействия их оптимал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ному развитию, социальной адаптации и интеграции в общ</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ство (ежегодно – не менее 30 д</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тей и 30 родителей)</w:t>
            </w: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49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C3B8F">
        <w:trPr>
          <w:trHeight w:val="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4.18. Организация социального с</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провождения семей, воспитыва</w:t>
            </w:r>
            <w:r w:rsidRPr="008A50F2">
              <w:rPr>
                <w:rFonts w:ascii="Times New Roman" w:eastAsia="Times New Roman" w:hAnsi="Times New Roman"/>
                <w:color w:val="000000"/>
                <w:sz w:val="24"/>
                <w:szCs w:val="24"/>
                <w:lang w:eastAsia="ru-RU"/>
              </w:rPr>
              <w:t>ю</w:t>
            </w:r>
            <w:r w:rsidRPr="008A50F2">
              <w:rPr>
                <w:rFonts w:ascii="Times New Roman" w:eastAsia="Times New Roman" w:hAnsi="Times New Roman"/>
                <w:color w:val="000000"/>
                <w:sz w:val="24"/>
                <w:szCs w:val="24"/>
                <w:lang w:eastAsia="ru-RU"/>
              </w:rPr>
              <w:t>щих детей инвалидов и детей с о</w:t>
            </w:r>
            <w:r w:rsidRPr="008A50F2">
              <w:rPr>
                <w:rFonts w:ascii="Times New Roman" w:eastAsia="Times New Roman" w:hAnsi="Times New Roman"/>
                <w:color w:val="000000"/>
                <w:sz w:val="24"/>
                <w:szCs w:val="24"/>
                <w:lang w:eastAsia="ru-RU"/>
              </w:rPr>
              <w:t>г</w:t>
            </w:r>
            <w:r w:rsidRPr="008A50F2">
              <w:rPr>
                <w:rFonts w:ascii="Times New Roman" w:eastAsia="Times New Roman" w:hAnsi="Times New Roman"/>
                <w:color w:val="000000"/>
                <w:sz w:val="24"/>
                <w:szCs w:val="24"/>
                <w:lang w:eastAsia="ru-RU"/>
              </w:rPr>
              <w:t>раниченными возможностями зд</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ровья</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C3B8F" w:rsidP="007A0C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беспечение непрерывного с</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циального сопровождения с</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мей, имеющих детей-инвалидов и детей с ограниченными во</w:t>
            </w:r>
            <w:r w:rsidR="00B435E6" w:rsidRPr="008A50F2">
              <w:rPr>
                <w:rFonts w:ascii="Times New Roman" w:eastAsia="Times New Roman" w:hAnsi="Times New Roman"/>
                <w:color w:val="000000"/>
                <w:sz w:val="24"/>
                <w:szCs w:val="24"/>
                <w:lang w:eastAsia="ru-RU"/>
              </w:rPr>
              <w:t>з</w:t>
            </w:r>
            <w:r w:rsidR="00B435E6" w:rsidRPr="008A50F2">
              <w:rPr>
                <w:rFonts w:ascii="Times New Roman" w:eastAsia="Times New Roman" w:hAnsi="Times New Roman"/>
                <w:color w:val="000000"/>
                <w:sz w:val="24"/>
                <w:szCs w:val="24"/>
                <w:lang w:eastAsia="ru-RU"/>
              </w:rPr>
              <w:t>можностями здоровья. Мер</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приятиями по сопровождению будет охвачено не менее 60</w:t>
            </w:r>
            <w:r>
              <w:rPr>
                <w:rFonts w:ascii="Times New Roman" w:eastAsia="Times New Roman" w:hAnsi="Times New Roman"/>
                <w:color w:val="000000"/>
                <w:sz w:val="24"/>
                <w:szCs w:val="24"/>
                <w:lang w:eastAsia="ru-RU"/>
              </w:rPr>
              <w:t xml:space="preserve"> пр</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центов</w:t>
            </w:r>
            <w:r w:rsidR="00B435E6" w:rsidRPr="008A50F2">
              <w:rPr>
                <w:rFonts w:ascii="Times New Roman" w:eastAsia="Times New Roman" w:hAnsi="Times New Roman"/>
                <w:color w:val="000000"/>
                <w:sz w:val="24"/>
                <w:szCs w:val="24"/>
                <w:lang w:eastAsia="ru-RU"/>
              </w:rPr>
              <w:t xml:space="preserve"> от общего числа семей, воспитывающие детей-инвали</w:t>
            </w:r>
            <w:r w:rsidR="007A0C9C">
              <w:rPr>
                <w:rFonts w:ascii="Times New Roman" w:eastAsia="Times New Roman" w:hAnsi="Times New Roman"/>
                <w:color w:val="000000"/>
                <w:sz w:val="24"/>
                <w:szCs w:val="24"/>
                <w:lang w:eastAsia="ru-RU"/>
              </w:rPr>
              <w:t>-дов</w:t>
            </w:r>
          </w:p>
        </w:tc>
      </w:tr>
      <w:tr w:rsidR="00B435E6" w:rsidRPr="008A50F2" w:rsidTr="00BC3B8F">
        <w:trPr>
          <w:trHeight w:val="7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4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BC3B8F" w:rsidRDefault="00BC3B8F"/>
    <w:p w:rsidR="00BC3B8F" w:rsidRDefault="00BC3B8F" w:rsidP="00BC3B8F">
      <w:pPr>
        <w:spacing w:after="0" w:line="240" w:lineRule="auto"/>
      </w:pPr>
    </w:p>
    <w:tbl>
      <w:tblPr>
        <w:tblW w:w="15635" w:type="dxa"/>
        <w:tblInd w:w="93" w:type="dxa"/>
        <w:tblLook w:val="04A0"/>
      </w:tblPr>
      <w:tblGrid>
        <w:gridCol w:w="3843"/>
        <w:gridCol w:w="2222"/>
        <w:gridCol w:w="892"/>
        <w:gridCol w:w="995"/>
        <w:gridCol w:w="995"/>
        <w:gridCol w:w="995"/>
        <w:gridCol w:w="995"/>
        <w:gridCol w:w="1058"/>
        <w:gridCol w:w="3640"/>
      </w:tblGrid>
      <w:tr w:rsidR="007A0C9C" w:rsidRPr="008A50F2" w:rsidTr="007A0C9C">
        <w:trPr>
          <w:trHeight w:val="22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0" w:type="dxa"/>
            <w:tcBorders>
              <w:top w:val="single" w:sz="4" w:space="0" w:color="auto"/>
              <w:left w:val="nil"/>
              <w:bottom w:val="single" w:sz="4" w:space="0" w:color="auto"/>
              <w:right w:val="single" w:sz="8" w:space="0" w:color="auto"/>
            </w:tcBorders>
            <w:shd w:val="clear" w:color="auto" w:fill="auto"/>
            <w:vAlign w:val="center"/>
            <w:hideMark/>
          </w:tcPr>
          <w:p w:rsidR="00BC3B8F" w:rsidRPr="008A50F2" w:rsidRDefault="00BC3B8F" w:rsidP="00BC3B8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7A0C9C" w:rsidRPr="008A50F2" w:rsidTr="007A0C9C">
        <w:trPr>
          <w:trHeight w:val="70"/>
        </w:trPr>
        <w:tc>
          <w:tcPr>
            <w:tcW w:w="3843"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4.19. Разработка и реализации пр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грамм перехода детей в систему дошкольного образования, а также разработка методических рек</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 xml:space="preserve">мендаций для работы с детьми-инвалидами </w:t>
            </w: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000000"/>
              <w:right w:val="single" w:sz="8" w:space="0" w:color="auto"/>
            </w:tcBorders>
            <w:shd w:val="clear" w:color="auto" w:fill="auto"/>
            <w:hideMark/>
          </w:tcPr>
          <w:p w:rsidR="00B435E6" w:rsidRPr="00655294" w:rsidRDefault="0065529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B435E6" w:rsidRPr="00655294">
              <w:rPr>
                <w:rFonts w:ascii="Times New Roman" w:eastAsia="Times New Roman" w:hAnsi="Times New Roman"/>
                <w:color w:val="000000"/>
                <w:sz w:val="24"/>
                <w:szCs w:val="24"/>
                <w:lang w:eastAsia="ru-RU"/>
              </w:rPr>
              <w:t>оздание условий для овладения ребенком необходимыми нав</w:t>
            </w:r>
            <w:r w:rsidR="00B435E6" w:rsidRPr="00655294">
              <w:rPr>
                <w:rFonts w:ascii="Times New Roman" w:eastAsia="Times New Roman" w:hAnsi="Times New Roman"/>
                <w:color w:val="000000"/>
                <w:sz w:val="24"/>
                <w:szCs w:val="24"/>
                <w:lang w:eastAsia="ru-RU"/>
              </w:rPr>
              <w:t>ы</w:t>
            </w:r>
            <w:r w:rsidR="00B435E6" w:rsidRPr="00655294">
              <w:rPr>
                <w:rFonts w:ascii="Times New Roman" w:eastAsia="Times New Roman" w:hAnsi="Times New Roman"/>
                <w:color w:val="000000"/>
                <w:sz w:val="24"/>
                <w:szCs w:val="24"/>
                <w:lang w:eastAsia="ru-RU"/>
              </w:rPr>
              <w:t>ками и умениями, подготовка его к дошкольной образовател</w:t>
            </w:r>
            <w:r w:rsidR="00B435E6" w:rsidRPr="00655294">
              <w:rPr>
                <w:rFonts w:ascii="Times New Roman" w:eastAsia="Times New Roman" w:hAnsi="Times New Roman"/>
                <w:color w:val="000000"/>
                <w:sz w:val="24"/>
                <w:szCs w:val="24"/>
                <w:lang w:eastAsia="ru-RU"/>
              </w:rPr>
              <w:t>ь</w:t>
            </w:r>
            <w:r w:rsidR="00B435E6" w:rsidRPr="00655294">
              <w:rPr>
                <w:rFonts w:ascii="Times New Roman" w:eastAsia="Times New Roman" w:hAnsi="Times New Roman"/>
                <w:color w:val="000000"/>
                <w:sz w:val="24"/>
                <w:szCs w:val="24"/>
                <w:lang w:eastAsia="ru-RU"/>
              </w:rPr>
              <w:t>ной организации.</w:t>
            </w:r>
          </w:p>
        </w:tc>
      </w:tr>
      <w:tr w:rsidR="007A0C9C"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7A0C9C">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70"/>
        </w:trPr>
        <w:tc>
          <w:tcPr>
            <w:tcW w:w="3843"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4.20. Разработка алгоритма (ма</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шрутизации) оказания услуг по ранней помощи и сопровождению в сфере здравоохранения, соц</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альной защиты населения, образ</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вания</w:t>
            </w: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65529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услуг ра</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 xml:space="preserve">ней помощи для детей целевой группы </w:t>
            </w:r>
          </w:p>
        </w:tc>
      </w:tr>
      <w:tr w:rsidR="007A0C9C" w:rsidRPr="008A50F2" w:rsidTr="007A0C9C">
        <w:trPr>
          <w:trHeight w:val="300"/>
        </w:trPr>
        <w:tc>
          <w:tcPr>
            <w:tcW w:w="3843"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3"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70"/>
        </w:trPr>
        <w:tc>
          <w:tcPr>
            <w:tcW w:w="3843"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4.21. Отработка единых подходов к формированию заключений пс</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холого-медико-педагогических комиссий</w:t>
            </w: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65529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услуг ра</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ней помощи для детей целевой группы</w:t>
            </w:r>
          </w:p>
        </w:tc>
      </w:tr>
      <w:tr w:rsidR="007A0C9C" w:rsidRPr="008A50F2" w:rsidTr="007A0C9C">
        <w:trPr>
          <w:trHeight w:val="300"/>
        </w:trPr>
        <w:tc>
          <w:tcPr>
            <w:tcW w:w="3843"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3"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70"/>
        </w:trPr>
        <w:tc>
          <w:tcPr>
            <w:tcW w:w="3843"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4.22. Разработка модели ко</w:t>
            </w:r>
            <w:r w:rsidRPr="008A50F2">
              <w:rPr>
                <w:rFonts w:ascii="Times New Roman" w:eastAsia="Times New Roman" w:hAnsi="Times New Roman"/>
                <w:color w:val="000000"/>
                <w:sz w:val="24"/>
                <w:szCs w:val="24"/>
                <w:lang w:eastAsia="ru-RU"/>
              </w:rPr>
              <w:t>м</w:t>
            </w:r>
            <w:r w:rsidRPr="008A50F2">
              <w:rPr>
                <w:rFonts w:ascii="Times New Roman" w:eastAsia="Times New Roman" w:hAnsi="Times New Roman"/>
                <w:color w:val="000000"/>
                <w:sz w:val="24"/>
                <w:szCs w:val="24"/>
                <w:lang w:eastAsia="ru-RU"/>
              </w:rPr>
              <w:t>плексного сопровождения детей с тяжелыми множественными н</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рушениями развития, в том числе с расстройствами аутистического спектра</w:t>
            </w: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65529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услуг ра</w:t>
            </w:r>
            <w:r w:rsidR="00B435E6" w:rsidRPr="008A50F2">
              <w:rPr>
                <w:rFonts w:ascii="Times New Roman" w:eastAsia="Times New Roman" w:hAnsi="Times New Roman"/>
                <w:color w:val="000000"/>
                <w:sz w:val="24"/>
                <w:szCs w:val="24"/>
                <w:lang w:eastAsia="ru-RU"/>
              </w:rPr>
              <w:t>н</w:t>
            </w:r>
            <w:r w:rsidR="00B435E6" w:rsidRPr="008A50F2">
              <w:rPr>
                <w:rFonts w:ascii="Times New Roman" w:eastAsia="Times New Roman" w:hAnsi="Times New Roman"/>
                <w:color w:val="000000"/>
                <w:sz w:val="24"/>
                <w:szCs w:val="24"/>
                <w:lang w:eastAsia="ru-RU"/>
              </w:rPr>
              <w:t>ней помощи для детей целевой группы</w:t>
            </w:r>
          </w:p>
        </w:tc>
      </w:tr>
      <w:tr w:rsidR="007A0C9C" w:rsidRPr="008A50F2" w:rsidTr="007A0C9C">
        <w:trPr>
          <w:trHeight w:val="300"/>
        </w:trPr>
        <w:tc>
          <w:tcPr>
            <w:tcW w:w="3843"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3"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70"/>
        </w:trPr>
        <w:tc>
          <w:tcPr>
            <w:tcW w:w="3843"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Итого по подразделу 4.2</w:t>
            </w: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7A0C9C"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3"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222" w:type="dxa"/>
            <w:tcBorders>
              <w:top w:val="nil"/>
              <w:left w:val="nil"/>
              <w:bottom w:val="single" w:sz="4" w:space="0" w:color="auto"/>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7A0C9C">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892"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8"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655294" w:rsidRDefault="00655294" w:rsidP="00655294">
      <w:pPr>
        <w:spacing w:after="0" w:line="360" w:lineRule="auto"/>
      </w:pPr>
    </w:p>
    <w:p w:rsidR="007A0C9C" w:rsidRDefault="007A0C9C" w:rsidP="00655294">
      <w:pPr>
        <w:spacing w:after="0" w:line="360" w:lineRule="auto"/>
      </w:pPr>
    </w:p>
    <w:tbl>
      <w:tblPr>
        <w:tblW w:w="15635" w:type="dxa"/>
        <w:tblInd w:w="93" w:type="dxa"/>
        <w:tblLook w:val="04A0"/>
      </w:tblPr>
      <w:tblGrid>
        <w:gridCol w:w="3846"/>
        <w:gridCol w:w="2000"/>
        <w:gridCol w:w="1115"/>
        <w:gridCol w:w="994"/>
        <w:gridCol w:w="994"/>
        <w:gridCol w:w="994"/>
        <w:gridCol w:w="995"/>
        <w:gridCol w:w="1059"/>
        <w:gridCol w:w="3638"/>
      </w:tblGrid>
      <w:tr w:rsidR="00655294" w:rsidRPr="008A50F2" w:rsidTr="005F07E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294" w:rsidRPr="008A50F2" w:rsidRDefault="00655294"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55294" w:rsidRPr="008A50F2" w:rsidRDefault="00655294"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655294" w:rsidRPr="008A50F2" w:rsidRDefault="00655294"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55294" w:rsidRPr="008A50F2" w:rsidRDefault="00655294"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55294" w:rsidRPr="008A50F2" w:rsidRDefault="00655294"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55294" w:rsidRPr="008A50F2" w:rsidRDefault="00655294"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655294" w:rsidRPr="008A50F2" w:rsidRDefault="00655294"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55294" w:rsidRPr="008A50F2" w:rsidRDefault="00655294"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655294" w:rsidRPr="008A50F2" w:rsidRDefault="00655294"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9755F4">
        <w:trPr>
          <w:trHeight w:val="30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495"/>
        </w:trPr>
        <w:tc>
          <w:tcPr>
            <w:tcW w:w="15635" w:type="dxa"/>
            <w:gridSpan w:val="9"/>
            <w:tcBorders>
              <w:top w:val="single" w:sz="4" w:space="0" w:color="auto"/>
              <w:left w:val="single" w:sz="4" w:space="0" w:color="auto"/>
              <w:bottom w:val="single" w:sz="4" w:space="0" w:color="auto"/>
              <w:right w:val="single" w:sz="8" w:space="0" w:color="000000"/>
            </w:tcBorders>
            <w:shd w:val="clear" w:color="auto" w:fill="auto"/>
            <w:hideMark/>
          </w:tcPr>
          <w:p w:rsidR="00655294" w:rsidRDefault="00655294" w:rsidP="0065529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00B435E6" w:rsidRPr="008A50F2">
              <w:rPr>
                <w:rFonts w:ascii="Times New Roman" w:eastAsia="Times New Roman" w:hAnsi="Times New Roman"/>
                <w:bCs/>
                <w:color w:val="000000"/>
                <w:sz w:val="24"/>
                <w:szCs w:val="24"/>
                <w:lang w:eastAsia="ru-RU"/>
              </w:rPr>
              <w:t>одраздел 4.3. Мероприятия по подготовке кадров системы комплексной реабилитации и абилитации</w:t>
            </w:r>
          </w:p>
          <w:p w:rsidR="00B435E6" w:rsidRDefault="00B435E6" w:rsidP="0065529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инвалидов, в том числе детей-инвалидов, ранней помощи, а также сопровождаемого проживания инвалидов</w:t>
            </w:r>
          </w:p>
          <w:p w:rsidR="00655294" w:rsidRPr="00655294" w:rsidRDefault="00655294" w:rsidP="00655294">
            <w:pPr>
              <w:spacing w:after="0" w:line="240" w:lineRule="auto"/>
              <w:jc w:val="center"/>
              <w:rPr>
                <w:rFonts w:ascii="Times New Roman" w:eastAsia="Times New Roman" w:hAnsi="Times New Roman"/>
                <w:bCs/>
                <w:color w:val="000000"/>
                <w:sz w:val="8"/>
                <w:szCs w:val="8"/>
                <w:lang w:eastAsia="ru-RU"/>
              </w:rPr>
            </w:pPr>
          </w:p>
        </w:tc>
      </w:tr>
      <w:tr w:rsidR="00B435E6" w:rsidRPr="008A50F2" w:rsidTr="00655294">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4.23. Повышение квалификации и переподготовка специалистов, п</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дагогов по применению совреме</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ных методик реабилитации и аб</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литации детей-инвалидов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655294"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оказыва</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мых услуг по комплексной ре</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билитации и абилитации детей-инвалидов</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Минобразование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47FF9">
        <w:trPr>
          <w:trHeight w:val="111"/>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4.24. Обучение специалистов о</w:t>
            </w:r>
            <w:r w:rsidRPr="008A50F2">
              <w:rPr>
                <w:rFonts w:ascii="Times New Roman" w:eastAsia="Times New Roman" w:hAnsi="Times New Roman"/>
                <w:color w:val="000000"/>
                <w:sz w:val="24"/>
                <w:szCs w:val="24"/>
                <w:lang w:eastAsia="ru-RU"/>
              </w:rPr>
              <w:t>р</w:t>
            </w:r>
            <w:r w:rsidRPr="008A50F2">
              <w:rPr>
                <w:rFonts w:ascii="Times New Roman" w:eastAsia="Times New Roman" w:hAnsi="Times New Roman"/>
                <w:color w:val="000000"/>
                <w:sz w:val="24"/>
                <w:szCs w:val="24"/>
                <w:lang w:eastAsia="ru-RU"/>
              </w:rPr>
              <w:t>ганизаций социального обслуж</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вания в целях оказания услуг по обучению инвалидов и членов с</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мьи навыкам ухода, подбору и пользованию техническими сре</w:t>
            </w:r>
            <w:r w:rsidRPr="008A50F2">
              <w:rPr>
                <w:rFonts w:ascii="Times New Roman" w:eastAsia="Times New Roman" w:hAnsi="Times New Roman"/>
                <w:color w:val="000000"/>
                <w:sz w:val="24"/>
                <w:szCs w:val="24"/>
                <w:lang w:eastAsia="ru-RU"/>
              </w:rPr>
              <w:t>д</w:t>
            </w:r>
            <w:r w:rsidRPr="008A50F2">
              <w:rPr>
                <w:rFonts w:ascii="Times New Roman" w:eastAsia="Times New Roman" w:hAnsi="Times New Roman"/>
                <w:color w:val="000000"/>
                <w:sz w:val="24"/>
                <w:szCs w:val="24"/>
                <w:lang w:eastAsia="ru-RU"/>
              </w:rPr>
              <w:t>ствами реабилитации, реабилит</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ционным навыкам, а также обуч</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ние слепоглухих инвалидов пол</w:t>
            </w:r>
            <w:r w:rsidRPr="008A50F2">
              <w:rPr>
                <w:rFonts w:ascii="Times New Roman" w:eastAsia="Times New Roman" w:hAnsi="Times New Roman"/>
                <w:color w:val="000000"/>
                <w:sz w:val="24"/>
                <w:szCs w:val="24"/>
                <w:lang w:eastAsia="ru-RU"/>
              </w:rPr>
              <w:t>ь</w:t>
            </w:r>
            <w:r w:rsidRPr="008A50F2">
              <w:rPr>
                <w:rFonts w:ascii="Times New Roman" w:eastAsia="Times New Roman" w:hAnsi="Times New Roman"/>
                <w:color w:val="000000"/>
                <w:sz w:val="24"/>
                <w:szCs w:val="24"/>
                <w:lang w:eastAsia="ru-RU"/>
              </w:rPr>
              <w:t>зованию коммуникационными приборами и средствами комм</w:t>
            </w:r>
            <w:r w:rsidRPr="008A50F2">
              <w:rPr>
                <w:rFonts w:ascii="Times New Roman" w:eastAsia="Times New Roman" w:hAnsi="Times New Roman"/>
                <w:color w:val="000000"/>
                <w:sz w:val="24"/>
                <w:szCs w:val="24"/>
                <w:lang w:eastAsia="ru-RU"/>
              </w:rPr>
              <w:t>у</w:t>
            </w:r>
            <w:r w:rsidRPr="008A50F2">
              <w:rPr>
                <w:rFonts w:ascii="Times New Roman" w:eastAsia="Times New Roman" w:hAnsi="Times New Roman"/>
                <w:color w:val="000000"/>
                <w:sz w:val="24"/>
                <w:szCs w:val="24"/>
                <w:lang w:eastAsia="ru-RU"/>
              </w:rPr>
              <w:t>никации</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оказыва</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мых услуг по комплексной ре</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билитации и абилитации детей-инвалидов</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47FF9">
        <w:trPr>
          <w:trHeight w:val="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B47FF9">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xml:space="preserve">4.25. Разработка, тиражирование, распространение информационных материалов по вопросам </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7A0C9C" w:rsidP="00B47FF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оказыва</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 xml:space="preserve">мых услуг по комплексной </w:t>
            </w: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B47FF9" w:rsidRDefault="00B47FF9"/>
    <w:tbl>
      <w:tblPr>
        <w:tblW w:w="15635" w:type="dxa"/>
        <w:tblInd w:w="93" w:type="dxa"/>
        <w:tblLook w:val="04A0"/>
      </w:tblPr>
      <w:tblGrid>
        <w:gridCol w:w="3844"/>
        <w:gridCol w:w="2000"/>
        <w:gridCol w:w="1115"/>
        <w:gridCol w:w="994"/>
        <w:gridCol w:w="994"/>
        <w:gridCol w:w="994"/>
        <w:gridCol w:w="995"/>
        <w:gridCol w:w="1059"/>
        <w:gridCol w:w="3640"/>
      </w:tblGrid>
      <w:tr w:rsidR="007A0C9C" w:rsidRPr="008A50F2" w:rsidTr="007A0C9C">
        <w:trPr>
          <w:trHeight w:val="225"/>
        </w:trPr>
        <w:tc>
          <w:tcPr>
            <w:tcW w:w="3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lastRenderedPageBreak/>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0" w:type="dxa"/>
            <w:tcBorders>
              <w:top w:val="single" w:sz="4" w:space="0" w:color="auto"/>
              <w:left w:val="nil"/>
              <w:bottom w:val="single" w:sz="4" w:space="0" w:color="auto"/>
              <w:right w:val="single" w:sz="8"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7A0C9C" w:rsidRPr="008A50F2" w:rsidTr="007A0C9C">
        <w:trPr>
          <w:trHeight w:val="300"/>
        </w:trPr>
        <w:tc>
          <w:tcPr>
            <w:tcW w:w="3844" w:type="dxa"/>
            <w:tcBorders>
              <w:top w:val="nil"/>
              <w:left w:val="single" w:sz="4" w:space="0" w:color="auto"/>
              <w:bottom w:val="single" w:sz="4" w:space="0" w:color="auto"/>
              <w:right w:val="single" w:sz="4" w:space="0" w:color="auto"/>
            </w:tcBorders>
            <w:shd w:val="clear" w:color="auto" w:fill="auto"/>
            <w:hideMark/>
          </w:tcPr>
          <w:p w:rsidR="00B435E6"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реабилитации и абилитации инв</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лидов, в том числе детей-инвалидов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tcBorders>
              <w:top w:val="nil"/>
              <w:left w:val="single" w:sz="4" w:space="0" w:color="auto"/>
              <w:bottom w:val="single" w:sz="4" w:space="0" w:color="auto"/>
              <w:right w:val="single" w:sz="8" w:space="0" w:color="auto"/>
            </w:tcBorders>
            <w:shd w:val="clear" w:color="auto" w:fill="auto"/>
            <w:hideMark/>
          </w:tcPr>
          <w:p w:rsidR="00B435E6"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реабилитации и абилитации д</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тей-инвалидов</w:t>
            </w:r>
          </w:p>
        </w:tc>
      </w:tr>
      <w:tr w:rsidR="007A0C9C" w:rsidRPr="008A50F2" w:rsidTr="007A0C9C">
        <w:trPr>
          <w:trHeight w:val="180"/>
        </w:trPr>
        <w:tc>
          <w:tcPr>
            <w:tcW w:w="3844"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4.26. Обучение специалистов це</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тров занятости, учреждений обр</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зования, культуры, физкультуры и спорта обеспечивающих реабил</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тацию и абилитацию инвалидов, в том числе детей-инвалидов, техн</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логиям и методам социальной ре</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билитации и абилитации инвал</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дов (детей-инвалидов)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7FF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оказыва</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мых услуг по комплексной ре</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билитации и абилитации детей-инвалидов</w:t>
            </w: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193"/>
        </w:trPr>
        <w:tc>
          <w:tcPr>
            <w:tcW w:w="3844"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4.27. Организация и проведение семинаров, конференций по в</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просам комплексной реабилит</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ции, абилитации инвалидов, в том числе детей-инвалидов.</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7FF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оказыва</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мых услуг по комплексной ре</w:t>
            </w:r>
            <w:r w:rsidR="00B435E6" w:rsidRPr="008A50F2">
              <w:rPr>
                <w:rFonts w:ascii="Times New Roman" w:eastAsia="Times New Roman" w:hAnsi="Times New Roman"/>
                <w:color w:val="000000"/>
                <w:sz w:val="24"/>
                <w:szCs w:val="24"/>
                <w:lang w:eastAsia="ru-RU"/>
              </w:rPr>
              <w:t>а</w:t>
            </w:r>
            <w:r w:rsidR="00B435E6" w:rsidRPr="008A50F2">
              <w:rPr>
                <w:rFonts w:ascii="Times New Roman" w:eastAsia="Times New Roman" w:hAnsi="Times New Roman"/>
                <w:color w:val="000000"/>
                <w:sz w:val="24"/>
                <w:szCs w:val="24"/>
                <w:lang w:eastAsia="ru-RU"/>
              </w:rPr>
              <w:t>билитации и абилитации детей-инвалидов</w:t>
            </w: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70"/>
        </w:trPr>
        <w:tc>
          <w:tcPr>
            <w:tcW w:w="3844"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4.28. Создание специальных обр</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зовательных условий обучение по АООП обеспечение ассистентами</w:t>
            </w:r>
            <w:r w:rsidR="007A0C9C">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 xml:space="preserve"> </w:t>
            </w:r>
            <w:r w:rsidR="007A0C9C" w:rsidRPr="008A50F2">
              <w:rPr>
                <w:rFonts w:ascii="Times New Roman" w:eastAsia="Times New Roman" w:hAnsi="Times New Roman"/>
                <w:color w:val="000000"/>
                <w:sz w:val="24"/>
                <w:szCs w:val="24"/>
                <w:lang w:eastAsia="ru-RU"/>
              </w:rPr>
              <w:t xml:space="preserve">тьюторами </w:t>
            </w:r>
            <w:r w:rsidRPr="008A50F2">
              <w:rPr>
                <w:rFonts w:ascii="Times New Roman" w:eastAsia="Times New Roman" w:hAnsi="Times New Roman"/>
                <w:color w:val="000000"/>
                <w:sz w:val="24"/>
                <w:szCs w:val="24"/>
                <w:lang w:eastAsia="ru-RU"/>
              </w:rPr>
              <w:t>по сопровождению д</w:t>
            </w:r>
            <w:r w:rsidRPr="008A50F2">
              <w:rPr>
                <w:rFonts w:ascii="Times New Roman" w:eastAsia="Times New Roman" w:hAnsi="Times New Roman"/>
                <w:color w:val="000000"/>
                <w:sz w:val="24"/>
                <w:szCs w:val="24"/>
                <w:lang w:eastAsia="ru-RU"/>
              </w:rPr>
              <w:t>е</w:t>
            </w:r>
            <w:r w:rsidRPr="008A50F2">
              <w:rPr>
                <w:rFonts w:ascii="Times New Roman" w:eastAsia="Times New Roman" w:hAnsi="Times New Roman"/>
                <w:color w:val="000000"/>
                <w:sz w:val="24"/>
                <w:szCs w:val="24"/>
                <w:lang w:eastAsia="ru-RU"/>
              </w:rPr>
              <w:t>тей-инвалидов в образовательных организациях</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7FF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психолого-педагогического и медико-социального сопровождения д</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тей-инвалидов в образовател</w:t>
            </w:r>
            <w:r w:rsidR="00B435E6" w:rsidRPr="008A50F2">
              <w:rPr>
                <w:rFonts w:ascii="Times New Roman" w:eastAsia="Times New Roman" w:hAnsi="Times New Roman"/>
                <w:color w:val="000000"/>
                <w:sz w:val="24"/>
                <w:szCs w:val="24"/>
                <w:lang w:eastAsia="ru-RU"/>
              </w:rPr>
              <w:t>ь</w:t>
            </w:r>
            <w:r w:rsidR="00B435E6" w:rsidRPr="008A50F2">
              <w:rPr>
                <w:rFonts w:ascii="Times New Roman" w:eastAsia="Times New Roman" w:hAnsi="Times New Roman"/>
                <w:color w:val="000000"/>
                <w:sz w:val="24"/>
                <w:szCs w:val="24"/>
                <w:lang w:eastAsia="ru-RU"/>
              </w:rPr>
              <w:t>ных организациях</w:t>
            </w:r>
          </w:p>
        </w:tc>
      </w:tr>
      <w:tr w:rsidR="007A0C9C" w:rsidRPr="008A50F2" w:rsidTr="007A0C9C">
        <w:trPr>
          <w:trHeight w:val="315"/>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7A0C9C">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 по подразделу 4.3</w:t>
            </w: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3640"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7A0C9C">
        <w:trPr>
          <w:trHeight w:val="300"/>
        </w:trPr>
        <w:tc>
          <w:tcPr>
            <w:tcW w:w="3844"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200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160,0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4"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5"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1059"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80,0</w:t>
            </w:r>
          </w:p>
        </w:tc>
        <w:tc>
          <w:tcPr>
            <w:tcW w:w="3640"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B47FF9" w:rsidRDefault="00B47FF9" w:rsidP="00B47FF9">
      <w:pPr>
        <w:spacing w:after="0" w:line="240" w:lineRule="auto"/>
      </w:pPr>
    </w:p>
    <w:p w:rsidR="007A0C9C" w:rsidRDefault="007A0C9C" w:rsidP="00B47FF9">
      <w:pPr>
        <w:spacing w:after="0" w:line="240" w:lineRule="auto"/>
      </w:pPr>
    </w:p>
    <w:tbl>
      <w:tblPr>
        <w:tblW w:w="15635" w:type="dxa"/>
        <w:tblInd w:w="93" w:type="dxa"/>
        <w:tblLook w:val="04A0"/>
      </w:tblPr>
      <w:tblGrid>
        <w:gridCol w:w="3842"/>
        <w:gridCol w:w="2000"/>
        <w:gridCol w:w="1115"/>
        <w:gridCol w:w="995"/>
        <w:gridCol w:w="995"/>
        <w:gridCol w:w="995"/>
        <w:gridCol w:w="996"/>
        <w:gridCol w:w="1059"/>
        <w:gridCol w:w="3638"/>
      </w:tblGrid>
      <w:tr w:rsidR="007A0C9C" w:rsidRPr="008A50F2" w:rsidTr="005F07E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7A0C9C" w:rsidRPr="008A50F2" w:rsidTr="009755F4">
        <w:trPr>
          <w:trHeight w:val="30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7A0C9C">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е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B47FF9">
        <w:trPr>
          <w:trHeight w:val="98"/>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Итого по разделу 4</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560,0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280,00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280,00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7A0C9C" w:rsidRPr="008A50F2" w:rsidTr="00B47FF9">
        <w:trPr>
          <w:trHeight w:val="7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560,0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280,00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280,00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7A0C9C">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007A0C9C">
              <w:rPr>
                <w:rFonts w:ascii="Times New Roman" w:eastAsia="Times New Roman" w:hAnsi="Times New Roman"/>
                <w:color w:val="000000"/>
                <w:sz w:val="24"/>
                <w:szCs w:val="24"/>
                <w:lang w:eastAsia="ru-RU"/>
              </w:rPr>
              <w:t xml:space="preserve"> </w:t>
            </w:r>
            <w:r w:rsidRPr="008A50F2">
              <w:rPr>
                <w:rFonts w:ascii="Times New Roman" w:eastAsia="Times New Roman" w:hAnsi="Times New Roman"/>
                <w:color w:val="000000"/>
                <w:sz w:val="24"/>
                <w:szCs w:val="24"/>
                <w:lang w:eastAsia="ru-RU"/>
              </w:rPr>
              <w:t>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560,0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280,00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280,00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15635" w:type="dxa"/>
            <w:gridSpan w:val="9"/>
            <w:tcBorders>
              <w:top w:val="single" w:sz="4" w:space="0" w:color="auto"/>
              <w:left w:val="single" w:sz="4" w:space="0" w:color="auto"/>
              <w:bottom w:val="single" w:sz="4" w:space="0" w:color="auto"/>
              <w:right w:val="single" w:sz="8" w:space="0" w:color="000000"/>
            </w:tcBorders>
            <w:shd w:val="clear" w:color="auto" w:fill="auto"/>
            <w:hideMark/>
          </w:tcPr>
          <w:p w:rsidR="00B47FF9" w:rsidRDefault="00B435E6" w:rsidP="00B47FF9">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Раздел 5. Внедрение модели и технологии сопровождающего проживания в систему комплексной</w:t>
            </w:r>
          </w:p>
          <w:p w:rsidR="00B47FF9" w:rsidRPr="00B47FF9" w:rsidRDefault="00B435E6" w:rsidP="007A0C9C">
            <w:pPr>
              <w:spacing w:after="0" w:line="240" w:lineRule="auto"/>
              <w:jc w:val="center"/>
              <w:rPr>
                <w:rFonts w:ascii="Times New Roman" w:eastAsia="Times New Roman" w:hAnsi="Times New Roman"/>
                <w:bCs/>
                <w:color w:val="000000"/>
                <w:sz w:val="8"/>
                <w:szCs w:val="8"/>
                <w:lang w:eastAsia="ru-RU"/>
              </w:rPr>
            </w:pPr>
            <w:r w:rsidRPr="008A50F2">
              <w:rPr>
                <w:rFonts w:ascii="Times New Roman" w:eastAsia="Times New Roman" w:hAnsi="Times New Roman"/>
                <w:bCs/>
                <w:color w:val="000000"/>
                <w:sz w:val="24"/>
                <w:szCs w:val="24"/>
                <w:lang w:eastAsia="ru-RU"/>
              </w:rPr>
              <w:t>реабилитации и абилитации инвалидов, в том числе детей-инвалидов</w:t>
            </w:r>
          </w:p>
        </w:tc>
      </w:tr>
      <w:tr w:rsidR="007A0C9C" w:rsidRPr="008A50F2" w:rsidTr="00B47FF9">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5.1. Разработка механизма оказ</w:t>
            </w:r>
            <w:r w:rsidRPr="008A50F2">
              <w:rPr>
                <w:rFonts w:ascii="Times New Roman" w:eastAsia="Times New Roman" w:hAnsi="Times New Roman"/>
                <w:color w:val="000000"/>
                <w:sz w:val="24"/>
                <w:szCs w:val="24"/>
                <w:lang w:eastAsia="ru-RU"/>
              </w:rPr>
              <w:t>а</w:t>
            </w:r>
            <w:r w:rsidRPr="008A50F2">
              <w:rPr>
                <w:rFonts w:ascii="Times New Roman" w:eastAsia="Times New Roman" w:hAnsi="Times New Roman"/>
                <w:color w:val="000000"/>
                <w:sz w:val="24"/>
                <w:szCs w:val="24"/>
                <w:lang w:eastAsia="ru-RU"/>
              </w:rPr>
              <w:t>ния услуги сопровождаемого пр</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живания инвалидов на базе Ре</w:t>
            </w:r>
            <w:r w:rsidRPr="008A50F2">
              <w:rPr>
                <w:rFonts w:ascii="Times New Roman" w:eastAsia="Times New Roman" w:hAnsi="Times New Roman"/>
                <w:color w:val="000000"/>
                <w:sz w:val="24"/>
                <w:szCs w:val="24"/>
                <w:lang w:eastAsia="ru-RU"/>
              </w:rPr>
              <w:t>с</w:t>
            </w:r>
            <w:r w:rsidRPr="008A50F2">
              <w:rPr>
                <w:rFonts w:ascii="Times New Roman" w:eastAsia="Times New Roman" w:hAnsi="Times New Roman"/>
                <w:color w:val="000000"/>
                <w:sz w:val="24"/>
                <w:szCs w:val="24"/>
                <w:lang w:eastAsia="ru-RU"/>
              </w:rPr>
              <w:t>публиканского комплексного це</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 xml:space="preserve">тра социальной помощи населения </w:t>
            </w:r>
            <w:r w:rsidR="00077591" w:rsidRPr="008A50F2">
              <w:rPr>
                <w:rFonts w:ascii="Times New Roman" w:eastAsia="Times New Roman" w:hAnsi="Times New Roman"/>
                <w:color w:val="000000"/>
                <w:sz w:val="24"/>
                <w:szCs w:val="24"/>
                <w:lang w:eastAsia="ru-RU"/>
              </w:rPr>
              <w:t>«</w:t>
            </w:r>
            <w:r w:rsidRPr="008A50F2">
              <w:rPr>
                <w:rFonts w:ascii="Times New Roman" w:eastAsia="Times New Roman" w:hAnsi="Times New Roman"/>
                <w:color w:val="000000"/>
                <w:sz w:val="24"/>
                <w:szCs w:val="24"/>
                <w:lang w:eastAsia="ru-RU"/>
              </w:rPr>
              <w:t>Поддержка</w:t>
            </w:r>
            <w:r w:rsidR="00077591" w:rsidRPr="008A50F2">
              <w:rPr>
                <w:rFonts w:ascii="Times New Roman" w:eastAsia="Times New Roman" w:hAnsi="Times New Roman"/>
                <w:color w:val="000000"/>
                <w:sz w:val="24"/>
                <w:szCs w:val="24"/>
                <w:lang w:eastAsia="ru-RU"/>
              </w:rPr>
              <w:t>»</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услуг с</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провождения инвалидов из цел</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вой группы</w:t>
            </w: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B47FF9">
        <w:trPr>
          <w:trHeight w:val="23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7A0C9C"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B47FF9" w:rsidRDefault="00B47FF9"/>
    <w:p w:rsidR="00B47FF9" w:rsidRDefault="00B47FF9" w:rsidP="00B47FF9">
      <w:pPr>
        <w:spacing w:after="0" w:line="240" w:lineRule="auto"/>
      </w:pPr>
    </w:p>
    <w:tbl>
      <w:tblPr>
        <w:tblW w:w="15635" w:type="dxa"/>
        <w:tblInd w:w="93" w:type="dxa"/>
        <w:tblLook w:val="04A0"/>
      </w:tblPr>
      <w:tblGrid>
        <w:gridCol w:w="3840"/>
        <w:gridCol w:w="2000"/>
        <w:gridCol w:w="1116"/>
        <w:gridCol w:w="996"/>
        <w:gridCol w:w="996"/>
        <w:gridCol w:w="996"/>
        <w:gridCol w:w="996"/>
        <w:gridCol w:w="1060"/>
        <w:gridCol w:w="3635"/>
      </w:tblGrid>
      <w:tr w:rsidR="00B47FF9" w:rsidRPr="008A50F2" w:rsidTr="005F07EF">
        <w:trPr>
          <w:trHeight w:val="22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645" w:type="dxa"/>
            <w:tcBorders>
              <w:top w:val="single" w:sz="4" w:space="0" w:color="auto"/>
              <w:left w:val="nil"/>
              <w:bottom w:val="single" w:sz="4" w:space="0" w:color="auto"/>
              <w:right w:val="single" w:sz="8"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r>
      <w:tr w:rsidR="00B435E6" w:rsidRPr="008A50F2" w:rsidTr="00B47FF9">
        <w:trPr>
          <w:trHeight w:val="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5.2. Изучение модели лучшего опыта и практик регионов по с</w:t>
            </w:r>
            <w:r w:rsidRPr="008A50F2">
              <w:rPr>
                <w:rFonts w:ascii="Times New Roman" w:eastAsia="Times New Roman" w:hAnsi="Times New Roman"/>
                <w:color w:val="000000"/>
                <w:sz w:val="24"/>
                <w:szCs w:val="24"/>
                <w:lang w:eastAsia="ru-RU"/>
              </w:rPr>
              <w:t>о</w:t>
            </w:r>
            <w:r w:rsidRPr="008A50F2">
              <w:rPr>
                <w:rFonts w:ascii="Times New Roman" w:eastAsia="Times New Roman" w:hAnsi="Times New Roman"/>
                <w:color w:val="000000"/>
                <w:sz w:val="24"/>
                <w:szCs w:val="24"/>
                <w:lang w:eastAsia="ru-RU"/>
              </w:rPr>
              <w:t>провождаемому проживанию, а также дальнейшее внедрение да</w:t>
            </w:r>
            <w:r w:rsidRPr="008A50F2">
              <w:rPr>
                <w:rFonts w:ascii="Times New Roman" w:eastAsia="Times New Roman" w:hAnsi="Times New Roman"/>
                <w:color w:val="000000"/>
                <w:sz w:val="24"/>
                <w:szCs w:val="24"/>
                <w:lang w:eastAsia="ru-RU"/>
              </w:rPr>
              <w:t>н</w:t>
            </w:r>
            <w:r w:rsidRPr="008A50F2">
              <w:rPr>
                <w:rFonts w:ascii="Times New Roman" w:eastAsia="Times New Roman" w:hAnsi="Times New Roman"/>
                <w:color w:val="000000"/>
                <w:sz w:val="24"/>
                <w:szCs w:val="24"/>
                <w:lang w:eastAsia="ru-RU"/>
              </w:rPr>
              <w:t>ной технологии в деятельность у</w:t>
            </w:r>
            <w:r w:rsidRPr="008A50F2">
              <w:rPr>
                <w:rFonts w:ascii="Times New Roman" w:eastAsia="Times New Roman" w:hAnsi="Times New Roman"/>
                <w:color w:val="000000"/>
                <w:sz w:val="24"/>
                <w:szCs w:val="24"/>
                <w:lang w:eastAsia="ru-RU"/>
              </w:rPr>
              <w:t>ч</w:t>
            </w:r>
            <w:r w:rsidRPr="008A50F2">
              <w:rPr>
                <w:rFonts w:ascii="Times New Roman" w:eastAsia="Times New Roman" w:hAnsi="Times New Roman"/>
                <w:color w:val="000000"/>
                <w:sz w:val="24"/>
                <w:szCs w:val="24"/>
                <w:lang w:eastAsia="ru-RU"/>
              </w:rPr>
              <w:t>реждений социального обслуж</w:t>
            </w:r>
            <w:r w:rsidRPr="008A50F2">
              <w:rPr>
                <w:rFonts w:ascii="Times New Roman" w:eastAsia="Times New Roman" w:hAnsi="Times New Roman"/>
                <w:color w:val="000000"/>
                <w:sz w:val="24"/>
                <w:szCs w:val="24"/>
                <w:lang w:eastAsia="ru-RU"/>
              </w:rPr>
              <w:t>и</w:t>
            </w:r>
            <w:r w:rsidRPr="008A50F2">
              <w:rPr>
                <w:rFonts w:ascii="Times New Roman" w:eastAsia="Times New Roman" w:hAnsi="Times New Roman"/>
                <w:color w:val="000000"/>
                <w:sz w:val="24"/>
                <w:szCs w:val="24"/>
                <w:lang w:eastAsia="ru-RU"/>
              </w:rPr>
              <w:t>вания инвалидов и детей-инва</w:t>
            </w:r>
            <w:r w:rsidR="007A0C9C">
              <w:rPr>
                <w:rFonts w:ascii="Times New Roman" w:eastAsia="Times New Roman" w:hAnsi="Times New Roman"/>
                <w:color w:val="000000"/>
                <w:sz w:val="24"/>
                <w:szCs w:val="24"/>
                <w:lang w:eastAsia="ru-RU"/>
              </w:rPr>
              <w:t>-лидов</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7FF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435E6" w:rsidRPr="008A50F2">
              <w:rPr>
                <w:rFonts w:ascii="Times New Roman" w:eastAsia="Times New Roman" w:hAnsi="Times New Roman"/>
                <w:color w:val="000000"/>
                <w:sz w:val="24"/>
                <w:szCs w:val="24"/>
                <w:lang w:eastAsia="ru-RU"/>
              </w:rPr>
              <w:t>овышение качества услуг с</w:t>
            </w:r>
            <w:r w:rsidR="00B435E6" w:rsidRPr="008A50F2">
              <w:rPr>
                <w:rFonts w:ascii="Times New Roman" w:eastAsia="Times New Roman" w:hAnsi="Times New Roman"/>
                <w:color w:val="000000"/>
                <w:sz w:val="24"/>
                <w:szCs w:val="24"/>
                <w:lang w:eastAsia="ru-RU"/>
              </w:rPr>
              <w:t>о</w:t>
            </w:r>
            <w:r w:rsidR="00B435E6" w:rsidRPr="008A50F2">
              <w:rPr>
                <w:rFonts w:ascii="Times New Roman" w:eastAsia="Times New Roman" w:hAnsi="Times New Roman"/>
                <w:color w:val="000000"/>
                <w:sz w:val="24"/>
                <w:szCs w:val="24"/>
                <w:lang w:eastAsia="ru-RU"/>
              </w:rPr>
              <w:t>провождения инвалидов из ц</w:t>
            </w:r>
            <w:r w:rsidR="00B435E6" w:rsidRPr="008A50F2">
              <w:rPr>
                <w:rFonts w:ascii="Times New Roman" w:eastAsia="Times New Roman" w:hAnsi="Times New Roman"/>
                <w:color w:val="000000"/>
                <w:sz w:val="24"/>
                <w:szCs w:val="24"/>
                <w:lang w:eastAsia="ru-RU"/>
              </w:rPr>
              <w:t>е</w:t>
            </w:r>
            <w:r w:rsidR="00B435E6" w:rsidRPr="008A50F2">
              <w:rPr>
                <w:rFonts w:ascii="Times New Roman" w:eastAsia="Times New Roman" w:hAnsi="Times New Roman"/>
                <w:color w:val="000000"/>
                <w:sz w:val="24"/>
                <w:szCs w:val="24"/>
                <w:lang w:eastAsia="ru-RU"/>
              </w:rPr>
              <w:t>левой группы</w:t>
            </w: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47FF9">
        <w:trPr>
          <w:trHeight w:val="70"/>
        </w:trPr>
        <w:tc>
          <w:tcPr>
            <w:tcW w:w="3850" w:type="dxa"/>
            <w:vMerge w:val="restart"/>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Итого по разделу 5</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3645" w:type="dxa"/>
            <w:vMerge w:val="restart"/>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300"/>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000000"/>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000000"/>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Итого по Подпрограмме 2</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всего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560,0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280,0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280,0</w:t>
            </w:r>
          </w:p>
        </w:tc>
        <w:tc>
          <w:tcPr>
            <w:tcW w:w="3645" w:type="dxa"/>
            <w:vMerge w:val="restart"/>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560,0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280,0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280,0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w:t>
            </w:r>
            <w:r w:rsidR="007A0C9C">
              <w:rPr>
                <w:rFonts w:ascii="Times New Roman" w:eastAsia="Times New Roman" w:hAnsi="Times New Roman"/>
                <w:color w:val="000000"/>
                <w:sz w:val="24"/>
                <w:szCs w:val="24"/>
                <w:lang w:eastAsia="ru-RU"/>
              </w:rPr>
              <w:t>науки</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w:t>
            </w:r>
            <w:r w:rsidR="00C1506E" w:rsidRPr="008A50F2">
              <w:rPr>
                <w:rFonts w:ascii="Times New Roman" w:eastAsia="Times New Roman" w:hAnsi="Times New Roman"/>
                <w:color w:val="000000"/>
                <w:sz w:val="24"/>
                <w:szCs w:val="24"/>
                <w:lang w:eastAsia="ru-RU"/>
              </w:rPr>
              <w:t>спорт</w:t>
            </w:r>
            <w:r w:rsidR="00B47FF9">
              <w:rPr>
                <w:rFonts w:ascii="Times New Roman" w:eastAsia="Times New Roman" w:hAnsi="Times New Roman"/>
                <w:color w:val="000000"/>
                <w:sz w:val="24"/>
                <w:szCs w:val="24"/>
                <w:lang w:eastAsia="ru-RU"/>
              </w:rPr>
              <w:t xml:space="preserve"> </w:t>
            </w:r>
            <w:r w:rsidRPr="008A50F2">
              <w:rPr>
                <w:rFonts w:ascii="Times New Roman" w:eastAsia="Times New Roman" w:hAnsi="Times New Roman"/>
                <w:color w:val="000000"/>
                <w:sz w:val="24"/>
                <w:szCs w:val="24"/>
                <w:lang w:eastAsia="ru-RU"/>
              </w:rPr>
              <w:t>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560,0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280,0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280,0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9755F4">
        <w:trPr>
          <w:trHeight w:val="225"/>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645" w:type="dxa"/>
            <w:vMerge/>
            <w:tcBorders>
              <w:top w:val="nil"/>
              <w:left w:val="single" w:sz="4" w:space="0" w:color="auto"/>
              <w:bottom w:val="single" w:sz="4" w:space="0" w:color="auto"/>
              <w:right w:val="single" w:sz="8"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r w:rsidR="00B435E6" w:rsidRPr="008A50F2" w:rsidTr="00B47FF9">
        <w:trPr>
          <w:trHeight w:val="70"/>
        </w:trPr>
        <w:tc>
          <w:tcPr>
            <w:tcW w:w="3850"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Всего по Программе</w:t>
            </w:r>
          </w:p>
        </w:tc>
        <w:tc>
          <w:tcPr>
            <w:tcW w:w="1980" w:type="dxa"/>
            <w:tcBorders>
              <w:top w:val="nil"/>
              <w:left w:val="nil"/>
              <w:bottom w:val="single" w:sz="4" w:space="0" w:color="auto"/>
              <w:right w:val="single" w:sz="4" w:space="0" w:color="auto"/>
            </w:tcBorders>
            <w:shd w:val="clear" w:color="auto" w:fill="auto"/>
            <w:hideMark/>
          </w:tcPr>
          <w:p w:rsidR="00B435E6" w:rsidRPr="008A50F2" w:rsidRDefault="00B47FF9" w:rsidP="00B47FF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435E6" w:rsidRPr="008A50F2">
              <w:rPr>
                <w:rFonts w:ascii="Times New Roman" w:eastAsia="Times New Roman" w:hAnsi="Times New Roman"/>
                <w:color w:val="000000"/>
                <w:sz w:val="24"/>
                <w:szCs w:val="24"/>
                <w:lang w:eastAsia="ru-RU"/>
              </w:rPr>
              <w:t>сего</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135893,5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37087,9</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51293,3</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22744,0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12896,5</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11871,8</w:t>
            </w:r>
          </w:p>
        </w:tc>
        <w:tc>
          <w:tcPr>
            <w:tcW w:w="3645" w:type="dxa"/>
            <w:vMerge w:val="restart"/>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 </w:t>
            </w:r>
          </w:p>
        </w:tc>
      </w:tr>
      <w:tr w:rsidR="00B435E6" w:rsidRPr="008A50F2" w:rsidTr="009755F4">
        <w:trPr>
          <w:trHeight w:val="300"/>
        </w:trPr>
        <w:tc>
          <w:tcPr>
            <w:tcW w:w="3850"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bCs/>
                <w:color w:val="000000"/>
                <w:sz w:val="24"/>
                <w:szCs w:val="24"/>
                <w:lang w:eastAsia="ru-RU"/>
              </w:rPr>
            </w:pPr>
          </w:p>
        </w:tc>
        <w:tc>
          <w:tcPr>
            <w:tcW w:w="1980" w:type="dxa"/>
            <w:tcBorders>
              <w:top w:val="nil"/>
              <w:left w:val="nil"/>
              <w:bottom w:val="single" w:sz="4" w:space="0" w:color="auto"/>
              <w:right w:val="single" w:sz="4" w:space="0" w:color="auto"/>
            </w:tcBorders>
            <w:shd w:val="clear" w:color="auto" w:fill="auto"/>
            <w:hideMark/>
          </w:tcPr>
          <w:p w:rsidR="00B435E6" w:rsidRPr="008A50F2" w:rsidRDefault="007A0C9C"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республиканский бюджет</w:t>
            </w:r>
          </w:p>
        </w:tc>
        <w:tc>
          <w:tcPr>
            <w:tcW w:w="111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26895,0</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6839,4</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8862,5</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2255,6</w:t>
            </w:r>
          </w:p>
        </w:tc>
        <w:tc>
          <w:tcPr>
            <w:tcW w:w="996"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4653,6</w:t>
            </w:r>
          </w:p>
        </w:tc>
        <w:tc>
          <w:tcPr>
            <w:tcW w:w="1060" w:type="dxa"/>
            <w:tcBorders>
              <w:top w:val="nil"/>
              <w:left w:val="nil"/>
              <w:bottom w:val="single" w:sz="4" w:space="0" w:color="auto"/>
              <w:right w:val="single" w:sz="4" w:space="0" w:color="auto"/>
            </w:tcBorders>
            <w:shd w:val="clear" w:color="auto" w:fill="auto"/>
            <w:hideMark/>
          </w:tcPr>
          <w:p w:rsidR="00B435E6" w:rsidRPr="008A50F2" w:rsidRDefault="00B435E6"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4283,9</w:t>
            </w:r>
          </w:p>
        </w:tc>
        <w:tc>
          <w:tcPr>
            <w:tcW w:w="3645" w:type="dxa"/>
            <w:vMerge/>
            <w:tcBorders>
              <w:top w:val="nil"/>
              <w:left w:val="single" w:sz="4" w:space="0" w:color="auto"/>
              <w:bottom w:val="single" w:sz="4" w:space="0" w:color="auto"/>
              <w:right w:val="single" w:sz="4" w:space="0" w:color="auto"/>
            </w:tcBorders>
            <w:shd w:val="clear" w:color="auto" w:fill="auto"/>
            <w:hideMark/>
          </w:tcPr>
          <w:p w:rsidR="00B435E6" w:rsidRPr="008A50F2" w:rsidRDefault="00B435E6" w:rsidP="009755F4">
            <w:pPr>
              <w:spacing w:after="0" w:line="240" w:lineRule="auto"/>
              <w:rPr>
                <w:rFonts w:ascii="Times New Roman" w:eastAsia="Times New Roman" w:hAnsi="Times New Roman"/>
                <w:color w:val="000000"/>
                <w:sz w:val="24"/>
                <w:szCs w:val="24"/>
                <w:lang w:eastAsia="ru-RU"/>
              </w:rPr>
            </w:pPr>
          </w:p>
        </w:tc>
      </w:tr>
    </w:tbl>
    <w:p w:rsidR="00B47FF9" w:rsidRDefault="00B47FF9"/>
    <w:p w:rsidR="00B47FF9" w:rsidRDefault="00B47FF9" w:rsidP="00B47FF9">
      <w:pPr>
        <w:spacing w:after="0" w:line="240" w:lineRule="auto"/>
      </w:pPr>
    </w:p>
    <w:tbl>
      <w:tblPr>
        <w:tblW w:w="15745" w:type="dxa"/>
        <w:tblInd w:w="93" w:type="dxa"/>
        <w:tblLook w:val="04A0"/>
      </w:tblPr>
      <w:tblGrid>
        <w:gridCol w:w="3865"/>
        <w:gridCol w:w="1946"/>
        <w:gridCol w:w="1116"/>
        <w:gridCol w:w="996"/>
        <w:gridCol w:w="996"/>
        <w:gridCol w:w="996"/>
        <w:gridCol w:w="990"/>
        <w:gridCol w:w="1100"/>
        <w:gridCol w:w="3190"/>
        <w:gridCol w:w="550"/>
      </w:tblGrid>
      <w:tr w:rsidR="00B47FF9" w:rsidRPr="008A50F2" w:rsidTr="00B47FF9">
        <w:trPr>
          <w:trHeight w:val="225"/>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w:t>
            </w:r>
          </w:p>
        </w:tc>
        <w:tc>
          <w:tcPr>
            <w:tcW w:w="550" w:type="dxa"/>
            <w:tcBorders>
              <w:left w:val="single" w:sz="4" w:space="0" w:color="auto"/>
            </w:tcBorders>
          </w:tcPr>
          <w:p w:rsidR="00B47FF9" w:rsidRPr="008A50F2" w:rsidRDefault="00B47FF9" w:rsidP="005F07EF">
            <w:pPr>
              <w:spacing w:after="0" w:line="240" w:lineRule="auto"/>
              <w:jc w:val="center"/>
              <w:rPr>
                <w:rFonts w:ascii="Times New Roman" w:eastAsia="Times New Roman" w:hAnsi="Times New Roman"/>
                <w:color w:val="000000"/>
                <w:sz w:val="24"/>
                <w:szCs w:val="24"/>
                <w:lang w:eastAsia="ru-RU"/>
              </w:rPr>
            </w:pPr>
          </w:p>
        </w:tc>
      </w:tr>
      <w:tr w:rsidR="00B47FF9" w:rsidRPr="008A50F2" w:rsidTr="00B47FF9">
        <w:trPr>
          <w:trHeight w:val="300"/>
        </w:trPr>
        <w:tc>
          <w:tcPr>
            <w:tcW w:w="3865" w:type="dxa"/>
            <w:vMerge w:val="restart"/>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РТ</w:t>
            </w:r>
          </w:p>
        </w:tc>
        <w:tc>
          <w:tcPr>
            <w:tcW w:w="111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15833,8</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3067,4</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4930,7</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865,7</w:t>
            </w:r>
          </w:p>
        </w:tc>
        <w:tc>
          <w:tcPr>
            <w:tcW w:w="99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3629,2</w:t>
            </w:r>
          </w:p>
        </w:tc>
        <w:tc>
          <w:tcPr>
            <w:tcW w:w="110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3340,8</w:t>
            </w:r>
          </w:p>
        </w:tc>
        <w:tc>
          <w:tcPr>
            <w:tcW w:w="3190" w:type="dxa"/>
            <w:vMerge w:val="restart"/>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c>
          <w:tcPr>
            <w:tcW w:w="550" w:type="dxa"/>
            <w:tcBorders>
              <w:left w:val="single" w:sz="4" w:space="0" w:color="auto"/>
            </w:tcBorders>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r>
      <w:tr w:rsidR="00B47FF9" w:rsidRPr="008A50F2" w:rsidTr="00B47FF9">
        <w:trPr>
          <w:trHeight w:val="300"/>
        </w:trPr>
        <w:tc>
          <w:tcPr>
            <w:tcW w:w="3865"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Минздрав РТ</w:t>
            </w:r>
          </w:p>
        </w:tc>
        <w:tc>
          <w:tcPr>
            <w:tcW w:w="111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3843,3</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1950,0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93,3</w:t>
            </w:r>
          </w:p>
        </w:tc>
        <w:tc>
          <w:tcPr>
            <w:tcW w:w="99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10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190"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c>
          <w:tcPr>
            <w:tcW w:w="550" w:type="dxa"/>
            <w:tcBorders>
              <w:left w:val="single" w:sz="4" w:space="0" w:color="auto"/>
            </w:tcBorders>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r>
      <w:tr w:rsidR="00B47FF9" w:rsidRPr="008A50F2" w:rsidTr="00B47FF9">
        <w:trPr>
          <w:trHeight w:val="300"/>
        </w:trPr>
        <w:tc>
          <w:tcPr>
            <w:tcW w:w="3865"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Минспорт</w:t>
            </w:r>
            <w:r>
              <w:rPr>
                <w:rFonts w:ascii="Times New Roman" w:eastAsia="Times New Roman" w:hAnsi="Times New Roman"/>
                <w:color w:val="000000"/>
                <w:sz w:val="24"/>
                <w:szCs w:val="24"/>
                <w:lang w:eastAsia="ru-RU"/>
              </w:rPr>
              <w:t xml:space="preserve"> </w:t>
            </w:r>
            <w:r w:rsidRPr="008A50F2">
              <w:rPr>
                <w:rFonts w:ascii="Times New Roman" w:eastAsia="Times New Roman" w:hAnsi="Times New Roman"/>
                <w:color w:val="000000"/>
                <w:sz w:val="24"/>
                <w:szCs w:val="24"/>
                <w:lang w:eastAsia="ru-RU"/>
              </w:rPr>
              <w:t>РТ</w:t>
            </w:r>
          </w:p>
        </w:tc>
        <w:tc>
          <w:tcPr>
            <w:tcW w:w="111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1960,4</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550,0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480,2</w:t>
            </w:r>
          </w:p>
        </w:tc>
        <w:tc>
          <w:tcPr>
            <w:tcW w:w="99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390,6</w:t>
            </w:r>
          </w:p>
        </w:tc>
        <w:tc>
          <w:tcPr>
            <w:tcW w:w="110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359,6</w:t>
            </w:r>
          </w:p>
        </w:tc>
        <w:tc>
          <w:tcPr>
            <w:tcW w:w="3190"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c>
          <w:tcPr>
            <w:tcW w:w="550" w:type="dxa"/>
            <w:tcBorders>
              <w:left w:val="single" w:sz="4" w:space="0" w:color="auto"/>
            </w:tcBorders>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r>
      <w:tr w:rsidR="00B47FF9" w:rsidRPr="008A50F2" w:rsidTr="00B47FF9">
        <w:trPr>
          <w:trHeight w:val="300"/>
        </w:trPr>
        <w:tc>
          <w:tcPr>
            <w:tcW w:w="3865"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Минкультуры РТ</w:t>
            </w:r>
          </w:p>
        </w:tc>
        <w:tc>
          <w:tcPr>
            <w:tcW w:w="111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984,1</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99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200,0</w:t>
            </w:r>
          </w:p>
        </w:tc>
        <w:tc>
          <w:tcPr>
            <w:tcW w:w="110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184,1</w:t>
            </w:r>
          </w:p>
        </w:tc>
        <w:tc>
          <w:tcPr>
            <w:tcW w:w="3190"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c>
          <w:tcPr>
            <w:tcW w:w="550" w:type="dxa"/>
            <w:tcBorders>
              <w:left w:val="single" w:sz="4" w:space="0" w:color="auto"/>
            </w:tcBorders>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r>
      <w:tr w:rsidR="00B47FF9" w:rsidRPr="008A50F2" w:rsidTr="00B47FF9">
        <w:trPr>
          <w:trHeight w:val="300"/>
        </w:trPr>
        <w:tc>
          <w:tcPr>
            <w:tcW w:w="3865"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hideMark/>
          </w:tcPr>
          <w:p w:rsidR="00B47FF9" w:rsidRPr="008A50F2" w:rsidRDefault="00B47FF9" w:rsidP="007A0C9C">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w:t>
            </w:r>
            <w:r w:rsidR="007A0C9C">
              <w:rPr>
                <w:rFonts w:ascii="Times New Roman" w:eastAsia="Times New Roman" w:hAnsi="Times New Roman"/>
                <w:color w:val="000000"/>
                <w:sz w:val="24"/>
                <w:szCs w:val="24"/>
                <w:lang w:eastAsia="ru-RU"/>
              </w:rPr>
              <w:t>рнауки</w:t>
            </w:r>
            <w:r w:rsidRPr="008A50F2">
              <w:rPr>
                <w:rFonts w:ascii="Times New Roman" w:eastAsia="Times New Roman" w:hAnsi="Times New Roman"/>
                <w:color w:val="000000"/>
                <w:sz w:val="24"/>
                <w:szCs w:val="24"/>
                <w:lang w:eastAsia="ru-RU"/>
              </w:rPr>
              <w:t xml:space="preserve"> РТ</w:t>
            </w:r>
          </w:p>
        </w:tc>
        <w:tc>
          <w:tcPr>
            <w:tcW w:w="111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4273,4</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1592,0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1231,8</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616,4</w:t>
            </w:r>
          </w:p>
        </w:tc>
        <w:tc>
          <w:tcPr>
            <w:tcW w:w="99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433,8</w:t>
            </w:r>
          </w:p>
        </w:tc>
        <w:tc>
          <w:tcPr>
            <w:tcW w:w="110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399,4</w:t>
            </w:r>
          </w:p>
        </w:tc>
        <w:tc>
          <w:tcPr>
            <w:tcW w:w="3190"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c>
          <w:tcPr>
            <w:tcW w:w="550" w:type="dxa"/>
            <w:tcBorders>
              <w:left w:val="single" w:sz="4" w:space="0" w:color="auto"/>
            </w:tcBorders>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r>
      <w:tr w:rsidR="00B47FF9" w:rsidRPr="008A50F2" w:rsidTr="00B47FF9">
        <w:trPr>
          <w:trHeight w:val="300"/>
        </w:trPr>
        <w:tc>
          <w:tcPr>
            <w:tcW w:w="3865"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федеральный бюджет</w:t>
            </w:r>
          </w:p>
        </w:tc>
        <w:tc>
          <w:tcPr>
            <w:tcW w:w="111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108998,5</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30248,5</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42430,8</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20488,4</w:t>
            </w:r>
          </w:p>
        </w:tc>
        <w:tc>
          <w:tcPr>
            <w:tcW w:w="99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8242,9</w:t>
            </w:r>
          </w:p>
        </w:tc>
        <w:tc>
          <w:tcPr>
            <w:tcW w:w="110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bCs/>
                <w:color w:val="000000"/>
                <w:sz w:val="24"/>
                <w:szCs w:val="24"/>
                <w:lang w:eastAsia="ru-RU"/>
              </w:rPr>
            </w:pPr>
            <w:r w:rsidRPr="008A50F2">
              <w:rPr>
                <w:rFonts w:ascii="Times New Roman" w:eastAsia="Times New Roman" w:hAnsi="Times New Roman"/>
                <w:bCs/>
                <w:color w:val="000000"/>
                <w:sz w:val="24"/>
                <w:szCs w:val="24"/>
                <w:lang w:eastAsia="ru-RU"/>
              </w:rPr>
              <w:t>7587,9</w:t>
            </w:r>
          </w:p>
        </w:tc>
        <w:tc>
          <w:tcPr>
            <w:tcW w:w="3190"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c>
          <w:tcPr>
            <w:tcW w:w="550" w:type="dxa"/>
            <w:tcBorders>
              <w:left w:val="single" w:sz="4" w:space="0" w:color="auto"/>
            </w:tcBorders>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r>
      <w:tr w:rsidR="00B47FF9" w:rsidRPr="008A50F2" w:rsidTr="00B47FF9">
        <w:trPr>
          <w:trHeight w:val="300"/>
        </w:trPr>
        <w:tc>
          <w:tcPr>
            <w:tcW w:w="3865"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Минтруд РФ</w:t>
            </w:r>
          </w:p>
        </w:tc>
        <w:tc>
          <w:tcPr>
            <w:tcW w:w="111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27804,0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19026,9</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8777,1</w:t>
            </w:r>
          </w:p>
        </w:tc>
        <w:tc>
          <w:tcPr>
            <w:tcW w:w="99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10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190"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c>
          <w:tcPr>
            <w:tcW w:w="550" w:type="dxa"/>
            <w:tcBorders>
              <w:left w:val="single" w:sz="4" w:space="0" w:color="auto"/>
            </w:tcBorders>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r>
      <w:tr w:rsidR="00B47FF9" w:rsidRPr="008A50F2" w:rsidTr="00B47FF9">
        <w:trPr>
          <w:trHeight w:val="300"/>
        </w:trPr>
        <w:tc>
          <w:tcPr>
            <w:tcW w:w="3865"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Минобрнауки РФ</w:t>
            </w:r>
          </w:p>
        </w:tc>
        <w:tc>
          <w:tcPr>
            <w:tcW w:w="111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81194,5</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30248,5</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23403,9</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11711,3</w:t>
            </w:r>
          </w:p>
        </w:tc>
        <w:tc>
          <w:tcPr>
            <w:tcW w:w="99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8242,9</w:t>
            </w:r>
          </w:p>
        </w:tc>
        <w:tc>
          <w:tcPr>
            <w:tcW w:w="110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7587,9</w:t>
            </w:r>
          </w:p>
        </w:tc>
        <w:tc>
          <w:tcPr>
            <w:tcW w:w="3190"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c>
          <w:tcPr>
            <w:tcW w:w="550" w:type="dxa"/>
            <w:tcBorders>
              <w:left w:val="single" w:sz="4" w:space="0" w:color="auto"/>
            </w:tcBorders>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r>
      <w:tr w:rsidR="00B47FF9" w:rsidRPr="008A50F2" w:rsidTr="00B47FF9">
        <w:trPr>
          <w:trHeight w:val="300"/>
        </w:trPr>
        <w:tc>
          <w:tcPr>
            <w:tcW w:w="3865"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bCs/>
                <w:color w:val="000000"/>
                <w:sz w:val="24"/>
                <w:szCs w:val="24"/>
                <w:lang w:eastAsia="ru-RU"/>
              </w:rPr>
            </w:pPr>
          </w:p>
        </w:tc>
        <w:tc>
          <w:tcPr>
            <w:tcW w:w="194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Минспорт РФ</w:t>
            </w:r>
          </w:p>
        </w:tc>
        <w:tc>
          <w:tcPr>
            <w:tcW w:w="111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99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1100" w:type="dxa"/>
            <w:tcBorders>
              <w:top w:val="nil"/>
              <w:left w:val="nil"/>
              <w:bottom w:val="single" w:sz="4" w:space="0" w:color="auto"/>
              <w:right w:val="single" w:sz="4" w:space="0" w:color="auto"/>
            </w:tcBorders>
            <w:shd w:val="clear" w:color="auto" w:fill="auto"/>
            <w:hideMark/>
          </w:tcPr>
          <w:p w:rsidR="00B47FF9" w:rsidRPr="008A50F2" w:rsidRDefault="00B47FF9" w:rsidP="009755F4">
            <w:pPr>
              <w:spacing w:after="0" w:line="240" w:lineRule="auto"/>
              <w:jc w:val="center"/>
              <w:rPr>
                <w:rFonts w:ascii="Times New Roman" w:eastAsia="Times New Roman" w:hAnsi="Times New Roman"/>
                <w:color w:val="000000"/>
                <w:sz w:val="24"/>
                <w:szCs w:val="24"/>
                <w:lang w:eastAsia="ru-RU"/>
              </w:rPr>
            </w:pPr>
            <w:r w:rsidRPr="008A50F2">
              <w:rPr>
                <w:rFonts w:ascii="Times New Roman" w:eastAsia="Times New Roman" w:hAnsi="Times New Roman"/>
                <w:color w:val="000000"/>
                <w:sz w:val="24"/>
                <w:szCs w:val="24"/>
                <w:lang w:eastAsia="ru-RU"/>
              </w:rPr>
              <w:t>0,0</w:t>
            </w:r>
          </w:p>
        </w:tc>
        <w:tc>
          <w:tcPr>
            <w:tcW w:w="3190" w:type="dxa"/>
            <w:vMerge/>
            <w:tcBorders>
              <w:top w:val="nil"/>
              <w:left w:val="single" w:sz="4" w:space="0" w:color="auto"/>
              <w:bottom w:val="single" w:sz="4" w:space="0" w:color="auto"/>
              <w:right w:val="single" w:sz="4" w:space="0" w:color="auto"/>
            </w:tcBorders>
            <w:shd w:val="clear" w:color="auto" w:fill="auto"/>
            <w:hideMark/>
          </w:tcPr>
          <w:p w:rsidR="00B47FF9" w:rsidRPr="008A50F2" w:rsidRDefault="00B47FF9" w:rsidP="009755F4">
            <w:pPr>
              <w:spacing w:after="0" w:line="240" w:lineRule="auto"/>
              <w:rPr>
                <w:rFonts w:ascii="Times New Roman" w:eastAsia="Times New Roman" w:hAnsi="Times New Roman"/>
                <w:color w:val="000000"/>
                <w:sz w:val="24"/>
                <w:szCs w:val="24"/>
                <w:lang w:eastAsia="ru-RU"/>
              </w:rPr>
            </w:pPr>
          </w:p>
        </w:tc>
        <w:tc>
          <w:tcPr>
            <w:tcW w:w="550" w:type="dxa"/>
            <w:tcBorders>
              <w:left w:val="single" w:sz="4" w:space="0" w:color="auto"/>
            </w:tcBorders>
          </w:tcPr>
          <w:p w:rsidR="00B47FF9" w:rsidRPr="008A50F2" w:rsidRDefault="00B47FF9" w:rsidP="009755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bl>
    <w:p w:rsidR="007025C1" w:rsidRDefault="007025C1" w:rsidP="006C3025">
      <w:pPr>
        <w:pStyle w:val="ConsPlusNormal"/>
        <w:jc w:val="right"/>
        <w:outlineLvl w:val="1"/>
        <w:rPr>
          <w:rFonts w:ascii="Times New Roman" w:hAnsi="Times New Roman" w:cs="Times New Roman"/>
        </w:rPr>
      </w:pPr>
      <w:bookmarkStart w:id="4" w:name="RANGE!A1:I592"/>
      <w:bookmarkEnd w:id="4"/>
    </w:p>
    <w:p w:rsidR="007025C1" w:rsidRPr="00B87E99" w:rsidRDefault="00B11B33" w:rsidP="005F07EF">
      <w:pPr>
        <w:pStyle w:val="ConsPlusNormal"/>
        <w:ind w:firstLine="708"/>
        <w:outlineLvl w:val="1"/>
        <w:rPr>
          <w:rFonts w:ascii="Times New Roman" w:hAnsi="Times New Roman" w:cs="Times New Roman"/>
          <w:sz w:val="28"/>
          <w:szCs w:val="28"/>
        </w:rPr>
      </w:pPr>
      <w:r w:rsidRPr="00B87E99">
        <w:rPr>
          <w:rFonts w:ascii="Times New Roman" w:hAnsi="Times New Roman" w:cs="Times New Roman"/>
          <w:sz w:val="28"/>
          <w:szCs w:val="28"/>
        </w:rPr>
        <w:t>10) приложени</w:t>
      </w:r>
      <w:r w:rsidR="0071168B">
        <w:rPr>
          <w:rFonts w:ascii="Times New Roman" w:hAnsi="Times New Roman" w:cs="Times New Roman"/>
          <w:sz w:val="28"/>
          <w:szCs w:val="28"/>
        </w:rPr>
        <w:t>е</w:t>
      </w:r>
      <w:r w:rsidRPr="00B87E99">
        <w:rPr>
          <w:rFonts w:ascii="Times New Roman" w:hAnsi="Times New Roman" w:cs="Times New Roman"/>
          <w:sz w:val="28"/>
          <w:szCs w:val="28"/>
        </w:rPr>
        <w:t xml:space="preserve"> № 2 к Программе дополнить </w:t>
      </w:r>
      <w:r w:rsidR="00487C7E" w:rsidRPr="00B87E99">
        <w:rPr>
          <w:rFonts w:ascii="Times New Roman" w:hAnsi="Times New Roman" w:cs="Times New Roman"/>
          <w:sz w:val="28"/>
          <w:szCs w:val="28"/>
        </w:rPr>
        <w:t>п</w:t>
      </w:r>
      <w:r w:rsidR="00B87E99" w:rsidRPr="00B87E99">
        <w:rPr>
          <w:rFonts w:ascii="Times New Roman" w:hAnsi="Times New Roman" w:cs="Times New Roman"/>
          <w:sz w:val="28"/>
          <w:szCs w:val="28"/>
        </w:rPr>
        <w:t>унктами</w:t>
      </w:r>
      <w:r w:rsidR="0071168B">
        <w:rPr>
          <w:rFonts w:ascii="Times New Roman" w:hAnsi="Times New Roman" w:cs="Times New Roman"/>
          <w:sz w:val="28"/>
          <w:szCs w:val="28"/>
        </w:rPr>
        <w:t xml:space="preserve"> 19-31 следующего содержания</w:t>
      </w:r>
      <w:r w:rsidR="00B87E99" w:rsidRPr="00B87E99">
        <w:rPr>
          <w:rFonts w:ascii="Times New Roman" w:hAnsi="Times New Roman" w:cs="Times New Roman"/>
          <w:sz w:val="28"/>
          <w:szCs w:val="28"/>
        </w:rPr>
        <w:t>:</w:t>
      </w:r>
    </w:p>
    <w:p w:rsidR="00487C7E" w:rsidRPr="007025C1" w:rsidRDefault="000A5F2A" w:rsidP="00B11B33">
      <w:pPr>
        <w:pStyle w:val="ConsPlusNormal"/>
        <w:outlineLvl w:val="1"/>
      </w:pPr>
      <w:r>
        <w:rPr>
          <w:noProof/>
        </w:rPr>
        <w:pict>
          <v:shapetype id="_x0000_t202" coordsize="21600,21600" o:spt="202" path="m,l,21600r21600,l21600,xe">
            <v:stroke joinstyle="miter"/>
            <v:path gradientshapeok="t" o:connecttype="rect"/>
          </v:shapetype>
          <v:shape id="_x0000_s1026" type="#_x0000_t202" style="position:absolute;margin-left:-11pt;margin-top:12.4pt;width:11pt;height:27pt;z-index:251657728" strokecolor="white">
            <v:textbox>
              <w:txbxContent>
                <w:p w:rsidR="009D3E03" w:rsidRPr="001F31CD" w:rsidRDefault="009D3E03" w:rsidP="001F31CD">
                  <w:pPr>
                    <w:jc w:val="right"/>
                    <w:rPr>
                      <w:rFonts w:ascii="Times New Roman" w:hAnsi="Times New Roman"/>
                      <w:sz w:val="24"/>
                      <w:szCs w:val="24"/>
                    </w:rPr>
                  </w:pPr>
                  <w:r w:rsidRPr="001F31CD">
                    <w:rPr>
                      <w:rFonts w:ascii="Times New Roman" w:hAnsi="Times New Roman"/>
                      <w:sz w:val="24"/>
                      <w:szCs w:val="24"/>
                    </w:rPr>
                    <w:t>«</w:t>
                  </w:r>
                </w:p>
              </w:txbxContent>
            </v:textbox>
          </v:shape>
        </w:pict>
      </w:r>
    </w:p>
    <w:tbl>
      <w:tblPr>
        <w:tblW w:w="1529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0"/>
        <w:gridCol w:w="5999"/>
        <w:gridCol w:w="3351"/>
      </w:tblGrid>
      <w:tr w:rsidR="004205AE" w:rsidRPr="00A62F41" w:rsidTr="001F31CD">
        <w:trPr>
          <w:trHeight w:val="1294"/>
        </w:trPr>
        <w:tc>
          <w:tcPr>
            <w:tcW w:w="5940" w:type="dxa"/>
          </w:tcPr>
          <w:p w:rsidR="004205AE" w:rsidRPr="00A62F41" w:rsidRDefault="004205AE" w:rsidP="005F07EF">
            <w:pPr>
              <w:suppressAutoHyphens/>
              <w:spacing w:after="0" w:line="240" w:lineRule="auto"/>
              <w:jc w:val="both"/>
              <w:rPr>
                <w:rFonts w:ascii="Times New Roman" w:hAnsi="Times New Roman"/>
                <w:spacing w:val="6"/>
                <w:sz w:val="24"/>
                <w:szCs w:val="24"/>
                <w:lang w:eastAsia="ar-SA"/>
              </w:rPr>
            </w:pPr>
            <w:r w:rsidRPr="00A62F41">
              <w:rPr>
                <w:rFonts w:ascii="Times New Roman" w:hAnsi="Times New Roman"/>
                <w:sz w:val="24"/>
                <w:szCs w:val="24"/>
              </w:rPr>
              <w:t>1</w:t>
            </w:r>
            <w:r w:rsidR="000155EB" w:rsidRPr="00A62F41">
              <w:rPr>
                <w:rFonts w:ascii="Times New Roman" w:hAnsi="Times New Roman"/>
                <w:sz w:val="24"/>
                <w:szCs w:val="24"/>
              </w:rPr>
              <w:t>9</w:t>
            </w:r>
            <w:r w:rsidRPr="00A62F41">
              <w:rPr>
                <w:rFonts w:ascii="Times New Roman" w:hAnsi="Times New Roman"/>
                <w:sz w:val="24"/>
                <w:szCs w:val="24"/>
              </w:rPr>
              <w:t>. Доля инвалидов, в отношении которых осуществлялись мероприятия по реабилитации и (или) абилитации, в общей численности инвалидов Республики Тыва, имеющих такие рекомендации в индивидуальной программе реабилитации или абилитации (взрослые)</w:t>
            </w:r>
          </w:p>
        </w:tc>
        <w:tc>
          <w:tcPr>
            <w:tcW w:w="5999" w:type="dxa"/>
          </w:tcPr>
          <w:p w:rsidR="004205AE" w:rsidRPr="00A62F41" w:rsidRDefault="005F07EF"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4205AE" w:rsidRPr="00A62F41">
              <w:rPr>
                <w:rFonts w:ascii="Times New Roman" w:hAnsi="Times New Roman" w:cs="Times New Roman"/>
                <w:sz w:val="24"/>
                <w:szCs w:val="24"/>
              </w:rPr>
              <w:t xml:space="preserve">тношение количества инвалидов, </w:t>
            </w:r>
            <w:r w:rsidR="000E762F" w:rsidRPr="00A62F41">
              <w:rPr>
                <w:rFonts w:ascii="Times New Roman" w:hAnsi="Times New Roman"/>
                <w:sz w:val="24"/>
                <w:szCs w:val="24"/>
              </w:rPr>
              <w:t>в отношении которых осуществлялись мероприятия по реабилитации и (или) абилитации, к общему количеству инвалидов в респу</w:t>
            </w:r>
            <w:r w:rsidR="000E762F" w:rsidRPr="00A62F41">
              <w:rPr>
                <w:rFonts w:ascii="Times New Roman" w:hAnsi="Times New Roman"/>
                <w:sz w:val="24"/>
                <w:szCs w:val="24"/>
              </w:rPr>
              <w:t>б</w:t>
            </w:r>
            <w:r w:rsidR="000E762F" w:rsidRPr="00A62F41">
              <w:rPr>
                <w:rFonts w:ascii="Times New Roman" w:hAnsi="Times New Roman"/>
                <w:sz w:val="24"/>
                <w:szCs w:val="24"/>
              </w:rPr>
              <w:t>лике, умноженное на 100 процентов</w:t>
            </w:r>
          </w:p>
        </w:tc>
        <w:tc>
          <w:tcPr>
            <w:tcW w:w="3351" w:type="dxa"/>
          </w:tcPr>
          <w:p w:rsidR="004205AE" w:rsidRPr="00A62F41" w:rsidRDefault="000E762F"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r>
      <w:tr w:rsidR="004205AE" w:rsidRPr="00A62F41" w:rsidTr="001F31CD">
        <w:tc>
          <w:tcPr>
            <w:tcW w:w="5940" w:type="dxa"/>
          </w:tcPr>
          <w:p w:rsidR="004205AE" w:rsidRPr="00A62F41" w:rsidRDefault="000155EB" w:rsidP="005F07EF">
            <w:pPr>
              <w:suppressAutoHyphens/>
              <w:spacing w:after="0" w:line="240" w:lineRule="auto"/>
              <w:jc w:val="both"/>
              <w:rPr>
                <w:rFonts w:ascii="Times New Roman" w:hAnsi="Times New Roman"/>
                <w:spacing w:val="6"/>
                <w:sz w:val="24"/>
                <w:szCs w:val="24"/>
                <w:lang w:eastAsia="ar-SA"/>
              </w:rPr>
            </w:pPr>
            <w:r w:rsidRPr="00A62F41">
              <w:rPr>
                <w:rFonts w:ascii="Times New Roman" w:hAnsi="Times New Roman"/>
                <w:sz w:val="24"/>
                <w:szCs w:val="24"/>
              </w:rPr>
              <w:t>20</w:t>
            </w:r>
            <w:r w:rsidR="004205AE" w:rsidRPr="00A62F41">
              <w:rPr>
                <w:rFonts w:ascii="Times New Roman" w:hAnsi="Times New Roman"/>
                <w:sz w:val="24"/>
                <w:szCs w:val="24"/>
              </w:rPr>
              <w:t>. Доля инвалидов, в отношении которых осуществлялись мероприятия по реабилитации и (или) абилитации, в общей численности инвалидов Республики Тыва, имеющих такие рекомендации в индивидуальной программе реабилитации или абилитации (дети)</w:t>
            </w:r>
          </w:p>
        </w:tc>
        <w:tc>
          <w:tcPr>
            <w:tcW w:w="5999" w:type="dxa"/>
          </w:tcPr>
          <w:p w:rsidR="004205AE" w:rsidRPr="00A62F41" w:rsidRDefault="005F07EF"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E44EF0" w:rsidRPr="00A62F41">
              <w:rPr>
                <w:rFonts w:ascii="Times New Roman" w:hAnsi="Times New Roman" w:cs="Times New Roman"/>
                <w:sz w:val="24"/>
                <w:szCs w:val="24"/>
              </w:rPr>
              <w:t xml:space="preserve">тношение количества детей-инвалидов, в </w:t>
            </w:r>
            <w:r w:rsidR="00E44EF0" w:rsidRPr="00A62F41">
              <w:rPr>
                <w:rFonts w:ascii="Times New Roman" w:hAnsi="Times New Roman"/>
                <w:sz w:val="24"/>
                <w:szCs w:val="24"/>
              </w:rPr>
              <w:t>отношении которых осуществлялись мероприятия по реабилитации и (или) абилитации, к общему количеству детей-инвалидов в республике, умноженное на 100 процентов</w:t>
            </w:r>
          </w:p>
        </w:tc>
        <w:tc>
          <w:tcPr>
            <w:tcW w:w="3351" w:type="dxa"/>
          </w:tcPr>
          <w:p w:rsidR="004205AE" w:rsidRPr="00A62F41" w:rsidRDefault="000E762F"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r>
    </w:tbl>
    <w:p w:rsidR="001F31CD" w:rsidRDefault="001F31CD"/>
    <w:tbl>
      <w:tblPr>
        <w:tblW w:w="1529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0"/>
        <w:gridCol w:w="5999"/>
        <w:gridCol w:w="3351"/>
      </w:tblGrid>
      <w:tr w:rsidR="004205AE" w:rsidRPr="00A62F41" w:rsidTr="001F31CD">
        <w:tc>
          <w:tcPr>
            <w:tcW w:w="5940" w:type="dxa"/>
          </w:tcPr>
          <w:p w:rsidR="004205AE" w:rsidRPr="00A62F41" w:rsidRDefault="004205AE" w:rsidP="005F07EF">
            <w:pPr>
              <w:suppressAutoHyphens/>
              <w:spacing w:after="0" w:line="240" w:lineRule="auto"/>
              <w:jc w:val="both"/>
              <w:rPr>
                <w:rFonts w:ascii="Times New Roman" w:hAnsi="Times New Roman"/>
                <w:spacing w:val="6"/>
                <w:sz w:val="24"/>
                <w:szCs w:val="24"/>
                <w:lang w:eastAsia="ar-SA"/>
              </w:rPr>
            </w:pPr>
            <w:r w:rsidRPr="00A62F41">
              <w:rPr>
                <w:rFonts w:ascii="Times New Roman" w:hAnsi="Times New Roman"/>
                <w:sz w:val="24"/>
                <w:szCs w:val="24"/>
              </w:rPr>
              <w:lastRenderedPageBreak/>
              <w:t>2</w:t>
            </w:r>
            <w:r w:rsidR="000155EB" w:rsidRPr="00A62F41">
              <w:rPr>
                <w:rFonts w:ascii="Times New Roman" w:hAnsi="Times New Roman"/>
                <w:sz w:val="24"/>
                <w:szCs w:val="24"/>
              </w:rPr>
              <w:t>1</w:t>
            </w:r>
            <w:r w:rsidRPr="00A62F41">
              <w:rPr>
                <w:rFonts w:ascii="Times New Roman" w:hAnsi="Times New Roman"/>
                <w:sz w:val="24"/>
                <w:szCs w:val="24"/>
              </w:rPr>
              <w:t>. Доля детей целевой группы, получивших услуги ранней помощи, в общем количестве детей Республики Тыва, нуждающихся в получении таких услуг</w:t>
            </w:r>
          </w:p>
        </w:tc>
        <w:tc>
          <w:tcPr>
            <w:tcW w:w="5999" w:type="dxa"/>
          </w:tcPr>
          <w:p w:rsidR="004205AE" w:rsidRPr="00A62F41" w:rsidRDefault="005F07EF"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E44EF0" w:rsidRPr="00A62F41">
              <w:rPr>
                <w:rFonts w:ascii="Times New Roman" w:hAnsi="Times New Roman" w:cs="Times New Roman"/>
                <w:sz w:val="24"/>
                <w:szCs w:val="24"/>
              </w:rPr>
              <w:t xml:space="preserve">тношение детей целевой группы, </w:t>
            </w:r>
            <w:r w:rsidR="00E44EF0" w:rsidRPr="00A62F41">
              <w:rPr>
                <w:rFonts w:ascii="Times New Roman" w:hAnsi="Times New Roman"/>
                <w:sz w:val="24"/>
                <w:szCs w:val="24"/>
              </w:rPr>
              <w:t>получивших услуги ранней помощи, к общему количеству детей нужда</w:t>
            </w:r>
            <w:r w:rsidR="00E44EF0" w:rsidRPr="00A62F41">
              <w:rPr>
                <w:rFonts w:ascii="Times New Roman" w:hAnsi="Times New Roman"/>
                <w:sz w:val="24"/>
                <w:szCs w:val="24"/>
              </w:rPr>
              <w:t>ю</w:t>
            </w:r>
            <w:r w:rsidR="00E44EF0" w:rsidRPr="00A62F41">
              <w:rPr>
                <w:rFonts w:ascii="Times New Roman" w:hAnsi="Times New Roman"/>
                <w:sz w:val="24"/>
                <w:szCs w:val="24"/>
              </w:rPr>
              <w:t xml:space="preserve">щихся в получении услуг ранней помощи умноженное на 100 процентов </w:t>
            </w:r>
          </w:p>
        </w:tc>
        <w:tc>
          <w:tcPr>
            <w:tcW w:w="3351" w:type="dxa"/>
          </w:tcPr>
          <w:p w:rsidR="004205AE" w:rsidRPr="00A62F41" w:rsidRDefault="000E762F"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Министерствоздравоохранения Республики Тыва</w:t>
            </w:r>
          </w:p>
        </w:tc>
      </w:tr>
      <w:tr w:rsidR="004205AE" w:rsidRPr="00A62F41" w:rsidTr="001F31CD">
        <w:tc>
          <w:tcPr>
            <w:tcW w:w="5940" w:type="dxa"/>
          </w:tcPr>
          <w:p w:rsidR="004205AE" w:rsidRPr="00A62F41" w:rsidRDefault="004205AE"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2</w:t>
            </w:r>
            <w:r w:rsidR="000155EB" w:rsidRPr="00A62F41">
              <w:rPr>
                <w:rFonts w:ascii="Times New Roman" w:hAnsi="Times New Roman" w:cs="Times New Roman"/>
                <w:sz w:val="24"/>
                <w:szCs w:val="24"/>
              </w:rPr>
              <w:t>2</w:t>
            </w:r>
            <w:r w:rsidRPr="00A62F41">
              <w:rPr>
                <w:rFonts w:ascii="Times New Roman" w:hAnsi="Times New Roman" w:cs="Times New Roman"/>
                <w:sz w:val="24"/>
                <w:szCs w:val="24"/>
              </w:rPr>
              <w:t>. Доля занятых инвалидов трудоспособного возраста в общей численности инвалидов трудоспособного во</w:t>
            </w:r>
            <w:r w:rsidRPr="00A62F41">
              <w:rPr>
                <w:rFonts w:ascii="Times New Roman" w:hAnsi="Times New Roman" w:cs="Times New Roman"/>
                <w:sz w:val="24"/>
                <w:szCs w:val="24"/>
              </w:rPr>
              <w:t>з</w:t>
            </w:r>
            <w:r w:rsidRPr="00A62F41">
              <w:rPr>
                <w:rFonts w:ascii="Times New Roman" w:hAnsi="Times New Roman" w:cs="Times New Roman"/>
                <w:sz w:val="24"/>
                <w:szCs w:val="24"/>
              </w:rPr>
              <w:t>раста Республики Тыва</w:t>
            </w:r>
          </w:p>
        </w:tc>
        <w:tc>
          <w:tcPr>
            <w:tcW w:w="5999" w:type="dxa"/>
          </w:tcPr>
          <w:p w:rsidR="004205AE" w:rsidRPr="00A62F41" w:rsidRDefault="005F07EF"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EC6E52" w:rsidRPr="00A62F41">
              <w:rPr>
                <w:rFonts w:ascii="Times New Roman" w:hAnsi="Times New Roman" w:cs="Times New Roman"/>
                <w:sz w:val="24"/>
                <w:szCs w:val="24"/>
              </w:rPr>
              <w:t>тношение занятых инвалидов трудоспособного возра</w:t>
            </w:r>
            <w:r w:rsidR="00EC6E52" w:rsidRPr="00A62F41">
              <w:rPr>
                <w:rFonts w:ascii="Times New Roman" w:hAnsi="Times New Roman" w:cs="Times New Roman"/>
                <w:sz w:val="24"/>
                <w:szCs w:val="24"/>
              </w:rPr>
              <w:t>с</w:t>
            </w:r>
            <w:r w:rsidR="00EC6E52" w:rsidRPr="00A62F41">
              <w:rPr>
                <w:rFonts w:ascii="Times New Roman" w:hAnsi="Times New Roman" w:cs="Times New Roman"/>
                <w:sz w:val="24"/>
                <w:szCs w:val="24"/>
              </w:rPr>
              <w:t>та, к численности инвалидов трудоспособного возраста в республике умноженное на 100 процентов</w:t>
            </w:r>
          </w:p>
        </w:tc>
        <w:tc>
          <w:tcPr>
            <w:tcW w:w="3351" w:type="dxa"/>
          </w:tcPr>
          <w:p w:rsidR="004205AE" w:rsidRPr="00A62F41" w:rsidRDefault="000E762F"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r>
      <w:tr w:rsidR="004205AE" w:rsidRPr="00A62F41" w:rsidTr="001F31CD">
        <w:tc>
          <w:tcPr>
            <w:tcW w:w="5940" w:type="dxa"/>
          </w:tcPr>
          <w:p w:rsidR="004205AE" w:rsidRPr="00A62F41" w:rsidRDefault="004205AE" w:rsidP="005F07EF">
            <w:pPr>
              <w:pStyle w:val="ConsPlusNormal"/>
              <w:jc w:val="both"/>
              <w:rPr>
                <w:rFonts w:ascii="Times New Roman" w:eastAsia="Calibri" w:hAnsi="Times New Roman" w:cs="Times New Roman"/>
                <w:sz w:val="24"/>
                <w:szCs w:val="24"/>
              </w:rPr>
            </w:pPr>
            <w:r w:rsidRPr="00A62F41">
              <w:rPr>
                <w:rFonts w:ascii="Times New Roman" w:eastAsia="Calibri" w:hAnsi="Times New Roman" w:cs="Times New Roman"/>
                <w:sz w:val="24"/>
                <w:szCs w:val="24"/>
              </w:rPr>
              <w:t>2</w:t>
            </w:r>
            <w:r w:rsidR="000155EB" w:rsidRPr="00A62F41">
              <w:rPr>
                <w:rFonts w:ascii="Times New Roman" w:eastAsia="Calibri" w:hAnsi="Times New Roman" w:cs="Times New Roman"/>
                <w:sz w:val="24"/>
                <w:szCs w:val="24"/>
              </w:rPr>
              <w:t>3</w:t>
            </w:r>
            <w:r w:rsidRPr="00A62F41">
              <w:rPr>
                <w:rFonts w:ascii="Times New Roman" w:eastAsia="Calibri" w:hAnsi="Times New Roman" w:cs="Times New Roman"/>
                <w:sz w:val="24"/>
                <w:szCs w:val="24"/>
              </w:rPr>
              <w:t>. Доля трудоустроенных инвалидов в общей числе</w:t>
            </w:r>
            <w:r w:rsidRPr="00A62F41">
              <w:rPr>
                <w:rFonts w:ascii="Times New Roman" w:eastAsia="Calibri" w:hAnsi="Times New Roman" w:cs="Times New Roman"/>
                <w:sz w:val="24"/>
                <w:szCs w:val="24"/>
              </w:rPr>
              <w:t>н</w:t>
            </w:r>
            <w:r w:rsidRPr="00A62F41">
              <w:rPr>
                <w:rFonts w:ascii="Times New Roman" w:eastAsia="Calibri" w:hAnsi="Times New Roman" w:cs="Times New Roman"/>
                <w:sz w:val="24"/>
                <w:szCs w:val="24"/>
              </w:rPr>
              <w:t>ности инвалидов</w:t>
            </w:r>
            <w:r w:rsidRPr="00A62F41">
              <w:rPr>
                <w:rFonts w:ascii="Times New Roman" w:hAnsi="Times New Roman" w:cs="Times New Roman"/>
                <w:sz w:val="24"/>
                <w:szCs w:val="24"/>
              </w:rPr>
              <w:t xml:space="preserve"> субъекта Российской Федерации</w:t>
            </w:r>
            <w:r w:rsidRPr="00A62F41">
              <w:rPr>
                <w:rFonts w:ascii="Times New Roman" w:eastAsia="Calibri" w:hAnsi="Times New Roman" w:cs="Times New Roman"/>
                <w:sz w:val="24"/>
                <w:szCs w:val="24"/>
              </w:rPr>
              <w:t>, ну</w:t>
            </w:r>
            <w:r w:rsidRPr="00A62F41">
              <w:rPr>
                <w:rFonts w:ascii="Times New Roman" w:eastAsia="Calibri" w:hAnsi="Times New Roman" w:cs="Times New Roman"/>
                <w:sz w:val="24"/>
                <w:szCs w:val="24"/>
              </w:rPr>
              <w:t>ж</w:t>
            </w:r>
            <w:r w:rsidRPr="00A62F41">
              <w:rPr>
                <w:rFonts w:ascii="Times New Roman" w:eastAsia="Calibri" w:hAnsi="Times New Roman" w:cs="Times New Roman"/>
                <w:sz w:val="24"/>
                <w:szCs w:val="24"/>
              </w:rPr>
              <w:t>дающихся в трудоустройстве, сведения о которых в в</w:t>
            </w:r>
            <w:r w:rsidRPr="00A62F41">
              <w:rPr>
                <w:rFonts w:ascii="Times New Roman" w:eastAsia="Calibri" w:hAnsi="Times New Roman" w:cs="Times New Roman"/>
                <w:sz w:val="24"/>
                <w:szCs w:val="24"/>
              </w:rPr>
              <w:t>и</w:t>
            </w:r>
            <w:r w:rsidRPr="00A62F41">
              <w:rPr>
                <w:rFonts w:ascii="Times New Roman" w:eastAsia="Calibri" w:hAnsi="Times New Roman" w:cs="Times New Roman"/>
                <w:sz w:val="24"/>
                <w:szCs w:val="24"/>
              </w:rPr>
              <w:t>де выписок из индивидуальных программ реабилитации или абилитации инвалидов представлены в органы службы занятости Республики Тыва в отчетный период</w:t>
            </w:r>
          </w:p>
        </w:tc>
        <w:tc>
          <w:tcPr>
            <w:tcW w:w="5999" w:type="dxa"/>
          </w:tcPr>
          <w:p w:rsidR="004205AE" w:rsidRPr="00A62F41" w:rsidRDefault="005F07EF"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4D5289" w:rsidRPr="00A62F41">
              <w:rPr>
                <w:rFonts w:ascii="Times New Roman" w:hAnsi="Times New Roman" w:cs="Times New Roman"/>
                <w:sz w:val="24"/>
                <w:szCs w:val="24"/>
              </w:rPr>
              <w:t xml:space="preserve">тношение трудоустроенных инвалидов к численности нуждающихся в трудоустройстве </w:t>
            </w:r>
            <w:r w:rsidR="00731961" w:rsidRPr="00A62F41">
              <w:rPr>
                <w:rFonts w:ascii="Times New Roman" w:hAnsi="Times New Roman" w:cs="Times New Roman"/>
                <w:sz w:val="24"/>
                <w:szCs w:val="24"/>
              </w:rPr>
              <w:t xml:space="preserve">инвалидов, </w:t>
            </w:r>
            <w:r w:rsidR="00731961" w:rsidRPr="00A62F41">
              <w:rPr>
                <w:rFonts w:ascii="Times New Roman" w:eastAsia="Calibri" w:hAnsi="Times New Roman" w:cs="Times New Roman"/>
                <w:sz w:val="24"/>
                <w:szCs w:val="24"/>
              </w:rPr>
              <w:t>сведения о которых в виде выписок из индивидуальных программ реабилитации или абилитации инвалидов представлены в органы службы занятости Республики Тыва умноже</w:t>
            </w:r>
            <w:r w:rsidR="00731961" w:rsidRPr="00A62F41">
              <w:rPr>
                <w:rFonts w:ascii="Times New Roman" w:eastAsia="Calibri" w:hAnsi="Times New Roman" w:cs="Times New Roman"/>
                <w:sz w:val="24"/>
                <w:szCs w:val="24"/>
              </w:rPr>
              <w:t>н</w:t>
            </w:r>
            <w:r w:rsidR="00731961" w:rsidRPr="00A62F41">
              <w:rPr>
                <w:rFonts w:ascii="Times New Roman" w:eastAsia="Calibri" w:hAnsi="Times New Roman" w:cs="Times New Roman"/>
                <w:sz w:val="24"/>
                <w:szCs w:val="24"/>
              </w:rPr>
              <w:t>ное на 100 процентов</w:t>
            </w:r>
          </w:p>
        </w:tc>
        <w:tc>
          <w:tcPr>
            <w:tcW w:w="3351" w:type="dxa"/>
          </w:tcPr>
          <w:p w:rsidR="004205AE" w:rsidRPr="00A62F41" w:rsidRDefault="000E762F"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r>
      <w:tr w:rsidR="004205AE" w:rsidRPr="00A62F41" w:rsidTr="001F31CD">
        <w:tc>
          <w:tcPr>
            <w:tcW w:w="5940" w:type="dxa"/>
          </w:tcPr>
          <w:p w:rsidR="004205AE" w:rsidRPr="00A62F41" w:rsidRDefault="004205AE" w:rsidP="005F07EF">
            <w:pPr>
              <w:pStyle w:val="ConsPlusNormal"/>
              <w:jc w:val="both"/>
              <w:rPr>
                <w:rFonts w:ascii="Times New Roman" w:eastAsia="Calibri" w:hAnsi="Times New Roman" w:cs="Times New Roman"/>
                <w:sz w:val="24"/>
                <w:szCs w:val="24"/>
              </w:rPr>
            </w:pPr>
            <w:r w:rsidRPr="00A62F41">
              <w:rPr>
                <w:rFonts w:ascii="Times New Roman" w:eastAsia="Calibri" w:hAnsi="Times New Roman" w:cs="Times New Roman"/>
                <w:sz w:val="24"/>
                <w:szCs w:val="24"/>
              </w:rPr>
              <w:t>2</w:t>
            </w:r>
            <w:r w:rsidR="000155EB" w:rsidRPr="00A62F41">
              <w:rPr>
                <w:rFonts w:ascii="Times New Roman" w:eastAsia="Calibri" w:hAnsi="Times New Roman" w:cs="Times New Roman"/>
                <w:sz w:val="24"/>
                <w:szCs w:val="24"/>
              </w:rPr>
              <w:t>4</w:t>
            </w:r>
            <w:r w:rsidRPr="00A62F41">
              <w:rPr>
                <w:rFonts w:ascii="Times New Roman" w:eastAsia="Calibri" w:hAnsi="Times New Roman" w:cs="Times New Roman"/>
                <w:sz w:val="24"/>
                <w:szCs w:val="24"/>
              </w:rPr>
              <w:t>. Доля трудоустроенных инвалидов в общей числе</w:t>
            </w:r>
            <w:r w:rsidRPr="00A62F41">
              <w:rPr>
                <w:rFonts w:ascii="Times New Roman" w:eastAsia="Calibri" w:hAnsi="Times New Roman" w:cs="Times New Roman"/>
                <w:sz w:val="24"/>
                <w:szCs w:val="24"/>
              </w:rPr>
              <w:t>н</w:t>
            </w:r>
            <w:r w:rsidRPr="00A62F41">
              <w:rPr>
                <w:rFonts w:ascii="Times New Roman" w:eastAsia="Calibri" w:hAnsi="Times New Roman" w:cs="Times New Roman"/>
                <w:sz w:val="24"/>
                <w:szCs w:val="24"/>
              </w:rPr>
              <w:t>ности выпускников-инвалидов профессиональных обр</w:t>
            </w:r>
            <w:r w:rsidRPr="00A62F41">
              <w:rPr>
                <w:rFonts w:ascii="Times New Roman" w:eastAsia="Calibri" w:hAnsi="Times New Roman" w:cs="Times New Roman"/>
                <w:sz w:val="24"/>
                <w:szCs w:val="24"/>
              </w:rPr>
              <w:t>а</w:t>
            </w:r>
            <w:r w:rsidRPr="00A62F41">
              <w:rPr>
                <w:rFonts w:ascii="Times New Roman" w:eastAsia="Calibri" w:hAnsi="Times New Roman" w:cs="Times New Roman"/>
                <w:sz w:val="24"/>
                <w:szCs w:val="24"/>
              </w:rPr>
              <w:t>зовательных организаций, обратившихся в органы службы занятости</w:t>
            </w:r>
            <w:r w:rsidRPr="00A62F41">
              <w:rPr>
                <w:rFonts w:ascii="Times New Roman" w:hAnsi="Times New Roman" w:cs="Times New Roman"/>
                <w:sz w:val="24"/>
                <w:szCs w:val="24"/>
              </w:rPr>
              <w:t xml:space="preserve"> Республики Тыва</w:t>
            </w:r>
          </w:p>
        </w:tc>
        <w:tc>
          <w:tcPr>
            <w:tcW w:w="5999" w:type="dxa"/>
          </w:tcPr>
          <w:p w:rsidR="004205AE" w:rsidRPr="00A62F41" w:rsidRDefault="005F07EF"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BB4CFA" w:rsidRPr="00A62F41">
              <w:rPr>
                <w:rFonts w:ascii="Times New Roman" w:hAnsi="Times New Roman" w:cs="Times New Roman"/>
                <w:sz w:val="24"/>
                <w:szCs w:val="24"/>
              </w:rPr>
              <w:t xml:space="preserve">тношение трудоустроенных выпускников - инвалидов к численности выпускников инвалидов </w:t>
            </w:r>
            <w:r w:rsidR="00BB4CFA" w:rsidRPr="00A62F41">
              <w:rPr>
                <w:rFonts w:ascii="Times New Roman" w:eastAsia="Calibri" w:hAnsi="Times New Roman" w:cs="Times New Roman"/>
                <w:sz w:val="24"/>
                <w:szCs w:val="24"/>
              </w:rPr>
              <w:t>профессионал</w:t>
            </w:r>
            <w:r w:rsidR="00BB4CFA" w:rsidRPr="00A62F41">
              <w:rPr>
                <w:rFonts w:ascii="Times New Roman" w:eastAsia="Calibri" w:hAnsi="Times New Roman" w:cs="Times New Roman"/>
                <w:sz w:val="24"/>
                <w:szCs w:val="24"/>
              </w:rPr>
              <w:t>ь</w:t>
            </w:r>
            <w:r w:rsidR="00BB4CFA" w:rsidRPr="00A62F41">
              <w:rPr>
                <w:rFonts w:ascii="Times New Roman" w:eastAsia="Calibri" w:hAnsi="Times New Roman" w:cs="Times New Roman"/>
                <w:sz w:val="24"/>
                <w:szCs w:val="24"/>
              </w:rPr>
              <w:t>ных образовательных организаций, обратившихся в о</w:t>
            </w:r>
            <w:r w:rsidR="00BB4CFA" w:rsidRPr="00A62F41">
              <w:rPr>
                <w:rFonts w:ascii="Times New Roman" w:eastAsia="Calibri" w:hAnsi="Times New Roman" w:cs="Times New Roman"/>
                <w:sz w:val="24"/>
                <w:szCs w:val="24"/>
              </w:rPr>
              <w:t>р</w:t>
            </w:r>
            <w:r w:rsidR="00BB4CFA" w:rsidRPr="00A62F41">
              <w:rPr>
                <w:rFonts w:ascii="Times New Roman" w:eastAsia="Calibri" w:hAnsi="Times New Roman" w:cs="Times New Roman"/>
                <w:sz w:val="24"/>
                <w:szCs w:val="24"/>
              </w:rPr>
              <w:t>ганы службы занятости умноженное на 100 процентов</w:t>
            </w:r>
          </w:p>
        </w:tc>
        <w:tc>
          <w:tcPr>
            <w:tcW w:w="3351" w:type="dxa"/>
          </w:tcPr>
          <w:p w:rsidR="004205AE" w:rsidRPr="00A62F41" w:rsidRDefault="000E762F"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r>
      <w:tr w:rsidR="004205AE" w:rsidRPr="00A62F41" w:rsidTr="001F31CD">
        <w:tc>
          <w:tcPr>
            <w:tcW w:w="5940" w:type="dxa"/>
          </w:tcPr>
          <w:p w:rsidR="004205AE" w:rsidRPr="00A62F41" w:rsidRDefault="004205AE" w:rsidP="005F07EF">
            <w:pPr>
              <w:pStyle w:val="ConsPlusNormal"/>
              <w:jc w:val="both"/>
              <w:rPr>
                <w:rFonts w:ascii="Times New Roman" w:eastAsia="Calibri" w:hAnsi="Times New Roman" w:cs="Times New Roman"/>
                <w:sz w:val="24"/>
                <w:szCs w:val="24"/>
              </w:rPr>
            </w:pPr>
            <w:r w:rsidRPr="00A62F41">
              <w:rPr>
                <w:rFonts w:ascii="Times New Roman" w:eastAsia="Calibri" w:hAnsi="Times New Roman" w:cs="Times New Roman"/>
                <w:sz w:val="24"/>
                <w:szCs w:val="24"/>
              </w:rPr>
              <w:t>2</w:t>
            </w:r>
            <w:r w:rsidR="000155EB" w:rsidRPr="00A62F41">
              <w:rPr>
                <w:rFonts w:ascii="Times New Roman" w:eastAsia="Calibri" w:hAnsi="Times New Roman" w:cs="Times New Roman"/>
                <w:sz w:val="24"/>
                <w:szCs w:val="24"/>
              </w:rPr>
              <w:t>5</w:t>
            </w:r>
            <w:r w:rsidRPr="00A62F41">
              <w:rPr>
                <w:rFonts w:ascii="Times New Roman" w:eastAsia="Calibri" w:hAnsi="Times New Roman" w:cs="Times New Roman"/>
                <w:sz w:val="24"/>
                <w:szCs w:val="24"/>
              </w:rPr>
              <w:t>. Доля трудоустроенных инвалидов в общей числе</w:t>
            </w:r>
            <w:r w:rsidRPr="00A62F41">
              <w:rPr>
                <w:rFonts w:ascii="Times New Roman" w:eastAsia="Calibri" w:hAnsi="Times New Roman" w:cs="Times New Roman"/>
                <w:sz w:val="24"/>
                <w:szCs w:val="24"/>
              </w:rPr>
              <w:t>н</w:t>
            </w:r>
            <w:r w:rsidRPr="00A62F41">
              <w:rPr>
                <w:rFonts w:ascii="Times New Roman" w:eastAsia="Calibri" w:hAnsi="Times New Roman" w:cs="Times New Roman"/>
                <w:sz w:val="24"/>
                <w:szCs w:val="24"/>
              </w:rPr>
              <w:t>ности граждан</w:t>
            </w:r>
            <w:r w:rsidRPr="00A62F41">
              <w:rPr>
                <w:rFonts w:ascii="Times New Roman" w:hAnsi="Times New Roman" w:cs="Times New Roman"/>
                <w:sz w:val="24"/>
                <w:szCs w:val="24"/>
              </w:rPr>
              <w:t xml:space="preserve"> субъекта Российской Федерации</w:t>
            </w:r>
            <w:r w:rsidRPr="00A62F41">
              <w:rPr>
                <w:rFonts w:ascii="Times New Roman" w:eastAsia="Calibri" w:hAnsi="Times New Roman" w:cs="Times New Roman"/>
                <w:sz w:val="24"/>
                <w:szCs w:val="24"/>
              </w:rPr>
              <w:t>, впе</w:t>
            </w:r>
            <w:r w:rsidRPr="00A62F41">
              <w:rPr>
                <w:rFonts w:ascii="Times New Roman" w:eastAsia="Calibri" w:hAnsi="Times New Roman" w:cs="Times New Roman"/>
                <w:sz w:val="24"/>
                <w:szCs w:val="24"/>
              </w:rPr>
              <w:t>р</w:t>
            </w:r>
            <w:r w:rsidRPr="00A62F41">
              <w:rPr>
                <w:rFonts w:ascii="Times New Roman" w:eastAsia="Calibri" w:hAnsi="Times New Roman" w:cs="Times New Roman"/>
                <w:sz w:val="24"/>
                <w:szCs w:val="24"/>
              </w:rPr>
              <w:t>вые признанных инвалидами и обратившихся в органы службы занятости</w:t>
            </w:r>
            <w:r w:rsidRPr="00A62F41">
              <w:rPr>
                <w:rFonts w:ascii="Times New Roman" w:hAnsi="Times New Roman" w:cs="Times New Roman"/>
                <w:sz w:val="24"/>
                <w:szCs w:val="24"/>
              </w:rPr>
              <w:t xml:space="preserve"> Республики Тыва</w:t>
            </w:r>
          </w:p>
        </w:tc>
        <w:tc>
          <w:tcPr>
            <w:tcW w:w="5999" w:type="dxa"/>
          </w:tcPr>
          <w:p w:rsidR="004205AE" w:rsidRPr="00A62F41" w:rsidRDefault="005F07EF"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616F89" w:rsidRPr="00A62F41">
              <w:rPr>
                <w:rFonts w:ascii="Times New Roman" w:hAnsi="Times New Roman" w:cs="Times New Roman"/>
                <w:sz w:val="24"/>
                <w:szCs w:val="24"/>
              </w:rPr>
              <w:t>тношение трудоустроенных инвалидов к общей чи</w:t>
            </w:r>
            <w:r w:rsidR="00616F89" w:rsidRPr="00A62F41">
              <w:rPr>
                <w:rFonts w:ascii="Times New Roman" w:hAnsi="Times New Roman" w:cs="Times New Roman"/>
                <w:sz w:val="24"/>
                <w:szCs w:val="24"/>
              </w:rPr>
              <w:t>с</w:t>
            </w:r>
            <w:r w:rsidR="00616F89" w:rsidRPr="00A62F41">
              <w:rPr>
                <w:rFonts w:ascii="Times New Roman" w:hAnsi="Times New Roman" w:cs="Times New Roman"/>
                <w:sz w:val="24"/>
                <w:szCs w:val="24"/>
              </w:rPr>
              <w:t xml:space="preserve">ленности инвалидов, </w:t>
            </w:r>
            <w:r w:rsidR="00616F89" w:rsidRPr="00A62F41">
              <w:rPr>
                <w:rFonts w:ascii="Times New Roman" w:eastAsia="Calibri" w:hAnsi="Times New Roman" w:cs="Times New Roman"/>
                <w:sz w:val="24"/>
                <w:szCs w:val="24"/>
              </w:rPr>
              <w:t>впервые признанных инвалидами и обратившихся в органы службы занятости умноженное на 100 процентов</w:t>
            </w:r>
          </w:p>
        </w:tc>
        <w:tc>
          <w:tcPr>
            <w:tcW w:w="3351" w:type="dxa"/>
          </w:tcPr>
          <w:p w:rsidR="004205AE" w:rsidRPr="00A62F41" w:rsidRDefault="000E762F"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r>
      <w:tr w:rsidR="004205AE" w:rsidRPr="00A62F41" w:rsidTr="001F31CD">
        <w:tc>
          <w:tcPr>
            <w:tcW w:w="5940" w:type="dxa"/>
          </w:tcPr>
          <w:p w:rsidR="004205AE" w:rsidRPr="00A62F41" w:rsidRDefault="004205AE" w:rsidP="005F07EF">
            <w:pPr>
              <w:pStyle w:val="ConsPlusNormal"/>
              <w:jc w:val="both"/>
              <w:rPr>
                <w:rFonts w:ascii="Times New Roman" w:eastAsia="Calibri" w:hAnsi="Times New Roman" w:cs="Times New Roman"/>
                <w:sz w:val="24"/>
                <w:szCs w:val="24"/>
              </w:rPr>
            </w:pPr>
            <w:r w:rsidRPr="00A62F41">
              <w:rPr>
                <w:rFonts w:ascii="Times New Roman" w:hAnsi="Times New Roman" w:cs="Times New Roman"/>
                <w:sz w:val="24"/>
                <w:szCs w:val="24"/>
              </w:rPr>
              <w:t>2</w:t>
            </w:r>
            <w:r w:rsidR="000155EB" w:rsidRPr="00A62F41">
              <w:rPr>
                <w:rFonts w:ascii="Times New Roman" w:hAnsi="Times New Roman" w:cs="Times New Roman"/>
                <w:sz w:val="24"/>
                <w:szCs w:val="24"/>
              </w:rPr>
              <w:t>6</w:t>
            </w:r>
            <w:r w:rsidRPr="00A62F41">
              <w:rPr>
                <w:rFonts w:ascii="Times New Roman" w:hAnsi="Times New Roman" w:cs="Times New Roman"/>
                <w:sz w:val="24"/>
                <w:szCs w:val="24"/>
              </w:rPr>
              <w:t>. Д</w:t>
            </w:r>
            <w:r w:rsidRPr="00A62F41">
              <w:rPr>
                <w:rFonts w:ascii="Times New Roman" w:eastAsia="Calibri" w:hAnsi="Times New Roman" w:cs="Times New Roman"/>
                <w:sz w:val="24"/>
                <w:szCs w:val="24"/>
              </w:rPr>
              <w:t>оля реабилитационных организаций, подлежащих включению в систему комплексной реабилитации и абилитации инвалидов, в том числе детей-инвалидов, субъекта Российской Федерации, в общем числе реаб</w:t>
            </w:r>
            <w:r w:rsidRPr="00A62F41">
              <w:rPr>
                <w:rFonts w:ascii="Times New Roman" w:eastAsia="Calibri" w:hAnsi="Times New Roman" w:cs="Times New Roman"/>
                <w:sz w:val="24"/>
                <w:szCs w:val="24"/>
              </w:rPr>
              <w:t>и</w:t>
            </w:r>
            <w:r w:rsidRPr="00A62F41">
              <w:rPr>
                <w:rFonts w:ascii="Times New Roman" w:eastAsia="Calibri" w:hAnsi="Times New Roman" w:cs="Times New Roman"/>
                <w:sz w:val="24"/>
                <w:szCs w:val="24"/>
              </w:rPr>
              <w:t>литационных организаций, расположенных на террит</w:t>
            </w:r>
            <w:r w:rsidRPr="00A62F41">
              <w:rPr>
                <w:rFonts w:ascii="Times New Roman" w:eastAsia="Calibri" w:hAnsi="Times New Roman" w:cs="Times New Roman"/>
                <w:sz w:val="24"/>
                <w:szCs w:val="24"/>
              </w:rPr>
              <w:t>о</w:t>
            </w:r>
            <w:r w:rsidRPr="00A62F41">
              <w:rPr>
                <w:rFonts w:ascii="Times New Roman" w:eastAsia="Calibri" w:hAnsi="Times New Roman" w:cs="Times New Roman"/>
                <w:sz w:val="24"/>
                <w:szCs w:val="24"/>
              </w:rPr>
              <w:t>рии Республики Тыва</w:t>
            </w:r>
          </w:p>
        </w:tc>
        <w:tc>
          <w:tcPr>
            <w:tcW w:w="5999" w:type="dxa"/>
          </w:tcPr>
          <w:p w:rsidR="004205AE" w:rsidRPr="00A62F41" w:rsidRDefault="005F07EF"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C52AB6" w:rsidRPr="00A62F41">
              <w:rPr>
                <w:rFonts w:ascii="Times New Roman" w:hAnsi="Times New Roman" w:cs="Times New Roman"/>
                <w:sz w:val="24"/>
                <w:szCs w:val="24"/>
              </w:rPr>
              <w:t xml:space="preserve">тношение организаций предоставляющие услуги по </w:t>
            </w:r>
            <w:r w:rsidR="00C52AB6" w:rsidRPr="00A62F41">
              <w:rPr>
                <w:rFonts w:ascii="Times New Roman" w:eastAsia="Calibri" w:hAnsi="Times New Roman" w:cs="Times New Roman"/>
                <w:sz w:val="24"/>
                <w:szCs w:val="24"/>
              </w:rPr>
              <w:t>реабилитации и абилитации инвалидов, в том числе д</w:t>
            </w:r>
            <w:r w:rsidR="00C52AB6" w:rsidRPr="00A62F41">
              <w:rPr>
                <w:rFonts w:ascii="Times New Roman" w:eastAsia="Calibri" w:hAnsi="Times New Roman" w:cs="Times New Roman"/>
                <w:sz w:val="24"/>
                <w:szCs w:val="24"/>
              </w:rPr>
              <w:t>е</w:t>
            </w:r>
            <w:r w:rsidR="00C52AB6" w:rsidRPr="00A62F41">
              <w:rPr>
                <w:rFonts w:ascii="Times New Roman" w:eastAsia="Calibri" w:hAnsi="Times New Roman" w:cs="Times New Roman"/>
                <w:sz w:val="24"/>
                <w:szCs w:val="24"/>
              </w:rPr>
              <w:t>тей-инвалидов к численности организаций умноженное на 100 процентов</w:t>
            </w:r>
          </w:p>
        </w:tc>
        <w:tc>
          <w:tcPr>
            <w:tcW w:w="3351" w:type="dxa"/>
          </w:tcPr>
          <w:p w:rsidR="004205AE" w:rsidRPr="00A62F41" w:rsidRDefault="000E762F"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r>
    </w:tbl>
    <w:p w:rsidR="001F31CD" w:rsidRDefault="001F31CD"/>
    <w:tbl>
      <w:tblPr>
        <w:tblW w:w="1864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0"/>
        <w:gridCol w:w="5999"/>
        <w:gridCol w:w="3351"/>
        <w:gridCol w:w="3351"/>
      </w:tblGrid>
      <w:tr w:rsidR="001F31CD" w:rsidRPr="00A62F41" w:rsidTr="001F31CD">
        <w:tc>
          <w:tcPr>
            <w:tcW w:w="5940" w:type="dxa"/>
          </w:tcPr>
          <w:p w:rsidR="001F31CD" w:rsidRPr="00A62F41" w:rsidRDefault="001F31CD"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lastRenderedPageBreak/>
              <w:t>27. Доля семей</w:t>
            </w:r>
            <w:r w:rsidRPr="00A62F41">
              <w:rPr>
                <w:rFonts w:ascii="Times New Roman" w:eastAsia="Calibri" w:hAnsi="Times New Roman" w:cs="Times New Roman"/>
                <w:sz w:val="24"/>
                <w:szCs w:val="24"/>
              </w:rPr>
              <w:t xml:space="preserve"> Республики Тыва</w:t>
            </w:r>
            <w:r w:rsidRPr="00A62F41">
              <w:rPr>
                <w:rFonts w:ascii="Times New Roman" w:hAnsi="Times New Roman" w:cs="Times New Roman"/>
                <w:sz w:val="24"/>
                <w:szCs w:val="24"/>
              </w:rPr>
              <w:t>,</w:t>
            </w:r>
            <w:r w:rsidRPr="00A62F41">
              <w:rPr>
                <w:rFonts w:ascii="Times New Roman" w:eastAsia="Calibri" w:hAnsi="Times New Roman" w:cs="Times New Roman"/>
                <w:sz w:val="24"/>
                <w:szCs w:val="24"/>
              </w:rPr>
              <w:t xml:space="preserve"> включенных в пр</w:t>
            </w:r>
            <w:r w:rsidRPr="00A62F41">
              <w:rPr>
                <w:rFonts w:ascii="Times New Roman" w:eastAsia="Calibri" w:hAnsi="Times New Roman" w:cs="Times New Roman"/>
                <w:sz w:val="24"/>
                <w:szCs w:val="24"/>
              </w:rPr>
              <w:t>о</w:t>
            </w:r>
            <w:r w:rsidRPr="00A62F41">
              <w:rPr>
                <w:rFonts w:ascii="Times New Roman" w:eastAsia="Calibri" w:hAnsi="Times New Roman" w:cs="Times New Roman"/>
                <w:sz w:val="24"/>
                <w:szCs w:val="24"/>
              </w:rPr>
              <w:t>граммы ранней помощи, удовлетворенных качеством услуг ранней помощи</w:t>
            </w:r>
          </w:p>
        </w:tc>
        <w:tc>
          <w:tcPr>
            <w:tcW w:w="5999" w:type="dxa"/>
          </w:tcPr>
          <w:p w:rsidR="001F31CD" w:rsidRPr="00A62F41" w:rsidRDefault="001F31CD"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A62F41">
              <w:rPr>
                <w:rFonts w:ascii="Times New Roman" w:hAnsi="Times New Roman" w:cs="Times New Roman"/>
                <w:sz w:val="24"/>
                <w:szCs w:val="24"/>
              </w:rPr>
              <w:t xml:space="preserve">тношение семей, </w:t>
            </w:r>
            <w:r w:rsidRPr="00A62F41">
              <w:rPr>
                <w:rFonts w:ascii="Times New Roman" w:eastAsia="Calibri" w:hAnsi="Times New Roman" w:cs="Times New Roman"/>
                <w:sz w:val="24"/>
                <w:szCs w:val="24"/>
              </w:rPr>
              <w:t>удовлетворенных качеством услуг ранней помощи к численности семей включенных в пр</w:t>
            </w:r>
            <w:r w:rsidRPr="00A62F41">
              <w:rPr>
                <w:rFonts w:ascii="Times New Roman" w:eastAsia="Calibri" w:hAnsi="Times New Roman" w:cs="Times New Roman"/>
                <w:sz w:val="24"/>
                <w:szCs w:val="24"/>
              </w:rPr>
              <w:t>о</w:t>
            </w:r>
            <w:r w:rsidRPr="00A62F41">
              <w:rPr>
                <w:rFonts w:ascii="Times New Roman" w:eastAsia="Calibri" w:hAnsi="Times New Roman" w:cs="Times New Roman"/>
                <w:sz w:val="24"/>
                <w:szCs w:val="24"/>
              </w:rPr>
              <w:t xml:space="preserve">граммы ранней помощи, умноженное на 100 процентов </w:t>
            </w:r>
          </w:p>
        </w:tc>
        <w:tc>
          <w:tcPr>
            <w:tcW w:w="3351" w:type="dxa"/>
            <w:tcBorders>
              <w:right w:val="single" w:sz="4" w:space="0" w:color="auto"/>
            </w:tcBorders>
          </w:tcPr>
          <w:p w:rsidR="001F31CD" w:rsidRPr="00A62F41" w:rsidRDefault="001F31CD"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c>
          <w:tcPr>
            <w:tcW w:w="3351" w:type="dxa"/>
            <w:tcBorders>
              <w:top w:val="nil"/>
              <w:left w:val="single" w:sz="4" w:space="0" w:color="auto"/>
              <w:bottom w:val="nil"/>
              <w:right w:val="nil"/>
            </w:tcBorders>
          </w:tcPr>
          <w:p w:rsidR="001F31CD" w:rsidRPr="00A62F41" w:rsidRDefault="001F31CD" w:rsidP="005F07EF">
            <w:pPr>
              <w:pStyle w:val="ConsPlusNormal"/>
              <w:jc w:val="both"/>
              <w:rPr>
                <w:rFonts w:ascii="Times New Roman" w:hAnsi="Times New Roman" w:cs="Times New Roman"/>
                <w:sz w:val="24"/>
                <w:szCs w:val="24"/>
              </w:rPr>
            </w:pPr>
          </w:p>
        </w:tc>
      </w:tr>
      <w:tr w:rsidR="001F31CD" w:rsidRPr="00A62F41" w:rsidTr="001F31CD">
        <w:tc>
          <w:tcPr>
            <w:tcW w:w="5940" w:type="dxa"/>
          </w:tcPr>
          <w:p w:rsidR="001F31CD" w:rsidRPr="00A62F41" w:rsidRDefault="001F31CD" w:rsidP="005F07EF">
            <w:pPr>
              <w:pStyle w:val="ConsPlusNormal"/>
              <w:jc w:val="both"/>
              <w:rPr>
                <w:rFonts w:ascii="Times New Roman" w:hAnsi="Times New Roman" w:cs="Times New Roman"/>
                <w:sz w:val="24"/>
                <w:szCs w:val="24"/>
              </w:rPr>
            </w:pPr>
            <w:r w:rsidRPr="00A62F41">
              <w:rPr>
                <w:rFonts w:ascii="Times New Roman" w:eastAsia="Calibri" w:hAnsi="Times New Roman" w:cs="Times New Roman"/>
                <w:sz w:val="24"/>
                <w:szCs w:val="24"/>
              </w:rPr>
              <w:t>28. Доля специалистов в Республике Тыва, обеспеч</w:t>
            </w:r>
            <w:r w:rsidRPr="00A62F41">
              <w:rPr>
                <w:rFonts w:ascii="Times New Roman" w:eastAsia="Calibri" w:hAnsi="Times New Roman" w:cs="Times New Roman"/>
                <w:sz w:val="24"/>
                <w:szCs w:val="24"/>
              </w:rPr>
              <w:t>и</w:t>
            </w:r>
            <w:r w:rsidRPr="00A62F41">
              <w:rPr>
                <w:rFonts w:ascii="Times New Roman" w:eastAsia="Calibri" w:hAnsi="Times New Roman" w:cs="Times New Roman"/>
                <w:sz w:val="24"/>
                <w:szCs w:val="24"/>
              </w:rPr>
              <w:t>вающих оказание реабилитационных и (или) абилит</w:t>
            </w:r>
            <w:r w:rsidRPr="00A62F41">
              <w:rPr>
                <w:rFonts w:ascii="Times New Roman" w:eastAsia="Calibri" w:hAnsi="Times New Roman" w:cs="Times New Roman"/>
                <w:sz w:val="24"/>
                <w:szCs w:val="24"/>
              </w:rPr>
              <w:t>а</w:t>
            </w:r>
            <w:r w:rsidRPr="00A62F41">
              <w:rPr>
                <w:rFonts w:ascii="Times New Roman" w:eastAsia="Calibri" w:hAnsi="Times New Roman" w:cs="Times New Roman"/>
                <w:sz w:val="24"/>
                <w:szCs w:val="24"/>
              </w:rPr>
              <w:t>ционных мероприятий инвалидам, в том числе детям-инвалидам, прошедших обучение по программам п</w:t>
            </w:r>
            <w:r w:rsidRPr="00A62F41">
              <w:rPr>
                <w:rFonts w:ascii="Times New Roman" w:eastAsia="Calibri" w:hAnsi="Times New Roman" w:cs="Times New Roman"/>
                <w:sz w:val="24"/>
                <w:szCs w:val="24"/>
              </w:rPr>
              <w:t>о</w:t>
            </w:r>
            <w:r w:rsidRPr="00A62F41">
              <w:rPr>
                <w:rFonts w:ascii="Times New Roman" w:eastAsia="Calibri" w:hAnsi="Times New Roman" w:cs="Times New Roman"/>
                <w:sz w:val="24"/>
                <w:szCs w:val="24"/>
              </w:rPr>
              <w:t>вышения квалификации и профессиональной перепо</w:t>
            </w:r>
            <w:r w:rsidRPr="00A62F41">
              <w:rPr>
                <w:rFonts w:ascii="Times New Roman" w:eastAsia="Calibri" w:hAnsi="Times New Roman" w:cs="Times New Roman"/>
                <w:sz w:val="24"/>
                <w:szCs w:val="24"/>
              </w:rPr>
              <w:t>д</w:t>
            </w:r>
            <w:r w:rsidRPr="00A62F41">
              <w:rPr>
                <w:rFonts w:ascii="Times New Roman" w:eastAsia="Calibri" w:hAnsi="Times New Roman" w:cs="Times New Roman"/>
                <w:sz w:val="24"/>
                <w:szCs w:val="24"/>
              </w:rPr>
              <w:t>готовки специалистов, в том числе по применению м</w:t>
            </w:r>
            <w:r w:rsidRPr="00A62F41">
              <w:rPr>
                <w:rFonts w:ascii="Times New Roman" w:eastAsia="Calibri" w:hAnsi="Times New Roman" w:cs="Times New Roman"/>
                <w:sz w:val="24"/>
                <w:szCs w:val="24"/>
              </w:rPr>
              <w:t>е</w:t>
            </w:r>
            <w:r w:rsidRPr="00A62F41">
              <w:rPr>
                <w:rFonts w:ascii="Times New Roman" w:eastAsia="Calibri" w:hAnsi="Times New Roman" w:cs="Times New Roman"/>
                <w:sz w:val="24"/>
                <w:szCs w:val="24"/>
              </w:rPr>
              <w:t>тодик по реабилитации и абилитации инвалидов, в о</w:t>
            </w:r>
            <w:r w:rsidRPr="00A62F41">
              <w:rPr>
                <w:rFonts w:ascii="Times New Roman" w:eastAsia="Calibri" w:hAnsi="Times New Roman" w:cs="Times New Roman"/>
                <w:sz w:val="24"/>
                <w:szCs w:val="24"/>
              </w:rPr>
              <w:t>б</w:t>
            </w:r>
            <w:r w:rsidRPr="00A62F41">
              <w:rPr>
                <w:rFonts w:ascii="Times New Roman" w:eastAsia="Calibri" w:hAnsi="Times New Roman" w:cs="Times New Roman"/>
                <w:sz w:val="24"/>
                <w:szCs w:val="24"/>
              </w:rPr>
              <w:t>щей численности таких специалистов в республике</w:t>
            </w:r>
          </w:p>
        </w:tc>
        <w:tc>
          <w:tcPr>
            <w:tcW w:w="5999" w:type="dxa"/>
          </w:tcPr>
          <w:p w:rsidR="001F31CD" w:rsidRPr="00A62F41" w:rsidRDefault="001F31CD"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A62F41">
              <w:rPr>
                <w:rFonts w:ascii="Times New Roman" w:hAnsi="Times New Roman" w:cs="Times New Roman"/>
                <w:sz w:val="24"/>
                <w:szCs w:val="24"/>
              </w:rPr>
              <w:t xml:space="preserve">тношение специалистов, </w:t>
            </w:r>
            <w:r w:rsidRPr="00A62F41">
              <w:rPr>
                <w:rFonts w:ascii="Times New Roman" w:eastAsia="Calibri" w:hAnsi="Times New Roman" w:cs="Times New Roman"/>
                <w:sz w:val="24"/>
                <w:szCs w:val="24"/>
              </w:rPr>
              <w:t>обеспечивающих оказание реабилитационных и (или) абилитационных меропри</w:t>
            </w:r>
            <w:r w:rsidRPr="00A62F41">
              <w:rPr>
                <w:rFonts w:ascii="Times New Roman" w:eastAsia="Calibri" w:hAnsi="Times New Roman" w:cs="Times New Roman"/>
                <w:sz w:val="24"/>
                <w:szCs w:val="24"/>
              </w:rPr>
              <w:t>я</w:t>
            </w:r>
            <w:r w:rsidRPr="00A62F41">
              <w:rPr>
                <w:rFonts w:ascii="Times New Roman" w:eastAsia="Calibri" w:hAnsi="Times New Roman" w:cs="Times New Roman"/>
                <w:sz w:val="24"/>
                <w:szCs w:val="24"/>
              </w:rPr>
              <w:t>тий инвалидам, в том числе детям-инвалидам, проше</w:t>
            </w:r>
            <w:r w:rsidRPr="00A62F41">
              <w:rPr>
                <w:rFonts w:ascii="Times New Roman" w:eastAsia="Calibri" w:hAnsi="Times New Roman" w:cs="Times New Roman"/>
                <w:sz w:val="24"/>
                <w:szCs w:val="24"/>
              </w:rPr>
              <w:t>д</w:t>
            </w:r>
            <w:r w:rsidRPr="00A62F41">
              <w:rPr>
                <w:rFonts w:ascii="Times New Roman" w:eastAsia="Calibri" w:hAnsi="Times New Roman" w:cs="Times New Roman"/>
                <w:sz w:val="24"/>
                <w:szCs w:val="24"/>
              </w:rPr>
              <w:t>ших обучение по программам повышения квалификации и профессиональной переподготовки специалистов к численности таких специалистов умноженное на 100 процентов</w:t>
            </w:r>
          </w:p>
        </w:tc>
        <w:tc>
          <w:tcPr>
            <w:tcW w:w="3351" w:type="dxa"/>
            <w:tcBorders>
              <w:right w:val="single" w:sz="4" w:space="0" w:color="auto"/>
            </w:tcBorders>
          </w:tcPr>
          <w:p w:rsidR="001F31CD" w:rsidRPr="00A62F41" w:rsidRDefault="001F31CD"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образования и науки Республики Тыва, М</w:t>
            </w:r>
            <w:r w:rsidRPr="00A62F41">
              <w:rPr>
                <w:rFonts w:ascii="Times New Roman" w:hAnsi="Times New Roman" w:cs="Times New Roman"/>
                <w:sz w:val="24"/>
                <w:szCs w:val="24"/>
              </w:rPr>
              <w:t>и</w:t>
            </w:r>
            <w:r w:rsidRPr="00A62F41">
              <w:rPr>
                <w:rFonts w:ascii="Times New Roman" w:hAnsi="Times New Roman" w:cs="Times New Roman"/>
                <w:sz w:val="24"/>
                <w:szCs w:val="24"/>
              </w:rPr>
              <w:t>нистерство здравоохранения Республики Тыва, Министе</w:t>
            </w:r>
            <w:r w:rsidRPr="00A62F41">
              <w:rPr>
                <w:rFonts w:ascii="Times New Roman" w:hAnsi="Times New Roman" w:cs="Times New Roman"/>
                <w:sz w:val="24"/>
                <w:szCs w:val="24"/>
              </w:rPr>
              <w:t>р</w:t>
            </w:r>
            <w:r w:rsidRPr="00A62F41">
              <w:rPr>
                <w:rFonts w:ascii="Times New Roman" w:hAnsi="Times New Roman" w:cs="Times New Roman"/>
                <w:sz w:val="24"/>
                <w:szCs w:val="24"/>
              </w:rPr>
              <w:t>ство по делам молодежи и спорта Республики Тыва, М</w:t>
            </w:r>
            <w:r w:rsidRPr="00A62F41">
              <w:rPr>
                <w:rFonts w:ascii="Times New Roman" w:hAnsi="Times New Roman" w:cs="Times New Roman"/>
                <w:sz w:val="24"/>
                <w:szCs w:val="24"/>
              </w:rPr>
              <w:t>и</w:t>
            </w:r>
            <w:r w:rsidRPr="00A62F41">
              <w:rPr>
                <w:rFonts w:ascii="Times New Roman" w:hAnsi="Times New Roman" w:cs="Times New Roman"/>
                <w:sz w:val="24"/>
                <w:szCs w:val="24"/>
              </w:rPr>
              <w:t>нистерство труда и социальной политики Республики Тыва</w:t>
            </w:r>
          </w:p>
        </w:tc>
        <w:tc>
          <w:tcPr>
            <w:tcW w:w="3351" w:type="dxa"/>
            <w:tcBorders>
              <w:top w:val="nil"/>
              <w:left w:val="single" w:sz="4" w:space="0" w:color="auto"/>
              <w:bottom w:val="nil"/>
              <w:right w:val="nil"/>
            </w:tcBorders>
          </w:tcPr>
          <w:p w:rsidR="001F31CD" w:rsidRPr="00A62F41" w:rsidRDefault="001F31CD" w:rsidP="005F07EF">
            <w:pPr>
              <w:pStyle w:val="ConsPlusNormal"/>
              <w:jc w:val="both"/>
              <w:rPr>
                <w:rFonts w:ascii="Times New Roman" w:hAnsi="Times New Roman" w:cs="Times New Roman"/>
                <w:sz w:val="24"/>
                <w:szCs w:val="24"/>
              </w:rPr>
            </w:pPr>
          </w:p>
        </w:tc>
      </w:tr>
      <w:tr w:rsidR="001F31CD" w:rsidRPr="00A62F41" w:rsidTr="001F31CD">
        <w:tc>
          <w:tcPr>
            <w:tcW w:w="5940" w:type="dxa"/>
          </w:tcPr>
          <w:p w:rsidR="001F31CD" w:rsidRPr="00A62F41" w:rsidRDefault="001F31CD" w:rsidP="005F07EF">
            <w:pPr>
              <w:pStyle w:val="ConsPlusNormal"/>
              <w:jc w:val="both"/>
              <w:rPr>
                <w:rFonts w:ascii="Times New Roman" w:eastAsia="Calibri" w:hAnsi="Times New Roman" w:cs="Times New Roman"/>
                <w:sz w:val="24"/>
                <w:szCs w:val="24"/>
              </w:rPr>
            </w:pPr>
            <w:r w:rsidRPr="00A62F41">
              <w:rPr>
                <w:rFonts w:ascii="Times New Roman" w:hAnsi="Times New Roman" w:cs="Times New Roman"/>
                <w:sz w:val="24"/>
                <w:szCs w:val="24"/>
              </w:rPr>
              <w:t>29. Численность семей, воспитывающих детей в возра</w:t>
            </w:r>
            <w:r w:rsidRPr="00A62F41">
              <w:rPr>
                <w:rFonts w:ascii="Times New Roman" w:hAnsi="Times New Roman" w:cs="Times New Roman"/>
                <w:sz w:val="24"/>
                <w:szCs w:val="24"/>
              </w:rPr>
              <w:t>с</w:t>
            </w:r>
            <w:r w:rsidRPr="00A62F41">
              <w:rPr>
                <w:rFonts w:ascii="Times New Roman" w:hAnsi="Times New Roman" w:cs="Times New Roman"/>
                <w:sz w:val="24"/>
                <w:szCs w:val="24"/>
              </w:rPr>
              <w:t>те до 3-х лет с отклонениями в развитии и здоровье, н</w:t>
            </w:r>
            <w:r w:rsidRPr="00A62F41">
              <w:rPr>
                <w:rFonts w:ascii="Times New Roman" w:hAnsi="Times New Roman" w:cs="Times New Roman"/>
                <w:sz w:val="24"/>
                <w:szCs w:val="24"/>
              </w:rPr>
              <w:t>а</w:t>
            </w:r>
            <w:r w:rsidRPr="00A62F41">
              <w:rPr>
                <w:rFonts w:ascii="Times New Roman" w:hAnsi="Times New Roman" w:cs="Times New Roman"/>
                <w:sz w:val="24"/>
                <w:szCs w:val="24"/>
              </w:rPr>
              <w:t>ходящихся в социальном сопровождении (единиц)</w:t>
            </w:r>
          </w:p>
        </w:tc>
        <w:tc>
          <w:tcPr>
            <w:tcW w:w="5999" w:type="dxa"/>
          </w:tcPr>
          <w:p w:rsidR="001F31CD" w:rsidRPr="00A62F41" w:rsidRDefault="001F31CD"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ч</w:t>
            </w:r>
            <w:r w:rsidRPr="00A62F41">
              <w:rPr>
                <w:rFonts w:ascii="Times New Roman" w:hAnsi="Times New Roman" w:cs="Times New Roman"/>
                <w:sz w:val="24"/>
                <w:szCs w:val="24"/>
              </w:rPr>
              <w:t>исленность семей, находящихся в социальном сопр</w:t>
            </w:r>
            <w:r w:rsidRPr="00A62F41">
              <w:rPr>
                <w:rFonts w:ascii="Times New Roman" w:hAnsi="Times New Roman" w:cs="Times New Roman"/>
                <w:sz w:val="24"/>
                <w:szCs w:val="24"/>
              </w:rPr>
              <w:t>о</w:t>
            </w:r>
            <w:r w:rsidRPr="00A62F41">
              <w:rPr>
                <w:rFonts w:ascii="Times New Roman" w:hAnsi="Times New Roman" w:cs="Times New Roman"/>
                <w:sz w:val="24"/>
                <w:szCs w:val="24"/>
              </w:rPr>
              <w:t>вождении в общей численности семей воспитывающих детей в возрасте до 3-х лет с отклонениями в развитии и здоровье</w:t>
            </w:r>
          </w:p>
        </w:tc>
        <w:tc>
          <w:tcPr>
            <w:tcW w:w="3351" w:type="dxa"/>
            <w:tcBorders>
              <w:right w:val="single" w:sz="4" w:space="0" w:color="auto"/>
            </w:tcBorders>
          </w:tcPr>
          <w:p w:rsidR="001F31CD" w:rsidRPr="00A62F41" w:rsidRDefault="001F31CD"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c>
          <w:tcPr>
            <w:tcW w:w="3351" w:type="dxa"/>
            <w:tcBorders>
              <w:top w:val="nil"/>
              <w:left w:val="single" w:sz="4" w:space="0" w:color="auto"/>
              <w:bottom w:val="nil"/>
              <w:right w:val="nil"/>
            </w:tcBorders>
          </w:tcPr>
          <w:p w:rsidR="001F31CD" w:rsidRPr="00A62F41" w:rsidRDefault="001F31CD" w:rsidP="005F07EF">
            <w:pPr>
              <w:pStyle w:val="ConsPlusNormal"/>
              <w:jc w:val="both"/>
              <w:rPr>
                <w:rFonts w:ascii="Times New Roman" w:hAnsi="Times New Roman" w:cs="Times New Roman"/>
                <w:sz w:val="24"/>
                <w:szCs w:val="24"/>
              </w:rPr>
            </w:pPr>
          </w:p>
        </w:tc>
      </w:tr>
      <w:tr w:rsidR="001F31CD" w:rsidRPr="00A62F41" w:rsidTr="001F31CD">
        <w:tc>
          <w:tcPr>
            <w:tcW w:w="5940" w:type="dxa"/>
          </w:tcPr>
          <w:p w:rsidR="001F31CD" w:rsidRPr="00A62F41" w:rsidRDefault="001F31CD" w:rsidP="005F07EF">
            <w:pPr>
              <w:pStyle w:val="ConsPlusNormal"/>
              <w:jc w:val="both"/>
              <w:rPr>
                <w:rFonts w:ascii="Times New Roman" w:hAnsi="Times New Roman" w:cs="Times New Roman"/>
                <w:sz w:val="24"/>
                <w:szCs w:val="24"/>
              </w:rPr>
            </w:pPr>
            <w:r w:rsidRPr="00A62F41">
              <w:rPr>
                <w:rFonts w:ascii="Times New Roman" w:eastAsia="Calibri" w:hAnsi="Times New Roman" w:cs="Times New Roman"/>
                <w:sz w:val="24"/>
                <w:szCs w:val="24"/>
              </w:rPr>
              <w:t>30. Доля социально ориентированных некоммерческих организаций, оказывающих услуги по реабилитации и абилитации инвалидов, в том числе детей-инвалидов, от общего количества социально ориентированных неко</w:t>
            </w:r>
            <w:r w:rsidRPr="00A62F41">
              <w:rPr>
                <w:rFonts w:ascii="Times New Roman" w:eastAsia="Calibri" w:hAnsi="Times New Roman" w:cs="Times New Roman"/>
                <w:sz w:val="24"/>
                <w:szCs w:val="24"/>
              </w:rPr>
              <w:t>м</w:t>
            </w:r>
            <w:r w:rsidRPr="00A62F41">
              <w:rPr>
                <w:rFonts w:ascii="Times New Roman" w:eastAsia="Calibri" w:hAnsi="Times New Roman" w:cs="Times New Roman"/>
                <w:sz w:val="24"/>
                <w:szCs w:val="24"/>
              </w:rPr>
              <w:t>мерческих организаций, расположенных на территории Республики Тыва</w:t>
            </w:r>
          </w:p>
        </w:tc>
        <w:tc>
          <w:tcPr>
            <w:tcW w:w="5999" w:type="dxa"/>
          </w:tcPr>
          <w:p w:rsidR="001F31CD" w:rsidRPr="00A62F41" w:rsidRDefault="001F31CD"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A62F41">
              <w:rPr>
                <w:rFonts w:ascii="Times New Roman" w:hAnsi="Times New Roman" w:cs="Times New Roman"/>
                <w:sz w:val="24"/>
                <w:szCs w:val="24"/>
              </w:rPr>
              <w:t xml:space="preserve">тношение </w:t>
            </w:r>
            <w:r w:rsidRPr="00A62F41">
              <w:rPr>
                <w:rFonts w:ascii="Times New Roman" w:eastAsia="Calibri" w:hAnsi="Times New Roman" w:cs="Times New Roman"/>
                <w:sz w:val="24"/>
                <w:szCs w:val="24"/>
              </w:rPr>
              <w:t>социально ориентированных некоммерч</w:t>
            </w:r>
            <w:r w:rsidRPr="00A62F41">
              <w:rPr>
                <w:rFonts w:ascii="Times New Roman" w:eastAsia="Calibri" w:hAnsi="Times New Roman" w:cs="Times New Roman"/>
                <w:sz w:val="24"/>
                <w:szCs w:val="24"/>
              </w:rPr>
              <w:t>е</w:t>
            </w:r>
            <w:r w:rsidRPr="00A62F41">
              <w:rPr>
                <w:rFonts w:ascii="Times New Roman" w:eastAsia="Calibri" w:hAnsi="Times New Roman" w:cs="Times New Roman"/>
                <w:sz w:val="24"/>
                <w:szCs w:val="24"/>
              </w:rPr>
              <w:t>ских организаций, включенных в систему комплексной реабилитации и абилитации инвалидов, в том числе д</w:t>
            </w:r>
            <w:r w:rsidRPr="00A62F41">
              <w:rPr>
                <w:rFonts w:ascii="Times New Roman" w:eastAsia="Calibri" w:hAnsi="Times New Roman" w:cs="Times New Roman"/>
                <w:sz w:val="24"/>
                <w:szCs w:val="24"/>
              </w:rPr>
              <w:t>е</w:t>
            </w:r>
            <w:r w:rsidRPr="00A62F41">
              <w:rPr>
                <w:rFonts w:ascii="Times New Roman" w:eastAsia="Calibri" w:hAnsi="Times New Roman" w:cs="Times New Roman"/>
                <w:sz w:val="24"/>
                <w:szCs w:val="24"/>
              </w:rPr>
              <w:t>тей-инвалидов к численности социально ориентирова</w:t>
            </w:r>
            <w:r w:rsidRPr="00A62F41">
              <w:rPr>
                <w:rFonts w:ascii="Times New Roman" w:eastAsia="Calibri" w:hAnsi="Times New Roman" w:cs="Times New Roman"/>
                <w:sz w:val="24"/>
                <w:szCs w:val="24"/>
              </w:rPr>
              <w:t>н</w:t>
            </w:r>
            <w:r w:rsidRPr="00A62F41">
              <w:rPr>
                <w:rFonts w:ascii="Times New Roman" w:eastAsia="Calibri" w:hAnsi="Times New Roman" w:cs="Times New Roman"/>
                <w:sz w:val="24"/>
                <w:szCs w:val="24"/>
              </w:rPr>
              <w:t>ных некоммерческих организаций республики умн</w:t>
            </w:r>
            <w:r w:rsidRPr="00A62F41">
              <w:rPr>
                <w:rFonts w:ascii="Times New Roman" w:eastAsia="Calibri" w:hAnsi="Times New Roman" w:cs="Times New Roman"/>
                <w:sz w:val="24"/>
                <w:szCs w:val="24"/>
              </w:rPr>
              <w:t>о</w:t>
            </w:r>
            <w:r w:rsidRPr="00A62F41">
              <w:rPr>
                <w:rFonts w:ascii="Times New Roman" w:eastAsia="Calibri" w:hAnsi="Times New Roman" w:cs="Times New Roman"/>
                <w:sz w:val="24"/>
                <w:szCs w:val="24"/>
              </w:rPr>
              <w:t>женное на 100 процентов</w:t>
            </w:r>
          </w:p>
        </w:tc>
        <w:tc>
          <w:tcPr>
            <w:tcW w:w="3351" w:type="dxa"/>
            <w:tcBorders>
              <w:right w:val="single" w:sz="4" w:space="0" w:color="auto"/>
            </w:tcBorders>
          </w:tcPr>
          <w:p w:rsidR="001F31CD" w:rsidRPr="00A62F41" w:rsidRDefault="001F31CD"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c>
          <w:tcPr>
            <w:tcW w:w="3351" w:type="dxa"/>
            <w:tcBorders>
              <w:top w:val="nil"/>
              <w:left w:val="single" w:sz="4" w:space="0" w:color="auto"/>
              <w:bottom w:val="nil"/>
              <w:right w:val="nil"/>
            </w:tcBorders>
          </w:tcPr>
          <w:p w:rsidR="001F31CD" w:rsidRPr="00A62F41" w:rsidRDefault="001F31CD" w:rsidP="005F07EF">
            <w:pPr>
              <w:pStyle w:val="ConsPlusNormal"/>
              <w:jc w:val="both"/>
              <w:rPr>
                <w:rFonts w:ascii="Times New Roman" w:hAnsi="Times New Roman" w:cs="Times New Roman"/>
                <w:sz w:val="24"/>
                <w:szCs w:val="24"/>
              </w:rPr>
            </w:pPr>
          </w:p>
        </w:tc>
      </w:tr>
      <w:tr w:rsidR="001F31CD" w:rsidRPr="00A62F41" w:rsidTr="001F31CD">
        <w:tc>
          <w:tcPr>
            <w:tcW w:w="5940" w:type="dxa"/>
          </w:tcPr>
          <w:p w:rsidR="001F31CD" w:rsidRPr="00A62F41" w:rsidRDefault="001F31CD" w:rsidP="005F07EF">
            <w:pPr>
              <w:pStyle w:val="ConsPlusNormal"/>
              <w:jc w:val="both"/>
              <w:rPr>
                <w:rFonts w:ascii="Times New Roman" w:eastAsia="Calibri" w:hAnsi="Times New Roman" w:cs="Times New Roman"/>
                <w:sz w:val="24"/>
                <w:szCs w:val="24"/>
              </w:rPr>
            </w:pPr>
            <w:r w:rsidRPr="00A62F41">
              <w:rPr>
                <w:rFonts w:ascii="Times New Roman" w:hAnsi="Times New Roman" w:cs="Times New Roman"/>
                <w:sz w:val="24"/>
                <w:szCs w:val="24"/>
              </w:rPr>
              <w:t>31. Доля организаций, которые осуществляют внедр</w:t>
            </w:r>
            <w:r w:rsidRPr="00A62F41">
              <w:rPr>
                <w:rFonts w:ascii="Times New Roman" w:hAnsi="Times New Roman" w:cs="Times New Roman"/>
                <w:sz w:val="24"/>
                <w:szCs w:val="24"/>
              </w:rPr>
              <w:t>е</w:t>
            </w:r>
            <w:r w:rsidRPr="00A62F41">
              <w:rPr>
                <w:rFonts w:ascii="Times New Roman" w:hAnsi="Times New Roman" w:cs="Times New Roman"/>
                <w:sz w:val="24"/>
                <w:szCs w:val="24"/>
              </w:rPr>
              <w:t>ние технологий по сопровождаемому проживанию и</w:t>
            </w:r>
            <w:r w:rsidRPr="00A62F41">
              <w:rPr>
                <w:rFonts w:ascii="Times New Roman" w:hAnsi="Times New Roman" w:cs="Times New Roman"/>
                <w:sz w:val="24"/>
                <w:szCs w:val="24"/>
              </w:rPr>
              <w:t>н</w:t>
            </w:r>
            <w:r w:rsidRPr="00A62F41">
              <w:rPr>
                <w:rFonts w:ascii="Times New Roman" w:hAnsi="Times New Roman" w:cs="Times New Roman"/>
                <w:sz w:val="24"/>
                <w:szCs w:val="24"/>
              </w:rPr>
              <w:t>валидов в общей численности учреждений, осущест</w:t>
            </w:r>
            <w:r w:rsidRPr="00A62F41">
              <w:rPr>
                <w:rFonts w:ascii="Times New Roman" w:hAnsi="Times New Roman" w:cs="Times New Roman"/>
                <w:sz w:val="24"/>
                <w:szCs w:val="24"/>
              </w:rPr>
              <w:t>в</w:t>
            </w:r>
            <w:r w:rsidRPr="00A62F41">
              <w:rPr>
                <w:rFonts w:ascii="Times New Roman" w:hAnsi="Times New Roman" w:cs="Times New Roman"/>
                <w:sz w:val="24"/>
                <w:szCs w:val="24"/>
              </w:rPr>
              <w:t>ляющих реабилитацию абилитацию инвалидов, детей-инвалидов, а также предоставляющие услуги ранней помощи</w:t>
            </w:r>
          </w:p>
        </w:tc>
        <w:tc>
          <w:tcPr>
            <w:tcW w:w="5999" w:type="dxa"/>
          </w:tcPr>
          <w:p w:rsidR="001F31CD" w:rsidRPr="00A62F41" w:rsidRDefault="001F31CD"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A62F41">
              <w:rPr>
                <w:rFonts w:ascii="Times New Roman" w:hAnsi="Times New Roman" w:cs="Times New Roman"/>
                <w:sz w:val="24"/>
                <w:szCs w:val="24"/>
              </w:rPr>
              <w:t>тношение организаций, осуществляющих внедрение технологий по сопровождаемому проживанию инвал</w:t>
            </w:r>
            <w:r w:rsidRPr="00A62F41">
              <w:rPr>
                <w:rFonts w:ascii="Times New Roman" w:hAnsi="Times New Roman" w:cs="Times New Roman"/>
                <w:sz w:val="24"/>
                <w:szCs w:val="24"/>
              </w:rPr>
              <w:t>и</w:t>
            </w:r>
            <w:r w:rsidRPr="00A62F41">
              <w:rPr>
                <w:rFonts w:ascii="Times New Roman" w:hAnsi="Times New Roman" w:cs="Times New Roman"/>
                <w:sz w:val="24"/>
                <w:szCs w:val="24"/>
              </w:rPr>
              <w:t>дов к численности учреждений, осуществляющих ре</w:t>
            </w:r>
            <w:r w:rsidRPr="00A62F41">
              <w:rPr>
                <w:rFonts w:ascii="Times New Roman" w:hAnsi="Times New Roman" w:cs="Times New Roman"/>
                <w:sz w:val="24"/>
                <w:szCs w:val="24"/>
              </w:rPr>
              <w:t>а</w:t>
            </w:r>
            <w:r w:rsidRPr="00A62F41">
              <w:rPr>
                <w:rFonts w:ascii="Times New Roman" w:hAnsi="Times New Roman" w:cs="Times New Roman"/>
                <w:sz w:val="24"/>
                <w:szCs w:val="24"/>
              </w:rPr>
              <w:t>билитацию абилитацию инвалидов, детей-инвалидов, а также предоставляющие услуги ранней помощи умн</w:t>
            </w:r>
            <w:r w:rsidRPr="00A62F41">
              <w:rPr>
                <w:rFonts w:ascii="Times New Roman" w:hAnsi="Times New Roman" w:cs="Times New Roman"/>
                <w:sz w:val="24"/>
                <w:szCs w:val="24"/>
              </w:rPr>
              <w:t>о</w:t>
            </w:r>
            <w:r w:rsidRPr="00A62F41">
              <w:rPr>
                <w:rFonts w:ascii="Times New Roman" w:hAnsi="Times New Roman" w:cs="Times New Roman"/>
                <w:sz w:val="24"/>
                <w:szCs w:val="24"/>
              </w:rPr>
              <w:t xml:space="preserve">женное на 100 процентов </w:t>
            </w:r>
          </w:p>
        </w:tc>
        <w:tc>
          <w:tcPr>
            <w:tcW w:w="3351" w:type="dxa"/>
            <w:tcBorders>
              <w:right w:val="single" w:sz="4" w:space="0" w:color="auto"/>
            </w:tcBorders>
          </w:tcPr>
          <w:p w:rsidR="001F31CD" w:rsidRPr="00A62F41" w:rsidRDefault="001F31CD" w:rsidP="005F07EF">
            <w:pPr>
              <w:pStyle w:val="ConsPlusNormal"/>
              <w:jc w:val="both"/>
              <w:rPr>
                <w:rFonts w:ascii="Times New Roman" w:hAnsi="Times New Roman" w:cs="Times New Roman"/>
                <w:sz w:val="24"/>
                <w:szCs w:val="24"/>
              </w:rPr>
            </w:pPr>
            <w:r w:rsidRPr="00A62F41">
              <w:rPr>
                <w:rFonts w:ascii="Times New Roman" w:hAnsi="Times New Roman" w:cs="Times New Roman"/>
                <w:sz w:val="24"/>
                <w:szCs w:val="24"/>
              </w:rPr>
              <w:t>Министерство труда и соц</w:t>
            </w:r>
            <w:r w:rsidRPr="00A62F41">
              <w:rPr>
                <w:rFonts w:ascii="Times New Roman" w:hAnsi="Times New Roman" w:cs="Times New Roman"/>
                <w:sz w:val="24"/>
                <w:szCs w:val="24"/>
              </w:rPr>
              <w:t>и</w:t>
            </w:r>
            <w:r w:rsidRPr="00A62F41">
              <w:rPr>
                <w:rFonts w:ascii="Times New Roman" w:hAnsi="Times New Roman" w:cs="Times New Roman"/>
                <w:sz w:val="24"/>
                <w:szCs w:val="24"/>
              </w:rPr>
              <w:t>альной политики Республики Тыва</w:t>
            </w:r>
          </w:p>
        </w:tc>
        <w:tc>
          <w:tcPr>
            <w:tcW w:w="3351" w:type="dxa"/>
            <w:tcBorders>
              <w:top w:val="nil"/>
              <w:left w:val="single" w:sz="4" w:space="0" w:color="auto"/>
              <w:bottom w:val="nil"/>
              <w:right w:val="nil"/>
            </w:tcBorders>
          </w:tcPr>
          <w:p w:rsidR="001F31CD" w:rsidRDefault="001F31CD" w:rsidP="005F07EF">
            <w:pPr>
              <w:pStyle w:val="ConsPlusNormal"/>
              <w:jc w:val="both"/>
              <w:rPr>
                <w:rFonts w:ascii="Times New Roman" w:hAnsi="Times New Roman" w:cs="Times New Roman"/>
                <w:sz w:val="24"/>
                <w:szCs w:val="24"/>
              </w:rPr>
            </w:pPr>
          </w:p>
          <w:p w:rsidR="001F31CD" w:rsidRDefault="001F31CD" w:rsidP="005F07EF">
            <w:pPr>
              <w:pStyle w:val="ConsPlusNormal"/>
              <w:jc w:val="both"/>
              <w:rPr>
                <w:rFonts w:ascii="Times New Roman" w:hAnsi="Times New Roman" w:cs="Times New Roman"/>
                <w:sz w:val="24"/>
                <w:szCs w:val="24"/>
              </w:rPr>
            </w:pPr>
          </w:p>
          <w:p w:rsidR="001F31CD" w:rsidRDefault="001F31CD" w:rsidP="005F07EF">
            <w:pPr>
              <w:pStyle w:val="ConsPlusNormal"/>
              <w:jc w:val="both"/>
              <w:rPr>
                <w:rFonts w:ascii="Times New Roman" w:hAnsi="Times New Roman" w:cs="Times New Roman"/>
                <w:sz w:val="24"/>
                <w:szCs w:val="24"/>
              </w:rPr>
            </w:pPr>
          </w:p>
          <w:p w:rsidR="001F31CD" w:rsidRDefault="001F31CD" w:rsidP="005F07EF">
            <w:pPr>
              <w:pStyle w:val="ConsPlusNormal"/>
              <w:jc w:val="both"/>
              <w:rPr>
                <w:rFonts w:ascii="Times New Roman" w:hAnsi="Times New Roman" w:cs="Times New Roman"/>
                <w:sz w:val="24"/>
                <w:szCs w:val="24"/>
              </w:rPr>
            </w:pPr>
          </w:p>
          <w:p w:rsidR="001F31CD" w:rsidRDefault="001F31CD" w:rsidP="005F07EF">
            <w:pPr>
              <w:pStyle w:val="ConsPlusNormal"/>
              <w:jc w:val="both"/>
              <w:rPr>
                <w:rFonts w:ascii="Times New Roman" w:hAnsi="Times New Roman" w:cs="Times New Roman"/>
                <w:sz w:val="24"/>
                <w:szCs w:val="24"/>
              </w:rPr>
            </w:pPr>
          </w:p>
          <w:p w:rsidR="001F31CD" w:rsidRPr="00A62F41" w:rsidRDefault="001F31CD" w:rsidP="005F07EF">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r>
    </w:tbl>
    <w:p w:rsidR="00B87E99" w:rsidRDefault="00B87E99" w:rsidP="007025C1">
      <w:pPr>
        <w:pStyle w:val="ConsPlusNormal"/>
        <w:jc w:val="both"/>
      </w:pPr>
    </w:p>
    <w:p w:rsidR="00487C7E" w:rsidRPr="00B87E99" w:rsidRDefault="00487C7E" w:rsidP="00A609EC">
      <w:pPr>
        <w:pStyle w:val="ConsPlusNormal"/>
        <w:ind w:firstLine="708"/>
        <w:jc w:val="both"/>
        <w:rPr>
          <w:rFonts w:ascii="Times New Roman" w:hAnsi="Times New Roman" w:cs="Times New Roman"/>
          <w:sz w:val="28"/>
          <w:szCs w:val="28"/>
        </w:rPr>
      </w:pPr>
      <w:r w:rsidRPr="00B87E99">
        <w:rPr>
          <w:rFonts w:ascii="Times New Roman" w:hAnsi="Times New Roman" w:cs="Times New Roman"/>
          <w:sz w:val="28"/>
          <w:szCs w:val="28"/>
        </w:rPr>
        <w:t>11) приложени</w:t>
      </w:r>
      <w:r w:rsidR="0071168B">
        <w:rPr>
          <w:rFonts w:ascii="Times New Roman" w:hAnsi="Times New Roman" w:cs="Times New Roman"/>
          <w:sz w:val="28"/>
          <w:szCs w:val="28"/>
        </w:rPr>
        <w:t>я</w:t>
      </w:r>
      <w:r w:rsidRPr="00B87E99">
        <w:rPr>
          <w:rFonts w:ascii="Times New Roman" w:hAnsi="Times New Roman" w:cs="Times New Roman"/>
          <w:sz w:val="28"/>
          <w:szCs w:val="28"/>
        </w:rPr>
        <w:t xml:space="preserve"> № 3,</w:t>
      </w:r>
      <w:r w:rsidR="00A609EC">
        <w:rPr>
          <w:rFonts w:ascii="Times New Roman" w:hAnsi="Times New Roman" w:cs="Times New Roman"/>
          <w:sz w:val="28"/>
          <w:szCs w:val="28"/>
        </w:rPr>
        <w:t xml:space="preserve"> </w:t>
      </w:r>
      <w:r w:rsidRPr="00B87E99">
        <w:rPr>
          <w:rFonts w:ascii="Times New Roman" w:hAnsi="Times New Roman" w:cs="Times New Roman"/>
          <w:sz w:val="28"/>
          <w:szCs w:val="28"/>
        </w:rPr>
        <w:t>4</w:t>
      </w:r>
      <w:r w:rsidR="008D18E5" w:rsidRPr="00B87E99">
        <w:rPr>
          <w:rFonts w:ascii="Times New Roman" w:hAnsi="Times New Roman" w:cs="Times New Roman"/>
          <w:sz w:val="28"/>
          <w:szCs w:val="28"/>
        </w:rPr>
        <w:t>,</w:t>
      </w:r>
      <w:r w:rsidR="00A609EC">
        <w:rPr>
          <w:rFonts w:ascii="Times New Roman" w:hAnsi="Times New Roman" w:cs="Times New Roman"/>
          <w:sz w:val="28"/>
          <w:szCs w:val="28"/>
        </w:rPr>
        <w:t xml:space="preserve"> </w:t>
      </w:r>
      <w:r w:rsidR="008D18E5" w:rsidRPr="00B87E99">
        <w:rPr>
          <w:rFonts w:ascii="Times New Roman" w:hAnsi="Times New Roman" w:cs="Times New Roman"/>
          <w:sz w:val="28"/>
          <w:szCs w:val="28"/>
        </w:rPr>
        <w:t>5</w:t>
      </w:r>
      <w:r w:rsidRPr="00B87E99">
        <w:rPr>
          <w:rFonts w:ascii="Times New Roman" w:hAnsi="Times New Roman" w:cs="Times New Roman"/>
          <w:sz w:val="28"/>
          <w:szCs w:val="28"/>
        </w:rPr>
        <w:t xml:space="preserve"> к Программ</w:t>
      </w:r>
      <w:r w:rsidR="00CA08C0">
        <w:rPr>
          <w:rFonts w:ascii="Times New Roman" w:hAnsi="Times New Roman" w:cs="Times New Roman"/>
          <w:sz w:val="28"/>
          <w:szCs w:val="28"/>
        </w:rPr>
        <w:t>е изложить в следующей редакции:</w:t>
      </w:r>
    </w:p>
    <w:p w:rsidR="00487C7E" w:rsidRDefault="00487C7E" w:rsidP="007025C1">
      <w:pPr>
        <w:pStyle w:val="ConsPlusNormal"/>
        <w:jc w:val="both"/>
      </w:pPr>
    </w:p>
    <w:p w:rsidR="006C3025" w:rsidRPr="00A609EC" w:rsidRDefault="00A609EC" w:rsidP="00A609EC">
      <w:pPr>
        <w:spacing w:after="0" w:line="240" w:lineRule="auto"/>
        <w:ind w:left="11475"/>
        <w:jc w:val="both"/>
        <w:rPr>
          <w:rFonts w:ascii="Times New Roman" w:hAnsi="Times New Roman"/>
          <w:sz w:val="28"/>
          <w:szCs w:val="28"/>
        </w:rPr>
      </w:pPr>
      <w:r>
        <w:rPr>
          <w:rFonts w:ascii="Times New Roman" w:hAnsi="Times New Roman"/>
          <w:sz w:val="28"/>
          <w:szCs w:val="28"/>
        </w:rPr>
        <w:lastRenderedPageBreak/>
        <w:t xml:space="preserve">  </w:t>
      </w:r>
      <w:r w:rsidR="00077591" w:rsidRPr="00A609EC">
        <w:rPr>
          <w:rFonts w:ascii="Times New Roman" w:hAnsi="Times New Roman"/>
          <w:sz w:val="28"/>
          <w:szCs w:val="28"/>
        </w:rPr>
        <w:t>«</w:t>
      </w:r>
      <w:r w:rsidR="006C3025" w:rsidRPr="00A609EC">
        <w:rPr>
          <w:rFonts w:ascii="Times New Roman" w:hAnsi="Times New Roman"/>
          <w:sz w:val="28"/>
          <w:szCs w:val="28"/>
        </w:rPr>
        <w:t xml:space="preserve">Приложение № </w:t>
      </w:r>
      <w:r w:rsidR="007025C1" w:rsidRPr="00A609EC">
        <w:rPr>
          <w:rFonts w:ascii="Times New Roman" w:hAnsi="Times New Roman"/>
          <w:sz w:val="28"/>
          <w:szCs w:val="28"/>
        </w:rPr>
        <w:t>3</w:t>
      </w:r>
    </w:p>
    <w:p w:rsidR="006C3025" w:rsidRPr="00A609EC" w:rsidRDefault="006C3025" w:rsidP="00A609EC">
      <w:pPr>
        <w:spacing w:after="0" w:line="240" w:lineRule="auto"/>
        <w:ind w:left="9351" w:firstLine="561"/>
        <w:jc w:val="both"/>
        <w:rPr>
          <w:rFonts w:ascii="Times New Roman" w:hAnsi="Times New Roman"/>
          <w:sz w:val="28"/>
          <w:szCs w:val="28"/>
        </w:rPr>
      </w:pPr>
      <w:r w:rsidRPr="00A609EC">
        <w:rPr>
          <w:rFonts w:ascii="Times New Roman" w:hAnsi="Times New Roman"/>
          <w:sz w:val="28"/>
          <w:szCs w:val="28"/>
        </w:rPr>
        <w:t>к государственной программе Республики Тыва</w:t>
      </w:r>
    </w:p>
    <w:p w:rsidR="006C3025" w:rsidRPr="00A609EC" w:rsidRDefault="00A609EC" w:rsidP="00A609EC">
      <w:pPr>
        <w:spacing w:after="0" w:line="240" w:lineRule="auto"/>
        <w:ind w:left="9351" w:firstLine="561"/>
        <w:jc w:val="both"/>
        <w:rPr>
          <w:rFonts w:ascii="Times New Roman" w:hAnsi="Times New Roman"/>
          <w:sz w:val="28"/>
          <w:szCs w:val="28"/>
        </w:rPr>
      </w:pPr>
      <w:r>
        <w:rPr>
          <w:rFonts w:ascii="Times New Roman" w:hAnsi="Times New Roman"/>
          <w:sz w:val="28"/>
          <w:szCs w:val="28"/>
        </w:rPr>
        <w:t xml:space="preserve">      </w:t>
      </w:r>
      <w:r w:rsidR="006C3025" w:rsidRPr="00A609EC">
        <w:rPr>
          <w:rFonts w:ascii="Times New Roman" w:hAnsi="Times New Roman"/>
          <w:sz w:val="28"/>
          <w:szCs w:val="28"/>
        </w:rPr>
        <w:t xml:space="preserve"> </w:t>
      </w:r>
      <w:r w:rsidR="00077591" w:rsidRPr="00A609EC">
        <w:rPr>
          <w:rFonts w:ascii="Times New Roman" w:hAnsi="Times New Roman"/>
          <w:sz w:val="28"/>
          <w:szCs w:val="28"/>
        </w:rPr>
        <w:t>«</w:t>
      </w:r>
      <w:r w:rsidR="006C3025" w:rsidRPr="00A609EC">
        <w:rPr>
          <w:rFonts w:ascii="Times New Roman" w:hAnsi="Times New Roman"/>
          <w:sz w:val="28"/>
          <w:szCs w:val="28"/>
        </w:rPr>
        <w:t>Доступная среда</w:t>
      </w:r>
      <w:r w:rsidR="00077591" w:rsidRPr="00A609EC">
        <w:rPr>
          <w:rFonts w:ascii="Times New Roman" w:hAnsi="Times New Roman"/>
          <w:sz w:val="28"/>
          <w:szCs w:val="28"/>
        </w:rPr>
        <w:t>»</w:t>
      </w:r>
      <w:r w:rsidR="006C3025" w:rsidRPr="00A609EC">
        <w:rPr>
          <w:rFonts w:ascii="Times New Roman" w:hAnsi="Times New Roman"/>
          <w:sz w:val="28"/>
          <w:szCs w:val="28"/>
        </w:rPr>
        <w:t xml:space="preserve"> на 2016-2020 годы </w:t>
      </w:r>
    </w:p>
    <w:p w:rsidR="006C3025" w:rsidRPr="00A609EC" w:rsidRDefault="006C3025" w:rsidP="00A609EC">
      <w:pPr>
        <w:spacing w:after="0" w:line="240" w:lineRule="auto"/>
        <w:jc w:val="both"/>
        <w:rPr>
          <w:rFonts w:ascii="Times New Roman" w:hAnsi="Times New Roman"/>
          <w:bCs/>
          <w:sz w:val="28"/>
          <w:szCs w:val="28"/>
        </w:rPr>
      </w:pPr>
    </w:p>
    <w:p w:rsidR="006C3025" w:rsidRPr="006C3025" w:rsidRDefault="006C3025" w:rsidP="006C3025">
      <w:pPr>
        <w:overflowPunct w:val="0"/>
        <w:autoSpaceDE w:val="0"/>
        <w:autoSpaceDN w:val="0"/>
        <w:adjustRightInd w:val="0"/>
        <w:spacing w:after="0" w:line="240" w:lineRule="auto"/>
        <w:ind w:firstLine="720"/>
        <w:jc w:val="center"/>
        <w:textAlignment w:val="baseline"/>
        <w:rPr>
          <w:rFonts w:ascii="Times New Roman" w:hAnsi="Times New Roman"/>
          <w:b/>
          <w:sz w:val="24"/>
          <w:szCs w:val="24"/>
        </w:rPr>
      </w:pPr>
    </w:p>
    <w:p w:rsidR="00A609EC" w:rsidRPr="00A609EC" w:rsidRDefault="00A609EC" w:rsidP="006C3025">
      <w:pPr>
        <w:overflowPunct w:val="0"/>
        <w:autoSpaceDE w:val="0"/>
        <w:autoSpaceDN w:val="0"/>
        <w:adjustRightInd w:val="0"/>
        <w:spacing w:after="0" w:line="240" w:lineRule="auto"/>
        <w:ind w:firstLine="720"/>
        <w:jc w:val="center"/>
        <w:textAlignment w:val="baseline"/>
        <w:rPr>
          <w:rFonts w:ascii="Times New Roman" w:hAnsi="Times New Roman"/>
          <w:sz w:val="28"/>
          <w:szCs w:val="28"/>
        </w:rPr>
      </w:pPr>
      <w:r w:rsidRPr="00A609EC">
        <w:rPr>
          <w:rFonts w:ascii="Times New Roman" w:hAnsi="Times New Roman"/>
          <w:sz w:val="28"/>
          <w:szCs w:val="28"/>
        </w:rPr>
        <w:t>О</w:t>
      </w:r>
      <w:r>
        <w:rPr>
          <w:rFonts w:ascii="Times New Roman" w:hAnsi="Times New Roman"/>
          <w:sz w:val="28"/>
          <w:szCs w:val="28"/>
        </w:rPr>
        <w:t xml:space="preserve"> </w:t>
      </w:r>
      <w:r w:rsidRPr="00A609EC">
        <w:rPr>
          <w:rFonts w:ascii="Times New Roman" w:hAnsi="Times New Roman"/>
          <w:sz w:val="28"/>
          <w:szCs w:val="28"/>
        </w:rPr>
        <w:t>Б</w:t>
      </w:r>
      <w:r>
        <w:rPr>
          <w:rFonts w:ascii="Times New Roman" w:hAnsi="Times New Roman"/>
          <w:sz w:val="28"/>
          <w:szCs w:val="28"/>
        </w:rPr>
        <w:t xml:space="preserve"> </w:t>
      </w:r>
      <w:r w:rsidRPr="00A609EC">
        <w:rPr>
          <w:rFonts w:ascii="Times New Roman" w:hAnsi="Times New Roman"/>
          <w:sz w:val="28"/>
          <w:szCs w:val="28"/>
        </w:rPr>
        <w:t>Ъ</w:t>
      </w:r>
      <w:r>
        <w:rPr>
          <w:rFonts w:ascii="Times New Roman" w:hAnsi="Times New Roman"/>
          <w:sz w:val="28"/>
          <w:szCs w:val="28"/>
        </w:rPr>
        <w:t xml:space="preserve"> </w:t>
      </w:r>
      <w:r w:rsidRPr="00A609EC">
        <w:rPr>
          <w:rFonts w:ascii="Times New Roman" w:hAnsi="Times New Roman"/>
          <w:sz w:val="28"/>
          <w:szCs w:val="28"/>
        </w:rPr>
        <w:t>Е</w:t>
      </w:r>
      <w:r>
        <w:rPr>
          <w:rFonts w:ascii="Times New Roman" w:hAnsi="Times New Roman"/>
          <w:sz w:val="28"/>
          <w:szCs w:val="28"/>
        </w:rPr>
        <w:t xml:space="preserve"> </w:t>
      </w:r>
      <w:r w:rsidRPr="00A609EC">
        <w:rPr>
          <w:rFonts w:ascii="Times New Roman" w:hAnsi="Times New Roman"/>
          <w:sz w:val="28"/>
          <w:szCs w:val="28"/>
        </w:rPr>
        <w:t xml:space="preserve">М </w:t>
      </w:r>
    </w:p>
    <w:p w:rsidR="00A609EC" w:rsidRDefault="006C3025" w:rsidP="006C3025">
      <w:pPr>
        <w:overflowPunct w:val="0"/>
        <w:autoSpaceDE w:val="0"/>
        <w:autoSpaceDN w:val="0"/>
        <w:adjustRightInd w:val="0"/>
        <w:spacing w:after="0" w:line="240" w:lineRule="auto"/>
        <w:ind w:firstLine="720"/>
        <w:jc w:val="center"/>
        <w:textAlignment w:val="baseline"/>
        <w:rPr>
          <w:rFonts w:ascii="Times New Roman" w:hAnsi="Times New Roman"/>
          <w:sz w:val="28"/>
          <w:szCs w:val="28"/>
        </w:rPr>
      </w:pPr>
      <w:r w:rsidRPr="00A609EC">
        <w:rPr>
          <w:rFonts w:ascii="Times New Roman" w:hAnsi="Times New Roman"/>
          <w:sz w:val="28"/>
          <w:szCs w:val="28"/>
        </w:rPr>
        <w:t xml:space="preserve">ресурсного обеспечения государственной программы </w:t>
      </w:r>
    </w:p>
    <w:p w:rsidR="006C3025" w:rsidRPr="00A609EC" w:rsidRDefault="006C3025" w:rsidP="006C3025">
      <w:pPr>
        <w:overflowPunct w:val="0"/>
        <w:autoSpaceDE w:val="0"/>
        <w:autoSpaceDN w:val="0"/>
        <w:adjustRightInd w:val="0"/>
        <w:spacing w:after="0" w:line="240" w:lineRule="auto"/>
        <w:ind w:firstLine="720"/>
        <w:jc w:val="center"/>
        <w:textAlignment w:val="baseline"/>
        <w:rPr>
          <w:rFonts w:ascii="Times New Roman" w:hAnsi="Times New Roman"/>
          <w:bCs/>
          <w:sz w:val="28"/>
          <w:szCs w:val="28"/>
        </w:rPr>
      </w:pPr>
      <w:r w:rsidRPr="00A609EC">
        <w:rPr>
          <w:rFonts w:ascii="Times New Roman" w:hAnsi="Times New Roman"/>
          <w:sz w:val="28"/>
          <w:szCs w:val="28"/>
        </w:rPr>
        <w:t>Республики Тыва</w:t>
      </w:r>
      <w:r w:rsidR="00A609EC">
        <w:rPr>
          <w:rFonts w:ascii="Times New Roman" w:hAnsi="Times New Roman"/>
          <w:sz w:val="28"/>
          <w:szCs w:val="28"/>
        </w:rPr>
        <w:t xml:space="preserve"> </w:t>
      </w:r>
      <w:r w:rsidR="00077591" w:rsidRPr="00A609EC">
        <w:rPr>
          <w:rFonts w:ascii="Times New Roman" w:hAnsi="Times New Roman"/>
          <w:bCs/>
          <w:sz w:val="28"/>
          <w:szCs w:val="28"/>
        </w:rPr>
        <w:t>«</w:t>
      </w:r>
      <w:r w:rsidRPr="00A609EC">
        <w:rPr>
          <w:rFonts w:ascii="Times New Roman" w:hAnsi="Times New Roman"/>
          <w:bCs/>
          <w:sz w:val="28"/>
          <w:szCs w:val="28"/>
        </w:rPr>
        <w:t>Доступная среда</w:t>
      </w:r>
      <w:r w:rsidR="00077591" w:rsidRPr="00A609EC">
        <w:rPr>
          <w:rFonts w:ascii="Times New Roman" w:hAnsi="Times New Roman"/>
          <w:bCs/>
          <w:sz w:val="28"/>
          <w:szCs w:val="28"/>
        </w:rPr>
        <w:t>»</w:t>
      </w:r>
      <w:r w:rsidRPr="00A609EC">
        <w:rPr>
          <w:rFonts w:ascii="Times New Roman" w:hAnsi="Times New Roman"/>
          <w:bCs/>
          <w:sz w:val="28"/>
          <w:szCs w:val="28"/>
        </w:rPr>
        <w:t xml:space="preserve"> на 2016-2020 годы</w:t>
      </w:r>
    </w:p>
    <w:p w:rsidR="006C3025" w:rsidRPr="006C3025" w:rsidRDefault="00A609EC" w:rsidP="00A609EC">
      <w:pPr>
        <w:overflowPunct w:val="0"/>
        <w:autoSpaceDE w:val="0"/>
        <w:autoSpaceDN w:val="0"/>
        <w:adjustRightInd w:val="0"/>
        <w:spacing w:after="0" w:line="240" w:lineRule="auto"/>
        <w:ind w:firstLine="720"/>
        <w:jc w:val="right"/>
        <w:textAlignment w:val="baseline"/>
        <w:rPr>
          <w:rFonts w:ascii="Times New Roman" w:hAnsi="Times New Roman"/>
          <w:b/>
          <w:sz w:val="24"/>
          <w:szCs w:val="24"/>
        </w:rPr>
      </w:pPr>
      <w:r>
        <w:rPr>
          <w:rFonts w:ascii="Times New Roman" w:hAnsi="Times New Roman"/>
          <w:sz w:val="24"/>
          <w:szCs w:val="24"/>
        </w:rPr>
        <w:t>(</w:t>
      </w:r>
      <w:r w:rsidRPr="00A609EC">
        <w:rPr>
          <w:rFonts w:ascii="Times New Roman" w:hAnsi="Times New Roman"/>
          <w:sz w:val="24"/>
          <w:szCs w:val="24"/>
        </w:rPr>
        <w:t>тыс. руб</w:t>
      </w:r>
      <w:r>
        <w:rPr>
          <w:rFonts w:ascii="Times New Roman" w:hAnsi="Times New Roman"/>
          <w:sz w:val="24"/>
          <w:szCs w:val="24"/>
        </w:rPr>
        <w:t>лей)</w:t>
      </w:r>
    </w:p>
    <w:p w:rsidR="006C3025" w:rsidRPr="006C3025" w:rsidRDefault="006C3025" w:rsidP="006C3025">
      <w:pPr>
        <w:spacing w:after="0" w:line="240" w:lineRule="auto"/>
        <w:rPr>
          <w:rFonts w:ascii="Times New Roman" w:hAnsi="Times New Roman"/>
          <w:sz w:val="24"/>
          <w:szCs w:val="24"/>
        </w:rPr>
      </w:pPr>
    </w:p>
    <w:tbl>
      <w:tblPr>
        <w:tblW w:w="15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0"/>
        <w:gridCol w:w="2200"/>
        <w:gridCol w:w="1650"/>
        <w:gridCol w:w="1870"/>
        <w:gridCol w:w="1760"/>
        <w:gridCol w:w="1980"/>
        <w:gridCol w:w="1650"/>
      </w:tblGrid>
      <w:tr w:rsidR="006C3025" w:rsidRPr="00A609EC" w:rsidTr="00A609EC">
        <w:trPr>
          <w:trHeight w:val="70"/>
        </w:trPr>
        <w:tc>
          <w:tcPr>
            <w:tcW w:w="4620" w:type="dxa"/>
            <w:vMerge w:val="restart"/>
            <w:tcBorders>
              <w:top w:val="single" w:sz="4" w:space="0" w:color="auto"/>
              <w:left w:val="single" w:sz="4" w:space="0" w:color="auto"/>
              <w:bottom w:val="single" w:sz="4" w:space="0" w:color="auto"/>
              <w:right w:val="single" w:sz="4" w:space="0" w:color="auto"/>
            </w:tcBorders>
            <w:hideMark/>
          </w:tcPr>
          <w:p w:rsidR="006C3025" w:rsidRPr="00A609EC" w:rsidRDefault="006C3025" w:rsidP="006C3025">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r w:rsidRPr="00A609EC">
              <w:rPr>
                <w:rFonts w:ascii="Times New Roman" w:hAnsi="Times New Roman"/>
                <w:sz w:val="24"/>
                <w:szCs w:val="24"/>
              </w:rPr>
              <w:t>Источники финансирования и направл</w:t>
            </w:r>
            <w:r w:rsidRPr="00A609EC">
              <w:rPr>
                <w:rFonts w:ascii="Times New Roman" w:hAnsi="Times New Roman"/>
                <w:sz w:val="24"/>
                <w:szCs w:val="24"/>
              </w:rPr>
              <w:t>е</w:t>
            </w:r>
            <w:r w:rsidRPr="00A609EC">
              <w:rPr>
                <w:rFonts w:ascii="Times New Roman" w:hAnsi="Times New Roman"/>
                <w:sz w:val="24"/>
                <w:szCs w:val="24"/>
              </w:rPr>
              <w:t>ния расходов</w:t>
            </w:r>
          </w:p>
        </w:tc>
        <w:tc>
          <w:tcPr>
            <w:tcW w:w="2200" w:type="dxa"/>
            <w:vMerge w:val="restart"/>
            <w:tcBorders>
              <w:top w:val="single" w:sz="4" w:space="0" w:color="auto"/>
              <w:left w:val="single" w:sz="4" w:space="0" w:color="auto"/>
              <w:bottom w:val="single" w:sz="4" w:space="0" w:color="auto"/>
              <w:right w:val="single" w:sz="4" w:space="0" w:color="auto"/>
            </w:tcBorders>
            <w:hideMark/>
          </w:tcPr>
          <w:p w:rsidR="00A609EC" w:rsidRDefault="006C3025" w:rsidP="006C3025">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r w:rsidRPr="00A609EC">
              <w:rPr>
                <w:rFonts w:ascii="Times New Roman" w:hAnsi="Times New Roman"/>
                <w:sz w:val="24"/>
                <w:szCs w:val="24"/>
              </w:rPr>
              <w:t>Объем финансир</w:t>
            </w:r>
            <w:r w:rsidRPr="00A609EC">
              <w:rPr>
                <w:rFonts w:ascii="Times New Roman" w:hAnsi="Times New Roman"/>
                <w:sz w:val="24"/>
                <w:szCs w:val="24"/>
              </w:rPr>
              <w:t>о</w:t>
            </w:r>
            <w:r w:rsidRPr="00A609EC">
              <w:rPr>
                <w:rFonts w:ascii="Times New Roman" w:hAnsi="Times New Roman"/>
                <w:sz w:val="24"/>
                <w:szCs w:val="24"/>
              </w:rPr>
              <w:t xml:space="preserve">вания на </w:t>
            </w:r>
          </w:p>
          <w:p w:rsidR="006C3025" w:rsidRPr="00A609EC" w:rsidRDefault="006C3025" w:rsidP="00A609EC">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lang w:val="en-US"/>
              </w:rPr>
            </w:pPr>
            <w:r w:rsidRPr="00A609EC">
              <w:rPr>
                <w:rFonts w:ascii="Times New Roman" w:hAnsi="Times New Roman"/>
                <w:sz w:val="24"/>
                <w:szCs w:val="24"/>
              </w:rPr>
              <w:t>2016-2020 г</w:t>
            </w:r>
            <w:r w:rsidR="00A609EC">
              <w:rPr>
                <w:rFonts w:ascii="Times New Roman" w:hAnsi="Times New Roman"/>
                <w:sz w:val="24"/>
                <w:szCs w:val="24"/>
              </w:rPr>
              <w:t>г.</w:t>
            </w:r>
          </w:p>
        </w:tc>
        <w:tc>
          <w:tcPr>
            <w:tcW w:w="8910" w:type="dxa"/>
            <w:gridSpan w:val="5"/>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tabs>
                <w:tab w:val="left" w:pos="142"/>
              </w:tabs>
              <w:overflowPunct w:val="0"/>
              <w:autoSpaceDE w:val="0"/>
              <w:autoSpaceDN w:val="0"/>
              <w:adjustRightInd w:val="0"/>
              <w:spacing w:after="0" w:line="240" w:lineRule="auto"/>
              <w:ind w:firstLine="567"/>
              <w:jc w:val="center"/>
              <w:textAlignment w:val="baseline"/>
              <w:rPr>
                <w:rFonts w:ascii="Times New Roman" w:hAnsi="Times New Roman"/>
                <w:sz w:val="24"/>
                <w:szCs w:val="24"/>
              </w:rPr>
            </w:pPr>
            <w:r w:rsidRPr="00A609EC">
              <w:rPr>
                <w:rFonts w:ascii="Times New Roman" w:hAnsi="Times New Roman"/>
                <w:sz w:val="24"/>
                <w:szCs w:val="24"/>
              </w:rPr>
              <w:t>В том числе</w:t>
            </w:r>
          </w:p>
        </w:tc>
      </w:tr>
      <w:tr w:rsidR="006C3025" w:rsidRPr="00A609EC" w:rsidTr="00A609EC">
        <w:trPr>
          <w:trHeight w:val="70"/>
        </w:trPr>
        <w:tc>
          <w:tcPr>
            <w:tcW w:w="4620" w:type="dxa"/>
            <w:vMerge/>
            <w:tcBorders>
              <w:top w:val="single" w:sz="4" w:space="0" w:color="auto"/>
              <w:left w:val="single" w:sz="4" w:space="0" w:color="auto"/>
              <w:bottom w:val="single" w:sz="4" w:space="0" w:color="auto"/>
              <w:right w:val="single" w:sz="4" w:space="0" w:color="auto"/>
            </w:tcBorders>
            <w:vAlign w:val="center"/>
            <w:hideMark/>
          </w:tcPr>
          <w:p w:rsidR="006C3025" w:rsidRPr="00A609EC" w:rsidRDefault="006C3025" w:rsidP="006C3025">
            <w:pPr>
              <w:spacing w:after="0" w:line="240" w:lineRule="auto"/>
              <w:rPr>
                <w:rFonts w:ascii="Times New Roman" w:hAnsi="Times New Roman"/>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6C3025" w:rsidRPr="00A609EC" w:rsidRDefault="006C3025" w:rsidP="006C3025">
            <w:pPr>
              <w:spacing w:after="0" w:line="240" w:lineRule="auto"/>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tabs>
                <w:tab w:val="left" w:pos="142"/>
              </w:tabs>
              <w:overflowPunct w:val="0"/>
              <w:autoSpaceDE w:val="0"/>
              <w:autoSpaceDN w:val="0"/>
              <w:adjustRightInd w:val="0"/>
              <w:spacing w:after="0" w:line="240" w:lineRule="auto"/>
              <w:ind w:firstLine="35"/>
              <w:jc w:val="center"/>
              <w:textAlignment w:val="baseline"/>
              <w:rPr>
                <w:rFonts w:ascii="Times New Roman" w:hAnsi="Times New Roman"/>
                <w:sz w:val="24"/>
                <w:szCs w:val="24"/>
              </w:rPr>
            </w:pPr>
            <w:r w:rsidRPr="00A609EC">
              <w:rPr>
                <w:rFonts w:ascii="Times New Roman" w:hAnsi="Times New Roman"/>
                <w:sz w:val="24"/>
                <w:szCs w:val="24"/>
              </w:rPr>
              <w:t>2016 г</w:t>
            </w:r>
            <w:r w:rsidR="00A609EC">
              <w:rPr>
                <w:rFonts w:ascii="Times New Roman" w:hAnsi="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tabs>
                <w:tab w:val="left" w:pos="142"/>
              </w:tabs>
              <w:overflowPunct w:val="0"/>
              <w:autoSpaceDE w:val="0"/>
              <w:autoSpaceDN w:val="0"/>
              <w:adjustRightInd w:val="0"/>
              <w:spacing w:after="0" w:line="240" w:lineRule="auto"/>
              <w:ind w:firstLine="34"/>
              <w:jc w:val="center"/>
              <w:textAlignment w:val="baseline"/>
              <w:rPr>
                <w:rFonts w:ascii="Times New Roman" w:hAnsi="Times New Roman"/>
                <w:sz w:val="24"/>
                <w:szCs w:val="24"/>
              </w:rPr>
            </w:pPr>
            <w:r w:rsidRPr="00A609EC">
              <w:rPr>
                <w:rFonts w:ascii="Times New Roman" w:hAnsi="Times New Roman"/>
                <w:sz w:val="24"/>
                <w:szCs w:val="24"/>
              </w:rPr>
              <w:t>2017 г</w:t>
            </w:r>
            <w:r w:rsidR="00A609EC">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r w:rsidRPr="00A609EC">
              <w:rPr>
                <w:rFonts w:ascii="Times New Roman" w:hAnsi="Times New Roman"/>
                <w:sz w:val="24"/>
                <w:szCs w:val="24"/>
              </w:rPr>
              <w:t>2018 г</w:t>
            </w:r>
            <w:r w:rsidR="00A609EC">
              <w:rPr>
                <w:rFonts w:ascii="Times New Roman" w:hAnsi="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hideMark/>
          </w:tcPr>
          <w:p w:rsidR="006C3025" w:rsidRPr="00A609EC" w:rsidRDefault="00A609EC" w:rsidP="00A609EC">
            <w:pPr>
              <w:tabs>
                <w:tab w:val="left" w:pos="142"/>
              </w:tabs>
              <w:overflowPunct w:val="0"/>
              <w:autoSpaceDE w:val="0"/>
              <w:autoSpaceDN w:val="0"/>
              <w:adjustRightInd w:val="0"/>
              <w:spacing w:after="0" w:line="240" w:lineRule="auto"/>
              <w:ind w:firstLine="34"/>
              <w:jc w:val="center"/>
              <w:textAlignment w:val="baseline"/>
              <w:rPr>
                <w:rFonts w:ascii="Times New Roman" w:hAnsi="Times New Roman"/>
                <w:sz w:val="24"/>
                <w:szCs w:val="24"/>
              </w:rPr>
            </w:pPr>
            <w:r>
              <w:rPr>
                <w:rFonts w:ascii="Times New Roman" w:hAnsi="Times New Roman"/>
                <w:sz w:val="24"/>
                <w:szCs w:val="24"/>
              </w:rPr>
              <w:t>2019 г.</w:t>
            </w:r>
          </w:p>
        </w:tc>
        <w:tc>
          <w:tcPr>
            <w:tcW w:w="165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r w:rsidRPr="00A609EC">
              <w:rPr>
                <w:rFonts w:ascii="Times New Roman" w:hAnsi="Times New Roman"/>
                <w:sz w:val="24"/>
                <w:szCs w:val="24"/>
              </w:rPr>
              <w:t>2020 г</w:t>
            </w:r>
            <w:r w:rsidR="00A609EC">
              <w:rPr>
                <w:rFonts w:ascii="Times New Roman" w:hAnsi="Times New Roman"/>
                <w:sz w:val="24"/>
                <w:szCs w:val="24"/>
              </w:rPr>
              <w:t>.</w:t>
            </w:r>
          </w:p>
        </w:tc>
      </w:tr>
      <w:tr w:rsidR="006C3025" w:rsidRPr="00A609EC" w:rsidTr="00A609EC">
        <w:trPr>
          <w:trHeight w:val="339"/>
        </w:trPr>
        <w:tc>
          <w:tcPr>
            <w:tcW w:w="462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6C3025">
            <w:pPr>
              <w:tabs>
                <w:tab w:val="left" w:pos="142"/>
              </w:tabs>
              <w:overflowPunct w:val="0"/>
              <w:autoSpaceDE w:val="0"/>
              <w:autoSpaceDN w:val="0"/>
              <w:adjustRightInd w:val="0"/>
              <w:spacing w:after="0" w:line="240" w:lineRule="auto"/>
              <w:textAlignment w:val="baseline"/>
              <w:rPr>
                <w:rFonts w:ascii="Times New Roman" w:hAnsi="Times New Roman"/>
                <w:sz w:val="24"/>
                <w:szCs w:val="24"/>
              </w:rPr>
            </w:pPr>
            <w:r w:rsidRPr="00A609EC">
              <w:rPr>
                <w:rFonts w:ascii="Times New Roman" w:hAnsi="Times New Roman"/>
                <w:sz w:val="24"/>
                <w:szCs w:val="24"/>
              </w:rPr>
              <w:t>Всего</w:t>
            </w:r>
          </w:p>
        </w:tc>
        <w:tc>
          <w:tcPr>
            <w:tcW w:w="2200" w:type="dxa"/>
            <w:tcBorders>
              <w:top w:val="single" w:sz="4" w:space="0" w:color="auto"/>
              <w:left w:val="single" w:sz="4" w:space="0" w:color="auto"/>
              <w:bottom w:val="single" w:sz="4" w:space="0" w:color="auto"/>
              <w:right w:val="single" w:sz="4" w:space="0" w:color="auto"/>
            </w:tcBorders>
            <w:hideMark/>
          </w:tcPr>
          <w:p w:rsidR="006C3025" w:rsidRPr="00A609EC" w:rsidRDefault="001A4B5C" w:rsidP="001858C3">
            <w:pPr>
              <w:spacing w:after="0" w:line="240" w:lineRule="auto"/>
              <w:jc w:val="center"/>
              <w:rPr>
                <w:rFonts w:ascii="Times New Roman" w:hAnsi="Times New Roman"/>
                <w:bCs/>
                <w:color w:val="000000"/>
                <w:sz w:val="24"/>
                <w:szCs w:val="24"/>
              </w:rPr>
            </w:pPr>
            <w:r w:rsidRPr="00A609EC">
              <w:rPr>
                <w:rFonts w:ascii="Times New Roman" w:hAnsi="Times New Roman"/>
                <w:bCs/>
                <w:color w:val="000000"/>
                <w:sz w:val="24"/>
                <w:szCs w:val="24"/>
              </w:rPr>
              <w:t>13</w:t>
            </w:r>
            <w:r w:rsidR="001858C3" w:rsidRPr="00A609EC">
              <w:rPr>
                <w:rFonts w:ascii="Times New Roman" w:hAnsi="Times New Roman"/>
                <w:bCs/>
                <w:color w:val="000000"/>
                <w:sz w:val="24"/>
                <w:szCs w:val="24"/>
              </w:rPr>
              <w:t>5</w:t>
            </w:r>
            <w:r w:rsidRPr="00A609EC">
              <w:rPr>
                <w:rFonts w:ascii="Times New Roman" w:hAnsi="Times New Roman"/>
                <w:bCs/>
                <w:color w:val="000000"/>
                <w:sz w:val="24"/>
                <w:szCs w:val="24"/>
              </w:rPr>
              <w:t> </w:t>
            </w:r>
            <w:r w:rsidR="001858C3" w:rsidRPr="00A609EC">
              <w:rPr>
                <w:rFonts w:ascii="Times New Roman" w:hAnsi="Times New Roman"/>
                <w:bCs/>
                <w:color w:val="000000"/>
                <w:sz w:val="24"/>
                <w:szCs w:val="24"/>
              </w:rPr>
              <w:t>893</w:t>
            </w:r>
            <w:r w:rsidRPr="00A609EC">
              <w:rPr>
                <w:rFonts w:ascii="Times New Roman" w:hAnsi="Times New Roman"/>
                <w:bCs/>
                <w:color w:val="000000"/>
                <w:sz w:val="24"/>
                <w:szCs w:val="24"/>
              </w:rPr>
              <w:t>,5</w:t>
            </w:r>
          </w:p>
        </w:tc>
        <w:tc>
          <w:tcPr>
            <w:tcW w:w="1650" w:type="dxa"/>
            <w:tcBorders>
              <w:top w:val="single" w:sz="4" w:space="0" w:color="auto"/>
              <w:left w:val="single" w:sz="4" w:space="0" w:color="auto"/>
              <w:bottom w:val="single" w:sz="4" w:space="0" w:color="auto"/>
              <w:right w:val="single" w:sz="4" w:space="0" w:color="auto"/>
            </w:tcBorders>
            <w:hideMark/>
          </w:tcPr>
          <w:p w:rsidR="006C3025" w:rsidRPr="00A609EC" w:rsidRDefault="00E72288" w:rsidP="006C3025">
            <w:pPr>
              <w:spacing w:after="0" w:line="240" w:lineRule="auto"/>
              <w:jc w:val="center"/>
              <w:rPr>
                <w:rFonts w:ascii="Times New Roman" w:hAnsi="Times New Roman"/>
                <w:bCs/>
                <w:color w:val="000000"/>
                <w:sz w:val="24"/>
                <w:szCs w:val="24"/>
              </w:rPr>
            </w:pPr>
            <w:r w:rsidRPr="00A609EC">
              <w:rPr>
                <w:rFonts w:ascii="Times New Roman" w:hAnsi="Times New Roman"/>
                <w:bCs/>
                <w:color w:val="000000"/>
                <w:sz w:val="24"/>
                <w:szCs w:val="24"/>
              </w:rPr>
              <w:t>37 087,9</w:t>
            </w:r>
          </w:p>
        </w:tc>
        <w:tc>
          <w:tcPr>
            <w:tcW w:w="1870" w:type="dxa"/>
            <w:tcBorders>
              <w:top w:val="single" w:sz="4" w:space="0" w:color="auto"/>
              <w:left w:val="single" w:sz="4" w:space="0" w:color="auto"/>
              <w:bottom w:val="single" w:sz="4" w:space="0" w:color="auto"/>
              <w:right w:val="single" w:sz="4" w:space="0" w:color="auto"/>
            </w:tcBorders>
            <w:hideMark/>
          </w:tcPr>
          <w:p w:rsidR="006C3025" w:rsidRPr="00A609EC" w:rsidRDefault="00E72288" w:rsidP="00E72288">
            <w:pPr>
              <w:spacing w:after="0" w:line="240" w:lineRule="auto"/>
              <w:jc w:val="center"/>
              <w:rPr>
                <w:rFonts w:ascii="Times New Roman" w:hAnsi="Times New Roman"/>
                <w:bCs/>
                <w:color w:val="000000"/>
                <w:sz w:val="24"/>
                <w:szCs w:val="24"/>
              </w:rPr>
            </w:pPr>
            <w:r w:rsidRPr="00A609EC">
              <w:rPr>
                <w:rFonts w:ascii="Times New Roman" w:hAnsi="Times New Roman"/>
                <w:bCs/>
                <w:color w:val="000000"/>
                <w:sz w:val="24"/>
                <w:szCs w:val="24"/>
              </w:rPr>
              <w:t>51 293</w:t>
            </w:r>
            <w:r w:rsidR="006C3025" w:rsidRPr="00A609EC">
              <w:rPr>
                <w:rFonts w:ascii="Times New Roman" w:hAnsi="Times New Roman"/>
                <w:bCs/>
                <w:color w:val="000000"/>
                <w:sz w:val="24"/>
                <w:szCs w:val="24"/>
              </w:rPr>
              <w:t>,</w:t>
            </w:r>
            <w:r w:rsidRPr="00A609EC">
              <w:rPr>
                <w:rFonts w:ascii="Times New Roman" w:hAnsi="Times New Roman"/>
                <w:bCs/>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hideMark/>
          </w:tcPr>
          <w:p w:rsidR="006C3025" w:rsidRPr="00A609EC" w:rsidRDefault="00E72288" w:rsidP="006C3025">
            <w:pPr>
              <w:spacing w:after="0" w:line="240" w:lineRule="auto"/>
              <w:jc w:val="center"/>
              <w:rPr>
                <w:rFonts w:ascii="Times New Roman" w:hAnsi="Times New Roman"/>
                <w:bCs/>
                <w:color w:val="000000"/>
                <w:sz w:val="24"/>
                <w:szCs w:val="24"/>
              </w:rPr>
            </w:pPr>
            <w:r w:rsidRPr="00A609EC">
              <w:rPr>
                <w:rFonts w:ascii="Times New Roman" w:hAnsi="Times New Roman"/>
                <w:bCs/>
                <w:color w:val="000000"/>
                <w:sz w:val="24"/>
                <w:szCs w:val="24"/>
              </w:rPr>
              <w:t>22 744,0</w:t>
            </w:r>
          </w:p>
        </w:tc>
        <w:tc>
          <w:tcPr>
            <w:tcW w:w="1980" w:type="dxa"/>
            <w:tcBorders>
              <w:top w:val="single" w:sz="4" w:space="0" w:color="auto"/>
              <w:left w:val="single" w:sz="4" w:space="0" w:color="auto"/>
              <w:bottom w:val="single" w:sz="4" w:space="0" w:color="auto"/>
              <w:right w:val="single" w:sz="4" w:space="0" w:color="auto"/>
            </w:tcBorders>
            <w:hideMark/>
          </w:tcPr>
          <w:p w:rsidR="006C3025" w:rsidRPr="00A609EC" w:rsidRDefault="001A4B5C" w:rsidP="001858C3">
            <w:pPr>
              <w:spacing w:after="0" w:line="240" w:lineRule="auto"/>
              <w:jc w:val="center"/>
              <w:rPr>
                <w:rFonts w:ascii="Times New Roman" w:hAnsi="Times New Roman"/>
                <w:bCs/>
                <w:color w:val="000000"/>
                <w:sz w:val="24"/>
                <w:szCs w:val="24"/>
              </w:rPr>
            </w:pPr>
            <w:r w:rsidRPr="00A609EC">
              <w:rPr>
                <w:rFonts w:ascii="Times New Roman" w:hAnsi="Times New Roman"/>
                <w:bCs/>
                <w:color w:val="000000"/>
                <w:sz w:val="24"/>
                <w:szCs w:val="24"/>
              </w:rPr>
              <w:t>1</w:t>
            </w:r>
            <w:r w:rsidR="001858C3" w:rsidRPr="00A609EC">
              <w:rPr>
                <w:rFonts w:ascii="Times New Roman" w:hAnsi="Times New Roman"/>
                <w:bCs/>
                <w:color w:val="000000"/>
                <w:sz w:val="24"/>
                <w:szCs w:val="24"/>
              </w:rPr>
              <w:t>2896</w:t>
            </w:r>
            <w:r w:rsidRPr="00A609EC">
              <w:rPr>
                <w:rFonts w:ascii="Times New Roman" w:hAnsi="Times New Roman"/>
                <w:bCs/>
                <w:color w:val="000000"/>
                <w:sz w:val="24"/>
                <w:szCs w:val="24"/>
              </w:rPr>
              <w:t>,</w:t>
            </w:r>
            <w:r w:rsidR="001858C3" w:rsidRPr="00A609EC">
              <w:rPr>
                <w:rFonts w:ascii="Times New Roman" w:hAnsi="Times New Roman"/>
                <w:bCs/>
                <w:color w:val="000000"/>
                <w:sz w:val="24"/>
                <w:szCs w:val="24"/>
              </w:rPr>
              <w:t>5</w:t>
            </w:r>
          </w:p>
        </w:tc>
        <w:tc>
          <w:tcPr>
            <w:tcW w:w="1650" w:type="dxa"/>
            <w:tcBorders>
              <w:top w:val="single" w:sz="4" w:space="0" w:color="auto"/>
              <w:left w:val="single" w:sz="4" w:space="0" w:color="auto"/>
              <w:bottom w:val="single" w:sz="4" w:space="0" w:color="auto"/>
              <w:right w:val="single" w:sz="4" w:space="0" w:color="auto"/>
            </w:tcBorders>
            <w:hideMark/>
          </w:tcPr>
          <w:p w:rsidR="006C3025" w:rsidRPr="00A609EC" w:rsidRDefault="001A4B5C" w:rsidP="001858C3">
            <w:pPr>
              <w:spacing w:after="0" w:line="240" w:lineRule="auto"/>
              <w:jc w:val="center"/>
              <w:rPr>
                <w:rFonts w:ascii="Times New Roman" w:hAnsi="Times New Roman"/>
                <w:bCs/>
                <w:color w:val="000000"/>
                <w:sz w:val="24"/>
                <w:szCs w:val="24"/>
              </w:rPr>
            </w:pPr>
            <w:r w:rsidRPr="00A609EC">
              <w:rPr>
                <w:rFonts w:ascii="Times New Roman" w:hAnsi="Times New Roman"/>
                <w:bCs/>
                <w:color w:val="000000"/>
                <w:sz w:val="24"/>
                <w:szCs w:val="24"/>
              </w:rPr>
              <w:t>1</w:t>
            </w:r>
            <w:r w:rsidR="001858C3" w:rsidRPr="00A609EC">
              <w:rPr>
                <w:rFonts w:ascii="Times New Roman" w:hAnsi="Times New Roman"/>
                <w:bCs/>
                <w:color w:val="000000"/>
                <w:sz w:val="24"/>
                <w:szCs w:val="24"/>
              </w:rPr>
              <w:t>1</w:t>
            </w:r>
            <w:r w:rsidRPr="00A609EC">
              <w:rPr>
                <w:rFonts w:ascii="Times New Roman" w:hAnsi="Times New Roman"/>
                <w:bCs/>
                <w:color w:val="000000"/>
                <w:sz w:val="24"/>
                <w:szCs w:val="24"/>
              </w:rPr>
              <w:t> </w:t>
            </w:r>
            <w:r w:rsidR="001858C3" w:rsidRPr="00A609EC">
              <w:rPr>
                <w:rFonts w:ascii="Times New Roman" w:hAnsi="Times New Roman"/>
                <w:bCs/>
                <w:color w:val="000000"/>
                <w:sz w:val="24"/>
                <w:szCs w:val="24"/>
              </w:rPr>
              <w:t>871,8</w:t>
            </w:r>
          </w:p>
        </w:tc>
      </w:tr>
      <w:tr w:rsidR="006C3025" w:rsidRPr="00A609EC" w:rsidTr="00A609EC">
        <w:trPr>
          <w:trHeight w:val="70"/>
        </w:trPr>
        <w:tc>
          <w:tcPr>
            <w:tcW w:w="4620" w:type="dxa"/>
            <w:tcBorders>
              <w:top w:val="single" w:sz="4" w:space="0" w:color="auto"/>
              <w:left w:val="single" w:sz="4" w:space="0" w:color="auto"/>
              <w:bottom w:val="nil"/>
              <w:right w:val="single" w:sz="4" w:space="0" w:color="auto"/>
            </w:tcBorders>
            <w:hideMark/>
          </w:tcPr>
          <w:p w:rsidR="006C3025" w:rsidRPr="00A609EC" w:rsidRDefault="006C3025" w:rsidP="006C3025">
            <w:pPr>
              <w:tabs>
                <w:tab w:val="left" w:pos="142"/>
              </w:tabs>
              <w:overflowPunct w:val="0"/>
              <w:autoSpaceDE w:val="0"/>
              <w:autoSpaceDN w:val="0"/>
              <w:adjustRightInd w:val="0"/>
              <w:spacing w:after="0" w:line="240" w:lineRule="auto"/>
              <w:textAlignment w:val="baseline"/>
              <w:rPr>
                <w:rFonts w:ascii="Times New Roman" w:hAnsi="Times New Roman"/>
                <w:sz w:val="24"/>
                <w:szCs w:val="24"/>
              </w:rPr>
            </w:pPr>
            <w:r w:rsidRPr="00A609EC">
              <w:rPr>
                <w:rFonts w:ascii="Times New Roman" w:hAnsi="Times New Roman"/>
                <w:sz w:val="24"/>
                <w:szCs w:val="24"/>
              </w:rPr>
              <w:t>в том числе:</w:t>
            </w:r>
          </w:p>
        </w:tc>
        <w:tc>
          <w:tcPr>
            <w:tcW w:w="2200" w:type="dxa"/>
            <w:tcBorders>
              <w:top w:val="single" w:sz="4" w:space="0" w:color="auto"/>
              <w:left w:val="single" w:sz="4" w:space="0" w:color="auto"/>
              <w:bottom w:val="nil"/>
              <w:right w:val="single" w:sz="4" w:space="0" w:color="auto"/>
            </w:tcBorders>
          </w:tcPr>
          <w:p w:rsidR="006C3025" w:rsidRPr="00A609EC" w:rsidRDefault="006C3025" w:rsidP="006C3025">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p>
        </w:tc>
        <w:tc>
          <w:tcPr>
            <w:tcW w:w="1650" w:type="dxa"/>
            <w:tcBorders>
              <w:top w:val="single" w:sz="4" w:space="0" w:color="auto"/>
              <w:left w:val="single" w:sz="4" w:space="0" w:color="auto"/>
              <w:bottom w:val="nil"/>
              <w:right w:val="single" w:sz="4" w:space="0" w:color="auto"/>
            </w:tcBorders>
          </w:tcPr>
          <w:p w:rsidR="006C3025" w:rsidRPr="00A609EC" w:rsidRDefault="006C3025" w:rsidP="006C3025">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p>
        </w:tc>
        <w:tc>
          <w:tcPr>
            <w:tcW w:w="1870" w:type="dxa"/>
            <w:tcBorders>
              <w:top w:val="single" w:sz="4" w:space="0" w:color="auto"/>
              <w:left w:val="single" w:sz="4" w:space="0" w:color="auto"/>
              <w:bottom w:val="nil"/>
              <w:right w:val="single" w:sz="4" w:space="0" w:color="auto"/>
            </w:tcBorders>
          </w:tcPr>
          <w:p w:rsidR="006C3025" w:rsidRPr="00A609EC" w:rsidRDefault="006C3025" w:rsidP="006C3025">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p>
        </w:tc>
        <w:tc>
          <w:tcPr>
            <w:tcW w:w="1760" w:type="dxa"/>
            <w:tcBorders>
              <w:top w:val="single" w:sz="4" w:space="0" w:color="auto"/>
              <w:left w:val="single" w:sz="4" w:space="0" w:color="auto"/>
              <w:bottom w:val="nil"/>
              <w:right w:val="single" w:sz="4" w:space="0" w:color="auto"/>
            </w:tcBorders>
          </w:tcPr>
          <w:p w:rsidR="006C3025" w:rsidRPr="00A609EC" w:rsidRDefault="006C3025" w:rsidP="006C3025">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p>
        </w:tc>
        <w:tc>
          <w:tcPr>
            <w:tcW w:w="1980" w:type="dxa"/>
            <w:tcBorders>
              <w:top w:val="single" w:sz="4" w:space="0" w:color="auto"/>
              <w:left w:val="single" w:sz="4" w:space="0" w:color="auto"/>
              <w:bottom w:val="nil"/>
              <w:right w:val="single" w:sz="4" w:space="0" w:color="auto"/>
            </w:tcBorders>
          </w:tcPr>
          <w:p w:rsidR="006C3025" w:rsidRPr="00A609EC" w:rsidRDefault="006C3025" w:rsidP="006C3025">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p>
        </w:tc>
        <w:tc>
          <w:tcPr>
            <w:tcW w:w="1650" w:type="dxa"/>
            <w:tcBorders>
              <w:top w:val="single" w:sz="4" w:space="0" w:color="auto"/>
              <w:left w:val="single" w:sz="4" w:space="0" w:color="auto"/>
              <w:bottom w:val="nil"/>
              <w:right w:val="single" w:sz="4" w:space="0" w:color="auto"/>
            </w:tcBorders>
          </w:tcPr>
          <w:p w:rsidR="006C3025" w:rsidRPr="00A609EC" w:rsidRDefault="006C3025" w:rsidP="006C3025">
            <w:pPr>
              <w:tabs>
                <w:tab w:val="left" w:pos="142"/>
              </w:tabs>
              <w:overflowPunct w:val="0"/>
              <w:autoSpaceDE w:val="0"/>
              <w:autoSpaceDN w:val="0"/>
              <w:adjustRightInd w:val="0"/>
              <w:spacing w:after="0" w:line="240" w:lineRule="auto"/>
              <w:jc w:val="center"/>
              <w:textAlignment w:val="baseline"/>
              <w:rPr>
                <w:rFonts w:ascii="Times New Roman" w:hAnsi="Times New Roman"/>
                <w:sz w:val="24"/>
                <w:szCs w:val="24"/>
              </w:rPr>
            </w:pPr>
          </w:p>
        </w:tc>
      </w:tr>
      <w:tr w:rsidR="006C3025" w:rsidRPr="00A609EC" w:rsidTr="00A609EC">
        <w:trPr>
          <w:trHeight w:val="363"/>
        </w:trPr>
        <w:tc>
          <w:tcPr>
            <w:tcW w:w="4620" w:type="dxa"/>
            <w:tcBorders>
              <w:top w:val="single" w:sz="4" w:space="0" w:color="auto"/>
              <w:left w:val="single" w:sz="4" w:space="0" w:color="auto"/>
              <w:bottom w:val="single" w:sz="4" w:space="0" w:color="auto"/>
              <w:right w:val="single" w:sz="4" w:space="0" w:color="auto"/>
            </w:tcBorders>
            <w:vAlign w:val="center"/>
            <w:hideMark/>
          </w:tcPr>
          <w:p w:rsidR="006C3025" w:rsidRPr="00A609EC" w:rsidRDefault="006C3025" w:rsidP="006C3025">
            <w:pPr>
              <w:tabs>
                <w:tab w:val="left" w:pos="142"/>
              </w:tabs>
              <w:overflowPunct w:val="0"/>
              <w:autoSpaceDE w:val="0"/>
              <w:autoSpaceDN w:val="0"/>
              <w:adjustRightInd w:val="0"/>
              <w:spacing w:after="0" w:line="240" w:lineRule="auto"/>
              <w:textAlignment w:val="baseline"/>
              <w:rPr>
                <w:rFonts w:ascii="Times New Roman" w:hAnsi="Times New Roman"/>
                <w:sz w:val="24"/>
                <w:szCs w:val="24"/>
              </w:rPr>
            </w:pPr>
            <w:r w:rsidRPr="00A609EC">
              <w:rPr>
                <w:rFonts w:ascii="Times New Roman" w:hAnsi="Times New Roman"/>
                <w:sz w:val="24"/>
                <w:szCs w:val="24"/>
              </w:rPr>
              <w:t>федеральный бюджет (прогноз)</w:t>
            </w:r>
          </w:p>
        </w:tc>
        <w:tc>
          <w:tcPr>
            <w:tcW w:w="2200" w:type="dxa"/>
            <w:tcBorders>
              <w:top w:val="single" w:sz="4" w:space="0" w:color="auto"/>
              <w:left w:val="single" w:sz="4" w:space="0" w:color="auto"/>
              <w:bottom w:val="single" w:sz="4" w:space="0" w:color="auto"/>
              <w:right w:val="single" w:sz="4" w:space="0" w:color="auto"/>
            </w:tcBorders>
            <w:hideMark/>
          </w:tcPr>
          <w:p w:rsidR="006C3025" w:rsidRPr="00A609EC" w:rsidRDefault="001A4B5C" w:rsidP="001858C3">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1</w:t>
            </w:r>
            <w:r w:rsidR="001858C3" w:rsidRPr="00A609EC">
              <w:rPr>
                <w:rFonts w:ascii="Times New Roman" w:hAnsi="Times New Roman"/>
                <w:color w:val="000000"/>
                <w:sz w:val="24"/>
                <w:szCs w:val="24"/>
              </w:rPr>
              <w:t>08</w:t>
            </w:r>
            <w:r w:rsidRPr="00A609EC">
              <w:rPr>
                <w:rFonts w:ascii="Times New Roman" w:hAnsi="Times New Roman"/>
                <w:color w:val="000000"/>
                <w:sz w:val="24"/>
                <w:szCs w:val="24"/>
              </w:rPr>
              <w:t> </w:t>
            </w:r>
            <w:r w:rsidR="001858C3" w:rsidRPr="00A609EC">
              <w:rPr>
                <w:rFonts w:ascii="Times New Roman" w:hAnsi="Times New Roman"/>
                <w:color w:val="000000"/>
                <w:sz w:val="24"/>
                <w:szCs w:val="24"/>
              </w:rPr>
              <w:t>998</w:t>
            </w:r>
            <w:r w:rsidRPr="00A609EC">
              <w:rPr>
                <w:rFonts w:ascii="Times New Roman" w:hAnsi="Times New Roman"/>
                <w:color w:val="000000"/>
                <w:sz w:val="24"/>
                <w:szCs w:val="24"/>
              </w:rPr>
              <w:t>,5</w:t>
            </w:r>
          </w:p>
        </w:tc>
        <w:tc>
          <w:tcPr>
            <w:tcW w:w="1650" w:type="dxa"/>
            <w:tcBorders>
              <w:top w:val="single" w:sz="4" w:space="0" w:color="auto"/>
              <w:left w:val="single" w:sz="4" w:space="0" w:color="auto"/>
              <w:bottom w:val="single" w:sz="4" w:space="0" w:color="auto"/>
              <w:right w:val="single" w:sz="4" w:space="0" w:color="auto"/>
            </w:tcBorders>
            <w:hideMark/>
          </w:tcPr>
          <w:p w:rsidR="006C3025" w:rsidRPr="00A609EC" w:rsidRDefault="00E72288" w:rsidP="00E72288">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30 248,5</w:t>
            </w:r>
          </w:p>
        </w:tc>
        <w:tc>
          <w:tcPr>
            <w:tcW w:w="1870" w:type="dxa"/>
            <w:tcBorders>
              <w:top w:val="single" w:sz="4" w:space="0" w:color="auto"/>
              <w:left w:val="single" w:sz="4" w:space="0" w:color="auto"/>
              <w:bottom w:val="single" w:sz="4" w:space="0" w:color="auto"/>
              <w:right w:val="single" w:sz="4" w:space="0" w:color="auto"/>
            </w:tcBorders>
            <w:hideMark/>
          </w:tcPr>
          <w:p w:rsidR="006C3025" w:rsidRPr="00A609EC" w:rsidRDefault="00E72288" w:rsidP="00E72288">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42 430</w:t>
            </w:r>
            <w:r w:rsidR="006C3025" w:rsidRPr="00A609EC">
              <w:rPr>
                <w:rFonts w:ascii="Times New Roman" w:hAnsi="Times New Roman"/>
                <w:color w:val="000000"/>
                <w:sz w:val="24"/>
                <w:szCs w:val="24"/>
              </w:rPr>
              <w:t>,</w:t>
            </w:r>
            <w:r w:rsidRPr="00A609EC">
              <w:rPr>
                <w:rFonts w:ascii="Times New Roman" w:hAnsi="Times New Roman"/>
                <w:color w:val="000000"/>
                <w:sz w:val="24"/>
                <w:szCs w:val="24"/>
              </w:rPr>
              <w:t>8</w:t>
            </w:r>
          </w:p>
        </w:tc>
        <w:tc>
          <w:tcPr>
            <w:tcW w:w="1760" w:type="dxa"/>
            <w:tcBorders>
              <w:top w:val="single" w:sz="4" w:space="0" w:color="auto"/>
              <w:left w:val="single" w:sz="4" w:space="0" w:color="auto"/>
              <w:bottom w:val="single" w:sz="4" w:space="0" w:color="auto"/>
              <w:right w:val="single" w:sz="4" w:space="0" w:color="auto"/>
            </w:tcBorders>
            <w:hideMark/>
          </w:tcPr>
          <w:p w:rsidR="006C3025" w:rsidRPr="00A609EC" w:rsidRDefault="00E72288" w:rsidP="006C3025">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20 488,4</w:t>
            </w:r>
          </w:p>
        </w:tc>
        <w:tc>
          <w:tcPr>
            <w:tcW w:w="1980" w:type="dxa"/>
            <w:tcBorders>
              <w:top w:val="single" w:sz="4" w:space="0" w:color="auto"/>
              <w:left w:val="single" w:sz="4" w:space="0" w:color="auto"/>
              <w:bottom w:val="single" w:sz="4" w:space="0" w:color="auto"/>
              <w:right w:val="single" w:sz="4" w:space="0" w:color="auto"/>
            </w:tcBorders>
            <w:hideMark/>
          </w:tcPr>
          <w:p w:rsidR="006C3025" w:rsidRPr="00A609EC" w:rsidRDefault="00E72288" w:rsidP="006C3025">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8 242,9</w:t>
            </w:r>
          </w:p>
        </w:tc>
        <w:tc>
          <w:tcPr>
            <w:tcW w:w="1650" w:type="dxa"/>
            <w:tcBorders>
              <w:top w:val="single" w:sz="4" w:space="0" w:color="auto"/>
              <w:left w:val="single" w:sz="4" w:space="0" w:color="auto"/>
              <w:bottom w:val="single" w:sz="4" w:space="0" w:color="auto"/>
              <w:right w:val="single" w:sz="4" w:space="0" w:color="auto"/>
            </w:tcBorders>
            <w:hideMark/>
          </w:tcPr>
          <w:p w:rsidR="006C3025" w:rsidRPr="00A609EC" w:rsidRDefault="001858C3" w:rsidP="00264C8A">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7 587,9</w:t>
            </w:r>
          </w:p>
        </w:tc>
      </w:tr>
      <w:tr w:rsidR="006C3025" w:rsidRPr="00A609EC" w:rsidTr="00A609EC">
        <w:trPr>
          <w:trHeight w:val="70"/>
        </w:trPr>
        <w:tc>
          <w:tcPr>
            <w:tcW w:w="4620" w:type="dxa"/>
            <w:tcBorders>
              <w:top w:val="single" w:sz="4" w:space="0" w:color="auto"/>
              <w:left w:val="single" w:sz="4" w:space="0" w:color="auto"/>
              <w:bottom w:val="single" w:sz="4" w:space="0" w:color="auto"/>
              <w:right w:val="single" w:sz="4" w:space="0" w:color="auto"/>
            </w:tcBorders>
            <w:vAlign w:val="center"/>
            <w:hideMark/>
          </w:tcPr>
          <w:p w:rsidR="006C3025" w:rsidRPr="00A609EC" w:rsidRDefault="006C3025" w:rsidP="006C3025">
            <w:pPr>
              <w:tabs>
                <w:tab w:val="left" w:pos="142"/>
              </w:tabs>
              <w:overflowPunct w:val="0"/>
              <w:autoSpaceDE w:val="0"/>
              <w:autoSpaceDN w:val="0"/>
              <w:adjustRightInd w:val="0"/>
              <w:spacing w:after="0" w:line="240" w:lineRule="auto"/>
              <w:textAlignment w:val="baseline"/>
              <w:rPr>
                <w:rFonts w:ascii="Times New Roman" w:hAnsi="Times New Roman"/>
                <w:sz w:val="24"/>
                <w:szCs w:val="24"/>
              </w:rPr>
            </w:pPr>
            <w:r w:rsidRPr="00A609EC">
              <w:rPr>
                <w:rFonts w:ascii="Times New Roman" w:hAnsi="Times New Roman"/>
                <w:sz w:val="24"/>
                <w:szCs w:val="24"/>
              </w:rPr>
              <w:t>бюджет Республики Тыва</w:t>
            </w:r>
          </w:p>
        </w:tc>
        <w:tc>
          <w:tcPr>
            <w:tcW w:w="2200" w:type="dxa"/>
            <w:tcBorders>
              <w:top w:val="single" w:sz="4" w:space="0" w:color="auto"/>
              <w:left w:val="single" w:sz="4" w:space="0" w:color="auto"/>
              <w:bottom w:val="single" w:sz="4" w:space="0" w:color="auto"/>
              <w:right w:val="single" w:sz="4" w:space="0" w:color="auto"/>
            </w:tcBorders>
          </w:tcPr>
          <w:p w:rsidR="006C3025" w:rsidRPr="00A609EC" w:rsidRDefault="001A4B5C" w:rsidP="001858C3">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2</w:t>
            </w:r>
            <w:r w:rsidR="001858C3" w:rsidRPr="00A609EC">
              <w:rPr>
                <w:rFonts w:ascii="Times New Roman" w:hAnsi="Times New Roman"/>
                <w:color w:val="000000"/>
                <w:sz w:val="24"/>
                <w:szCs w:val="24"/>
              </w:rPr>
              <w:t>6</w:t>
            </w:r>
            <w:r w:rsidRPr="00A609EC">
              <w:rPr>
                <w:rFonts w:ascii="Times New Roman" w:hAnsi="Times New Roman"/>
                <w:color w:val="000000"/>
                <w:sz w:val="24"/>
                <w:szCs w:val="24"/>
              </w:rPr>
              <w:t> </w:t>
            </w:r>
            <w:r w:rsidR="001858C3" w:rsidRPr="00A609EC">
              <w:rPr>
                <w:rFonts w:ascii="Times New Roman" w:hAnsi="Times New Roman"/>
                <w:color w:val="000000"/>
                <w:sz w:val="24"/>
                <w:szCs w:val="24"/>
              </w:rPr>
              <w:t>895</w:t>
            </w:r>
            <w:r w:rsidRPr="00A609EC">
              <w:rPr>
                <w:rFonts w:ascii="Times New Roman" w:hAnsi="Times New Roman"/>
                <w:color w:val="000000"/>
                <w:sz w:val="24"/>
                <w:szCs w:val="24"/>
              </w:rPr>
              <w:t>,0</w:t>
            </w:r>
          </w:p>
        </w:tc>
        <w:tc>
          <w:tcPr>
            <w:tcW w:w="1650" w:type="dxa"/>
            <w:tcBorders>
              <w:top w:val="single" w:sz="4" w:space="0" w:color="auto"/>
              <w:left w:val="single" w:sz="4" w:space="0" w:color="auto"/>
              <w:bottom w:val="single" w:sz="4" w:space="0" w:color="auto"/>
              <w:right w:val="single" w:sz="4" w:space="0" w:color="auto"/>
            </w:tcBorders>
          </w:tcPr>
          <w:p w:rsidR="006C3025" w:rsidRPr="00A609EC" w:rsidRDefault="00264C8A" w:rsidP="00E72288">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6 839,4</w:t>
            </w:r>
          </w:p>
        </w:tc>
        <w:tc>
          <w:tcPr>
            <w:tcW w:w="1870" w:type="dxa"/>
            <w:tcBorders>
              <w:top w:val="single" w:sz="4" w:space="0" w:color="auto"/>
              <w:left w:val="single" w:sz="4" w:space="0" w:color="auto"/>
              <w:bottom w:val="single" w:sz="4" w:space="0" w:color="auto"/>
              <w:right w:val="single" w:sz="4" w:space="0" w:color="auto"/>
            </w:tcBorders>
          </w:tcPr>
          <w:p w:rsidR="006C3025" w:rsidRPr="00A609EC" w:rsidRDefault="00264C8A" w:rsidP="00E72288">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8 862,5</w:t>
            </w:r>
          </w:p>
        </w:tc>
        <w:tc>
          <w:tcPr>
            <w:tcW w:w="1760" w:type="dxa"/>
            <w:tcBorders>
              <w:top w:val="single" w:sz="4" w:space="0" w:color="auto"/>
              <w:left w:val="single" w:sz="4" w:space="0" w:color="auto"/>
              <w:bottom w:val="single" w:sz="4" w:space="0" w:color="auto"/>
              <w:right w:val="single" w:sz="4" w:space="0" w:color="auto"/>
            </w:tcBorders>
          </w:tcPr>
          <w:p w:rsidR="006C3025" w:rsidRPr="00A609EC" w:rsidRDefault="00264C8A" w:rsidP="006C3025">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2 255,6</w:t>
            </w:r>
          </w:p>
        </w:tc>
        <w:tc>
          <w:tcPr>
            <w:tcW w:w="1980" w:type="dxa"/>
            <w:tcBorders>
              <w:top w:val="single" w:sz="4" w:space="0" w:color="auto"/>
              <w:left w:val="single" w:sz="4" w:space="0" w:color="auto"/>
              <w:bottom w:val="single" w:sz="4" w:space="0" w:color="auto"/>
              <w:right w:val="single" w:sz="4" w:space="0" w:color="auto"/>
            </w:tcBorders>
          </w:tcPr>
          <w:p w:rsidR="006C3025" w:rsidRPr="00A609EC" w:rsidRDefault="001858C3" w:rsidP="006C3025">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4 653,6</w:t>
            </w:r>
          </w:p>
        </w:tc>
        <w:tc>
          <w:tcPr>
            <w:tcW w:w="1650" w:type="dxa"/>
            <w:tcBorders>
              <w:top w:val="single" w:sz="4" w:space="0" w:color="auto"/>
              <w:left w:val="single" w:sz="4" w:space="0" w:color="auto"/>
              <w:bottom w:val="single" w:sz="4" w:space="0" w:color="auto"/>
              <w:right w:val="single" w:sz="4" w:space="0" w:color="auto"/>
            </w:tcBorders>
          </w:tcPr>
          <w:p w:rsidR="006C3025" w:rsidRPr="00A609EC" w:rsidRDefault="001858C3" w:rsidP="001858C3">
            <w:pPr>
              <w:spacing w:after="0" w:line="240" w:lineRule="auto"/>
              <w:jc w:val="center"/>
              <w:rPr>
                <w:rFonts w:ascii="Times New Roman" w:hAnsi="Times New Roman"/>
                <w:color w:val="000000"/>
                <w:sz w:val="24"/>
                <w:szCs w:val="24"/>
              </w:rPr>
            </w:pPr>
            <w:r w:rsidRPr="00A609EC">
              <w:rPr>
                <w:rFonts w:ascii="Times New Roman" w:hAnsi="Times New Roman"/>
                <w:color w:val="000000"/>
                <w:sz w:val="24"/>
                <w:szCs w:val="24"/>
              </w:rPr>
              <w:t>4 283</w:t>
            </w:r>
            <w:r w:rsidR="001A4B5C" w:rsidRPr="00A609EC">
              <w:rPr>
                <w:rFonts w:ascii="Times New Roman" w:hAnsi="Times New Roman"/>
                <w:color w:val="000000"/>
                <w:sz w:val="24"/>
                <w:szCs w:val="24"/>
              </w:rPr>
              <w:t>,</w:t>
            </w:r>
            <w:r w:rsidRPr="00A609EC">
              <w:rPr>
                <w:rFonts w:ascii="Times New Roman" w:hAnsi="Times New Roman"/>
                <w:color w:val="000000"/>
                <w:sz w:val="24"/>
                <w:szCs w:val="24"/>
              </w:rPr>
              <w:t>9</w:t>
            </w:r>
          </w:p>
        </w:tc>
      </w:tr>
    </w:tbl>
    <w:p w:rsidR="006C3025" w:rsidRPr="006C3025" w:rsidRDefault="006C3025" w:rsidP="006C3025">
      <w:pPr>
        <w:pStyle w:val="ConsNormal"/>
        <w:widowControl/>
        <w:ind w:firstLine="540"/>
        <w:jc w:val="both"/>
        <w:rPr>
          <w:rFonts w:ascii="Times New Roman" w:hAnsi="Times New Roman"/>
          <w:sz w:val="24"/>
          <w:szCs w:val="24"/>
        </w:rPr>
      </w:pPr>
    </w:p>
    <w:p w:rsidR="006C3025" w:rsidRPr="00A609EC" w:rsidRDefault="006C3025" w:rsidP="006C3025">
      <w:pPr>
        <w:pStyle w:val="ConsNormal"/>
        <w:widowControl/>
        <w:ind w:firstLine="540"/>
        <w:jc w:val="both"/>
        <w:rPr>
          <w:rFonts w:ascii="Times New Roman" w:hAnsi="Times New Roman"/>
          <w:sz w:val="24"/>
          <w:szCs w:val="24"/>
        </w:rPr>
      </w:pPr>
      <w:r w:rsidRPr="00A609EC">
        <w:rPr>
          <w:rFonts w:ascii="Times New Roman" w:hAnsi="Times New Roman"/>
          <w:sz w:val="24"/>
          <w:szCs w:val="24"/>
        </w:rPr>
        <w:t>Объемы финансирования 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бюджета Республики Тыва на соответствующий год.</w:t>
      </w:r>
    </w:p>
    <w:p w:rsidR="006C3025" w:rsidRPr="001858C3" w:rsidRDefault="006C3025" w:rsidP="006C3025">
      <w:pPr>
        <w:pStyle w:val="ConsNormal"/>
        <w:widowControl/>
        <w:ind w:firstLine="540"/>
        <w:jc w:val="both"/>
        <w:rPr>
          <w:rFonts w:ascii="Times New Roman" w:hAnsi="Times New Roman"/>
          <w:sz w:val="28"/>
          <w:szCs w:val="28"/>
        </w:rPr>
      </w:pPr>
    </w:p>
    <w:p w:rsidR="00B54BE8" w:rsidRDefault="00B54BE8" w:rsidP="006C3025">
      <w:pPr>
        <w:pStyle w:val="ConsPlusNormal"/>
        <w:jc w:val="right"/>
        <w:outlineLvl w:val="1"/>
        <w:rPr>
          <w:rFonts w:ascii="Times New Roman" w:hAnsi="Times New Roman" w:cs="Times New Roman"/>
          <w:sz w:val="24"/>
          <w:szCs w:val="24"/>
        </w:rPr>
      </w:pPr>
    </w:p>
    <w:p w:rsidR="00B54BE8" w:rsidRDefault="00B54BE8" w:rsidP="006C3025">
      <w:pPr>
        <w:pStyle w:val="ConsPlusNormal"/>
        <w:jc w:val="right"/>
        <w:outlineLvl w:val="1"/>
        <w:rPr>
          <w:rFonts w:ascii="Times New Roman" w:hAnsi="Times New Roman" w:cs="Times New Roman"/>
          <w:sz w:val="24"/>
          <w:szCs w:val="24"/>
        </w:rPr>
      </w:pPr>
    </w:p>
    <w:p w:rsidR="00B54BE8" w:rsidRDefault="00B54BE8" w:rsidP="006C3025">
      <w:pPr>
        <w:pStyle w:val="ConsPlusNormal"/>
        <w:jc w:val="right"/>
        <w:outlineLvl w:val="1"/>
        <w:rPr>
          <w:rFonts w:ascii="Times New Roman" w:hAnsi="Times New Roman" w:cs="Times New Roman"/>
          <w:sz w:val="24"/>
          <w:szCs w:val="24"/>
        </w:rPr>
      </w:pPr>
    </w:p>
    <w:p w:rsidR="00B54BE8" w:rsidRDefault="00B54BE8" w:rsidP="006C3025">
      <w:pPr>
        <w:pStyle w:val="ConsPlusNormal"/>
        <w:jc w:val="right"/>
        <w:outlineLvl w:val="1"/>
        <w:rPr>
          <w:rFonts w:ascii="Times New Roman" w:hAnsi="Times New Roman" w:cs="Times New Roman"/>
          <w:sz w:val="24"/>
          <w:szCs w:val="24"/>
        </w:rPr>
      </w:pPr>
    </w:p>
    <w:p w:rsidR="00B54BE8" w:rsidRDefault="00B54BE8" w:rsidP="006C3025">
      <w:pPr>
        <w:pStyle w:val="ConsPlusNormal"/>
        <w:jc w:val="right"/>
        <w:outlineLvl w:val="1"/>
        <w:rPr>
          <w:rFonts w:ascii="Times New Roman" w:hAnsi="Times New Roman" w:cs="Times New Roman"/>
          <w:sz w:val="24"/>
          <w:szCs w:val="24"/>
        </w:rPr>
      </w:pPr>
    </w:p>
    <w:p w:rsidR="00B54BE8" w:rsidRDefault="00B54BE8" w:rsidP="006C3025">
      <w:pPr>
        <w:pStyle w:val="ConsPlusNormal"/>
        <w:jc w:val="right"/>
        <w:outlineLvl w:val="1"/>
        <w:rPr>
          <w:rFonts w:ascii="Times New Roman" w:hAnsi="Times New Roman" w:cs="Times New Roman"/>
          <w:sz w:val="24"/>
          <w:szCs w:val="24"/>
        </w:rPr>
      </w:pPr>
    </w:p>
    <w:p w:rsidR="00A609EC" w:rsidRDefault="00A609EC" w:rsidP="006C3025">
      <w:pPr>
        <w:pStyle w:val="ConsPlusNormal"/>
        <w:jc w:val="right"/>
        <w:outlineLvl w:val="1"/>
        <w:rPr>
          <w:rFonts w:ascii="Times New Roman" w:hAnsi="Times New Roman" w:cs="Times New Roman"/>
          <w:sz w:val="24"/>
          <w:szCs w:val="24"/>
        </w:rPr>
      </w:pPr>
    </w:p>
    <w:p w:rsidR="00A609EC" w:rsidRDefault="00A609EC" w:rsidP="006C3025">
      <w:pPr>
        <w:pStyle w:val="ConsPlusNormal"/>
        <w:jc w:val="right"/>
        <w:outlineLvl w:val="1"/>
        <w:rPr>
          <w:rFonts w:ascii="Times New Roman" w:hAnsi="Times New Roman" w:cs="Times New Roman"/>
          <w:sz w:val="24"/>
          <w:szCs w:val="24"/>
        </w:rPr>
      </w:pPr>
    </w:p>
    <w:p w:rsidR="00A609EC" w:rsidRDefault="00A609EC" w:rsidP="006C3025">
      <w:pPr>
        <w:pStyle w:val="ConsPlusNormal"/>
        <w:jc w:val="right"/>
        <w:outlineLvl w:val="1"/>
        <w:rPr>
          <w:rFonts w:ascii="Times New Roman" w:hAnsi="Times New Roman" w:cs="Times New Roman"/>
          <w:sz w:val="24"/>
          <w:szCs w:val="24"/>
        </w:rPr>
      </w:pPr>
    </w:p>
    <w:p w:rsidR="00A609EC" w:rsidRDefault="00A609EC" w:rsidP="006C3025">
      <w:pPr>
        <w:pStyle w:val="ConsPlusNormal"/>
        <w:jc w:val="right"/>
        <w:outlineLvl w:val="1"/>
        <w:rPr>
          <w:rFonts w:ascii="Times New Roman" w:hAnsi="Times New Roman" w:cs="Times New Roman"/>
          <w:sz w:val="24"/>
          <w:szCs w:val="24"/>
        </w:rPr>
      </w:pPr>
    </w:p>
    <w:p w:rsidR="00A609EC" w:rsidRDefault="00A609EC" w:rsidP="006C3025">
      <w:pPr>
        <w:pStyle w:val="ConsPlusNormal"/>
        <w:jc w:val="right"/>
        <w:outlineLvl w:val="1"/>
        <w:rPr>
          <w:rFonts w:ascii="Times New Roman" w:hAnsi="Times New Roman" w:cs="Times New Roman"/>
          <w:sz w:val="24"/>
          <w:szCs w:val="24"/>
        </w:rPr>
      </w:pPr>
    </w:p>
    <w:p w:rsidR="006C3025" w:rsidRPr="00A609EC" w:rsidRDefault="00A609EC" w:rsidP="00A609EC">
      <w:pPr>
        <w:pStyle w:val="ConsPlusNormal"/>
        <w:ind w:left="8496" w:firstLine="708"/>
        <w:jc w:val="both"/>
        <w:outlineLvl w:val="1"/>
        <w:rPr>
          <w:rFonts w:ascii="Times New Roman" w:hAnsi="Times New Roman" w:cs="Times New Roman"/>
          <w:sz w:val="28"/>
          <w:szCs w:val="28"/>
        </w:rPr>
      </w:pPr>
      <w:bookmarkStart w:id="5" w:name="_GoBack"/>
      <w:bookmarkEnd w:id="5"/>
      <w:r>
        <w:rPr>
          <w:rFonts w:ascii="Times New Roman" w:hAnsi="Times New Roman" w:cs="Times New Roman"/>
          <w:sz w:val="28"/>
          <w:szCs w:val="28"/>
        </w:rPr>
        <w:lastRenderedPageBreak/>
        <w:t xml:space="preserve">                                 </w:t>
      </w:r>
      <w:r w:rsidR="006C3025" w:rsidRPr="00A609EC">
        <w:rPr>
          <w:rFonts w:ascii="Times New Roman" w:hAnsi="Times New Roman" w:cs="Times New Roman"/>
          <w:sz w:val="28"/>
          <w:szCs w:val="28"/>
        </w:rPr>
        <w:t xml:space="preserve">Приложение </w:t>
      </w:r>
      <w:r w:rsidR="00D74BFB" w:rsidRPr="00A609EC">
        <w:rPr>
          <w:rFonts w:ascii="Times New Roman" w:hAnsi="Times New Roman" w:cs="Times New Roman"/>
          <w:sz w:val="28"/>
          <w:szCs w:val="28"/>
        </w:rPr>
        <w:t>№</w:t>
      </w:r>
      <w:r>
        <w:rPr>
          <w:rFonts w:ascii="Times New Roman" w:hAnsi="Times New Roman" w:cs="Times New Roman"/>
          <w:sz w:val="28"/>
          <w:szCs w:val="28"/>
        </w:rPr>
        <w:t xml:space="preserve"> </w:t>
      </w:r>
      <w:r w:rsidR="00487C7E" w:rsidRPr="00A609EC">
        <w:rPr>
          <w:rFonts w:ascii="Times New Roman" w:hAnsi="Times New Roman" w:cs="Times New Roman"/>
          <w:sz w:val="28"/>
          <w:szCs w:val="28"/>
        </w:rPr>
        <w:t>4</w:t>
      </w:r>
    </w:p>
    <w:p w:rsidR="00A609EC" w:rsidRDefault="00A609EC" w:rsidP="00A609EC">
      <w:pPr>
        <w:pStyle w:val="ConsPlusNormal"/>
        <w:ind w:left="849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C3025" w:rsidRPr="00A609EC">
        <w:rPr>
          <w:rFonts w:ascii="Times New Roman" w:hAnsi="Times New Roman" w:cs="Times New Roman"/>
          <w:sz w:val="28"/>
          <w:szCs w:val="28"/>
        </w:rPr>
        <w:t>к государственной программе</w:t>
      </w:r>
      <w:r>
        <w:rPr>
          <w:rFonts w:ascii="Times New Roman" w:hAnsi="Times New Roman" w:cs="Times New Roman"/>
          <w:sz w:val="28"/>
          <w:szCs w:val="28"/>
        </w:rPr>
        <w:t xml:space="preserve"> </w:t>
      </w:r>
      <w:r w:rsidR="006C3025" w:rsidRPr="00A609EC">
        <w:rPr>
          <w:rFonts w:ascii="Times New Roman" w:hAnsi="Times New Roman" w:cs="Times New Roman"/>
          <w:sz w:val="28"/>
          <w:szCs w:val="28"/>
        </w:rPr>
        <w:t xml:space="preserve">Республики Тыва </w:t>
      </w:r>
    </w:p>
    <w:p w:rsidR="006C3025" w:rsidRPr="00A609EC" w:rsidRDefault="00A609EC" w:rsidP="00A609EC">
      <w:pPr>
        <w:pStyle w:val="ConsPlusNormal"/>
        <w:ind w:left="920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7591" w:rsidRPr="00A609EC">
        <w:rPr>
          <w:rFonts w:ascii="Times New Roman" w:hAnsi="Times New Roman" w:cs="Times New Roman"/>
          <w:sz w:val="28"/>
          <w:szCs w:val="28"/>
        </w:rPr>
        <w:t>«</w:t>
      </w:r>
      <w:r w:rsidR="006C3025" w:rsidRPr="00A609EC">
        <w:rPr>
          <w:rFonts w:ascii="Times New Roman" w:hAnsi="Times New Roman" w:cs="Times New Roman"/>
          <w:sz w:val="28"/>
          <w:szCs w:val="28"/>
        </w:rPr>
        <w:t>Доступная среда</w:t>
      </w:r>
      <w:r w:rsidR="00077591" w:rsidRPr="00A609EC">
        <w:rPr>
          <w:rFonts w:ascii="Times New Roman" w:hAnsi="Times New Roman" w:cs="Times New Roman"/>
          <w:sz w:val="28"/>
          <w:szCs w:val="28"/>
        </w:rPr>
        <w:t>»</w:t>
      </w:r>
      <w:r>
        <w:rPr>
          <w:rFonts w:ascii="Times New Roman" w:hAnsi="Times New Roman" w:cs="Times New Roman"/>
          <w:sz w:val="28"/>
          <w:szCs w:val="28"/>
        </w:rPr>
        <w:t xml:space="preserve"> на 2016</w:t>
      </w:r>
      <w:r w:rsidR="006C3025" w:rsidRPr="00A609EC">
        <w:rPr>
          <w:rFonts w:ascii="Times New Roman" w:hAnsi="Times New Roman" w:cs="Times New Roman"/>
          <w:sz w:val="28"/>
          <w:szCs w:val="28"/>
        </w:rPr>
        <w:t>-2020 годы</w:t>
      </w:r>
    </w:p>
    <w:p w:rsidR="001A4B5C" w:rsidRDefault="001A4B5C" w:rsidP="006C3025">
      <w:pPr>
        <w:pStyle w:val="ConsPlusTitle"/>
        <w:jc w:val="center"/>
        <w:rPr>
          <w:rFonts w:ascii="Times New Roman" w:hAnsi="Times New Roman" w:cs="Times New Roman"/>
          <w:sz w:val="24"/>
          <w:szCs w:val="24"/>
        </w:rPr>
      </w:pPr>
    </w:p>
    <w:p w:rsidR="00A609EC" w:rsidRDefault="00A609EC" w:rsidP="006C3025">
      <w:pPr>
        <w:pStyle w:val="ConsPlusTitle"/>
        <w:jc w:val="center"/>
        <w:rPr>
          <w:rFonts w:ascii="Times New Roman" w:hAnsi="Times New Roman" w:cs="Times New Roman"/>
          <w:b w:val="0"/>
          <w:sz w:val="28"/>
          <w:szCs w:val="28"/>
        </w:rPr>
      </w:pPr>
    </w:p>
    <w:p w:rsidR="00456432" w:rsidRPr="00A609EC" w:rsidRDefault="00A609EC" w:rsidP="006C3025">
      <w:pPr>
        <w:pStyle w:val="ConsPlusTitle"/>
        <w:jc w:val="center"/>
        <w:rPr>
          <w:rFonts w:ascii="Times New Roman" w:hAnsi="Times New Roman" w:cs="Times New Roman"/>
          <w:b w:val="0"/>
          <w:sz w:val="28"/>
          <w:szCs w:val="28"/>
        </w:rPr>
      </w:pPr>
      <w:r w:rsidRPr="00A609EC">
        <w:rPr>
          <w:rFonts w:ascii="Times New Roman" w:hAnsi="Times New Roman" w:cs="Times New Roman"/>
          <w:b w:val="0"/>
          <w:sz w:val="28"/>
          <w:szCs w:val="28"/>
        </w:rPr>
        <w:t>С</w:t>
      </w:r>
      <w:r>
        <w:rPr>
          <w:rFonts w:ascii="Times New Roman" w:hAnsi="Times New Roman" w:cs="Times New Roman"/>
          <w:b w:val="0"/>
          <w:sz w:val="28"/>
          <w:szCs w:val="28"/>
        </w:rPr>
        <w:t xml:space="preserve"> </w:t>
      </w:r>
      <w:r w:rsidRPr="00A609EC">
        <w:rPr>
          <w:rFonts w:ascii="Times New Roman" w:hAnsi="Times New Roman" w:cs="Times New Roman"/>
          <w:b w:val="0"/>
          <w:sz w:val="28"/>
          <w:szCs w:val="28"/>
        </w:rPr>
        <w:t>И</w:t>
      </w:r>
      <w:r>
        <w:rPr>
          <w:rFonts w:ascii="Times New Roman" w:hAnsi="Times New Roman" w:cs="Times New Roman"/>
          <w:b w:val="0"/>
          <w:sz w:val="28"/>
          <w:szCs w:val="28"/>
        </w:rPr>
        <w:t xml:space="preserve"> </w:t>
      </w:r>
      <w:r w:rsidRPr="00A609EC">
        <w:rPr>
          <w:rFonts w:ascii="Times New Roman" w:hAnsi="Times New Roman" w:cs="Times New Roman"/>
          <w:b w:val="0"/>
          <w:sz w:val="28"/>
          <w:szCs w:val="28"/>
        </w:rPr>
        <w:t>С</w:t>
      </w:r>
      <w:r>
        <w:rPr>
          <w:rFonts w:ascii="Times New Roman" w:hAnsi="Times New Roman" w:cs="Times New Roman"/>
          <w:b w:val="0"/>
          <w:sz w:val="28"/>
          <w:szCs w:val="28"/>
        </w:rPr>
        <w:t xml:space="preserve"> </w:t>
      </w:r>
      <w:r w:rsidRPr="00A609EC">
        <w:rPr>
          <w:rFonts w:ascii="Times New Roman" w:hAnsi="Times New Roman" w:cs="Times New Roman"/>
          <w:b w:val="0"/>
          <w:sz w:val="28"/>
          <w:szCs w:val="28"/>
        </w:rPr>
        <w:t>Т</w:t>
      </w:r>
      <w:r>
        <w:rPr>
          <w:rFonts w:ascii="Times New Roman" w:hAnsi="Times New Roman" w:cs="Times New Roman"/>
          <w:b w:val="0"/>
          <w:sz w:val="28"/>
          <w:szCs w:val="28"/>
        </w:rPr>
        <w:t xml:space="preserve"> </w:t>
      </w:r>
      <w:r w:rsidRPr="00A609EC">
        <w:rPr>
          <w:rFonts w:ascii="Times New Roman" w:hAnsi="Times New Roman" w:cs="Times New Roman"/>
          <w:b w:val="0"/>
          <w:sz w:val="28"/>
          <w:szCs w:val="28"/>
        </w:rPr>
        <w:t>Е</w:t>
      </w:r>
      <w:r>
        <w:rPr>
          <w:rFonts w:ascii="Times New Roman" w:hAnsi="Times New Roman" w:cs="Times New Roman"/>
          <w:b w:val="0"/>
          <w:sz w:val="28"/>
          <w:szCs w:val="28"/>
        </w:rPr>
        <w:t xml:space="preserve"> </w:t>
      </w:r>
      <w:r w:rsidRPr="00A609EC">
        <w:rPr>
          <w:rFonts w:ascii="Times New Roman" w:hAnsi="Times New Roman" w:cs="Times New Roman"/>
          <w:b w:val="0"/>
          <w:sz w:val="28"/>
          <w:szCs w:val="28"/>
        </w:rPr>
        <w:t>М</w:t>
      </w:r>
      <w:r>
        <w:rPr>
          <w:rFonts w:ascii="Times New Roman" w:hAnsi="Times New Roman" w:cs="Times New Roman"/>
          <w:b w:val="0"/>
          <w:sz w:val="28"/>
          <w:szCs w:val="28"/>
        </w:rPr>
        <w:t xml:space="preserve"> </w:t>
      </w:r>
      <w:r w:rsidRPr="00A609EC">
        <w:rPr>
          <w:rFonts w:ascii="Times New Roman" w:hAnsi="Times New Roman" w:cs="Times New Roman"/>
          <w:b w:val="0"/>
          <w:sz w:val="28"/>
          <w:szCs w:val="28"/>
        </w:rPr>
        <w:t>А</w:t>
      </w:r>
      <w:r>
        <w:rPr>
          <w:rFonts w:ascii="Times New Roman" w:hAnsi="Times New Roman" w:cs="Times New Roman"/>
          <w:b w:val="0"/>
          <w:sz w:val="28"/>
          <w:szCs w:val="28"/>
        </w:rPr>
        <w:t xml:space="preserve"> </w:t>
      </w:r>
    </w:p>
    <w:p w:rsidR="00A609EC" w:rsidRDefault="00A609EC" w:rsidP="006C3025">
      <w:pPr>
        <w:pStyle w:val="ConsPlusTitle"/>
        <w:jc w:val="center"/>
        <w:rPr>
          <w:rFonts w:ascii="Times New Roman" w:hAnsi="Times New Roman" w:cs="Times New Roman"/>
          <w:b w:val="0"/>
          <w:sz w:val="28"/>
          <w:szCs w:val="28"/>
        </w:rPr>
      </w:pPr>
      <w:r w:rsidRPr="00A609EC">
        <w:rPr>
          <w:rFonts w:ascii="Times New Roman" w:hAnsi="Times New Roman" w:cs="Times New Roman"/>
          <w:b w:val="0"/>
          <w:sz w:val="28"/>
          <w:szCs w:val="28"/>
        </w:rPr>
        <w:t>целевых показателей (индикаторов) государственной программы</w:t>
      </w:r>
    </w:p>
    <w:p w:rsidR="006C3025" w:rsidRPr="00A609EC" w:rsidRDefault="00A609EC" w:rsidP="006C3025">
      <w:pPr>
        <w:pStyle w:val="ConsPlusTitle"/>
        <w:jc w:val="center"/>
        <w:rPr>
          <w:rFonts w:ascii="Times New Roman" w:hAnsi="Times New Roman" w:cs="Times New Roman"/>
          <w:sz w:val="28"/>
          <w:szCs w:val="28"/>
        </w:rPr>
      </w:pPr>
      <w:r>
        <w:rPr>
          <w:rFonts w:ascii="Times New Roman" w:hAnsi="Times New Roman" w:cs="Times New Roman"/>
          <w:b w:val="0"/>
          <w:sz w:val="28"/>
          <w:szCs w:val="28"/>
        </w:rPr>
        <w:t>Р</w:t>
      </w:r>
      <w:r w:rsidRPr="00A609EC">
        <w:rPr>
          <w:rFonts w:ascii="Times New Roman" w:hAnsi="Times New Roman" w:cs="Times New Roman"/>
          <w:b w:val="0"/>
          <w:sz w:val="28"/>
          <w:szCs w:val="28"/>
        </w:rPr>
        <w:t xml:space="preserve">еспублики </w:t>
      </w:r>
      <w:r>
        <w:rPr>
          <w:rFonts w:ascii="Times New Roman" w:hAnsi="Times New Roman" w:cs="Times New Roman"/>
          <w:b w:val="0"/>
          <w:sz w:val="28"/>
          <w:szCs w:val="28"/>
        </w:rPr>
        <w:t>Т</w:t>
      </w:r>
      <w:r w:rsidRPr="00A609EC">
        <w:rPr>
          <w:rFonts w:ascii="Times New Roman" w:hAnsi="Times New Roman" w:cs="Times New Roman"/>
          <w:b w:val="0"/>
          <w:sz w:val="28"/>
          <w:szCs w:val="28"/>
        </w:rPr>
        <w:t xml:space="preserve">ыва </w:t>
      </w:r>
      <w:r>
        <w:rPr>
          <w:rFonts w:ascii="Times New Roman" w:hAnsi="Times New Roman" w:cs="Times New Roman"/>
          <w:b w:val="0"/>
          <w:sz w:val="28"/>
          <w:szCs w:val="28"/>
        </w:rPr>
        <w:t>«Д</w:t>
      </w:r>
      <w:r w:rsidRPr="00A609EC">
        <w:rPr>
          <w:rFonts w:ascii="Times New Roman" w:hAnsi="Times New Roman" w:cs="Times New Roman"/>
          <w:b w:val="0"/>
          <w:sz w:val="28"/>
          <w:szCs w:val="28"/>
        </w:rPr>
        <w:t>оступная среда»</w:t>
      </w:r>
      <w:r>
        <w:rPr>
          <w:rFonts w:ascii="Times New Roman" w:hAnsi="Times New Roman" w:cs="Times New Roman"/>
          <w:b w:val="0"/>
          <w:sz w:val="28"/>
          <w:szCs w:val="28"/>
        </w:rPr>
        <w:t xml:space="preserve"> </w:t>
      </w:r>
      <w:r w:rsidRPr="00A609EC">
        <w:rPr>
          <w:rFonts w:ascii="Times New Roman" w:hAnsi="Times New Roman" w:cs="Times New Roman"/>
          <w:b w:val="0"/>
          <w:sz w:val="28"/>
          <w:szCs w:val="28"/>
        </w:rPr>
        <w:t>на 2016-2020 годы</w:t>
      </w:r>
    </w:p>
    <w:p w:rsidR="006C3025" w:rsidRPr="006C3025" w:rsidRDefault="006C3025" w:rsidP="006C3025">
      <w:pPr>
        <w:pStyle w:val="ConsPlusTitle"/>
        <w:jc w:val="center"/>
        <w:rPr>
          <w:rFonts w:ascii="Times New Roman" w:hAnsi="Times New Roman" w:cs="Times New Roman"/>
          <w:sz w:val="24"/>
          <w:szCs w:val="24"/>
        </w:rPr>
      </w:pPr>
    </w:p>
    <w:tbl>
      <w:tblPr>
        <w:tblW w:w="15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8"/>
        <w:gridCol w:w="4400"/>
        <w:gridCol w:w="1320"/>
        <w:gridCol w:w="1100"/>
        <w:gridCol w:w="990"/>
        <w:gridCol w:w="990"/>
        <w:gridCol w:w="990"/>
        <w:gridCol w:w="1430"/>
      </w:tblGrid>
      <w:tr w:rsidR="006C3025" w:rsidRPr="00A609EC" w:rsidTr="00A609EC">
        <w:trPr>
          <w:cantSplit/>
          <w:trHeight w:val="1189"/>
        </w:trPr>
        <w:tc>
          <w:tcPr>
            <w:tcW w:w="4258" w:type="dxa"/>
            <w:vMerge w:val="restart"/>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Цель и задачи</w:t>
            </w:r>
            <w:r w:rsidR="00A609EC">
              <w:rPr>
                <w:rFonts w:ascii="Times New Roman" w:hAnsi="Times New Roman"/>
                <w:sz w:val="24"/>
                <w:szCs w:val="24"/>
              </w:rPr>
              <w:t xml:space="preserve"> </w:t>
            </w:r>
            <w:r w:rsidRPr="00A609EC">
              <w:rPr>
                <w:rFonts w:ascii="Times New Roman" w:hAnsi="Times New Roman"/>
                <w:sz w:val="24"/>
                <w:szCs w:val="24"/>
              </w:rPr>
              <w:t>Программы</w:t>
            </w:r>
          </w:p>
        </w:tc>
        <w:tc>
          <w:tcPr>
            <w:tcW w:w="4400" w:type="dxa"/>
            <w:vMerge w:val="restart"/>
            <w:tcBorders>
              <w:top w:val="single" w:sz="4" w:space="0" w:color="auto"/>
              <w:left w:val="single" w:sz="4" w:space="0" w:color="auto"/>
              <w:bottom w:val="single" w:sz="4" w:space="0" w:color="auto"/>
              <w:right w:val="single" w:sz="4" w:space="0" w:color="auto"/>
            </w:tcBorders>
            <w:hideMark/>
          </w:tcPr>
          <w:p w:rsid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Перечень целевых показателей</w:t>
            </w:r>
          </w:p>
          <w:p w:rsidR="006C3025" w:rsidRP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 xml:space="preserve"> (индикаторов)</w:t>
            </w:r>
          </w:p>
        </w:tc>
        <w:tc>
          <w:tcPr>
            <w:tcW w:w="1320" w:type="dxa"/>
            <w:vMerge w:val="restart"/>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Фактич</w:t>
            </w:r>
            <w:r w:rsidRPr="00A609EC">
              <w:rPr>
                <w:rFonts w:ascii="Times New Roman" w:hAnsi="Times New Roman"/>
                <w:sz w:val="24"/>
                <w:szCs w:val="24"/>
              </w:rPr>
              <w:t>е</w:t>
            </w:r>
            <w:r w:rsidRPr="00A609EC">
              <w:rPr>
                <w:rFonts w:ascii="Times New Roman" w:hAnsi="Times New Roman"/>
                <w:sz w:val="24"/>
                <w:szCs w:val="24"/>
              </w:rPr>
              <w:t>ское зн</w:t>
            </w:r>
            <w:r w:rsidRPr="00A609EC">
              <w:rPr>
                <w:rFonts w:ascii="Times New Roman" w:hAnsi="Times New Roman"/>
                <w:sz w:val="24"/>
                <w:szCs w:val="24"/>
              </w:rPr>
              <w:t>а</w:t>
            </w:r>
            <w:r w:rsidRPr="00A609EC">
              <w:rPr>
                <w:rFonts w:ascii="Times New Roman" w:hAnsi="Times New Roman"/>
                <w:sz w:val="24"/>
                <w:szCs w:val="24"/>
              </w:rPr>
              <w:t>чение на момент разрабо</w:t>
            </w:r>
            <w:r w:rsidRPr="00A609EC">
              <w:rPr>
                <w:rFonts w:ascii="Times New Roman" w:hAnsi="Times New Roman"/>
                <w:sz w:val="24"/>
                <w:szCs w:val="24"/>
              </w:rPr>
              <w:t>т</w:t>
            </w:r>
            <w:r w:rsidRPr="00A609EC">
              <w:rPr>
                <w:rFonts w:ascii="Times New Roman" w:hAnsi="Times New Roman"/>
                <w:sz w:val="24"/>
                <w:szCs w:val="24"/>
              </w:rPr>
              <w:t>ки Пр</w:t>
            </w:r>
            <w:r w:rsidRPr="00A609EC">
              <w:rPr>
                <w:rFonts w:ascii="Times New Roman" w:hAnsi="Times New Roman"/>
                <w:sz w:val="24"/>
                <w:szCs w:val="24"/>
              </w:rPr>
              <w:t>о</w:t>
            </w:r>
            <w:r w:rsidRPr="00A609EC">
              <w:rPr>
                <w:rFonts w:ascii="Times New Roman" w:hAnsi="Times New Roman"/>
                <w:sz w:val="24"/>
                <w:szCs w:val="24"/>
              </w:rPr>
              <w:t>граммы</w:t>
            </w:r>
          </w:p>
        </w:tc>
        <w:tc>
          <w:tcPr>
            <w:tcW w:w="4070" w:type="dxa"/>
            <w:gridSpan w:val="4"/>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Изменение значений по годам реал</w:t>
            </w:r>
            <w:r w:rsidRPr="00A609EC">
              <w:rPr>
                <w:rFonts w:ascii="Times New Roman" w:hAnsi="Times New Roman"/>
                <w:sz w:val="24"/>
                <w:szCs w:val="24"/>
              </w:rPr>
              <w:t>и</w:t>
            </w:r>
            <w:r w:rsidRPr="00A609EC">
              <w:rPr>
                <w:rFonts w:ascii="Times New Roman" w:hAnsi="Times New Roman"/>
                <w:sz w:val="24"/>
                <w:szCs w:val="24"/>
              </w:rPr>
              <w:t>зации Программы</w:t>
            </w:r>
          </w:p>
          <w:p w:rsidR="006C3025" w:rsidRP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(в процентах)</w:t>
            </w:r>
          </w:p>
        </w:tc>
        <w:tc>
          <w:tcPr>
            <w:tcW w:w="143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tabs>
                <w:tab w:val="left" w:pos="459"/>
              </w:tabs>
              <w:spacing w:after="0" w:line="240" w:lineRule="auto"/>
              <w:jc w:val="center"/>
              <w:rPr>
                <w:rFonts w:ascii="Times New Roman" w:hAnsi="Times New Roman"/>
                <w:sz w:val="24"/>
                <w:szCs w:val="24"/>
              </w:rPr>
            </w:pPr>
            <w:r w:rsidRPr="00A609EC">
              <w:rPr>
                <w:rFonts w:ascii="Times New Roman" w:hAnsi="Times New Roman"/>
                <w:sz w:val="24"/>
                <w:szCs w:val="24"/>
              </w:rPr>
              <w:t>Планиру</w:t>
            </w:r>
            <w:r w:rsidRPr="00A609EC">
              <w:rPr>
                <w:rFonts w:ascii="Times New Roman" w:hAnsi="Times New Roman"/>
                <w:sz w:val="24"/>
                <w:szCs w:val="24"/>
              </w:rPr>
              <w:t>е</w:t>
            </w:r>
            <w:r w:rsidRPr="00A609EC">
              <w:rPr>
                <w:rFonts w:ascii="Times New Roman" w:hAnsi="Times New Roman"/>
                <w:sz w:val="24"/>
                <w:szCs w:val="24"/>
              </w:rPr>
              <w:t>мое знач</w:t>
            </w:r>
            <w:r w:rsidRPr="00A609EC">
              <w:rPr>
                <w:rFonts w:ascii="Times New Roman" w:hAnsi="Times New Roman"/>
                <w:sz w:val="24"/>
                <w:szCs w:val="24"/>
              </w:rPr>
              <w:t>е</w:t>
            </w:r>
            <w:r w:rsidRPr="00A609EC">
              <w:rPr>
                <w:rFonts w:ascii="Times New Roman" w:hAnsi="Times New Roman"/>
                <w:sz w:val="24"/>
                <w:szCs w:val="24"/>
              </w:rPr>
              <w:t>ние на м</w:t>
            </w:r>
            <w:r w:rsidRPr="00A609EC">
              <w:rPr>
                <w:rFonts w:ascii="Times New Roman" w:hAnsi="Times New Roman"/>
                <w:sz w:val="24"/>
                <w:szCs w:val="24"/>
              </w:rPr>
              <w:t>о</w:t>
            </w:r>
            <w:r w:rsidRPr="00A609EC">
              <w:rPr>
                <w:rFonts w:ascii="Times New Roman" w:hAnsi="Times New Roman"/>
                <w:sz w:val="24"/>
                <w:szCs w:val="24"/>
              </w:rPr>
              <w:t>мент око</w:t>
            </w:r>
            <w:r w:rsidRPr="00A609EC">
              <w:rPr>
                <w:rFonts w:ascii="Times New Roman" w:hAnsi="Times New Roman"/>
                <w:sz w:val="24"/>
                <w:szCs w:val="24"/>
              </w:rPr>
              <w:t>н</w:t>
            </w:r>
            <w:r w:rsidRPr="00A609EC">
              <w:rPr>
                <w:rFonts w:ascii="Times New Roman" w:hAnsi="Times New Roman"/>
                <w:sz w:val="24"/>
                <w:szCs w:val="24"/>
              </w:rPr>
              <w:t>чания де</w:t>
            </w:r>
            <w:r w:rsidRPr="00A609EC">
              <w:rPr>
                <w:rFonts w:ascii="Times New Roman" w:hAnsi="Times New Roman"/>
                <w:sz w:val="24"/>
                <w:szCs w:val="24"/>
              </w:rPr>
              <w:t>й</w:t>
            </w:r>
            <w:r w:rsidRPr="00A609EC">
              <w:rPr>
                <w:rFonts w:ascii="Times New Roman" w:hAnsi="Times New Roman"/>
                <w:sz w:val="24"/>
                <w:szCs w:val="24"/>
              </w:rPr>
              <w:t>ствия Пр</w:t>
            </w:r>
            <w:r w:rsidRPr="00A609EC">
              <w:rPr>
                <w:rFonts w:ascii="Times New Roman" w:hAnsi="Times New Roman"/>
                <w:sz w:val="24"/>
                <w:szCs w:val="24"/>
              </w:rPr>
              <w:t>о</w:t>
            </w:r>
            <w:r w:rsidRPr="00A609EC">
              <w:rPr>
                <w:rFonts w:ascii="Times New Roman" w:hAnsi="Times New Roman"/>
                <w:sz w:val="24"/>
                <w:szCs w:val="24"/>
              </w:rPr>
              <w:t>граммы</w:t>
            </w:r>
          </w:p>
        </w:tc>
      </w:tr>
      <w:tr w:rsidR="006C3025" w:rsidRPr="00A609EC" w:rsidTr="00A609EC">
        <w:trPr>
          <w:cantSplit/>
        </w:trPr>
        <w:tc>
          <w:tcPr>
            <w:tcW w:w="4258" w:type="dxa"/>
            <w:vMerge/>
            <w:tcBorders>
              <w:top w:val="single" w:sz="4" w:space="0" w:color="auto"/>
              <w:left w:val="single" w:sz="4" w:space="0" w:color="auto"/>
              <w:bottom w:val="single" w:sz="4" w:space="0" w:color="auto"/>
              <w:right w:val="single" w:sz="4" w:space="0" w:color="auto"/>
            </w:tcBorders>
            <w:vAlign w:val="center"/>
            <w:hideMark/>
          </w:tcPr>
          <w:p w:rsidR="006C3025" w:rsidRPr="00A609EC" w:rsidRDefault="006C3025" w:rsidP="00A609EC">
            <w:pPr>
              <w:spacing w:after="0" w:line="240" w:lineRule="auto"/>
              <w:rPr>
                <w:rFonts w:ascii="Times New Roman" w:hAnsi="Times New Roman"/>
                <w:sz w:val="24"/>
                <w:szCs w:val="24"/>
              </w:rPr>
            </w:pPr>
          </w:p>
        </w:tc>
        <w:tc>
          <w:tcPr>
            <w:tcW w:w="4400" w:type="dxa"/>
            <w:vMerge/>
            <w:tcBorders>
              <w:top w:val="single" w:sz="4" w:space="0" w:color="auto"/>
              <w:left w:val="single" w:sz="4" w:space="0" w:color="auto"/>
              <w:bottom w:val="single" w:sz="4" w:space="0" w:color="auto"/>
              <w:right w:val="single" w:sz="4" w:space="0" w:color="auto"/>
            </w:tcBorders>
            <w:vAlign w:val="center"/>
            <w:hideMark/>
          </w:tcPr>
          <w:p w:rsidR="006C3025" w:rsidRPr="00A609EC" w:rsidRDefault="006C3025" w:rsidP="00A609EC">
            <w:pPr>
              <w:spacing w:after="0" w:line="240" w:lineRule="auto"/>
              <w:rPr>
                <w:rFonts w:ascii="Times New Roman" w:hAnsi="Times New Roman"/>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3025" w:rsidRPr="00A609EC" w:rsidRDefault="006C3025" w:rsidP="00A609EC">
            <w:pPr>
              <w:spacing w:after="0" w:line="240" w:lineRule="auto"/>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2016 г</w:t>
            </w:r>
            <w:r w:rsidR="00A609EC">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2017 г</w:t>
            </w:r>
            <w:r w:rsidR="00A609EC">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2018 г</w:t>
            </w:r>
            <w:r w:rsidR="00A609EC">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sz w:val="24"/>
                <w:szCs w:val="24"/>
              </w:rPr>
            </w:pPr>
            <w:r w:rsidRPr="00A609EC">
              <w:rPr>
                <w:rFonts w:ascii="Times New Roman" w:hAnsi="Times New Roman"/>
                <w:sz w:val="24"/>
                <w:szCs w:val="24"/>
              </w:rPr>
              <w:t>2019 г</w:t>
            </w:r>
            <w:r w:rsidR="00A609EC">
              <w:rPr>
                <w:rFonts w:ascii="Times New Roman" w:hAnsi="Times New Roman"/>
                <w:sz w:val="24"/>
                <w:szCs w:val="24"/>
              </w:rPr>
              <w:t>.</w:t>
            </w:r>
          </w:p>
        </w:tc>
        <w:tc>
          <w:tcPr>
            <w:tcW w:w="143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2020 г</w:t>
            </w:r>
            <w:r w:rsidR="00A609EC">
              <w:rPr>
                <w:rFonts w:ascii="Times New Roman" w:hAnsi="Times New Roman"/>
                <w:bCs/>
                <w:sz w:val="24"/>
                <w:szCs w:val="24"/>
              </w:rPr>
              <w:t>.</w:t>
            </w:r>
          </w:p>
        </w:tc>
      </w:tr>
      <w:tr w:rsidR="006C3025" w:rsidRPr="00A609EC" w:rsidTr="00A609EC">
        <w:trPr>
          <w:trHeight w:val="20"/>
        </w:trPr>
        <w:tc>
          <w:tcPr>
            <w:tcW w:w="4258"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widowControl w:val="0"/>
              <w:spacing w:after="0" w:line="240" w:lineRule="auto"/>
              <w:jc w:val="center"/>
              <w:rPr>
                <w:rFonts w:ascii="Times New Roman" w:hAnsi="Times New Roman"/>
                <w:bCs/>
                <w:sz w:val="24"/>
                <w:szCs w:val="24"/>
              </w:rPr>
            </w:pPr>
            <w:r w:rsidRPr="00A609EC">
              <w:rPr>
                <w:rFonts w:ascii="Times New Roman" w:hAnsi="Times New Roman"/>
                <w:bCs/>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3</w:t>
            </w:r>
          </w:p>
        </w:tc>
        <w:tc>
          <w:tcPr>
            <w:tcW w:w="110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w:t>
            </w:r>
          </w:p>
        </w:tc>
        <w:tc>
          <w:tcPr>
            <w:tcW w:w="99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6C3025" w:rsidRPr="00A609EC" w:rsidRDefault="006C3025"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8</w:t>
            </w:r>
          </w:p>
        </w:tc>
      </w:tr>
      <w:tr w:rsidR="008D18E5" w:rsidRPr="00A609EC" w:rsidTr="00A609EC">
        <w:trPr>
          <w:trHeight w:val="20"/>
        </w:trPr>
        <w:tc>
          <w:tcPr>
            <w:tcW w:w="15478" w:type="dxa"/>
            <w:gridSpan w:val="8"/>
            <w:tcBorders>
              <w:top w:val="single" w:sz="4" w:space="0" w:color="auto"/>
              <w:left w:val="single" w:sz="4" w:space="0" w:color="auto"/>
              <w:bottom w:val="single" w:sz="4" w:space="0" w:color="auto"/>
              <w:right w:val="single" w:sz="4" w:space="0" w:color="auto"/>
            </w:tcBorders>
          </w:tcPr>
          <w:p w:rsidR="009D3E03" w:rsidRDefault="009C14BF" w:rsidP="009D3E03">
            <w:pPr>
              <w:spacing w:after="0" w:line="240" w:lineRule="auto"/>
              <w:jc w:val="center"/>
              <w:rPr>
                <w:rFonts w:ascii="Times New Roman" w:hAnsi="Times New Roman"/>
                <w:sz w:val="24"/>
                <w:szCs w:val="24"/>
              </w:rPr>
            </w:pPr>
            <w:r>
              <w:rPr>
                <w:rFonts w:ascii="Times New Roman" w:hAnsi="Times New Roman"/>
                <w:bCs/>
                <w:sz w:val="24"/>
                <w:szCs w:val="24"/>
              </w:rPr>
              <w:t xml:space="preserve">1. Подпрограмма </w:t>
            </w:r>
            <w:r w:rsidR="00164A9B">
              <w:rPr>
                <w:rFonts w:ascii="Times New Roman" w:hAnsi="Times New Roman"/>
                <w:bCs/>
                <w:sz w:val="24"/>
                <w:szCs w:val="24"/>
              </w:rPr>
              <w:t xml:space="preserve">1 </w:t>
            </w:r>
            <w:r>
              <w:rPr>
                <w:rFonts w:ascii="Times New Roman" w:hAnsi="Times New Roman"/>
                <w:bCs/>
                <w:sz w:val="24"/>
                <w:szCs w:val="24"/>
              </w:rPr>
              <w:t xml:space="preserve">«Обеспечение условий </w:t>
            </w:r>
            <w:r w:rsidR="009D3E03" w:rsidRPr="00A609EC">
              <w:rPr>
                <w:rFonts w:ascii="Times New Roman" w:hAnsi="Times New Roman"/>
                <w:sz w:val="24"/>
                <w:szCs w:val="24"/>
              </w:rPr>
              <w:t xml:space="preserve">доступности приоритетных объектов и услуг в приоритетных сферах </w:t>
            </w:r>
          </w:p>
          <w:p w:rsidR="008D18E5" w:rsidRPr="00A609EC" w:rsidRDefault="009D3E03" w:rsidP="00F07E64">
            <w:pPr>
              <w:spacing w:after="0" w:line="240" w:lineRule="auto"/>
              <w:jc w:val="center"/>
              <w:rPr>
                <w:rFonts w:ascii="Times New Roman" w:hAnsi="Times New Roman"/>
                <w:bCs/>
                <w:sz w:val="24"/>
                <w:szCs w:val="24"/>
              </w:rPr>
            </w:pPr>
            <w:r w:rsidRPr="00A609EC">
              <w:rPr>
                <w:rFonts w:ascii="Times New Roman" w:hAnsi="Times New Roman"/>
                <w:sz w:val="24"/>
                <w:szCs w:val="24"/>
              </w:rPr>
              <w:t xml:space="preserve">жизнедеятельности инвалидов и других </w:t>
            </w:r>
            <w:r>
              <w:rPr>
                <w:rFonts w:ascii="Times New Roman" w:hAnsi="Times New Roman"/>
                <w:sz w:val="24"/>
                <w:szCs w:val="24"/>
              </w:rPr>
              <w:t>маломобильных групп населения</w:t>
            </w:r>
            <w:r w:rsidRPr="00A609EC">
              <w:rPr>
                <w:rFonts w:ascii="Times New Roman" w:hAnsi="Times New Roman"/>
                <w:sz w:val="24"/>
                <w:szCs w:val="24"/>
              </w:rPr>
              <w:t xml:space="preserve"> на территории Республики Тыва</w:t>
            </w:r>
            <w:r>
              <w:rPr>
                <w:rFonts w:ascii="Times New Roman" w:hAnsi="Times New Roman"/>
                <w:sz w:val="24"/>
                <w:szCs w:val="24"/>
              </w:rPr>
              <w:t>»</w:t>
            </w:r>
          </w:p>
        </w:tc>
      </w:tr>
      <w:tr w:rsidR="008D18E5" w:rsidRPr="00A609EC" w:rsidTr="00A609EC">
        <w:trPr>
          <w:trHeight w:val="485"/>
        </w:trPr>
        <w:tc>
          <w:tcPr>
            <w:tcW w:w="15478" w:type="dxa"/>
            <w:gridSpan w:val="8"/>
            <w:tcBorders>
              <w:top w:val="single" w:sz="4" w:space="0" w:color="auto"/>
              <w:left w:val="single" w:sz="4" w:space="0" w:color="auto"/>
              <w:bottom w:val="single" w:sz="4" w:space="0" w:color="auto"/>
              <w:right w:val="single" w:sz="4" w:space="0" w:color="auto"/>
            </w:tcBorders>
            <w:hideMark/>
          </w:tcPr>
          <w:p w:rsidR="009D3E03" w:rsidRDefault="008D18E5" w:rsidP="009D3E03">
            <w:pPr>
              <w:spacing w:after="0" w:line="240" w:lineRule="auto"/>
              <w:jc w:val="center"/>
              <w:rPr>
                <w:rFonts w:ascii="Times New Roman" w:hAnsi="Times New Roman"/>
                <w:sz w:val="24"/>
                <w:szCs w:val="24"/>
              </w:rPr>
            </w:pPr>
            <w:r w:rsidRPr="00A609EC">
              <w:rPr>
                <w:rFonts w:ascii="Times New Roman" w:hAnsi="Times New Roman"/>
                <w:bCs/>
                <w:sz w:val="24"/>
                <w:szCs w:val="24"/>
              </w:rPr>
              <w:t xml:space="preserve">Цель </w:t>
            </w:r>
            <w:r w:rsidR="009D3E03">
              <w:rPr>
                <w:rFonts w:ascii="Times New Roman" w:hAnsi="Times New Roman"/>
                <w:bCs/>
                <w:sz w:val="24"/>
                <w:szCs w:val="24"/>
              </w:rPr>
              <w:t>п</w:t>
            </w:r>
            <w:r w:rsidRPr="00A609EC">
              <w:rPr>
                <w:rFonts w:ascii="Times New Roman" w:hAnsi="Times New Roman"/>
                <w:bCs/>
                <w:sz w:val="24"/>
                <w:szCs w:val="24"/>
              </w:rPr>
              <w:t xml:space="preserve">одпрограммы 1 </w:t>
            </w:r>
            <w:r w:rsidR="0077252D">
              <w:rPr>
                <w:rFonts w:ascii="Times New Roman" w:hAnsi="Times New Roman"/>
                <w:bCs/>
                <w:sz w:val="24"/>
                <w:szCs w:val="24"/>
              </w:rPr>
              <w:t>– об</w:t>
            </w:r>
            <w:r w:rsidR="00A12458" w:rsidRPr="00A609EC">
              <w:rPr>
                <w:rFonts w:ascii="Times New Roman" w:hAnsi="Times New Roman"/>
                <w:sz w:val="24"/>
                <w:szCs w:val="24"/>
              </w:rPr>
              <w:t>еспечение</w:t>
            </w:r>
            <w:r w:rsidRPr="00A609EC">
              <w:rPr>
                <w:rFonts w:ascii="Times New Roman" w:hAnsi="Times New Roman"/>
                <w:sz w:val="24"/>
                <w:szCs w:val="24"/>
              </w:rPr>
              <w:t xml:space="preserve"> доступности приоритетных объектов и услуг в приоритетных сферах </w:t>
            </w:r>
          </w:p>
          <w:p w:rsidR="008D18E5" w:rsidRPr="00A609EC" w:rsidRDefault="008D18E5" w:rsidP="009D3E03">
            <w:pPr>
              <w:spacing w:after="0" w:line="240" w:lineRule="auto"/>
              <w:jc w:val="center"/>
              <w:rPr>
                <w:rFonts w:ascii="Times New Roman" w:hAnsi="Times New Roman"/>
                <w:bCs/>
                <w:sz w:val="24"/>
                <w:szCs w:val="24"/>
              </w:rPr>
            </w:pPr>
            <w:r w:rsidRPr="00A609EC">
              <w:rPr>
                <w:rFonts w:ascii="Times New Roman" w:hAnsi="Times New Roman"/>
                <w:sz w:val="24"/>
                <w:szCs w:val="24"/>
              </w:rPr>
              <w:t xml:space="preserve">жизнедеятельности инвалидов и других </w:t>
            </w:r>
            <w:r w:rsidR="00F07E64">
              <w:rPr>
                <w:rFonts w:ascii="Times New Roman" w:hAnsi="Times New Roman"/>
                <w:sz w:val="24"/>
                <w:szCs w:val="24"/>
              </w:rPr>
              <w:t>маломобильных групп</w:t>
            </w:r>
            <w:r w:rsidR="009D3E03">
              <w:rPr>
                <w:rFonts w:ascii="Times New Roman" w:hAnsi="Times New Roman"/>
                <w:sz w:val="24"/>
                <w:szCs w:val="24"/>
              </w:rPr>
              <w:t xml:space="preserve"> населения</w:t>
            </w:r>
            <w:r w:rsidRPr="00A609EC">
              <w:rPr>
                <w:rFonts w:ascii="Times New Roman" w:hAnsi="Times New Roman"/>
                <w:sz w:val="24"/>
                <w:szCs w:val="24"/>
              </w:rPr>
              <w:t xml:space="preserve"> на территории Республики Тыва</w:t>
            </w:r>
          </w:p>
        </w:tc>
      </w:tr>
      <w:tr w:rsidR="00A609EC" w:rsidRPr="00A609EC" w:rsidTr="00A609EC">
        <w:trPr>
          <w:trHeight w:val="1149"/>
        </w:trPr>
        <w:tc>
          <w:tcPr>
            <w:tcW w:w="4258" w:type="dxa"/>
            <w:vMerge w:val="restart"/>
            <w:tcBorders>
              <w:top w:val="single" w:sz="4" w:space="0" w:color="auto"/>
              <w:left w:val="single" w:sz="4" w:space="0" w:color="auto"/>
              <w:right w:val="single" w:sz="4" w:space="0" w:color="auto"/>
            </w:tcBorders>
            <w:hideMark/>
          </w:tcPr>
          <w:p w:rsidR="00A609EC" w:rsidRPr="00A609EC" w:rsidRDefault="009D3E03" w:rsidP="00A609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w:t>
            </w:r>
            <w:r w:rsidR="00A609EC">
              <w:rPr>
                <w:rFonts w:ascii="Times New Roman" w:hAnsi="Times New Roman"/>
                <w:sz w:val="24"/>
                <w:szCs w:val="24"/>
              </w:rPr>
              <w:t xml:space="preserve"> </w:t>
            </w:r>
            <w:r w:rsidR="00A609EC" w:rsidRPr="00A609EC">
              <w:rPr>
                <w:rFonts w:ascii="Times New Roman" w:hAnsi="Times New Roman"/>
                <w:sz w:val="24"/>
                <w:szCs w:val="24"/>
              </w:rPr>
              <w:t>Повышение уровня доступности приоритетных объектов и услуг в пр</w:t>
            </w:r>
            <w:r w:rsidR="00A609EC" w:rsidRPr="00A609EC">
              <w:rPr>
                <w:rFonts w:ascii="Times New Roman" w:hAnsi="Times New Roman"/>
                <w:sz w:val="24"/>
                <w:szCs w:val="24"/>
              </w:rPr>
              <w:t>и</w:t>
            </w:r>
            <w:r w:rsidR="00A609EC" w:rsidRPr="00A609EC">
              <w:rPr>
                <w:rFonts w:ascii="Times New Roman" w:hAnsi="Times New Roman"/>
                <w:sz w:val="24"/>
                <w:szCs w:val="24"/>
              </w:rPr>
              <w:t xml:space="preserve">оритетных сферах жизнедеятельности инвалидов и других МГН </w:t>
            </w:r>
          </w:p>
        </w:tc>
        <w:tc>
          <w:tcPr>
            <w:tcW w:w="44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widowControl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A609EC">
              <w:rPr>
                <w:rFonts w:ascii="Times New Roman" w:hAnsi="Times New Roman"/>
                <w:sz w:val="24"/>
                <w:szCs w:val="24"/>
              </w:rPr>
              <w:t>доля доступных для инвалидов и др</w:t>
            </w:r>
            <w:r w:rsidRPr="00A609EC">
              <w:rPr>
                <w:rFonts w:ascii="Times New Roman" w:hAnsi="Times New Roman"/>
                <w:sz w:val="24"/>
                <w:szCs w:val="24"/>
              </w:rPr>
              <w:t>у</w:t>
            </w:r>
            <w:r w:rsidRPr="00A609EC">
              <w:rPr>
                <w:rFonts w:ascii="Times New Roman" w:hAnsi="Times New Roman"/>
                <w:sz w:val="24"/>
                <w:szCs w:val="24"/>
              </w:rPr>
              <w:t>гих МГН приоритетных объектов соц</w:t>
            </w:r>
            <w:r w:rsidRPr="00A609EC">
              <w:rPr>
                <w:rFonts w:ascii="Times New Roman" w:hAnsi="Times New Roman"/>
                <w:sz w:val="24"/>
                <w:szCs w:val="24"/>
              </w:rPr>
              <w:t>и</w:t>
            </w:r>
            <w:r w:rsidRPr="00A609EC">
              <w:rPr>
                <w:rFonts w:ascii="Times New Roman" w:hAnsi="Times New Roman"/>
                <w:sz w:val="24"/>
                <w:szCs w:val="24"/>
              </w:rPr>
              <w:t>альной, транспортной, инженерной и</w:t>
            </w:r>
            <w:r w:rsidRPr="00A609EC">
              <w:rPr>
                <w:rFonts w:ascii="Times New Roman" w:hAnsi="Times New Roman"/>
                <w:sz w:val="24"/>
                <w:szCs w:val="24"/>
              </w:rPr>
              <w:t>н</w:t>
            </w:r>
            <w:r w:rsidRPr="00A609EC">
              <w:rPr>
                <w:rFonts w:ascii="Times New Roman" w:hAnsi="Times New Roman"/>
                <w:sz w:val="24"/>
                <w:szCs w:val="24"/>
              </w:rPr>
              <w:t>фраструктуры в общем количестве пр</w:t>
            </w:r>
            <w:r w:rsidRPr="00A609EC">
              <w:rPr>
                <w:rFonts w:ascii="Times New Roman" w:hAnsi="Times New Roman"/>
                <w:sz w:val="24"/>
                <w:szCs w:val="24"/>
              </w:rPr>
              <w:t>и</w:t>
            </w:r>
            <w:r w:rsidRPr="00A609EC">
              <w:rPr>
                <w:rFonts w:ascii="Times New Roman" w:hAnsi="Times New Roman"/>
                <w:sz w:val="24"/>
                <w:szCs w:val="24"/>
              </w:rPr>
              <w:t>оритетных объектов</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41</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44,1</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54,4</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64</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66</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68,2</w:t>
            </w:r>
          </w:p>
        </w:tc>
      </w:tr>
      <w:tr w:rsidR="00A609EC" w:rsidRPr="00A609EC" w:rsidTr="00A609EC">
        <w:trPr>
          <w:trHeight w:val="1204"/>
        </w:trPr>
        <w:tc>
          <w:tcPr>
            <w:tcW w:w="4258" w:type="dxa"/>
            <w:vMerge/>
            <w:tcBorders>
              <w:left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pacing w:val="6"/>
                <w:sz w:val="24"/>
                <w:szCs w:val="24"/>
                <w:lang w:eastAsia="ar-SA"/>
              </w:rPr>
              <w:t xml:space="preserve">2) </w:t>
            </w:r>
            <w:r w:rsidRPr="00A609EC">
              <w:rPr>
                <w:rFonts w:ascii="Times New Roman" w:hAnsi="Times New Roman"/>
                <w:spacing w:val="6"/>
                <w:sz w:val="24"/>
                <w:szCs w:val="24"/>
                <w:lang w:eastAsia="ar-SA"/>
              </w:rPr>
              <w:t>доля приоритетных объектов, до</w:t>
            </w:r>
            <w:r w:rsidRPr="00A609EC">
              <w:rPr>
                <w:rFonts w:ascii="Times New Roman" w:hAnsi="Times New Roman"/>
                <w:spacing w:val="6"/>
                <w:sz w:val="24"/>
                <w:szCs w:val="24"/>
                <w:lang w:eastAsia="ar-SA"/>
              </w:rPr>
              <w:t>с</w:t>
            </w:r>
            <w:r w:rsidRPr="00A609EC">
              <w:rPr>
                <w:rFonts w:ascii="Times New Roman" w:hAnsi="Times New Roman"/>
                <w:spacing w:val="6"/>
                <w:sz w:val="24"/>
                <w:szCs w:val="24"/>
                <w:lang w:eastAsia="ar-SA"/>
              </w:rPr>
              <w:t>тупных для инвалидов и других МГН в сфере социальной защиты, в общем количестве приоритетных объектов в сфере социальной защи</w:t>
            </w:r>
            <w:r>
              <w:rPr>
                <w:rFonts w:ascii="Times New Roman" w:hAnsi="Times New Roman"/>
                <w:spacing w:val="6"/>
                <w:sz w:val="24"/>
                <w:szCs w:val="24"/>
                <w:lang w:eastAsia="ar-SA"/>
              </w:rPr>
              <w:t>ты</w:t>
            </w:r>
          </w:p>
        </w:tc>
        <w:tc>
          <w:tcPr>
            <w:tcW w:w="132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50</w:t>
            </w:r>
          </w:p>
        </w:tc>
        <w:tc>
          <w:tcPr>
            <w:tcW w:w="11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52,4</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59,1</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75,9</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75,9</w:t>
            </w:r>
          </w:p>
        </w:tc>
        <w:tc>
          <w:tcPr>
            <w:tcW w:w="143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76,2</w:t>
            </w:r>
          </w:p>
        </w:tc>
      </w:tr>
    </w:tbl>
    <w:p w:rsidR="00A609EC" w:rsidRDefault="00A609EC"/>
    <w:p w:rsidR="00A609EC" w:rsidRDefault="00A609EC" w:rsidP="00A609EC">
      <w:pPr>
        <w:spacing w:after="0" w:line="240" w:lineRule="auto"/>
      </w:pPr>
    </w:p>
    <w:tbl>
      <w:tblPr>
        <w:tblW w:w="15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8"/>
        <w:gridCol w:w="4400"/>
        <w:gridCol w:w="1320"/>
        <w:gridCol w:w="1100"/>
        <w:gridCol w:w="990"/>
        <w:gridCol w:w="990"/>
        <w:gridCol w:w="990"/>
        <w:gridCol w:w="1430"/>
      </w:tblGrid>
      <w:tr w:rsidR="00A609EC" w:rsidRPr="00A609EC" w:rsidTr="00A609EC">
        <w:trPr>
          <w:trHeight w:val="20"/>
        </w:trPr>
        <w:tc>
          <w:tcPr>
            <w:tcW w:w="4258" w:type="dxa"/>
            <w:tcBorders>
              <w:top w:val="single" w:sz="4" w:space="0" w:color="auto"/>
              <w:left w:val="single" w:sz="4" w:space="0" w:color="auto"/>
              <w:bottom w:val="single" w:sz="4" w:space="0" w:color="auto"/>
              <w:right w:val="single" w:sz="4" w:space="0" w:color="auto"/>
            </w:tcBorders>
            <w:vAlign w:val="center"/>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autoSpaceDE w:val="0"/>
              <w:autoSpaceDN w:val="0"/>
              <w:adjustRightInd w:val="0"/>
              <w:spacing w:after="0" w:line="240" w:lineRule="auto"/>
              <w:jc w:val="center"/>
              <w:rPr>
                <w:rFonts w:ascii="Times New Roman" w:hAnsi="Times New Roman"/>
                <w:spacing w:val="6"/>
                <w:sz w:val="24"/>
                <w:szCs w:val="24"/>
                <w:lang w:eastAsia="ar-SA"/>
              </w:rPr>
            </w:pPr>
            <w:r w:rsidRPr="00A609EC">
              <w:rPr>
                <w:rFonts w:ascii="Times New Roman" w:hAnsi="Times New Roman"/>
                <w:spacing w:val="6"/>
                <w:sz w:val="24"/>
                <w:szCs w:val="24"/>
                <w:lang w:eastAsia="ar-SA"/>
              </w:rPr>
              <w:t>2</w:t>
            </w:r>
          </w:p>
        </w:tc>
        <w:tc>
          <w:tcPr>
            <w:tcW w:w="132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3</w:t>
            </w:r>
          </w:p>
        </w:tc>
        <w:tc>
          <w:tcPr>
            <w:tcW w:w="11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8</w:t>
            </w:r>
          </w:p>
        </w:tc>
      </w:tr>
      <w:tr w:rsidR="00A609EC" w:rsidRPr="00A609EC" w:rsidTr="00A609EC">
        <w:trPr>
          <w:trHeight w:val="20"/>
        </w:trPr>
        <w:tc>
          <w:tcPr>
            <w:tcW w:w="4258" w:type="dxa"/>
            <w:vMerge w:val="restart"/>
            <w:tcBorders>
              <w:left w:val="single" w:sz="4" w:space="0" w:color="auto"/>
              <w:right w:val="single" w:sz="4" w:space="0" w:color="auto"/>
            </w:tcBorders>
            <w:vAlign w:val="center"/>
            <w:hideMark/>
          </w:tcPr>
          <w:p w:rsidR="00A609EC" w:rsidRPr="00A609EC" w:rsidRDefault="00A609EC" w:rsidP="00A609EC">
            <w:pPr>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autoSpaceDE w:val="0"/>
              <w:autoSpaceDN w:val="0"/>
              <w:adjustRightInd w:val="0"/>
              <w:spacing w:after="0" w:line="240" w:lineRule="auto"/>
              <w:jc w:val="both"/>
              <w:rPr>
                <w:rFonts w:ascii="Times New Roman" w:hAnsi="Times New Roman"/>
                <w:sz w:val="24"/>
                <w:szCs w:val="24"/>
              </w:rPr>
            </w:pPr>
            <w:r>
              <w:rPr>
                <w:rFonts w:ascii="Times New Roman" w:hAnsi="Times New Roman"/>
                <w:spacing w:val="6"/>
                <w:sz w:val="24"/>
                <w:szCs w:val="24"/>
                <w:lang w:eastAsia="ar-SA"/>
              </w:rPr>
              <w:t xml:space="preserve">3) </w:t>
            </w:r>
            <w:r w:rsidRPr="00A609EC">
              <w:rPr>
                <w:rFonts w:ascii="Times New Roman" w:hAnsi="Times New Roman"/>
                <w:spacing w:val="6"/>
                <w:sz w:val="24"/>
                <w:szCs w:val="24"/>
                <w:lang w:eastAsia="ar-SA"/>
              </w:rPr>
              <w:t>доля приоритетных объектов орг</w:t>
            </w:r>
            <w:r w:rsidRPr="00A609EC">
              <w:rPr>
                <w:rFonts w:ascii="Times New Roman" w:hAnsi="Times New Roman"/>
                <w:spacing w:val="6"/>
                <w:sz w:val="24"/>
                <w:szCs w:val="24"/>
                <w:lang w:eastAsia="ar-SA"/>
              </w:rPr>
              <w:t>а</w:t>
            </w:r>
            <w:r w:rsidRPr="00A609EC">
              <w:rPr>
                <w:rFonts w:ascii="Times New Roman" w:hAnsi="Times New Roman"/>
                <w:spacing w:val="6"/>
                <w:sz w:val="24"/>
                <w:szCs w:val="24"/>
                <w:lang w:eastAsia="ar-SA"/>
              </w:rPr>
              <w:t>нов службы занятости, доступных для инвалидов и других МГН, в общем количестве объектов службы занят</w:t>
            </w:r>
            <w:r w:rsidRPr="00A609EC">
              <w:rPr>
                <w:rFonts w:ascii="Times New Roman" w:hAnsi="Times New Roman"/>
                <w:spacing w:val="6"/>
                <w:sz w:val="24"/>
                <w:szCs w:val="24"/>
                <w:lang w:eastAsia="ar-SA"/>
              </w:rPr>
              <w:t>о</w:t>
            </w:r>
            <w:r>
              <w:rPr>
                <w:rFonts w:ascii="Times New Roman" w:hAnsi="Times New Roman"/>
                <w:spacing w:val="6"/>
                <w:sz w:val="24"/>
                <w:szCs w:val="24"/>
                <w:lang w:eastAsia="ar-SA"/>
              </w:rPr>
              <w:t>сти</w:t>
            </w:r>
          </w:p>
        </w:tc>
        <w:tc>
          <w:tcPr>
            <w:tcW w:w="132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34</w:t>
            </w:r>
          </w:p>
        </w:tc>
        <w:tc>
          <w:tcPr>
            <w:tcW w:w="11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37,4</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47,2</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83,3</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83,3</w:t>
            </w:r>
          </w:p>
        </w:tc>
        <w:tc>
          <w:tcPr>
            <w:tcW w:w="143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90</w:t>
            </w:r>
          </w:p>
        </w:tc>
      </w:tr>
      <w:tr w:rsidR="00A609EC" w:rsidRPr="00A609EC" w:rsidTr="00A609EC">
        <w:trPr>
          <w:trHeight w:val="20"/>
        </w:trPr>
        <w:tc>
          <w:tcPr>
            <w:tcW w:w="4258" w:type="dxa"/>
            <w:vMerge/>
            <w:tcBorders>
              <w:left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pacing w:val="6"/>
                <w:sz w:val="24"/>
                <w:szCs w:val="24"/>
                <w:lang w:eastAsia="ar-SA"/>
              </w:rPr>
              <w:t xml:space="preserve">4) </w:t>
            </w:r>
            <w:r w:rsidRPr="00A609EC">
              <w:rPr>
                <w:rFonts w:ascii="Times New Roman" w:hAnsi="Times New Roman"/>
                <w:spacing w:val="6"/>
                <w:sz w:val="24"/>
                <w:szCs w:val="24"/>
                <w:lang w:eastAsia="ar-SA"/>
              </w:rPr>
              <w:t>доля приоритетных объектов, до</w:t>
            </w:r>
            <w:r w:rsidRPr="00A609EC">
              <w:rPr>
                <w:rFonts w:ascii="Times New Roman" w:hAnsi="Times New Roman"/>
                <w:spacing w:val="6"/>
                <w:sz w:val="24"/>
                <w:szCs w:val="24"/>
                <w:lang w:eastAsia="ar-SA"/>
              </w:rPr>
              <w:t>с</w:t>
            </w:r>
            <w:r w:rsidRPr="00A609EC">
              <w:rPr>
                <w:rFonts w:ascii="Times New Roman" w:hAnsi="Times New Roman"/>
                <w:spacing w:val="6"/>
                <w:sz w:val="24"/>
                <w:szCs w:val="24"/>
                <w:lang w:eastAsia="ar-SA"/>
              </w:rPr>
              <w:t>тупных для инвалидов и других МГН в сфере здравоохранения, в общем количестве приоритетных объектов в сф</w:t>
            </w:r>
            <w:r>
              <w:rPr>
                <w:rFonts w:ascii="Times New Roman" w:hAnsi="Times New Roman"/>
                <w:spacing w:val="6"/>
                <w:sz w:val="24"/>
                <w:szCs w:val="24"/>
                <w:lang w:eastAsia="ar-SA"/>
              </w:rPr>
              <w:t>ере здравоохранения</w:t>
            </w:r>
          </w:p>
        </w:tc>
        <w:tc>
          <w:tcPr>
            <w:tcW w:w="132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30</w:t>
            </w:r>
          </w:p>
        </w:tc>
        <w:tc>
          <w:tcPr>
            <w:tcW w:w="11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45,4</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45,8</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31,4</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33,3</w:t>
            </w:r>
          </w:p>
        </w:tc>
        <w:tc>
          <w:tcPr>
            <w:tcW w:w="143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36</w:t>
            </w:r>
          </w:p>
        </w:tc>
      </w:tr>
      <w:tr w:rsidR="00A609EC" w:rsidRPr="00A609EC" w:rsidTr="00A609EC">
        <w:trPr>
          <w:trHeight w:val="20"/>
        </w:trPr>
        <w:tc>
          <w:tcPr>
            <w:tcW w:w="4258" w:type="dxa"/>
            <w:vMerge/>
            <w:tcBorders>
              <w:left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autoSpaceDE w:val="0"/>
              <w:autoSpaceDN w:val="0"/>
              <w:adjustRightInd w:val="0"/>
              <w:spacing w:after="0" w:line="240" w:lineRule="auto"/>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5) </w:t>
            </w:r>
            <w:r w:rsidRPr="00A609EC">
              <w:rPr>
                <w:rFonts w:ascii="Times New Roman" w:hAnsi="Times New Roman"/>
                <w:spacing w:val="6"/>
                <w:sz w:val="24"/>
                <w:szCs w:val="24"/>
                <w:lang w:eastAsia="ar-SA"/>
              </w:rPr>
              <w:t>доля приоритетных объектов, до</w:t>
            </w:r>
            <w:r w:rsidRPr="00A609EC">
              <w:rPr>
                <w:rFonts w:ascii="Times New Roman" w:hAnsi="Times New Roman"/>
                <w:spacing w:val="6"/>
                <w:sz w:val="24"/>
                <w:szCs w:val="24"/>
                <w:lang w:eastAsia="ar-SA"/>
              </w:rPr>
              <w:t>с</w:t>
            </w:r>
            <w:r w:rsidRPr="00A609EC">
              <w:rPr>
                <w:rFonts w:ascii="Times New Roman" w:hAnsi="Times New Roman"/>
                <w:spacing w:val="6"/>
                <w:sz w:val="24"/>
                <w:szCs w:val="24"/>
                <w:lang w:eastAsia="ar-SA"/>
              </w:rPr>
              <w:t>тупных для инвалидов и других МГН в сфере культуры, в общем количес</w:t>
            </w:r>
            <w:r w:rsidRPr="00A609EC">
              <w:rPr>
                <w:rFonts w:ascii="Times New Roman" w:hAnsi="Times New Roman"/>
                <w:spacing w:val="6"/>
                <w:sz w:val="24"/>
                <w:szCs w:val="24"/>
                <w:lang w:eastAsia="ar-SA"/>
              </w:rPr>
              <w:t>т</w:t>
            </w:r>
            <w:r w:rsidRPr="00A609EC">
              <w:rPr>
                <w:rFonts w:ascii="Times New Roman" w:hAnsi="Times New Roman"/>
                <w:spacing w:val="6"/>
                <w:sz w:val="24"/>
                <w:szCs w:val="24"/>
                <w:lang w:eastAsia="ar-SA"/>
              </w:rPr>
              <w:t>ве приоритетных объектов в сфере куль</w:t>
            </w:r>
            <w:r>
              <w:rPr>
                <w:rFonts w:ascii="Times New Roman" w:hAnsi="Times New Roman"/>
                <w:spacing w:val="6"/>
                <w:sz w:val="24"/>
                <w:szCs w:val="24"/>
                <w:lang w:eastAsia="ar-SA"/>
              </w:rPr>
              <w:t>туры</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36,8</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46,6</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82,4</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88,2</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90</w:t>
            </w:r>
          </w:p>
        </w:tc>
      </w:tr>
      <w:tr w:rsidR="00A609EC" w:rsidRPr="00A609EC" w:rsidTr="00A609EC">
        <w:trPr>
          <w:trHeight w:val="20"/>
        </w:trPr>
        <w:tc>
          <w:tcPr>
            <w:tcW w:w="4258" w:type="dxa"/>
            <w:vMerge/>
            <w:tcBorders>
              <w:left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widowControl w:val="0"/>
              <w:suppressAutoHyphens/>
              <w:spacing w:after="0" w:line="240" w:lineRule="auto"/>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6) </w:t>
            </w:r>
            <w:r w:rsidRPr="00A609EC">
              <w:rPr>
                <w:rFonts w:ascii="Times New Roman" w:hAnsi="Times New Roman"/>
                <w:spacing w:val="6"/>
                <w:sz w:val="24"/>
                <w:szCs w:val="24"/>
                <w:lang w:eastAsia="ar-SA"/>
              </w:rP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w:t>
            </w:r>
            <w:r>
              <w:rPr>
                <w:rFonts w:ascii="Times New Roman" w:hAnsi="Times New Roman"/>
                <w:spacing w:val="6"/>
                <w:sz w:val="24"/>
                <w:szCs w:val="24"/>
                <w:lang w:eastAsia="ar-SA"/>
              </w:rPr>
              <w:t>арке этого подвижного состава</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13,4</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15,1</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12,6</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14,2</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15,8</w:t>
            </w:r>
          </w:p>
        </w:tc>
      </w:tr>
      <w:tr w:rsidR="00A609EC" w:rsidRPr="00A609EC" w:rsidTr="00A609EC">
        <w:trPr>
          <w:trHeight w:val="20"/>
        </w:trPr>
        <w:tc>
          <w:tcPr>
            <w:tcW w:w="4258" w:type="dxa"/>
            <w:vMerge/>
            <w:tcBorders>
              <w:left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uppressAutoHyphens/>
              <w:spacing w:after="0" w:line="240" w:lineRule="auto"/>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7) </w:t>
            </w:r>
            <w:r w:rsidRPr="00A609EC">
              <w:rPr>
                <w:rFonts w:ascii="Times New Roman" w:hAnsi="Times New Roman"/>
                <w:spacing w:val="6"/>
                <w:sz w:val="24"/>
                <w:szCs w:val="24"/>
                <w:lang w:eastAsia="ar-SA"/>
              </w:rPr>
              <w:t>доля приоритетных объектов транспортной инфраструктуры, доступных для инвалидов и других МГН, в общем количестве приоритетных объек</w:t>
            </w:r>
            <w:r>
              <w:rPr>
                <w:rFonts w:ascii="Times New Roman" w:hAnsi="Times New Roman"/>
                <w:spacing w:val="6"/>
                <w:sz w:val="24"/>
                <w:szCs w:val="24"/>
                <w:lang w:eastAsia="ar-SA"/>
              </w:rPr>
              <w:t>тов транспортной инфраструктуры</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10</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56,2</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61</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62,4</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62,9</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63,4</w:t>
            </w:r>
          </w:p>
        </w:tc>
      </w:tr>
      <w:tr w:rsidR="00A609EC" w:rsidRPr="00A609EC" w:rsidTr="00A609EC">
        <w:trPr>
          <w:trHeight w:val="20"/>
        </w:trPr>
        <w:tc>
          <w:tcPr>
            <w:tcW w:w="4258" w:type="dxa"/>
            <w:vMerge/>
            <w:tcBorders>
              <w:left w:val="single" w:sz="4" w:space="0" w:color="auto"/>
              <w:bottom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autoSpaceDE w:val="0"/>
              <w:autoSpaceDN w:val="0"/>
              <w:adjustRightInd w:val="0"/>
              <w:spacing w:after="0" w:line="240" w:lineRule="auto"/>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8) </w:t>
            </w:r>
            <w:r w:rsidRPr="00A609EC">
              <w:rPr>
                <w:rFonts w:ascii="Times New Roman" w:hAnsi="Times New Roman"/>
                <w:spacing w:val="6"/>
                <w:sz w:val="24"/>
                <w:szCs w:val="24"/>
                <w:lang w:eastAsia="ar-SA"/>
              </w:rPr>
              <w:t>доля приоритетных объектов, до</w:t>
            </w:r>
            <w:r w:rsidRPr="00A609EC">
              <w:rPr>
                <w:rFonts w:ascii="Times New Roman" w:hAnsi="Times New Roman"/>
                <w:spacing w:val="6"/>
                <w:sz w:val="24"/>
                <w:szCs w:val="24"/>
                <w:lang w:eastAsia="ar-SA"/>
              </w:rPr>
              <w:t>с</w:t>
            </w:r>
            <w:r w:rsidRPr="00A609EC">
              <w:rPr>
                <w:rFonts w:ascii="Times New Roman" w:hAnsi="Times New Roman"/>
                <w:spacing w:val="6"/>
                <w:sz w:val="24"/>
                <w:szCs w:val="24"/>
                <w:lang w:eastAsia="ar-SA"/>
              </w:rPr>
              <w:t>тупных для инвалидов и других МГН в сфере физической культуры и спо</w:t>
            </w:r>
            <w:r w:rsidRPr="00A609EC">
              <w:rPr>
                <w:rFonts w:ascii="Times New Roman" w:hAnsi="Times New Roman"/>
                <w:spacing w:val="6"/>
                <w:sz w:val="24"/>
                <w:szCs w:val="24"/>
                <w:lang w:eastAsia="ar-SA"/>
              </w:rPr>
              <w:t>р</w:t>
            </w:r>
            <w:r w:rsidRPr="00A609EC">
              <w:rPr>
                <w:rFonts w:ascii="Times New Roman" w:hAnsi="Times New Roman"/>
                <w:spacing w:val="6"/>
                <w:sz w:val="24"/>
                <w:szCs w:val="24"/>
                <w:lang w:eastAsia="ar-SA"/>
              </w:rPr>
              <w:t xml:space="preserve">та, в общем количестве приоритетных </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46,4</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49,8</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59,6</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71,4</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78,6</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79</w:t>
            </w:r>
          </w:p>
        </w:tc>
      </w:tr>
    </w:tbl>
    <w:p w:rsidR="00A609EC" w:rsidRDefault="00A609EC" w:rsidP="00A609EC">
      <w:pPr>
        <w:spacing w:after="0" w:line="360" w:lineRule="auto"/>
      </w:pPr>
    </w:p>
    <w:tbl>
      <w:tblPr>
        <w:tblW w:w="15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8"/>
        <w:gridCol w:w="4400"/>
        <w:gridCol w:w="1320"/>
        <w:gridCol w:w="1100"/>
        <w:gridCol w:w="990"/>
        <w:gridCol w:w="990"/>
        <w:gridCol w:w="990"/>
        <w:gridCol w:w="1430"/>
      </w:tblGrid>
      <w:tr w:rsidR="00A609EC" w:rsidRPr="00A609EC" w:rsidTr="00A609EC">
        <w:trPr>
          <w:trHeight w:val="20"/>
        </w:trPr>
        <w:tc>
          <w:tcPr>
            <w:tcW w:w="4258"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widowControl w:val="0"/>
              <w:spacing w:after="0" w:line="240" w:lineRule="auto"/>
              <w:jc w:val="center"/>
              <w:rPr>
                <w:rFonts w:ascii="Times New Roman" w:hAnsi="Times New Roman"/>
                <w:bCs/>
                <w:sz w:val="24"/>
                <w:szCs w:val="24"/>
              </w:rPr>
            </w:pPr>
            <w:r w:rsidRPr="00A609EC">
              <w:rPr>
                <w:rFonts w:ascii="Times New Roman" w:hAnsi="Times New Roman"/>
                <w:bCs/>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3</w:t>
            </w:r>
          </w:p>
        </w:tc>
        <w:tc>
          <w:tcPr>
            <w:tcW w:w="11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8</w:t>
            </w:r>
          </w:p>
        </w:tc>
      </w:tr>
      <w:tr w:rsidR="00A609EC" w:rsidRPr="00A609EC" w:rsidTr="00A609EC">
        <w:trPr>
          <w:trHeight w:val="20"/>
        </w:trPr>
        <w:tc>
          <w:tcPr>
            <w:tcW w:w="4258" w:type="dxa"/>
            <w:tcBorders>
              <w:left w:val="single" w:sz="4" w:space="0" w:color="auto"/>
              <w:bottom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Default="00A609EC" w:rsidP="00A609EC">
            <w:pPr>
              <w:autoSpaceDE w:val="0"/>
              <w:autoSpaceDN w:val="0"/>
              <w:adjustRightInd w:val="0"/>
              <w:spacing w:after="0" w:line="240" w:lineRule="auto"/>
              <w:jc w:val="both"/>
              <w:rPr>
                <w:rFonts w:ascii="Times New Roman" w:hAnsi="Times New Roman"/>
                <w:spacing w:val="6"/>
                <w:sz w:val="24"/>
                <w:szCs w:val="24"/>
                <w:lang w:eastAsia="ar-SA"/>
              </w:rPr>
            </w:pPr>
            <w:r w:rsidRPr="00A609EC">
              <w:rPr>
                <w:rFonts w:ascii="Times New Roman" w:hAnsi="Times New Roman"/>
                <w:spacing w:val="6"/>
                <w:sz w:val="24"/>
                <w:szCs w:val="24"/>
                <w:lang w:eastAsia="ar-SA"/>
              </w:rPr>
              <w:t>объектов физической культу</w:t>
            </w:r>
            <w:r>
              <w:rPr>
                <w:rFonts w:ascii="Times New Roman" w:hAnsi="Times New Roman"/>
                <w:spacing w:val="6"/>
                <w:sz w:val="24"/>
                <w:szCs w:val="24"/>
                <w:lang w:eastAsia="ar-SA"/>
              </w:rPr>
              <w:t>ры и спорта</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p>
        </w:tc>
      </w:tr>
      <w:tr w:rsidR="00A609EC" w:rsidRPr="00A609EC" w:rsidTr="00A609EC">
        <w:trPr>
          <w:trHeight w:val="20"/>
        </w:trPr>
        <w:tc>
          <w:tcPr>
            <w:tcW w:w="4258" w:type="dxa"/>
            <w:vMerge w:val="restart"/>
            <w:tcBorders>
              <w:top w:val="single" w:sz="4" w:space="0" w:color="auto"/>
              <w:left w:val="single" w:sz="4" w:space="0" w:color="auto"/>
              <w:right w:val="single" w:sz="4" w:space="0" w:color="auto"/>
            </w:tcBorders>
          </w:tcPr>
          <w:p w:rsidR="00A609EC" w:rsidRPr="00A609EC" w:rsidRDefault="009D3E03" w:rsidP="00A609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w:t>
            </w:r>
            <w:r w:rsidR="00A609EC" w:rsidRPr="00A609EC">
              <w:rPr>
                <w:rFonts w:ascii="Times New Roman" w:hAnsi="Times New Roman"/>
                <w:sz w:val="24"/>
                <w:szCs w:val="24"/>
              </w:rPr>
              <w:t xml:space="preserve"> Информационно-методическое и кадровое обеспечение системы реаб</w:t>
            </w:r>
            <w:r w:rsidR="00A609EC" w:rsidRPr="00A609EC">
              <w:rPr>
                <w:rFonts w:ascii="Times New Roman" w:hAnsi="Times New Roman"/>
                <w:sz w:val="24"/>
                <w:szCs w:val="24"/>
              </w:rPr>
              <w:t>и</w:t>
            </w:r>
            <w:r w:rsidR="00A609EC" w:rsidRPr="00A609EC">
              <w:rPr>
                <w:rFonts w:ascii="Times New Roman" w:hAnsi="Times New Roman"/>
                <w:sz w:val="24"/>
                <w:szCs w:val="24"/>
              </w:rPr>
              <w:t>литации и социальной интеграции и</w:t>
            </w:r>
            <w:r w:rsidR="00A609EC" w:rsidRPr="00A609EC">
              <w:rPr>
                <w:rFonts w:ascii="Times New Roman" w:hAnsi="Times New Roman"/>
                <w:sz w:val="24"/>
                <w:szCs w:val="24"/>
              </w:rPr>
              <w:t>н</w:t>
            </w:r>
            <w:r w:rsidR="00A609EC" w:rsidRPr="00A609EC">
              <w:rPr>
                <w:rFonts w:ascii="Times New Roman" w:hAnsi="Times New Roman"/>
                <w:sz w:val="24"/>
                <w:szCs w:val="24"/>
              </w:rPr>
              <w:t xml:space="preserve">валидов  </w:t>
            </w:r>
          </w:p>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autoSpaceDE w:val="0"/>
              <w:autoSpaceDN w:val="0"/>
              <w:adjustRightInd w:val="0"/>
              <w:spacing w:after="0" w:line="240" w:lineRule="auto"/>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1) </w:t>
            </w:r>
            <w:r w:rsidRPr="00A609EC">
              <w:rPr>
                <w:rFonts w:ascii="Times New Roman" w:hAnsi="Times New Roman"/>
                <w:spacing w:val="6"/>
                <w:sz w:val="24"/>
                <w:szCs w:val="24"/>
                <w:lang w:eastAsia="ar-SA"/>
              </w:rPr>
              <w:t>доля детей-инвалидов, которым созданы условия для получения кач</w:t>
            </w:r>
            <w:r w:rsidRPr="00A609EC">
              <w:rPr>
                <w:rFonts w:ascii="Times New Roman" w:hAnsi="Times New Roman"/>
                <w:spacing w:val="6"/>
                <w:sz w:val="24"/>
                <w:szCs w:val="24"/>
                <w:lang w:eastAsia="ar-SA"/>
              </w:rPr>
              <w:t>е</w:t>
            </w:r>
            <w:r w:rsidRPr="00A609EC">
              <w:rPr>
                <w:rFonts w:ascii="Times New Roman" w:hAnsi="Times New Roman"/>
                <w:spacing w:val="6"/>
                <w:sz w:val="24"/>
                <w:szCs w:val="24"/>
                <w:lang w:eastAsia="ar-SA"/>
              </w:rPr>
              <w:t>ственного начального общего, осно</w:t>
            </w:r>
            <w:r w:rsidRPr="00A609EC">
              <w:rPr>
                <w:rFonts w:ascii="Times New Roman" w:hAnsi="Times New Roman"/>
                <w:spacing w:val="6"/>
                <w:sz w:val="24"/>
                <w:szCs w:val="24"/>
                <w:lang w:eastAsia="ar-SA"/>
              </w:rPr>
              <w:t>в</w:t>
            </w:r>
            <w:r w:rsidRPr="00A609EC">
              <w:rPr>
                <w:rFonts w:ascii="Times New Roman" w:hAnsi="Times New Roman"/>
                <w:spacing w:val="6"/>
                <w:sz w:val="24"/>
                <w:szCs w:val="24"/>
                <w:lang w:eastAsia="ar-SA"/>
              </w:rPr>
              <w:t>ного общего, среднего общего обр</w:t>
            </w:r>
            <w:r w:rsidRPr="00A609EC">
              <w:rPr>
                <w:rFonts w:ascii="Times New Roman" w:hAnsi="Times New Roman"/>
                <w:spacing w:val="6"/>
                <w:sz w:val="24"/>
                <w:szCs w:val="24"/>
                <w:lang w:eastAsia="ar-SA"/>
              </w:rPr>
              <w:t>а</w:t>
            </w:r>
            <w:r w:rsidRPr="00A609EC">
              <w:rPr>
                <w:rFonts w:ascii="Times New Roman" w:hAnsi="Times New Roman"/>
                <w:spacing w:val="6"/>
                <w:sz w:val="24"/>
                <w:szCs w:val="24"/>
                <w:lang w:eastAsia="ar-SA"/>
              </w:rPr>
              <w:t>зования, от общей численности детей-инвалидов школьного возраста</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89,2</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96</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97</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98</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99</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100</w:t>
            </w:r>
          </w:p>
        </w:tc>
      </w:tr>
      <w:tr w:rsidR="00A609EC" w:rsidRPr="00A609EC" w:rsidTr="00A609EC">
        <w:trPr>
          <w:trHeight w:val="20"/>
        </w:trPr>
        <w:tc>
          <w:tcPr>
            <w:tcW w:w="4258" w:type="dxa"/>
            <w:vMerge/>
            <w:tcBorders>
              <w:left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autoSpaceDE w:val="0"/>
              <w:autoSpaceDN w:val="0"/>
              <w:adjustRightInd w:val="0"/>
              <w:spacing w:after="0" w:line="240" w:lineRule="auto"/>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2) </w:t>
            </w:r>
            <w:r w:rsidRPr="00A609EC">
              <w:rPr>
                <w:rFonts w:ascii="Times New Roman" w:hAnsi="Times New Roman"/>
                <w:spacing w:val="6"/>
                <w:sz w:val="24"/>
                <w:szCs w:val="24"/>
                <w:lang w:eastAsia="ar-SA"/>
              </w:rPr>
              <w:t>доля детей-инвалидов в возрасте от 5 до 18 лет, получающих дополн</w:t>
            </w:r>
            <w:r w:rsidRPr="00A609EC">
              <w:rPr>
                <w:rFonts w:ascii="Times New Roman" w:hAnsi="Times New Roman"/>
                <w:spacing w:val="6"/>
                <w:sz w:val="24"/>
                <w:szCs w:val="24"/>
                <w:lang w:eastAsia="ar-SA"/>
              </w:rPr>
              <w:t>и</w:t>
            </w:r>
            <w:r w:rsidRPr="00A609EC">
              <w:rPr>
                <w:rFonts w:ascii="Times New Roman" w:hAnsi="Times New Roman"/>
                <w:spacing w:val="6"/>
                <w:sz w:val="24"/>
                <w:szCs w:val="24"/>
                <w:lang w:eastAsia="ar-SA"/>
              </w:rPr>
              <w:t>тельное образование, от общей чи</w:t>
            </w:r>
            <w:r w:rsidRPr="00A609EC">
              <w:rPr>
                <w:rFonts w:ascii="Times New Roman" w:hAnsi="Times New Roman"/>
                <w:spacing w:val="6"/>
                <w:sz w:val="24"/>
                <w:szCs w:val="24"/>
                <w:lang w:eastAsia="ar-SA"/>
              </w:rPr>
              <w:t>с</w:t>
            </w:r>
            <w:r w:rsidRPr="00A609EC">
              <w:rPr>
                <w:rFonts w:ascii="Times New Roman" w:hAnsi="Times New Roman"/>
                <w:spacing w:val="6"/>
                <w:sz w:val="24"/>
                <w:szCs w:val="24"/>
                <w:lang w:eastAsia="ar-SA"/>
              </w:rPr>
              <w:t>ленности детей-инвалидов данного возраста</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2,3</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30</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35</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40</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45</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50</w:t>
            </w:r>
          </w:p>
        </w:tc>
      </w:tr>
      <w:tr w:rsidR="00A609EC" w:rsidRPr="00A609EC" w:rsidTr="00A609EC">
        <w:trPr>
          <w:trHeight w:val="20"/>
        </w:trPr>
        <w:tc>
          <w:tcPr>
            <w:tcW w:w="4258" w:type="dxa"/>
            <w:vMerge/>
            <w:tcBorders>
              <w:left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pStyle w:val="ConsPlusNormal"/>
              <w:widowControl/>
              <w:adjustRightInd w:val="0"/>
              <w:jc w:val="both"/>
              <w:rPr>
                <w:rFonts w:ascii="Times New Roman" w:hAnsi="Times New Roman" w:cs="Times New Roman"/>
                <w:sz w:val="24"/>
                <w:szCs w:val="24"/>
              </w:rPr>
            </w:pPr>
            <w:r>
              <w:rPr>
                <w:rFonts w:ascii="Times New Roman" w:hAnsi="Times New Roman" w:cs="Times New Roman"/>
                <w:sz w:val="24"/>
                <w:szCs w:val="24"/>
              </w:rPr>
              <w:t xml:space="preserve">3) </w:t>
            </w:r>
            <w:r w:rsidRPr="00A609EC">
              <w:rPr>
                <w:rFonts w:ascii="Times New Roman" w:hAnsi="Times New Roman" w:cs="Times New Roman"/>
                <w:sz w:val="24"/>
                <w:szCs w:val="24"/>
              </w:rPr>
              <w:t>доля дошкольных образовательных организаций, в которых создана униве</w:t>
            </w:r>
            <w:r w:rsidRPr="00A609EC">
              <w:rPr>
                <w:rFonts w:ascii="Times New Roman" w:hAnsi="Times New Roman" w:cs="Times New Roman"/>
                <w:sz w:val="24"/>
                <w:szCs w:val="24"/>
              </w:rPr>
              <w:t>р</w:t>
            </w:r>
            <w:r w:rsidRPr="00A609EC">
              <w:rPr>
                <w:rFonts w:ascii="Times New Roman" w:hAnsi="Times New Roman" w:cs="Times New Roman"/>
                <w:sz w:val="24"/>
                <w:szCs w:val="24"/>
              </w:rPr>
              <w:t>сальная безбарьерная среда для инкл</w:t>
            </w:r>
            <w:r w:rsidRPr="00A609EC">
              <w:rPr>
                <w:rFonts w:ascii="Times New Roman" w:hAnsi="Times New Roman" w:cs="Times New Roman"/>
                <w:sz w:val="24"/>
                <w:szCs w:val="24"/>
              </w:rPr>
              <w:t>ю</w:t>
            </w:r>
            <w:r w:rsidRPr="00A609EC">
              <w:rPr>
                <w:rFonts w:ascii="Times New Roman" w:hAnsi="Times New Roman" w:cs="Times New Roman"/>
                <w:sz w:val="24"/>
                <w:szCs w:val="24"/>
              </w:rPr>
              <w:t>зивного образования детей-инвалидов, детей с ограниченными возможностями здоровья, в общем количестве дошкол</w:t>
            </w:r>
            <w:r w:rsidRPr="00A609EC">
              <w:rPr>
                <w:rFonts w:ascii="Times New Roman" w:hAnsi="Times New Roman" w:cs="Times New Roman"/>
                <w:sz w:val="24"/>
                <w:szCs w:val="24"/>
              </w:rPr>
              <w:t>ь</w:t>
            </w:r>
            <w:r w:rsidRPr="00A609EC">
              <w:rPr>
                <w:rFonts w:ascii="Times New Roman" w:hAnsi="Times New Roman" w:cs="Times New Roman"/>
                <w:sz w:val="24"/>
                <w:szCs w:val="24"/>
              </w:rPr>
              <w:t>ных образовательных ор</w:t>
            </w:r>
            <w:r>
              <w:rPr>
                <w:rFonts w:ascii="Times New Roman" w:hAnsi="Times New Roman" w:cs="Times New Roman"/>
                <w:sz w:val="24"/>
                <w:szCs w:val="24"/>
              </w:rPr>
              <w:t>ганизаций</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4,6</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lang w:val="en-US"/>
              </w:rPr>
              <w:t>7</w:t>
            </w:r>
            <w:r w:rsidRPr="00A609EC">
              <w:rPr>
                <w:rFonts w:ascii="Times New Roman" w:hAnsi="Times New Roman"/>
                <w:sz w:val="24"/>
                <w:szCs w:val="24"/>
              </w:rPr>
              <w:t>,6</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9,9</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18</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18,5</w:t>
            </w:r>
          </w:p>
        </w:tc>
      </w:tr>
      <w:tr w:rsidR="00A609EC" w:rsidRPr="00A609EC" w:rsidTr="00A609EC">
        <w:trPr>
          <w:trHeight w:val="20"/>
        </w:trPr>
        <w:tc>
          <w:tcPr>
            <w:tcW w:w="4258" w:type="dxa"/>
            <w:vMerge/>
            <w:tcBorders>
              <w:left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autoSpaceDE w:val="0"/>
              <w:autoSpaceDN w:val="0"/>
              <w:adjustRightInd w:val="0"/>
              <w:spacing w:after="0" w:line="240" w:lineRule="auto"/>
              <w:jc w:val="both"/>
              <w:rPr>
                <w:rFonts w:ascii="Times New Roman" w:hAnsi="Times New Roman"/>
                <w:spacing w:val="6"/>
                <w:sz w:val="24"/>
                <w:szCs w:val="24"/>
                <w:lang w:eastAsia="ar-SA"/>
              </w:rPr>
            </w:pPr>
            <w:r>
              <w:rPr>
                <w:rFonts w:ascii="Times New Roman" w:hAnsi="Times New Roman"/>
                <w:spacing w:val="6"/>
                <w:sz w:val="24"/>
                <w:szCs w:val="24"/>
                <w:lang w:eastAsia="ar-SA"/>
              </w:rPr>
              <w:t xml:space="preserve">4) </w:t>
            </w:r>
            <w:r w:rsidRPr="00A609EC">
              <w:rPr>
                <w:rFonts w:ascii="Times New Roman" w:hAnsi="Times New Roman"/>
                <w:spacing w:val="6"/>
                <w:sz w:val="24"/>
                <w:szCs w:val="24"/>
                <w:lang w:eastAsia="ar-SA"/>
              </w:rP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24,6</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80</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85</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90</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95</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100</w:t>
            </w:r>
          </w:p>
        </w:tc>
      </w:tr>
      <w:tr w:rsidR="00A609EC" w:rsidRPr="00A609EC" w:rsidTr="00A609EC">
        <w:trPr>
          <w:trHeight w:val="20"/>
        </w:trPr>
        <w:tc>
          <w:tcPr>
            <w:tcW w:w="4258" w:type="dxa"/>
            <w:vMerge/>
            <w:tcBorders>
              <w:left w:val="single" w:sz="4" w:space="0" w:color="auto"/>
              <w:bottom w:val="single" w:sz="4" w:space="0" w:color="auto"/>
              <w:right w:val="single" w:sz="4" w:space="0" w:color="auto"/>
            </w:tcBorders>
          </w:tcPr>
          <w:p w:rsidR="00A609EC" w:rsidRPr="00A609EC" w:rsidRDefault="00A609EC"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pStyle w:val="ConsPlusNormal"/>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r w:rsidRPr="00A609EC">
              <w:rPr>
                <w:rFonts w:ascii="Times New Roman" w:hAnsi="Times New Roman" w:cs="Times New Roman"/>
                <w:sz w:val="24"/>
                <w:szCs w:val="24"/>
              </w:rPr>
              <w:t>доля общеобразовательных организ</w:t>
            </w:r>
            <w:r w:rsidRPr="00A609EC">
              <w:rPr>
                <w:rFonts w:ascii="Times New Roman" w:hAnsi="Times New Roman" w:cs="Times New Roman"/>
                <w:sz w:val="24"/>
                <w:szCs w:val="24"/>
              </w:rPr>
              <w:t>а</w:t>
            </w:r>
            <w:r w:rsidRPr="00A609EC">
              <w:rPr>
                <w:rFonts w:ascii="Times New Roman" w:hAnsi="Times New Roman" w:cs="Times New Roman"/>
                <w:sz w:val="24"/>
                <w:szCs w:val="24"/>
              </w:rPr>
              <w:t>ций, в которых создана универсальная безбарьерная среда для инклюзивного образования детей-инвалидов, в общем количестве общеобразовательных орг</w:t>
            </w:r>
            <w:r w:rsidRPr="00A609EC">
              <w:rPr>
                <w:rFonts w:ascii="Times New Roman" w:hAnsi="Times New Roman" w:cs="Times New Roman"/>
                <w:sz w:val="24"/>
                <w:szCs w:val="24"/>
              </w:rPr>
              <w:t>а</w:t>
            </w:r>
            <w:r w:rsidRPr="00A609EC">
              <w:rPr>
                <w:rFonts w:ascii="Times New Roman" w:hAnsi="Times New Roman" w:cs="Times New Roman"/>
                <w:sz w:val="24"/>
                <w:szCs w:val="24"/>
              </w:rPr>
              <w:t>низаций в Республике Ты</w:t>
            </w:r>
            <w:r w:rsidR="009D3E03">
              <w:rPr>
                <w:rFonts w:ascii="Times New Roman" w:hAnsi="Times New Roman" w:cs="Times New Roman"/>
                <w:sz w:val="24"/>
                <w:szCs w:val="24"/>
              </w:rPr>
              <w:t>ва</w:t>
            </w:r>
          </w:p>
        </w:tc>
        <w:tc>
          <w:tcPr>
            <w:tcW w:w="132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23,9</w:t>
            </w:r>
          </w:p>
        </w:tc>
        <w:tc>
          <w:tcPr>
            <w:tcW w:w="110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23,9</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23,9</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24,2</w:t>
            </w:r>
          </w:p>
        </w:tc>
        <w:tc>
          <w:tcPr>
            <w:tcW w:w="99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24,4</w:t>
            </w:r>
          </w:p>
        </w:tc>
        <w:tc>
          <w:tcPr>
            <w:tcW w:w="1430" w:type="dxa"/>
            <w:tcBorders>
              <w:top w:val="single" w:sz="4" w:space="0" w:color="auto"/>
              <w:left w:val="single" w:sz="4" w:space="0" w:color="auto"/>
              <w:bottom w:val="single" w:sz="4" w:space="0" w:color="auto"/>
              <w:right w:val="single" w:sz="4" w:space="0" w:color="auto"/>
            </w:tcBorders>
          </w:tcPr>
          <w:p w:rsidR="00A609EC" w:rsidRPr="00A609EC" w:rsidRDefault="00A609EC" w:rsidP="00A609EC">
            <w:pPr>
              <w:spacing w:after="0" w:line="240" w:lineRule="auto"/>
              <w:jc w:val="center"/>
              <w:rPr>
                <w:rFonts w:ascii="Times New Roman" w:hAnsi="Times New Roman"/>
                <w:sz w:val="24"/>
                <w:szCs w:val="24"/>
              </w:rPr>
            </w:pPr>
            <w:r w:rsidRPr="00A609EC">
              <w:rPr>
                <w:rFonts w:ascii="Times New Roman" w:hAnsi="Times New Roman"/>
                <w:sz w:val="24"/>
                <w:szCs w:val="24"/>
              </w:rPr>
              <w:t>24,9</w:t>
            </w:r>
          </w:p>
        </w:tc>
      </w:tr>
    </w:tbl>
    <w:p w:rsidR="00A609EC" w:rsidRDefault="00A609EC"/>
    <w:p w:rsidR="00A609EC" w:rsidRDefault="00A609EC" w:rsidP="00A609EC">
      <w:pPr>
        <w:spacing w:after="0" w:line="240" w:lineRule="auto"/>
      </w:pPr>
    </w:p>
    <w:tbl>
      <w:tblPr>
        <w:tblW w:w="15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8"/>
        <w:gridCol w:w="4400"/>
        <w:gridCol w:w="1320"/>
        <w:gridCol w:w="1100"/>
        <w:gridCol w:w="990"/>
        <w:gridCol w:w="990"/>
        <w:gridCol w:w="990"/>
        <w:gridCol w:w="1430"/>
      </w:tblGrid>
      <w:tr w:rsidR="00A609EC" w:rsidRPr="00A609EC" w:rsidTr="00A609EC">
        <w:trPr>
          <w:trHeight w:val="20"/>
        </w:trPr>
        <w:tc>
          <w:tcPr>
            <w:tcW w:w="4258"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widowControl w:val="0"/>
              <w:spacing w:after="0" w:line="240" w:lineRule="auto"/>
              <w:jc w:val="center"/>
              <w:rPr>
                <w:rFonts w:ascii="Times New Roman" w:hAnsi="Times New Roman"/>
                <w:bCs/>
                <w:sz w:val="24"/>
                <w:szCs w:val="24"/>
              </w:rPr>
            </w:pPr>
            <w:r w:rsidRPr="00A609EC">
              <w:rPr>
                <w:rFonts w:ascii="Times New Roman" w:hAnsi="Times New Roman"/>
                <w:bCs/>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3</w:t>
            </w:r>
          </w:p>
        </w:tc>
        <w:tc>
          <w:tcPr>
            <w:tcW w:w="110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A609EC" w:rsidRPr="00A609EC" w:rsidRDefault="00A609EC"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8</w:t>
            </w:r>
          </w:p>
        </w:tc>
      </w:tr>
      <w:tr w:rsidR="00C95DD2" w:rsidRPr="00A609EC" w:rsidTr="00C95DD2">
        <w:trPr>
          <w:trHeight w:val="20"/>
        </w:trPr>
        <w:tc>
          <w:tcPr>
            <w:tcW w:w="4258" w:type="dxa"/>
            <w:vMerge w:val="restart"/>
            <w:tcBorders>
              <w:top w:val="single" w:sz="4" w:space="0" w:color="auto"/>
              <w:left w:val="single" w:sz="4" w:space="0" w:color="auto"/>
              <w:right w:val="single" w:sz="4" w:space="0" w:color="auto"/>
            </w:tcBorders>
          </w:tcPr>
          <w:p w:rsidR="00C95DD2" w:rsidRPr="00A609EC" w:rsidRDefault="00C95DD2"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autoSpaceDE w:val="0"/>
              <w:autoSpaceDN w:val="0"/>
              <w:adjustRightInd w:val="0"/>
              <w:spacing w:after="0" w:line="240" w:lineRule="auto"/>
              <w:jc w:val="both"/>
              <w:rPr>
                <w:rFonts w:ascii="Times New Roman" w:hAnsi="Times New Roman"/>
                <w:spacing w:val="6"/>
                <w:sz w:val="24"/>
                <w:szCs w:val="24"/>
                <w:lang w:eastAsia="ar-SA"/>
              </w:rPr>
            </w:pPr>
            <w:r>
              <w:rPr>
                <w:rFonts w:ascii="Times New Roman" w:hAnsi="Times New Roman"/>
                <w:sz w:val="24"/>
                <w:szCs w:val="24"/>
              </w:rPr>
              <w:t xml:space="preserve">6) </w:t>
            </w:r>
            <w:r w:rsidRPr="00A609EC">
              <w:rPr>
                <w:rFonts w:ascii="Times New Roman" w:hAnsi="Times New Roman"/>
                <w:sz w:val="24"/>
                <w:szCs w:val="24"/>
              </w:rPr>
              <w:t>доля образовательных организаций, в которых созданы условия для получ</w:t>
            </w:r>
            <w:r w:rsidRPr="00A609EC">
              <w:rPr>
                <w:rFonts w:ascii="Times New Roman" w:hAnsi="Times New Roman"/>
                <w:sz w:val="24"/>
                <w:szCs w:val="24"/>
              </w:rPr>
              <w:t>е</w:t>
            </w:r>
            <w:r w:rsidRPr="00A609EC">
              <w:rPr>
                <w:rFonts w:ascii="Times New Roman" w:hAnsi="Times New Roman"/>
                <w:sz w:val="24"/>
                <w:szCs w:val="24"/>
              </w:rPr>
              <w:t>ния детьми-инвалидами качественного образования, в общем количестве обр</w:t>
            </w:r>
            <w:r w:rsidRPr="00A609EC">
              <w:rPr>
                <w:rFonts w:ascii="Times New Roman" w:hAnsi="Times New Roman"/>
                <w:sz w:val="24"/>
                <w:szCs w:val="24"/>
              </w:rPr>
              <w:t>а</w:t>
            </w:r>
            <w:r w:rsidRPr="00A609EC">
              <w:rPr>
                <w:rFonts w:ascii="Times New Roman" w:hAnsi="Times New Roman"/>
                <w:sz w:val="24"/>
                <w:szCs w:val="24"/>
              </w:rPr>
              <w:t>зовательных организаций в Республике Тыва</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9,1</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11,5</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13,3</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14,6</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15,7</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15,9</w:t>
            </w:r>
          </w:p>
        </w:tc>
      </w:tr>
      <w:tr w:rsidR="00C95DD2" w:rsidRPr="00A609EC" w:rsidTr="00C95DD2">
        <w:trPr>
          <w:trHeight w:val="20"/>
        </w:trPr>
        <w:tc>
          <w:tcPr>
            <w:tcW w:w="4258" w:type="dxa"/>
            <w:vMerge/>
            <w:tcBorders>
              <w:left w:val="single" w:sz="4" w:space="0" w:color="auto"/>
              <w:right w:val="single" w:sz="4" w:space="0" w:color="auto"/>
            </w:tcBorders>
          </w:tcPr>
          <w:p w:rsidR="00C95DD2" w:rsidRPr="00A609EC" w:rsidRDefault="00C95DD2"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7) </w:t>
            </w:r>
            <w:r w:rsidRPr="00A609EC">
              <w:rPr>
                <w:rFonts w:ascii="Times New Roman" w:hAnsi="Times New Roman"/>
                <w:sz w:val="24"/>
                <w:szCs w:val="24"/>
              </w:rPr>
              <w:t>доля инвалидов, принятых на обуч</w:t>
            </w:r>
            <w:r w:rsidRPr="00A609EC">
              <w:rPr>
                <w:rFonts w:ascii="Times New Roman" w:hAnsi="Times New Roman"/>
                <w:sz w:val="24"/>
                <w:szCs w:val="24"/>
              </w:rPr>
              <w:t>е</w:t>
            </w:r>
            <w:r w:rsidRPr="00A609EC">
              <w:rPr>
                <w:rFonts w:ascii="Times New Roman" w:hAnsi="Times New Roman"/>
                <w:sz w:val="24"/>
                <w:szCs w:val="24"/>
              </w:rPr>
              <w:t>ние по программам среднего профе</w:t>
            </w:r>
            <w:r w:rsidRPr="00A609EC">
              <w:rPr>
                <w:rFonts w:ascii="Times New Roman" w:hAnsi="Times New Roman"/>
                <w:sz w:val="24"/>
                <w:szCs w:val="24"/>
              </w:rPr>
              <w:t>с</w:t>
            </w:r>
            <w:r w:rsidRPr="00A609EC">
              <w:rPr>
                <w:rFonts w:ascii="Times New Roman" w:hAnsi="Times New Roman"/>
                <w:sz w:val="24"/>
                <w:szCs w:val="24"/>
              </w:rPr>
              <w:t>сионального образования (по отнош</w:t>
            </w:r>
            <w:r w:rsidRPr="00A609EC">
              <w:rPr>
                <w:rFonts w:ascii="Times New Roman" w:hAnsi="Times New Roman"/>
                <w:sz w:val="24"/>
                <w:szCs w:val="24"/>
              </w:rPr>
              <w:t>е</w:t>
            </w:r>
            <w:r w:rsidRPr="00A609EC">
              <w:rPr>
                <w:rFonts w:ascii="Times New Roman" w:hAnsi="Times New Roman"/>
                <w:sz w:val="24"/>
                <w:szCs w:val="24"/>
              </w:rPr>
              <w:t>нию к предыдущему году)</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100</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101</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102</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103</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105</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107</w:t>
            </w:r>
          </w:p>
        </w:tc>
      </w:tr>
      <w:tr w:rsidR="00C95DD2" w:rsidRPr="00A609EC" w:rsidTr="00C95DD2">
        <w:trPr>
          <w:trHeight w:val="20"/>
        </w:trPr>
        <w:tc>
          <w:tcPr>
            <w:tcW w:w="4258" w:type="dxa"/>
            <w:vMerge/>
            <w:tcBorders>
              <w:left w:val="single" w:sz="4" w:space="0" w:color="auto"/>
              <w:right w:val="single" w:sz="4" w:space="0" w:color="auto"/>
            </w:tcBorders>
          </w:tcPr>
          <w:p w:rsidR="00C95DD2" w:rsidRPr="00A609EC" w:rsidRDefault="00C95DD2"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8) </w:t>
            </w:r>
            <w:r w:rsidRPr="00A609EC">
              <w:rPr>
                <w:rFonts w:ascii="Times New Roman" w:hAnsi="Times New Roman"/>
                <w:sz w:val="24"/>
                <w:szCs w:val="24"/>
              </w:rPr>
              <w:t>доля выпускников инвалидов 9 и 11 классов, охваченных профориентацио</w:t>
            </w:r>
            <w:r w:rsidRPr="00A609EC">
              <w:rPr>
                <w:rFonts w:ascii="Times New Roman" w:hAnsi="Times New Roman"/>
                <w:sz w:val="24"/>
                <w:szCs w:val="24"/>
              </w:rPr>
              <w:t>н</w:t>
            </w:r>
            <w:r w:rsidRPr="00A609EC">
              <w:rPr>
                <w:rFonts w:ascii="Times New Roman" w:hAnsi="Times New Roman"/>
                <w:sz w:val="24"/>
                <w:szCs w:val="24"/>
              </w:rPr>
              <w:t>ной работой, в общей численности в</w:t>
            </w:r>
            <w:r w:rsidRPr="00A609EC">
              <w:rPr>
                <w:rFonts w:ascii="Times New Roman" w:hAnsi="Times New Roman"/>
                <w:sz w:val="24"/>
                <w:szCs w:val="24"/>
              </w:rPr>
              <w:t>ы</w:t>
            </w:r>
            <w:r w:rsidRPr="00A609EC">
              <w:rPr>
                <w:rFonts w:ascii="Times New Roman" w:hAnsi="Times New Roman"/>
                <w:sz w:val="24"/>
                <w:szCs w:val="24"/>
              </w:rPr>
              <w:t>пускников-инвалидов</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36,8</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90</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lang w:val="en-US"/>
              </w:rPr>
            </w:pPr>
            <w:r w:rsidRPr="00A609EC">
              <w:rPr>
                <w:rFonts w:ascii="Times New Roman" w:hAnsi="Times New Roman"/>
                <w:sz w:val="24"/>
                <w:szCs w:val="24"/>
              </w:rPr>
              <w:t>9</w:t>
            </w:r>
            <w:r w:rsidRPr="00A609EC">
              <w:rPr>
                <w:rFonts w:ascii="Times New Roman" w:hAnsi="Times New Roman"/>
                <w:sz w:val="24"/>
                <w:szCs w:val="24"/>
                <w:lang w:val="en-US"/>
              </w:rPr>
              <w:t>5</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sz w:val="24"/>
                <w:szCs w:val="24"/>
                <w:lang w:val="en-US"/>
              </w:rPr>
            </w:pPr>
            <w:r w:rsidRPr="00A609EC">
              <w:rPr>
                <w:rFonts w:ascii="Times New Roman" w:hAnsi="Times New Roman"/>
                <w:sz w:val="24"/>
                <w:szCs w:val="24"/>
                <w:lang w:val="en-US"/>
              </w:rPr>
              <w:t>100</w:t>
            </w:r>
          </w:p>
        </w:tc>
      </w:tr>
      <w:tr w:rsidR="00C95DD2" w:rsidRPr="00A609EC" w:rsidTr="00C95DD2">
        <w:trPr>
          <w:trHeight w:val="20"/>
        </w:trPr>
        <w:tc>
          <w:tcPr>
            <w:tcW w:w="4258" w:type="dxa"/>
            <w:vMerge/>
            <w:tcBorders>
              <w:left w:val="single" w:sz="4" w:space="0" w:color="auto"/>
              <w:bottom w:val="single" w:sz="4" w:space="0" w:color="auto"/>
              <w:right w:val="single" w:sz="4" w:space="0" w:color="auto"/>
            </w:tcBorders>
          </w:tcPr>
          <w:p w:rsidR="00C95DD2" w:rsidRPr="00A609EC" w:rsidRDefault="00C95DD2"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pStyle w:val="ConsPlusNormal"/>
              <w:adjustRightInd w:val="0"/>
              <w:jc w:val="both"/>
              <w:rPr>
                <w:rFonts w:ascii="Times New Roman" w:hAnsi="Times New Roman" w:cs="Times New Roman"/>
                <w:sz w:val="24"/>
                <w:szCs w:val="24"/>
              </w:rPr>
            </w:pPr>
            <w:r>
              <w:rPr>
                <w:rFonts w:ascii="Times New Roman" w:hAnsi="Times New Roman" w:cs="Times New Roman"/>
                <w:sz w:val="24"/>
                <w:szCs w:val="24"/>
              </w:rPr>
              <w:t xml:space="preserve">9) </w:t>
            </w:r>
            <w:r w:rsidRPr="00A609EC">
              <w:rPr>
                <w:rFonts w:ascii="Times New Roman" w:hAnsi="Times New Roman" w:cs="Times New Roman"/>
                <w:sz w:val="24"/>
                <w:szCs w:val="24"/>
              </w:rPr>
              <w:t>доля студентов из числа инвалидов, обучающихся по программам среднего профессионального образования, в</w:t>
            </w:r>
            <w:r w:rsidRPr="00A609EC">
              <w:rPr>
                <w:rFonts w:ascii="Times New Roman" w:hAnsi="Times New Roman" w:cs="Times New Roman"/>
                <w:sz w:val="24"/>
                <w:szCs w:val="24"/>
              </w:rPr>
              <w:t>ы</w:t>
            </w:r>
            <w:r w:rsidRPr="00A609EC">
              <w:rPr>
                <w:rFonts w:ascii="Times New Roman" w:hAnsi="Times New Roman" w:cs="Times New Roman"/>
                <w:sz w:val="24"/>
                <w:szCs w:val="24"/>
              </w:rPr>
              <w:t>бывших по причине академической н</w:t>
            </w:r>
            <w:r w:rsidRPr="00A609EC">
              <w:rPr>
                <w:rFonts w:ascii="Times New Roman" w:hAnsi="Times New Roman" w:cs="Times New Roman"/>
                <w:sz w:val="24"/>
                <w:szCs w:val="24"/>
              </w:rPr>
              <w:t>е</w:t>
            </w:r>
            <w:r w:rsidRPr="00A609EC">
              <w:rPr>
                <w:rFonts w:ascii="Times New Roman" w:hAnsi="Times New Roman" w:cs="Times New Roman"/>
                <w:sz w:val="24"/>
                <w:szCs w:val="24"/>
              </w:rPr>
              <w:t>успеваемости</w:t>
            </w:r>
          </w:p>
        </w:tc>
        <w:tc>
          <w:tcPr>
            <w:tcW w:w="132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A609EC">
            <w:pPr>
              <w:spacing w:after="0" w:line="240" w:lineRule="auto"/>
              <w:jc w:val="center"/>
              <w:rPr>
                <w:rFonts w:ascii="Times New Roman" w:hAnsi="Times New Roman"/>
                <w:sz w:val="24"/>
                <w:szCs w:val="24"/>
              </w:rPr>
            </w:pPr>
            <w:r w:rsidRPr="00A609EC">
              <w:rPr>
                <w:rFonts w:ascii="Times New Roman" w:hAnsi="Times New Roman"/>
                <w:sz w:val="24"/>
                <w:szCs w:val="24"/>
              </w:rPr>
              <w:t>9</w:t>
            </w:r>
          </w:p>
        </w:tc>
        <w:tc>
          <w:tcPr>
            <w:tcW w:w="11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A609EC">
            <w:pPr>
              <w:tabs>
                <w:tab w:val="left" w:pos="3705"/>
              </w:tabs>
              <w:spacing w:after="0" w:line="240" w:lineRule="auto"/>
              <w:jc w:val="center"/>
              <w:rPr>
                <w:rFonts w:ascii="Times New Roman" w:hAnsi="Times New Roman"/>
                <w:sz w:val="24"/>
                <w:szCs w:val="24"/>
              </w:rPr>
            </w:pPr>
            <w:r w:rsidRPr="00A609EC">
              <w:rPr>
                <w:rFonts w:ascii="Times New Roman" w:hAnsi="Times New Roman"/>
                <w:sz w:val="24"/>
                <w:szCs w:val="24"/>
              </w:rPr>
              <w:t>9</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A609EC">
            <w:pPr>
              <w:tabs>
                <w:tab w:val="left" w:pos="3705"/>
              </w:tabs>
              <w:spacing w:after="0" w:line="240" w:lineRule="auto"/>
              <w:jc w:val="center"/>
              <w:rPr>
                <w:rFonts w:ascii="Times New Roman" w:hAnsi="Times New Roman"/>
                <w:sz w:val="24"/>
                <w:szCs w:val="24"/>
              </w:rPr>
            </w:pPr>
            <w:r w:rsidRPr="00A609EC">
              <w:rPr>
                <w:rFonts w:ascii="Times New Roman" w:hAnsi="Times New Roman"/>
                <w:sz w:val="24"/>
                <w:szCs w:val="24"/>
              </w:rPr>
              <w:t>8</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A609EC">
            <w:pPr>
              <w:tabs>
                <w:tab w:val="left" w:pos="3705"/>
              </w:tabs>
              <w:spacing w:after="0" w:line="240" w:lineRule="auto"/>
              <w:jc w:val="center"/>
              <w:rPr>
                <w:rFonts w:ascii="Times New Roman" w:hAnsi="Times New Roman"/>
                <w:sz w:val="24"/>
                <w:szCs w:val="24"/>
              </w:rPr>
            </w:pPr>
            <w:r w:rsidRPr="00A609EC">
              <w:rPr>
                <w:rFonts w:ascii="Times New Roman" w:hAnsi="Times New Roman"/>
                <w:sz w:val="24"/>
                <w:szCs w:val="24"/>
              </w:rPr>
              <w:t>7</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A609EC">
            <w:pPr>
              <w:tabs>
                <w:tab w:val="left" w:pos="3705"/>
              </w:tabs>
              <w:spacing w:after="0" w:line="240" w:lineRule="auto"/>
              <w:jc w:val="center"/>
              <w:rPr>
                <w:rFonts w:ascii="Times New Roman" w:hAnsi="Times New Roman"/>
                <w:sz w:val="24"/>
                <w:szCs w:val="24"/>
              </w:rPr>
            </w:pPr>
            <w:r w:rsidRPr="00A609EC">
              <w:rPr>
                <w:rFonts w:ascii="Times New Roman" w:hAnsi="Times New Roman"/>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A609EC">
            <w:pPr>
              <w:tabs>
                <w:tab w:val="left" w:pos="3705"/>
              </w:tabs>
              <w:spacing w:after="0" w:line="240" w:lineRule="auto"/>
              <w:jc w:val="center"/>
              <w:rPr>
                <w:rFonts w:ascii="Times New Roman" w:hAnsi="Times New Roman"/>
                <w:sz w:val="24"/>
                <w:szCs w:val="24"/>
              </w:rPr>
            </w:pPr>
            <w:r w:rsidRPr="00A609EC">
              <w:rPr>
                <w:rFonts w:ascii="Times New Roman" w:hAnsi="Times New Roman"/>
                <w:sz w:val="24"/>
                <w:szCs w:val="24"/>
              </w:rPr>
              <w:t>7</w:t>
            </w:r>
          </w:p>
        </w:tc>
      </w:tr>
      <w:tr w:rsidR="00753E91" w:rsidRPr="00A609EC" w:rsidTr="00A609EC">
        <w:trPr>
          <w:trHeight w:val="20"/>
        </w:trPr>
        <w:tc>
          <w:tcPr>
            <w:tcW w:w="4258" w:type="dxa"/>
            <w:tcBorders>
              <w:top w:val="single" w:sz="4" w:space="0" w:color="auto"/>
              <w:left w:val="single" w:sz="4" w:space="0" w:color="auto"/>
              <w:bottom w:val="single" w:sz="4" w:space="0" w:color="auto"/>
              <w:right w:val="single" w:sz="4" w:space="0" w:color="auto"/>
            </w:tcBorders>
            <w:hideMark/>
          </w:tcPr>
          <w:p w:rsidR="00753E91" w:rsidRPr="00A609EC" w:rsidRDefault="009D3E03" w:rsidP="00C95D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w:t>
            </w:r>
            <w:r w:rsidR="00A62F41" w:rsidRPr="00A609EC">
              <w:rPr>
                <w:rFonts w:ascii="Times New Roman" w:hAnsi="Times New Roman"/>
                <w:sz w:val="24"/>
                <w:szCs w:val="24"/>
              </w:rPr>
              <w:t>.</w:t>
            </w:r>
            <w:r w:rsidR="00C95DD2">
              <w:rPr>
                <w:rFonts w:ascii="Times New Roman" w:hAnsi="Times New Roman"/>
                <w:sz w:val="24"/>
                <w:szCs w:val="24"/>
              </w:rPr>
              <w:t xml:space="preserve"> </w:t>
            </w:r>
            <w:r w:rsidR="00753E91" w:rsidRPr="00A609EC">
              <w:rPr>
                <w:rFonts w:ascii="Times New Roman" w:hAnsi="Times New Roman"/>
                <w:sz w:val="24"/>
                <w:szCs w:val="24"/>
              </w:rPr>
              <w:t>Преодоление социальной разо</w:t>
            </w:r>
            <w:r w:rsidR="00753E91" w:rsidRPr="00A609EC">
              <w:rPr>
                <w:rFonts w:ascii="Times New Roman" w:hAnsi="Times New Roman"/>
                <w:sz w:val="24"/>
                <w:szCs w:val="24"/>
              </w:rPr>
              <w:t>б</w:t>
            </w:r>
            <w:r w:rsidR="00753E91" w:rsidRPr="00A609EC">
              <w:rPr>
                <w:rFonts w:ascii="Times New Roman" w:hAnsi="Times New Roman"/>
                <w:sz w:val="24"/>
                <w:szCs w:val="24"/>
              </w:rPr>
              <w:t>щенности в обществе и формирование позитивного отношения к проблемам жизнедеятельности инвалидов</w:t>
            </w:r>
          </w:p>
        </w:tc>
        <w:tc>
          <w:tcPr>
            <w:tcW w:w="4400" w:type="dxa"/>
            <w:tcBorders>
              <w:top w:val="single" w:sz="4" w:space="0" w:color="auto"/>
              <w:left w:val="single" w:sz="4" w:space="0" w:color="auto"/>
              <w:bottom w:val="single" w:sz="4" w:space="0" w:color="auto"/>
              <w:right w:val="single" w:sz="4" w:space="0" w:color="auto"/>
            </w:tcBorders>
            <w:hideMark/>
          </w:tcPr>
          <w:p w:rsidR="00753E91" w:rsidRPr="00A609EC" w:rsidRDefault="00B54BE8" w:rsidP="00C95DD2">
            <w:pPr>
              <w:suppressAutoHyphens/>
              <w:spacing w:after="0" w:line="240" w:lineRule="auto"/>
              <w:jc w:val="both"/>
              <w:rPr>
                <w:rFonts w:ascii="Times New Roman" w:hAnsi="Times New Roman"/>
                <w:spacing w:val="6"/>
                <w:sz w:val="24"/>
                <w:szCs w:val="24"/>
              </w:rPr>
            </w:pPr>
            <w:r w:rsidRPr="00A609EC">
              <w:rPr>
                <w:rFonts w:ascii="Times New Roman" w:hAnsi="Times New Roman"/>
                <w:spacing w:val="6"/>
                <w:sz w:val="24"/>
                <w:szCs w:val="24"/>
              </w:rPr>
              <w:t>д</w:t>
            </w:r>
            <w:r w:rsidR="00753E91" w:rsidRPr="00A609EC">
              <w:rPr>
                <w:rFonts w:ascii="Times New Roman" w:hAnsi="Times New Roman"/>
                <w:spacing w:val="6"/>
                <w:sz w:val="24"/>
                <w:szCs w:val="24"/>
              </w:rPr>
              <w:t>оля инвалидов, положительно оценивающих отношение населения к проблемам инвалидов, в общей численности опрошенных инвалидов</w:t>
            </w:r>
          </w:p>
        </w:tc>
        <w:tc>
          <w:tcPr>
            <w:tcW w:w="1320" w:type="dxa"/>
            <w:tcBorders>
              <w:top w:val="single" w:sz="4" w:space="0" w:color="auto"/>
              <w:left w:val="single" w:sz="4" w:space="0" w:color="auto"/>
              <w:bottom w:val="single" w:sz="4" w:space="0" w:color="auto"/>
              <w:right w:val="single" w:sz="4" w:space="0" w:color="auto"/>
            </w:tcBorders>
          </w:tcPr>
          <w:p w:rsidR="00753E91" w:rsidRPr="00A609EC" w:rsidRDefault="00753E91" w:rsidP="00A609EC">
            <w:pPr>
              <w:spacing w:after="0" w:line="240" w:lineRule="auto"/>
              <w:jc w:val="center"/>
              <w:rPr>
                <w:rFonts w:ascii="Times New Roman" w:hAnsi="Times New Roman"/>
                <w:sz w:val="24"/>
                <w:szCs w:val="24"/>
              </w:rPr>
            </w:pPr>
            <w:r w:rsidRPr="00A609EC">
              <w:rPr>
                <w:rFonts w:ascii="Times New Roman" w:hAnsi="Times New Roman"/>
                <w:sz w:val="24"/>
                <w:szCs w:val="24"/>
              </w:rPr>
              <w:t>49,6</w:t>
            </w:r>
          </w:p>
        </w:tc>
        <w:tc>
          <w:tcPr>
            <w:tcW w:w="1100" w:type="dxa"/>
            <w:tcBorders>
              <w:top w:val="single" w:sz="4" w:space="0" w:color="auto"/>
              <w:left w:val="single" w:sz="4" w:space="0" w:color="auto"/>
              <w:bottom w:val="single" w:sz="4" w:space="0" w:color="auto"/>
              <w:right w:val="single" w:sz="4" w:space="0" w:color="auto"/>
            </w:tcBorders>
          </w:tcPr>
          <w:p w:rsidR="00753E91" w:rsidRPr="00A609EC" w:rsidRDefault="00753E91" w:rsidP="00A609EC">
            <w:pPr>
              <w:spacing w:after="0" w:line="240" w:lineRule="auto"/>
              <w:jc w:val="center"/>
              <w:rPr>
                <w:rFonts w:ascii="Times New Roman" w:hAnsi="Times New Roman"/>
                <w:sz w:val="24"/>
                <w:szCs w:val="24"/>
              </w:rPr>
            </w:pPr>
            <w:r w:rsidRPr="00A609EC">
              <w:rPr>
                <w:rFonts w:ascii="Times New Roman" w:hAnsi="Times New Roman"/>
                <w:sz w:val="24"/>
                <w:szCs w:val="24"/>
              </w:rPr>
              <w:t>50,1</w:t>
            </w:r>
          </w:p>
        </w:tc>
        <w:tc>
          <w:tcPr>
            <w:tcW w:w="990" w:type="dxa"/>
            <w:tcBorders>
              <w:top w:val="single" w:sz="4" w:space="0" w:color="auto"/>
              <w:left w:val="single" w:sz="4" w:space="0" w:color="auto"/>
              <w:bottom w:val="single" w:sz="4" w:space="0" w:color="auto"/>
              <w:right w:val="single" w:sz="4" w:space="0" w:color="auto"/>
            </w:tcBorders>
          </w:tcPr>
          <w:p w:rsidR="00753E91" w:rsidRPr="00A609EC" w:rsidRDefault="00753E91" w:rsidP="00A609EC">
            <w:pPr>
              <w:spacing w:after="0" w:line="240" w:lineRule="auto"/>
              <w:jc w:val="center"/>
              <w:rPr>
                <w:rFonts w:ascii="Times New Roman" w:hAnsi="Times New Roman"/>
                <w:sz w:val="24"/>
                <w:szCs w:val="24"/>
              </w:rPr>
            </w:pPr>
            <w:r w:rsidRPr="00A609EC">
              <w:rPr>
                <w:rFonts w:ascii="Times New Roman" w:hAnsi="Times New Roman"/>
                <w:sz w:val="24"/>
                <w:szCs w:val="24"/>
              </w:rPr>
              <w:t>50,6</w:t>
            </w:r>
          </w:p>
        </w:tc>
        <w:tc>
          <w:tcPr>
            <w:tcW w:w="990" w:type="dxa"/>
            <w:tcBorders>
              <w:top w:val="single" w:sz="4" w:space="0" w:color="auto"/>
              <w:left w:val="single" w:sz="4" w:space="0" w:color="auto"/>
              <w:bottom w:val="single" w:sz="4" w:space="0" w:color="auto"/>
              <w:right w:val="single" w:sz="4" w:space="0" w:color="auto"/>
            </w:tcBorders>
          </w:tcPr>
          <w:p w:rsidR="00753E91" w:rsidRPr="00A609EC" w:rsidRDefault="00753E91" w:rsidP="00A609EC">
            <w:pPr>
              <w:spacing w:after="0" w:line="240" w:lineRule="auto"/>
              <w:jc w:val="center"/>
              <w:rPr>
                <w:rFonts w:ascii="Times New Roman" w:hAnsi="Times New Roman"/>
                <w:sz w:val="24"/>
                <w:szCs w:val="24"/>
              </w:rPr>
            </w:pPr>
            <w:r w:rsidRPr="00A609EC">
              <w:rPr>
                <w:rFonts w:ascii="Times New Roman" w:hAnsi="Times New Roman"/>
                <w:sz w:val="24"/>
                <w:szCs w:val="24"/>
              </w:rPr>
              <w:t>51,2</w:t>
            </w:r>
          </w:p>
        </w:tc>
        <w:tc>
          <w:tcPr>
            <w:tcW w:w="990" w:type="dxa"/>
            <w:tcBorders>
              <w:top w:val="single" w:sz="4" w:space="0" w:color="auto"/>
              <w:left w:val="single" w:sz="4" w:space="0" w:color="auto"/>
              <w:bottom w:val="single" w:sz="4" w:space="0" w:color="auto"/>
              <w:right w:val="single" w:sz="4" w:space="0" w:color="auto"/>
            </w:tcBorders>
          </w:tcPr>
          <w:p w:rsidR="00753E91" w:rsidRPr="00A609EC" w:rsidRDefault="00753E91" w:rsidP="00A609EC">
            <w:pPr>
              <w:spacing w:after="0" w:line="240" w:lineRule="auto"/>
              <w:jc w:val="center"/>
              <w:rPr>
                <w:rFonts w:ascii="Times New Roman" w:hAnsi="Times New Roman"/>
                <w:sz w:val="24"/>
                <w:szCs w:val="24"/>
              </w:rPr>
            </w:pPr>
            <w:r w:rsidRPr="00A609EC">
              <w:rPr>
                <w:rFonts w:ascii="Times New Roman" w:hAnsi="Times New Roman"/>
                <w:sz w:val="24"/>
                <w:szCs w:val="24"/>
              </w:rPr>
              <w:t>51,8</w:t>
            </w:r>
          </w:p>
        </w:tc>
        <w:tc>
          <w:tcPr>
            <w:tcW w:w="1430" w:type="dxa"/>
            <w:tcBorders>
              <w:top w:val="single" w:sz="4" w:space="0" w:color="auto"/>
              <w:left w:val="single" w:sz="4" w:space="0" w:color="auto"/>
              <w:bottom w:val="single" w:sz="4" w:space="0" w:color="auto"/>
              <w:right w:val="single" w:sz="4" w:space="0" w:color="auto"/>
            </w:tcBorders>
          </w:tcPr>
          <w:p w:rsidR="00753E91" w:rsidRPr="00A609EC" w:rsidRDefault="00753E91" w:rsidP="00A609EC">
            <w:pPr>
              <w:spacing w:after="0" w:line="240" w:lineRule="auto"/>
              <w:jc w:val="center"/>
              <w:rPr>
                <w:rFonts w:ascii="Times New Roman" w:hAnsi="Times New Roman"/>
                <w:sz w:val="24"/>
                <w:szCs w:val="24"/>
              </w:rPr>
            </w:pPr>
            <w:r w:rsidRPr="00A609EC">
              <w:rPr>
                <w:rFonts w:ascii="Times New Roman" w:hAnsi="Times New Roman"/>
                <w:sz w:val="24"/>
                <w:szCs w:val="24"/>
              </w:rPr>
              <w:t>52,5</w:t>
            </w:r>
          </w:p>
        </w:tc>
      </w:tr>
      <w:tr w:rsidR="00A62F41" w:rsidRPr="00A609EC" w:rsidTr="00A609EC">
        <w:trPr>
          <w:trHeight w:val="20"/>
        </w:trPr>
        <w:tc>
          <w:tcPr>
            <w:tcW w:w="4258" w:type="dxa"/>
            <w:tcBorders>
              <w:top w:val="single" w:sz="4" w:space="0" w:color="auto"/>
              <w:left w:val="single" w:sz="4" w:space="0" w:color="auto"/>
              <w:bottom w:val="single" w:sz="4" w:space="0" w:color="auto"/>
              <w:right w:val="single" w:sz="4" w:space="0" w:color="auto"/>
            </w:tcBorders>
          </w:tcPr>
          <w:p w:rsidR="00A62F41" w:rsidRPr="00A609EC" w:rsidRDefault="009D3E03" w:rsidP="00A609EC">
            <w:pPr>
              <w:pStyle w:val="ConsPlusNormal"/>
              <w:jc w:val="both"/>
              <w:rPr>
                <w:rFonts w:ascii="Times New Roman" w:hAnsi="Times New Roman" w:cs="Times New Roman"/>
                <w:sz w:val="24"/>
                <w:szCs w:val="24"/>
              </w:rPr>
            </w:pPr>
            <w:r>
              <w:rPr>
                <w:rFonts w:ascii="Times New Roman" w:hAnsi="Times New Roman" w:cs="Times New Roman"/>
                <w:color w:val="000000"/>
                <w:sz w:val="24"/>
                <w:szCs w:val="24"/>
                <w:lang w:bidi="ru-RU"/>
              </w:rPr>
              <w:t>1.4</w:t>
            </w:r>
            <w:r w:rsidR="00A62F41" w:rsidRPr="00A609EC">
              <w:rPr>
                <w:rFonts w:ascii="Times New Roman" w:hAnsi="Times New Roman" w:cs="Times New Roman"/>
                <w:color w:val="000000"/>
                <w:sz w:val="24"/>
                <w:szCs w:val="24"/>
                <w:lang w:bidi="ru-RU"/>
              </w:rPr>
              <w:t>. Создание условий для развития адаптивной физической культуры и спорта среди инвалидов, лиц с огран</w:t>
            </w:r>
            <w:r w:rsidR="00A62F41" w:rsidRPr="00A609EC">
              <w:rPr>
                <w:rFonts w:ascii="Times New Roman" w:hAnsi="Times New Roman" w:cs="Times New Roman"/>
                <w:color w:val="000000"/>
                <w:sz w:val="24"/>
                <w:szCs w:val="24"/>
                <w:lang w:bidi="ru-RU"/>
              </w:rPr>
              <w:t>и</w:t>
            </w:r>
            <w:r w:rsidR="00A62F41" w:rsidRPr="00A609EC">
              <w:rPr>
                <w:rFonts w:ascii="Times New Roman" w:hAnsi="Times New Roman" w:cs="Times New Roman"/>
                <w:color w:val="000000"/>
                <w:sz w:val="24"/>
                <w:szCs w:val="24"/>
                <w:lang w:bidi="ru-RU"/>
              </w:rPr>
              <w:t>ченными возможностями здоровья и маломобильных граждан; привлечение лиц с ограниченными возможностями здоровья к занятиям физической кул</w:t>
            </w:r>
            <w:r w:rsidR="00A62F41" w:rsidRPr="00A609EC">
              <w:rPr>
                <w:rFonts w:ascii="Times New Roman" w:hAnsi="Times New Roman" w:cs="Times New Roman"/>
                <w:color w:val="000000"/>
                <w:sz w:val="24"/>
                <w:szCs w:val="24"/>
                <w:lang w:bidi="ru-RU"/>
              </w:rPr>
              <w:t>ь</w:t>
            </w:r>
            <w:r w:rsidR="00A62F41" w:rsidRPr="00A609EC">
              <w:rPr>
                <w:rFonts w:ascii="Times New Roman" w:hAnsi="Times New Roman" w:cs="Times New Roman"/>
                <w:color w:val="000000"/>
                <w:sz w:val="24"/>
                <w:szCs w:val="24"/>
                <w:lang w:bidi="ru-RU"/>
              </w:rPr>
              <w:t>турой и спортом</w:t>
            </w:r>
          </w:p>
        </w:tc>
        <w:tc>
          <w:tcPr>
            <w:tcW w:w="4400" w:type="dxa"/>
            <w:tcBorders>
              <w:top w:val="single" w:sz="4" w:space="0" w:color="auto"/>
              <w:left w:val="single" w:sz="4" w:space="0" w:color="auto"/>
              <w:bottom w:val="single" w:sz="4" w:space="0" w:color="auto"/>
              <w:right w:val="single" w:sz="4" w:space="0" w:color="auto"/>
            </w:tcBorders>
          </w:tcPr>
          <w:p w:rsidR="00A62F41" w:rsidRPr="00A609EC" w:rsidRDefault="00B54BE8" w:rsidP="00C95DD2">
            <w:pPr>
              <w:autoSpaceDE w:val="0"/>
              <w:autoSpaceDN w:val="0"/>
              <w:adjustRightInd w:val="0"/>
              <w:spacing w:after="0" w:line="240" w:lineRule="auto"/>
              <w:jc w:val="both"/>
              <w:rPr>
                <w:rFonts w:ascii="Times New Roman" w:hAnsi="Times New Roman"/>
                <w:spacing w:val="6"/>
                <w:sz w:val="24"/>
                <w:szCs w:val="24"/>
                <w:lang w:eastAsia="ar-SA"/>
              </w:rPr>
            </w:pPr>
            <w:r w:rsidRPr="00A609EC">
              <w:rPr>
                <w:rFonts w:ascii="Times New Roman" w:hAnsi="Times New Roman"/>
                <w:sz w:val="24"/>
                <w:szCs w:val="24"/>
              </w:rPr>
              <w:t>д</w:t>
            </w:r>
            <w:r w:rsidR="00A62F41" w:rsidRPr="00A609EC">
              <w:rPr>
                <w:rFonts w:ascii="Times New Roman" w:hAnsi="Times New Roman"/>
                <w:sz w:val="24"/>
                <w:szCs w:val="24"/>
              </w:rPr>
              <w:t>оля лиц с ограниченными возможн</w:t>
            </w:r>
            <w:r w:rsidR="00A62F41" w:rsidRPr="00A609EC">
              <w:rPr>
                <w:rFonts w:ascii="Times New Roman" w:hAnsi="Times New Roman"/>
                <w:sz w:val="24"/>
                <w:szCs w:val="24"/>
              </w:rPr>
              <w:t>о</w:t>
            </w:r>
            <w:r w:rsidR="00A62F41" w:rsidRPr="00A609EC">
              <w:rPr>
                <w:rFonts w:ascii="Times New Roman" w:hAnsi="Times New Roman"/>
                <w:sz w:val="24"/>
                <w:szCs w:val="24"/>
              </w:rPr>
              <w:t>стями здоровья и инвалидов от 6 до 18 лет, систематически занимающихся ф</w:t>
            </w:r>
            <w:r w:rsidR="00A62F41" w:rsidRPr="00A609EC">
              <w:rPr>
                <w:rFonts w:ascii="Times New Roman" w:hAnsi="Times New Roman"/>
                <w:sz w:val="24"/>
                <w:szCs w:val="24"/>
              </w:rPr>
              <w:t>и</w:t>
            </w:r>
            <w:r w:rsidR="00A62F41" w:rsidRPr="00A609EC">
              <w:rPr>
                <w:rFonts w:ascii="Times New Roman" w:hAnsi="Times New Roman"/>
                <w:sz w:val="24"/>
                <w:szCs w:val="24"/>
              </w:rPr>
              <w:t>зической культурой и спортом, в общей численности этой категории населения;</w:t>
            </w:r>
          </w:p>
        </w:tc>
        <w:tc>
          <w:tcPr>
            <w:tcW w:w="132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5,5</w:t>
            </w:r>
          </w:p>
        </w:tc>
        <w:tc>
          <w:tcPr>
            <w:tcW w:w="110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54,5</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55</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68</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68,5</w:t>
            </w:r>
          </w:p>
        </w:tc>
        <w:tc>
          <w:tcPr>
            <w:tcW w:w="143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69</w:t>
            </w:r>
          </w:p>
        </w:tc>
      </w:tr>
    </w:tbl>
    <w:p w:rsidR="00C95DD2" w:rsidRDefault="00C95DD2"/>
    <w:p w:rsidR="00C95DD2" w:rsidRDefault="00C95DD2" w:rsidP="00C95DD2">
      <w:pPr>
        <w:spacing w:after="0" w:line="240" w:lineRule="auto"/>
      </w:pPr>
    </w:p>
    <w:tbl>
      <w:tblPr>
        <w:tblW w:w="15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8"/>
        <w:gridCol w:w="4400"/>
        <w:gridCol w:w="1320"/>
        <w:gridCol w:w="1100"/>
        <w:gridCol w:w="990"/>
        <w:gridCol w:w="990"/>
        <w:gridCol w:w="990"/>
        <w:gridCol w:w="1430"/>
      </w:tblGrid>
      <w:tr w:rsidR="00C95DD2" w:rsidRPr="00A609EC" w:rsidTr="00C95DD2">
        <w:trPr>
          <w:trHeight w:val="20"/>
        </w:trPr>
        <w:tc>
          <w:tcPr>
            <w:tcW w:w="4258"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widowControl w:val="0"/>
              <w:spacing w:after="0" w:line="240" w:lineRule="auto"/>
              <w:jc w:val="center"/>
              <w:rPr>
                <w:rFonts w:ascii="Times New Roman" w:hAnsi="Times New Roman"/>
                <w:bCs/>
                <w:sz w:val="24"/>
                <w:szCs w:val="24"/>
              </w:rPr>
            </w:pPr>
            <w:r w:rsidRPr="00A609EC">
              <w:rPr>
                <w:rFonts w:ascii="Times New Roman" w:hAnsi="Times New Roman"/>
                <w:bCs/>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3</w:t>
            </w:r>
          </w:p>
        </w:tc>
        <w:tc>
          <w:tcPr>
            <w:tcW w:w="11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5</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8</w:t>
            </w:r>
          </w:p>
        </w:tc>
      </w:tr>
      <w:tr w:rsidR="00A62F41" w:rsidRPr="00A609EC" w:rsidTr="00C95DD2">
        <w:trPr>
          <w:trHeight w:val="20"/>
        </w:trPr>
        <w:tc>
          <w:tcPr>
            <w:tcW w:w="15478" w:type="dxa"/>
            <w:gridSpan w:val="8"/>
            <w:tcBorders>
              <w:top w:val="single" w:sz="4" w:space="0" w:color="auto"/>
              <w:left w:val="single" w:sz="4" w:space="0" w:color="auto"/>
              <w:bottom w:val="nil"/>
              <w:right w:val="single" w:sz="4" w:space="0" w:color="auto"/>
            </w:tcBorders>
          </w:tcPr>
          <w:p w:rsidR="0077252D" w:rsidRDefault="0077252D" w:rsidP="0077252D">
            <w:pPr>
              <w:spacing w:after="0" w:line="240" w:lineRule="auto"/>
              <w:jc w:val="center"/>
              <w:rPr>
                <w:rFonts w:ascii="Times New Roman" w:hAnsi="Times New Roman"/>
                <w:sz w:val="24"/>
                <w:szCs w:val="24"/>
              </w:rPr>
            </w:pPr>
            <w:r>
              <w:rPr>
                <w:rFonts w:ascii="Times New Roman" w:hAnsi="Times New Roman"/>
                <w:sz w:val="24"/>
                <w:szCs w:val="24"/>
              </w:rPr>
              <w:t xml:space="preserve">2. </w:t>
            </w:r>
            <w:r w:rsidR="00A62F41" w:rsidRPr="00A609EC">
              <w:rPr>
                <w:rFonts w:ascii="Times New Roman" w:hAnsi="Times New Roman"/>
                <w:sz w:val="24"/>
                <w:szCs w:val="24"/>
              </w:rPr>
              <w:t>Подпрограмма 2</w:t>
            </w:r>
            <w:r>
              <w:rPr>
                <w:rFonts w:ascii="Times New Roman" w:hAnsi="Times New Roman"/>
                <w:sz w:val="24"/>
                <w:szCs w:val="24"/>
              </w:rPr>
              <w:t xml:space="preserve"> «</w:t>
            </w:r>
            <w:r w:rsidRPr="00A609EC">
              <w:rPr>
                <w:rFonts w:ascii="Times New Roman" w:hAnsi="Times New Roman"/>
                <w:sz w:val="24"/>
                <w:szCs w:val="24"/>
              </w:rPr>
              <w:t>Формирование системы комплексной реабилитации и абилитации</w:t>
            </w:r>
          </w:p>
          <w:p w:rsidR="0077252D" w:rsidRDefault="0077252D" w:rsidP="0077252D">
            <w:pPr>
              <w:spacing w:after="0" w:line="240" w:lineRule="auto"/>
              <w:jc w:val="center"/>
              <w:rPr>
                <w:rFonts w:ascii="Times New Roman" w:hAnsi="Times New Roman"/>
                <w:sz w:val="24"/>
                <w:szCs w:val="24"/>
              </w:rPr>
            </w:pPr>
            <w:r w:rsidRPr="00A609EC">
              <w:rPr>
                <w:rFonts w:ascii="Times New Roman" w:hAnsi="Times New Roman"/>
                <w:sz w:val="24"/>
                <w:szCs w:val="24"/>
              </w:rPr>
              <w:t xml:space="preserve">в целях оказания эффективной реабилитационной, абилитационной помощи и услуг </w:t>
            </w:r>
          </w:p>
          <w:p w:rsidR="00A62F41" w:rsidRDefault="0077252D" w:rsidP="0077252D">
            <w:pPr>
              <w:spacing w:after="0" w:line="240" w:lineRule="auto"/>
              <w:jc w:val="center"/>
              <w:rPr>
                <w:rFonts w:ascii="Times New Roman" w:hAnsi="Times New Roman"/>
                <w:sz w:val="24"/>
                <w:szCs w:val="24"/>
              </w:rPr>
            </w:pPr>
            <w:r w:rsidRPr="00A609EC">
              <w:rPr>
                <w:rFonts w:ascii="Times New Roman" w:hAnsi="Times New Roman"/>
                <w:sz w:val="24"/>
                <w:szCs w:val="24"/>
              </w:rPr>
              <w:t>сопровождения инвалидам, в том числе детям-инвалидам, в Республике Тыва</w:t>
            </w:r>
            <w:r>
              <w:rPr>
                <w:rFonts w:ascii="Times New Roman" w:hAnsi="Times New Roman"/>
                <w:sz w:val="24"/>
                <w:szCs w:val="24"/>
              </w:rPr>
              <w:t>»</w:t>
            </w:r>
          </w:p>
          <w:p w:rsidR="00C95DD2" w:rsidRPr="00C95DD2" w:rsidRDefault="00C95DD2" w:rsidP="00A609EC">
            <w:pPr>
              <w:spacing w:after="0" w:line="240" w:lineRule="auto"/>
              <w:jc w:val="center"/>
              <w:rPr>
                <w:rFonts w:ascii="Times New Roman" w:hAnsi="Times New Roman"/>
                <w:bCs/>
                <w:sz w:val="16"/>
                <w:szCs w:val="16"/>
              </w:rPr>
            </w:pPr>
          </w:p>
        </w:tc>
      </w:tr>
      <w:tr w:rsidR="00A62F41" w:rsidRPr="00A609EC" w:rsidTr="00C95DD2">
        <w:trPr>
          <w:trHeight w:val="20"/>
        </w:trPr>
        <w:tc>
          <w:tcPr>
            <w:tcW w:w="15478" w:type="dxa"/>
            <w:gridSpan w:val="8"/>
            <w:tcBorders>
              <w:top w:val="nil"/>
              <w:left w:val="single" w:sz="4" w:space="0" w:color="auto"/>
              <w:bottom w:val="single" w:sz="4" w:space="0" w:color="auto"/>
              <w:right w:val="single" w:sz="4" w:space="0" w:color="auto"/>
            </w:tcBorders>
          </w:tcPr>
          <w:p w:rsidR="00C95DD2" w:rsidRDefault="00A62F41" w:rsidP="00A609EC">
            <w:pPr>
              <w:spacing w:after="0" w:line="240" w:lineRule="auto"/>
              <w:jc w:val="center"/>
              <w:rPr>
                <w:rFonts w:ascii="Times New Roman" w:hAnsi="Times New Roman"/>
                <w:sz w:val="24"/>
                <w:szCs w:val="24"/>
              </w:rPr>
            </w:pPr>
            <w:r w:rsidRPr="00A609EC">
              <w:rPr>
                <w:rFonts w:ascii="Times New Roman" w:hAnsi="Times New Roman"/>
                <w:sz w:val="24"/>
                <w:szCs w:val="24"/>
              </w:rPr>
              <w:t xml:space="preserve">Цель подпрограммы 2 </w:t>
            </w:r>
            <w:r w:rsidR="0077252D">
              <w:rPr>
                <w:rFonts w:ascii="Times New Roman" w:hAnsi="Times New Roman"/>
                <w:sz w:val="24"/>
                <w:szCs w:val="24"/>
              </w:rPr>
              <w:t>– ф</w:t>
            </w:r>
            <w:r w:rsidRPr="00A609EC">
              <w:rPr>
                <w:rFonts w:ascii="Times New Roman" w:hAnsi="Times New Roman"/>
                <w:sz w:val="24"/>
                <w:szCs w:val="24"/>
              </w:rPr>
              <w:t>ормирование системы комплексной реабилитации и абилитации</w:t>
            </w:r>
          </w:p>
          <w:p w:rsidR="00C95DD2" w:rsidRDefault="00A62F41" w:rsidP="00A609EC">
            <w:pPr>
              <w:spacing w:after="0" w:line="240" w:lineRule="auto"/>
              <w:jc w:val="center"/>
              <w:rPr>
                <w:rFonts w:ascii="Times New Roman" w:hAnsi="Times New Roman"/>
                <w:sz w:val="24"/>
                <w:szCs w:val="24"/>
              </w:rPr>
            </w:pPr>
            <w:r w:rsidRPr="00A609EC">
              <w:rPr>
                <w:rFonts w:ascii="Times New Roman" w:hAnsi="Times New Roman"/>
                <w:sz w:val="24"/>
                <w:szCs w:val="24"/>
              </w:rPr>
              <w:t xml:space="preserve">в целях оказания эффективной реабилитационной, абилитационной помощи и услуг </w:t>
            </w:r>
          </w:p>
          <w:p w:rsidR="00A62F41" w:rsidRDefault="00A62F41" w:rsidP="00C95DD2">
            <w:pPr>
              <w:spacing w:after="0" w:line="240" w:lineRule="auto"/>
              <w:jc w:val="center"/>
              <w:rPr>
                <w:rFonts w:ascii="Times New Roman" w:hAnsi="Times New Roman"/>
                <w:sz w:val="24"/>
                <w:szCs w:val="24"/>
              </w:rPr>
            </w:pPr>
            <w:r w:rsidRPr="00A609EC">
              <w:rPr>
                <w:rFonts w:ascii="Times New Roman" w:hAnsi="Times New Roman"/>
                <w:sz w:val="24"/>
                <w:szCs w:val="24"/>
              </w:rPr>
              <w:t>сопровождения инвалидам, в том числе детям-инвалидам, в Республике Тыва</w:t>
            </w:r>
          </w:p>
          <w:p w:rsidR="00C95DD2" w:rsidRPr="00C95DD2" w:rsidRDefault="00C95DD2" w:rsidP="00C95DD2">
            <w:pPr>
              <w:spacing w:after="0" w:line="240" w:lineRule="auto"/>
              <w:jc w:val="center"/>
              <w:rPr>
                <w:rFonts w:ascii="Times New Roman" w:hAnsi="Times New Roman"/>
                <w:bCs/>
                <w:sz w:val="8"/>
                <w:szCs w:val="8"/>
              </w:rPr>
            </w:pPr>
          </w:p>
        </w:tc>
      </w:tr>
      <w:tr w:rsidR="00C95DD2" w:rsidRPr="00A609EC" w:rsidTr="00C95DD2">
        <w:trPr>
          <w:trHeight w:val="20"/>
        </w:trPr>
        <w:tc>
          <w:tcPr>
            <w:tcW w:w="4258" w:type="dxa"/>
            <w:vMerge w:val="restart"/>
            <w:tcBorders>
              <w:top w:val="single" w:sz="4" w:space="0" w:color="auto"/>
              <w:left w:val="single" w:sz="4" w:space="0" w:color="auto"/>
              <w:right w:val="single" w:sz="4" w:space="0" w:color="auto"/>
            </w:tcBorders>
          </w:tcPr>
          <w:p w:rsidR="00C95DD2" w:rsidRPr="00A609EC" w:rsidRDefault="0077252D" w:rsidP="00A609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r w:rsidR="00C95DD2" w:rsidRPr="00A609EC">
              <w:rPr>
                <w:rFonts w:ascii="Times New Roman" w:hAnsi="Times New Roman"/>
                <w:sz w:val="24"/>
                <w:szCs w:val="24"/>
              </w:rPr>
              <w:t>Определение потребности инвал</w:t>
            </w:r>
            <w:r w:rsidR="00C95DD2" w:rsidRPr="00A609EC">
              <w:rPr>
                <w:rFonts w:ascii="Times New Roman" w:hAnsi="Times New Roman"/>
                <w:sz w:val="24"/>
                <w:szCs w:val="24"/>
              </w:rPr>
              <w:t>и</w:t>
            </w:r>
            <w:r w:rsidR="00C95DD2" w:rsidRPr="00A609EC">
              <w:rPr>
                <w:rFonts w:ascii="Times New Roman" w:hAnsi="Times New Roman"/>
                <w:sz w:val="24"/>
                <w:szCs w:val="24"/>
              </w:rPr>
              <w:t>дов, в том числе детей-инвалидов, в реабилитационных и абилитационных услугах, услугах ранней помощи в Республике Тыва</w:t>
            </w: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suppressAutoHyphens/>
              <w:spacing w:after="0" w:line="240" w:lineRule="auto"/>
              <w:jc w:val="both"/>
              <w:rPr>
                <w:rFonts w:ascii="Times New Roman" w:hAnsi="Times New Roman"/>
                <w:spacing w:val="6"/>
                <w:sz w:val="24"/>
                <w:szCs w:val="24"/>
                <w:lang w:eastAsia="ar-SA"/>
              </w:rPr>
            </w:pPr>
            <w:r>
              <w:rPr>
                <w:rFonts w:ascii="Times New Roman" w:hAnsi="Times New Roman"/>
                <w:sz w:val="24"/>
                <w:szCs w:val="24"/>
              </w:rPr>
              <w:t xml:space="preserve">1) </w:t>
            </w:r>
            <w:r w:rsidRPr="00A609EC">
              <w:rPr>
                <w:rFonts w:ascii="Times New Roman" w:hAnsi="Times New Roman"/>
                <w:sz w:val="24"/>
                <w:szCs w:val="24"/>
              </w:rPr>
              <w:t>доля инвалидов, в отношении которых осуществлялись мероприятия по реабилитации и (или) абилитации, в общей численности инвалидов Республики Тыва, имеющих такие рекомендации в индивидуальной программе реабилитации или абилитации (взрослые)</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45</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56,5</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57,5</w:t>
            </w:r>
          </w:p>
        </w:tc>
      </w:tr>
      <w:tr w:rsidR="00C95DD2" w:rsidRPr="00A609EC" w:rsidTr="00C95DD2">
        <w:trPr>
          <w:trHeight w:val="20"/>
        </w:trPr>
        <w:tc>
          <w:tcPr>
            <w:tcW w:w="4258" w:type="dxa"/>
            <w:vMerge/>
            <w:tcBorders>
              <w:left w:val="single" w:sz="4" w:space="0" w:color="auto"/>
              <w:right w:val="single" w:sz="4" w:space="0" w:color="auto"/>
            </w:tcBorders>
          </w:tcPr>
          <w:p w:rsidR="00C95DD2" w:rsidRPr="00A609EC" w:rsidRDefault="00C95DD2"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suppressAutoHyphens/>
              <w:spacing w:after="0" w:line="240" w:lineRule="auto"/>
              <w:jc w:val="both"/>
              <w:rPr>
                <w:rFonts w:ascii="Times New Roman" w:hAnsi="Times New Roman"/>
                <w:spacing w:val="6"/>
                <w:sz w:val="24"/>
                <w:szCs w:val="24"/>
                <w:lang w:eastAsia="ar-SA"/>
              </w:rPr>
            </w:pPr>
            <w:r>
              <w:rPr>
                <w:rFonts w:ascii="Times New Roman" w:hAnsi="Times New Roman"/>
                <w:sz w:val="24"/>
                <w:szCs w:val="24"/>
              </w:rPr>
              <w:t xml:space="preserve">2) </w:t>
            </w:r>
            <w:r w:rsidRPr="00A609EC">
              <w:rPr>
                <w:rFonts w:ascii="Times New Roman" w:hAnsi="Times New Roman"/>
                <w:sz w:val="24"/>
                <w:szCs w:val="24"/>
              </w:rPr>
              <w:t>доля инвалидов, в отношении которых осуществлялись мероприятия по реабилитации и (или) абилитации, в общей численности инвалидов Республики Тыва, имеющих такие рекомендации в индивидуальной программе реабилитации или абилитации (дети)</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55</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70</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70,3</w:t>
            </w:r>
          </w:p>
        </w:tc>
      </w:tr>
      <w:tr w:rsidR="00C95DD2" w:rsidRPr="00A609EC" w:rsidTr="00C95DD2">
        <w:trPr>
          <w:trHeight w:val="20"/>
        </w:trPr>
        <w:tc>
          <w:tcPr>
            <w:tcW w:w="4258" w:type="dxa"/>
            <w:vMerge/>
            <w:tcBorders>
              <w:left w:val="single" w:sz="4" w:space="0" w:color="auto"/>
              <w:bottom w:val="single" w:sz="4" w:space="0" w:color="auto"/>
              <w:right w:val="single" w:sz="4" w:space="0" w:color="auto"/>
            </w:tcBorders>
          </w:tcPr>
          <w:p w:rsidR="00C95DD2" w:rsidRPr="00A609EC" w:rsidRDefault="00C95DD2"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suppressAutoHyphens/>
              <w:spacing w:after="0" w:line="240" w:lineRule="auto"/>
              <w:jc w:val="both"/>
              <w:rPr>
                <w:rFonts w:ascii="Times New Roman" w:hAnsi="Times New Roman"/>
                <w:spacing w:val="6"/>
                <w:sz w:val="24"/>
                <w:szCs w:val="24"/>
                <w:lang w:eastAsia="ar-SA"/>
              </w:rPr>
            </w:pPr>
            <w:r>
              <w:rPr>
                <w:rFonts w:ascii="Times New Roman" w:hAnsi="Times New Roman"/>
                <w:sz w:val="24"/>
                <w:szCs w:val="24"/>
              </w:rPr>
              <w:t xml:space="preserve">3) </w:t>
            </w:r>
            <w:r w:rsidRPr="00A609EC">
              <w:rPr>
                <w:rFonts w:ascii="Times New Roman" w:hAnsi="Times New Roman"/>
                <w:sz w:val="24"/>
                <w:szCs w:val="24"/>
              </w:rPr>
              <w:t>доля детей целевой группы, получивших услуги ранней помощи, в общем количестве детей Республики Тыва, нуждающихся в получении таких услуг</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65</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70</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75</w:t>
            </w:r>
          </w:p>
        </w:tc>
      </w:tr>
      <w:tr w:rsidR="00A62F41" w:rsidRPr="00A609EC" w:rsidTr="00C95DD2">
        <w:trPr>
          <w:trHeight w:val="20"/>
        </w:trPr>
        <w:tc>
          <w:tcPr>
            <w:tcW w:w="4258" w:type="dxa"/>
            <w:tcBorders>
              <w:top w:val="single" w:sz="4" w:space="0" w:color="auto"/>
              <w:left w:val="single" w:sz="4" w:space="0" w:color="auto"/>
              <w:bottom w:val="single" w:sz="4" w:space="0" w:color="auto"/>
              <w:right w:val="single" w:sz="4" w:space="0" w:color="auto"/>
            </w:tcBorders>
          </w:tcPr>
          <w:p w:rsidR="00A62F41" w:rsidRPr="00A609EC" w:rsidRDefault="0077252D" w:rsidP="0077252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2.2. </w:t>
            </w:r>
            <w:r w:rsidR="00A62F41" w:rsidRPr="00A609EC">
              <w:rPr>
                <w:rFonts w:ascii="Times New Roman" w:hAnsi="Times New Roman"/>
                <w:sz w:val="24"/>
                <w:szCs w:val="24"/>
              </w:rPr>
              <w:t>Формирование условий для пов</w:t>
            </w:r>
            <w:r w:rsidR="00A62F41" w:rsidRPr="00A609EC">
              <w:rPr>
                <w:rFonts w:ascii="Times New Roman" w:hAnsi="Times New Roman"/>
                <w:sz w:val="24"/>
                <w:szCs w:val="24"/>
              </w:rPr>
              <w:t>ы</w:t>
            </w:r>
            <w:r w:rsidR="00A62F41" w:rsidRPr="00A609EC">
              <w:rPr>
                <w:rFonts w:ascii="Times New Roman" w:hAnsi="Times New Roman"/>
                <w:sz w:val="24"/>
                <w:szCs w:val="24"/>
              </w:rPr>
              <w:t>шения уровня профессионального ра</w:t>
            </w:r>
            <w:r w:rsidR="00A62F41" w:rsidRPr="00A609EC">
              <w:rPr>
                <w:rFonts w:ascii="Times New Roman" w:hAnsi="Times New Roman"/>
                <w:sz w:val="24"/>
                <w:szCs w:val="24"/>
              </w:rPr>
              <w:t>з</w:t>
            </w:r>
            <w:r w:rsidR="00A62F41" w:rsidRPr="00A609EC">
              <w:rPr>
                <w:rFonts w:ascii="Times New Roman" w:hAnsi="Times New Roman"/>
                <w:sz w:val="24"/>
                <w:szCs w:val="24"/>
              </w:rPr>
              <w:t>вития и занятости, включая сопрово</w:t>
            </w:r>
            <w:r w:rsidR="00A62F41" w:rsidRPr="00A609EC">
              <w:rPr>
                <w:rFonts w:ascii="Times New Roman" w:hAnsi="Times New Roman"/>
                <w:sz w:val="24"/>
                <w:szCs w:val="24"/>
              </w:rPr>
              <w:t>ж</w:t>
            </w:r>
            <w:r w:rsidR="00A62F41" w:rsidRPr="00A609EC">
              <w:rPr>
                <w:rFonts w:ascii="Times New Roman" w:hAnsi="Times New Roman"/>
                <w:sz w:val="24"/>
                <w:szCs w:val="24"/>
              </w:rPr>
              <w:t xml:space="preserve">даемое содействие занятости, </w:t>
            </w:r>
            <w:r w:rsidRPr="00A609EC">
              <w:rPr>
                <w:rFonts w:ascii="Times New Roman" w:hAnsi="Times New Roman"/>
                <w:sz w:val="24"/>
                <w:szCs w:val="24"/>
              </w:rPr>
              <w:t>инвали</w:t>
            </w:r>
            <w:r>
              <w:rPr>
                <w:rFonts w:ascii="Times New Roman" w:hAnsi="Times New Roman"/>
                <w:sz w:val="24"/>
                <w:szCs w:val="24"/>
              </w:rPr>
              <w:t>-</w:t>
            </w:r>
          </w:p>
        </w:tc>
        <w:tc>
          <w:tcPr>
            <w:tcW w:w="4400" w:type="dxa"/>
            <w:tcBorders>
              <w:top w:val="single" w:sz="4" w:space="0" w:color="auto"/>
              <w:left w:val="single" w:sz="4" w:space="0" w:color="auto"/>
              <w:bottom w:val="single" w:sz="4" w:space="0" w:color="auto"/>
              <w:right w:val="single" w:sz="4" w:space="0" w:color="auto"/>
            </w:tcBorders>
          </w:tcPr>
          <w:p w:rsidR="00A62F41" w:rsidRPr="00A609EC" w:rsidRDefault="00C95DD2" w:rsidP="00C95DD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00B54BE8" w:rsidRPr="00A609EC">
              <w:rPr>
                <w:rFonts w:ascii="Times New Roman" w:hAnsi="Times New Roman" w:cs="Times New Roman"/>
                <w:sz w:val="24"/>
                <w:szCs w:val="24"/>
              </w:rPr>
              <w:t>д</w:t>
            </w:r>
            <w:r w:rsidR="00A62F41" w:rsidRPr="00A609EC">
              <w:rPr>
                <w:rFonts w:ascii="Times New Roman" w:hAnsi="Times New Roman" w:cs="Times New Roman"/>
                <w:sz w:val="24"/>
                <w:szCs w:val="24"/>
              </w:rPr>
              <w:t>оля занятых инвалидов трудосп</w:t>
            </w:r>
            <w:r w:rsidR="00A62F41" w:rsidRPr="00A609EC">
              <w:rPr>
                <w:rFonts w:ascii="Times New Roman" w:hAnsi="Times New Roman" w:cs="Times New Roman"/>
                <w:sz w:val="24"/>
                <w:szCs w:val="24"/>
              </w:rPr>
              <w:t>о</w:t>
            </w:r>
            <w:r w:rsidR="00A62F41" w:rsidRPr="00A609EC">
              <w:rPr>
                <w:rFonts w:ascii="Times New Roman" w:hAnsi="Times New Roman" w:cs="Times New Roman"/>
                <w:sz w:val="24"/>
                <w:szCs w:val="24"/>
              </w:rPr>
              <w:t>собного возраста в общей численности инвалидов трудоспособного возраста Республики Тыва</w:t>
            </w:r>
          </w:p>
        </w:tc>
        <w:tc>
          <w:tcPr>
            <w:tcW w:w="132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20</w:t>
            </w:r>
          </w:p>
        </w:tc>
        <w:tc>
          <w:tcPr>
            <w:tcW w:w="110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25</w:t>
            </w:r>
          </w:p>
        </w:tc>
        <w:tc>
          <w:tcPr>
            <w:tcW w:w="143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37,6</w:t>
            </w:r>
          </w:p>
        </w:tc>
      </w:tr>
    </w:tbl>
    <w:p w:rsidR="00C95DD2" w:rsidRDefault="00C95DD2" w:rsidP="00C95DD2">
      <w:pPr>
        <w:spacing w:after="0" w:line="360" w:lineRule="auto"/>
      </w:pPr>
    </w:p>
    <w:tbl>
      <w:tblPr>
        <w:tblW w:w="15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8"/>
        <w:gridCol w:w="4400"/>
        <w:gridCol w:w="1320"/>
        <w:gridCol w:w="1100"/>
        <w:gridCol w:w="990"/>
        <w:gridCol w:w="990"/>
        <w:gridCol w:w="990"/>
        <w:gridCol w:w="1430"/>
      </w:tblGrid>
      <w:tr w:rsidR="00C95DD2" w:rsidRPr="00A609EC" w:rsidTr="00C95DD2">
        <w:trPr>
          <w:trHeight w:val="20"/>
        </w:trPr>
        <w:tc>
          <w:tcPr>
            <w:tcW w:w="4258"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widowControl w:val="0"/>
              <w:spacing w:after="0" w:line="240" w:lineRule="auto"/>
              <w:jc w:val="center"/>
              <w:rPr>
                <w:rFonts w:ascii="Times New Roman" w:hAnsi="Times New Roman"/>
                <w:bCs/>
                <w:sz w:val="24"/>
                <w:szCs w:val="24"/>
              </w:rPr>
            </w:pPr>
            <w:r w:rsidRPr="00A609EC">
              <w:rPr>
                <w:rFonts w:ascii="Times New Roman" w:hAnsi="Times New Roman"/>
                <w:bCs/>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3</w:t>
            </w:r>
          </w:p>
        </w:tc>
        <w:tc>
          <w:tcPr>
            <w:tcW w:w="11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5</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8</w:t>
            </w:r>
          </w:p>
        </w:tc>
      </w:tr>
      <w:tr w:rsidR="00C95DD2" w:rsidRPr="00A609EC" w:rsidTr="00C95DD2">
        <w:trPr>
          <w:trHeight w:val="20"/>
        </w:trPr>
        <w:tc>
          <w:tcPr>
            <w:tcW w:w="4258" w:type="dxa"/>
            <w:vMerge w:val="restart"/>
            <w:tcBorders>
              <w:top w:val="single" w:sz="4" w:space="0" w:color="auto"/>
              <w:left w:val="single" w:sz="4" w:space="0" w:color="auto"/>
              <w:right w:val="single" w:sz="4" w:space="0" w:color="auto"/>
            </w:tcBorders>
          </w:tcPr>
          <w:p w:rsidR="00C95DD2" w:rsidRPr="00A609EC" w:rsidRDefault="0077252D" w:rsidP="00A609EC">
            <w:pPr>
              <w:autoSpaceDE w:val="0"/>
              <w:autoSpaceDN w:val="0"/>
              <w:adjustRightInd w:val="0"/>
              <w:spacing w:after="0" w:line="240" w:lineRule="auto"/>
              <w:rPr>
                <w:rFonts w:ascii="Times New Roman" w:hAnsi="Times New Roman"/>
                <w:sz w:val="24"/>
                <w:szCs w:val="24"/>
              </w:rPr>
            </w:pPr>
            <w:r w:rsidRPr="00A609EC">
              <w:rPr>
                <w:rFonts w:ascii="Times New Roman" w:hAnsi="Times New Roman"/>
                <w:sz w:val="24"/>
                <w:szCs w:val="24"/>
              </w:rPr>
              <w:t>дов, в том числе детей-инвалидов, в субъекте Российской Федерации</w:t>
            </w: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A609EC">
              <w:rPr>
                <w:rFonts w:ascii="Times New Roman" w:eastAsia="Calibri" w:hAnsi="Times New Roman" w:cs="Times New Roman"/>
                <w:sz w:val="24"/>
                <w:szCs w:val="24"/>
              </w:rPr>
              <w:t>доля трудоустроенных инвалидов в общей численности инвалидов</w:t>
            </w:r>
            <w:r w:rsidRPr="00A609EC">
              <w:rPr>
                <w:rFonts w:ascii="Times New Roman" w:hAnsi="Times New Roman" w:cs="Times New Roman"/>
                <w:sz w:val="24"/>
                <w:szCs w:val="24"/>
              </w:rPr>
              <w:t xml:space="preserve"> субъекта Российской Федерации</w:t>
            </w:r>
            <w:r w:rsidRPr="00A609EC">
              <w:rPr>
                <w:rFonts w:ascii="Times New Roman" w:eastAsia="Calibri" w:hAnsi="Times New Roman" w:cs="Times New Roman"/>
                <w:sz w:val="24"/>
                <w:szCs w:val="24"/>
              </w:rPr>
              <w:t>, нуждающихся в трудоустройстве, сведения о которых в виде выписок из индивидуальных пр</w:t>
            </w:r>
            <w:r w:rsidRPr="00A609EC">
              <w:rPr>
                <w:rFonts w:ascii="Times New Roman" w:eastAsia="Calibri" w:hAnsi="Times New Roman" w:cs="Times New Roman"/>
                <w:sz w:val="24"/>
                <w:szCs w:val="24"/>
              </w:rPr>
              <w:t>о</w:t>
            </w:r>
            <w:r w:rsidRPr="00A609EC">
              <w:rPr>
                <w:rFonts w:ascii="Times New Roman" w:eastAsia="Calibri" w:hAnsi="Times New Roman" w:cs="Times New Roman"/>
                <w:sz w:val="24"/>
                <w:szCs w:val="24"/>
              </w:rPr>
              <w:t>грамм реабилитации или абилитации инвалидов представлены в органы службы занятости Республики Тыва в отчетный период</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33</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45</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50,5</w:t>
            </w:r>
          </w:p>
        </w:tc>
      </w:tr>
      <w:tr w:rsidR="00C95DD2" w:rsidRPr="00A609EC" w:rsidTr="00C95DD2">
        <w:trPr>
          <w:trHeight w:val="20"/>
        </w:trPr>
        <w:tc>
          <w:tcPr>
            <w:tcW w:w="4258" w:type="dxa"/>
            <w:vMerge/>
            <w:tcBorders>
              <w:left w:val="single" w:sz="4" w:space="0" w:color="auto"/>
              <w:right w:val="single" w:sz="4" w:space="0" w:color="auto"/>
            </w:tcBorders>
          </w:tcPr>
          <w:p w:rsidR="00C95DD2" w:rsidRPr="00A609EC" w:rsidRDefault="00C95DD2"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A609EC">
              <w:rPr>
                <w:rFonts w:ascii="Times New Roman" w:eastAsia="Calibri" w:hAnsi="Times New Roman" w:cs="Times New Roman"/>
                <w:sz w:val="24"/>
                <w:szCs w:val="24"/>
              </w:rPr>
              <w:t>доля трудоустроенных инвалидов в общей численности выпускников-инвалидов профессиональных образов</w:t>
            </w:r>
            <w:r w:rsidRPr="00A609EC">
              <w:rPr>
                <w:rFonts w:ascii="Times New Roman" w:eastAsia="Calibri" w:hAnsi="Times New Roman" w:cs="Times New Roman"/>
                <w:sz w:val="24"/>
                <w:szCs w:val="24"/>
              </w:rPr>
              <w:t>а</w:t>
            </w:r>
            <w:r w:rsidRPr="00A609EC">
              <w:rPr>
                <w:rFonts w:ascii="Times New Roman" w:eastAsia="Calibri" w:hAnsi="Times New Roman" w:cs="Times New Roman"/>
                <w:sz w:val="24"/>
                <w:szCs w:val="24"/>
              </w:rPr>
              <w:t>тельных организаций, обратившихся в органы службы занятости</w:t>
            </w:r>
            <w:r w:rsidRPr="00A609EC">
              <w:rPr>
                <w:rFonts w:ascii="Times New Roman" w:hAnsi="Times New Roman" w:cs="Times New Roman"/>
                <w:sz w:val="24"/>
                <w:szCs w:val="24"/>
              </w:rPr>
              <w:t xml:space="preserve"> Республики Тыва</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70</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80</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85</w:t>
            </w:r>
          </w:p>
        </w:tc>
      </w:tr>
      <w:tr w:rsidR="00C95DD2" w:rsidRPr="00A609EC" w:rsidTr="00C95DD2">
        <w:trPr>
          <w:trHeight w:val="20"/>
        </w:trPr>
        <w:tc>
          <w:tcPr>
            <w:tcW w:w="4258" w:type="dxa"/>
            <w:vMerge/>
            <w:tcBorders>
              <w:left w:val="single" w:sz="4" w:space="0" w:color="auto"/>
              <w:bottom w:val="single" w:sz="4" w:space="0" w:color="auto"/>
              <w:right w:val="single" w:sz="4" w:space="0" w:color="auto"/>
            </w:tcBorders>
          </w:tcPr>
          <w:p w:rsidR="00C95DD2" w:rsidRPr="00A609EC" w:rsidRDefault="00C95DD2" w:rsidP="00A609EC">
            <w:pPr>
              <w:autoSpaceDE w:val="0"/>
              <w:autoSpaceDN w:val="0"/>
              <w:adjustRightInd w:val="0"/>
              <w:spacing w:after="0" w:line="240" w:lineRule="auto"/>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A609EC">
              <w:rPr>
                <w:rFonts w:ascii="Times New Roman" w:eastAsia="Calibri" w:hAnsi="Times New Roman" w:cs="Times New Roman"/>
                <w:sz w:val="24"/>
                <w:szCs w:val="24"/>
              </w:rPr>
              <w:t>доля трудоустроенных инвалидов в общей численности граждан</w:t>
            </w:r>
            <w:r w:rsidRPr="00A609EC">
              <w:rPr>
                <w:rFonts w:ascii="Times New Roman" w:hAnsi="Times New Roman" w:cs="Times New Roman"/>
                <w:sz w:val="24"/>
                <w:szCs w:val="24"/>
              </w:rPr>
              <w:t xml:space="preserve"> субъекта Российской Федерации</w:t>
            </w:r>
            <w:r w:rsidRPr="00A609EC">
              <w:rPr>
                <w:rFonts w:ascii="Times New Roman" w:eastAsia="Calibri" w:hAnsi="Times New Roman" w:cs="Times New Roman"/>
                <w:sz w:val="24"/>
                <w:szCs w:val="24"/>
              </w:rPr>
              <w:t>, впервые пр</w:t>
            </w:r>
            <w:r w:rsidRPr="00A609EC">
              <w:rPr>
                <w:rFonts w:ascii="Times New Roman" w:eastAsia="Calibri" w:hAnsi="Times New Roman" w:cs="Times New Roman"/>
                <w:sz w:val="24"/>
                <w:szCs w:val="24"/>
              </w:rPr>
              <w:t>и</w:t>
            </w:r>
            <w:r w:rsidRPr="00A609EC">
              <w:rPr>
                <w:rFonts w:ascii="Times New Roman" w:eastAsia="Calibri" w:hAnsi="Times New Roman" w:cs="Times New Roman"/>
                <w:sz w:val="24"/>
                <w:szCs w:val="24"/>
              </w:rPr>
              <w:t>знанных инвалидами и обратившихся в органы службы занятости</w:t>
            </w:r>
            <w:r w:rsidRPr="00A609EC">
              <w:rPr>
                <w:rFonts w:ascii="Times New Roman" w:hAnsi="Times New Roman" w:cs="Times New Roman"/>
                <w:sz w:val="24"/>
                <w:szCs w:val="24"/>
              </w:rPr>
              <w:t xml:space="preserve"> Республики Тыва</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30</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45</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70</w:t>
            </w:r>
          </w:p>
        </w:tc>
      </w:tr>
      <w:tr w:rsidR="00A62F41" w:rsidRPr="00A609EC" w:rsidTr="00C95DD2">
        <w:trPr>
          <w:trHeight w:val="20"/>
        </w:trPr>
        <w:tc>
          <w:tcPr>
            <w:tcW w:w="4258" w:type="dxa"/>
            <w:tcBorders>
              <w:top w:val="single" w:sz="4" w:space="0" w:color="auto"/>
              <w:left w:val="single" w:sz="4" w:space="0" w:color="auto"/>
              <w:bottom w:val="single" w:sz="4" w:space="0" w:color="auto"/>
              <w:right w:val="single" w:sz="4" w:space="0" w:color="auto"/>
            </w:tcBorders>
          </w:tcPr>
          <w:p w:rsidR="00A62F41" w:rsidRPr="00A609EC" w:rsidRDefault="0077252D" w:rsidP="00A609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2.3. </w:t>
            </w:r>
            <w:r w:rsidR="00A62F41" w:rsidRPr="00A609EC">
              <w:rPr>
                <w:rFonts w:ascii="Times New Roman" w:hAnsi="Times New Roman"/>
                <w:sz w:val="24"/>
                <w:szCs w:val="24"/>
              </w:rPr>
              <w:t>Формирование и поддержание в актуальном состоянии нормативной правовой и методической базы (апр</w:t>
            </w:r>
            <w:r w:rsidR="00A62F41" w:rsidRPr="00A609EC">
              <w:rPr>
                <w:rFonts w:ascii="Times New Roman" w:hAnsi="Times New Roman"/>
                <w:sz w:val="24"/>
                <w:szCs w:val="24"/>
              </w:rPr>
              <w:t>о</w:t>
            </w:r>
            <w:r w:rsidR="00A62F41" w:rsidRPr="00A609EC">
              <w:rPr>
                <w:rFonts w:ascii="Times New Roman" w:hAnsi="Times New Roman"/>
                <w:sz w:val="24"/>
                <w:szCs w:val="24"/>
              </w:rPr>
              <w:t>бация и внедрение методик, типовых моделей, примерных стандартов, ре</w:t>
            </w:r>
            <w:r w:rsidR="00A62F41" w:rsidRPr="00A609EC">
              <w:rPr>
                <w:rFonts w:ascii="Times New Roman" w:hAnsi="Times New Roman"/>
                <w:sz w:val="24"/>
                <w:szCs w:val="24"/>
              </w:rPr>
              <w:t>г</w:t>
            </w:r>
            <w:r w:rsidR="00A62F41" w:rsidRPr="00A609EC">
              <w:rPr>
                <w:rFonts w:ascii="Times New Roman" w:hAnsi="Times New Roman"/>
                <w:sz w:val="24"/>
                <w:szCs w:val="24"/>
              </w:rPr>
              <w:t>ламентов, положений) по организации системы комплексной реабилитации и абилитации инвалидов, в том числе детей-инвалидов, а также ранней п</w:t>
            </w:r>
            <w:r w:rsidR="00A62F41" w:rsidRPr="00A609EC">
              <w:rPr>
                <w:rFonts w:ascii="Times New Roman" w:hAnsi="Times New Roman"/>
                <w:sz w:val="24"/>
                <w:szCs w:val="24"/>
              </w:rPr>
              <w:t>о</w:t>
            </w:r>
            <w:r w:rsidR="00A62F41" w:rsidRPr="00A609EC">
              <w:rPr>
                <w:rFonts w:ascii="Times New Roman" w:hAnsi="Times New Roman"/>
                <w:sz w:val="24"/>
                <w:szCs w:val="24"/>
              </w:rPr>
              <w:t>мощи в субъекте Российской Федер</w:t>
            </w:r>
            <w:r w:rsidR="00A62F41" w:rsidRPr="00A609EC">
              <w:rPr>
                <w:rFonts w:ascii="Times New Roman" w:hAnsi="Times New Roman"/>
                <w:sz w:val="24"/>
                <w:szCs w:val="24"/>
              </w:rPr>
              <w:t>а</w:t>
            </w:r>
            <w:r w:rsidR="00A62F41" w:rsidRPr="00A609EC">
              <w:rPr>
                <w:rFonts w:ascii="Times New Roman" w:hAnsi="Times New Roman"/>
                <w:sz w:val="24"/>
                <w:szCs w:val="24"/>
              </w:rPr>
              <w:t>ции</w:t>
            </w:r>
          </w:p>
        </w:tc>
        <w:tc>
          <w:tcPr>
            <w:tcW w:w="4400" w:type="dxa"/>
            <w:tcBorders>
              <w:top w:val="single" w:sz="4" w:space="0" w:color="auto"/>
              <w:left w:val="single" w:sz="4" w:space="0" w:color="auto"/>
              <w:bottom w:val="single" w:sz="4" w:space="0" w:color="auto"/>
              <w:right w:val="single" w:sz="4" w:space="0" w:color="auto"/>
            </w:tcBorders>
          </w:tcPr>
          <w:p w:rsidR="00A62F41" w:rsidRPr="00A609EC" w:rsidRDefault="00B54BE8" w:rsidP="00C95DD2">
            <w:pPr>
              <w:pStyle w:val="ConsPlusNormal"/>
              <w:jc w:val="both"/>
              <w:rPr>
                <w:rFonts w:ascii="Times New Roman" w:eastAsia="Calibri" w:hAnsi="Times New Roman" w:cs="Times New Roman"/>
                <w:sz w:val="24"/>
                <w:szCs w:val="24"/>
              </w:rPr>
            </w:pPr>
            <w:r w:rsidRPr="00A609EC">
              <w:rPr>
                <w:rFonts w:ascii="Times New Roman" w:hAnsi="Times New Roman" w:cs="Times New Roman"/>
                <w:sz w:val="24"/>
                <w:szCs w:val="24"/>
              </w:rPr>
              <w:t>д</w:t>
            </w:r>
            <w:r w:rsidR="00A62F41" w:rsidRPr="00A609EC">
              <w:rPr>
                <w:rFonts w:ascii="Times New Roman" w:eastAsia="Calibri" w:hAnsi="Times New Roman" w:cs="Times New Roman"/>
                <w:sz w:val="24"/>
                <w:szCs w:val="24"/>
              </w:rPr>
              <w:t>оля реабилитационных организаций, подлежащих включению в систему комплексной реабилитации и абилит</w:t>
            </w:r>
            <w:r w:rsidR="00A62F41" w:rsidRPr="00A609EC">
              <w:rPr>
                <w:rFonts w:ascii="Times New Roman" w:eastAsia="Calibri" w:hAnsi="Times New Roman" w:cs="Times New Roman"/>
                <w:sz w:val="24"/>
                <w:szCs w:val="24"/>
              </w:rPr>
              <w:t>а</w:t>
            </w:r>
            <w:r w:rsidR="00A62F41" w:rsidRPr="00A609EC">
              <w:rPr>
                <w:rFonts w:ascii="Times New Roman" w:eastAsia="Calibri" w:hAnsi="Times New Roman" w:cs="Times New Roman"/>
                <w:sz w:val="24"/>
                <w:szCs w:val="24"/>
              </w:rPr>
              <w:t>ции инвалидов, в том числе детей-инвалидов, субъекта Российской Фед</w:t>
            </w:r>
            <w:r w:rsidR="00A62F41" w:rsidRPr="00A609EC">
              <w:rPr>
                <w:rFonts w:ascii="Times New Roman" w:eastAsia="Calibri" w:hAnsi="Times New Roman" w:cs="Times New Roman"/>
                <w:sz w:val="24"/>
                <w:szCs w:val="24"/>
              </w:rPr>
              <w:t>е</w:t>
            </w:r>
            <w:r w:rsidR="00A62F41" w:rsidRPr="00A609EC">
              <w:rPr>
                <w:rFonts w:ascii="Times New Roman" w:eastAsia="Calibri" w:hAnsi="Times New Roman" w:cs="Times New Roman"/>
                <w:sz w:val="24"/>
                <w:szCs w:val="24"/>
              </w:rPr>
              <w:t>рации, в общем числе реабилитацио</w:t>
            </w:r>
            <w:r w:rsidR="00A62F41" w:rsidRPr="00A609EC">
              <w:rPr>
                <w:rFonts w:ascii="Times New Roman" w:eastAsia="Calibri" w:hAnsi="Times New Roman" w:cs="Times New Roman"/>
                <w:sz w:val="24"/>
                <w:szCs w:val="24"/>
              </w:rPr>
              <w:t>н</w:t>
            </w:r>
            <w:r w:rsidR="00A62F41" w:rsidRPr="00A609EC">
              <w:rPr>
                <w:rFonts w:ascii="Times New Roman" w:eastAsia="Calibri" w:hAnsi="Times New Roman" w:cs="Times New Roman"/>
                <w:sz w:val="24"/>
                <w:szCs w:val="24"/>
              </w:rPr>
              <w:t>ных организаций, расположенных на территории Республики Тыва</w:t>
            </w:r>
          </w:p>
        </w:tc>
        <w:tc>
          <w:tcPr>
            <w:tcW w:w="132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60</w:t>
            </w:r>
          </w:p>
        </w:tc>
        <w:tc>
          <w:tcPr>
            <w:tcW w:w="110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70</w:t>
            </w:r>
          </w:p>
        </w:tc>
        <w:tc>
          <w:tcPr>
            <w:tcW w:w="143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75</w:t>
            </w:r>
          </w:p>
        </w:tc>
      </w:tr>
    </w:tbl>
    <w:p w:rsidR="00C95DD2" w:rsidRDefault="00C95DD2"/>
    <w:p w:rsidR="00C95DD2" w:rsidRDefault="00C95DD2" w:rsidP="00C95DD2">
      <w:pPr>
        <w:spacing w:after="0" w:line="240" w:lineRule="auto"/>
      </w:pPr>
    </w:p>
    <w:tbl>
      <w:tblPr>
        <w:tblW w:w="15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8"/>
        <w:gridCol w:w="4400"/>
        <w:gridCol w:w="1320"/>
        <w:gridCol w:w="1100"/>
        <w:gridCol w:w="990"/>
        <w:gridCol w:w="990"/>
        <w:gridCol w:w="990"/>
        <w:gridCol w:w="1430"/>
      </w:tblGrid>
      <w:tr w:rsidR="00C95DD2" w:rsidRPr="00A609EC" w:rsidTr="00C95DD2">
        <w:trPr>
          <w:trHeight w:val="20"/>
        </w:trPr>
        <w:tc>
          <w:tcPr>
            <w:tcW w:w="4258"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widowControl w:val="0"/>
              <w:spacing w:after="0" w:line="240" w:lineRule="auto"/>
              <w:jc w:val="center"/>
              <w:rPr>
                <w:rFonts w:ascii="Times New Roman" w:hAnsi="Times New Roman"/>
                <w:bCs/>
                <w:sz w:val="24"/>
                <w:szCs w:val="24"/>
              </w:rPr>
            </w:pPr>
            <w:r w:rsidRPr="00A609EC">
              <w:rPr>
                <w:rFonts w:ascii="Times New Roman" w:hAnsi="Times New Roman"/>
                <w:bCs/>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3</w:t>
            </w:r>
          </w:p>
        </w:tc>
        <w:tc>
          <w:tcPr>
            <w:tcW w:w="11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5</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8</w:t>
            </w:r>
          </w:p>
        </w:tc>
      </w:tr>
      <w:tr w:rsidR="00C95DD2" w:rsidRPr="00A609EC" w:rsidTr="00C95DD2">
        <w:trPr>
          <w:trHeight w:val="20"/>
        </w:trPr>
        <w:tc>
          <w:tcPr>
            <w:tcW w:w="4258" w:type="dxa"/>
            <w:vMerge w:val="restart"/>
            <w:tcBorders>
              <w:top w:val="single" w:sz="4" w:space="0" w:color="auto"/>
              <w:left w:val="single" w:sz="4" w:space="0" w:color="auto"/>
              <w:right w:val="single" w:sz="4" w:space="0" w:color="auto"/>
            </w:tcBorders>
          </w:tcPr>
          <w:p w:rsidR="00C95DD2" w:rsidRPr="00A609EC" w:rsidRDefault="0077252D" w:rsidP="00A609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2.4. </w:t>
            </w:r>
            <w:r w:rsidR="00C95DD2" w:rsidRPr="00A609EC">
              <w:rPr>
                <w:rFonts w:ascii="Times New Roman" w:hAnsi="Times New Roman"/>
                <w:sz w:val="24"/>
                <w:szCs w:val="24"/>
              </w:rPr>
              <w:t>Формирование условий для разв</w:t>
            </w:r>
            <w:r w:rsidR="00C95DD2" w:rsidRPr="00A609EC">
              <w:rPr>
                <w:rFonts w:ascii="Times New Roman" w:hAnsi="Times New Roman"/>
                <w:sz w:val="24"/>
                <w:szCs w:val="24"/>
              </w:rPr>
              <w:t>и</w:t>
            </w:r>
            <w:r w:rsidR="00C95DD2" w:rsidRPr="00A609EC">
              <w:rPr>
                <w:rFonts w:ascii="Times New Roman" w:hAnsi="Times New Roman"/>
                <w:sz w:val="24"/>
                <w:szCs w:val="24"/>
              </w:rPr>
              <w:t>тия системы комплексной реабилит</w:t>
            </w:r>
            <w:r w:rsidR="00C95DD2" w:rsidRPr="00A609EC">
              <w:rPr>
                <w:rFonts w:ascii="Times New Roman" w:hAnsi="Times New Roman"/>
                <w:sz w:val="24"/>
                <w:szCs w:val="24"/>
              </w:rPr>
              <w:t>а</w:t>
            </w:r>
            <w:r w:rsidR="00C95DD2" w:rsidRPr="00A609EC">
              <w:rPr>
                <w:rFonts w:ascii="Times New Roman" w:hAnsi="Times New Roman"/>
                <w:sz w:val="24"/>
                <w:szCs w:val="24"/>
              </w:rPr>
              <w:t>ции и абилитации инвалидов, в том числе детей-инвалидов, а также ранней помощи в Республике Тыва, в том числе формирование единых подх</w:t>
            </w:r>
            <w:r w:rsidR="00C95DD2" w:rsidRPr="00A609EC">
              <w:rPr>
                <w:rFonts w:ascii="Times New Roman" w:hAnsi="Times New Roman"/>
                <w:sz w:val="24"/>
                <w:szCs w:val="24"/>
              </w:rPr>
              <w:t>о</w:t>
            </w:r>
            <w:r w:rsidR="00C95DD2" w:rsidRPr="00A609EC">
              <w:rPr>
                <w:rFonts w:ascii="Times New Roman" w:hAnsi="Times New Roman"/>
                <w:sz w:val="24"/>
                <w:szCs w:val="24"/>
              </w:rPr>
              <w:t>дов, межведомственное взаимодейс</w:t>
            </w:r>
            <w:r w:rsidR="00C95DD2" w:rsidRPr="00A609EC">
              <w:rPr>
                <w:rFonts w:ascii="Times New Roman" w:hAnsi="Times New Roman"/>
                <w:sz w:val="24"/>
                <w:szCs w:val="24"/>
              </w:rPr>
              <w:t>т</w:t>
            </w:r>
            <w:r w:rsidR="00C95DD2" w:rsidRPr="00A609EC">
              <w:rPr>
                <w:rFonts w:ascii="Times New Roman" w:hAnsi="Times New Roman"/>
                <w:sz w:val="24"/>
                <w:szCs w:val="24"/>
              </w:rPr>
              <w:t>вие, выявление факторов (проблем) препятствующих формированию си</w:t>
            </w:r>
            <w:r w:rsidR="00C95DD2" w:rsidRPr="00A609EC">
              <w:rPr>
                <w:rFonts w:ascii="Times New Roman" w:hAnsi="Times New Roman"/>
                <w:sz w:val="24"/>
                <w:szCs w:val="24"/>
              </w:rPr>
              <w:t>с</w:t>
            </w:r>
            <w:r w:rsidR="00C95DD2" w:rsidRPr="00A609EC">
              <w:rPr>
                <w:rFonts w:ascii="Times New Roman" w:hAnsi="Times New Roman"/>
                <w:sz w:val="24"/>
                <w:szCs w:val="24"/>
              </w:rPr>
              <w:t>темы</w:t>
            </w: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Pr="00A609EC">
              <w:rPr>
                <w:rFonts w:ascii="Times New Roman" w:hAnsi="Times New Roman" w:cs="Times New Roman"/>
                <w:sz w:val="24"/>
                <w:szCs w:val="24"/>
              </w:rPr>
              <w:t>доля семей</w:t>
            </w:r>
            <w:r w:rsidRPr="00A609EC">
              <w:rPr>
                <w:rFonts w:ascii="Times New Roman" w:eastAsia="Calibri" w:hAnsi="Times New Roman" w:cs="Times New Roman"/>
                <w:sz w:val="24"/>
                <w:szCs w:val="24"/>
              </w:rPr>
              <w:t xml:space="preserve"> Республики Тыва</w:t>
            </w:r>
            <w:r w:rsidRPr="00A609EC">
              <w:rPr>
                <w:rFonts w:ascii="Times New Roman" w:hAnsi="Times New Roman" w:cs="Times New Roman"/>
                <w:sz w:val="24"/>
                <w:szCs w:val="24"/>
              </w:rPr>
              <w:t>,</w:t>
            </w:r>
            <w:r w:rsidRPr="00A609EC">
              <w:rPr>
                <w:rFonts w:ascii="Times New Roman" w:eastAsia="Calibri" w:hAnsi="Times New Roman" w:cs="Times New Roman"/>
                <w:sz w:val="24"/>
                <w:szCs w:val="24"/>
              </w:rPr>
              <w:t xml:space="preserve"> вкл</w:t>
            </w:r>
            <w:r w:rsidRPr="00A609EC">
              <w:rPr>
                <w:rFonts w:ascii="Times New Roman" w:eastAsia="Calibri" w:hAnsi="Times New Roman" w:cs="Times New Roman"/>
                <w:sz w:val="24"/>
                <w:szCs w:val="24"/>
              </w:rPr>
              <w:t>ю</w:t>
            </w:r>
            <w:r w:rsidRPr="00A609EC">
              <w:rPr>
                <w:rFonts w:ascii="Times New Roman" w:eastAsia="Calibri" w:hAnsi="Times New Roman" w:cs="Times New Roman"/>
                <w:sz w:val="24"/>
                <w:szCs w:val="24"/>
              </w:rPr>
              <w:t>ченных в программы ранней помощи, удовлетворенных качеством услуг ра</w:t>
            </w:r>
            <w:r w:rsidRPr="00A609EC">
              <w:rPr>
                <w:rFonts w:ascii="Times New Roman" w:eastAsia="Calibri" w:hAnsi="Times New Roman" w:cs="Times New Roman"/>
                <w:sz w:val="24"/>
                <w:szCs w:val="24"/>
              </w:rPr>
              <w:t>н</w:t>
            </w:r>
            <w:r w:rsidRPr="00A609EC">
              <w:rPr>
                <w:rFonts w:ascii="Times New Roman" w:eastAsia="Calibri" w:hAnsi="Times New Roman" w:cs="Times New Roman"/>
                <w:sz w:val="24"/>
                <w:szCs w:val="24"/>
              </w:rPr>
              <w:t>ней помощи</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58</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62</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70</w:t>
            </w:r>
          </w:p>
        </w:tc>
      </w:tr>
      <w:tr w:rsidR="00C95DD2" w:rsidRPr="00A609EC" w:rsidTr="00C95DD2">
        <w:trPr>
          <w:trHeight w:val="20"/>
        </w:trPr>
        <w:tc>
          <w:tcPr>
            <w:tcW w:w="4258" w:type="dxa"/>
            <w:vMerge/>
            <w:tcBorders>
              <w:left w:val="single" w:sz="4" w:space="0" w:color="auto"/>
              <w:right w:val="single" w:sz="4" w:space="0" w:color="auto"/>
            </w:tcBorders>
          </w:tcPr>
          <w:p w:rsidR="00C95DD2" w:rsidRPr="00A609EC" w:rsidRDefault="00C95DD2" w:rsidP="00A609EC">
            <w:pPr>
              <w:autoSpaceDE w:val="0"/>
              <w:autoSpaceDN w:val="0"/>
              <w:adjustRightInd w:val="0"/>
              <w:spacing w:after="0" w:line="240" w:lineRule="auto"/>
              <w:jc w:val="both"/>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pStyle w:val="ConsPlusNormal"/>
              <w:jc w:val="both"/>
              <w:rPr>
                <w:rFonts w:ascii="Times New Roman" w:hAnsi="Times New Roman" w:cs="Times New Roman"/>
                <w:sz w:val="24"/>
                <w:szCs w:val="24"/>
              </w:rPr>
            </w:pPr>
            <w:r>
              <w:rPr>
                <w:rFonts w:ascii="Times New Roman" w:eastAsia="Calibri" w:hAnsi="Times New Roman" w:cs="Times New Roman"/>
                <w:sz w:val="24"/>
                <w:szCs w:val="24"/>
              </w:rPr>
              <w:t xml:space="preserve">2) </w:t>
            </w:r>
            <w:r w:rsidRPr="00A609EC">
              <w:rPr>
                <w:rFonts w:ascii="Times New Roman" w:eastAsia="Calibri" w:hAnsi="Times New Roman" w:cs="Times New Roman"/>
                <w:sz w:val="24"/>
                <w:szCs w:val="24"/>
              </w:rPr>
              <w:t>доля специалистов в Республике Т</w:t>
            </w:r>
            <w:r w:rsidRPr="00A609EC">
              <w:rPr>
                <w:rFonts w:ascii="Times New Roman" w:eastAsia="Calibri" w:hAnsi="Times New Roman" w:cs="Times New Roman"/>
                <w:sz w:val="24"/>
                <w:szCs w:val="24"/>
              </w:rPr>
              <w:t>ы</w:t>
            </w:r>
            <w:r w:rsidRPr="00A609EC">
              <w:rPr>
                <w:rFonts w:ascii="Times New Roman" w:eastAsia="Calibri" w:hAnsi="Times New Roman" w:cs="Times New Roman"/>
                <w:sz w:val="24"/>
                <w:szCs w:val="24"/>
              </w:rPr>
              <w:t>ва, обеспечивающих оказание реабил</w:t>
            </w:r>
            <w:r w:rsidRPr="00A609EC">
              <w:rPr>
                <w:rFonts w:ascii="Times New Roman" w:eastAsia="Calibri" w:hAnsi="Times New Roman" w:cs="Times New Roman"/>
                <w:sz w:val="24"/>
                <w:szCs w:val="24"/>
              </w:rPr>
              <w:t>и</w:t>
            </w:r>
            <w:r w:rsidRPr="00A609EC">
              <w:rPr>
                <w:rFonts w:ascii="Times New Roman" w:eastAsia="Calibri" w:hAnsi="Times New Roman" w:cs="Times New Roman"/>
                <w:sz w:val="24"/>
                <w:szCs w:val="24"/>
              </w:rPr>
              <w:t>тационных и (или) абилитационных м</w:t>
            </w:r>
            <w:r w:rsidRPr="00A609EC">
              <w:rPr>
                <w:rFonts w:ascii="Times New Roman" w:eastAsia="Calibri" w:hAnsi="Times New Roman" w:cs="Times New Roman"/>
                <w:sz w:val="24"/>
                <w:szCs w:val="24"/>
              </w:rPr>
              <w:t>е</w:t>
            </w:r>
            <w:r w:rsidRPr="00A609EC">
              <w:rPr>
                <w:rFonts w:ascii="Times New Roman" w:eastAsia="Calibri" w:hAnsi="Times New Roman" w:cs="Times New Roman"/>
                <w:sz w:val="24"/>
                <w:szCs w:val="24"/>
              </w:rPr>
              <w:t>роприятий инвалидам, в том числе д</w:t>
            </w:r>
            <w:r w:rsidRPr="00A609EC">
              <w:rPr>
                <w:rFonts w:ascii="Times New Roman" w:eastAsia="Calibri" w:hAnsi="Times New Roman" w:cs="Times New Roman"/>
                <w:sz w:val="24"/>
                <w:szCs w:val="24"/>
              </w:rPr>
              <w:t>е</w:t>
            </w:r>
            <w:r w:rsidRPr="00A609EC">
              <w:rPr>
                <w:rFonts w:ascii="Times New Roman" w:eastAsia="Calibri" w:hAnsi="Times New Roman" w:cs="Times New Roman"/>
                <w:sz w:val="24"/>
                <w:szCs w:val="24"/>
              </w:rPr>
              <w:t>тям-инвалидам, прошедших обучение по программам повышения квалифик</w:t>
            </w:r>
            <w:r w:rsidRPr="00A609EC">
              <w:rPr>
                <w:rFonts w:ascii="Times New Roman" w:eastAsia="Calibri" w:hAnsi="Times New Roman" w:cs="Times New Roman"/>
                <w:sz w:val="24"/>
                <w:szCs w:val="24"/>
              </w:rPr>
              <w:t>а</w:t>
            </w:r>
            <w:r w:rsidRPr="00A609EC">
              <w:rPr>
                <w:rFonts w:ascii="Times New Roman" w:eastAsia="Calibri" w:hAnsi="Times New Roman" w:cs="Times New Roman"/>
                <w:sz w:val="24"/>
                <w:szCs w:val="24"/>
              </w:rPr>
              <w:t>ции и профессиональной переподгото</w:t>
            </w:r>
            <w:r w:rsidRPr="00A609EC">
              <w:rPr>
                <w:rFonts w:ascii="Times New Roman" w:eastAsia="Calibri" w:hAnsi="Times New Roman" w:cs="Times New Roman"/>
                <w:sz w:val="24"/>
                <w:szCs w:val="24"/>
              </w:rPr>
              <w:t>в</w:t>
            </w:r>
            <w:r w:rsidRPr="00A609EC">
              <w:rPr>
                <w:rFonts w:ascii="Times New Roman" w:eastAsia="Calibri" w:hAnsi="Times New Roman" w:cs="Times New Roman"/>
                <w:sz w:val="24"/>
                <w:szCs w:val="24"/>
              </w:rPr>
              <w:t>ки специалистов, в том числе по прим</w:t>
            </w:r>
            <w:r w:rsidRPr="00A609EC">
              <w:rPr>
                <w:rFonts w:ascii="Times New Roman" w:eastAsia="Calibri" w:hAnsi="Times New Roman" w:cs="Times New Roman"/>
                <w:sz w:val="24"/>
                <w:szCs w:val="24"/>
              </w:rPr>
              <w:t>е</w:t>
            </w:r>
            <w:r w:rsidRPr="00A609EC">
              <w:rPr>
                <w:rFonts w:ascii="Times New Roman" w:eastAsia="Calibri" w:hAnsi="Times New Roman" w:cs="Times New Roman"/>
                <w:sz w:val="24"/>
                <w:szCs w:val="24"/>
              </w:rPr>
              <w:t>нению методик по реабилитации и аб</w:t>
            </w:r>
            <w:r w:rsidRPr="00A609EC">
              <w:rPr>
                <w:rFonts w:ascii="Times New Roman" w:eastAsia="Calibri" w:hAnsi="Times New Roman" w:cs="Times New Roman"/>
                <w:sz w:val="24"/>
                <w:szCs w:val="24"/>
              </w:rPr>
              <w:t>и</w:t>
            </w:r>
            <w:r w:rsidRPr="00A609EC">
              <w:rPr>
                <w:rFonts w:ascii="Times New Roman" w:eastAsia="Calibri" w:hAnsi="Times New Roman" w:cs="Times New Roman"/>
                <w:sz w:val="24"/>
                <w:szCs w:val="24"/>
              </w:rPr>
              <w:t>литации инвалидов, в общей численн</w:t>
            </w:r>
            <w:r w:rsidRPr="00A609EC">
              <w:rPr>
                <w:rFonts w:ascii="Times New Roman" w:eastAsia="Calibri" w:hAnsi="Times New Roman" w:cs="Times New Roman"/>
                <w:sz w:val="24"/>
                <w:szCs w:val="24"/>
              </w:rPr>
              <w:t>о</w:t>
            </w:r>
            <w:r w:rsidRPr="00A609EC">
              <w:rPr>
                <w:rFonts w:ascii="Times New Roman" w:eastAsia="Calibri" w:hAnsi="Times New Roman" w:cs="Times New Roman"/>
                <w:sz w:val="24"/>
                <w:szCs w:val="24"/>
              </w:rPr>
              <w:t>сти таких специалистов в республике</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10</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30</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40</w:t>
            </w:r>
          </w:p>
        </w:tc>
      </w:tr>
      <w:tr w:rsidR="00C95DD2" w:rsidRPr="00A609EC" w:rsidTr="00C95DD2">
        <w:trPr>
          <w:trHeight w:val="20"/>
        </w:trPr>
        <w:tc>
          <w:tcPr>
            <w:tcW w:w="4258" w:type="dxa"/>
            <w:vMerge/>
            <w:tcBorders>
              <w:left w:val="single" w:sz="4" w:space="0" w:color="auto"/>
              <w:right w:val="single" w:sz="4" w:space="0" w:color="auto"/>
            </w:tcBorders>
          </w:tcPr>
          <w:p w:rsidR="00C95DD2" w:rsidRPr="00A609EC" w:rsidRDefault="00C95DD2" w:rsidP="00A609EC">
            <w:pPr>
              <w:autoSpaceDE w:val="0"/>
              <w:autoSpaceDN w:val="0"/>
              <w:adjustRightInd w:val="0"/>
              <w:spacing w:after="0" w:line="240" w:lineRule="auto"/>
              <w:jc w:val="both"/>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pStyle w:val="ConsPlusNormal"/>
              <w:jc w:val="both"/>
              <w:rPr>
                <w:rFonts w:ascii="Times New Roman" w:eastAsia="Calibri" w:hAnsi="Times New Roman" w:cs="Times New Roman"/>
                <w:sz w:val="24"/>
                <w:szCs w:val="24"/>
              </w:rPr>
            </w:pPr>
            <w:r>
              <w:rPr>
                <w:rFonts w:ascii="Times New Roman" w:hAnsi="Times New Roman" w:cs="Times New Roman"/>
                <w:sz w:val="24"/>
                <w:szCs w:val="24"/>
              </w:rPr>
              <w:t xml:space="preserve">3) </w:t>
            </w:r>
            <w:r w:rsidRPr="00A609EC">
              <w:rPr>
                <w:rFonts w:ascii="Times New Roman" w:hAnsi="Times New Roman" w:cs="Times New Roman"/>
                <w:sz w:val="24"/>
                <w:szCs w:val="24"/>
              </w:rPr>
              <w:t>численность семей, воспитывающих детей в возраст до 3-х лет с отклон</w:t>
            </w:r>
            <w:r w:rsidRPr="00A609EC">
              <w:rPr>
                <w:rFonts w:ascii="Times New Roman" w:hAnsi="Times New Roman" w:cs="Times New Roman"/>
                <w:sz w:val="24"/>
                <w:szCs w:val="24"/>
              </w:rPr>
              <w:t>е</w:t>
            </w:r>
            <w:r w:rsidRPr="00A609EC">
              <w:rPr>
                <w:rFonts w:ascii="Times New Roman" w:hAnsi="Times New Roman" w:cs="Times New Roman"/>
                <w:sz w:val="24"/>
                <w:szCs w:val="24"/>
              </w:rPr>
              <w:t>ниями в развитии и здоровье, наход</w:t>
            </w:r>
            <w:r w:rsidRPr="00A609EC">
              <w:rPr>
                <w:rFonts w:ascii="Times New Roman" w:hAnsi="Times New Roman" w:cs="Times New Roman"/>
                <w:sz w:val="24"/>
                <w:szCs w:val="24"/>
              </w:rPr>
              <w:t>я</w:t>
            </w:r>
            <w:r w:rsidRPr="00A609EC">
              <w:rPr>
                <w:rFonts w:ascii="Times New Roman" w:hAnsi="Times New Roman" w:cs="Times New Roman"/>
                <w:sz w:val="24"/>
                <w:szCs w:val="24"/>
              </w:rPr>
              <w:t>щихся в социальном сопровождении (единиц)</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68</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95</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130</w:t>
            </w:r>
          </w:p>
        </w:tc>
      </w:tr>
      <w:tr w:rsidR="00C95DD2" w:rsidRPr="00A609EC" w:rsidTr="00C95DD2">
        <w:trPr>
          <w:trHeight w:val="20"/>
        </w:trPr>
        <w:tc>
          <w:tcPr>
            <w:tcW w:w="4258" w:type="dxa"/>
            <w:vMerge/>
            <w:tcBorders>
              <w:left w:val="single" w:sz="4" w:space="0" w:color="auto"/>
              <w:bottom w:val="single" w:sz="4" w:space="0" w:color="auto"/>
              <w:right w:val="single" w:sz="4" w:space="0" w:color="auto"/>
            </w:tcBorders>
          </w:tcPr>
          <w:p w:rsidR="00C95DD2" w:rsidRPr="00A609EC" w:rsidRDefault="00C95DD2" w:rsidP="00A609EC">
            <w:pPr>
              <w:autoSpaceDE w:val="0"/>
              <w:autoSpaceDN w:val="0"/>
              <w:adjustRightInd w:val="0"/>
              <w:spacing w:after="0" w:line="240" w:lineRule="auto"/>
              <w:jc w:val="both"/>
              <w:rPr>
                <w:rFonts w:ascii="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tcPr>
          <w:p w:rsidR="00C95DD2" w:rsidRPr="00A609EC" w:rsidRDefault="00C95DD2" w:rsidP="00C95DD2">
            <w:pPr>
              <w:pStyle w:val="ConsPlusNormal"/>
              <w:jc w:val="both"/>
              <w:rPr>
                <w:rFonts w:ascii="Times New Roman" w:hAnsi="Times New Roman" w:cs="Times New Roman"/>
                <w:sz w:val="24"/>
                <w:szCs w:val="24"/>
              </w:rPr>
            </w:pPr>
            <w:r>
              <w:rPr>
                <w:rFonts w:ascii="Times New Roman" w:eastAsia="Calibri" w:hAnsi="Times New Roman" w:cs="Times New Roman"/>
                <w:sz w:val="24"/>
                <w:szCs w:val="24"/>
              </w:rPr>
              <w:t xml:space="preserve">4) </w:t>
            </w:r>
            <w:r w:rsidRPr="00A609EC">
              <w:rPr>
                <w:rFonts w:ascii="Times New Roman" w:eastAsia="Calibri" w:hAnsi="Times New Roman" w:cs="Times New Roman"/>
                <w:sz w:val="24"/>
                <w:szCs w:val="24"/>
              </w:rPr>
              <w:t>доля социально ориентированных н</w:t>
            </w:r>
            <w:r w:rsidRPr="00A609EC">
              <w:rPr>
                <w:rFonts w:ascii="Times New Roman" w:eastAsia="Calibri" w:hAnsi="Times New Roman" w:cs="Times New Roman"/>
                <w:sz w:val="24"/>
                <w:szCs w:val="24"/>
              </w:rPr>
              <w:t>е</w:t>
            </w:r>
            <w:r w:rsidRPr="00A609EC">
              <w:rPr>
                <w:rFonts w:ascii="Times New Roman" w:eastAsia="Calibri" w:hAnsi="Times New Roman" w:cs="Times New Roman"/>
                <w:sz w:val="24"/>
                <w:szCs w:val="24"/>
              </w:rPr>
              <w:t>коммерческих организаций, включе</w:t>
            </w:r>
            <w:r w:rsidRPr="00A609EC">
              <w:rPr>
                <w:rFonts w:ascii="Times New Roman" w:eastAsia="Calibri" w:hAnsi="Times New Roman" w:cs="Times New Roman"/>
                <w:sz w:val="24"/>
                <w:szCs w:val="24"/>
              </w:rPr>
              <w:t>н</w:t>
            </w:r>
            <w:r w:rsidRPr="00A609EC">
              <w:rPr>
                <w:rFonts w:ascii="Times New Roman" w:eastAsia="Calibri" w:hAnsi="Times New Roman" w:cs="Times New Roman"/>
                <w:sz w:val="24"/>
                <w:szCs w:val="24"/>
              </w:rPr>
              <w:t>ных в систему комплексной реабилит</w:t>
            </w:r>
            <w:r w:rsidRPr="00A609EC">
              <w:rPr>
                <w:rFonts w:ascii="Times New Roman" w:eastAsia="Calibri" w:hAnsi="Times New Roman" w:cs="Times New Roman"/>
                <w:sz w:val="24"/>
                <w:szCs w:val="24"/>
              </w:rPr>
              <w:t>а</w:t>
            </w:r>
            <w:r w:rsidRPr="00A609EC">
              <w:rPr>
                <w:rFonts w:ascii="Times New Roman" w:eastAsia="Calibri" w:hAnsi="Times New Roman" w:cs="Times New Roman"/>
                <w:sz w:val="24"/>
                <w:szCs w:val="24"/>
              </w:rPr>
              <w:t>ции и абилитации инвалидов, в том чи</w:t>
            </w:r>
            <w:r w:rsidRPr="00A609EC">
              <w:rPr>
                <w:rFonts w:ascii="Times New Roman" w:eastAsia="Calibri" w:hAnsi="Times New Roman" w:cs="Times New Roman"/>
                <w:sz w:val="24"/>
                <w:szCs w:val="24"/>
              </w:rPr>
              <w:t>с</w:t>
            </w:r>
            <w:r w:rsidRPr="00A609EC">
              <w:rPr>
                <w:rFonts w:ascii="Times New Roman" w:eastAsia="Calibri" w:hAnsi="Times New Roman" w:cs="Times New Roman"/>
                <w:sz w:val="24"/>
                <w:szCs w:val="24"/>
              </w:rPr>
              <w:t>ле детей-инвалидов, от общего колич</w:t>
            </w:r>
            <w:r w:rsidRPr="00A609EC">
              <w:rPr>
                <w:rFonts w:ascii="Times New Roman" w:eastAsia="Calibri" w:hAnsi="Times New Roman" w:cs="Times New Roman"/>
                <w:sz w:val="24"/>
                <w:szCs w:val="24"/>
              </w:rPr>
              <w:t>е</w:t>
            </w:r>
            <w:r w:rsidRPr="00A609EC">
              <w:rPr>
                <w:rFonts w:ascii="Times New Roman" w:eastAsia="Calibri" w:hAnsi="Times New Roman" w:cs="Times New Roman"/>
                <w:sz w:val="24"/>
                <w:szCs w:val="24"/>
              </w:rPr>
              <w:t>ства социально ориентированных н</w:t>
            </w:r>
            <w:r w:rsidRPr="00A609EC">
              <w:rPr>
                <w:rFonts w:ascii="Times New Roman" w:eastAsia="Calibri" w:hAnsi="Times New Roman" w:cs="Times New Roman"/>
                <w:sz w:val="24"/>
                <w:szCs w:val="24"/>
              </w:rPr>
              <w:t>е</w:t>
            </w:r>
            <w:r w:rsidRPr="00A609EC">
              <w:rPr>
                <w:rFonts w:ascii="Times New Roman" w:eastAsia="Calibri" w:hAnsi="Times New Roman" w:cs="Times New Roman"/>
                <w:sz w:val="24"/>
                <w:szCs w:val="24"/>
              </w:rPr>
              <w:t>коммерческих организаций, распол</w:t>
            </w:r>
            <w:r w:rsidRPr="00A609EC">
              <w:rPr>
                <w:rFonts w:ascii="Times New Roman" w:eastAsia="Calibri" w:hAnsi="Times New Roman" w:cs="Times New Roman"/>
                <w:sz w:val="24"/>
                <w:szCs w:val="24"/>
              </w:rPr>
              <w:t>о</w:t>
            </w:r>
            <w:r w:rsidRPr="00A609EC">
              <w:rPr>
                <w:rFonts w:ascii="Times New Roman" w:eastAsia="Calibri" w:hAnsi="Times New Roman" w:cs="Times New Roman"/>
                <w:sz w:val="24"/>
                <w:szCs w:val="24"/>
              </w:rPr>
              <w:t>женных на территории Республики Т</w:t>
            </w:r>
            <w:r w:rsidRPr="00A609EC">
              <w:rPr>
                <w:rFonts w:ascii="Times New Roman" w:eastAsia="Calibri" w:hAnsi="Times New Roman" w:cs="Times New Roman"/>
                <w:sz w:val="24"/>
                <w:szCs w:val="24"/>
              </w:rPr>
              <w:t>ы</w:t>
            </w:r>
            <w:r w:rsidRPr="00A609EC">
              <w:rPr>
                <w:rFonts w:ascii="Times New Roman" w:eastAsia="Calibri" w:hAnsi="Times New Roman" w:cs="Times New Roman"/>
                <w:sz w:val="24"/>
                <w:szCs w:val="24"/>
              </w:rPr>
              <w:t>ва</w:t>
            </w:r>
          </w:p>
        </w:tc>
        <w:tc>
          <w:tcPr>
            <w:tcW w:w="132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3,4</w:t>
            </w:r>
          </w:p>
        </w:tc>
        <w:tc>
          <w:tcPr>
            <w:tcW w:w="110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4</w:t>
            </w:r>
          </w:p>
        </w:tc>
        <w:tc>
          <w:tcPr>
            <w:tcW w:w="1430" w:type="dxa"/>
            <w:tcBorders>
              <w:top w:val="single" w:sz="4" w:space="0" w:color="auto"/>
              <w:left w:val="single" w:sz="4" w:space="0" w:color="auto"/>
              <w:bottom w:val="single" w:sz="4" w:space="0" w:color="auto"/>
              <w:right w:val="single" w:sz="4" w:space="0" w:color="auto"/>
            </w:tcBorders>
          </w:tcPr>
          <w:p w:rsidR="00C95DD2" w:rsidRPr="00A609EC" w:rsidRDefault="00C95DD2"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5</w:t>
            </w:r>
          </w:p>
        </w:tc>
      </w:tr>
    </w:tbl>
    <w:p w:rsidR="00C95DD2" w:rsidRDefault="00C95DD2"/>
    <w:p w:rsidR="00C95DD2" w:rsidRDefault="00C95DD2"/>
    <w:p w:rsidR="00C95DD2" w:rsidRDefault="00C95DD2" w:rsidP="00C95DD2">
      <w:pPr>
        <w:spacing w:after="0" w:line="360" w:lineRule="auto"/>
      </w:pPr>
    </w:p>
    <w:tbl>
      <w:tblPr>
        <w:tblW w:w="15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8"/>
        <w:gridCol w:w="4400"/>
        <w:gridCol w:w="1320"/>
        <w:gridCol w:w="1100"/>
        <w:gridCol w:w="990"/>
        <w:gridCol w:w="990"/>
        <w:gridCol w:w="990"/>
        <w:gridCol w:w="1430"/>
      </w:tblGrid>
      <w:tr w:rsidR="00C95DD2" w:rsidRPr="00A609EC" w:rsidTr="00C95DD2">
        <w:trPr>
          <w:trHeight w:val="20"/>
        </w:trPr>
        <w:tc>
          <w:tcPr>
            <w:tcW w:w="4258"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widowControl w:val="0"/>
              <w:spacing w:after="0" w:line="240" w:lineRule="auto"/>
              <w:jc w:val="center"/>
              <w:rPr>
                <w:rFonts w:ascii="Times New Roman" w:hAnsi="Times New Roman"/>
                <w:bCs/>
                <w:sz w:val="24"/>
                <w:szCs w:val="24"/>
              </w:rPr>
            </w:pPr>
            <w:r w:rsidRPr="00A609EC">
              <w:rPr>
                <w:rFonts w:ascii="Times New Roman" w:hAnsi="Times New Roman"/>
                <w:bCs/>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3</w:t>
            </w:r>
          </w:p>
        </w:tc>
        <w:tc>
          <w:tcPr>
            <w:tcW w:w="110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5</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C95DD2" w:rsidRPr="00A609EC" w:rsidRDefault="00C95DD2" w:rsidP="00C95DD2">
            <w:pPr>
              <w:spacing w:after="0" w:line="240" w:lineRule="auto"/>
              <w:jc w:val="center"/>
              <w:rPr>
                <w:rFonts w:ascii="Times New Roman" w:hAnsi="Times New Roman"/>
                <w:bCs/>
                <w:sz w:val="24"/>
                <w:szCs w:val="24"/>
              </w:rPr>
            </w:pPr>
            <w:r w:rsidRPr="00A609EC">
              <w:rPr>
                <w:rFonts w:ascii="Times New Roman" w:hAnsi="Times New Roman"/>
                <w:bCs/>
                <w:sz w:val="24"/>
                <w:szCs w:val="24"/>
              </w:rPr>
              <w:t>8</w:t>
            </w:r>
          </w:p>
        </w:tc>
      </w:tr>
      <w:tr w:rsidR="00A62F41" w:rsidRPr="00A609EC" w:rsidTr="00C95DD2">
        <w:trPr>
          <w:trHeight w:val="20"/>
        </w:trPr>
        <w:tc>
          <w:tcPr>
            <w:tcW w:w="4258" w:type="dxa"/>
            <w:tcBorders>
              <w:top w:val="single" w:sz="4" w:space="0" w:color="auto"/>
              <w:left w:val="single" w:sz="4" w:space="0" w:color="auto"/>
              <w:bottom w:val="single" w:sz="4" w:space="0" w:color="auto"/>
              <w:right w:val="single" w:sz="4" w:space="0" w:color="auto"/>
            </w:tcBorders>
          </w:tcPr>
          <w:p w:rsidR="00A62F41" w:rsidRPr="00A609EC" w:rsidRDefault="0077252D" w:rsidP="00A609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2.5. </w:t>
            </w:r>
            <w:r w:rsidR="00A62F41" w:rsidRPr="00A609EC">
              <w:rPr>
                <w:rFonts w:ascii="Times New Roman" w:hAnsi="Times New Roman"/>
                <w:sz w:val="24"/>
                <w:szCs w:val="24"/>
              </w:rPr>
              <w:t>Апробация модели и технологий сопровождаемого проживания инвал</w:t>
            </w:r>
            <w:r w:rsidR="00A62F41" w:rsidRPr="00A609EC">
              <w:rPr>
                <w:rFonts w:ascii="Times New Roman" w:hAnsi="Times New Roman"/>
                <w:sz w:val="24"/>
                <w:szCs w:val="24"/>
              </w:rPr>
              <w:t>и</w:t>
            </w:r>
            <w:r w:rsidR="00A62F41" w:rsidRPr="00A609EC">
              <w:rPr>
                <w:rFonts w:ascii="Times New Roman" w:hAnsi="Times New Roman"/>
                <w:sz w:val="24"/>
                <w:szCs w:val="24"/>
              </w:rPr>
              <w:t>дов в Республике Тыва, в том числе по оснащению учреждений специальным оборудованием, укомплектование кв</w:t>
            </w:r>
            <w:r w:rsidR="00A62F41" w:rsidRPr="00A609EC">
              <w:rPr>
                <w:rFonts w:ascii="Times New Roman" w:hAnsi="Times New Roman"/>
                <w:sz w:val="24"/>
                <w:szCs w:val="24"/>
              </w:rPr>
              <w:t>а</w:t>
            </w:r>
            <w:r w:rsidR="00A62F41" w:rsidRPr="00A609EC">
              <w:rPr>
                <w:rFonts w:ascii="Times New Roman" w:hAnsi="Times New Roman"/>
                <w:sz w:val="24"/>
                <w:szCs w:val="24"/>
              </w:rPr>
              <w:t>лифицированными специалистами с</w:t>
            </w:r>
            <w:r w:rsidR="00A62F41" w:rsidRPr="00A609EC">
              <w:rPr>
                <w:rFonts w:ascii="Times New Roman" w:hAnsi="Times New Roman"/>
                <w:sz w:val="24"/>
                <w:szCs w:val="24"/>
              </w:rPr>
              <w:t>о</w:t>
            </w:r>
            <w:r w:rsidR="00A62F41" w:rsidRPr="00A609EC">
              <w:rPr>
                <w:rFonts w:ascii="Times New Roman" w:hAnsi="Times New Roman"/>
                <w:sz w:val="24"/>
                <w:szCs w:val="24"/>
              </w:rPr>
              <w:t>ответствующего профиля, обеспеч</w:t>
            </w:r>
            <w:r w:rsidR="00A62F41" w:rsidRPr="00A609EC">
              <w:rPr>
                <w:rFonts w:ascii="Times New Roman" w:hAnsi="Times New Roman"/>
                <w:sz w:val="24"/>
                <w:szCs w:val="24"/>
              </w:rPr>
              <w:t>и</w:t>
            </w:r>
            <w:r w:rsidR="00A62F41" w:rsidRPr="00A609EC">
              <w:rPr>
                <w:rFonts w:ascii="Times New Roman" w:hAnsi="Times New Roman"/>
                <w:sz w:val="24"/>
                <w:szCs w:val="24"/>
              </w:rPr>
              <w:t>вающих сопровождаемое проживание инвалидов, а также предоставляющие услуги ранней помощи</w:t>
            </w:r>
          </w:p>
        </w:tc>
        <w:tc>
          <w:tcPr>
            <w:tcW w:w="4400" w:type="dxa"/>
            <w:tcBorders>
              <w:top w:val="single" w:sz="4" w:space="0" w:color="auto"/>
              <w:left w:val="single" w:sz="4" w:space="0" w:color="auto"/>
              <w:bottom w:val="single" w:sz="4" w:space="0" w:color="auto"/>
              <w:right w:val="single" w:sz="4" w:space="0" w:color="auto"/>
            </w:tcBorders>
          </w:tcPr>
          <w:p w:rsidR="00A62F41" w:rsidRPr="00A609EC" w:rsidRDefault="00B54BE8" w:rsidP="00C95DD2">
            <w:pPr>
              <w:pStyle w:val="ConsPlusNormal"/>
              <w:jc w:val="both"/>
              <w:rPr>
                <w:rFonts w:ascii="Times New Roman" w:eastAsia="Calibri" w:hAnsi="Times New Roman" w:cs="Times New Roman"/>
                <w:sz w:val="24"/>
                <w:szCs w:val="24"/>
              </w:rPr>
            </w:pPr>
            <w:r w:rsidRPr="00A609EC">
              <w:rPr>
                <w:rFonts w:ascii="Times New Roman" w:hAnsi="Times New Roman" w:cs="Times New Roman"/>
                <w:sz w:val="24"/>
                <w:szCs w:val="24"/>
              </w:rPr>
              <w:t>д</w:t>
            </w:r>
            <w:r w:rsidR="00A62F41" w:rsidRPr="00A609EC">
              <w:rPr>
                <w:rFonts w:ascii="Times New Roman" w:hAnsi="Times New Roman" w:cs="Times New Roman"/>
                <w:sz w:val="24"/>
                <w:szCs w:val="24"/>
              </w:rPr>
              <w:t>оля организаций, которые осущест</w:t>
            </w:r>
            <w:r w:rsidR="00A62F41" w:rsidRPr="00A609EC">
              <w:rPr>
                <w:rFonts w:ascii="Times New Roman" w:hAnsi="Times New Roman" w:cs="Times New Roman"/>
                <w:sz w:val="24"/>
                <w:szCs w:val="24"/>
              </w:rPr>
              <w:t>в</w:t>
            </w:r>
            <w:r w:rsidR="00A62F41" w:rsidRPr="00A609EC">
              <w:rPr>
                <w:rFonts w:ascii="Times New Roman" w:hAnsi="Times New Roman" w:cs="Times New Roman"/>
                <w:sz w:val="24"/>
                <w:szCs w:val="24"/>
              </w:rPr>
              <w:t>ляют внедрение технологий по сопр</w:t>
            </w:r>
            <w:r w:rsidR="00A62F41" w:rsidRPr="00A609EC">
              <w:rPr>
                <w:rFonts w:ascii="Times New Roman" w:hAnsi="Times New Roman" w:cs="Times New Roman"/>
                <w:sz w:val="24"/>
                <w:szCs w:val="24"/>
              </w:rPr>
              <w:t>о</w:t>
            </w:r>
            <w:r w:rsidR="00A62F41" w:rsidRPr="00A609EC">
              <w:rPr>
                <w:rFonts w:ascii="Times New Roman" w:hAnsi="Times New Roman" w:cs="Times New Roman"/>
                <w:sz w:val="24"/>
                <w:szCs w:val="24"/>
              </w:rPr>
              <w:t>вождаемому проживанию инвалидов в общей численности учреждений, ос</w:t>
            </w:r>
            <w:r w:rsidR="00A62F41" w:rsidRPr="00A609EC">
              <w:rPr>
                <w:rFonts w:ascii="Times New Roman" w:hAnsi="Times New Roman" w:cs="Times New Roman"/>
                <w:sz w:val="24"/>
                <w:szCs w:val="24"/>
              </w:rPr>
              <w:t>у</w:t>
            </w:r>
            <w:r w:rsidR="00A62F41" w:rsidRPr="00A609EC">
              <w:rPr>
                <w:rFonts w:ascii="Times New Roman" w:hAnsi="Times New Roman" w:cs="Times New Roman"/>
                <w:sz w:val="24"/>
                <w:szCs w:val="24"/>
              </w:rPr>
              <w:t>ществляющих реабилитацию абилит</w:t>
            </w:r>
            <w:r w:rsidR="00A62F41" w:rsidRPr="00A609EC">
              <w:rPr>
                <w:rFonts w:ascii="Times New Roman" w:hAnsi="Times New Roman" w:cs="Times New Roman"/>
                <w:sz w:val="24"/>
                <w:szCs w:val="24"/>
              </w:rPr>
              <w:t>а</w:t>
            </w:r>
            <w:r w:rsidR="00A62F41" w:rsidRPr="00A609EC">
              <w:rPr>
                <w:rFonts w:ascii="Times New Roman" w:hAnsi="Times New Roman" w:cs="Times New Roman"/>
                <w:sz w:val="24"/>
                <w:szCs w:val="24"/>
              </w:rPr>
              <w:t>цию инвалидов, детей-инвалидов, а также предоставляющие услуги ранней помощи</w:t>
            </w:r>
          </w:p>
        </w:tc>
        <w:tc>
          <w:tcPr>
            <w:tcW w:w="132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spacing w:after="0" w:line="240" w:lineRule="auto"/>
              <w:jc w:val="center"/>
              <w:rPr>
                <w:rFonts w:ascii="Times New Roman" w:hAnsi="Times New Roman"/>
                <w:bCs/>
                <w:sz w:val="24"/>
                <w:szCs w:val="24"/>
              </w:rPr>
            </w:pPr>
            <w:r w:rsidRPr="00A609EC">
              <w:rPr>
                <w:rFonts w:ascii="Times New Roman" w:hAnsi="Times New Roman"/>
                <w:bCs/>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10</w:t>
            </w:r>
          </w:p>
        </w:tc>
        <w:tc>
          <w:tcPr>
            <w:tcW w:w="1430" w:type="dxa"/>
            <w:tcBorders>
              <w:top w:val="single" w:sz="4" w:space="0" w:color="auto"/>
              <w:left w:val="single" w:sz="4" w:space="0" w:color="auto"/>
              <w:bottom w:val="single" w:sz="4" w:space="0" w:color="auto"/>
              <w:right w:val="single" w:sz="4" w:space="0" w:color="auto"/>
            </w:tcBorders>
          </w:tcPr>
          <w:p w:rsidR="00A62F41" w:rsidRPr="00A609EC" w:rsidRDefault="00A62F41" w:rsidP="00A609EC">
            <w:pPr>
              <w:pStyle w:val="ConsPlusNormal"/>
              <w:jc w:val="center"/>
              <w:rPr>
                <w:rFonts w:ascii="Times New Roman" w:hAnsi="Times New Roman" w:cs="Times New Roman"/>
                <w:sz w:val="24"/>
                <w:szCs w:val="24"/>
              </w:rPr>
            </w:pPr>
            <w:r w:rsidRPr="00A609EC">
              <w:rPr>
                <w:rFonts w:ascii="Times New Roman" w:hAnsi="Times New Roman" w:cs="Times New Roman"/>
                <w:sz w:val="24"/>
                <w:szCs w:val="24"/>
              </w:rPr>
              <w:t>17</w:t>
            </w:r>
          </w:p>
        </w:tc>
      </w:tr>
    </w:tbl>
    <w:p w:rsidR="00D74BFB" w:rsidRDefault="00D74BFB" w:rsidP="006C3025">
      <w:pPr>
        <w:spacing w:after="0" w:line="240" w:lineRule="auto"/>
        <w:ind w:left="142" w:firstLine="620"/>
        <w:jc w:val="both"/>
        <w:rPr>
          <w:rFonts w:ascii="Times New Roman" w:hAnsi="Times New Roman"/>
          <w:sz w:val="24"/>
          <w:szCs w:val="24"/>
        </w:rPr>
      </w:pPr>
    </w:p>
    <w:p w:rsidR="00A62F41" w:rsidRDefault="00A62F41" w:rsidP="006C3025">
      <w:pPr>
        <w:spacing w:after="0" w:line="240" w:lineRule="auto"/>
        <w:ind w:left="142" w:firstLine="620"/>
        <w:jc w:val="both"/>
        <w:rPr>
          <w:rFonts w:ascii="Times New Roman" w:hAnsi="Times New Roman"/>
          <w:sz w:val="24"/>
          <w:szCs w:val="24"/>
        </w:rPr>
      </w:pPr>
    </w:p>
    <w:p w:rsidR="00A62F41" w:rsidRDefault="00A62F41" w:rsidP="006C3025">
      <w:pPr>
        <w:spacing w:after="0" w:line="240" w:lineRule="auto"/>
        <w:ind w:left="142" w:firstLine="620"/>
        <w:jc w:val="both"/>
        <w:rPr>
          <w:rFonts w:ascii="Times New Roman" w:hAnsi="Times New Roman"/>
          <w:sz w:val="24"/>
          <w:szCs w:val="24"/>
        </w:rPr>
      </w:pPr>
    </w:p>
    <w:p w:rsidR="00A62F41" w:rsidRDefault="00A62F41"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B54BE8" w:rsidRDefault="00B54BE8" w:rsidP="006C3025">
      <w:pPr>
        <w:spacing w:after="0" w:line="240" w:lineRule="auto"/>
        <w:ind w:left="142" w:firstLine="620"/>
        <w:jc w:val="both"/>
        <w:rPr>
          <w:rFonts w:ascii="Times New Roman" w:hAnsi="Times New Roman"/>
          <w:sz w:val="24"/>
          <w:szCs w:val="24"/>
        </w:rPr>
      </w:pPr>
    </w:p>
    <w:p w:rsidR="00D74BFB" w:rsidRDefault="00D74BFB" w:rsidP="0077252D">
      <w:pPr>
        <w:spacing w:after="0" w:line="240" w:lineRule="auto"/>
        <w:ind w:left="9923"/>
        <w:jc w:val="center"/>
        <w:rPr>
          <w:rFonts w:ascii="Times New Roman" w:hAnsi="Times New Roman"/>
          <w:sz w:val="28"/>
          <w:szCs w:val="28"/>
        </w:rPr>
      </w:pPr>
      <w:r>
        <w:rPr>
          <w:rFonts w:ascii="Times New Roman" w:hAnsi="Times New Roman"/>
          <w:sz w:val="28"/>
          <w:szCs w:val="28"/>
        </w:rPr>
        <w:lastRenderedPageBreak/>
        <w:t xml:space="preserve">Приложение № </w:t>
      </w:r>
      <w:r w:rsidR="008D18E5">
        <w:rPr>
          <w:rFonts w:ascii="Times New Roman" w:hAnsi="Times New Roman"/>
          <w:sz w:val="28"/>
          <w:szCs w:val="28"/>
        </w:rPr>
        <w:t>5</w:t>
      </w:r>
    </w:p>
    <w:p w:rsidR="00D74BFB" w:rsidRDefault="00D74BFB" w:rsidP="0077252D">
      <w:pPr>
        <w:spacing w:after="0" w:line="240" w:lineRule="auto"/>
        <w:ind w:left="9923"/>
        <w:jc w:val="center"/>
        <w:rPr>
          <w:rFonts w:ascii="Times New Roman" w:hAnsi="Times New Roman"/>
          <w:sz w:val="28"/>
          <w:szCs w:val="28"/>
        </w:rPr>
      </w:pPr>
      <w:r>
        <w:rPr>
          <w:rFonts w:ascii="Times New Roman" w:hAnsi="Times New Roman"/>
          <w:sz w:val="28"/>
          <w:szCs w:val="28"/>
        </w:rPr>
        <w:t>к государственной программе Республики Тыва</w:t>
      </w:r>
    </w:p>
    <w:p w:rsidR="00D74BFB" w:rsidRDefault="00077591" w:rsidP="0077252D">
      <w:pPr>
        <w:spacing w:after="0" w:line="240" w:lineRule="auto"/>
        <w:ind w:left="9923"/>
        <w:jc w:val="center"/>
        <w:rPr>
          <w:rFonts w:ascii="Times New Roman" w:hAnsi="Times New Roman"/>
          <w:sz w:val="28"/>
          <w:szCs w:val="28"/>
        </w:rPr>
      </w:pPr>
      <w:r>
        <w:rPr>
          <w:rFonts w:ascii="Times New Roman" w:hAnsi="Times New Roman"/>
          <w:sz w:val="28"/>
          <w:szCs w:val="28"/>
        </w:rPr>
        <w:t>«</w:t>
      </w:r>
      <w:r w:rsidR="00D74BFB">
        <w:rPr>
          <w:rFonts w:ascii="Times New Roman" w:hAnsi="Times New Roman"/>
          <w:sz w:val="28"/>
          <w:szCs w:val="28"/>
        </w:rPr>
        <w:t>Доступная среда</w:t>
      </w:r>
      <w:r>
        <w:rPr>
          <w:rFonts w:ascii="Times New Roman" w:hAnsi="Times New Roman"/>
          <w:sz w:val="28"/>
          <w:szCs w:val="28"/>
        </w:rPr>
        <w:t>»</w:t>
      </w:r>
      <w:r w:rsidR="00D74BFB">
        <w:rPr>
          <w:rFonts w:ascii="Times New Roman" w:hAnsi="Times New Roman"/>
          <w:sz w:val="28"/>
          <w:szCs w:val="28"/>
        </w:rPr>
        <w:t xml:space="preserve"> на 2016-2020 годы</w:t>
      </w:r>
    </w:p>
    <w:p w:rsidR="00D74BFB" w:rsidRPr="00A416B0" w:rsidRDefault="00D74BFB" w:rsidP="00D74BFB">
      <w:pPr>
        <w:tabs>
          <w:tab w:val="left" w:pos="6663"/>
        </w:tabs>
        <w:spacing w:after="0" w:line="240" w:lineRule="auto"/>
        <w:jc w:val="center"/>
        <w:rPr>
          <w:rFonts w:ascii="Times New Roman" w:hAnsi="Times New Roman"/>
          <w:sz w:val="24"/>
          <w:szCs w:val="24"/>
        </w:rPr>
      </w:pPr>
    </w:p>
    <w:p w:rsidR="00C95DD2" w:rsidRDefault="00C95DD2" w:rsidP="00D74BFB">
      <w:pPr>
        <w:tabs>
          <w:tab w:val="left" w:pos="6663"/>
        </w:tabs>
        <w:spacing w:after="0" w:line="240" w:lineRule="auto"/>
        <w:jc w:val="center"/>
        <w:rPr>
          <w:rFonts w:ascii="Times New Roman" w:hAnsi="Times New Roman"/>
          <w:sz w:val="28"/>
          <w:szCs w:val="28"/>
        </w:rPr>
      </w:pPr>
    </w:p>
    <w:p w:rsidR="00D74BFB" w:rsidRPr="00C95DD2" w:rsidRDefault="00B117FF" w:rsidP="00D74BFB">
      <w:pPr>
        <w:tabs>
          <w:tab w:val="left" w:pos="6663"/>
        </w:tabs>
        <w:spacing w:after="0" w:line="240" w:lineRule="auto"/>
        <w:jc w:val="center"/>
        <w:rPr>
          <w:rFonts w:ascii="Times New Roman" w:hAnsi="Times New Roman"/>
          <w:sz w:val="28"/>
          <w:szCs w:val="28"/>
        </w:rPr>
      </w:pPr>
      <w:r w:rsidRPr="00C95DD2">
        <w:rPr>
          <w:rFonts w:ascii="Times New Roman" w:hAnsi="Times New Roman"/>
          <w:sz w:val="28"/>
          <w:szCs w:val="28"/>
        </w:rPr>
        <w:t>П</w:t>
      </w:r>
      <w:r w:rsidR="00C95DD2">
        <w:rPr>
          <w:rFonts w:ascii="Times New Roman" w:hAnsi="Times New Roman"/>
          <w:sz w:val="28"/>
          <w:szCs w:val="28"/>
        </w:rPr>
        <w:t xml:space="preserve"> </w:t>
      </w:r>
      <w:r w:rsidRPr="00C95DD2">
        <w:rPr>
          <w:rFonts w:ascii="Times New Roman" w:hAnsi="Times New Roman"/>
          <w:sz w:val="28"/>
          <w:szCs w:val="28"/>
        </w:rPr>
        <w:t>Л</w:t>
      </w:r>
      <w:r w:rsidR="00C95DD2">
        <w:rPr>
          <w:rFonts w:ascii="Times New Roman" w:hAnsi="Times New Roman"/>
          <w:sz w:val="28"/>
          <w:szCs w:val="28"/>
        </w:rPr>
        <w:t xml:space="preserve"> </w:t>
      </w:r>
      <w:r w:rsidRPr="00C95DD2">
        <w:rPr>
          <w:rFonts w:ascii="Times New Roman" w:hAnsi="Times New Roman"/>
          <w:sz w:val="28"/>
          <w:szCs w:val="28"/>
        </w:rPr>
        <w:t>А</w:t>
      </w:r>
      <w:r w:rsidR="00C95DD2">
        <w:rPr>
          <w:rFonts w:ascii="Times New Roman" w:hAnsi="Times New Roman"/>
          <w:sz w:val="28"/>
          <w:szCs w:val="28"/>
        </w:rPr>
        <w:t xml:space="preserve"> </w:t>
      </w:r>
      <w:r w:rsidRPr="00C95DD2">
        <w:rPr>
          <w:rFonts w:ascii="Times New Roman" w:hAnsi="Times New Roman"/>
          <w:sz w:val="28"/>
          <w:szCs w:val="28"/>
        </w:rPr>
        <w:t>Н</w:t>
      </w:r>
      <w:r w:rsidR="00C95DD2">
        <w:rPr>
          <w:rFonts w:ascii="Times New Roman" w:hAnsi="Times New Roman"/>
          <w:sz w:val="28"/>
          <w:szCs w:val="28"/>
        </w:rPr>
        <w:t xml:space="preserve"> </w:t>
      </w:r>
    </w:p>
    <w:p w:rsidR="00C95DD2" w:rsidRDefault="00D74BFB" w:rsidP="00D74BFB">
      <w:pPr>
        <w:tabs>
          <w:tab w:val="left" w:pos="6663"/>
        </w:tabs>
        <w:spacing w:after="0" w:line="240" w:lineRule="auto"/>
        <w:jc w:val="center"/>
        <w:rPr>
          <w:rFonts w:ascii="Times New Roman" w:hAnsi="Times New Roman"/>
          <w:sz w:val="28"/>
          <w:szCs w:val="28"/>
        </w:rPr>
      </w:pPr>
      <w:r w:rsidRPr="00C95DD2">
        <w:rPr>
          <w:rFonts w:ascii="Times New Roman" w:hAnsi="Times New Roman"/>
          <w:sz w:val="28"/>
          <w:szCs w:val="28"/>
        </w:rPr>
        <w:t>реализации государственной программы Республики Тыва</w:t>
      </w:r>
    </w:p>
    <w:p w:rsidR="00D74BFB" w:rsidRPr="00C95DD2" w:rsidRDefault="00077591" w:rsidP="00D74BFB">
      <w:pPr>
        <w:tabs>
          <w:tab w:val="left" w:pos="6663"/>
        </w:tabs>
        <w:spacing w:after="0" w:line="240" w:lineRule="auto"/>
        <w:jc w:val="center"/>
        <w:rPr>
          <w:rFonts w:ascii="Times New Roman" w:hAnsi="Times New Roman"/>
          <w:sz w:val="28"/>
          <w:szCs w:val="28"/>
        </w:rPr>
      </w:pPr>
      <w:r w:rsidRPr="00C95DD2">
        <w:rPr>
          <w:rFonts w:ascii="Times New Roman" w:hAnsi="Times New Roman"/>
          <w:sz w:val="28"/>
          <w:szCs w:val="28"/>
        </w:rPr>
        <w:t>«</w:t>
      </w:r>
      <w:r w:rsidR="00D74BFB" w:rsidRPr="00C95DD2">
        <w:rPr>
          <w:rFonts w:ascii="Times New Roman" w:hAnsi="Times New Roman"/>
          <w:sz w:val="28"/>
          <w:szCs w:val="28"/>
        </w:rPr>
        <w:t>Доступная среда</w:t>
      </w:r>
      <w:r w:rsidRPr="00C95DD2">
        <w:rPr>
          <w:rFonts w:ascii="Times New Roman" w:hAnsi="Times New Roman"/>
          <w:sz w:val="28"/>
          <w:szCs w:val="28"/>
        </w:rPr>
        <w:t>»</w:t>
      </w:r>
      <w:r w:rsidR="00D74BFB" w:rsidRPr="00C95DD2">
        <w:rPr>
          <w:rFonts w:ascii="Times New Roman" w:hAnsi="Times New Roman"/>
          <w:sz w:val="28"/>
          <w:szCs w:val="28"/>
        </w:rPr>
        <w:t xml:space="preserve"> на </w:t>
      </w:r>
      <w:r w:rsidR="00B117FF" w:rsidRPr="00C95DD2">
        <w:rPr>
          <w:rFonts w:ascii="Times New Roman" w:hAnsi="Times New Roman"/>
          <w:sz w:val="28"/>
          <w:szCs w:val="28"/>
        </w:rPr>
        <w:t xml:space="preserve">период </w:t>
      </w:r>
      <w:r w:rsidR="00D74BFB" w:rsidRPr="00C95DD2">
        <w:rPr>
          <w:rFonts w:ascii="Times New Roman" w:hAnsi="Times New Roman"/>
          <w:sz w:val="28"/>
          <w:szCs w:val="28"/>
        </w:rPr>
        <w:t>2016-2020 год</w:t>
      </w:r>
      <w:r w:rsidR="00B117FF" w:rsidRPr="00C95DD2">
        <w:rPr>
          <w:rFonts w:ascii="Times New Roman" w:hAnsi="Times New Roman"/>
          <w:sz w:val="28"/>
          <w:szCs w:val="28"/>
        </w:rPr>
        <w:t>ов</w:t>
      </w:r>
    </w:p>
    <w:p w:rsidR="00BB3DD3" w:rsidRDefault="00BB3DD3" w:rsidP="00D74BFB">
      <w:pPr>
        <w:tabs>
          <w:tab w:val="left" w:pos="6663"/>
        </w:tabs>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8"/>
        <w:gridCol w:w="88"/>
        <w:gridCol w:w="869"/>
        <w:gridCol w:w="841"/>
        <w:gridCol w:w="973"/>
        <w:gridCol w:w="1021"/>
        <w:gridCol w:w="870"/>
        <w:gridCol w:w="842"/>
        <w:gridCol w:w="1141"/>
        <w:gridCol w:w="1021"/>
        <w:gridCol w:w="870"/>
        <w:gridCol w:w="842"/>
        <w:gridCol w:w="1141"/>
        <w:gridCol w:w="1021"/>
        <w:gridCol w:w="1962"/>
      </w:tblGrid>
      <w:tr w:rsidR="00C95DD2" w:rsidRPr="00C95DD2" w:rsidTr="0031288E">
        <w:tc>
          <w:tcPr>
            <w:tcW w:w="2418" w:type="dxa"/>
            <w:vMerge w:val="restart"/>
          </w:tcPr>
          <w:p w:rsidR="00C95DD2" w:rsidRPr="00C95DD2" w:rsidRDefault="00C95DD2" w:rsidP="00C95DD2">
            <w:pPr>
              <w:tabs>
                <w:tab w:val="left" w:pos="6663"/>
              </w:tabs>
              <w:spacing w:after="0" w:line="240" w:lineRule="auto"/>
              <w:rPr>
                <w:rFonts w:ascii="Times New Roman" w:hAnsi="Times New Roman"/>
                <w:sz w:val="24"/>
                <w:szCs w:val="24"/>
              </w:rPr>
            </w:pPr>
            <w:r w:rsidRPr="00C95DD2">
              <w:rPr>
                <w:rFonts w:ascii="Times New Roman" w:hAnsi="Times New Roman"/>
                <w:sz w:val="24"/>
                <w:szCs w:val="24"/>
              </w:rPr>
              <w:t>Наименование по</w:t>
            </w:r>
            <w:r w:rsidRPr="00C95DD2">
              <w:rPr>
                <w:rFonts w:ascii="Times New Roman" w:hAnsi="Times New Roman"/>
                <w:sz w:val="24"/>
                <w:szCs w:val="24"/>
              </w:rPr>
              <w:t>д</w:t>
            </w:r>
            <w:r w:rsidRPr="00C95DD2">
              <w:rPr>
                <w:rFonts w:ascii="Times New Roman" w:hAnsi="Times New Roman"/>
                <w:sz w:val="24"/>
                <w:szCs w:val="24"/>
              </w:rPr>
              <w:t>программы, ко</w:t>
            </w:r>
            <w:r w:rsidRPr="00C95DD2">
              <w:rPr>
                <w:rFonts w:ascii="Times New Roman" w:hAnsi="Times New Roman"/>
                <w:sz w:val="24"/>
                <w:szCs w:val="24"/>
              </w:rPr>
              <w:t>н</w:t>
            </w:r>
            <w:r w:rsidRPr="00C95DD2">
              <w:rPr>
                <w:rFonts w:ascii="Times New Roman" w:hAnsi="Times New Roman"/>
                <w:sz w:val="24"/>
                <w:szCs w:val="24"/>
              </w:rPr>
              <w:t>трольного события государственной программы</w:t>
            </w:r>
          </w:p>
        </w:tc>
        <w:tc>
          <w:tcPr>
            <w:tcW w:w="11540" w:type="dxa"/>
            <w:gridSpan w:val="13"/>
          </w:tcPr>
          <w:p w:rsidR="00C95DD2" w:rsidRPr="00C95DD2" w:rsidRDefault="00C95DD2" w:rsidP="00C95DD2">
            <w:pPr>
              <w:tabs>
                <w:tab w:val="left" w:pos="6663"/>
              </w:tabs>
              <w:spacing w:after="0" w:line="240" w:lineRule="auto"/>
              <w:jc w:val="center"/>
              <w:rPr>
                <w:rFonts w:ascii="Times New Roman" w:hAnsi="Times New Roman"/>
                <w:sz w:val="24"/>
                <w:szCs w:val="24"/>
              </w:rPr>
            </w:pPr>
            <w:r w:rsidRPr="00C95DD2">
              <w:rPr>
                <w:rFonts w:ascii="Times New Roman" w:hAnsi="Times New Roman"/>
                <w:sz w:val="24"/>
                <w:szCs w:val="24"/>
              </w:rPr>
              <w:t>Срок наступления контрольного события (дата)</w:t>
            </w:r>
          </w:p>
        </w:tc>
        <w:tc>
          <w:tcPr>
            <w:tcW w:w="1962" w:type="dxa"/>
            <w:vMerge w:val="restart"/>
          </w:tcPr>
          <w:p w:rsidR="00C95DD2" w:rsidRPr="00C95DD2" w:rsidRDefault="00C95DD2" w:rsidP="00C95DD2">
            <w:pPr>
              <w:tabs>
                <w:tab w:val="left" w:pos="6663"/>
              </w:tabs>
              <w:spacing w:after="0" w:line="240" w:lineRule="auto"/>
              <w:jc w:val="center"/>
              <w:rPr>
                <w:rFonts w:ascii="Times New Roman" w:hAnsi="Times New Roman"/>
                <w:sz w:val="24"/>
                <w:szCs w:val="24"/>
              </w:rPr>
            </w:pPr>
            <w:r w:rsidRPr="00C95DD2">
              <w:rPr>
                <w:rFonts w:ascii="Times New Roman" w:hAnsi="Times New Roman"/>
                <w:sz w:val="24"/>
                <w:szCs w:val="24"/>
              </w:rPr>
              <w:t xml:space="preserve">Ответственный за исполнение </w:t>
            </w:r>
          </w:p>
        </w:tc>
      </w:tr>
      <w:tr w:rsidR="0031288E" w:rsidRPr="00C95DD2" w:rsidTr="0031288E">
        <w:tc>
          <w:tcPr>
            <w:tcW w:w="2418" w:type="dxa"/>
            <w:vMerge/>
          </w:tcPr>
          <w:p w:rsidR="00C95DD2" w:rsidRPr="00C95DD2" w:rsidRDefault="00C95DD2" w:rsidP="00C95DD2">
            <w:pPr>
              <w:tabs>
                <w:tab w:val="left" w:pos="6663"/>
              </w:tabs>
              <w:spacing w:after="0" w:line="240" w:lineRule="auto"/>
              <w:rPr>
                <w:rFonts w:ascii="Times New Roman" w:hAnsi="Times New Roman"/>
                <w:sz w:val="24"/>
                <w:szCs w:val="24"/>
              </w:rPr>
            </w:pPr>
          </w:p>
        </w:tc>
        <w:tc>
          <w:tcPr>
            <w:tcW w:w="3792" w:type="dxa"/>
            <w:gridSpan w:val="5"/>
            <w:vAlign w:val="center"/>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2018 г.</w:t>
            </w:r>
          </w:p>
        </w:tc>
        <w:tc>
          <w:tcPr>
            <w:tcW w:w="3874" w:type="dxa"/>
            <w:gridSpan w:val="4"/>
            <w:vAlign w:val="center"/>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2019 г.</w:t>
            </w:r>
          </w:p>
        </w:tc>
        <w:tc>
          <w:tcPr>
            <w:tcW w:w="3874" w:type="dxa"/>
            <w:gridSpan w:val="4"/>
            <w:vAlign w:val="center"/>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2020 г.</w:t>
            </w:r>
          </w:p>
        </w:tc>
        <w:tc>
          <w:tcPr>
            <w:tcW w:w="1962" w:type="dxa"/>
            <w:vMerge/>
          </w:tcPr>
          <w:p w:rsidR="00C95DD2" w:rsidRPr="00C95DD2" w:rsidRDefault="00C95DD2" w:rsidP="00C95DD2">
            <w:pPr>
              <w:tabs>
                <w:tab w:val="left" w:pos="6663"/>
              </w:tabs>
              <w:spacing w:after="0" w:line="240" w:lineRule="auto"/>
              <w:jc w:val="center"/>
              <w:rPr>
                <w:rFonts w:ascii="Times New Roman" w:hAnsi="Times New Roman"/>
                <w:sz w:val="24"/>
                <w:szCs w:val="24"/>
              </w:rPr>
            </w:pPr>
          </w:p>
        </w:tc>
      </w:tr>
      <w:tr w:rsidR="0031288E" w:rsidRPr="00C95DD2" w:rsidTr="0031288E">
        <w:tc>
          <w:tcPr>
            <w:tcW w:w="2418" w:type="dxa"/>
            <w:vMerge/>
          </w:tcPr>
          <w:p w:rsidR="00C95DD2" w:rsidRPr="00C95DD2" w:rsidRDefault="00C95DD2" w:rsidP="00C95DD2">
            <w:pPr>
              <w:tabs>
                <w:tab w:val="left" w:pos="6663"/>
              </w:tabs>
              <w:spacing w:after="0" w:line="240" w:lineRule="auto"/>
              <w:rPr>
                <w:rFonts w:ascii="Times New Roman" w:hAnsi="Times New Roman"/>
                <w:sz w:val="24"/>
                <w:szCs w:val="24"/>
              </w:rPr>
            </w:pPr>
          </w:p>
        </w:tc>
        <w:tc>
          <w:tcPr>
            <w:tcW w:w="957" w:type="dxa"/>
            <w:gridSpan w:val="2"/>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 xml:space="preserve">I </w:t>
            </w:r>
            <w:r w:rsidRPr="00C95DD2">
              <w:rPr>
                <w:rFonts w:ascii="Times New Roman" w:hAnsi="Times New Roman" w:cs="Times New Roman"/>
                <w:sz w:val="24"/>
                <w:szCs w:val="24"/>
                <w:lang w:eastAsia="en-US"/>
              </w:rPr>
              <w:t>кв.</w:t>
            </w:r>
          </w:p>
        </w:tc>
        <w:tc>
          <w:tcPr>
            <w:tcW w:w="84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 xml:space="preserve">II </w:t>
            </w:r>
            <w:r w:rsidRPr="00C95DD2">
              <w:rPr>
                <w:rFonts w:ascii="Times New Roman" w:hAnsi="Times New Roman" w:cs="Times New Roman"/>
                <w:sz w:val="24"/>
                <w:szCs w:val="24"/>
                <w:lang w:eastAsia="en-US"/>
              </w:rPr>
              <w:t>кв.</w:t>
            </w:r>
          </w:p>
        </w:tc>
        <w:tc>
          <w:tcPr>
            <w:tcW w:w="973"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III</w:t>
            </w:r>
            <w:r w:rsidRPr="00C95DD2">
              <w:rPr>
                <w:rFonts w:ascii="Times New Roman" w:hAnsi="Times New Roman" w:cs="Times New Roman"/>
                <w:sz w:val="24"/>
                <w:szCs w:val="24"/>
                <w:lang w:eastAsia="en-US"/>
              </w:rPr>
              <w:t xml:space="preserve"> кв.</w:t>
            </w:r>
          </w:p>
        </w:tc>
        <w:tc>
          <w:tcPr>
            <w:tcW w:w="102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 xml:space="preserve">IV </w:t>
            </w:r>
            <w:r w:rsidRPr="00C95DD2">
              <w:rPr>
                <w:rFonts w:ascii="Times New Roman" w:hAnsi="Times New Roman" w:cs="Times New Roman"/>
                <w:sz w:val="24"/>
                <w:szCs w:val="24"/>
                <w:lang w:eastAsia="en-US"/>
              </w:rPr>
              <w:t>кв.</w:t>
            </w:r>
          </w:p>
        </w:tc>
        <w:tc>
          <w:tcPr>
            <w:tcW w:w="870"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 xml:space="preserve">I </w:t>
            </w:r>
            <w:r w:rsidRPr="00C95DD2">
              <w:rPr>
                <w:rFonts w:ascii="Times New Roman" w:hAnsi="Times New Roman" w:cs="Times New Roman"/>
                <w:sz w:val="24"/>
                <w:szCs w:val="24"/>
                <w:lang w:eastAsia="en-US"/>
              </w:rPr>
              <w:t>кв.</w:t>
            </w:r>
          </w:p>
        </w:tc>
        <w:tc>
          <w:tcPr>
            <w:tcW w:w="842"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 xml:space="preserve">II </w:t>
            </w:r>
            <w:r w:rsidRPr="00C95DD2">
              <w:rPr>
                <w:rFonts w:ascii="Times New Roman" w:hAnsi="Times New Roman" w:cs="Times New Roman"/>
                <w:sz w:val="24"/>
                <w:szCs w:val="24"/>
                <w:lang w:eastAsia="en-US"/>
              </w:rPr>
              <w:t>кв.</w:t>
            </w:r>
          </w:p>
        </w:tc>
        <w:tc>
          <w:tcPr>
            <w:tcW w:w="114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III</w:t>
            </w:r>
            <w:r w:rsidRPr="00C95DD2">
              <w:rPr>
                <w:rFonts w:ascii="Times New Roman" w:hAnsi="Times New Roman" w:cs="Times New Roman"/>
                <w:sz w:val="24"/>
                <w:szCs w:val="24"/>
                <w:lang w:eastAsia="en-US"/>
              </w:rPr>
              <w:t xml:space="preserve"> кв.</w:t>
            </w:r>
          </w:p>
        </w:tc>
        <w:tc>
          <w:tcPr>
            <w:tcW w:w="102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 xml:space="preserve">IV </w:t>
            </w:r>
            <w:r w:rsidRPr="00C95DD2">
              <w:rPr>
                <w:rFonts w:ascii="Times New Roman" w:hAnsi="Times New Roman" w:cs="Times New Roman"/>
                <w:sz w:val="24"/>
                <w:szCs w:val="24"/>
                <w:lang w:eastAsia="en-US"/>
              </w:rPr>
              <w:t>кв.</w:t>
            </w:r>
          </w:p>
        </w:tc>
        <w:tc>
          <w:tcPr>
            <w:tcW w:w="870"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 xml:space="preserve">I </w:t>
            </w:r>
            <w:r w:rsidRPr="00C95DD2">
              <w:rPr>
                <w:rFonts w:ascii="Times New Roman" w:hAnsi="Times New Roman" w:cs="Times New Roman"/>
                <w:sz w:val="24"/>
                <w:szCs w:val="24"/>
                <w:lang w:eastAsia="en-US"/>
              </w:rPr>
              <w:t>кв.</w:t>
            </w:r>
          </w:p>
        </w:tc>
        <w:tc>
          <w:tcPr>
            <w:tcW w:w="842"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 xml:space="preserve">II </w:t>
            </w:r>
            <w:r w:rsidRPr="00C95DD2">
              <w:rPr>
                <w:rFonts w:ascii="Times New Roman" w:hAnsi="Times New Roman" w:cs="Times New Roman"/>
                <w:sz w:val="24"/>
                <w:szCs w:val="24"/>
                <w:lang w:eastAsia="en-US"/>
              </w:rPr>
              <w:t>кв.</w:t>
            </w:r>
          </w:p>
        </w:tc>
        <w:tc>
          <w:tcPr>
            <w:tcW w:w="114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III</w:t>
            </w:r>
            <w:r w:rsidRPr="00C95DD2">
              <w:rPr>
                <w:rFonts w:ascii="Times New Roman" w:hAnsi="Times New Roman" w:cs="Times New Roman"/>
                <w:sz w:val="24"/>
                <w:szCs w:val="24"/>
                <w:lang w:eastAsia="en-US"/>
              </w:rPr>
              <w:t xml:space="preserve"> кв.</w:t>
            </w:r>
          </w:p>
        </w:tc>
        <w:tc>
          <w:tcPr>
            <w:tcW w:w="102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val="en-US" w:eastAsia="en-US"/>
              </w:rPr>
              <w:t xml:space="preserve">IV </w:t>
            </w:r>
            <w:r w:rsidRPr="00C95DD2">
              <w:rPr>
                <w:rFonts w:ascii="Times New Roman" w:hAnsi="Times New Roman" w:cs="Times New Roman"/>
                <w:sz w:val="24"/>
                <w:szCs w:val="24"/>
                <w:lang w:eastAsia="en-US"/>
              </w:rPr>
              <w:t>кв.</w:t>
            </w:r>
          </w:p>
        </w:tc>
        <w:tc>
          <w:tcPr>
            <w:tcW w:w="1962" w:type="dxa"/>
            <w:vMerge/>
          </w:tcPr>
          <w:p w:rsidR="00C95DD2" w:rsidRPr="00C95DD2" w:rsidRDefault="00C95DD2" w:rsidP="00C95DD2">
            <w:pPr>
              <w:tabs>
                <w:tab w:val="left" w:pos="6663"/>
              </w:tabs>
              <w:spacing w:after="0" w:line="240" w:lineRule="auto"/>
              <w:jc w:val="center"/>
              <w:rPr>
                <w:rFonts w:ascii="Times New Roman" w:hAnsi="Times New Roman"/>
                <w:sz w:val="24"/>
                <w:szCs w:val="24"/>
              </w:rPr>
            </w:pPr>
          </w:p>
        </w:tc>
      </w:tr>
      <w:tr w:rsidR="0031288E" w:rsidRPr="00C95DD2" w:rsidTr="0031288E">
        <w:tc>
          <w:tcPr>
            <w:tcW w:w="2418"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gridSpan w:val="2"/>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73"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02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7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02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87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62"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r>
      <w:tr w:rsidR="00C95DD2" w:rsidRPr="00C95DD2" w:rsidTr="00C95DD2">
        <w:tc>
          <w:tcPr>
            <w:tcW w:w="15920" w:type="dxa"/>
            <w:gridSpan w:val="15"/>
          </w:tcPr>
          <w:p w:rsidR="00C95DD2" w:rsidRPr="00C95DD2" w:rsidRDefault="00C95DD2" w:rsidP="00C95DD2">
            <w:pPr>
              <w:tabs>
                <w:tab w:val="left" w:pos="6663"/>
              </w:tabs>
              <w:spacing w:after="0" w:line="240" w:lineRule="auto"/>
              <w:jc w:val="center"/>
              <w:rPr>
                <w:rFonts w:ascii="Times New Roman" w:hAnsi="Times New Roman"/>
                <w:sz w:val="24"/>
                <w:szCs w:val="24"/>
              </w:rPr>
            </w:pPr>
            <w:r w:rsidRPr="00C95DD2">
              <w:rPr>
                <w:rFonts w:ascii="Times New Roman" w:hAnsi="Times New Roman"/>
                <w:bCs/>
                <w:sz w:val="24"/>
                <w:szCs w:val="24"/>
              </w:rPr>
              <w:t>Об</w:t>
            </w:r>
            <w:r w:rsidRPr="00C95DD2">
              <w:rPr>
                <w:rFonts w:ascii="Times New Roman" w:hAnsi="Times New Roman"/>
                <w:sz w:val="24"/>
                <w:szCs w:val="24"/>
              </w:rPr>
              <w:t>еспечение доступности приоритетных объектов и услуг в приоритетных сферах жизнедеятельности</w:t>
            </w:r>
          </w:p>
          <w:p w:rsidR="00C95DD2" w:rsidRPr="00C95DD2" w:rsidRDefault="00C95DD2" w:rsidP="00C95DD2">
            <w:pPr>
              <w:tabs>
                <w:tab w:val="left" w:pos="6663"/>
              </w:tabs>
              <w:spacing w:after="0" w:line="240" w:lineRule="auto"/>
              <w:jc w:val="center"/>
              <w:rPr>
                <w:rFonts w:ascii="Times New Roman" w:hAnsi="Times New Roman"/>
                <w:sz w:val="24"/>
                <w:szCs w:val="24"/>
              </w:rPr>
            </w:pPr>
            <w:r w:rsidRPr="00C95DD2">
              <w:rPr>
                <w:rFonts w:ascii="Times New Roman" w:hAnsi="Times New Roman"/>
                <w:sz w:val="24"/>
                <w:szCs w:val="24"/>
              </w:rPr>
              <w:t>инвалидов и других МГН на территории Республики Тыва, в том числе:</w:t>
            </w:r>
          </w:p>
        </w:tc>
      </w:tr>
      <w:tr w:rsidR="0031288E" w:rsidRPr="00C95DD2" w:rsidTr="00065B77">
        <w:tc>
          <w:tcPr>
            <w:tcW w:w="2506" w:type="dxa"/>
            <w:gridSpan w:val="2"/>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 </w:t>
            </w:r>
            <w:r w:rsidR="00C95DD2" w:rsidRPr="00C95DD2">
              <w:rPr>
                <w:rFonts w:ascii="Times New Roman" w:hAnsi="Times New Roman" w:cs="Times New Roman"/>
                <w:sz w:val="24"/>
                <w:szCs w:val="24"/>
                <w:lang w:eastAsia="en-US"/>
              </w:rPr>
              <w:t>Разработка и принятие муниц</w:t>
            </w:r>
            <w:r w:rsidR="00C95DD2" w:rsidRPr="00C95DD2">
              <w:rPr>
                <w:rFonts w:ascii="Times New Roman" w:hAnsi="Times New Roman" w:cs="Times New Roman"/>
                <w:sz w:val="24"/>
                <w:szCs w:val="24"/>
                <w:lang w:eastAsia="en-US"/>
              </w:rPr>
              <w:t>и</w:t>
            </w:r>
            <w:r w:rsidR="00C95DD2" w:rsidRPr="00C95DD2">
              <w:rPr>
                <w:rFonts w:ascii="Times New Roman" w:hAnsi="Times New Roman" w:cs="Times New Roman"/>
                <w:sz w:val="24"/>
                <w:szCs w:val="24"/>
                <w:lang w:eastAsia="en-US"/>
              </w:rPr>
              <w:t>пальных программ «Доступная среда»</w:t>
            </w:r>
          </w:p>
        </w:tc>
        <w:tc>
          <w:tcPr>
            <w:tcW w:w="869"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84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973"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021" w:type="dxa"/>
          </w:tcPr>
          <w:p w:rsid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w:t>
            </w:r>
          </w:p>
          <w:p w:rsidR="00C95DD2" w:rsidRPr="00C95DD2" w:rsidRDefault="00C95DD2" w:rsidP="0031288E">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1 ноя</w:t>
            </w:r>
            <w:r w:rsidRPr="00C95DD2">
              <w:rPr>
                <w:rFonts w:ascii="Times New Roman" w:hAnsi="Times New Roman" w:cs="Times New Roman"/>
                <w:sz w:val="24"/>
                <w:szCs w:val="24"/>
                <w:lang w:eastAsia="en-US"/>
              </w:rPr>
              <w:t>б</w:t>
            </w:r>
            <w:r w:rsidRPr="00C95DD2">
              <w:rPr>
                <w:rFonts w:ascii="Times New Roman" w:hAnsi="Times New Roman" w:cs="Times New Roman"/>
                <w:sz w:val="24"/>
                <w:szCs w:val="24"/>
                <w:lang w:eastAsia="en-US"/>
              </w:rPr>
              <w:t>ря</w:t>
            </w:r>
          </w:p>
        </w:tc>
        <w:tc>
          <w:tcPr>
            <w:tcW w:w="870"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842"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14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021" w:type="dxa"/>
          </w:tcPr>
          <w:p w:rsidR="00C95DD2" w:rsidRPr="00C95DD2" w:rsidRDefault="00C95DD2" w:rsidP="0031288E">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 xml:space="preserve">до </w:t>
            </w:r>
            <w:r w:rsidR="0031288E">
              <w:rPr>
                <w:rFonts w:ascii="Times New Roman" w:hAnsi="Times New Roman" w:cs="Times New Roman"/>
                <w:sz w:val="24"/>
                <w:szCs w:val="24"/>
                <w:lang w:eastAsia="en-US"/>
              </w:rPr>
              <w:t xml:space="preserve">              </w:t>
            </w:r>
            <w:r w:rsidRPr="00C95DD2">
              <w:rPr>
                <w:rFonts w:ascii="Times New Roman" w:hAnsi="Times New Roman" w:cs="Times New Roman"/>
                <w:sz w:val="24"/>
                <w:szCs w:val="24"/>
                <w:lang w:eastAsia="en-US"/>
              </w:rPr>
              <w:t>1 ноя</w:t>
            </w:r>
            <w:r w:rsidRPr="00C95DD2">
              <w:rPr>
                <w:rFonts w:ascii="Times New Roman" w:hAnsi="Times New Roman" w:cs="Times New Roman"/>
                <w:sz w:val="24"/>
                <w:szCs w:val="24"/>
                <w:lang w:eastAsia="en-US"/>
              </w:rPr>
              <w:t>б</w:t>
            </w:r>
            <w:r w:rsidRPr="00C95DD2">
              <w:rPr>
                <w:rFonts w:ascii="Times New Roman" w:hAnsi="Times New Roman" w:cs="Times New Roman"/>
                <w:sz w:val="24"/>
                <w:szCs w:val="24"/>
                <w:lang w:eastAsia="en-US"/>
              </w:rPr>
              <w:t>ря</w:t>
            </w:r>
          </w:p>
        </w:tc>
        <w:tc>
          <w:tcPr>
            <w:tcW w:w="870"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842"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14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021" w:type="dxa"/>
          </w:tcPr>
          <w:p w:rsidR="00C95DD2" w:rsidRPr="00C95DD2" w:rsidRDefault="00C95DD2" w:rsidP="0031288E">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 xml:space="preserve">до </w:t>
            </w:r>
            <w:r w:rsidR="0031288E">
              <w:rPr>
                <w:rFonts w:ascii="Times New Roman" w:hAnsi="Times New Roman" w:cs="Times New Roman"/>
                <w:sz w:val="24"/>
                <w:szCs w:val="24"/>
                <w:lang w:eastAsia="en-US"/>
              </w:rPr>
              <w:t xml:space="preserve">              </w:t>
            </w:r>
            <w:r w:rsidRPr="00C95DD2">
              <w:rPr>
                <w:rFonts w:ascii="Times New Roman" w:hAnsi="Times New Roman" w:cs="Times New Roman"/>
                <w:sz w:val="24"/>
                <w:szCs w:val="24"/>
                <w:lang w:eastAsia="en-US"/>
              </w:rPr>
              <w:t>1 ноя</w:t>
            </w:r>
            <w:r w:rsidRPr="00C95DD2">
              <w:rPr>
                <w:rFonts w:ascii="Times New Roman" w:hAnsi="Times New Roman" w:cs="Times New Roman"/>
                <w:sz w:val="24"/>
                <w:szCs w:val="24"/>
                <w:lang w:eastAsia="en-US"/>
              </w:rPr>
              <w:t>б</w:t>
            </w:r>
            <w:r w:rsidRPr="00C95DD2">
              <w:rPr>
                <w:rFonts w:ascii="Times New Roman" w:hAnsi="Times New Roman" w:cs="Times New Roman"/>
                <w:sz w:val="24"/>
                <w:szCs w:val="24"/>
                <w:lang w:eastAsia="en-US"/>
              </w:rPr>
              <w:t>ря</w:t>
            </w:r>
          </w:p>
        </w:tc>
        <w:tc>
          <w:tcPr>
            <w:tcW w:w="1962" w:type="dxa"/>
          </w:tcPr>
          <w:p w:rsidR="00C95DD2" w:rsidRPr="00C95DD2" w:rsidRDefault="00C95DD2" w:rsidP="00C95DD2">
            <w:pPr>
              <w:pStyle w:val="ConsPlusNonformat"/>
              <w:rPr>
                <w:rFonts w:ascii="Times New Roman" w:hAnsi="Times New Roman" w:cs="Times New Roman"/>
                <w:sz w:val="24"/>
                <w:szCs w:val="24"/>
                <w:lang w:eastAsia="en-US"/>
              </w:rPr>
            </w:pPr>
            <w:r w:rsidRPr="00C95DD2">
              <w:rPr>
                <w:rFonts w:ascii="Times New Roman" w:hAnsi="Times New Roman" w:cs="Times New Roman"/>
                <w:sz w:val="24"/>
                <w:szCs w:val="24"/>
                <w:lang w:eastAsia="en-US"/>
              </w:rPr>
              <w:t>органы местного самоуправления (по согласов</w:t>
            </w:r>
            <w:r w:rsidRPr="00C95DD2">
              <w:rPr>
                <w:rFonts w:ascii="Times New Roman" w:hAnsi="Times New Roman" w:cs="Times New Roman"/>
                <w:sz w:val="24"/>
                <w:szCs w:val="24"/>
                <w:lang w:eastAsia="en-US"/>
              </w:rPr>
              <w:t>а</w:t>
            </w:r>
            <w:r w:rsidRPr="00C95DD2">
              <w:rPr>
                <w:rFonts w:ascii="Times New Roman" w:hAnsi="Times New Roman" w:cs="Times New Roman"/>
                <w:sz w:val="24"/>
                <w:szCs w:val="24"/>
                <w:lang w:eastAsia="en-US"/>
              </w:rPr>
              <w:t>нию)</w:t>
            </w:r>
          </w:p>
        </w:tc>
      </w:tr>
      <w:tr w:rsidR="0031288E" w:rsidRPr="00C95DD2" w:rsidTr="00065B77">
        <w:tc>
          <w:tcPr>
            <w:tcW w:w="2506" w:type="dxa"/>
            <w:gridSpan w:val="2"/>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 </w:t>
            </w:r>
            <w:r w:rsidR="00C95DD2" w:rsidRPr="00C95DD2">
              <w:rPr>
                <w:rFonts w:ascii="Times New Roman" w:hAnsi="Times New Roman" w:cs="Times New Roman"/>
                <w:sz w:val="24"/>
                <w:szCs w:val="24"/>
                <w:lang w:eastAsia="en-US"/>
              </w:rPr>
              <w:t>Создание и вед</w:t>
            </w:r>
            <w:r w:rsidR="00C95DD2" w:rsidRPr="00C95DD2">
              <w:rPr>
                <w:rFonts w:ascii="Times New Roman" w:hAnsi="Times New Roman" w:cs="Times New Roman"/>
                <w:sz w:val="24"/>
                <w:szCs w:val="24"/>
                <w:lang w:eastAsia="en-US"/>
              </w:rPr>
              <w:t>е</w:t>
            </w:r>
            <w:r w:rsidR="00C95DD2" w:rsidRPr="00C95DD2">
              <w:rPr>
                <w:rFonts w:ascii="Times New Roman" w:hAnsi="Times New Roman" w:cs="Times New Roman"/>
                <w:sz w:val="24"/>
                <w:szCs w:val="24"/>
                <w:lang w:eastAsia="en-US"/>
              </w:rPr>
              <w:t>ние информационн</w:t>
            </w:r>
            <w:r w:rsidR="00C95DD2" w:rsidRPr="00C95DD2">
              <w:rPr>
                <w:rFonts w:ascii="Times New Roman" w:hAnsi="Times New Roman" w:cs="Times New Roman"/>
                <w:sz w:val="24"/>
                <w:szCs w:val="24"/>
                <w:lang w:eastAsia="en-US"/>
              </w:rPr>
              <w:t>о</w:t>
            </w:r>
            <w:r w:rsidR="00C95DD2" w:rsidRPr="00C95DD2">
              <w:rPr>
                <w:rFonts w:ascii="Times New Roman" w:hAnsi="Times New Roman" w:cs="Times New Roman"/>
                <w:sz w:val="24"/>
                <w:szCs w:val="24"/>
                <w:lang w:eastAsia="en-US"/>
              </w:rPr>
              <w:t>го банка данных и карты доступности объектов социальной и транспортной и</w:t>
            </w:r>
            <w:r w:rsidR="00C95DD2" w:rsidRPr="00C95DD2">
              <w:rPr>
                <w:rFonts w:ascii="Times New Roman" w:hAnsi="Times New Roman" w:cs="Times New Roman"/>
                <w:sz w:val="24"/>
                <w:szCs w:val="24"/>
                <w:lang w:eastAsia="en-US"/>
              </w:rPr>
              <w:t>н</w:t>
            </w:r>
            <w:r w:rsidR="00C95DD2" w:rsidRPr="00C95DD2">
              <w:rPr>
                <w:rFonts w:ascii="Times New Roman" w:hAnsi="Times New Roman" w:cs="Times New Roman"/>
                <w:sz w:val="24"/>
                <w:szCs w:val="24"/>
                <w:lang w:eastAsia="en-US"/>
              </w:rPr>
              <w:t>фраструктуры</w:t>
            </w:r>
          </w:p>
        </w:tc>
        <w:tc>
          <w:tcPr>
            <w:tcW w:w="869" w:type="dxa"/>
          </w:tcPr>
          <w:p w:rsidR="00C95DD2" w:rsidRPr="00C95DD2" w:rsidRDefault="00C95DD2" w:rsidP="0031288E">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до 30 марта</w:t>
            </w:r>
          </w:p>
        </w:tc>
        <w:tc>
          <w:tcPr>
            <w:tcW w:w="84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973"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02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 xml:space="preserve">о </w:t>
            </w:r>
            <w:r w:rsidR="0031288E">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30 д</w:t>
            </w:r>
            <w:r w:rsidR="00C95DD2" w:rsidRPr="00C95DD2">
              <w:rPr>
                <w:rFonts w:ascii="Times New Roman" w:hAnsi="Times New Roman" w:cs="Times New Roman"/>
                <w:sz w:val="24"/>
                <w:szCs w:val="24"/>
                <w:lang w:eastAsia="en-US"/>
              </w:rPr>
              <w:t>е</w:t>
            </w:r>
            <w:r w:rsidR="00C95DD2" w:rsidRPr="00C95DD2">
              <w:rPr>
                <w:rFonts w:ascii="Times New Roman" w:hAnsi="Times New Roman" w:cs="Times New Roman"/>
                <w:sz w:val="24"/>
                <w:szCs w:val="24"/>
                <w:lang w:eastAsia="en-US"/>
              </w:rPr>
              <w:t>кабря</w:t>
            </w:r>
          </w:p>
        </w:tc>
        <w:tc>
          <w:tcPr>
            <w:tcW w:w="870" w:type="dxa"/>
          </w:tcPr>
          <w:p w:rsidR="00C95DD2" w:rsidRPr="00C95DD2" w:rsidRDefault="00C95DD2" w:rsidP="0031288E">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 xml:space="preserve">до </w:t>
            </w:r>
            <w:r w:rsidR="0031288E">
              <w:rPr>
                <w:rFonts w:ascii="Times New Roman" w:hAnsi="Times New Roman" w:cs="Times New Roman"/>
                <w:sz w:val="24"/>
                <w:szCs w:val="24"/>
                <w:lang w:eastAsia="en-US"/>
              </w:rPr>
              <w:t xml:space="preserve">       </w:t>
            </w:r>
            <w:r w:rsidRPr="00C95DD2">
              <w:rPr>
                <w:rFonts w:ascii="Times New Roman" w:hAnsi="Times New Roman" w:cs="Times New Roman"/>
                <w:sz w:val="24"/>
                <w:szCs w:val="24"/>
                <w:lang w:eastAsia="en-US"/>
              </w:rPr>
              <w:t>30 марта</w:t>
            </w:r>
          </w:p>
        </w:tc>
        <w:tc>
          <w:tcPr>
            <w:tcW w:w="842"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14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02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 xml:space="preserve">о </w:t>
            </w:r>
            <w:r w:rsidR="0031288E">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30 д</w:t>
            </w:r>
            <w:r w:rsidR="00C95DD2" w:rsidRPr="00C95DD2">
              <w:rPr>
                <w:rFonts w:ascii="Times New Roman" w:hAnsi="Times New Roman" w:cs="Times New Roman"/>
                <w:sz w:val="24"/>
                <w:szCs w:val="24"/>
                <w:lang w:eastAsia="en-US"/>
              </w:rPr>
              <w:t>е</w:t>
            </w:r>
            <w:r w:rsidR="00C95DD2" w:rsidRPr="00C95DD2">
              <w:rPr>
                <w:rFonts w:ascii="Times New Roman" w:hAnsi="Times New Roman" w:cs="Times New Roman"/>
                <w:sz w:val="24"/>
                <w:szCs w:val="24"/>
                <w:lang w:eastAsia="en-US"/>
              </w:rPr>
              <w:t>кабря</w:t>
            </w:r>
          </w:p>
        </w:tc>
        <w:tc>
          <w:tcPr>
            <w:tcW w:w="870" w:type="dxa"/>
          </w:tcPr>
          <w:p w:rsidR="00C95DD2" w:rsidRPr="00C95DD2" w:rsidRDefault="00C95DD2" w:rsidP="0031288E">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 xml:space="preserve">до </w:t>
            </w:r>
            <w:r w:rsidR="0031288E">
              <w:rPr>
                <w:rFonts w:ascii="Times New Roman" w:hAnsi="Times New Roman" w:cs="Times New Roman"/>
                <w:sz w:val="24"/>
                <w:szCs w:val="24"/>
                <w:lang w:eastAsia="en-US"/>
              </w:rPr>
              <w:t xml:space="preserve">          </w:t>
            </w:r>
            <w:r w:rsidRPr="00C95DD2">
              <w:rPr>
                <w:rFonts w:ascii="Times New Roman" w:hAnsi="Times New Roman" w:cs="Times New Roman"/>
                <w:sz w:val="24"/>
                <w:szCs w:val="24"/>
                <w:lang w:eastAsia="en-US"/>
              </w:rPr>
              <w:t>30 марта</w:t>
            </w:r>
          </w:p>
        </w:tc>
        <w:tc>
          <w:tcPr>
            <w:tcW w:w="842"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141" w:type="dxa"/>
          </w:tcPr>
          <w:p w:rsidR="00C95DD2" w:rsidRPr="00C95DD2" w:rsidRDefault="00C95DD2" w:rsidP="00C95DD2">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02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 xml:space="preserve">о </w:t>
            </w:r>
            <w:r w:rsidR="0031288E">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30 д</w:t>
            </w:r>
            <w:r w:rsidR="00C95DD2" w:rsidRPr="00C95DD2">
              <w:rPr>
                <w:rFonts w:ascii="Times New Roman" w:hAnsi="Times New Roman" w:cs="Times New Roman"/>
                <w:sz w:val="24"/>
                <w:szCs w:val="24"/>
                <w:lang w:eastAsia="en-US"/>
              </w:rPr>
              <w:t>е</w:t>
            </w:r>
            <w:r w:rsidR="00C95DD2" w:rsidRPr="00C95DD2">
              <w:rPr>
                <w:rFonts w:ascii="Times New Roman" w:hAnsi="Times New Roman" w:cs="Times New Roman"/>
                <w:sz w:val="24"/>
                <w:szCs w:val="24"/>
                <w:lang w:eastAsia="en-US"/>
              </w:rPr>
              <w:t>кабря</w:t>
            </w:r>
          </w:p>
        </w:tc>
        <w:tc>
          <w:tcPr>
            <w:tcW w:w="1962" w:type="dxa"/>
          </w:tcPr>
          <w:p w:rsidR="00C95DD2" w:rsidRPr="00C95DD2" w:rsidRDefault="00C95DD2" w:rsidP="0031288E">
            <w:pPr>
              <w:pStyle w:val="ConsPlusNonformat"/>
              <w:rPr>
                <w:rFonts w:ascii="Times New Roman" w:hAnsi="Times New Roman" w:cs="Times New Roman"/>
                <w:sz w:val="24"/>
                <w:szCs w:val="24"/>
                <w:lang w:eastAsia="en-US"/>
              </w:rPr>
            </w:pPr>
            <w:r w:rsidRPr="00C95DD2">
              <w:rPr>
                <w:rFonts w:ascii="Times New Roman" w:hAnsi="Times New Roman" w:cs="Times New Roman"/>
                <w:sz w:val="24"/>
                <w:szCs w:val="24"/>
                <w:lang w:eastAsia="en-US"/>
              </w:rPr>
              <w:t>Минтруд</w:t>
            </w:r>
            <w:r w:rsidR="0031288E">
              <w:rPr>
                <w:rFonts w:ascii="Times New Roman" w:hAnsi="Times New Roman" w:cs="Times New Roman"/>
                <w:sz w:val="24"/>
                <w:szCs w:val="24"/>
                <w:lang w:eastAsia="en-US"/>
              </w:rPr>
              <w:t xml:space="preserve"> РТ</w:t>
            </w:r>
          </w:p>
        </w:tc>
      </w:tr>
      <w:tr w:rsidR="0031288E" w:rsidRPr="00C95DD2" w:rsidTr="00065B77">
        <w:tc>
          <w:tcPr>
            <w:tcW w:w="2506" w:type="dxa"/>
            <w:gridSpan w:val="2"/>
          </w:tcPr>
          <w:p w:rsidR="00C95DD2" w:rsidRPr="00C95DD2" w:rsidRDefault="003D5E80" w:rsidP="0031288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1.3. </w:t>
            </w:r>
            <w:r w:rsidR="00C95DD2" w:rsidRPr="00C95DD2">
              <w:rPr>
                <w:rFonts w:ascii="Times New Roman" w:hAnsi="Times New Roman"/>
                <w:color w:val="000000"/>
                <w:sz w:val="24"/>
                <w:szCs w:val="24"/>
              </w:rPr>
              <w:t>Адаптация объе</w:t>
            </w:r>
            <w:r w:rsidR="00C95DD2" w:rsidRPr="00C95DD2">
              <w:rPr>
                <w:rFonts w:ascii="Times New Roman" w:hAnsi="Times New Roman"/>
                <w:color w:val="000000"/>
                <w:sz w:val="24"/>
                <w:szCs w:val="24"/>
              </w:rPr>
              <w:t>к</w:t>
            </w:r>
            <w:r w:rsidR="00C95DD2" w:rsidRPr="00C95DD2">
              <w:rPr>
                <w:rFonts w:ascii="Times New Roman" w:hAnsi="Times New Roman"/>
                <w:color w:val="000000"/>
                <w:sz w:val="24"/>
                <w:szCs w:val="24"/>
              </w:rPr>
              <w:t>тов здравоохранения, культуры, физкульт</w:t>
            </w:r>
            <w:r w:rsidR="00C95DD2" w:rsidRPr="00C95DD2">
              <w:rPr>
                <w:rFonts w:ascii="Times New Roman" w:hAnsi="Times New Roman"/>
                <w:color w:val="000000"/>
                <w:sz w:val="24"/>
                <w:szCs w:val="24"/>
              </w:rPr>
              <w:t>у</w:t>
            </w:r>
            <w:r w:rsidR="00C95DD2" w:rsidRPr="00C95DD2">
              <w:rPr>
                <w:rFonts w:ascii="Times New Roman" w:hAnsi="Times New Roman"/>
                <w:color w:val="000000"/>
                <w:sz w:val="24"/>
                <w:szCs w:val="24"/>
              </w:rPr>
              <w:t>ры и спорта, социал</w:t>
            </w:r>
            <w:r w:rsidR="00C95DD2" w:rsidRPr="00C95DD2">
              <w:rPr>
                <w:rFonts w:ascii="Times New Roman" w:hAnsi="Times New Roman"/>
                <w:color w:val="000000"/>
                <w:sz w:val="24"/>
                <w:szCs w:val="24"/>
              </w:rPr>
              <w:t>ь</w:t>
            </w:r>
            <w:r w:rsidR="00C95DD2" w:rsidRPr="00C95DD2">
              <w:rPr>
                <w:rFonts w:ascii="Times New Roman" w:hAnsi="Times New Roman"/>
                <w:color w:val="000000"/>
                <w:sz w:val="24"/>
                <w:szCs w:val="24"/>
              </w:rPr>
              <w:t xml:space="preserve">ной защиты, </w:t>
            </w:r>
          </w:p>
        </w:tc>
        <w:tc>
          <w:tcPr>
            <w:tcW w:w="869"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марта</w:t>
            </w:r>
          </w:p>
        </w:tc>
        <w:tc>
          <w:tcPr>
            <w:tcW w:w="84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июня</w:t>
            </w:r>
          </w:p>
        </w:tc>
        <w:tc>
          <w:tcPr>
            <w:tcW w:w="973"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июля</w:t>
            </w:r>
          </w:p>
        </w:tc>
        <w:tc>
          <w:tcPr>
            <w:tcW w:w="102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ноября</w:t>
            </w:r>
          </w:p>
        </w:tc>
        <w:tc>
          <w:tcPr>
            <w:tcW w:w="870"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марта</w:t>
            </w:r>
          </w:p>
        </w:tc>
        <w:tc>
          <w:tcPr>
            <w:tcW w:w="842"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июня</w:t>
            </w:r>
          </w:p>
        </w:tc>
        <w:tc>
          <w:tcPr>
            <w:tcW w:w="114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июля</w:t>
            </w:r>
          </w:p>
        </w:tc>
        <w:tc>
          <w:tcPr>
            <w:tcW w:w="102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ноября</w:t>
            </w:r>
          </w:p>
        </w:tc>
        <w:tc>
          <w:tcPr>
            <w:tcW w:w="870"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марта</w:t>
            </w:r>
          </w:p>
        </w:tc>
        <w:tc>
          <w:tcPr>
            <w:tcW w:w="842"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июня</w:t>
            </w:r>
          </w:p>
        </w:tc>
        <w:tc>
          <w:tcPr>
            <w:tcW w:w="114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июля</w:t>
            </w:r>
          </w:p>
        </w:tc>
        <w:tc>
          <w:tcPr>
            <w:tcW w:w="102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ноября</w:t>
            </w:r>
          </w:p>
        </w:tc>
        <w:tc>
          <w:tcPr>
            <w:tcW w:w="1962" w:type="dxa"/>
          </w:tcPr>
          <w:p w:rsidR="00C95DD2" w:rsidRPr="00C95DD2" w:rsidRDefault="00C95DD2" w:rsidP="0031288E">
            <w:pPr>
              <w:pStyle w:val="ConsPlusNonformat"/>
              <w:tabs>
                <w:tab w:val="left" w:pos="316"/>
              </w:tabs>
              <w:ind w:left="33"/>
              <w:rPr>
                <w:rFonts w:ascii="Times New Roman" w:hAnsi="Times New Roman" w:cs="Times New Roman"/>
                <w:sz w:val="24"/>
                <w:szCs w:val="24"/>
                <w:lang w:eastAsia="en-US"/>
              </w:rPr>
            </w:pPr>
            <w:r w:rsidRPr="00C95DD2">
              <w:rPr>
                <w:rFonts w:ascii="Times New Roman" w:hAnsi="Times New Roman" w:cs="Times New Roman"/>
                <w:sz w:val="24"/>
                <w:szCs w:val="24"/>
                <w:lang w:eastAsia="en-US"/>
              </w:rPr>
              <w:t>Минздрав</w:t>
            </w:r>
            <w:r w:rsidR="0031288E">
              <w:rPr>
                <w:rFonts w:ascii="Times New Roman" w:hAnsi="Times New Roman" w:cs="Times New Roman"/>
                <w:sz w:val="24"/>
                <w:szCs w:val="24"/>
                <w:lang w:eastAsia="en-US"/>
              </w:rPr>
              <w:t xml:space="preserve"> РТ,  </w:t>
            </w:r>
            <w:r w:rsidRPr="00C95DD2">
              <w:rPr>
                <w:rFonts w:ascii="Times New Roman" w:hAnsi="Times New Roman" w:cs="Times New Roman"/>
                <w:sz w:val="24"/>
                <w:szCs w:val="24"/>
                <w:lang w:eastAsia="en-US"/>
              </w:rPr>
              <w:t xml:space="preserve"> Минмолодежи РТ</w:t>
            </w:r>
            <w:r w:rsidR="003D5E80">
              <w:rPr>
                <w:rFonts w:ascii="Times New Roman" w:hAnsi="Times New Roman" w:cs="Times New Roman"/>
                <w:sz w:val="24"/>
                <w:szCs w:val="24"/>
                <w:lang w:eastAsia="en-US"/>
              </w:rPr>
              <w:t xml:space="preserve">, </w:t>
            </w:r>
            <w:r w:rsidR="0031288E">
              <w:rPr>
                <w:rFonts w:ascii="Times New Roman" w:hAnsi="Times New Roman" w:cs="Times New Roman"/>
                <w:sz w:val="24"/>
                <w:szCs w:val="24"/>
                <w:lang w:eastAsia="en-US"/>
              </w:rPr>
              <w:t>М</w:t>
            </w:r>
            <w:r w:rsidRPr="00C95DD2">
              <w:rPr>
                <w:rFonts w:ascii="Times New Roman" w:hAnsi="Times New Roman" w:cs="Times New Roman"/>
                <w:sz w:val="24"/>
                <w:szCs w:val="24"/>
                <w:lang w:eastAsia="en-US"/>
              </w:rPr>
              <w:t>инкульт</w:t>
            </w:r>
            <w:r w:rsidRPr="00C95DD2">
              <w:rPr>
                <w:rFonts w:ascii="Times New Roman" w:hAnsi="Times New Roman" w:cs="Times New Roman"/>
                <w:sz w:val="24"/>
                <w:szCs w:val="24"/>
                <w:lang w:eastAsia="en-US"/>
              </w:rPr>
              <w:t>у</w:t>
            </w:r>
            <w:r w:rsidRPr="00C95DD2">
              <w:rPr>
                <w:rFonts w:ascii="Times New Roman" w:hAnsi="Times New Roman" w:cs="Times New Roman"/>
                <w:sz w:val="24"/>
                <w:szCs w:val="24"/>
                <w:lang w:eastAsia="en-US"/>
              </w:rPr>
              <w:t>ры РТ, Минтруд РТ</w:t>
            </w:r>
          </w:p>
        </w:tc>
      </w:tr>
    </w:tbl>
    <w:p w:rsidR="0031288E" w:rsidRDefault="0031288E" w:rsidP="0031288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957"/>
        <w:gridCol w:w="841"/>
        <w:gridCol w:w="952"/>
        <w:gridCol w:w="990"/>
        <w:gridCol w:w="922"/>
        <w:gridCol w:w="842"/>
        <w:gridCol w:w="1141"/>
        <w:gridCol w:w="945"/>
        <w:gridCol w:w="1100"/>
        <w:gridCol w:w="880"/>
        <w:gridCol w:w="949"/>
        <w:gridCol w:w="1021"/>
        <w:gridCol w:w="1962"/>
      </w:tblGrid>
      <w:tr w:rsidR="0031288E" w:rsidRPr="00C95DD2" w:rsidTr="0031288E">
        <w:tc>
          <w:tcPr>
            <w:tcW w:w="2418"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5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2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45"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10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8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949"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62"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r>
      <w:tr w:rsidR="0031288E" w:rsidRPr="00C95DD2" w:rsidTr="0031288E">
        <w:tc>
          <w:tcPr>
            <w:tcW w:w="2418" w:type="dxa"/>
          </w:tcPr>
          <w:p w:rsidR="0031288E" w:rsidRDefault="0031288E" w:rsidP="003D5E80">
            <w:pPr>
              <w:spacing w:after="0" w:line="240" w:lineRule="auto"/>
              <w:rPr>
                <w:rFonts w:ascii="Times New Roman" w:hAnsi="Times New Roman"/>
                <w:color w:val="000000"/>
                <w:sz w:val="24"/>
                <w:szCs w:val="24"/>
              </w:rPr>
            </w:pPr>
            <w:r w:rsidRPr="00C95DD2">
              <w:rPr>
                <w:rFonts w:ascii="Times New Roman" w:hAnsi="Times New Roman"/>
                <w:color w:val="000000"/>
                <w:sz w:val="24"/>
                <w:szCs w:val="24"/>
              </w:rPr>
              <w:t>занятости  к обсл</w:t>
            </w:r>
            <w:r w:rsidRPr="00C95DD2">
              <w:rPr>
                <w:rFonts w:ascii="Times New Roman" w:hAnsi="Times New Roman"/>
                <w:color w:val="000000"/>
                <w:sz w:val="24"/>
                <w:szCs w:val="24"/>
              </w:rPr>
              <w:t>у</w:t>
            </w:r>
            <w:r w:rsidRPr="00C95DD2">
              <w:rPr>
                <w:rFonts w:ascii="Times New Roman" w:hAnsi="Times New Roman"/>
                <w:color w:val="000000"/>
                <w:sz w:val="24"/>
                <w:szCs w:val="24"/>
              </w:rPr>
              <w:t>живанию инвалидов</w:t>
            </w:r>
          </w:p>
        </w:tc>
        <w:tc>
          <w:tcPr>
            <w:tcW w:w="957" w:type="dxa"/>
          </w:tcPr>
          <w:p w:rsidR="0031288E" w:rsidRDefault="0031288E" w:rsidP="00C95DD2">
            <w:pPr>
              <w:pStyle w:val="ConsPlusNonformat"/>
              <w:rPr>
                <w:rFonts w:ascii="Times New Roman" w:hAnsi="Times New Roman" w:cs="Times New Roman"/>
                <w:sz w:val="24"/>
                <w:szCs w:val="24"/>
                <w:lang w:eastAsia="en-US"/>
              </w:rPr>
            </w:pPr>
          </w:p>
        </w:tc>
        <w:tc>
          <w:tcPr>
            <w:tcW w:w="841" w:type="dxa"/>
          </w:tcPr>
          <w:p w:rsidR="0031288E" w:rsidRDefault="0031288E" w:rsidP="00C95DD2">
            <w:pPr>
              <w:pStyle w:val="ConsPlusNonformat"/>
              <w:rPr>
                <w:rFonts w:ascii="Times New Roman" w:hAnsi="Times New Roman" w:cs="Times New Roman"/>
                <w:sz w:val="24"/>
                <w:szCs w:val="24"/>
                <w:lang w:eastAsia="en-US"/>
              </w:rPr>
            </w:pPr>
          </w:p>
        </w:tc>
        <w:tc>
          <w:tcPr>
            <w:tcW w:w="952" w:type="dxa"/>
          </w:tcPr>
          <w:p w:rsidR="0031288E" w:rsidRDefault="0031288E" w:rsidP="00C95DD2">
            <w:pPr>
              <w:pStyle w:val="ConsPlusNonformat"/>
              <w:rPr>
                <w:rFonts w:ascii="Times New Roman" w:hAnsi="Times New Roman" w:cs="Times New Roman"/>
                <w:sz w:val="24"/>
                <w:szCs w:val="24"/>
                <w:lang w:eastAsia="en-US"/>
              </w:rPr>
            </w:pPr>
          </w:p>
        </w:tc>
        <w:tc>
          <w:tcPr>
            <w:tcW w:w="990" w:type="dxa"/>
          </w:tcPr>
          <w:p w:rsidR="0031288E" w:rsidRDefault="0031288E" w:rsidP="00C95DD2">
            <w:pPr>
              <w:pStyle w:val="ConsPlusNonformat"/>
              <w:rPr>
                <w:rFonts w:ascii="Times New Roman" w:hAnsi="Times New Roman" w:cs="Times New Roman"/>
                <w:sz w:val="24"/>
                <w:szCs w:val="24"/>
                <w:lang w:eastAsia="en-US"/>
              </w:rPr>
            </w:pPr>
          </w:p>
        </w:tc>
        <w:tc>
          <w:tcPr>
            <w:tcW w:w="922" w:type="dxa"/>
          </w:tcPr>
          <w:p w:rsidR="0031288E" w:rsidRDefault="0031288E" w:rsidP="00C95DD2">
            <w:pPr>
              <w:pStyle w:val="ConsPlusNonformat"/>
              <w:rPr>
                <w:rFonts w:ascii="Times New Roman" w:hAnsi="Times New Roman" w:cs="Times New Roman"/>
                <w:sz w:val="24"/>
                <w:szCs w:val="24"/>
                <w:lang w:eastAsia="en-US"/>
              </w:rPr>
            </w:pPr>
          </w:p>
        </w:tc>
        <w:tc>
          <w:tcPr>
            <w:tcW w:w="842" w:type="dxa"/>
          </w:tcPr>
          <w:p w:rsidR="0031288E" w:rsidRDefault="0031288E" w:rsidP="00C95DD2">
            <w:pPr>
              <w:pStyle w:val="ConsPlusNonformat"/>
              <w:rPr>
                <w:rFonts w:ascii="Times New Roman" w:hAnsi="Times New Roman" w:cs="Times New Roman"/>
                <w:sz w:val="24"/>
                <w:szCs w:val="24"/>
                <w:lang w:eastAsia="en-US"/>
              </w:rPr>
            </w:pPr>
          </w:p>
        </w:tc>
        <w:tc>
          <w:tcPr>
            <w:tcW w:w="1141" w:type="dxa"/>
          </w:tcPr>
          <w:p w:rsidR="0031288E" w:rsidRDefault="0031288E" w:rsidP="00C95DD2">
            <w:pPr>
              <w:pStyle w:val="ConsPlusNonformat"/>
              <w:rPr>
                <w:rFonts w:ascii="Times New Roman" w:hAnsi="Times New Roman" w:cs="Times New Roman"/>
                <w:sz w:val="24"/>
                <w:szCs w:val="24"/>
                <w:lang w:eastAsia="en-US"/>
              </w:rPr>
            </w:pPr>
          </w:p>
        </w:tc>
        <w:tc>
          <w:tcPr>
            <w:tcW w:w="945" w:type="dxa"/>
          </w:tcPr>
          <w:p w:rsidR="0031288E" w:rsidRDefault="0031288E" w:rsidP="00C95DD2">
            <w:pPr>
              <w:pStyle w:val="ConsPlusNonformat"/>
              <w:rPr>
                <w:rFonts w:ascii="Times New Roman" w:hAnsi="Times New Roman" w:cs="Times New Roman"/>
                <w:sz w:val="24"/>
                <w:szCs w:val="24"/>
                <w:lang w:eastAsia="en-US"/>
              </w:rPr>
            </w:pPr>
          </w:p>
        </w:tc>
        <w:tc>
          <w:tcPr>
            <w:tcW w:w="1100" w:type="dxa"/>
          </w:tcPr>
          <w:p w:rsidR="0031288E" w:rsidRDefault="0031288E" w:rsidP="00C95DD2">
            <w:pPr>
              <w:pStyle w:val="ConsPlusNonformat"/>
              <w:rPr>
                <w:rFonts w:ascii="Times New Roman" w:hAnsi="Times New Roman" w:cs="Times New Roman"/>
                <w:sz w:val="24"/>
                <w:szCs w:val="24"/>
                <w:lang w:eastAsia="en-US"/>
              </w:rPr>
            </w:pPr>
          </w:p>
        </w:tc>
        <w:tc>
          <w:tcPr>
            <w:tcW w:w="880" w:type="dxa"/>
          </w:tcPr>
          <w:p w:rsidR="0031288E" w:rsidRDefault="0031288E" w:rsidP="00C95DD2">
            <w:pPr>
              <w:pStyle w:val="ConsPlusNonformat"/>
              <w:rPr>
                <w:rFonts w:ascii="Times New Roman" w:hAnsi="Times New Roman" w:cs="Times New Roman"/>
                <w:sz w:val="24"/>
                <w:szCs w:val="24"/>
                <w:lang w:eastAsia="en-US"/>
              </w:rPr>
            </w:pPr>
          </w:p>
        </w:tc>
        <w:tc>
          <w:tcPr>
            <w:tcW w:w="949" w:type="dxa"/>
          </w:tcPr>
          <w:p w:rsidR="0031288E" w:rsidRDefault="0031288E" w:rsidP="00C95DD2">
            <w:pPr>
              <w:pStyle w:val="ConsPlusNonformat"/>
              <w:rPr>
                <w:rFonts w:ascii="Times New Roman" w:hAnsi="Times New Roman" w:cs="Times New Roman"/>
                <w:sz w:val="24"/>
                <w:szCs w:val="24"/>
                <w:lang w:eastAsia="en-US"/>
              </w:rPr>
            </w:pPr>
          </w:p>
        </w:tc>
        <w:tc>
          <w:tcPr>
            <w:tcW w:w="1021" w:type="dxa"/>
          </w:tcPr>
          <w:p w:rsidR="0031288E" w:rsidRDefault="0031288E" w:rsidP="00C95DD2">
            <w:pPr>
              <w:pStyle w:val="ConsPlusNonformat"/>
              <w:rPr>
                <w:rFonts w:ascii="Times New Roman" w:hAnsi="Times New Roman" w:cs="Times New Roman"/>
                <w:sz w:val="24"/>
                <w:szCs w:val="24"/>
                <w:lang w:eastAsia="en-US"/>
              </w:rPr>
            </w:pPr>
          </w:p>
        </w:tc>
        <w:tc>
          <w:tcPr>
            <w:tcW w:w="1962" w:type="dxa"/>
          </w:tcPr>
          <w:p w:rsidR="0031288E" w:rsidRPr="00C95DD2" w:rsidRDefault="0031288E" w:rsidP="0031288E">
            <w:pPr>
              <w:pStyle w:val="ConsPlusNonformat"/>
              <w:tabs>
                <w:tab w:val="left" w:pos="316"/>
              </w:tabs>
              <w:ind w:left="33"/>
              <w:rPr>
                <w:rFonts w:ascii="Times New Roman" w:hAnsi="Times New Roman" w:cs="Times New Roman"/>
                <w:sz w:val="24"/>
                <w:szCs w:val="24"/>
                <w:lang w:eastAsia="en-US"/>
              </w:rPr>
            </w:pPr>
          </w:p>
        </w:tc>
      </w:tr>
      <w:tr w:rsidR="0031288E" w:rsidRPr="00C95DD2" w:rsidTr="0031288E">
        <w:tc>
          <w:tcPr>
            <w:tcW w:w="2418" w:type="dxa"/>
          </w:tcPr>
          <w:p w:rsidR="00C95DD2" w:rsidRPr="00C95DD2" w:rsidRDefault="003D5E80" w:rsidP="003D5E8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1.4. </w:t>
            </w:r>
            <w:r w:rsidR="00C95DD2" w:rsidRPr="00C95DD2">
              <w:rPr>
                <w:rFonts w:ascii="Times New Roman" w:hAnsi="Times New Roman"/>
                <w:color w:val="000000"/>
                <w:sz w:val="24"/>
                <w:szCs w:val="24"/>
              </w:rPr>
              <w:t>Адаптация с</w:t>
            </w:r>
            <w:r w:rsidR="00C95DD2" w:rsidRPr="00C95DD2">
              <w:rPr>
                <w:rFonts w:ascii="Times New Roman" w:hAnsi="Times New Roman"/>
                <w:color w:val="000000"/>
                <w:sz w:val="24"/>
                <w:szCs w:val="24"/>
              </w:rPr>
              <w:t>у</w:t>
            </w:r>
            <w:r w:rsidR="00C95DD2" w:rsidRPr="00C95DD2">
              <w:rPr>
                <w:rFonts w:ascii="Times New Roman" w:hAnsi="Times New Roman"/>
                <w:color w:val="000000"/>
                <w:sz w:val="24"/>
                <w:szCs w:val="24"/>
              </w:rPr>
              <w:t>ществующей ули</w:t>
            </w:r>
            <w:r w:rsidR="00C95DD2" w:rsidRPr="00C95DD2">
              <w:rPr>
                <w:rFonts w:ascii="Times New Roman" w:hAnsi="Times New Roman"/>
                <w:color w:val="000000"/>
                <w:sz w:val="24"/>
                <w:szCs w:val="24"/>
              </w:rPr>
              <w:t>ч</w:t>
            </w:r>
            <w:r w:rsidR="00C95DD2" w:rsidRPr="00C95DD2">
              <w:rPr>
                <w:rFonts w:ascii="Times New Roman" w:hAnsi="Times New Roman"/>
                <w:color w:val="000000"/>
                <w:sz w:val="24"/>
                <w:szCs w:val="24"/>
              </w:rPr>
              <w:t>но-дорожной сети, пешеходных перех</w:t>
            </w:r>
            <w:r w:rsidR="00C95DD2" w:rsidRPr="00C95DD2">
              <w:rPr>
                <w:rFonts w:ascii="Times New Roman" w:hAnsi="Times New Roman"/>
                <w:color w:val="000000"/>
                <w:sz w:val="24"/>
                <w:szCs w:val="24"/>
              </w:rPr>
              <w:t>о</w:t>
            </w:r>
            <w:r w:rsidR="00C95DD2" w:rsidRPr="00C95DD2">
              <w:rPr>
                <w:rFonts w:ascii="Times New Roman" w:hAnsi="Times New Roman"/>
                <w:color w:val="000000"/>
                <w:sz w:val="24"/>
                <w:szCs w:val="24"/>
              </w:rPr>
              <w:t>дов к общественным местам с выполнен</w:t>
            </w:r>
            <w:r w:rsidR="00C95DD2" w:rsidRPr="00C95DD2">
              <w:rPr>
                <w:rFonts w:ascii="Times New Roman" w:hAnsi="Times New Roman"/>
                <w:color w:val="000000"/>
                <w:sz w:val="24"/>
                <w:szCs w:val="24"/>
              </w:rPr>
              <w:t>и</w:t>
            </w:r>
            <w:r w:rsidR="00C95DD2" w:rsidRPr="00C95DD2">
              <w:rPr>
                <w:rFonts w:ascii="Times New Roman" w:hAnsi="Times New Roman"/>
                <w:color w:val="000000"/>
                <w:sz w:val="24"/>
                <w:szCs w:val="24"/>
              </w:rPr>
              <w:t>ем комплекса мер</w:t>
            </w:r>
            <w:r w:rsidR="00C95DD2" w:rsidRPr="00C95DD2">
              <w:rPr>
                <w:rFonts w:ascii="Times New Roman" w:hAnsi="Times New Roman"/>
                <w:color w:val="000000"/>
                <w:sz w:val="24"/>
                <w:szCs w:val="24"/>
              </w:rPr>
              <w:t>о</w:t>
            </w:r>
            <w:r w:rsidR="00C95DD2" w:rsidRPr="00C95DD2">
              <w:rPr>
                <w:rFonts w:ascii="Times New Roman" w:hAnsi="Times New Roman"/>
                <w:color w:val="000000"/>
                <w:sz w:val="24"/>
                <w:szCs w:val="24"/>
              </w:rPr>
              <w:t>приятий по созд</w:t>
            </w:r>
            <w:r w:rsidR="00C95DD2" w:rsidRPr="00C95DD2">
              <w:rPr>
                <w:rFonts w:ascii="Times New Roman" w:hAnsi="Times New Roman"/>
                <w:color w:val="000000"/>
                <w:sz w:val="24"/>
                <w:szCs w:val="24"/>
              </w:rPr>
              <w:t>а</w:t>
            </w:r>
            <w:r w:rsidR="00C95DD2" w:rsidRPr="00C95DD2">
              <w:rPr>
                <w:rFonts w:ascii="Times New Roman" w:hAnsi="Times New Roman"/>
                <w:color w:val="000000"/>
                <w:sz w:val="24"/>
                <w:szCs w:val="24"/>
              </w:rPr>
              <w:t>нию безбарьерной среды</w:t>
            </w:r>
          </w:p>
        </w:tc>
        <w:tc>
          <w:tcPr>
            <w:tcW w:w="957"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w:t>
            </w:r>
            <w:r w:rsidR="0031288E">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30 марта 2018</w:t>
            </w:r>
            <w:r>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г.</w:t>
            </w:r>
          </w:p>
        </w:tc>
        <w:tc>
          <w:tcPr>
            <w:tcW w:w="841" w:type="dxa"/>
          </w:tcPr>
          <w:p w:rsidR="00C95DD2" w:rsidRPr="00C95DD2" w:rsidRDefault="00C95DD2" w:rsidP="003D5E80">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952" w:type="dxa"/>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w:t>
            </w:r>
            <w:r w:rsidR="0031288E">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30 июля</w:t>
            </w:r>
          </w:p>
        </w:tc>
        <w:tc>
          <w:tcPr>
            <w:tcW w:w="990" w:type="dxa"/>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w:t>
            </w:r>
            <w:r w:rsidR="0031288E">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30 дека</w:t>
            </w:r>
            <w:r w:rsidR="00C95DD2" w:rsidRPr="00C95DD2">
              <w:rPr>
                <w:rFonts w:ascii="Times New Roman" w:hAnsi="Times New Roman" w:cs="Times New Roman"/>
                <w:sz w:val="24"/>
                <w:szCs w:val="24"/>
                <w:lang w:eastAsia="en-US"/>
              </w:rPr>
              <w:t>б</w:t>
            </w:r>
            <w:r w:rsidR="00C95DD2" w:rsidRPr="00C95DD2">
              <w:rPr>
                <w:rFonts w:ascii="Times New Roman" w:hAnsi="Times New Roman" w:cs="Times New Roman"/>
                <w:sz w:val="24"/>
                <w:szCs w:val="24"/>
                <w:lang w:eastAsia="en-US"/>
              </w:rPr>
              <w:t xml:space="preserve">ря </w:t>
            </w:r>
          </w:p>
        </w:tc>
        <w:tc>
          <w:tcPr>
            <w:tcW w:w="922" w:type="dxa"/>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марта 2018</w:t>
            </w:r>
            <w:r>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г.</w:t>
            </w:r>
          </w:p>
        </w:tc>
        <w:tc>
          <w:tcPr>
            <w:tcW w:w="842" w:type="dxa"/>
          </w:tcPr>
          <w:p w:rsidR="00C95DD2" w:rsidRPr="00C95DD2" w:rsidRDefault="00C95DD2" w:rsidP="003D5E80">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141" w:type="dxa"/>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июля</w:t>
            </w:r>
          </w:p>
        </w:tc>
        <w:tc>
          <w:tcPr>
            <w:tcW w:w="945" w:type="dxa"/>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дека</w:t>
            </w:r>
            <w:r w:rsidR="00C95DD2" w:rsidRPr="00C95DD2">
              <w:rPr>
                <w:rFonts w:ascii="Times New Roman" w:hAnsi="Times New Roman" w:cs="Times New Roman"/>
                <w:sz w:val="24"/>
                <w:szCs w:val="24"/>
                <w:lang w:eastAsia="en-US"/>
              </w:rPr>
              <w:t>б</w:t>
            </w:r>
            <w:r w:rsidR="00C95DD2" w:rsidRPr="00C95DD2">
              <w:rPr>
                <w:rFonts w:ascii="Times New Roman" w:hAnsi="Times New Roman" w:cs="Times New Roman"/>
                <w:sz w:val="24"/>
                <w:szCs w:val="24"/>
                <w:lang w:eastAsia="en-US"/>
              </w:rPr>
              <w:t xml:space="preserve">ря </w:t>
            </w:r>
          </w:p>
        </w:tc>
        <w:tc>
          <w:tcPr>
            <w:tcW w:w="1100" w:type="dxa"/>
          </w:tcPr>
          <w:p w:rsidR="00C95DD2" w:rsidRPr="00C95DD2" w:rsidRDefault="0031288E"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w:t>
            </w:r>
            <w:r>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30 марта 2018</w:t>
            </w:r>
            <w:r w:rsidR="003D5E80">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г.</w:t>
            </w:r>
          </w:p>
        </w:tc>
        <w:tc>
          <w:tcPr>
            <w:tcW w:w="880" w:type="dxa"/>
          </w:tcPr>
          <w:p w:rsidR="00C95DD2" w:rsidRPr="00C95DD2" w:rsidRDefault="00C95DD2" w:rsidP="003D5E80">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949" w:type="dxa"/>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июля</w:t>
            </w:r>
          </w:p>
        </w:tc>
        <w:tc>
          <w:tcPr>
            <w:tcW w:w="1021" w:type="dxa"/>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 xml:space="preserve">о 30 декабря </w:t>
            </w:r>
          </w:p>
        </w:tc>
        <w:tc>
          <w:tcPr>
            <w:tcW w:w="1962" w:type="dxa"/>
          </w:tcPr>
          <w:p w:rsidR="00C95DD2" w:rsidRPr="00C95DD2" w:rsidRDefault="00C95DD2" w:rsidP="00C95DD2">
            <w:pPr>
              <w:pStyle w:val="ConsPlusNonformat"/>
              <w:rPr>
                <w:rFonts w:ascii="Times New Roman" w:hAnsi="Times New Roman" w:cs="Times New Roman"/>
                <w:sz w:val="24"/>
                <w:szCs w:val="24"/>
                <w:lang w:eastAsia="en-US"/>
              </w:rPr>
            </w:pPr>
            <w:r w:rsidRPr="00C95DD2">
              <w:rPr>
                <w:rFonts w:ascii="Times New Roman" w:hAnsi="Times New Roman" w:cs="Times New Roman"/>
                <w:sz w:val="24"/>
                <w:szCs w:val="24"/>
                <w:lang w:eastAsia="en-US"/>
              </w:rPr>
              <w:t>мэрия г. Кызыла (по согласов</w:t>
            </w:r>
            <w:r w:rsidRPr="00C95DD2">
              <w:rPr>
                <w:rFonts w:ascii="Times New Roman" w:hAnsi="Times New Roman" w:cs="Times New Roman"/>
                <w:sz w:val="24"/>
                <w:szCs w:val="24"/>
                <w:lang w:eastAsia="en-US"/>
              </w:rPr>
              <w:t>а</w:t>
            </w:r>
            <w:r w:rsidRPr="00C95DD2">
              <w:rPr>
                <w:rFonts w:ascii="Times New Roman" w:hAnsi="Times New Roman" w:cs="Times New Roman"/>
                <w:sz w:val="24"/>
                <w:szCs w:val="24"/>
                <w:lang w:eastAsia="en-US"/>
              </w:rPr>
              <w:t>нию), Минтруд РТ, обществе</w:t>
            </w:r>
            <w:r w:rsidRPr="00C95DD2">
              <w:rPr>
                <w:rFonts w:ascii="Times New Roman" w:hAnsi="Times New Roman" w:cs="Times New Roman"/>
                <w:sz w:val="24"/>
                <w:szCs w:val="24"/>
                <w:lang w:eastAsia="en-US"/>
              </w:rPr>
              <w:t>н</w:t>
            </w:r>
            <w:r w:rsidRPr="00C95DD2">
              <w:rPr>
                <w:rFonts w:ascii="Times New Roman" w:hAnsi="Times New Roman" w:cs="Times New Roman"/>
                <w:sz w:val="24"/>
                <w:szCs w:val="24"/>
                <w:lang w:eastAsia="en-US"/>
              </w:rPr>
              <w:t>ные организации инвалидов ре</w:t>
            </w:r>
            <w:r w:rsidRPr="00C95DD2">
              <w:rPr>
                <w:rFonts w:ascii="Times New Roman" w:hAnsi="Times New Roman" w:cs="Times New Roman"/>
                <w:sz w:val="24"/>
                <w:szCs w:val="24"/>
                <w:lang w:eastAsia="en-US"/>
              </w:rPr>
              <w:t>с</w:t>
            </w:r>
            <w:r w:rsidRPr="00C95DD2">
              <w:rPr>
                <w:rFonts w:ascii="Times New Roman" w:hAnsi="Times New Roman" w:cs="Times New Roman"/>
                <w:sz w:val="24"/>
                <w:szCs w:val="24"/>
                <w:lang w:eastAsia="en-US"/>
              </w:rPr>
              <w:t>публики (по с</w:t>
            </w:r>
            <w:r w:rsidRPr="00C95DD2">
              <w:rPr>
                <w:rFonts w:ascii="Times New Roman" w:hAnsi="Times New Roman" w:cs="Times New Roman"/>
                <w:sz w:val="24"/>
                <w:szCs w:val="24"/>
                <w:lang w:eastAsia="en-US"/>
              </w:rPr>
              <w:t>о</w:t>
            </w:r>
            <w:r w:rsidRPr="00C95DD2">
              <w:rPr>
                <w:rFonts w:ascii="Times New Roman" w:hAnsi="Times New Roman" w:cs="Times New Roman"/>
                <w:sz w:val="24"/>
                <w:szCs w:val="24"/>
                <w:lang w:eastAsia="en-US"/>
              </w:rPr>
              <w:t>гласованию)</w:t>
            </w:r>
          </w:p>
        </w:tc>
      </w:tr>
      <w:tr w:rsidR="0031288E" w:rsidRPr="00C95DD2" w:rsidTr="0031288E">
        <w:tc>
          <w:tcPr>
            <w:tcW w:w="2418" w:type="dxa"/>
          </w:tcPr>
          <w:p w:rsidR="00C95DD2" w:rsidRPr="00C95DD2" w:rsidRDefault="003D5E80" w:rsidP="003D5E8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1.5. </w:t>
            </w:r>
            <w:r w:rsidR="00C95DD2" w:rsidRPr="00C95DD2">
              <w:rPr>
                <w:rFonts w:ascii="Times New Roman" w:hAnsi="Times New Roman"/>
                <w:color w:val="000000"/>
                <w:sz w:val="24"/>
                <w:szCs w:val="24"/>
              </w:rPr>
              <w:t>Приобретение автотранспорта, об</w:t>
            </w:r>
            <w:r w:rsidR="00C95DD2" w:rsidRPr="00C95DD2">
              <w:rPr>
                <w:rFonts w:ascii="Times New Roman" w:hAnsi="Times New Roman"/>
                <w:color w:val="000000"/>
                <w:sz w:val="24"/>
                <w:szCs w:val="24"/>
              </w:rPr>
              <w:t>о</w:t>
            </w:r>
            <w:r w:rsidR="00C95DD2" w:rsidRPr="00C95DD2">
              <w:rPr>
                <w:rFonts w:ascii="Times New Roman" w:hAnsi="Times New Roman"/>
                <w:color w:val="000000"/>
                <w:sz w:val="24"/>
                <w:szCs w:val="24"/>
              </w:rPr>
              <w:t>рудованного для п</w:t>
            </w:r>
            <w:r w:rsidR="00C95DD2" w:rsidRPr="00C95DD2">
              <w:rPr>
                <w:rFonts w:ascii="Times New Roman" w:hAnsi="Times New Roman"/>
                <w:color w:val="000000"/>
                <w:sz w:val="24"/>
                <w:szCs w:val="24"/>
              </w:rPr>
              <w:t>е</w:t>
            </w:r>
            <w:r w:rsidR="00C95DD2" w:rsidRPr="00C95DD2">
              <w:rPr>
                <w:rFonts w:ascii="Times New Roman" w:hAnsi="Times New Roman"/>
                <w:color w:val="000000"/>
                <w:sz w:val="24"/>
                <w:szCs w:val="24"/>
              </w:rPr>
              <w:t>ревозки инвалидов и адаптивного обор</w:t>
            </w:r>
            <w:r w:rsidR="00C95DD2" w:rsidRPr="00C95DD2">
              <w:rPr>
                <w:rFonts w:ascii="Times New Roman" w:hAnsi="Times New Roman"/>
                <w:color w:val="000000"/>
                <w:sz w:val="24"/>
                <w:szCs w:val="24"/>
              </w:rPr>
              <w:t>у</w:t>
            </w:r>
            <w:r w:rsidR="00C95DD2" w:rsidRPr="00C95DD2">
              <w:rPr>
                <w:rFonts w:ascii="Times New Roman" w:hAnsi="Times New Roman"/>
                <w:color w:val="000000"/>
                <w:sz w:val="24"/>
                <w:szCs w:val="24"/>
              </w:rPr>
              <w:t xml:space="preserve">дования </w:t>
            </w:r>
          </w:p>
        </w:tc>
        <w:tc>
          <w:tcPr>
            <w:tcW w:w="957"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w:t>
            </w:r>
            <w:r w:rsidR="0031288E">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30 марта</w:t>
            </w:r>
          </w:p>
        </w:tc>
        <w:tc>
          <w:tcPr>
            <w:tcW w:w="841" w:type="dxa"/>
          </w:tcPr>
          <w:p w:rsidR="00C95DD2" w:rsidRPr="00C95DD2" w:rsidRDefault="003D5E80" w:rsidP="0031288E">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июня</w:t>
            </w:r>
          </w:p>
        </w:tc>
        <w:tc>
          <w:tcPr>
            <w:tcW w:w="952" w:type="dxa"/>
          </w:tcPr>
          <w:p w:rsidR="00C95DD2" w:rsidRPr="00C95DD2" w:rsidRDefault="00C95DD2" w:rsidP="003D5E80">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990"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дека</w:t>
            </w:r>
            <w:r w:rsidR="00C95DD2" w:rsidRPr="00C95DD2">
              <w:rPr>
                <w:rFonts w:ascii="Times New Roman" w:hAnsi="Times New Roman" w:cs="Times New Roman"/>
                <w:sz w:val="24"/>
                <w:szCs w:val="24"/>
                <w:lang w:eastAsia="en-US"/>
              </w:rPr>
              <w:t>б</w:t>
            </w:r>
            <w:r w:rsidR="00C95DD2" w:rsidRPr="00C95DD2">
              <w:rPr>
                <w:rFonts w:ascii="Times New Roman" w:hAnsi="Times New Roman" w:cs="Times New Roman"/>
                <w:sz w:val="24"/>
                <w:szCs w:val="24"/>
                <w:lang w:eastAsia="en-US"/>
              </w:rPr>
              <w:t>ря</w:t>
            </w:r>
          </w:p>
        </w:tc>
        <w:tc>
          <w:tcPr>
            <w:tcW w:w="922" w:type="dxa"/>
          </w:tcPr>
          <w:p w:rsidR="00C95DD2" w:rsidRPr="00C95DD2" w:rsidRDefault="00C95DD2" w:rsidP="003D5E80">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842" w:type="dxa"/>
          </w:tcPr>
          <w:p w:rsidR="00C95DD2" w:rsidRPr="00C95DD2" w:rsidRDefault="00C95DD2" w:rsidP="003D5E80">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141" w:type="dxa"/>
          </w:tcPr>
          <w:p w:rsidR="00C95DD2" w:rsidRPr="00C95DD2" w:rsidRDefault="00C95DD2" w:rsidP="003D5E80">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945" w:type="dxa"/>
          </w:tcPr>
          <w:p w:rsidR="00C95DD2" w:rsidRPr="00C95DD2" w:rsidRDefault="00C95DD2" w:rsidP="003D5E80">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100"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марта</w:t>
            </w:r>
          </w:p>
        </w:tc>
        <w:tc>
          <w:tcPr>
            <w:tcW w:w="880" w:type="dxa"/>
          </w:tcPr>
          <w:p w:rsidR="00C95DD2" w:rsidRPr="00C95DD2"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w:t>
            </w:r>
            <w:r>
              <w:rPr>
                <w:rFonts w:ascii="Times New Roman" w:hAnsi="Times New Roman" w:cs="Times New Roman"/>
                <w:sz w:val="24"/>
                <w:szCs w:val="24"/>
                <w:lang w:eastAsia="en-US"/>
              </w:rPr>
              <w:t xml:space="preserve"> </w:t>
            </w:r>
            <w:r w:rsidR="00C95DD2" w:rsidRPr="00C95DD2">
              <w:rPr>
                <w:rFonts w:ascii="Times New Roman" w:hAnsi="Times New Roman" w:cs="Times New Roman"/>
                <w:sz w:val="24"/>
                <w:szCs w:val="24"/>
                <w:lang w:eastAsia="en-US"/>
              </w:rPr>
              <w:t>30 июня</w:t>
            </w:r>
          </w:p>
        </w:tc>
        <w:tc>
          <w:tcPr>
            <w:tcW w:w="949" w:type="dxa"/>
          </w:tcPr>
          <w:p w:rsidR="00C95DD2" w:rsidRPr="00C95DD2" w:rsidRDefault="00C95DD2" w:rsidP="003D5E80">
            <w:pPr>
              <w:pStyle w:val="ConsPlusNonformat"/>
              <w:jc w:val="center"/>
              <w:rPr>
                <w:rFonts w:ascii="Times New Roman" w:hAnsi="Times New Roman" w:cs="Times New Roman"/>
                <w:sz w:val="24"/>
                <w:szCs w:val="24"/>
                <w:lang w:eastAsia="en-US"/>
              </w:rPr>
            </w:pPr>
            <w:r w:rsidRPr="00C95DD2">
              <w:rPr>
                <w:rFonts w:ascii="Times New Roman" w:hAnsi="Times New Roman" w:cs="Times New Roman"/>
                <w:sz w:val="24"/>
                <w:szCs w:val="24"/>
                <w:lang w:eastAsia="en-US"/>
              </w:rPr>
              <w:t>-</w:t>
            </w:r>
          </w:p>
        </w:tc>
        <w:tc>
          <w:tcPr>
            <w:tcW w:w="1021" w:type="dxa"/>
          </w:tcPr>
          <w:p w:rsidR="00C95DD2" w:rsidRPr="00C95DD2" w:rsidRDefault="003D5E80"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C95DD2" w:rsidRPr="00C95DD2">
              <w:rPr>
                <w:rFonts w:ascii="Times New Roman" w:hAnsi="Times New Roman" w:cs="Times New Roman"/>
                <w:sz w:val="24"/>
                <w:szCs w:val="24"/>
                <w:lang w:eastAsia="en-US"/>
              </w:rPr>
              <w:t>о 30 декабря</w:t>
            </w:r>
          </w:p>
        </w:tc>
        <w:tc>
          <w:tcPr>
            <w:tcW w:w="1962" w:type="dxa"/>
          </w:tcPr>
          <w:p w:rsidR="00C95DD2" w:rsidRPr="00C95DD2" w:rsidRDefault="00C95DD2" w:rsidP="00C95DD2">
            <w:pPr>
              <w:pStyle w:val="ConsPlusNonformat"/>
              <w:tabs>
                <w:tab w:val="left" w:pos="35"/>
              </w:tabs>
              <w:ind w:left="35"/>
              <w:rPr>
                <w:rFonts w:ascii="Times New Roman" w:hAnsi="Times New Roman" w:cs="Times New Roman"/>
                <w:sz w:val="24"/>
                <w:szCs w:val="24"/>
                <w:lang w:eastAsia="en-US"/>
              </w:rPr>
            </w:pPr>
            <w:r w:rsidRPr="00C95DD2">
              <w:rPr>
                <w:rFonts w:ascii="Times New Roman" w:hAnsi="Times New Roman" w:cs="Times New Roman"/>
                <w:sz w:val="24"/>
                <w:szCs w:val="24"/>
                <w:lang w:eastAsia="en-US"/>
              </w:rPr>
              <w:t>Минтруд РТ</w:t>
            </w:r>
          </w:p>
        </w:tc>
      </w:tr>
      <w:tr w:rsidR="0031288E" w:rsidRPr="00C95DD2" w:rsidTr="0031288E">
        <w:tc>
          <w:tcPr>
            <w:tcW w:w="2418" w:type="dxa"/>
          </w:tcPr>
          <w:p w:rsidR="003D5E80" w:rsidRPr="00A62F41" w:rsidRDefault="003D5E80" w:rsidP="0031288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w:t>
            </w:r>
            <w:r w:rsidRPr="00A62F41">
              <w:rPr>
                <w:rFonts w:ascii="Times New Roman" w:hAnsi="Times New Roman"/>
                <w:color w:val="000000"/>
                <w:sz w:val="24"/>
                <w:szCs w:val="24"/>
              </w:rPr>
              <w:t>Создание в д</w:t>
            </w:r>
            <w:r w:rsidRPr="00A62F41">
              <w:rPr>
                <w:rFonts w:ascii="Times New Roman" w:hAnsi="Times New Roman"/>
                <w:color w:val="000000"/>
                <w:sz w:val="24"/>
                <w:szCs w:val="24"/>
              </w:rPr>
              <w:t>о</w:t>
            </w:r>
            <w:r w:rsidRPr="00A62F41">
              <w:rPr>
                <w:rFonts w:ascii="Times New Roman" w:hAnsi="Times New Roman"/>
                <w:color w:val="000000"/>
                <w:sz w:val="24"/>
                <w:szCs w:val="24"/>
              </w:rPr>
              <w:t>школьных образов</w:t>
            </w:r>
            <w:r w:rsidRPr="00A62F41">
              <w:rPr>
                <w:rFonts w:ascii="Times New Roman" w:hAnsi="Times New Roman"/>
                <w:color w:val="000000"/>
                <w:sz w:val="24"/>
                <w:szCs w:val="24"/>
              </w:rPr>
              <w:t>а</w:t>
            </w:r>
            <w:r w:rsidRPr="00A62F41">
              <w:rPr>
                <w:rFonts w:ascii="Times New Roman" w:hAnsi="Times New Roman"/>
                <w:color w:val="000000"/>
                <w:sz w:val="24"/>
                <w:szCs w:val="24"/>
              </w:rPr>
              <w:t>тельных, общеобр</w:t>
            </w:r>
            <w:r w:rsidRPr="00A62F41">
              <w:rPr>
                <w:rFonts w:ascii="Times New Roman" w:hAnsi="Times New Roman"/>
                <w:color w:val="000000"/>
                <w:sz w:val="24"/>
                <w:szCs w:val="24"/>
              </w:rPr>
              <w:t>а</w:t>
            </w:r>
            <w:r w:rsidRPr="00A62F41">
              <w:rPr>
                <w:rFonts w:ascii="Times New Roman" w:hAnsi="Times New Roman"/>
                <w:color w:val="000000"/>
                <w:sz w:val="24"/>
                <w:szCs w:val="24"/>
              </w:rPr>
              <w:t>зовательных орган</w:t>
            </w:r>
            <w:r w:rsidRPr="00A62F41">
              <w:rPr>
                <w:rFonts w:ascii="Times New Roman" w:hAnsi="Times New Roman"/>
                <w:color w:val="000000"/>
                <w:sz w:val="24"/>
                <w:szCs w:val="24"/>
              </w:rPr>
              <w:t>и</w:t>
            </w:r>
            <w:r w:rsidRPr="00A62F41">
              <w:rPr>
                <w:rFonts w:ascii="Times New Roman" w:hAnsi="Times New Roman"/>
                <w:color w:val="000000"/>
                <w:sz w:val="24"/>
                <w:szCs w:val="24"/>
              </w:rPr>
              <w:t>зациях, организациях дополнительного о</w:t>
            </w:r>
            <w:r w:rsidRPr="00A62F41">
              <w:rPr>
                <w:rFonts w:ascii="Times New Roman" w:hAnsi="Times New Roman"/>
                <w:color w:val="000000"/>
                <w:sz w:val="24"/>
                <w:szCs w:val="24"/>
              </w:rPr>
              <w:t>б</w:t>
            </w:r>
            <w:r w:rsidRPr="00A62F41">
              <w:rPr>
                <w:rFonts w:ascii="Times New Roman" w:hAnsi="Times New Roman"/>
                <w:color w:val="000000"/>
                <w:sz w:val="24"/>
                <w:szCs w:val="24"/>
              </w:rPr>
              <w:t>разования детей (в том числе в орган</w:t>
            </w:r>
            <w:r w:rsidRPr="00A62F41">
              <w:rPr>
                <w:rFonts w:ascii="Times New Roman" w:hAnsi="Times New Roman"/>
                <w:color w:val="000000"/>
                <w:sz w:val="24"/>
                <w:szCs w:val="24"/>
              </w:rPr>
              <w:t>и</w:t>
            </w:r>
            <w:r w:rsidRPr="00A62F41">
              <w:rPr>
                <w:rFonts w:ascii="Times New Roman" w:hAnsi="Times New Roman"/>
                <w:color w:val="000000"/>
                <w:sz w:val="24"/>
                <w:szCs w:val="24"/>
              </w:rPr>
              <w:t>зациях, осущест</w:t>
            </w:r>
            <w:r w:rsidRPr="00A62F41">
              <w:rPr>
                <w:rFonts w:ascii="Times New Roman" w:hAnsi="Times New Roman"/>
                <w:color w:val="000000"/>
                <w:sz w:val="24"/>
                <w:szCs w:val="24"/>
              </w:rPr>
              <w:t>в</w:t>
            </w:r>
            <w:r w:rsidRPr="00A62F41">
              <w:rPr>
                <w:rFonts w:ascii="Times New Roman" w:hAnsi="Times New Roman"/>
                <w:color w:val="000000"/>
                <w:sz w:val="24"/>
                <w:szCs w:val="24"/>
              </w:rPr>
              <w:t>ляющих образов</w:t>
            </w:r>
            <w:r w:rsidRPr="00A62F41">
              <w:rPr>
                <w:rFonts w:ascii="Times New Roman" w:hAnsi="Times New Roman"/>
                <w:color w:val="000000"/>
                <w:sz w:val="24"/>
                <w:szCs w:val="24"/>
              </w:rPr>
              <w:t>а</w:t>
            </w:r>
            <w:r w:rsidRPr="00A62F41">
              <w:rPr>
                <w:rFonts w:ascii="Times New Roman" w:hAnsi="Times New Roman"/>
                <w:color w:val="000000"/>
                <w:sz w:val="24"/>
                <w:szCs w:val="24"/>
              </w:rPr>
              <w:t>тельную деятел</w:t>
            </w:r>
            <w:r w:rsidRPr="00A62F41">
              <w:rPr>
                <w:rFonts w:ascii="Times New Roman" w:hAnsi="Times New Roman"/>
                <w:color w:val="000000"/>
                <w:sz w:val="24"/>
                <w:szCs w:val="24"/>
              </w:rPr>
              <w:t>ь</w:t>
            </w:r>
            <w:r w:rsidRPr="00A62F41">
              <w:rPr>
                <w:rFonts w:ascii="Times New Roman" w:hAnsi="Times New Roman"/>
                <w:color w:val="000000"/>
                <w:sz w:val="24"/>
                <w:szCs w:val="24"/>
              </w:rPr>
              <w:t>ность по адаптир</w:t>
            </w:r>
            <w:r w:rsidRPr="00A62F41">
              <w:rPr>
                <w:rFonts w:ascii="Times New Roman" w:hAnsi="Times New Roman"/>
                <w:color w:val="000000"/>
                <w:sz w:val="24"/>
                <w:szCs w:val="24"/>
              </w:rPr>
              <w:t>о</w:t>
            </w:r>
            <w:r w:rsidRPr="00A62F41">
              <w:rPr>
                <w:rFonts w:ascii="Times New Roman" w:hAnsi="Times New Roman"/>
                <w:color w:val="000000"/>
                <w:sz w:val="24"/>
                <w:szCs w:val="24"/>
              </w:rPr>
              <w:t>ванным образов</w:t>
            </w:r>
            <w:r w:rsidRPr="00A62F41">
              <w:rPr>
                <w:rFonts w:ascii="Times New Roman" w:hAnsi="Times New Roman"/>
                <w:color w:val="000000"/>
                <w:sz w:val="24"/>
                <w:szCs w:val="24"/>
              </w:rPr>
              <w:t>а</w:t>
            </w:r>
            <w:r w:rsidRPr="00A62F41">
              <w:rPr>
                <w:rFonts w:ascii="Times New Roman" w:hAnsi="Times New Roman"/>
                <w:color w:val="000000"/>
                <w:sz w:val="24"/>
                <w:szCs w:val="24"/>
              </w:rPr>
              <w:t xml:space="preserve">тельным </w:t>
            </w:r>
            <w:r w:rsidR="0031288E">
              <w:rPr>
                <w:rFonts w:ascii="Times New Roman" w:hAnsi="Times New Roman"/>
                <w:color w:val="000000"/>
                <w:sz w:val="24"/>
                <w:szCs w:val="24"/>
              </w:rPr>
              <w:t>програм-</w:t>
            </w:r>
          </w:p>
        </w:tc>
        <w:tc>
          <w:tcPr>
            <w:tcW w:w="957" w:type="dxa"/>
          </w:tcPr>
          <w:p w:rsidR="003D5E80" w:rsidRPr="00A62F41" w:rsidRDefault="003D5E80" w:rsidP="003128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w:t>
            </w:r>
            <w:r w:rsidR="0031288E">
              <w:rPr>
                <w:rFonts w:ascii="Times New Roman" w:hAnsi="Times New Roman"/>
                <w:sz w:val="24"/>
                <w:szCs w:val="24"/>
              </w:rPr>
              <w:t xml:space="preserve"> </w:t>
            </w:r>
            <w:r w:rsidRPr="00A62F41">
              <w:rPr>
                <w:rFonts w:ascii="Times New Roman" w:hAnsi="Times New Roman"/>
                <w:sz w:val="24"/>
                <w:szCs w:val="24"/>
              </w:rPr>
              <w:t>30 марта</w:t>
            </w:r>
          </w:p>
        </w:tc>
        <w:tc>
          <w:tcPr>
            <w:tcW w:w="841"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июня</w:t>
            </w:r>
          </w:p>
        </w:tc>
        <w:tc>
          <w:tcPr>
            <w:tcW w:w="952"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июля</w:t>
            </w:r>
          </w:p>
        </w:tc>
        <w:tc>
          <w:tcPr>
            <w:tcW w:w="990"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 xml:space="preserve">о 30 ноября </w:t>
            </w:r>
          </w:p>
        </w:tc>
        <w:tc>
          <w:tcPr>
            <w:tcW w:w="922"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марта</w:t>
            </w:r>
          </w:p>
        </w:tc>
        <w:tc>
          <w:tcPr>
            <w:tcW w:w="842"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июня</w:t>
            </w:r>
          </w:p>
        </w:tc>
        <w:tc>
          <w:tcPr>
            <w:tcW w:w="1141"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июля</w:t>
            </w:r>
          </w:p>
        </w:tc>
        <w:tc>
          <w:tcPr>
            <w:tcW w:w="945"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 xml:space="preserve">о 30 ноября </w:t>
            </w:r>
          </w:p>
        </w:tc>
        <w:tc>
          <w:tcPr>
            <w:tcW w:w="1100"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марта</w:t>
            </w:r>
          </w:p>
        </w:tc>
        <w:tc>
          <w:tcPr>
            <w:tcW w:w="880"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июня</w:t>
            </w:r>
          </w:p>
        </w:tc>
        <w:tc>
          <w:tcPr>
            <w:tcW w:w="949"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июля</w:t>
            </w:r>
          </w:p>
        </w:tc>
        <w:tc>
          <w:tcPr>
            <w:tcW w:w="1021"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 xml:space="preserve">о 30 ноября </w:t>
            </w:r>
          </w:p>
        </w:tc>
        <w:tc>
          <w:tcPr>
            <w:tcW w:w="1962" w:type="dxa"/>
          </w:tcPr>
          <w:p w:rsidR="003D5E80" w:rsidRPr="00A62F41" w:rsidRDefault="003D5E80" w:rsidP="003D5E80">
            <w:pPr>
              <w:pStyle w:val="ConsPlusNonformat"/>
              <w:tabs>
                <w:tab w:val="left" w:pos="35"/>
              </w:tabs>
              <w:ind w:left="35"/>
              <w:rPr>
                <w:rFonts w:ascii="Times New Roman" w:hAnsi="Times New Roman" w:cs="Times New Roman"/>
                <w:sz w:val="24"/>
                <w:szCs w:val="24"/>
                <w:lang w:eastAsia="en-US"/>
              </w:rPr>
            </w:pPr>
            <w:r w:rsidRPr="00A62F41">
              <w:rPr>
                <w:rFonts w:ascii="Times New Roman" w:eastAsia="Calibri" w:hAnsi="Times New Roman" w:cs="Times New Roman"/>
                <w:sz w:val="24"/>
                <w:szCs w:val="24"/>
              </w:rPr>
              <w:t>Минобрнауки РТ</w:t>
            </w:r>
          </w:p>
        </w:tc>
      </w:tr>
    </w:tbl>
    <w:p w:rsidR="0031288E" w:rsidRDefault="0031288E" w:rsidP="0031288E">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957"/>
        <w:gridCol w:w="841"/>
        <w:gridCol w:w="952"/>
        <w:gridCol w:w="990"/>
        <w:gridCol w:w="922"/>
        <w:gridCol w:w="842"/>
        <w:gridCol w:w="1141"/>
        <w:gridCol w:w="945"/>
        <w:gridCol w:w="946"/>
        <w:gridCol w:w="842"/>
        <w:gridCol w:w="1141"/>
        <w:gridCol w:w="1021"/>
        <w:gridCol w:w="1962"/>
      </w:tblGrid>
      <w:tr w:rsidR="0031288E" w:rsidRPr="00C95DD2" w:rsidTr="0031288E">
        <w:tc>
          <w:tcPr>
            <w:tcW w:w="2418"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5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2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45"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46"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62"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r>
      <w:tr w:rsidR="0031288E" w:rsidRPr="00C95DD2" w:rsidTr="0031288E">
        <w:tc>
          <w:tcPr>
            <w:tcW w:w="2418" w:type="dxa"/>
          </w:tcPr>
          <w:p w:rsidR="0031288E" w:rsidRDefault="0031288E" w:rsidP="0031288E">
            <w:pPr>
              <w:spacing w:after="0" w:line="240" w:lineRule="auto"/>
              <w:rPr>
                <w:rFonts w:ascii="Times New Roman" w:hAnsi="Times New Roman"/>
                <w:color w:val="000000"/>
                <w:sz w:val="24"/>
                <w:szCs w:val="24"/>
              </w:rPr>
            </w:pPr>
            <w:r w:rsidRPr="00A62F41">
              <w:rPr>
                <w:rFonts w:ascii="Times New Roman" w:hAnsi="Times New Roman"/>
                <w:color w:val="000000"/>
                <w:sz w:val="24"/>
                <w:szCs w:val="24"/>
              </w:rPr>
              <w:t>мам) условий для получения детьми-инвалидами качес</w:t>
            </w:r>
            <w:r w:rsidRPr="00A62F41">
              <w:rPr>
                <w:rFonts w:ascii="Times New Roman" w:hAnsi="Times New Roman"/>
                <w:color w:val="000000"/>
                <w:sz w:val="24"/>
                <w:szCs w:val="24"/>
              </w:rPr>
              <w:t>т</w:t>
            </w:r>
            <w:r w:rsidRPr="00A62F41">
              <w:rPr>
                <w:rFonts w:ascii="Times New Roman" w:hAnsi="Times New Roman"/>
                <w:color w:val="000000"/>
                <w:sz w:val="24"/>
                <w:szCs w:val="24"/>
              </w:rPr>
              <w:t>венного образова</w:t>
            </w:r>
            <w:r>
              <w:rPr>
                <w:rFonts w:ascii="Times New Roman" w:hAnsi="Times New Roman"/>
                <w:color w:val="000000"/>
                <w:sz w:val="24"/>
                <w:szCs w:val="24"/>
              </w:rPr>
              <w:t>ния</w:t>
            </w:r>
          </w:p>
        </w:tc>
        <w:tc>
          <w:tcPr>
            <w:tcW w:w="957"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841"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952"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990"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922"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842"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1141"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945"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946"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842"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1141"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1021" w:type="dxa"/>
          </w:tcPr>
          <w:p w:rsidR="0031288E" w:rsidRDefault="0031288E" w:rsidP="00403A38">
            <w:pPr>
              <w:autoSpaceDE w:val="0"/>
              <w:autoSpaceDN w:val="0"/>
              <w:adjustRightInd w:val="0"/>
              <w:spacing w:after="0" w:line="240" w:lineRule="auto"/>
              <w:jc w:val="center"/>
              <w:rPr>
                <w:rFonts w:ascii="Times New Roman" w:hAnsi="Times New Roman"/>
                <w:sz w:val="24"/>
                <w:szCs w:val="24"/>
              </w:rPr>
            </w:pPr>
          </w:p>
        </w:tc>
        <w:tc>
          <w:tcPr>
            <w:tcW w:w="1962" w:type="dxa"/>
          </w:tcPr>
          <w:p w:rsidR="0031288E" w:rsidRPr="00A62F41" w:rsidRDefault="0031288E" w:rsidP="003D5E80">
            <w:pPr>
              <w:pStyle w:val="ConsPlusNonformat"/>
              <w:tabs>
                <w:tab w:val="left" w:pos="35"/>
              </w:tabs>
              <w:ind w:left="35"/>
              <w:rPr>
                <w:rFonts w:ascii="Times New Roman" w:eastAsia="Calibri" w:hAnsi="Times New Roman" w:cs="Times New Roman"/>
                <w:sz w:val="24"/>
                <w:szCs w:val="24"/>
              </w:rPr>
            </w:pPr>
          </w:p>
        </w:tc>
      </w:tr>
      <w:tr w:rsidR="0031288E" w:rsidRPr="00C95DD2" w:rsidTr="0031288E">
        <w:tc>
          <w:tcPr>
            <w:tcW w:w="2418" w:type="dxa"/>
          </w:tcPr>
          <w:p w:rsidR="003D5E80" w:rsidRPr="00A62F41" w:rsidRDefault="003D5E80" w:rsidP="0031288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1.7. </w:t>
            </w:r>
            <w:r w:rsidRPr="00A62F41">
              <w:rPr>
                <w:rFonts w:ascii="Times New Roman" w:hAnsi="Times New Roman"/>
                <w:color w:val="000000"/>
                <w:sz w:val="24"/>
                <w:szCs w:val="24"/>
              </w:rPr>
              <w:t>Создание баз</w:t>
            </w:r>
            <w:r w:rsidRPr="00A62F41">
              <w:rPr>
                <w:rFonts w:ascii="Times New Roman" w:hAnsi="Times New Roman"/>
                <w:color w:val="000000"/>
                <w:sz w:val="24"/>
                <w:szCs w:val="24"/>
              </w:rPr>
              <w:t>о</w:t>
            </w:r>
            <w:r w:rsidRPr="00A62F41">
              <w:rPr>
                <w:rFonts w:ascii="Times New Roman" w:hAnsi="Times New Roman"/>
                <w:color w:val="000000"/>
                <w:sz w:val="24"/>
                <w:szCs w:val="24"/>
              </w:rPr>
              <w:t>вых профессионал</w:t>
            </w:r>
            <w:r w:rsidRPr="00A62F41">
              <w:rPr>
                <w:rFonts w:ascii="Times New Roman" w:hAnsi="Times New Roman"/>
                <w:color w:val="000000"/>
                <w:sz w:val="24"/>
                <w:szCs w:val="24"/>
              </w:rPr>
              <w:t>ь</w:t>
            </w:r>
            <w:r w:rsidRPr="00A62F41">
              <w:rPr>
                <w:rFonts w:ascii="Times New Roman" w:hAnsi="Times New Roman"/>
                <w:color w:val="000000"/>
                <w:sz w:val="24"/>
                <w:szCs w:val="24"/>
              </w:rPr>
              <w:t>ных образовател</w:t>
            </w:r>
            <w:r w:rsidRPr="00A62F41">
              <w:rPr>
                <w:rFonts w:ascii="Times New Roman" w:hAnsi="Times New Roman"/>
                <w:color w:val="000000"/>
                <w:sz w:val="24"/>
                <w:szCs w:val="24"/>
              </w:rPr>
              <w:t>ь</w:t>
            </w:r>
            <w:r w:rsidRPr="00A62F41">
              <w:rPr>
                <w:rFonts w:ascii="Times New Roman" w:hAnsi="Times New Roman"/>
                <w:color w:val="000000"/>
                <w:sz w:val="24"/>
                <w:szCs w:val="24"/>
              </w:rPr>
              <w:t>ных организаций, обеспечивающих поддержку реги</w:t>
            </w:r>
            <w:r w:rsidRPr="00A62F41">
              <w:rPr>
                <w:rFonts w:ascii="Times New Roman" w:hAnsi="Times New Roman"/>
                <w:color w:val="000000"/>
                <w:sz w:val="24"/>
                <w:szCs w:val="24"/>
              </w:rPr>
              <w:t>о</w:t>
            </w:r>
            <w:r w:rsidRPr="00A62F41">
              <w:rPr>
                <w:rFonts w:ascii="Times New Roman" w:hAnsi="Times New Roman"/>
                <w:color w:val="000000"/>
                <w:sz w:val="24"/>
                <w:szCs w:val="24"/>
              </w:rPr>
              <w:t>нальных систем ин</w:t>
            </w:r>
            <w:r w:rsidRPr="00A62F41">
              <w:rPr>
                <w:rFonts w:ascii="Times New Roman" w:hAnsi="Times New Roman"/>
                <w:color w:val="000000"/>
                <w:sz w:val="24"/>
                <w:szCs w:val="24"/>
              </w:rPr>
              <w:t>к</w:t>
            </w:r>
            <w:r w:rsidRPr="00A62F41">
              <w:rPr>
                <w:rFonts w:ascii="Times New Roman" w:hAnsi="Times New Roman"/>
                <w:color w:val="000000"/>
                <w:sz w:val="24"/>
                <w:szCs w:val="24"/>
              </w:rPr>
              <w:t>люзивного профе</w:t>
            </w:r>
            <w:r w:rsidRPr="00A62F41">
              <w:rPr>
                <w:rFonts w:ascii="Times New Roman" w:hAnsi="Times New Roman"/>
                <w:color w:val="000000"/>
                <w:sz w:val="24"/>
                <w:szCs w:val="24"/>
              </w:rPr>
              <w:t>с</w:t>
            </w:r>
            <w:r w:rsidRPr="00A62F41">
              <w:rPr>
                <w:rFonts w:ascii="Times New Roman" w:hAnsi="Times New Roman"/>
                <w:color w:val="000000"/>
                <w:sz w:val="24"/>
                <w:szCs w:val="24"/>
              </w:rPr>
              <w:t>сионального образ</w:t>
            </w:r>
            <w:r w:rsidRPr="00A62F41">
              <w:rPr>
                <w:rFonts w:ascii="Times New Roman" w:hAnsi="Times New Roman"/>
                <w:color w:val="000000"/>
                <w:sz w:val="24"/>
                <w:szCs w:val="24"/>
              </w:rPr>
              <w:t>о</w:t>
            </w:r>
            <w:r w:rsidRPr="00A62F41">
              <w:rPr>
                <w:rFonts w:ascii="Times New Roman" w:hAnsi="Times New Roman"/>
                <w:color w:val="000000"/>
                <w:sz w:val="24"/>
                <w:szCs w:val="24"/>
              </w:rPr>
              <w:t>вания инвалидов</w:t>
            </w:r>
          </w:p>
        </w:tc>
        <w:tc>
          <w:tcPr>
            <w:tcW w:w="957"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марта</w:t>
            </w:r>
          </w:p>
        </w:tc>
        <w:tc>
          <w:tcPr>
            <w:tcW w:w="841"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июня</w:t>
            </w:r>
          </w:p>
        </w:tc>
        <w:tc>
          <w:tcPr>
            <w:tcW w:w="952"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июля</w:t>
            </w:r>
          </w:p>
        </w:tc>
        <w:tc>
          <w:tcPr>
            <w:tcW w:w="990"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 xml:space="preserve">о 30 ноября </w:t>
            </w:r>
          </w:p>
        </w:tc>
        <w:tc>
          <w:tcPr>
            <w:tcW w:w="922"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марта</w:t>
            </w:r>
          </w:p>
        </w:tc>
        <w:tc>
          <w:tcPr>
            <w:tcW w:w="842"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июня</w:t>
            </w:r>
          </w:p>
        </w:tc>
        <w:tc>
          <w:tcPr>
            <w:tcW w:w="1141"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июля</w:t>
            </w:r>
          </w:p>
        </w:tc>
        <w:tc>
          <w:tcPr>
            <w:tcW w:w="945"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 xml:space="preserve">о 30 ноября </w:t>
            </w:r>
          </w:p>
        </w:tc>
        <w:tc>
          <w:tcPr>
            <w:tcW w:w="946"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марта</w:t>
            </w:r>
          </w:p>
        </w:tc>
        <w:tc>
          <w:tcPr>
            <w:tcW w:w="842"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июня</w:t>
            </w:r>
          </w:p>
        </w:tc>
        <w:tc>
          <w:tcPr>
            <w:tcW w:w="1141"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о 30 июля</w:t>
            </w:r>
          </w:p>
        </w:tc>
        <w:tc>
          <w:tcPr>
            <w:tcW w:w="1021" w:type="dxa"/>
          </w:tcPr>
          <w:p w:rsidR="003D5E80" w:rsidRPr="00A62F41" w:rsidRDefault="003D5E80" w:rsidP="00403A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A62F41">
              <w:rPr>
                <w:rFonts w:ascii="Times New Roman" w:hAnsi="Times New Roman"/>
                <w:sz w:val="24"/>
                <w:szCs w:val="24"/>
              </w:rPr>
              <w:t xml:space="preserve">о 30 ноября </w:t>
            </w:r>
          </w:p>
        </w:tc>
        <w:tc>
          <w:tcPr>
            <w:tcW w:w="1962" w:type="dxa"/>
          </w:tcPr>
          <w:p w:rsidR="003D5E80" w:rsidRPr="00A62F41" w:rsidRDefault="003D5E80" w:rsidP="003D5E80">
            <w:pPr>
              <w:pStyle w:val="ConsPlusNonformat"/>
              <w:tabs>
                <w:tab w:val="left" w:pos="316"/>
              </w:tabs>
              <w:ind w:left="12"/>
              <w:rPr>
                <w:rFonts w:ascii="Times New Roman" w:hAnsi="Times New Roman" w:cs="Times New Roman"/>
                <w:sz w:val="24"/>
                <w:szCs w:val="24"/>
                <w:lang w:eastAsia="en-US"/>
              </w:rPr>
            </w:pPr>
            <w:r w:rsidRPr="00A62F41">
              <w:rPr>
                <w:rFonts w:ascii="Times New Roman" w:hAnsi="Times New Roman" w:cs="Times New Roman"/>
                <w:sz w:val="24"/>
                <w:szCs w:val="24"/>
                <w:lang w:eastAsia="en-US"/>
              </w:rPr>
              <w:t>Минобрнауки РТ</w:t>
            </w:r>
          </w:p>
        </w:tc>
      </w:tr>
      <w:tr w:rsidR="0031288E" w:rsidRPr="00C95DD2" w:rsidTr="0031288E">
        <w:tc>
          <w:tcPr>
            <w:tcW w:w="2418" w:type="dxa"/>
          </w:tcPr>
          <w:p w:rsidR="003D5E80" w:rsidRPr="00A62F41" w:rsidRDefault="003D5E80" w:rsidP="0031288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1.8. </w:t>
            </w:r>
            <w:r w:rsidRPr="00A62F41">
              <w:rPr>
                <w:rFonts w:ascii="Times New Roman" w:hAnsi="Times New Roman"/>
                <w:color w:val="000000"/>
                <w:sz w:val="24"/>
                <w:szCs w:val="24"/>
              </w:rPr>
              <w:t>Дополнительное профессиональное образование по ру</w:t>
            </w:r>
            <w:r w:rsidRPr="00A62F41">
              <w:rPr>
                <w:rFonts w:ascii="Times New Roman" w:hAnsi="Times New Roman"/>
                <w:color w:val="000000"/>
                <w:sz w:val="24"/>
                <w:szCs w:val="24"/>
              </w:rPr>
              <w:t>с</w:t>
            </w:r>
            <w:r w:rsidRPr="00A62F41">
              <w:rPr>
                <w:rFonts w:ascii="Times New Roman" w:hAnsi="Times New Roman"/>
                <w:color w:val="000000"/>
                <w:sz w:val="24"/>
                <w:szCs w:val="24"/>
              </w:rPr>
              <w:t>скому жестовому языку переводчиков в сфере професси</w:t>
            </w:r>
            <w:r w:rsidRPr="00A62F41">
              <w:rPr>
                <w:rFonts w:ascii="Times New Roman" w:hAnsi="Times New Roman"/>
                <w:color w:val="000000"/>
                <w:sz w:val="24"/>
                <w:szCs w:val="24"/>
              </w:rPr>
              <w:t>о</w:t>
            </w:r>
            <w:r w:rsidRPr="00A62F41">
              <w:rPr>
                <w:rFonts w:ascii="Times New Roman" w:hAnsi="Times New Roman"/>
                <w:color w:val="000000"/>
                <w:sz w:val="24"/>
                <w:szCs w:val="24"/>
              </w:rPr>
              <w:t>нальной коммуник</w:t>
            </w:r>
            <w:r w:rsidRPr="00A62F41">
              <w:rPr>
                <w:rFonts w:ascii="Times New Roman" w:hAnsi="Times New Roman"/>
                <w:color w:val="000000"/>
                <w:sz w:val="24"/>
                <w:szCs w:val="24"/>
              </w:rPr>
              <w:t>а</w:t>
            </w:r>
            <w:r w:rsidRPr="00A62F41">
              <w:rPr>
                <w:rFonts w:ascii="Times New Roman" w:hAnsi="Times New Roman"/>
                <w:color w:val="000000"/>
                <w:sz w:val="24"/>
                <w:szCs w:val="24"/>
              </w:rPr>
              <w:t>ции неслышащих (переводчик жест</w:t>
            </w:r>
            <w:r w:rsidRPr="00A62F41">
              <w:rPr>
                <w:rFonts w:ascii="Times New Roman" w:hAnsi="Times New Roman"/>
                <w:color w:val="000000"/>
                <w:sz w:val="24"/>
                <w:szCs w:val="24"/>
              </w:rPr>
              <w:t>о</w:t>
            </w:r>
            <w:r w:rsidRPr="00A62F41">
              <w:rPr>
                <w:rFonts w:ascii="Times New Roman" w:hAnsi="Times New Roman"/>
                <w:color w:val="000000"/>
                <w:sz w:val="24"/>
                <w:szCs w:val="24"/>
              </w:rPr>
              <w:t>вого языка) и пер</w:t>
            </w:r>
            <w:r w:rsidRPr="00A62F41">
              <w:rPr>
                <w:rFonts w:ascii="Times New Roman" w:hAnsi="Times New Roman"/>
                <w:color w:val="000000"/>
                <w:sz w:val="24"/>
                <w:szCs w:val="24"/>
              </w:rPr>
              <w:t>е</w:t>
            </w:r>
            <w:r w:rsidRPr="00A62F41">
              <w:rPr>
                <w:rFonts w:ascii="Times New Roman" w:hAnsi="Times New Roman"/>
                <w:color w:val="000000"/>
                <w:sz w:val="24"/>
                <w:szCs w:val="24"/>
              </w:rPr>
              <w:t>водчиков в сфере профессиональной коммуникации лиц с нарушениями слуха и зрения (слепогл</w:t>
            </w:r>
            <w:r w:rsidRPr="00A62F41">
              <w:rPr>
                <w:rFonts w:ascii="Times New Roman" w:hAnsi="Times New Roman"/>
                <w:color w:val="000000"/>
                <w:sz w:val="24"/>
                <w:szCs w:val="24"/>
              </w:rPr>
              <w:t>у</w:t>
            </w:r>
            <w:r w:rsidRPr="00A62F41">
              <w:rPr>
                <w:rFonts w:ascii="Times New Roman" w:hAnsi="Times New Roman"/>
                <w:color w:val="000000"/>
                <w:sz w:val="24"/>
                <w:szCs w:val="24"/>
              </w:rPr>
              <w:t>хих), в том числе тифлокомментаторов</w:t>
            </w:r>
          </w:p>
        </w:tc>
        <w:tc>
          <w:tcPr>
            <w:tcW w:w="957" w:type="dxa"/>
          </w:tcPr>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июня </w:t>
            </w:r>
          </w:p>
        </w:tc>
        <w:tc>
          <w:tcPr>
            <w:tcW w:w="952"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а</w:t>
            </w:r>
            <w:r w:rsidRPr="00A62F41">
              <w:rPr>
                <w:rFonts w:ascii="Times New Roman" w:hAnsi="Times New Roman" w:cs="Times New Roman"/>
                <w:sz w:val="24"/>
                <w:szCs w:val="24"/>
                <w:lang w:eastAsia="en-US"/>
              </w:rPr>
              <w:t>в</w:t>
            </w:r>
            <w:r w:rsidRPr="00A62F41">
              <w:rPr>
                <w:rFonts w:ascii="Times New Roman" w:hAnsi="Times New Roman" w:cs="Times New Roman"/>
                <w:sz w:val="24"/>
                <w:szCs w:val="24"/>
                <w:lang w:eastAsia="en-US"/>
              </w:rPr>
              <w:t>густа</w:t>
            </w:r>
          </w:p>
        </w:tc>
        <w:tc>
          <w:tcPr>
            <w:tcW w:w="990"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октя</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 xml:space="preserve">ря </w:t>
            </w:r>
          </w:p>
        </w:tc>
        <w:tc>
          <w:tcPr>
            <w:tcW w:w="922" w:type="dxa"/>
          </w:tcPr>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июня </w:t>
            </w:r>
          </w:p>
        </w:tc>
        <w:tc>
          <w:tcPr>
            <w:tcW w:w="1141"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авг</w:t>
            </w:r>
            <w:r w:rsidRPr="00A62F41">
              <w:rPr>
                <w:rFonts w:ascii="Times New Roman" w:hAnsi="Times New Roman" w:cs="Times New Roman"/>
                <w:sz w:val="24"/>
                <w:szCs w:val="24"/>
                <w:lang w:eastAsia="en-US"/>
              </w:rPr>
              <w:t>у</w:t>
            </w:r>
            <w:r w:rsidRPr="00A62F41">
              <w:rPr>
                <w:rFonts w:ascii="Times New Roman" w:hAnsi="Times New Roman" w:cs="Times New Roman"/>
                <w:sz w:val="24"/>
                <w:szCs w:val="24"/>
                <w:lang w:eastAsia="en-US"/>
              </w:rPr>
              <w:t>ста</w:t>
            </w:r>
          </w:p>
        </w:tc>
        <w:tc>
          <w:tcPr>
            <w:tcW w:w="945"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октя</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 xml:space="preserve">ря </w:t>
            </w:r>
          </w:p>
        </w:tc>
        <w:tc>
          <w:tcPr>
            <w:tcW w:w="946" w:type="dxa"/>
          </w:tcPr>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июня </w:t>
            </w:r>
          </w:p>
        </w:tc>
        <w:tc>
          <w:tcPr>
            <w:tcW w:w="1141"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авг</w:t>
            </w:r>
            <w:r w:rsidRPr="00A62F41">
              <w:rPr>
                <w:rFonts w:ascii="Times New Roman" w:hAnsi="Times New Roman" w:cs="Times New Roman"/>
                <w:sz w:val="24"/>
                <w:szCs w:val="24"/>
                <w:lang w:eastAsia="en-US"/>
              </w:rPr>
              <w:t>у</w:t>
            </w:r>
            <w:r w:rsidRPr="00A62F41">
              <w:rPr>
                <w:rFonts w:ascii="Times New Roman" w:hAnsi="Times New Roman" w:cs="Times New Roman"/>
                <w:sz w:val="24"/>
                <w:szCs w:val="24"/>
                <w:lang w:eastAsia="en-US"/>
              </w:rPr>
              <w:t>ста</w:t>
            </w:r>
          </w:p>
        </w:tc>
        <w:tc>
          <w:tcPr>
            <w:tcW w:w="1021"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октября </w:t>
            </w:r>
          </w:p>
        </w:tc>
        <w:tc>
          <w:tcPr>
            <w:tcW w:w="1962" w:type="dxa"/>
          </w:tcPr>
          <w:p w:rsidR="003D5E80" w:rsidRPr="00A62F41" w:rsidRDefault="003D5E80" w:rsidP="003D5E80">
            <w:pPr>
              <w:pStyle w:val="ConsPlusNonformat"/>
              <w:rPr>
                <w:rFonts w:ascii="Times New Roman" w:hAnsi="Times New Roman" w:cs="Times New Roman"/>
                <w:sz w:val="24"/>
                <w:szCs w:val="24"/>
                <w:lang w:eastAsia="en-US"/>
              </w:rPr>
            </w:pPr>
            <w:r w:rsidRPr="00A62F41">
              <w:rPr>
                <w:rFonts w:ascii="Times New Roman" w:hAnsi="Times New Roman" w:cs="Times New Roman"/>
                <w:sz w:val="24"/>
                <w:szCs w:val="24"/>
                <w:lang w:eastAsia="en-US"/>
              </w:rPr>
              <w:t>Минтруд РТ,</w:t>
            </w:r>
          </w:p>
          <w:p w:rsidR="003D5E80" w:rsidRPr="00A62F41" w:rsidRDefault="003D5E80" w:rsidP="003D5E80">
            <w:pPr>
              <w:pStyle w:val="ConsPlusNonformat"/>
              <w:rPr>
                <w:rFonts w:ascii="Times New Roman" w:hAnsi="Times New Roman" w:cs="Times New Roman"/>
                <w:sz w:val="24"/>
                <w:szCs w:val="24"/>
                <w:lang w:eastAsia="en-US"/>
              </w:rPr>
            </w:pPr>
            <w:r w:rsidRPr="00A62F41">
              <w:rPr>
                <w:rFonts w:ascii="Times New Roman" w:hAnsi="Times New Roman" w:cs="Times New Roman"/>
                <w:sz w:val="24"/>
                <w:szCs w:val="24"/>
                <w:lang w:eastAsia="en-US"/>
              </w:rPr>
              <w:t>Региональное отделение Вс</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российское о</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щество глухих по Республике Тыва</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(по согл</w:t>
            </w:r>
            <w:r w:rsidRPr="00A62F41">
              <w:rPr>
                <w:rFonts w:ascii="Times New Roman" w:hAnsi="Times New Roman" w:cs="Times New Roman"/>
                <w:sz w:val="24"/>
                <w:szCs w:val="24"/>
                <w:lang w:eastAsia="en-US"/>
              </w:rPr>
              <w:t>а</w:t>
            </w:r>
            <w:r w:rsidRPr="00A62F41">
              <w:rPr>
                <w:rFonts w:ascii="Times New Roman" w:hAnsi="Times New Roman" w:cs="Times New Roman"/>
                <w:sz w:val="24"/>
                <w:szCs w:val="24"/>
                <w:lang w:eastAsia="en-US"/>
              </w:rPr>
              <w:t>сованию)</w:t>
            </w:r>
          </w:p>
        </w:tc>
      </w:tr>
    </w:tbl>
    <w:p w:rsidR="0031288E" w:rsidRDefault="0031288E"/>
    <w:p w:rsidR="0031288E" w:rsidRDefault="0031288E" w:rsidP="0031288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957"/>
        <w:gridCol w:w="841"/>
        <w:gridCol w:w="952"/>
        <w:gridCol w:w="990"/>
        <w:gridCol w:w="922"/>
        <w:gridCol w:w="842"/>
        <w:gridCol w:w="1141"/>
        <w:gridCol w:w="945"/>
        <w:gridCol w:w="946"/>
        <w:gridCol w:w="842"/>
        <w:gridCol w:w="1141"/>
        <w:gridCol w:w="1021"/>
        <w:gridCol w:w="1962"/>
      </w:tblGrid>
      <w:tr w:rsidR="0031288E" w:rsidRPr="00C95DD2" w:rsidTr="0031288E">
        <w:tc>
          <w:tcPr>
            <w:tcW w:w="2418"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5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2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45"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46"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62"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r>
      <w:tr w:rsidR="0031288E" w:rsidRPr="00C95DD2" w:rsidTr="0031288E">
        <w:tc>
          <w:tcPr>
            <w:tcW w:w="2418" w:type="dxa"/>
          </w:tcPr>
          <w:p w:rsidR="003D5E80" w:rsidRPr="00A62F41" w:rsidRDefault="003D5E80" w:rsidP="0031288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1.9. </w:t>
            </w:r>
            <w:r w:rsidRPr="00A62F41">
              <w:rPr>
                <w:rFonts w:ascii="Times New Roman" w:hAnsi="Times New Roman"/>
                <w:color w:val="000000"/>
                <w:sz w:val="24"/>
                <w:szCs w:val="24"/>
              </w:rPr>
              <w:t>Проведение ре</w:t>
            </w:r>
            <w:r w:rsidRPr="00A62F41">
              <w:rPr>
                <w:rFonts w:ascii="Times New Roman" w:hAnsi="Times New Roman"/>
                <w:color w:val="000000"/>
                <w:sz w:val="24"/>
                <w:szCs w:val="24"/>
              </w:rPr>
              <w:t>с</w:t>
            </w:r>
            <w:r w:rsidRPr="00A62F41">
              <w:rPr>
                <w:rFonts w:ascii="Times New Roman" w:hAnsi="Times New Roman"/>
                <w:color w:val="000000"/>
                <w:sz w:val="24"/>
                <w:szCs w:val="24"/>
              </w:rPr>
              <w:t>публиканских соц</w:t>
            </w:r>
            <w:r w:rsidRPr="00A62F41">
              <w:rPr>
                <w:rFonts w:ascii="Times New Roman" w:hAnsi="Times New Roman"/>
                <w:color w:val="000000"/>
                <w:sz w:val="24"/>
                <w:szCs w:val="24"/>
              </w:rPr>
              <w:t>и</w:t>
            </w:r>
            <w:r w:rsidRPr="00A62F41">
              <w:rPr>
                <w:rFonts w:ascii="Times New Roman" w:hAnsi="Times New Roman"/>
                <w:color w:val="000000"/>
                <w:sz w:val="24"/>
                <w:szCs w:val="24"/>
              </w:rPr>
              <w:t>ально-значимых м</w:t>
            </w:r>
            <w:r w:rsidRPr="00A62F41">
              <w:rPr>
                <w:rFonts w:ascii="Times New Roman" w:hAnsi="Times New Roman"/>
                <w:color w:val="000000"/>
                <w:sz w:val="24"/>
                <w:szCs w:val="24"/>
              </w:rPr>
              <w:t>е</w:t>
            </w:r>
            <w:r w:rsidRPr="00A62F41">
              <w:rPr>
                <w:rFonts w:ascii="Times New Roman" w:hAnsi="Times New Roman"/>
                <w:color w:val="000000"/>
                <w:sz w:val="24"/>
                <w:szCs w:val="24"/>
              </w:rPr>
              <w:t>роприятий, напра</w:t>
            </w:r>
            <w:r w:rsidRPr="00A62F41">
              <w:rPr>
                <w:rFonts w:ascii="Times New Roman" w:hAnsi="Times New Roman"/>
                <w:color w:val="000000"/>
                <w:sz w:val="24"/>
                <w:szCs w:val="24"/>
              </w:rPr>
              <w:t>в</w:t>
            </w:r>
            <w:r w:rsidRPr="00A62F41">
              <w:rPr>
                <w:rFonts w:ascii="Times New Roman" w:hAnsi="Times New Roman"/>
                <w:color w:val="000000"/>
                <w:sz w:val="24"/>
                <w:szCs w:val="24"/>
              </w:rPr>
              <w:t>ленных на интегр</w:t>
            </w:r>
            <w:r w:rsidRPr="00A62F41">
              <w:rPr>
                <w:rFonts w:ascii="Times New Roman" w:hAnsi="Times New Roman"/>
                <w:color w:val="000000"/>
                <w:sz w:val="24"/>
                <w:szCs w:val="24"/>
              </w:rPr>
              <w:t>а</w:t>
            </w:r>
            <w:r w:rsidRPr="00A62F41">
              <w:rPr>
                <w:rFonts w:ascii="Times New Roman" w:hAnsi="Times New Roman"/>
                <w:color w:val="000000"/>
                <w:sz w:val="24"/>
                <w:szCs w:val="24"/>
              </w:rPr>
              <w:t>цию в общество и</w:t>
            </w:r>
            <w:r w:rsidRPr="00A62F41">
              <w:rPr>
                <w:rFonts w:ascii="Times New Roman" w:hAnsi="Times New Roman"/>
                <w:color w:val="000000"/>
                <w:sz w:val="24"/>
                <w:szCs w:val="24"/>
              </w:rPr>
              <w:t>н</w:t>
            </w:r>
            <w:r w:rsidRPr="00A62F41">
              <w:rPr>
                <w:rFonts w:ascii="Times New Roman" w:hAnsi="Times New Roman"/>
                <w:color w:val="000000"/>
                <w:sz w:val="24"/>
                <w:szCs w:val="24"/>
              </w:rPr>
              <w:t>валидов, семей с детьми</w:t>
            </w:r>
            <w:r>
              <w:rPr>
                <w:rFonts w:ascii="Times New Roman" w:hAnsi="Times New Roman"/>
                <w:color w:val="000000"/>
                <w:sz w:val="24"/>
                <w:szCs w:val="24"/>
              </w:rPr>
              <w:t>-и</w:t>
            </w:r>
            <w:r w:rsidRPr="00A62F41">
              <w:rPr>
                <w:rFonts w:ascii="Times New Roman" w:hAnsi="Times New Roman"/>
                <w:color w:val="000000"/>
                <w:sz w:val="24"/>
                <w:szCs w:val="24"/>
              </w:rPr>
              <w:t>нвалидами (декада инвалидов, спортивные мер</w:t>
            </w:r>
            <w:r w:rsidRPr="00A62F41">
              <w:rPr>
                <w:rFonts w:ascii="Times New Roman" w:hAnsi="Times New Roman"/>
                <w:color w:val="000000"/>
                <w:sz w:val="24"/>
                <w:szCs w:val="24"/>
              </w:rPr>
              <w:t>о</w:t>
            </w:r>
            <w:r w:rsidRPr="00A62F41">
              <w:rPr>
                <w:rFonts w:ascii="Times New Roman" w:hAnsi="Times New Roman"/>
                <w:color w:val="000000"/>
                <w:sz w:val="24"/>
                <w:szCs w:val="24"/>
              </w:rPr>
              <w:t>приятия, слеты, фе</w:t>
            </w:r>
            <w:r w:rsidRPr="00A62F41">
              <w:rPr>
                <w:rFonts w:ascii="Times New Roman" w:hAnsi="Times New Roman"/>
                <w:color w:val="000000"/>
                <w:sz w:val="24"/>
                <w:szCs w:val="24"/>
              </w:rPr>
              <w:t>с</w:t>
            </w:r>
            <w:r w:rsidRPr="00A62F41">
              <w:rPr>
                <w:rFonts w:ascii="Times New Roman" w:hAnsi="Times New Roman"/>
                <w:color w:val="000000"/>
                <w:sz w:val="24"/>
                <w:szCs w:val="24"/>
              </w:rPr>
              <w:t>тивали, конкурсы, семинары, конф</w:t>
            </w:r>
            <w:r w:rsidRPr="00A62F41">
              <w:rPr>
                <w:rFonts w:ascii="Times New Roman" w:hAnsi="Times New Roman"/>
                <w:color w:val="000000"/>
                <w:sz w:val="24"/>
                <w:szCs w:val="24"/>
              </w:rPr>
              <w:t>е</w:t>
            </w:r>
            <w:r w:rsidRPr="00A62F41">
              <w:rPr>
                <w:rFonts w:ascii="Times New Roman" w:hAnsi="Times New Roman"/>
                <w:color w:val="000000"/>
                <w:sz w:val="24"/>
                <w:szCs w:val="24"/>
              </w:rPr>
              <w:t>ренции)</w:t>
            </w:r>
          </w:p>
        </w:tc>
        <w:tc>
          <w:tcPr>
            <w:tcW w:w="957" w:type="dxa"/>
          </w:tcPr>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15 июля</w:t>
            </w:r>
            <w:r>
              <w:rPr>
                <w:rFonts w:ascii="Times New Roman" w:hAnsi="Times New Roman" w:cs="Times New Roman"/>
                <w:sz w:val="24"/>
                <w:szCs w:val="24"/>
                <w:lang w:eastAsia="en-US"/>
              </w:rPr>
              <w:t>,</w:t>
            </w:r>
          </w:p>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1, 18 авг</w:t>
            </w:r>
            <w:r w:rsidRPr="00A62F41">
              <w:rPr>
                <w:rFonts w:ascii="Times New Roman" w:hAnsi="Times New Roman" w:cs="Times New Roman"/>
                <w:sz w:val="24"/>
                <w:szCs w:val="24"/>
                <w:lang w:eastAsia="en-US"/>
              </w:rPr>
              <w:t>у</w:t>
            </w:r>
            <w:r w:rsidRPr="00A62F41">
              <w:rPr>
                <w:rFonts w:ascii="Times New Roman" w:hAnsi="Times New Roman" w:cs="Times New Roman"/>
                <w:sz w:val="24"/>
                <w:szCs w:val="24"/>
                <w:lang w:eastAsia="en-US"/>
              </w:rPr>
              <w:t>ста</w:t>
            </w:r>
          </w:p>
          <w:p w:rsidR="003D5E80" w:rsidRPr="00A62F41" w:rsidRDefault="003D5E80" w:rsidP="00403A38">
            <w:pPr>
              <w:pStyle w:val="ConsPlusNonformat"/>
              <w:jc w:val="center"/>
              <w:rPr>
                <w:rFonts w:ascii="Times New Roman" w:hAnsi="Times New Roman" w:cs="Times New Roman"/>
                <w:sz w:val="24"/>
                <w:szCs w:val="24"/>
                <w:lang w:eastAsia="en-US"/>
              </w:rPr>
            </w:pPr>
          </w:p>
        </w:tc>
        <w:tc>
          <w:tcPr>
            <w:tcW w:w="990" w:type="dxa"/>
          </w:tcPr>
          <w:p w:rsidR="0031288E"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1 н</w:t>
            </w:r>
            <w:r w:rsidRPr="00A62F41">
              <w:rPr>
                <w:rFonts w:ascii="Times New Roman" w:hAnsi="Times New Roman" w:cs="Times New Roman"/>
                <w:sz w:val="24"/>
                <w:szCs w:val="24"/>
                <w:lang w:eastAsia="en-US"/>
              </w:rPr>
              <w:t>о</w:t>
            </w:r>
            <w:r w:rsidRPr="00A62F41">
              <w:rPr>
                <w:rFonts w:ascii="Times New Roman" w:hAnsi="Times New Roman" w:cs="Times New Roman"/>
                <w:sz w:val="24"/>
                <w:szCs w:val="24"/>
                <w:lang w:eastAsia="en-US"/>
              </w:rPr>
              <w:t>ября</w:t>
            </w:r>
            <w:r>
              <w:rPr>
                <w:rFonts w:ascii="Times New Roman" w:hAnsi="Times New Roman" w:cs="Times New Roman"/>
                <w:sz w:val="24"/>
                <w:szCs w:val="24"/>
                <w:lang w:eastAsia="en-US"/>
              </w:rPr>
              <w:t>,</w:t>
            </w:r>
            <w:r w:rsidRPr="00A62F41">
              <w:rPr>
                <w:rFonts w:ascii="Times New Roman" w:hAnsi="Times New Roman" w:cs="Times New Roman"/>
                <w:sz w:val="24"/>
                <w:szCs w:val="24"/>
                <w:lang w:eastAsia="en-US"/>
              </w:rPr>
              <w:t xml:space="preserve"> </w:t>
            </w:r>
          </w:p>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дека</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ря</w:t>
            </w:r>
          </w:p>
        </w:tc>
        <w:tc>
          <w:tcPr>
            <w:tcW w:w="922" w:type="dxa"/>
          </w:tcPr>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15 июля</w:t>
            </w:r>
            <w:r>
              <w:rPr>
                <w:rFonts w:ascii="Times New Roman" w:hAnsi="Times New Roman" w:cs="Times New Roman"/>
                <w:sz w:val="24"/>
                <w:szCs w:val="24"/>
                <w:lang w:eastAsia="en-US"/>
              </w:rPr>
              <w:t>,</w:t>
            </w:r>
          </w:p>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1, 18 а</w:t>
            </w:r>
            <w:r w:rsidRPr="00A62F41">
              <w:rPr>
                <w:rFonts w:ascii="Times New Roman" w:hAnsi="Times New Roman" w:cs="Times New Roman"/>
                <w:sz w:val="24"/>
                <w:szCs w:val="24"/>
                <w:lang w:eastAsia="en-US"/>
              </w:rPr>
              <w:t>в</w:t>
            </w:r>
            <w:r w:rsidRPr="00A62F41">
              <w:rPr>
                <w:rFonts w:ascii="Times New Roman" w:hAnsi="Times New Roman" w:cs="Times New Roman"/>
                <w:sz w:val="24"/>
                <w:szCs w:val="24"/>
                <w:lang w:eastAsia="en-US"/>
              </w:rPr>
              <w:t>густа</w:t>
            </w:r>
          </w:p>
          <w:p w:rsidR="003D5E80" w:rsidRPr="00A62F41" w:rsidRDefault="003D5E80" w:rsidP="00403A38">
            <w:pPr>
              <w:pStyle w:val="ConsPlusNonformat"/>
              <w:jc w:val="center"/>
              <w:rPr>
                <w:rFonts w:ascii="Times New Roman" w:hAnsi="Times New Roman" w:cs="Times New Roman"/>
                <w:sz w:val="24"/>
                <w:szCs w:val="24"/>
                <w:lang w:eastAsia="en-US"/>
              </w:rPr>
            </w:pPr>
          </w:p>
        </w:tc>
        <w:tc>
          <w:tcPr>
            <w:tcW w:w="945" w:type="dxa"/>
          </w:tcPr>
          <w:p w:rsidR="0031288E"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1 н</w:t>
            </w:r>
            <w:r w:rsidRPr="00A62F41">
              <w:rPr>
                <w:rFonts w:ascii="Times New Roman" w:hAnsi="Times New Roman" w:cs="Times New Roman"/>
                <w:sz w:val="24"/>
                <w:szCs w:val="24"/>
                <w:lang w:eastAsia="en-US"/>
              </w:rPr>
              <w:t>о</w:t>
            </w:r>
            <w:r w:rsidRPr="00A62F41">
              <w:rPr>
                <w:rFonts w:ascii="Times New Roman" w:hAnsi="Times New Roman" w:cs="Times New Roman"/>
                <w:sz w:val="24"/>
                <w:szCs w:val="24"/>
                <w:lang w:eastAsia="en-US"/>
              </w:rPr>
              <w:t>яб</w:t>
            </w:r>
            <w:r>
              <w:rPr>
                <w:rFonts w:ascii="Times New Roman" w:hAnsi="Times New Roman" w:cs="Times New Roman"/>
                <w:sz w:val="24"/>
                <w:szCs w:val="24"/>
                <w:lang w:eastAsia="en-US"/>
              </w:rPr>
              <w:t>ря,</w:t>
            </w:r>
          </w:p>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дека</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ря</w:t>
            </w:r>
          </w:p>
        </w:tc>
        <w:tc>
          <w:tcPr>
            <w:tcW w:w="946" w:type="dxa"/>
          </w:tcPr>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31288E"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15 июля</w:t>
            </w:r>
            <w:r>
              <w:rPr>
                <w:rFonts w:ascii="Times New Roman" w:hAnsi="Times New Roman" w:cs="Times New Roman"/>
                <w:sz w:val="24"/>
                <w:szCs w:val="24"/>
                <w:lang w:eastAsia="en-US"/>
              </w:rPr>
              <w:t>,</w:t>
            </w:r>
          </w:p>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1, 18 а</w:t>
            </w:r>
            <w:r w:rsidRPr="00A62F41">
              <w:rPr>
                <w:rFonts w:ascii="Times New Roman" w:hAnsi="Times New Roman" w:cs="Times New Roman"/>
                <w:sz w:val="24"/>
                <w:szCs w:val="24"/>
                <w:lang w:eastAsia="en-US"/>
              </w:rPr>
              <w:t>в</w:t>
            </w:r>
            <w:r w:rsidRPr="00A62F41">
              <w:rPr>
                <w:rFonts w:ascii="Times New Roman" w:hAnsi="Times New Roman" w:cs="Times New Roman"/>
                <w:sz w:val="24"/>
                <w:szCs w:val="24"/>
                <w:lang w:eastAsia="en-US"/>
              </w:rPr>
              <w:t>густа</w:t>
            </w:r>
          </w:p>
          <w:p w:rsidR="003D5E80" w:rsidRPr="00A62F41" w:rsidRDefault="003D5E80" w:rsidP="00403A38">
            <w:pPr>
              <w:pStyle w:val="ConsPlusNonformat"/>
              <w:jc w:val="center"/>
              <w:rPr>
                <w:rFonts w:ascii="Times New Roman" w:hAnsi="Times New Roman" w:cs="Times New Roman"/>
                <w:sz w:val="24"/>
                <w:szCs w:val="24"/>
                <w:lang w:eastAsia="en-US"/>
              </w:rPr>
            </w:pPr>
          </w:p>
        </w:tc>
        <w:tc>
          <w:tcPr>
            <w:tcW w:w="1021" w:type="dxa"/>
          </w:tcPr>
          <w:p w:rsidR="0031288E"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3D5E80" w:rsidRPr="00A62F41" w:rsidRDefault="003D5E80"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1 ноя</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ря</w:t>
            </w:r>
            <w:r>
              <w:rPr>
                <w:rFonts w:ascii="Times New Roman" w:hAnsi="Times New Roman" w:cs="Times New Roman"/>
                <w:sz w:val="24"/>
                <w:szCs w:val="24"/>
                <w:lang w:eastAsia="en-US"/>
              </w:rPr>
              <w:t>,</w:t>
            </w:r>
            <w:r w:rsidRPr="00A62F41">
              <w:rPr>
                <w:rFonts w:ascii="Times New Roman" w:hAnsi="Times New Roman" w:cs="Times New Roman"/>
                <w:sz w:val="24"/>
                <w:szCs w:val="24"/>
                <w:lang w:eastAsia="en-US"/>
              </w:rPr>
              <w:t xml:space="preserve"> </w:t>
            </w:r>
          </w:p>
          <w:p w:rsidR="003D5E80" w:rsidRPr="00A62F41" w:rsidRDefault="003D5E80"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декабря</w:t>
            </w:r>
          </w:p>
        </w:tc>
        <w:tc>
          <w:tcPr>
            <w:tcW w:w="1962" w:type="dxa"/>
          </w:tcPr>
          <w:p w:rsidR="003D5E80" w:rsidRPr="00A62F41" w:rsidRDefault="003D5E80" w:rsidP="0077252D">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Минтруд РТ, </w:t>
            </w:r>
            <w:r w:rsidRPr="00A62F41">
              <w:rPr>
                <w:rFonts w:ascii="Times New Roman" w:hAnsi="Times New Roman" w:cs="Times New Roman"/>
                <w:sz w:val="24"/>
                <w:szCs w:val="24"/>
                <w:lang w:eastAsia="en-US"/>
              </w:rPr>
              <w:t>Мин</w:t>
            </w:r>
            <w:r w:rsidR="0077252D">
              <w:rPr>
                <w:rFonts w:ascii="Times New Roman" w:hAnsi="Times New Roman" w:cs="Times New Roman"/>
                <w:sz w:val="24"/>
                <w:szCs w:val="24"/>
                <w:lang w:eastAsia="en-US"/>
              </w:rPr>
              <w:t>спорт</w:t>
            </w:r>
            <w:r w:rsidRPr="00A62F41">
              <w:rPr>
                <w:rFonts w:ascii="Times New Roman" w:hAnsi="Times New Roman" w:cs="Times New Roman"/>
                <w:sz w:val="24"/>
                <w:szCs w:val="24"/>
                <w:lang w:eastAsia="en-US"/>
              </w:rPr>
              <w:t xml:space="preserve"> РТ, Минкультуры РТ, Минобрна</w:t>
            </w:r>
            <w:r w:rsidRPr="00A62F41">
              <w:rPr>
                <w:rFonts w:ascii="Times New Roman" w:hAnsi="Times New Roman" w:cs="Times New Roman"/>
                <w:sz w:val="24"/>
                <w:szCs w:val="24"/>
                <w:lang w:eastAsia="en-US"/>
              </w:rPr>
              <w:t>у</w:t>
            </w:r>
            <w:r w:rsidRPr="00A62F41">
              <w:rPr>
                <w:rFonts w:ascii="Times New Roman" w:hAnsi="Times New Roman" w:cs="Times New Roman"/>
                <w:sz w:val="24"/>
                <w:szCs w:val="24"/>
                <w:lang w:eastAsia="en-US"/>
              </w:rPr>
              <w:t>ки РТ,</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органы местного сам</w:t>
            </w:r>
            <w:r w:rsidRPr="00A62F41">
              <w:rPr>
                <w:rFonts w:ascii="Times New Roman" w:hAnsi="Times New Roman" w:cs="Times New Roman"/>
                <w:sz w:val="24"/>
                <w:szCs w:val="24"/>
                <w:lang w:eastAsia="en-US"/>
              </w:rPr>
              <w:t>о</w:t>
            </w:r>
            <w:r w:rsidRPr="00A62F41">
              <w:rPr>
                <w:rFonts w:ascii="Times New Roman" w:hAnsi="Times New Roman" w:cs="Times New Roman"/>
                <w:sz w:val="24"/>
                <w:szCs w:val="24"/>
                <w:lang w:eastAsia="en-US"/>
              </w:rPr>
              <w:t>управления,</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о</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щественные о</w:t>
            </w:r>
            <w:r w:rsidRPr="00A62F41">
              <w:rPr>
                <w:rFonts w:ascii="Times New Roman" w:hAnsi="Times New Roman" w:cs="Times New Roman"/>
                <w:sz w:val="24"/>
                <w:szCs w:val="24"/>
                <w:lang w:eastAsia="en-US"/>
              </w:rPr>
              <w:t>р</w:t>
            </w:r>
            <w:r w:rsidRPr="00A62F41">
              <w:rPr>
                <w:rFonts w:ascii="Times New Roman" w:hAnsi="Times New Roman" w:cs="Times New Roman"/>
                <w:sz w:val="24"/>
                <w:szCs w:val="24"/>
                <w:lang w:eastAsia="en-US"/>
              </w:rPr>
              <w:t>ганизации инв</w:t>
            </w:r>
            <w:r w:rsidRPr="00A62F41">
              <w:rPr>
                <w:rFonts w:ascii="Times New Roman" w:hAnsi="Times New Roman" w:cs="Times New Roman"/>
                <w:sz w:val="24"/>
                <w:szCs w:val="24"/>
                <w:lang w:eastAsia="en-US"/>
              </w:rPr>
              <w:t>а</w:t>
            </w:r>
            <w:r w:rsidRPr="00A62F41">
              <w:rPr>
                <w:rFonts w:ascii="Times New Roman" w:hAnsi="Times New Roman" w:cs="Times New Roman"/>
                <w:sz w:val="24"/>
                <w:szCs w:val="24"/>
                <w:lang w:eastAsia="en-US"/>
              </w:rPr>
              <w:t>лидов республ</w:t>
            </w:r>
            <w:r w:rsidRPr="00A62F41">
              <w:rPr>
                <w:rFonts w:ascii="Times New Roman" w:hAnsi="Times New Roman" w:cs="Times New Roman"/>
                <w:sz w:val="24"/>
                <w:szCs w:val="24"/>
                <w:lang w:eastAsia="en-US"/>
              </w:rPr>
              <w:t>и</w:t>
            </w:r>
            <w:r w:rsidRPr="00A62F41">
              <w:rPr>
                <w:rFonts w:ascii="Times New Roman" w:hAnsi="Times New Roman" w:cs="Times New Roman"/>
                <w:sz w:val="24"/>
                <w:szCs w:val="24"/>
                <w:lang w:eastAsia="en-US"/>
              </w:rPr>
              <w:t>ки</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(по соглас</w:t>
            </w:r>
            <w:r w:rsidRPr="00A62F41">
              <w:rPr>
                <w:rFonts w:ascii="Times New Roman" w:hAnsi="Times New Roman" w:cs="Times New Roman"/>
                <w:sz w:val="24"/>
                <w:szCs w:val="24"/>
                <w:lang w:eastAsia="en-US"/>
              </w:rPr>
              <w:t>о</w:t>
            </w:r>
            <w:r w:rsidRPr="00A62F41">
              <w:rPr>
                <w:rFonts w:ascii="Times New Roman" w:hAnsi="Times New Roman" w:cs="Times New Roman"/>
                <w:sz w:val="24"/>
                <w:szCs w:val="24"/>
                <w:lang w:eastAsia="en-US"/>
              </w:rPr>
              <w:t>ванию)</w:t>
            </w:r>
          </w:p>
        </w:tc>
      </w:tr>
      <w:tr w:rsidR="0031288E" w:rsidRPr="00C95DD2" w:rsidTr="0031288E">
        <w:tc>
          <w:tcPr>
            <w:tcW w:w="2418" w:type="dxa"/>
          </w:tcPr>
          <w:p w:rsidR="00403A38" w:rsidRPr="00A62F41" w:rsidRDefault="00403A38" w:rsidP="0031288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1.10. </w:t>
            </w:r>
            <w:r w:rsidRPr="00A62F41">
              <w:rPr>
                <w:rFonts w:ascii="Times New Roman" w:hAnsi="Times New Roman"/>
                <w:color w:val="000000"/>
                <w:sz w:val="24"/>
                <w:szCs w:val="24"/>
              </w:rPr>
              <w:t>Проведение с</w:t>
            </w:r>
            <w:r w:rsidRPr="00A62F41">
              <w:rPr>
                <w:rFonts w:ascii="Times New Roman" w:hAnsi="Times New Roman"/>
                <w:color w:val="000000"/>
                <w:sz w:val="24"/>
                <w:szCs w:val="24"/>
              </w:rPr>
              <w:t>о</w:t>
            </w:r>
            <w:r w:rsidRPr="00A62F41">
              <w:rPr>
                <w:rFonts w:ascii="Times New Roman" w:hAnsi="Times New Roman"/>
                <w:color w:val="000000"/>
                <w:sz w:val="24"/>
                <w:szCs w:val="24"/>
              </w:rPr>
              <w:t>вместных меропри</w:t>
            </w:r>
            <w:r w:rsidRPr="00A62F41">
              <w:rPr>
                <w:rFonts w:ascii="Times New Roman" w:hAnsi="Times New Roman"/>
                <w:color w:val="000000"/>
                <w:sz w:val="24"/>
                <w:szCs w:val="24"/>
              </w:rPr>
              <w:t>я</w:t>
            </w:r>
            <w:r w:rsidRPr="00A62F41">
              <w:rPr>
                <w:rFonts w:ascii="Times New Roman" w:hAnsi="Times New Roman"/>
                <w:color w:val="000000"/>
                <w:sz w:val="24"/>
                <w:szCs w:val="24"/>
              </w:rPr>
              <w:t>тий инвалидов и их сверстников, не имеющих инвали</w:t>
            </w:r>
            <w:r w:rsidRPr="00A62F41">
              <w:rPr>
                <w:rFonts w:ascii="Times New Roman" w:hAnsi="Times New Roman"/>
                <w:color w:val="000000"/>
                <w:sz w:val="24"/>
                <w:szCs w:val="24"/>
              </w:rPr>
              <w:t>д</w:t>
            </w:r>
            <w:r w:rsidRPr="00A62F41">
              <w:rPr>
                <w:rFonts w:ascii="Times New Roman" w:hAnsi="Times New Roman"/>
                <w:color w:val="000000"/>
                <w:sz w:val="24"/>
                <w:szCs w:val="24"/>
              </w:rPr>
              <w:t>ность (фестивали, конкурсы, выставки, спартакиады, мол</w:t>
            </w:r>
            <w:r w:rsidRPr="00A62F41">
              <w:rPr>
                <w:rFonts w:ascii="Times New Roman" w:hAnsi="Times New Roman"/>
                <w:color w:val="000000"/>
                <w:sz w:val="24"/>
                <w:szCs w:val="24"/>
              </w:rPr>
              <w:t>о</w:t>
            </w:r>
            <w:r w:rsidRPr="00A62F41">
              <w:rPr>
                <w:rFonts w:ascii="Times New Roman" w:hAnsi="Times New Roman"/>
                <w:color w:val="000000"/>
                <w:sz w:val="24"/>
                <w:szCs w:val="24"/>
              </w:rPr>
              <w:t>дежные лагеря, ф</w:t>
            </w:r>
            <w:r w:rsidRPr="00A62F41">
              <w:rPr>
                <w:rFonts w:ascii="Times New Roman" w:hAnsi="Times New Roman"/>
                <w:color w:val="000000"/>
                <w:sz w:val="24"/>
                <w:szCs w:val="24"/>
              </w:rPr>
              <w:t>о</w:t>
            </w:r>
            <w:r w:rsidRPr="00A62F41">
              <w:rPr>
                <w:rFonts w:ascii="Times New Roman" w:hAnsi="Times New Roman"/>
                <w:color w:val="000000"/>
                <w:sz w:val="24"/>
                <w:szCs w:val="24"/>
              </w:rPr>
              <w:t>румы  и др.)</w:t>
            </w:r>
          </w:p>
        </w:tc>
        <w:tc>
          <w:tcPr>
            <w:tcW w:w="957"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403A38" w:rsidRPr="00A62F41" w:rsidRDefault="00403A38"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1 ноября</w:t>
            </w:r>
            <w:r>
              <w:rPr>
                <w:rFonts w:ascii="Times New Roman" w:hAnsi="Times New Roman" w:cs="Times New Roman"/>
                <w:sz w:val="24"/>
                <w:szCs w:val="24"/>
                <w:lang w:eastAsia="en-US"/>
              </w:rPr>
              <w:t>,</w:t>
            </w:r>
            <w:r w:rsidRPr="00A62F41">
              <w:rPr>
                <w:rFonts w:ascii="Times New Roman" w:hAnsi="Times New Roman" w:cs="Times New Roman"/>
                <w:sz w:val="24"/>
                <w:szCs w:val="24"/>
                <w:lang w:eastAsia="en-US"/>
              </w:rPr>
              <w:t xml:space="preserve"> </w:t>
            </w:r>
          </w:p>
          <w:p w:rsidR="00403A38" w:rsidRPr="00A62F41" w:rsidRDefault="00403A38"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дека</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ря</w:t>
            </w:r>
          </w:p>
        </w:tc>
        <w:tc>
          <w:tcPr>
            <w:tcW w:w="922"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403A38" w:rsidRPr="00A62F41" w:rsidRDefault="00403A38" w:rsidP="00403A38">
            <w:pPr>
              <w:pStyle w:val="ConsPlusNonformat"/>
              <w:jc w:val="center"/>
              <w:rPr>
                <w:rFonts w:ascii="Times New Roman" w:hAnsi="Times New Roman" w:cs="Times New Roman"/>
                <w:sz w:val="24"/>
                <w:szCs w:val="24"/>
                <w:lang w:eastAsia="en-US"/>
              </w:rPr>
            </w:pPr>
          </w:p>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5" w:type="dxa"/>
          </w:tcPr>
          <w:p w:rsidR="0031288E" w:rsidRDefault="00403A38"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1 н</w:t>
            </w:r>
            <w:r w:rsidRPr="00A62F41">
              <w:rPr>
                <w:rFonts w:ascii="Times New Roman" w:hAnsi="Times New Roman" w:cs="Times New Roman"/>
                <w:sz w:val="24"/>
                <w:szCs w:val="24"/>
                <w:lang w:eastAsia="en-US"/>
              </w:rPr>
              <w:t>о</w:t>
            </w:r>
            <w:r w:rsidRPr="00A62F41">
              <w:rPr>
                <w:rFonts w:ascii="Times New Roman" w:hAnsi="Times New Roman" w:cs="Times New Roman"/>
                <w:sz w:val="24"/>
                <w:szCs w:val="24"/>
                <w:lang w:eastAsia="en-US"/>
              </w:rPr>
              <w:t>ября</w:t>
            </w:r>
            <w:r>
              <w:rPr>
                <w:rFonts w:ascii="Times New Roman" w:hAnsi="Times New Roman" w:cs="Times New Roman"/>
                <w:sz w:val="24"/>
                <w:szCs w:val="24"/>
                <w:lang w:eastAsia="en-US"/>
              </w:rPr>
              <w:t>,</w:t>
            </w:r>
            <w:r w:rsidRPr="00A62F41">
              <w:rPr>
                <w:rFonts w:ascii="Times New Roman" w:hAnsi="Times New Roman" w:cs="Times New Roman"/>
                <w:sz w:val="24"/>
                <w:szCs w:val="24"/>
                <w:lang w:eastAsia="en-US"/>
              </w:rPr>
              <w:t xml:space="preserve"> </w:t>
            </w:r>
          </w:p>
          <w:p w:rsidR="0031288E" w:rsidRDefault="00403A38"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30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946"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31288E" w:rsidRDefault="00403A38"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1 ноя</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ря</w:t>
            </w:r>
            <w:r>
              <w:rPr>
                <w:rFonts w:ascii="Times New Roman" w:hAnsi="Times New Roman" w:cs="Times New Roman"/>
                <w:sz w:val="24"/>
                <w:szCs w:val="24"/>
                <w:lang w:eastAsia="en-US"/>
              </w:rPr>
              <w:t>,</w:t>
            </w:r>
            <w:r w:rsidRPr="00A62F41">
              <w:rPr>
                <w:rFonts w:ascii="Times New Roman" w:hAnsi="Times New Roman" w:cs="Times New Roman"/>
                <w:sz w:val="24"/>
                <w:szCs w:val="24"/>
                <w:lang w:eastAsia="en-US"/>
              </w:rPr>
              <w:t xml:space="preserve"> </w:t>
            </w:r>
          </w:p>
          <w:p w:rsidR="0031288E" w:rsidRDefault="00403A38"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30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1962" w:type="dxa"/>
          </w:tcPr>
          <w:p w:rsidR="00403A38" w:rsidRPr="00A62F41" w:rsidRDefault="00403A38" w:rsidP="0077252D">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Минтруд РТ, </w:t>
            </w:r>
            <w:r w:rsidRPr="00A62F41">
              <w:rPr>
                <w:rFonts w:ascii="Times New Roman" w:hAnsi="Times New Roman" w:cs="Times New Roman"/>
                <w:sz w:val="24"/>
                <w:szCs w:val="24"/>
                <w:lang w:eastAsia="en-US"/>
              </w:rPr>
              <w:t>Мин</w:t>
            </w:r>
            <w:r w:rsidR="0077252D">
              <w:rPr>
                <w:rFonts w:ascii="Times New Roman" w:hAnsi="Times New Roman" w:cs="Times New Roman"/>
                <w:sz w:val="24"/>
                <w:szCs w:val="24"/>
                <w:lang w:eastAsia="en-US"/>
              </w:rPr>
              <w:t>спорт</w:t>
            </w:r>
            <w:r w:rsidRPr="00A62F41">
              <w:rPr>
                <w:rFonts w:ascii="Times New Roman" w:hAnsi="Times New Roman" w:cs="Times New Roman"/>
                <w:sz w:val="24"/>
                <w:szCs w:val="24"/>
                <w:lang w:eastAsia="en-US"/>
              </w:rPr>
              <w:t xml:space="preserve"> РТ, Минкультуры РТ, Минобрна</w:t>
            </w:r>
            <w:r w:rsidRPr="00A62F41">
              <w:rPr>
                <w:rFonts w:ascii="Times New Roman" w:hAnsi="Times New Roman" w:cs="Times New Roman"/>
                <w:sz w:val="24"/>
                <w:szCs w:val="24"/>
                <w:lang w:eastAsia="en-US"/>
              </w:rPr>
              <w:t>у</w:t>
            </w:r>
            <w:r w:rsidRPr="00A62F41">
              <w:rPr>
                <w:rFonts w:ascii="Times New Roman" w:hAnsi="Times New Roman" w:cs="Times New Roman"/>
                <w:sz w:val="24"/>
                <w:szCs w:val="24"/>
                <w:lang w:eastAsia="en-US"/>
              </w:rPr>
              <w:t>ки РТ, органы местного сам</w:t>
            </w:r>
            <w:r w:rsidRPr="00A62F41">
              <w:rPr>
                <w:rFonts w:ascii="Times New Roman" w:hAnsi="Times New Roman" w:cs="Times New Roman"/>
                <w:sz w:val="24"/>
                <w:szCs w:val="24"/>
                <w:lang w:eastAsia="en-US"/>
              </w:rPr>
              <w:t>о</w:t>
            </w:r>
            <w:r w:rsidRPr="00A62F41">
              <w:rPr>
                <w:rFonts w:ascii="Times New Roman" w:hAnsi="Times New Roman" w:cs="Times New Roman"/>
                <w:sz w:val="24"/>
                <w:szCs w:val="24"/>
                <w:lang w:eastAsia="en-US"/>
              </w:rPr>
              <w:t>управления (по согласованию), общественные организации и</w:t>
            </w:r>
            <w:r w:rsidRPr="00A62F41">
              <w:rPr>
                <w:rFonts w:ascii="Times New Roman" w:hAnsi="Times New Roman" w:cs="Times New Roman"/>
                <w:sz w:val="24"/>
                <w:szCs w:val="24"/>
                <w:lang w:eastAsia="en-US"/>
              </w:rPr>
              <w:t>н</w:t>
            </w:r>
            <w:r w:rsidRPr="00A62F41">
              <w:rPr>
                <w:rFonts w:ascii="Times New Roman" w:hAnsi="Times New Roman" w:cs="Times New Roman"/>
                <w:sz w:val="24"/>
                <w:szCs w:val="24"/>
                <w:lang w:eastAsia="en-US"/>
              </w:rPr>
              <w:t>валидов респу</w:t>
            </w:r>
            <w:r w:rsidRPr="00A62F41">
              <w:rPr>
                <w:rFonts w:ascii="Times New Roman" w:hAnsi="Times New Roman" w:cs="Times New Roman"/>
                <w:sz w:val="24"/>
                <w:szCs w:val="24"/>
                <w:lang w:eastAsia="en-US"/>
              </w:rPr>
              <w:t>б</w:t>
            </w:r>
            <w:r w:rsidRPr="00A62F41">
              <w:rPr>
                <w:rFonts w:ascii="Times New Roman" w:hAnsi="Times New Roman" w:cs="Times New Roman"/>
                <w:sz w:val="24"/>
                <w:szCs w:val="24"/>
                <w:lang w:eastAsia="en-US"/>
              </w:rPr>
              <w:t>лики (по согл</w:t>
            </w:r>
            <w:r w:rsidRPr="00A62F41">
              <w:rPr>
                <w:rFonts w:ascii="Times New Roman" w:hAnsi="Times New Roman" w:cs="Times New Roman"/>
                <w:sz w:val="24"/>
                <w:szCs w:val="24"/>
                <w:lang w:eastAsia="en-US"/>
              </w:rPr>
              <w:t>а</w:t>
            </w:r>
            <w:r w:rsidRPr="00A62F41">
              <w:rPr>
                <w:rFonts w:ascii="Times New Roman" w:hAnsi="Times New Roman" w:cs="Times New Roman"/>
                <w:sz w:val="24"/>
                <w:szCs w:val="24"/>
                <w:lang w:eastAsia="en-US"/>
              </w:rPr>
              <w:t>сованию)</w:t>
            </w:r>
          </w:p>
        </w:tc>
      </w:tr>
      <w:tr w:rsidR="0031288E" w:rsidRPr="00C95DD2" w:rsidTr="0031288E">
        <w:tc>
          <w:tcPr>
            <w:tcW w:w="2418" w:type="dxa"/>
          </w:tcPr>
          <w:p w:rsidR="00403A38" w:rsidRPr="00A62F41" w:rsidRDefault="00403A38" w:rsidP="0031288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1.11. </w:t>
            </w:r>
            <w:r w:rsidRPr="00A62F41">
              <w:rPr>
                <w:rFonts w:ascii="Times New Roman" w:hAnsi="Times New Roman"/>
                <w:color w:val="000000"/>
                <w:sz w:val="24"/>
                <w:szCs w:val="24"/>
              </w:rPr>
              <w:t>Проведение республиканских спортивных соре</w:t>
            </w:r>
            <w:r w:rsidRPr="00A62F41">
              <w:rPr>
                <w:rFonts w:ascii="Times New Roman" w:hAnsi="Times New Roman"/>
                <w:color w:val="000000"/>
                <w:sz w:val="24"/>
                <w:szCs w:val="24"/>
              </w:rPr>
              <w:t>в</w:t>
            </w:r>
            <w:r w:rsidRPr="00A62F41">
              <w:rPr>
                <w:rFonts w:ascii="Times New Roman" w:hAnsi="Times New Roman"/>
                <w:color w:val="000000"/>
                <w:sz w:val="24"/>
                <w:szCs w:val="24"/>
              </w:rPr>
              <w:t>нований,  физкул</w:t>
            </w:r>
            <w:r w:rsidRPr="00A62F41">
              <w:rPr>
                <w:rFonts w:ascii="Times New Roman" w:hAnsi="Times New Roman"/>
                <w:color w:val="000000"/>
                <w:sz w:val="24"/>
                <w:szCs w:val="24"/>
              </w:rPr>
              <w:t>ь</w:t>
            </w:r>
            <w:r w:rsidRPr="00A62F41">
              <w:rPr>
                <w:rFonts w:ascii="Times New Roman" w:hAnsi="Times New Roman"/>
                <w:color w:val="000000"/>
                <w:sz w:val="24"/>
                <w:szCs w:val="24"/>
              </w:rPr>
              <w:t>турно-оздоровитель</w:t>
            </w:r>
            <w:r w:rsidR="0031288E">
              <w:rPr>
                <w:rFonts w:ascii="Times New Roman" w:hAnsi="Times New Roman"/>
                <w:color w:val="000000"/>
                <w:sz w:val="24"/>
                <w:szCs w:val="24"/>
              </w:rPr>
              <w:t>-</w:t>
            </w:r>
          </w:p>
        </w:tc>
        <w:tc>
          <w:tcPr>
            <w:tcW w:w="957"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31288E" w:rsidRDefault="00403A38"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5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922"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5" w:type="dxa"/>
          </w:tcPr>
          <w:p w:rsidR="0031288E" w:rsidRDefault="00403A38"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5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946"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31288E" w:rsidRDefault="00403A38" w:rsidP="00403A38">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p>
          <w:p w:rsidR="00403A38" w:rsidRPr="00A62F41" w:rsidRDefault="00403A38" w:rsidP="00403A38">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5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1962" w:type="dxa"/>
          </w:tcPr>
          <w:p w:rsidR="00403A38" w:rsidRPr="00A62F41" w:rsidRDefault="00403A38" w:rsidP="00403A38">
            <w:pPr>
              <w:pStyle w:val="ConsPlusNonformat"/>
              <w:tabs>
                <w:tab w:val="left" w:pos="316"/>
              </w:tabs>
              <w:ind w:left="33"/>
              <w:rPr>
                <w:rFonts w:ascii="Times New Roman" w:hAnsi="Times New Roman" w:cs="Times New Roman"/>
                <w:sz w:val="24"/>
                <w:szCs w:val="24"/>
                <w:lang w:eastAsia="en-US"/>
              </w:rPr>
            </w:pPr>
            <w:r w:rsidRPr="00A62F41">
              <w:rPr>
                <w:rFonts w:ascii="Times New Roman" w:hAnsi="Times New Roman" w:cs="Times New Roman"/>
                <w:sz w:val="24"/>
                <w:szCs w:val="24"/>
                <w:lang w:eastAsia="en-US"/>
              </w:rPr>
              <w:t>Мин</w:t>
            </w:r>
            <w:r w:rsidR="0077252D">
              <w:rPr>
                <w:rFonts w:ascii="Times New Roman" w:hAnsi="Times New Roman" w:cs="Times New Roman"/>
                <w:sz w:val="24"/>
                <w:szCs w:val="24"/>
                <w:lang w:eastAsia="en-US"/>
              </w:rPr>
              <w:t>спорт</w:t>
            </w:r>
            <w:r w:rsidRPr="00A62F41">
              <w:rPr>
                <w:rFonts w:ascii="Times New Roman" w:hAnsi="Times New Roman" w:cs="Times New Roman"/>
                <w:sz w:val="24"/>
                <w:szCs w:val="24"/>
                <w:lang w:eastAsia="en-US"/>
              </w:rPr>
              <w:t xml:space="preserve"> РТ</w:t>
            </w:r>
          </w:p>
          <w:p w:rsidR="00403A38" w:rsidRPr="00A62F41" w:rsidRDefault="00403A38" w:rsidP="00403A38">
            <w:pPr>
              <w:pStyle w:val="ConsPlusNormal"/>
              <w:rPr>
                <w:rFonts w:ascii="Times New Roman" w:hAnsi="Times New Roman" w:cs="Times New Roman"/>
                <w:sz w:val="24"/>
                <w:szCs w:val="24"/>
              </w:rPr>
            </w:pPr>
          </w:p>
        </w:tc>
      </w:tr>
    </w:tbl>
    <w:p w:rsidR="0031288E" w:rsidRDefault="0031288E" w:rsidP="0031288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957"/>
        <w:gridCol w:w="841"/>
        <w:gridCol w:w="952"/>
        <w:gridCol w:w="990"/>
        <w:gridCol w:w="922"/>
        <w:gridCol w:w="842"/>
        <w:gridCol w:w="1141"/>
        <w:gridCol w:w="945"/>
        <w:gridCol w:w="76"/>
        <w:gridCol w:w="870"/>
        <w:gridCol w:w="842"/>
        <w:gridCol w:w="1141"/>
        <w:gridCol w:w="1021"/>
        <w:gridCol w:w="1962"/>
      </w:tblGrid>
      <w:tr w:rsidR="0031288E" w:rsidRPr="00C95DD2" w:rsidTr="0031288E">
        <w:tc>
          <w:tcPr>
            <w:tcW w:w="2418"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5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2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45"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46" w:type="dxa"/>
            <w:gridSpan w:val="2"/>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62"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r>
      <w:tr w:rsidR="0031288E" w:rsidRPr="00C95DD2" w:rsidTr="0031288E">
        <w:tc>
          <w:tcPr>
            <w:tcW w:w="2418" w:type="dxa"/>
          </w:tcPr>
          <w:p w:rsidR="0031288E" w:rsidRDefault="0031288E" w:rsidP="0031288E">
            <w:pPr>
              <w:spacing w:after="0" w:line="240" w:lineRule="auto"/>
              <w:rPr>
                <w:rFonts w:ascii="Times New Roman" w:hAnsi="Times New Roman"/>
                <w:color w:val="000000"/>
                <w:sz w:val="24"/>
                <w:szCs w:val="24"/>
              </w:rPr>
            </w:pPr>
            <w:r w:rsidRPr="00A62F41">
              <w:rPr>
                <w:rFonts w:ascii="Times New Roman" w:hAnsi="Times New Roman"/>
                <w:color w:val="000000"/>
                <w:sz w:val="24"/>
                <w:szCs w:val="24"/>
              </w:rPr>
              <w:t>ных мероприятий среди инвалидов и лиц с ограниченн</w:t>
            </w:r>
            <w:r w:rsidRPr="00A62F41">
              <w:rPr>
                <w:rFonts w:ascii="Times New Roman" w:hAnsi="Times New Roman"/>
                <w:color w:val="000000"/>
                <w:sz w:val="24"/>
                <w:szCs w:val="24"/>
              </w:rPr>
              <w:t>ы</w:t>
            </w:r>
            <w:r w:rsidRPr="00A62F41">
              <w:rPr>
                <w:rFonts w:ascii="Times New Roman" w:hAnsi="Times New Roman"/>
                <w:color w:val="000000"/>
                <w:sz w:val="24"/>
                <w:szCs w:val="24"/>
              </w:rPr>
              <w:t>ми возможностями</w:t>
            </w:r>
          </w:p>
        </w:tc>
        <w:tc>
          <w:tcPr>
            <w:tcW w:w="957" w:type="dxa"/>
          </w:tcPr>
          <w:p w:rsidR="0031288E" w:rsidRPr="00A62F41" w:rsidRDefault="0031288E" w:rsidP="00403A38">
            <w:pPr>
              <w:pStyle w:val="ConsPlusNonformat"/>
              <w:jc w:val="center"/>
              <w:rPr>
                <w:rFonts w:ascii="Times New Roman" w:hAnsi="Times New Roman" w:cs="Times New Roman"/>
                <w:sz w:val="24"/>
                <w:szCs w:val="24"/>
                <w:lang w:eastAsia="en-US"/>
              </w:rPr>
            </w:pPr>
          </w:p>
        </w:tc>
        <w:tc>
          <w:tcPr>
            <w:tcW w:w="841" w:type="dxa"/>
          </w:tcPr>
          <w:p w:rsidR="0031288E" w:rsidRPr="00A62F41" w:rsidRDefault="0031288E" w:rsidP="00403A38">
            <w:pPr>
              <w:pStyle w:val="ConsPlusNonformat"/>
              <w:jc w:val="center"/>
              <w:rPr>
                <w:rFonts w:ascii="Times New Roman" w:hAnsi="Times New Roman" w:cs="Times New Roman"/>
                <w:sz w:val="24"/>
                <w:szCs w:val="24"/>
                <w:lang w:eastAsia="en-US"/>
              </w:rPr>
            </w:pPr>
          </w:p>
        </w:tc>
        <w:tc>
          <w:tcPr>
            <w:tcW w:w="952" w:type="dxa"/>
          </w:tcPr>
          <w:p w:rsidR="0031288E" w:rsidRPr="00A62F41" w:rsidRDefault="0031288E" w:rsidP="00403A38">
            <w:pPr>
              <w:pStyle w:val="ConsPlusNonformat"/>
              <w:jc w:val="center"/>
              <w:rPr>
                <w:rFonts w:ascii="Times New Roman" w:hAnsi="Times New Roman" w:cs="Times New Roman"/>
                <w:sz w:val="24"/>
                <w:szCs w:val="24"/>
                <w:lang w:eastAsia="en-US"/>
              </w:rPr>
            </w:pPr>
          </w:p>
        </w:tc>
        <w:tc>
          <w:tcPr>
            <w:tcW w:w="990" w:type="dxa"/>
          </w:tcPr>
          <w:p w:rsidR="0031288E" w:rsidRDefault="0031288E" w:rsidP="00403A38">
            <w:pPr>
              <w:pStyle w:val="ConsPlusNonformat"/>
              <w:jc w:val="center"/>
              <w:rPr>
                <w:rFonts w:ascii="Times New Roman" w:hAnsi="Times New Roman" w:cs="Times New Roman"/>
                <w:sz w:val="24"/>
                <w:szCs w:val="24"/>
                <w:lang w:eastAsia="en-US"/>
              </w:rPr>
            </w:pPr>
          </w:p>
        </w:tc>
        <w:tc>
          <w:tcPr>
            <w:tcW w:w="922" w:type="dxa"/>
          </w:tcPr>
          <w:p w:rsidR="0031288E" w:rsidRPr="00A62F41" w:rsidRDefault="0031288E" w:rsidP="00403A38">
            <w:pPr>
              <w:pStyle w:val="ConsPlusNonformat"/>
              <w:jc w:val="center"/>
              <w:rPr>
                <w:rFonts w:ascii="Times New Roman" w:hAnsi="Times New Roman" w:cs="Times New Roman"/>
                <w:sz w:val="24"/>
                <w:szCs w:val="24"/>
                <w:lang w:eastAsia="en-US"/>
              </w:rPr>
            </w:pPr>
          </w:p>
        </w:tc>
        <w:tc>
          <w:tcPr>
            <w:tcW w:w="842" w:type="dxa"/>
          </w:tcPr>
          <w:p w:rsidR="0031288E" w:rsidRPr="00A62F41" w:rsidRDefault="0031288E" w:rsidP="00403A38">
            <w:pPr>
              <w:pStyle w:val="ConsPlusNonformat"/>
              <w:jc w:val="center"/>
              <w:rPr>
                <w:rFonts w:ascii="Times New Roman" w:hAnsi="Times New Roman" w:cs="Times New Roman"/>
                <w:sz w:val="24"/>
                <w:szCs w:val="24"/>
                <w:lang w:eastAsia="en-US"/>
              </w:rPr>
            </w:pPr>
          </w:p>
        </w:tc>
        <w:tc>
          <w:tcPr>
            <w:tcW w:w="1141" w:type="dxa"/>
          </w:tcPr>
          <w:p w:rsidR="0031288E" w:rsidRPr="00A62F41" w:rsidRDefault="0031288E" w:rsidP="00403A38">
            <w:pPr>
              <w:pStyle w:val="ConsPlusNonformat"/>
              <w:jc w:val="center"/>
              <w:rPr>
                <w:rFonts w:ascii="Times New Roman" w:hAnsi="Times New Roman" w:cs="Times New Roman"/>
                <w:sz w:val="24"/>
                <w:szCs w:val="24"/>
                <w:lang w:eastAsia="en-US"/>
              </w:rPr>
            </w:pPr>
          </w:p>
        </w:tc>
        <w:tc>
          <w:tcPr>
            <w:tcW w:w="945" w:type="dxa"/>
          </w:tcPr>
          <w:p w:rsidR="0031288E" w:rsidRDefault="0031288E" w:rsidP="00403A38">
            <w:pPr>
              <w:pStyle w:val="ConsPlusNonformat"/>
              <w:jc w:val="center"/>
              <w:rPr>
                <w:rFonts w:ascii="Times New Roman" w:hAnsi="Times New Roman" w:cs="Times New Roman"/>
                <w:sz w:val="24"/>
                <w:szCs w:val="24"/>
                <w:lang w:eastAsia="en-US"/>
              </w:rPr>
            </w:pPr>
          </w:p>
        </w:tc>
        <w:tc>
          <w:tcPr>
            <w:tcW w:w="946" w:type="dxa"/>
            <w:gridSpan w:val="2"/>
          </w:tcPr>
          <w:p w:rsidR="0031288E" w:rsidRPr="00A62F41" w:rsidRDefault="0031288E" w:rsidP="00403A38">
            <w:pPr>
              <w:pStyle w:val="ConsPlusNonformat"/>
              <w:jc w:val="center"/>
              <w:rPr>
                <w:rFonts w:ascii="Times New Roman" w:hAnsi="Times New Roman" w:cs="Times New Roman"/>
                <w:sz w:val="24"/>
                <w:szCs w:val="24"/>
                <w:lang w:eastAsia="en-US"/>
              </w:rPr>
            </w:pPr>
          </w:p>
        </w:tc>
        <w:tc>
          <w:tcPr>
            <w:tcW w:w="842" w:type="dxa"/>
          </w:tcPr>
          <w:p w:rsidR="0031288E" w:rsidRPr="00A62F41" w:rsidRDefault="0031288E" w:rsidP="00403A38">
            <w:pPr>
              <w:pStyle w:val="ConsPlusNonformat"/>
              <w:jc w:val="center"/>
              <w:rPr>
                <w:rFonts w:ascii="Times New Roman" w:hAnsi="Times New Roman" w:cs="Times New Roman"/>
                <w:sz w:val="24"/>
                <w:szCs w:val="24"/>
                <w:lang w:eastAsia="en-US"/>
              </w:rPr>
            </w:pPr>
          </w:p>
        </w:tc>
        <w:tc>
          <w:tcPr>
            <w:tcW w:w="1141" w:type="dxa"/>
          </w:tcPr>
          <w:p w:rsidR="0031288E" w:rsidRPr="00A62F41" w:rsidRDefault="0031288E" w:rsidP="00403A38">
            <w:pPr>
              <w:pStyle w:val="ConsPlusNonformat"/>
              <w:jc w:val="center"/>
              <w:rPr>
                <w:rFonts w:ascii="Times New Roman" w:hAnsi="Times New Roman" w:cs="Times New Roman"/>
                <w:sz w:val="24"/>
                <w:szCs w:val="24"/>
                <w:lang w:eastAsia="en-US"/>
              </w:rPr>
            </w:pPr>
          </w:p>
        </w:tc>
        <w:tc>
          <w:tcPr>
            <w:tcW w:w="1021" w:type="dxa"/>
          </w:tcPr>
          <w:p w:rsidR="0031288E" w:rsidRDefault="0031288E" w:rsidP="00403A38">
            <w:pPr>
              <w:pStyle w:val="ConsPlusNonformat"/>
              <w:jc w:val="center"/>
              <w:rPr>
                <w:rFonts w:ascii="Times New Roman" w:hAnsi="Times New Roman" w:cs="Times New Roman"/>
                <w:sz w:val="24"/>
                <w:szCs w:val="24"/>
                <w:lang w:eastAsia="en-US"/>
              </w:rPr>
            </w:pPr>
          </w:p>
        </w:tc>
        <w:tc>
          <w:tcPr>
            <w:tcW w:w="1962" w:type="dxa"/>
          </w:tcPr>
          <w:p w:rsidR="0031288E" w:rsidRPr="00A62F41" w:rsidRDefault="0031288E" w:rsidP="00403A38">
            <w:pPr>
              <w:pStyle w:val="ConsPlusNonformat"/>
              <w:tabs>
                <w:tab w:val="left" w:pos="316"/>
              </w:tabs>
              <w:ind w:left="33"/>
              <w:rPr>
                <w:rFonts w:ascii="Times New Roman" w:hAnsi="Times New Roman" w:cs="Times New Roman"/>
                <w:sz w:val="24"/>
                <w:szCs w:val="24"/>
                <w:lang w:eastAsia="en-US"/>
              </w:rPr>
            </w:pPr>
          </w:p>
        </w:tc>
      </w:tr>
      <w:tr w:rsidR="00403A38" w:rsidRPr="00C95DD2" w:rsidTr="0031288E">
        <w:tc>
          <w:tcPr>
            <w:tcW w:w="15920" w:type="dxa"/>
            <w:gridSpan w:val="15"/>
          </w:tcPr>
          <w:p w:rsidR="00403A38" w:rsidRDefault="00403A38" w:rsidP="00403A38">
            <w:pPr>
              <w:pStyle w:val="ConsPlusNonformat"/>
              <w:tabs>
                <w:tab w:val="left" w:pos="316"/>
              </w:tabs>
              <w:ind w:left="33"/>
              <w:jc w:val="center"/>
              <w:rPr>
                <w:rFonts w:ascii="Times New Roman" w:hAnsi="Times New Roman"/>
                <w:sz w:val="24"/>
                <w:szCs w:val="24"/>
              </w:rPr>
            </w:pPr>
            <w:r w:rsidRPr="00403A38">
              <w:rPr>
                <w:rFonts w:ascii="Times New Roman" w:hAnsi="Times New Roman" w:cs="Times New Roman"/>
                <w:sz w:val="24"/>
                <w:szCs w:val="24"/>
                <w:lang w:val="en-US" w:eastAsia="en-US"/>
              </w:rPr>
              <w:t>II</w:t>
            </w:r>
            <w:r w:rsidRPr="00403A38">
              <w:rPr>
                <w:rFonts w:ascii="Times New Roman" w:hAnsi="Times New Roman" w:cs="Times New Roman"/>
                <w:sz w:val="24"/>
                <w:szCs w:val="24"/>
                <w:lang w:eastAsia="en-US"/>
              </w:rPr>
              <w:t>.</w:t>
            </w:r>
            <w:r w:rsidR="00954CF5">
              <w:rPr>
                <w:rFonts w:ascii="Times New Roman" w:hAnsi="Times New Roman" w:cs="Times New Roman"/>
                <w:sz w:val="24"/>
                <w:szCs w:val="24"/>
                <w:lang w:eastAsia="en-US"/>
              </w:rPr>
              <w:t xml:space="preserve"> </w:t>
            </w:r>
            <w:r w:rsidRPr="00403A38">
              <w:rPr>
                <w:rFonts w:ascii="Times New Roman" w:hAnsi="Times New Roman"/>
                <w:sz w:val="24"/>
                <w:szCs w:val="24"/>
              </w:rPr>
              <w:t>Формирование системы комплексной реабилитации и абилитации инвалидов, в том числе детей-инвалидов в Республике Тыва</w:t>
            </w:r>
          </w:p>
          <w:p w:rsidR="00403A38" w:rsidRPr="00403A38" w:rsidRDefault="00403A38" w:rsidP="00403A38">
            <w:pPr>
              <w:pStyle w:val="ConsPlusNonformat"/>
              <w:tabs>
                <w:tab w:val="left" w:pos="316"/>
              </w:tabs>
              <w:ind w:left="33"/>
              <w:jc w:val="center"/>
              <w:rPr>
                <w:rFonts w:ascii="Times New Roman" w:hAnsi="Times New Roman" w:cs="Times New Roman"/>
                <w:sz w:val="8"/>
                <w:szCs w:val="8"/>
                <w:lang w:eastAsia="en-US"/>
              </w:rPr>
            </w:pPr>
          </w:p>
        </w:tc>
      </w:tr>
      <w:tr w:rsidR="0031288E" w:rsidRPr="00C95DD2" w:rsidTr="0031288E">
        <w:tc>
          <w:tcPr>
            <w:tcW w:w="2418" w:type="dxa"/>
          </w:tcPr>
          <w:p w:rsidR="00954CF5" w:rsidRPr="00A62F41" w:rsidRDefault="00954CF5" w:rsidP="0031288E">
            <w:pPr>
              <w:spacing w:after="0" w:line="240" w:lineRule="auto"/>
              <w:rPr>
                <w:rFonts w:ascii="Times New Roman" w:hAnsi="Times New Roman"/>
                <w:b/>
                <w:sz w:val="24"/>
                <w:szCs w:val="24"/>
              </w:rPr>
            </w:pPr>
            <w:r>
              <w:rPr>
                <w:rFonts w:ascii="Times New Roman" w:hAnsi="Times New Roman"/>
                <w:sz w:val="24"/>
                <w:szCs w:val="24"/>
              </w:rPr>
              <w:t xml:space="preserve">2.1. </w:t>
            </w:r>
            <w:r w:rsidRPr="00A62F41">
              <w:rPr>
                <w:rFonts w:ascii="Times New Roman" w:hAnsi="Times New Roman"/>
                <w:sz w:val="24"/>
                <w:szCs w:val="24"/>
              </w:rPr>
              <w:t>Выявление п</w:t>
            </w:r>
            <w:r w:rsidRPr="00A62F41">
              <w:rPr>
                <w:rFonts w:ascii="Times New Roman" w:hAnsi="Times New Roman"/>
                <w:sz w:val="24"/>
                <w:szCs w:val="24"/>
              </w:rPr>
              <w:t>о</w:t>
            </w:r>
            <w:r w:rsidRPr="00A62F41">
              <w:rPr>
                <w:rFonts w:ascii="Times New Roman" w:hAnsi="Times New Roman"/>
                <w:sz w:val="24"/>
                <w:szCs w:val="24"/>
              </w:rPr>
              <w:t>требностей семей в услугах по реабил</w:t>
            </w:r>
            <w:r w:rsidRPr="00A62F41">
              <w:rPr>
                <w:rFonts w:ascii="Times New Roman" w:hAnsi="Times New Roman"/>
                <w:sz w:val="24"/>
                <w:szCs w:val="24"/>
              </w:rPr>
              <w:t>и</w:t>
            </w:r>
            <w:r w:rsidRPr="00A62F41">
              <w:rPr>
                <w:rFonts w:ascii="Times New Roman" w:hAnsi="Times New Roman"/>
                <w:sz w:val="24"/>
                <w:szCs w:val="24"/>
              </w:rPr>
              <w:t>тации и абилитации инвалидов и детей-инвалидов, в труд</w:t>
            </w:r>
            <w:r w:rsidRPr="00A62F41">
              <w:rPr>
                <w:rFonts w:ascii="Times New Roman" w:hAnsi="Times New Roman"/>
                <w:sz w:val="24"/>
                <w:szCs w:val="24"/>
              </w:rPr>
              <w:t>о</w:t>
            </w:r>
            <w:r w:rsidRPr="00A62F41">
              <w:rPr>
                <w:rFonts w:ascii="Times New Roman" w:hAnsi="Times New Roman"/>
                <w:sz w:val="24"/>
                <w:szCs w:val="24"/>
              </w:rPr>
              <w:t>устройстве инвал</w:t>
            </w:r>
            <w:r w:rsidRPr="00A62F41">
              <w:rPr>
                <w:rFonts w:ascii="Times New Roman" w:hAnsi="Times New Roman"/>
                <w:sz w:val="24"/>
                <w:szCs w:val="24"/>
              </w:rPr>
              <w:t>и</w:t>
            </w:r>
            <w:r w:rsidRPr="00A62F41">
              <w:rPr>
                <w:rFonts w:ascii="Times New Roman" w:hAnsi="Times New Roman"/>
                <w:sz w:val="24"/>
                <w:szCs w:val="24"/>
              </w:rPr>
              <w:t>дов не состоящих на учете в центре зан</w:t>
            </w:r>
            <w:r w:rsidRPr="00A62F41">
              <w:rPr>
                <w:rFonts w:ascii="Times New Roman" w:hAnsi="Times New Roman"/>
                <w:sz w:val="24"/>
                <w:szCs w:val="24"/>
              </w:rPr>
              <w:t>я</w:t>
            </w:r>
            <w:r w:rsidRPr="00A62F41">
              <w:rPr>
                <w:rFonts w:ascii="Times New Roman" w:hAnsi="Times New Roman"/>
                <w:sz w:val="24"/>
                <w:szCs w:val="24"/>
              </w:rPr>
              <w:t>тости, мониторинг профессионального состава работающих инвалидов</w:t>
            </w:r>
          </w:p>
        </w:tc>
        <w:tc>
          <w:tcPr>
            <w:tcW w:w="957"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марта </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gridSpan w:val="2"/>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70"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марта </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962" w:type="dxa"/>
          </w:tcPr>
          <w:p w:rsidR="00954CF5" w:rsidRPr="00A62F41" w:rsidRDefault="00954CF5" w:rsidP="00403A38">
            <w:pPr>
              <w:pStyle w:val="ConsPlusNonformat"/>
              <w:rPr>
                <w:rFonts w:ascii="Times New Roman" w:hAnsi="Times New Roman" w:cs="Times New Roman"/>
                <w:sz w:val="24"/>
                <w:szCs w:val="24"/>
                <w:lang w:eastAsia="en-US"/>
              </w:rPr>
            </w:pPr>
            <w:r w:rsidRPr="00A62F41">
              <w:rPr>
                <w:rFonts w:ascii="Times New Roman" w:hAnsi="Times New Roman" w:cs="Times New Roman"/>
                <w:sz w:val="24"/>
                <w:szCs w:val="24"/>
                <w:lang w:eastAsia="en-US"/>
              </w:rPr>
              <w:t>Минтруд РТ</w:t>
            </w:r>
          </w:p>
        </w:tc>
      </w:tr>
      <w:tr w:rsidR="0031288E" w:rsidRPr="00C95DD2" w:rsidTr="0031288E">
        <w:tc>
          <w:tcPr>
            <w:tcW w:w="2418" w:type="dxa"/>
          </w:tcPr>
          <w:p w:rsidR="00954CF5" w:rsidRPr="00A62F41" w:rsidRDefault="00954CF5" w:rsidP="0031288E">
            <w:pPr>
              <w:spacing w:after="0" w:line="240" w:lineRule="auto"/>
              <w:rPr>
                <w:rFonts w:ascii="Times New Roman" w:hAnsi="Times New Roman"/>
                <w:b/>
                <w:sz w:val="24"/>
                <w:szCs w:val="24"/>
              </w:rPr>
            </w:pPr>
            <w:r>
              <w:rPr>
                <w:rFonts w:ascii="Times New Roman" w:hAnsi="Times New Roman"/>
                <w:sz w:val="24"/>
                <w:szCs w:val="24"/>
              </w:rPr>
              <w:t xml:space="preserve">2.2. </w:t>
            </w:r>
            <w:r w:rsidRPr="00A62F41">
              <w:rPr>
                <w:rFonts w:ascii="Times New Roman" w:hAnsi="Times New Roman"/>
                <w:sz w:val="24"/>
                <w:szCs w:val="24"/>
              </w:rPr>
              <w:t>Организация своевременного в</w:t>
            </w:r>
            <w:r w:rsidRPr="00A62F41">
              <w:rPr>
                <w:rFonts w:ascii="Times New Roman" w:hAnsi="Times New Roman"/>
                <w:sz w:val="24"/>
                <w:szCs w:val="24"/>
              </w:rPr>
              <w:t>ы</w:t>
            </w:r>
            <w:r w:rsidRPr="00A62F41">
              <w:rPr>
                <w:rFonts w:ascii="Times New Roman" w:hAnsi="Times New Roman"/>
                <w:sz w:val="24"/>
                <w:szCs w:val="24"/>
              </w:rPr>
              <w:t>явления детей с т</w:t>
            </w:r>
            <w:r w:rsidRPr="00A62F41">
              <w:rPr>
                <w:rFonts w:ascii="Times New Roman" w:hAnsi="Times New Roman"/>
                <w:sz w:val="24"/>
                <w:szCs w:val="24"/>
              </w:rPr>
              <w:t>я</w:t>
            </w:r>
            <w:r w:rsidRPr="00A62F41">
              <w:rPr>
                <w:rFonts w:ascii="Times New Roman" w:hAnsi="Times New Roman"/>
                <w:sz w:val="24"/>
                <w:szCs w:val="24"/>
              </w:rPr>
              <w:t>желыми множес</w:t>
            </w:r>
            <w:r w:rsidRPr="00A62F41">
              <w:rPr>
                <w:rFonts w:ascii="Times New Roman" w:hAnsi="Times New Roman"/>
                <w:sz w:val="24"/>
                <w:szCs w:val="24"/>
              </w:rPr>
              <w:t>т</w:t>
            </w:r>
            <w:r w:rsidRPr="00A62F41">
              <w:rPr>
                <w:rFonts w:ascii="Times New Roman" w:hAnsi="Times New Roman"/>
                <w:sz w:val="24"/>
                <w:szCs w:val="24"/>
              </w:rPr>
              <w:t>венными наруш</w:t>
            </w:r>
            <w:r w:rsidRPr="00A62F41">
              <w:rPr>
                <w:rFonts w:ascii="Times New Roman" w:hAnsi="Times New Roman"/>
                <w:sz w:val="24"/>
                <w:szCs w:val="24"/>
              </w:rPr>
              <w:t>е</w:t>
            </w:r>
            <w:r w:rsidRPr="00A62F41">
              <w:rPr>
                <w:rFonts w:ascii="Times New Roman" w:hAnsi="Times New Roman"/>
                <w:sz w:val="24"/>
                <w:szCs w:val="24"/>
              </w:rPr>
              <w:t>ниями развития, в том числе с ра</w:t>
            </w:r>
            <w:r w:rsidRPr="00A62F41">
              <w:rPr>
                <w:rFonts w:ascii="Times New Roman" w:hAnsi="Times New Roman"/>
                <w:sz w:val="24"/>
                <w:szCs w:val="24"/>
              </w:rPr>
              <w:t>с</w:t>
            </w:r>
            <w:r w:rsidRPr="00A62F41">
              <w:rPr>
                <w:rFonts w:ascii="Times New Roman" w:hAnsi="Times New Roman"/>
                <w:sz w:val="24"/>
                <w:szCs w:val="24"/>
              </w:rPr>
              <w:t>стройствами аутич</w:t>
            </w:r>
            <w:r w:rsidRPr="00A62F41">
              <w:rPr>
                <w:rFonts w:ascii="Times New Roman" w:hAnsi="Times New Roman"/>
                <w:sz w:val="24"/>
                <w:szCs w:val="24"/>
              </w:rPr>
              <w:t>е</w:t>
            </w:r>
            <w:r w:rsidRPr="00A62F41">
              <w:rPr>
                <w:rFonts w:ascii="Times New Roman" w:hAnsi="Times New Roman"/>
                <w:sz w:val="24"/>
                <w:szCs w:val="24"/>
              </w:rPr>
              <w:t>ского спектра с ри</w:t>
            </w:r>
            <w:r w:rsidRPr="00A62F41">
              <w:rPr>
                <w:rFonts w:ascii="Times New Roman" w:hAnsi="Times New Roman"/>
                <w:sz w:val="24"/>
                <w:szCs w:val="24"/>
              </w:rPr>
              <w:t>с</w:t>
            </w:r>
            <w:r w:rsidRPr="00A62F41">
              <w:rPr>
                <w:rFonts w:ascii="Times New Roman" w:hAnsi="Times New Roman"/>
                <w:sz w:val="24"/>
                <w:szCs w:val="24"/>
              </w:rPr>
              <w:t>ком развития инв</w:t>
            </w:r>
            <w:r w:rsidRPr="00A62F41">
              <w:rPr>
                <w:rFonts w:ascii="Times New Roman" w:hAnsi="Times New Roman"/>
                <w:sz w:val="24"/>
                <w:szCs w:val="24"/>
              </w:rPr>
              <w:t>а</w:t>
            </w:r>
            <w:r w:rsidRPr="00A62F41">
              <w:rPr>
                <w:rFonts w:ascii="Times New Roman" w:hAnsi="Times New Roman"/>
                <w:sz w:val="24"/>
                <w:szCs w:val="24"/>
              </w:rPr>
              <w:t>лидности в раннем возрасте</w:t>
            </w:r>
          </w:p>
        </w:tc>
        <w:tc>
          <w:tcPr>
            <w:tcW w:w="957"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марта </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gridSpan w:val="2"/>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70"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марта </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962" w:type="dxa"/>
          </w:tcPr>
          <w:p w:rsidR="00954CF5" w:rsidRPr="00A62F41" w:rsidRDefault="00954CF5" w:rsidP="0077252D">
            <w:pPr>
              <w:pStyle w:val="ConsPlusNonformat"/>
              <w:rPr>
                <w:rFonts w:ascii="Times New Roman" w:hAnsi="Times New Roman" w:cs="Times New Roman"/>
                <w:sz w:val="24"/>
                <w:szCs w:val="24"/>
                <w:lang w:eastAsia="en-US"/>
              </w:rPr>
            </w:pPr>
            <w:r w:rsidRPr="00A62F41">
              <w:rPr>
                <w:rFonts w:ascii="Times New Roman" w:hAnsi="Times New Roman" w:cs="Times New Roman"/>
                <w:sz w:val="24"/>
                <w:szCs w:val="24"/>
              </w:rPr>
              <w:t xml:space="preserve">Минздрав РТ, </w:t>
            </w:r>
            <w:r w:rsidR="0077252D">
              <w:rPr>
                <w:rFonts w:ascii="Times New Roman" w:hAnsi="Times New Roman" w:cs="Times New Roman"/>
                <w:sz w:val="24"/>
                <w:szCs w:val="24"/>
              </w:rPr>
              <w:t>Минтруд РТ</w:t>
            </w:r>
            <w:r>
              <w:rPr>
                <w:rFonts w:ascii="Times New Roman" w:hAnsi="Times New Roman" w:cs="Times New Roman"/>
                <w:sz w:val="24"/>
                <w:szCs w:val="24"/>
              </w:rPr>
              <w:t xml:space="preserve">, </w:t>
            </w:r>
            <w:r w:rsidRPr="00A62F41">
              <w:rPr>
                <w:rFonts w:ascii="Times New Roman" w:hAnsi="Times New Roman" w:cs="Times New Roman"/>
                <w:sz w:val="24"/>
                <w:szCs w:val="24"/>
              </w:rPr>
              <w:t xml:space="preserve">ФКУ </w:t>
            </w:r>
            <w:r>
              <w:rPr>
                <w:rFonts w:ascii="Times New Roman" w:hAnsi="Times New Roman" w:cs="Times New Roman"/>
                <w:sz w:val="24"/>
                <w:szCs w:val="24"/>
              </w:rPr>
              <w:t>«</w:t>
            </w:r>
            <w:r w:rsidR="0077252D">
              <w:rPr>
                <w:rFonts w:ascii="Times New Roman" w:hAnsi="Times New Roman" w:cs="Times New Roman"/>
                <w:sz w:val="24"/>
                <w:szCs w:val="24"/>
              </w:rPr>
              <w:t>Главное бюро медико-социальной эк</w:t>
            </w:r>
            <w:r w:rsidR="0077252D">
              <w:rPr>
                <w:rFonts w:ascii="Times New Roman" w:hAnsi="Times New Roman" w:cs="Times New Roman"/>
                <w:sz w:val="24"/>
                <w:szCs w:val="24"/>
              </w:rPr>
              <w:t>с</w:t>
            </w:r>
            <w:r w:rsidR="0077252D">
              <w:rPr>
                <w:rFonts w:ascii="Times New Roman" w:hAnsi="Times New Roman" w:cs="Times New Roman"/>
                <w:sz w:val="24"/>
                <w:szCs w:val="24"/>
              </w:rPr>
              <w:t>пертизы по Ре</w:t>
            </w:r>
            <w:r w:rsidR="0077252D">
              <w:rPr>
                <w:rFonts w:ascii="Times New Roman" w:hAnsi="Times New Roman" w:cs="Times New Roman"/>
                <w:sz w:val="24"/>
                <w:szCs w:val="24"/>
              </w:rPr>
              <w:t>с</w:t>
            </w:r>
            <w:r w:rsidR="0077252D">
              <w:rPr>
                <w:rFonts w:ascii="Times New Roman" w:hAnsi="Times New Roman" w:cs="Times New Roman"/>
                <w:sz w:val="24"/>
                <w:szCs w:val="24"/>
              </w:rPr>
              <w:t>публике Тыва</w:t>
            </w:r>
            <w:r>
              <w:rPr>
                <w:rFonts w:ascii="Times New Roman" w:hAnsi="Times New Roman" w:cs="Times New Roman"/>
                <w:sz w:val="24"/>
                <w:szCs w:val="24"/>
              </w:rPr>
              <w:t>»</w:t>
            </w:r>
            <w:r w:rsidR="0077252D">
              <w:rPr>
                <w:rFonts w:ascii="Times New Roman" w:hAnsi="Times New Roman" w:cs="Times New Roman"/>
                <w:sz w:val="24"/>
                <w:szCs w:val="24"/>
              </w:rPr>
              <w:t xml:space="preserve"> (по согласов</w:t>
            </w:r>
            <w:r w:rsidR="0077252D">
              <w:rPr>
                <w:rFonts w:ascii="Times New Roman" w:hAnsi="Times New Roman" w:cs="Times New Roman"/>
                <w:sz w:val="24"/>
                <w:szCs w:val="24"/>
              </w:rPr>
              <w:t>а</w:t>
            </w:r>
            <w:r w:rsidR="0077252D">
              <w:rPr>
                <w:rFonts w:ascii="Times New Roman" w:hAnsi="Times New Roman" w:cs="Times New Roman"/>
                <w:sz w:val="24"/>
                <w:szCs w:val="24"/>
              </w:rPr>
              <w:t>нию)</w:t>
            </w:r>
          </w:p>
        </w:tc>
      </w:tr>
    </w:tbl>
    <w:p w:rsidR="0031288E" w:rsidRDefault="0031288E"/>
    <w:p w:rsidR="0031288E" w:rsidRDefault="0031288E" w:rsidP="0031288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957"/>
        <w:gridCol w:w="841"/>
        <w:gridCol w:w="952"/>
        <w:gridCol w:w="990"/>
        <w:gridCol w:w="922"/>
        <w:gridCol w:w="842"/>
        <w:gridCol w:w="1141"/>
        <w:gridCol w:w="945"/>
        <w:gridCol w:w="76"/>
        <w:gridCol w:w="870"/>
        <w:gridCol w:w="842"/>
        <w:gridCol w:w="1141"/>
        <w:gridCol w:w="1021"/>
        <w:gridCol w:w="1962"/>
      </w:tblGrid>
      <w:tr w:rsidR="0031288E" w:rsidRPr="00C95DD2" w:rsidTr="0031288E">
        <w:tc>
          <w:tcPr>
            <w:tcW w:w="2418"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5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2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45"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46" w:type="dxa"/>
            <w:gridSpan w:val="2"/>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62"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r>
      <w:tr w:rsidR="0031288E" w:rsidRPr="00C95DD2" w:rsidTr="0031288E">
        <w:tc>
          <w:tcPr>
            <w:tcW w:w="2418" w:type="dxa"/>
          </w:tcPr>
          <w:p w:rsidR="00954CF5" w:rsidRPr="00A62F41" w:rsidRDefault="00954CF5" w:rsidP="0031288E">
            <w:pPr>
              <w:spacing w:after="0" w:line="240" w:lineRule="auto"/>
              <w:rPr>
                <w:rFonts w:ascii="Times New Roman" w:hAnsi="Times New Roman"/>
                <w:sz w:val="24"/>
                <w:szCs w:val="24"/>
              </w:rPr>
            </w:pPr>
            <w:r>
              <w:rPr>
                <w:rFonts w:ascii="Times New Roman" w:hAnsi="Times New Roman"/>
                <w:sz w:val="24"/>
                <w:szCs w:val="24"/>
              </w:rPr>
              <w:t xml:space="preserve">2.3. </w:t>
            </w:r>
            <w:r w:rsidRPr="00A62F41">
              <w:rPr>
                <w:rFonts w:ascii="Times New Roman" w:hAnsi="Times New Roman"/>
                <w:sz w:val="24"/>
                <w:szCs w:val="24"/>
              </w:rPr>
              <w:t>Организация временного труд</w:t>
            </w:r>
            <w:r w:rsidRPr="00A62F41">
              <w:rPr>
                <w:rFonts w:ascii="Times New Roman" w:hAnsi="Times New Roman"/>
                <w:sz w:val="24"/>
                <w:szCs w:val="24"/>
              </w:rPr>
              <w:t>о</w:t>
            </w:r>
            <w:r w:rsidRPr="00A62F41">
              <w:rPr>
                <w:rFonts w:ascii="Times New Roman" w:hAnsi="Times New Roman"/>
                <w:sz w:val="24"/>
                <w:szCs w:val="24"/>
              </w:rPr>
              <w:t>устройства инвал</w:t>
            </w:r>
            <w:r w:rsidRPr="00A62F41">
              <w:rPr>
                <w:rFonts w:ascii="Times New Roman" w:hAnsi="Times New Roman"/>
                <w:sz w:val="24"/>
                <w:szCs w:val="24"/>
              </w:rPr>
              <w:t>и</w:t>
            </w:r>
            <w:r w:rsidRPr="00A62F41">
              <w:rPr>
                <w:rFonts w:ascii="Times New Roman" w:hAnsi="Times New Roman"/>
                <w:sz w:val="24"/>
                <w:szCs w:val="24"/>
              </w:rPr>
              <w:t>дов молодого во</w:t>
            </w:r>
            <w:r w:rsidRPr="00A62F41">
              <w:rPr>
                <w:rFonts w:ascii="Times New Roman" w:hAnsi="Times New Roman"/>
                <w:sz w:val="24"/>
                <w:szCs w:val="24"/>
              </w:rPr>
              <w:t>з</w:t>
            </w:r>
            <w:r w:rsidRPr="00A62F41">
              <w:rPr>
                <w:rFonts w:ascii="Times New Roman" w:hAnsi="Times New Roman"/>
                <w:sz w:val="24"/>
                <w:szCs w:val="24"/>
              </w:rPr>
              <w:t>раста, официально признанных безр</w:t>
            </w:r>
            <w:r w:rsidRPr="00A62F41">
              <w:rPr>
                <w:rFonts w:ascii="Times New Roman" w:hAnsi="Times New Roman"/>
                <w:sz w:val="24"/>
                <w:szCs w:val="24"/>
              </w:rPr>
              <w:t>а</w:t>
            </w:r>
            <w:r w:rsidRPr="00A62F41">
              <w:rPr>
                <w:rFonts w:ascii="Times New Roman" w:hAnsi="Times New Roman"/>
                <w:sz w:val="24"/>
                <w:szCs w:val="24"/>
              </w:rPr>
              <w:t>ботными</w:t>
            </w:r>
          </w:p>
        </w:tc>
        <w:tc>
          <w:tcPr>
            <w:tcW w:w="957"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1 марта</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1 июля</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1октября</w:t>
            </w:r>
          </w:p>
        </w:tc>
        <w:tc>
          <w:tcPr>
            <w:tcW w:w="1021" w:type="dxa"/>
            <w:gridSpan w:val="2"/>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декабря </w:t>
            </w:r>
          </w:p>
        </w:tc>
        <w:tc>
          <w:tcPr>
            <w:tcW w:w="870"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1 марта</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1 июля</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1октября</w:t>
            </w:r>
          </w:p>
        </w:tc>
        <w:tc>
          <w:tcPr>
            <w:tcW w:w="1021"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30 декабря </w:t>
            </w:r>
          </w:p>
        </w:tc>
        <w:tc>
          <w:tcPr>
            <w:tcW w:w="1962" w:type="dxa"/>
          </w:tcPr>
          <w:p w:rsidR="00954CF5" w:rsidRPr="00A62F41" w:rsidRDefault="00954CF5" w:rsidP="0077252D">
            <w:pPr>
              <w:pStyle w:val="ConsPlusNormal"/>
              <w:rPr>
                <w:rFonts w:ascii="Times New Roman" w:hAnsi="Times New Roman" w:cs="Times New Roman"/>
                <w:sz w:val="24"/>
                <w:szCs w:val="24"/>
              </w:rPr>
            </w:pPr>
            <w:r w:rsidRPr="00A62F41">
              <w:rPr>
                <w:rFonts w:ascii="Times New Roman" w:hAnsi="Times New Roman" w:cs="Times New Roman"/>
                <w:sz w:val="24"/>
                <w:szCs w:val="24"/>
              </w:rPr>
              <w:t>Минтруд</w:t>
            </w:r>
            <w:r w:rsidR="0031288E">
              <w:rPr>
                <w:rFonts w:ascii="Times New Roman" w:hAnsi="Times New Roman" w:cs="Times New Roman"/>
                <w:sz w:val="24"/>
                <w:szCs w:val="24"/>
              </w:rPr>
              <w:t xml:space="preserve"> РТ</w:t>
            </w:r>
            <w:r w:rsidRPr="00A62F41">
              <w:rPr>
                <w:rFonts w:ascii="Times New Roman" w:hAnsi="Times New Roman" w:cs="Times New Roman"/>
                <w:sz w:val="24"/>
                <w:szCs w:val="24"/>
              </w:rPr>
              <w:t>, центры занят</w:t>
            </w:r>
            <w:r w:rsidRPr="00A62F41">
              <w:rPr>
                <w:rFonts w:ascii="Times New Roman" w:hAnsi="Times New Roman" w:cs="Times New Roman"/>
                <w:sz w:val="24"/>
                <w:szCs w:val="24"/>
              </w:rPr>
              <w:t>о</w:t>
            </w:r>
            <w:r w:rsidRPr="00A62F41">
              <w:rPr>
                <w:rFonts w:ascii="Times New Roman" w:hAnsi="Times New Roman" w:cs="Times New Roman"/>
                <w:sz w:val="24"/>
                <w:szCs w:val="24"/>
              </w:rPr>
              <w:t xml:space="preserve">сти </w:t>
            </w:r>
            <w:r w:rsidR="0077252D">
              <w:rPr>
                <w:rFonts w:ascii="Times New Roman" w:hAnsi="Times New Roman" w:cs="Times New Roman"/>
                <w:sz w:val="24"/>
                <w:szCs w:val="24"/>
              </w:rPr>
              <w:t>населения</w:t>
            </w:r>
          </w:p>
        </w:tc>
      </w:tr>
      <w:tr w:rsidR="0031288E" w:rsidRPr="00C95DD2" w:rsidTr="0031288E">
        <w:tc>
          <w:tcPr>
            <w:tcW w:w="2418" w:type="dxa"/>
          </w:tcPr>
          <w:p w:rsidR="00954CF5" w:rsidRPr="00A62F41" w:rsidRDefault="00954CF5" w:rsidP="0031288E">
            <w:pPr>
              <w:spacing w:after="0" w:line="240" w:lineRule="auto"/>
              <w:rPr>
                <w:rFonts w:ascii="Times New Roman" w:hAnsi="Times New Roman"/>
                <w:sz w:val="24"/>
                <w:szCs w:val="24"/>
              </w:rPr>
            </w:pPr>
            <w:r>
              <w:rPr>
                <w:rFonts w:ascii="Times New Roman" w:hAnsi="Times New Roman"/>
                <w:sz w:val="24"/>
                <w:szCs w:val="24"/>
              </w:rPr>
              <w:t xml:space="preserve">2.4. </w:t>
            </w:r>
            <w:r w:rsidRPr="00A62F41">
              <w:rPr>
                <w:rFonts w:ascii="Times New Roman" w:hAnsi="Times New Roman"/>
                <w:sz w:val="24"/>
                <w:szCs w:val="24"/>
              </w:rPr>
              <w:t>Разработка ста</w:t>
            </w:r>
            <w:r w:rsidRPr="00A62F41">
              <w:rPr>
                <w:rFonts w:ascii="Times New Roman" w:hAnsi="Times New Roman"/>
                <w:sz w:val="24"/>
                <w:szCs w:val="24"/>
              </w:rPr>
              <w:t>н</w:t>
            </w:r>
            <w:r w:rsidRPr="00A62F41">
              <w:rPr>
                <w:rFonts w:ascii="Times New Roman" w:hAnsi="Times New Roman"/>
                <w:sz w:val="24"/>
                <w:szCs w:val="24"/>
              </w:rPr>
              <w:t>дарта и методологии оказания услуги по обеспечению соц</w:t>
            </w:r>
            <w:r w:rsidRPr="00A62F41">
              <w:rPr>
                <w:rFonts w:ascii="Times New Roman" w:hAnsi="Times New Roman"/>
                <w:sz w:val="24"/>
                <w:szCs w:val="24"/>
              </w:rPr>
              <w:t>и</w:t>
            </w:r>
            <w:r w:rsidRPr="00A62F41">
              <w:rPr>
                <w:rFonts w:ascii="Times New Roman" w:hAnsi="Times New Roman"/>
                <w:sz w:val="24"/>
                <w:szCs w:val="24"/>
              </w:rPr>
              <w:t>альной занятости инвалидов трудосп</w:t>
            </w:r>
            <w:r w:rsidRPr="00A62F41">
              <w:rPr>
                <w:rFonts w:ascii="Times New Roman" w:hAnsi="Times New Roman"/>
                <w:sz w:val="24"/>
                <w:szCs w:val="24"/>
              </w:rPr>
              <w:t>о</w:t>
            </w:r>
            <w:r w:rsidRPr="00A62F41">
              <w:rPr>
                <w:rFonts w:ascii="Times New Roman" w:hAnsi="Times New Roman"/>
                <w:sz w:val="24"/>
                <w:szCs w:val="24"/>
              </w:rPr>
              <w:t>собного возраста</w:t>
            </w:r>
          </w:p>
        </w:tc>
        <w:tc>
          <w:tcPr>
            <w:tcW w:w="957"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марта</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gridSpan w:val="2"/>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70"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марта</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962" w:type="dxa"/>
          </w:tcPr>
          <w:p w:rsidR="00954CF5" w:rsidRPr="00A62F41" w:rsidRDefault="0031288E" w:rsidP="00954CF5">
            <w:pPr>
              <w:pStyle w:val="ConsPlusNormal"/>
              <w:rPr>
                <w:rFonts w:ascii="Times New Roman" w:hAnsi="Times New Roman" w:cs="Times New Roman"/>
                <w:sz w:val="24"/>
                <w:szCs w:val="24"/>
              </w:rPr>
            </w:pPr>
            <w:r>
              <w:rPr>
                <w:rFonts w:ascii="Times New Roman" w:hAnsi="Times New Roman" w:cs="Times New Roman"/>
                <w:sz w:val="24"/>
                <w:szCs w:val="24"/>
              </w:rPr>
              <w:t>Минтруд РТ</w:t>
            </w:r>
          </w:p>
        </w:tc>
      </w:tr>
      <w:tr w:rsidR="0031288E" w:rsidRPr="00C95DD2" w:rsidTr="0031288E">
        <w:tc>
          <w:tcPr>
            <w:tcW w:w="2418" w:type="dxa"/>
          </w:tcPr>
          <w:p w:rsidR="00954CF5" w:rsidRPr="00A62F41" w:rsidRDefault="00954CF5" w:rsidP="0031288E">
            <w:pPr>
              <w:spacing w:after="0" w:line="240" w:lineRule="auto"/>
              <w:rPr>
                <w:rFonts w:ascii="Times New Roman" w:hAnsi="Times New Roman"/>
                <w:sz w:val="24"/>
                <w:szCs w:val="24"/>
              </w:rPr>
            </w:pPr>
            <w:r>
              <w:rPr>
                <w:rFonts w:ascii="Times New Roman" w:hAnsi="Times New Roman"/>
                <w:sz w:val="24"/>
                <w:szCs w:val="24"/>
              </w:rPr>
              <w:t xml:space="preserve">2.5. </w:t>
            </w:r>
            <w:r w:rsidRPr="00A62F41">
              <w:rPr>
                <w:rFonts w:ascii="Times New Roman" w:hAnsi="Times New Roman"/>
                <w:sz w:val="24"/>
                <w:szCs w:val="24"/>
              </w:rPr>
              <w:t>Разработка пр</w:t>
            </w:r>
            <w:r w:rsidRPr="00A62F41">
              <w:rPr>
                <w:rFonts w:ascii="Times New Roman" w:hAnsi="Times New Roman"/>
                <w:sz w:val="24"/>
                <w:szCs w:val="24"/>
              </w:rPr>
              <w:t>о</w:t>
            </w:r>
            <w:r w:rsidRPr="00A62F41">
              <w:rPr>
                <w:rFonts w:ascii="Times New Roman" w:hAnsi="Times New Roman"/>
                <w:sz w:val="24"/>
                <w:szCs w:val="24"/>
              </w:rPr>
              <w:t>екта типовой модели межведомственного взаимодействия те</w:t>
            </w:r>
            <w:r w:rsidRPr="00A62F41">
              <w:rPr>
                <w:rFonts w:ascii="Times New Roman" w:hAnsi="Times New Roman"/>
                <w:sz w:val="24"/>
                <w:szCs w:val="24"/>
              </w:rPr>
              <w:t>р</w:t>
            </w:r>
            <w:r w:rsidRPr="00A62F41">
              <w:rPr>
                <w:rFonts w:ascii="Times New Roman" w:hAnsi="Times New Roman"/>
                <w:sz w:val="24"/>
                <w:szCs w:val="24"/>
              </w:rPr>
              <w:t>риториального пл</w:t>
            </w:r>
            <w:r w:rsidRPr="00A62F41">
              <w:rPr>
                <w:rFonts w:ascii="Times New Roman" w:hAnsi="Times New Roman"/>
                <w:sz w:val="24"/>
                <w:szCs w:val="24"/>
              </w:rPr>
              <w:t>а</w:t>
            </w:r>
            <w:r w:rsidRPr="00A62F41">
              <w:rPr>
                <w:rFonts w:ascii="Times New Roman" w:hAnsi="Times New Roman"/>
                <w:sz w:val="24"/>
                <w:szCs w:val="24"/>
              </w:rPr>
              <w:t>нирования организ</w:t>
            </w:r>
            <w:r w:rsidRPr="00A62F41">
              <w:rPr>
                <w:rFonts w:ascii="Times New Roman" w:hAnsi="Times New Roman"/>
                <w:sz w:val="24"/>
                <w:szCs w:val="24"/>
              </w:rPr>
              <w:t>а</w:t>
            </w:r>
            <w:r w:rsidRPr="00A62F41">
              <w:rPr>
                <w:rFonts w:ascii="Times New Roman" w:hAnsi="Times New Roman"/>
                <w:sz w:val="24"/>
                <w:szCs w:val="24"/>
              </w:rPr>
              <w:t>ций, осуществля</w:t>
            </w:r>
            <w:r w:rsidRPr="00A62F41">
              <w:rPr>
                <w:rFonts w:ascii="Times New Roman" w:hAnsi="Times New Roman"/>
                <w:sz w:val="24"/>
                <w:szCs w:val="24"/>
              </w:rPr>
              <w:t>ю</w:t>
            </w:r>
            <w:r w:rsidRPr="00A62F41">
              <w:rPr>
                <w:rFonts w:ascii="Times New Roman" w:hAnsi="Times New Roman"/>
                <w:sz w:val="24"/>
                <w:szCs w:val="24"/>
              </w:rPr>
              <w:t>щих комплексную реабилитацию и абилитацию инвал</w:t>
            </w:r>
            <w:r w:rsidRPr="00A62F41">
              <w:rPr>
                <w:rFonts w:ascii="Times New Roman" w:hAnsi="Times New Roman"/>
                <w:sz w:val="24"/>
                <w:szCs w:val="24"/>
              </w:rPr>
              <w:t>и</w:t>
            </w:r>
            <w:r w:rsidRPr="00A62F41">
              <w:rPr>
                <w:rFonts w:ascii="Times New Roman" w:hAnsi="Times New Roman"/>
                <w:sz w:val="24"/>
                <w:szCs w:val="24"/>
              </w:rPr>
              <w:t>дов, в том числе по сопровождающему прожи</w:t>
            </w:r>
            <w:r>
              <w:rPr>
                <w:rFonts w:ascii="Times New Roman" w:hAnsi="Times New Roman"/>
                <w:sz w:val="24"/>
                <w:szCs w:val="24"/>
              </w:rPr>
              <w:t>ванию</w:t>
            </w:r>
          </w:p>
        </w:tc>
        <w:tc>
          <w:tcPr>
            <w:tcW w:w="957"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марта</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gridSpan w:val="2"/>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70"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марта</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962" w:type="dxa"/>
          </w:tcPr>
          <w:p w:rsidR="00954CF5" w:rsidRPr="00A62F41" w:rsidRDefault="0031288E" w:rsidP="00954CF5">
            <w:pPr>
              <w:pStyle w:val="ConsPlusNormal"/>
              <w:rPr>
                <w:rFonts w:ascii="Times New Roman" w:hAnsi="Times New Roman" w:cs="Times New Roman"/>
                <w:sz w:val="24"/>
                <w:szCs w:val="24"/>
              </w:rPr>
            </w:pPr>
            <w:r>
              <w:rPr>
                <w:rFonts w:ascii="Times New Roman" w:hAnsi="Times New Roman" w:cs="Times New Roman"/>
                <w:sz w:val="24"/>
                <w:szCs w:val="24"/>
              </w:rPr>
              <w:t>Минтруд РТ</w:t>
            </w:r>
          </w:p>
        </w:tc>
      </w:tr>
      <w:tr w:rsidR="0031288E" w:rsidRPr="00C95DD2" w:rsidTr="0031288E">
        <w:tc>
          <w:tcPr>
            <w:tcW w:w="2418" w:type="dxa"/>
          </w:tcPr>
          <w:p w:rsidR="00954CF5" w:rsidRPr="00A62F41" w:rsidRDefault="00954CF5" w:rsidP="0031288E">
            <w:pPr>
              <w:widowControl w:val="0"/>
              <w:autoSpaceDE w:val="0"/>
              <w:autoSpaceDN w:val="0"/>
              <w:adjustRightInd w:val="0"/>
              <w:spacing w:after="0" w:line="240" w:lineRule="auto"/>
              <w:ind w:left="34" w:hanging="34"/>
              <w:rPr>
                <w:rFonts w:ascii="Times New Roman" w:hAnsi="Times New Roman"/>
                <w:sz w:val="24"/>
                <w:szCs w:val="24"/>
              </w:rPr>
            </w:pPr>
            <w:r>
              <w:rPr>
                <w:rFonts w:ascii="Times New Roman" w:hAnsi="Times New Roman"/>
                <w:sz w:val="24"/>
                <w:szCs w:val="24"/>
              </w:rPr>
              <w:t xml:space="preserve">2.6. </w:t>
            </w:r>
            <w:r w:rsidRPr="00A62F41">
              <w:rPr>
                <w:rFonts w:ascii="Times New Roman" w:hAnsi="Times New Roman"/>
                <w:sz w:val="24"/>
                <w:szCs w:val="24"/>
              </w:rPr>
              <w:t>Разработка р</w:t>
            </w:r>
            <w:r w:rsidRPr="00A62F41">
              <w:rPr>
                <w:rFonts w:ascii="Times New Roman" w:hAnsi="Times New Roman"/>
                <w:sz w:val="24"/>
                <w:szCs w:val="24"/>
              </w:rPr>
              <w:t>е</w:t>
            </w:r>
            <w:r w:rsidRPr="00A62F41">
              <w:rPr>
                <w:rFonts w:ascii="Times New Roman" w:hAnsi="Times New Roman"/>
                <w:sz w:val="24"/>
                <w:szCs w:val="24"/>
              </w:rPr>
              <w:t>комендаций по о</w:t>
            </w:r>
            <w:r w:rsidRPr="00A62F41">
              <w:rPr>
                <w:rFonts w:ascii="Times New Roman" w:hAnsi="Times New Roman"/>
                <w:sz w:val="24"/>
                <w:szCs w:val="24"/>
              </w:rPr>
              <w:t>р</w:t>
            </w:r>
            <w:r w:rsidRPr="00A62F41">
              <w:rPr>
                <w:rFonts w:ascii="Times New Roman" w:hAnsi="Times New Roman"/>
                <w:sz w:val="24"/>
                <w:szCs w:val="24"/>
              </w:rPr>
              <w:t>ганизации деятел</w:t>
            </w:r>
            <w:r w:rsidRPr="00A62F41">
              <w:rPr>
                <w:rFonts w:ascii="Times New Roman" w:hAnsi="Times New Roman"/>
                <w:sz w:val="24"/>
                <w:szCs w:val="24"/>
              </w:rPr>
              <w:t>ь</w:t>
            </w:r>
            <w:r w:rsidRPr="00A62F41">
              <w:rPr>
                <w:rFonts w:ascii="Times New Roman" w:hAnsi="Times New Roman"/>
                <w:sz w:val="24"/>
                <w:szCs w:val="24"/>
              </w:rPr>
              <w:t xml:space="preserve">ности, связанной с </w:t>
            </w:r>
          </w:p>
        </w:tc>
        <w:tc>
          <w:tcPr>
            <w:tcW w:w="957"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марта</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gridSpan w:val="2"/>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70" w:type="dxa"/>
          </w:tcPr>
          <w:p w:rsidR="00954CF5" w:rsidRPr="00A62F41" w:rsidRDefault="00954CF5"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30 марта</w:t>
            </w:r>
          </w:p>
        </w:tc>
        <w:tc>
          <w:tcPr>
            <w:tcW w:w="842"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954CF5" w:rsidRPr="00A62F41" w:rsidRDefault="00954CF5"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962" w:type="dxa"/>
          </w:tcPr>
          <w:p w:rsidR="00954CF5" w:rsidRPr="00A62F41" w:rsidRDefault="0031288E" w:rsidP="00954CF5">
            <w:pPr>
              <w:pStyle w:val="ConsPlusNormal"/>
              <w:rPr>
                <w:rFonts w:ascii="Times New Roman" w:hAnsi="Times New Roman" w:cs="Times New Roman"/>
                <w:sz w:val="24"/>
                <w:szCs w:val="24"/>
              </w:rPr>
            </w:pPr>
            <w:r>
              <w:rPr>
                <w:rFonts w:ascii="Times New Roman" w:hAnsi="Times New Roman" w:cs="Times New Roman"/>
                <w:sz w:val="24"/>
                <w:szCs w:val="24"/>
              </w:rPr>
              <w:t xml:space="preserve">Минтруд РТ </w:t>
            </w:r>
          </w:p>
        </w:tc>
      </w:tr>
    </w:tbl>
    <w:p w:rsidR="0031288E" w:rsidRDefault="0031288E"/>
    <w:p w:rsidR="0031288E" w:rsidRDefault="0031288E" w:rsidP="0031288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957"/>
        <w:gridCol w:w="841"/>
        <w:gridCol w:w="952"/>
        <w:gridCol w:w="990"/>
        <w:gridCol w:w="922"/>
        <w:gridCol w:w="842"/>
        <w:gridCol w:w="1141"/>
        <w:gridCol w:w="945"/>
        <w:gridCol w:w="76"/>
        <w:gridCol w:w="870"/>
        <w:gridCol w:w="842"/>
        <w:gridCol w:w="1141"/>
        <w:gridCol w:w="1021"/>
        <w:gridCol w:w="1962"/>
      </w:tblGrid>
      <w:tr w:rsidR="0031288E" w:rsidRPr="00C95DD2" w:rsidTr="0031288E">
        <w:tc>
          <w:tcPr>
            <w:tcW w:w="2418"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5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0"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2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45"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46" w:type="dxa"/>
            <w:gridSpan w:val="2"/>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42"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14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31288E" w:rsidRPr="0031288E" w:rsidRDefault="0031288E" w:rsidP="0031288E">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62" w:type="dxa"/>
          </w:tcPr>
          <w:p w:rsidR="0031288E" w:rsidRPr="00C95DD2" w:rsidRDefault="0031288E" w:rsidP="0031288E">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r>
      <w:tr w:rsidR="0031288E" w:rsidRPr="00C95DD2" w:rsidTr="0031288E">
        <w:tc>
          <w:tcPr>
            <w:tcW w:w="2418" w:type="dxa"/>
          </w:tcPr>
          <w:p w:rsidR="0031288E" w:rsidRDefault="0031288E" w:rsidP="0031288E">
            <w:pPr>
              <w:widowControl w:val="0"/>
              <w:autoSpaceDE w:val="0"/>
              <w:autoSpaceDN w:val="0"/>
              <w:adjustRightInd w:val="0"/>
              <w:spacing w:after="0" w:line="240" w:lineRule="auto"/>
              <w:ind w:left="34" w:hanging="34"/>
              <w:rPr>
                <w:rFonts w:ascii="Times New Roman" w:hAnsi="Times New Roman"/>
                <w:sz w:val="24"/>
                <w:szCs w:val="24"/>
              </w:rPr>
            </w:pPr>
            <w:r w:rsidRPr="00A62F41">
              <w:rPr>
                <w:rFonts w:ascii="Times New Roman" w:hAnsi="Times New Roman"/>
                <w:sz w:val="24"/>
                <w:szCs w:val="24"/>
              </w:rPr>
              <w:t>созданием и обус</w:t>
            </w:r>
            <w:r w:rsidRPr="00A62F41">
              <w:rPr>
                <w:rFonts w:ascii="Times New Roman" w:hAnsi="Times New Roman"/>
                <w:sz w:val="24"/>
                <w:szCs w:val="24"/>
              </w:rPr>
              <w:t>т</w:t>
            </w:r>
            <w:r w:rsidRPr="00A62F41">
              <w:rPr>
                <w:rFonts w:ascii="Times New Roman" w:hAnsi="Times New Roman"/>
                <w:sz w:val="24"/>
                <w:szCs w:val="24"/>
              </w:rPr>
              <w:t>ройством рабочих мест для инвалидов (с учетом наруше</w:t>
            </w:r>
            <w:r w:rsidRPr="00A62F41">
              <w:rPr>
                <w:rFonts w:ascii="Times New Roman" w:hAnsi="Times New Roman"/>
                <w:sz w:val="24"/>
                <w:szCs w:val="24"/>
              </w:rPr>
              <w:t>н</w:t>
            </w:r>
            <w:r w:rsidRPr="00A62F41">
              <w:rPr>
                <w:rFonts w:ascii="Times New Roman" w:hAnsi="Times New Roman"/>
                <w:sz w:val="24"/>
                <w:szCs w:val="24"/>
              </w:rPr>
              <w:t>ных функций и о</w:t>
            </w:r>
            <w:r w:rsidRPr="00A62F41">
              <w:rPr>
                <w:rFonts w:ascii="Times New Roman" w:hAnsi="Times New Roman"/>
                <w:sz w:val="24"/>
                <w:szCs w:val="24"/>
              </w:rPr>
              <w:t>г</w:t>
            </w:r>
            <w:r w:rsidRPr="00A62F41">
              <w:rPr>
                <w:rFonts w:ascii="Times New Roman" w:hAnsi="Times New Roman"/>
                <w:sz w:val="24"/>
                <w:szCs w:val="24"/>
              </w:rPr>
              <w:t>раничений жизн</w:t>
            </w:r>
            <w:r w:rsidRPr="00A62F41">
              <w:rPr>
                <w:rFonts w:ascii="Times New Roman" w:hAnsi="Times New Roman"/>
                <w:sz w:val="24"/>
                <w:szCs w:val="24"/>
              </w:rPr>
              <w:t>е</w:t>
            </w:r>
            <w:r w:rsidRPr="00A62F41">
              <w:rPr>
                <w:rFonts w:ascii="Times New Roman" w:hAnsi="Times New Roman"/>
                <w:sz w:val="24"/>
                <w:szCs w:val="24"/>
              </w:rPr>
              <w:t>деятельности) в о</w:t>
            </w:r>
            <w:r w:rsidRPr="00A62F41">
              <w:rPr>
                <w:rFonts w:ascii="Times New Roman" w:hAnsi="Times New Roman"/>
                <w:sz w:val="24"/>
                <w:szCs w:val="24"/>
              </w:rPr>
              <w:t>р</w:t>
            </w:r>
            <w:r w:rsidRPr="00A62F41">
              <w:rPr>
                <w:rFonts w:ascii="Times New Roman" w:hAnsi="Times New Roman"/>
                <w:sz w:val="24"/>
                <w:szCs w:val="24"/>
              </w:rPr>
              <w:t>ганизациях, осущ</w:t>
            </w:r>
            <w:r w:rsidRPr="00A62F41">
              <w:rPr>
                <w:rFonts w:ascii="Times New Roman" w:hAnsi="Times New Roman"/>
                <w:sz w:val="24"/>
                <w:szCs w:val="24"/>
              </w:rPr>
              <w:t>е</w:t>
            </w:r>
            <w:r w:rsidRPr="00A62F41">
              <w:rPr>
                <w:rFonts w:ascii="Times New Roman" w:hAnsi="Times New Roman"/>
                <w:sz w:val="24"/>
                <w:szCs w:val="24"/>
              </w:rPr>
              <w:t>ствляющих разли</w:t>
            </w:r>
            <w:r w:rsidRPr="00A62F41">
              <w:rPr>
                <w:rFonts w:ascii="Times New Roman" w:hAnsi="Times New Roman"/>
                <w:sz w:val="24"/>
                <w:szCs w:val="24"/>
              </w:rPr>
              <w:t>ч</w:t>
            </w:r>
            <w:r w:rsidRPr="00A62F41">
              <w:rPr>
                <w:rFonts w:ascii="Times New Roman" w:hAnsi="Times New Roman"/>
                <w:sz w:val="24"/>
                <w:szCs w:val="24"/>
              </w:rPr>
              <w:t>ные виды эконом</w:t>
            </w:r>
            <w:r w:rsidRPr="00A62F41">
              <w:rPr>
                <w:rFonts w:ascii="Times New Roman" w:hAnsi="Times New Roman"/>
                <w:sz w:val="24"/>
                <w:szCs w:val="24"/>
              </w:rPr>
              <w:t>и</w:t>
            </w:r>
            <w:r w:rsidRPr="00A62F41">
              <w:rPr>
                <w:rFonts w:ascii="Times New Roman" w:hAnsi="Times New Roman"/>
                <w:sz w:val="24"/>
                <w:szCs w:val="24"/>
              </w:rPr>
              <w:t>ческой  деятельн</w:t>
            </w:r>
            <w:r w:rsidRPr="00A62F41">
              <w:rPr>
                <w:rFonts w:ascii="Times New Roman" w:hAnsi="Times New Roman"/>
                <w:sz w:val="24"/>
                <w:szCs w:val="24"/>
              </w:rPr>
              <w:t>о</w:t>
            </w:r>
            <w:r w:rsidRPr="00A62F41">
              <w:rPr>
                <w:rFonts w:ascii="Times New Roman" w:hAnsi="Times New Roman"/>
                <w:sz w:val="24"/>
                <w:szCs w:val="24"/>
              </w:rPr>
              <w:t>сти (в том числе р</w:t>
            </w:r>
            <w:r w:rsidRPr="00A62F41">
              <w:rPr>
                <w:rFonts w:ascii="Times New Roman" w:hAnsi="Times New Roman"/>
                <w:sz w:val="24"/>
                <w:szCs w:val="24"/>
              </w:rPr>
              <w:t>а</w:t>
            </w:r>
            <w:r w:rsidRPr="00A62F41">
              <w:rPr>
                <w:rFonts w:ascii="Times New Roman" w:hAnsi="Times New Roman"/>
                <w:sz w:val="24"/>
                <w:szCs w:val="24"/>
              </w:rPr>
              <w:t>бочих мест для р</w:t>
            </w:r>
            <w:r w:rsidRPr="00A62F41">
              <w:rPr>
                <w:rFonts w:ascii="Times New Roman" w:hAnsi="Times New Roman"/>
                <w:sz w:val="24"/>
                <w:szCs w:val="24"/>
              </w:rPr>
              <w:t>а</w:t>
            </w:r>
            <w:r w:rsidRPr="00A62F41">
              <w:rPr>
                <w:rFonts w:ascii="Times New Roman" w:hAnsi="Times New Roman"/>
                <w:sz w:val="24"/>
                <w:szCs w:val="24"/>
              </w:rPr>
              <w:t>боты на дому и на условиях дистанц</w:t>
            </w:r>
            <w:r w:rsidRPr="00A62F41">
              <w:rPr>
                <w:rFonts w:ascii="Times New Roman" w:hAnsi="Times New Roman"/>
                <w:sz w:val="24"/>
                <w:szCs w:val="24"/>
              </w:rPr>
              <w:t>и</w:t>
            </w:r>
            <w:r w:rsidRPr="00A62F41">
              <w:rPr>
                <w:rFonts w:ascii="Times New Roman" w:hAnsi="Times New Roman"/>
                <w:sz w:val="24"/>
                <w:szCs w:val="24"/>
              </w:rPr>
              <w:t>онной занятости)</w:t>
            </w:r>
          </w:p>
        </w:tc>
        <w:tc>
          <w:tcPr>
            <w:tcW w:w="957"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841"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952"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990"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922" w:type="dxa"/>
          </w:tcPr>
          <w:p w:rsidR="0031288E" w:rsidRDefault="0031288E" w:rsidP="00065B77">
            <w:pPr>
              <w:pStyle w:val="ConsPlusNonformat"/>
              <w:jc w:val="center"/>
              <w:rPr>
                <w:rFonts w:ascii="Times New Roman" w:hAnsi="Times New Roman" w:cs="Times New Roman"/>
                <w:sz w:val="24"/>
                <w:szCs w:val="24"/>
                <w:lang w:eastAsia="en-US"/>
              </w:rPr>
            </w:pPr>
          </w:p>
        </w:tc>
        <w:tc>
          <w:tcPr>
            <w:tcW w:w="842"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1141"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1021" w:type="dxa"/>
            <w:gridSpan w:val="2"/>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870" w:type="dxa"/>
          </w:tcPr>
          <w:p w:rsidR="0031288E" w:rsidRDefault="0031288E" w:rsidP="00065B77">
            <w:pPr>
              <w:pStyle w:val="ConsPlusNonformat"/>
              <w:jc w:val="center"/>
              <w:rPr>
                <w:rFonts w:ascii="Times New Roman" w:hAnsi="Times New Roman" w:cs="Times New Roman"/>
                <w:sz w:val="24"/>
                <w:szCs w:val="24"/>
                <w:lang w:eastAsia="en-US"/>
              </w:rPr>
            </w:pPr>
          </w:p>
        </w:tc>
        <w:tc>
          <w:tcPr>
            <w:tcW w:w="842"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1141"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1021"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1962" w:type="dxa"/>
          </w:tcPr>
          <w:p w:rsidR="0031288E" w:rsidRDefault="0031288E" w:rsidP="00954CF5">
            <w:pPr>
              <w:pStyle w:val="ConsPlusNormal"/>
              <w:rPr>
                <w:rFonts w:ascii="Times New Roman" w:hAnsi="Times New Roman" w:cs="Times New Roman"/>
                <w:sz w:val="24"/>
                <w:szCs w:val="24"/>
              </w:rPr>
            </w:pPr>
          </w:p>
        </w:tc>
      </w:tr>
      <w:tr w:rsidR="0031288E" w:rsidRPr="00C95DD2" w:rsidTr="0031288E">
        <w:tc>
          <w:tcPr>
            <w:tcW w:w="2418" w:type="dxa"/>
          </w:tcPr>
          <w:p w:rsidR="00065B77" w:rsidRPr="00A62F41" w:rsidRDefault="00065B77" w:rsidP="00230C68">
            <w:pPr>
              <w:widowControl w:val="0"/>
              <w:autoSpaceDE w:val="0"/>
              <w:autoSpaceDN w:val="0"/>
              <w:adjustRightInd w:val="0"/>
              <w:spacing w:after="0" w:line="240" w:lineRule="auto"/>
              <w:ind w:left="34" w:hanging="34"/>
              <w:rPr>
                <w:rFonts w:ascii="Times New Roman" w:hAnsi="Times New Roman"/>
                <w:sz w:val="24"/>
                <w:szCs w:val="24"/>
              </w:rPr>
            </w:pPr>
            <w:r>
              <w:rPr>
                <w:rFonts w:ascii="Times New Roman" w:hAnsi="Times New Roman"/>
                <w:sz w:val="24"/>
                <w:szCs w:val="24"/>
              </w:rPr>
              <w:t xml:space="preserve">2.7. </w:t>
            </w:r>
            <w:r w:rsidRPr="00A62F41">
              <w:rPr>
                <w:rFonts w:ascii="Times New Roman" w:hAnsi="Times New Roman"/>
                <w:sz w:val="24"/>
                <w:szCs w:val="24"/>
              </w:rPr>
              <w:t>Обеспечение учебниками, спец</w:t>
            </w:r>
            <w:r w:rsidRPr="00A62F41">
              <w:rPr>
                <w:rFonts w:ascii="Times New Roman" w:hAnsi="Times New Roman"/>
                <w:sz w:val="24"/>
                <w:szCs w:val="24"/>
              </w:rPr>
              <w:t>и</w:t>
            </w:r>
            <w:r w:rsidRPr="00A62F41">
              <w:rPr>
                <w:rFonts w:ascii="Times New Roman" w:hAnsi="Times New Roman"/>
                <w:sz w:val="24"/>
                <w:szCs w:val="24"/>
              </w:rPr>
              <w:t>альной литературой, дидактическими п</w:t>
            </w:r>
            <w:r w:rsidRPr="00A62F41">
              <w:rPr>
                <w:rFonts w:ascii="Times New Roman" w:hAnsi="Times New Roman"/>
                <w:sz w:val="24"/>
                <w:szCs w:val="24"/>
              </w:rPr>
              <w:t>о</w:t>
            </w:r>
            <w:r w:rsidRPr="00A62F41">
              <w:rPr>
                <w:rFonts w:ascii="Times New Roman" w:hAnsi="Times New Roman"/>
                <w:sz w:val="24"/>
                <w:szCs w:val="24"/>
              </w:rPr>
              <w:t>собиями для слаб</w:t>
            </w:r>
            <w:r w:rsidRPr="00A62F41">
              <w:rPr>
                <w:rFonts w:ascii="Times New Roman" w:hAnsi="Times New Roman"/>
                <w:sz w:val="24"/>
                <w:szCs w:val="24"/>
              </w:rPr>
              <w:t>о</w:t>
            </w:r>
            <w:r w:rsidRPr="00A62F41">
              <w:rPr>
                <w:rFonts w:ascii="Times New Roman" w:hAnsi="Times New Roman"/>
                <w:sz w:val="24"/>
                <w:szCs w:val="24"/>
              </w:rPr>
              <w:t>видящих и незрячих детей-инвалидов шрифтом Брайля, звукоусиливающей аппаратурой для д</w:t>
            </w:r>
            <w:r w:rsidRPr="00A62F41">
              <w:rPr>
                <w:rFonts w:ascii="Times New Roman" w:hAnsi="Times New Roman"/>
                <w:sz w:val="24"/>
                <w:szCs w:val="24"/>
              </w:rPr>
              <w:t>е</w:t>
            </w:r>
            <w:r w:rsidRPr="00A62F41">
              <w:rPr>
                <w:rFonts w:ascii="Times New Roman" w:hAnsi="Times New Roman"/>
                <w:sz w:val="24"/>
                <w:szCs w:val="24"/>
              </w:rPr>
              <w:t>тей с нарушением слуха, специальн</w:t>
            </w:r>
            <w:r w:rsidRPr="00A62F41">
              <w:rPr>
                <w:rFonts w:ascii="Times New Roman" w:hAnsi="Times New Roman"/>
                <w:sz w:val="24"/>
                <w:szCs w:val="24"/>
              </w:rPr>
              <w:t>ы</w:t>
            </w:r>
            <w:r w:rsidRPr="00A62F41">
              <w:rPr>
                <w:rFonts w:ascii="Times New Roman" w:hAnsi="Times New Roman"/>
                <w:sz w:val="24"/>
                <w:szCs w:val="24"/>
              </w:rPr>
              <w:t xml:space="preserve">ми учебниками для детей с нарушением интеллекта для </w:t>
            </w:r>
          </w:p>
        </w:tc>
        <w:tc>
          <w:tcPr>
            <w:tcW w:w="957"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31288E">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се</w:t>
            </w:r>
            <w:r w:rsidRPr="00A62F41">
              <w:rPr>
                <w:rFonts w:ascii="Times New Roman" w:hAnsi="Times New Roman" w:cs="Times New Roman"/>
                <w:sz w:val="24"/>
                <w:szCs w:val="24"/>
                <w:lang w:eastAsia="en-US"/>
              </w:rPr>
              <w:t>н</w:t>
            </w:r>
            <w:r w:rsidRPr="00A62F41">
              <w:rPr>
                <w:rFonts w:ascii="Times New Roman" w:hAnsi="Times New Roman" w:cs="Times New Roman"/>
                <w:sz w:val="24"/>
                <w:szCs w:val="24"/>
                <w:lang w:eastAsia="en-US"/>
              </w:rPr>
              <w:t>тября</w:t>
            </w:r>
          </w:p>
        </w:tc>
        <w:tc>
          <w:tcPr>
            <w:tcW w:w="1021" w:type="dxa"/>
            <w:gridSpan w:val="2"/>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7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31288E">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се</w:t>
            </w:r>
            <w:r w:rsidRPr="00A62F41">
              <w:rPr>
                <w:rFonts w:ascii="Times New Roman" w:hAnsi="Times New Roman" w:cs="Times New Roman"/>
                <w:sz w:val="24"/>
                <w:szCs w:val="24"/>
                <w:lang w:eastAsia="en-US"/>
              </w:rPr>
              <w:t>н</w:t>
            </w:r>
            <w:r w:rsidRPr="00A62F41">
              <w:rPr>
                <w:rFonts w:ascii="Times New Roman" w:hAnsi="Times New Roman" w:cs="Times New Roman"/>
                <w:sz w:val="24"/>
                <w:szCs w:val="24"/>
                <w:lang w:eastAsia="en-US"/>
              </w:rPr>
              <w:t>тября</w:t>
            </w:r>
          </w:p>
        </w:tc>
        <w:tc>
          <w:tcPr>
            <w:tcW w:w="102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962" w:type="dxa"/>
          </w:tcPr>
          <w:p w:rsidR="00065B77" w:rsidRPr="00A62F41" w:rsidRDefault="0031288E" w:rsidP="00065B77">
            <w:pPr>
              <w:pStyle w:val="ConsPlusNormal"/>
              <w:rPr>
                <w:rFonts w:ascii="Times New Roman" w:hAnsi="Times New Roman" w:cs="Times New Roman"/>
                <w:sz w:val="24"/>
                <w:szCs w:val="24"/>
              </w:rPr>
            </w:pPr>
            <w:r>
              <w:rPr>
                <w:rFonts w:ascii="Times New Roman" w:hAnsi="Times New Roman" w:cs="Times New Roman"/>
                <w:sz w:val="24"/>
                <w:szCs w:val="24"/>
              </w:rPr>
              <w:t>Минобрнауки РТ</w:t>
            </w:r>
          </w:p>
        </w:tc>
      </w:tr>
    </w:tbl>
    <w:p w:rsidR="00230C68" w:rsidRDefault="00230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957"/>
        <w:gridCol w:w="841"/>
        <w:gridCol w:w="952"/>
        <w:gridCol w:w="990"/>
        <w:gridCol w:w="922"/>
        <w:gridCol w:w="842"/>
        <w:gridCol w:w="1141"/>
        <w:gridCol w:w="945"/>
        <w:gridCol w:w="76"/>
        <w:gridCol w:w="870"/>
        <w:gridCol w:w="842"/>
        <w:gridCol w:w="1141"/>
        <w:gridCol w:w="1021"/>
        <w:gridCol w:w="1962"/>
      </w:tblGrid>
      <w:tr w:rsidR="00230C68" w:rsidRPr="00C95DD2" w:rsidTr="00F616A9">
        <w:tc>
          <w:tcPr>
            <w:tcW w:w="2418" w:type="dxa"/>
          </w:tcPr>
          <w:p w:rsidR="00230C68" w:rsidRPr="00C95DD2" w:rsidRDefault="00230C68" w:rsidP="00F616A9">
            <w:pPr>
              <w:tabs>
                <w:tab w:val="left" w:pos="6663"/>
              </w:tabs>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957"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52"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0"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22"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45"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46" w:type="dxa"/>
            <w:gridSpan w:val="2"/>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42"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141"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62" w:type="dxa"/>
          </w:tcPr>
          <w:p w:rsidR="00230C68" w:rsidRPr="00C95DD2" w:rsidRDefault="00230C68" w:rsidP="00F616A9">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r>
      <w:tr w:rsidR="0031288E" w:rsidRPr="00C95DD2" w:rsidTr="0031288E">
        <w:tc>
          <w:tcPr>
            <w:tcW w:w="2418" w:type="dxa"/>
          </w:tcPr>
          <w:p w:rsidR="0031288E" w:rsidRDefault="00230C68" w:rsidP="0031288E">
            <w:pPr>
              <w:widowControl w:val="0"/>
              <w:autoSpaceDE w:val="0"/>
              <w:autoSpaceDN w:val="0"/>
              <w:adjustRightInd w:val="0"/>
              <w:spacing w:after="0" w:line="240" w:lineRule="auto"/>
              <w:ind w:left="34" w:hanging="34"/>
              <w:rPr>
                <w:rFonts w:ascii="Times New Roman" w:hAnsi="Times New Roman"/>
                <w:sz w:val="24"/>
                <w:szCs w:val="24"/>
              </w:rPr>
            </w:pPr>
            <w:r w:rsidRPr="00A62F41">
              <w:rPr>
                <w:rFonts w:ascii="Times New Roman" w:hAnsi="Times New Roman"/>
                <w:sz w:val="24"/>
                <w:szCs w:val="24"/>
              </w:rPr>
              <w:t>образовательных о</w:t>
            </w:r>
            <w:r w:rsidRPr="00A62F41">
              <w:rPr>
                <w:rFonts w:ascii="Times New Roman" w:hAnsi="Times New Roman"/>
                <w:sz w:val="24"/>
                <w:szCs w:val="24"/>
              </w:rPr>
              <w:t>р</w:t>
            </w:r>
            <w:r w:rsidRPr="00A62F41">
              <w:rPr>
                <w:rFonts w:ascii="Times New Roman" w:hAnsi="Times New Roman"/>
                <w:sz w:val="24"/>
                <w:szCs w:val="24"/>
              </w:rPr>
              <w:t>ганизаций респу</w:t>
            </w:r>
            <w:r w:rsidRPr="00A62F41">
              <w:rPr>
                <w:rFonts w:ascii="Times New Roman" w:hAnsi="Times New Roman"/>
                <w:sz w:val="24"/>
                <w:szCs w:val="24"/>
              </w:rPr>
              <w:t>б</w:t>
            </w:r>
            <w:r w:rsidRPr="00A62F41">
              <w:rPr>
                <w:rFonts w:ascii="Times New Roman" w:hAnsi="Times New Roman"/>
                <w:sz w:val="24"/>
                <w:szCs w:val="24"/>
              </w:rPr>
              <w:t>лики</w:t>
            </w:r>
          </w:p>
        </w:tc>
        <w:tc>
          <w:tcPr>
            <w:tcW w:w="957"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841"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952"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990"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922"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842"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1141" w:type="dxa"/>
          </w:tcPr>
          <w:p w:rsidR="0031288E" w:rsidRDefault="0031288E" w:rsidP="00065B77">
            <w:pPr>
              <w:pStyle w:val="ConsPlusNonformat"/>
              <w:jc w:val="center"/>
              <w:rPr>
                <w:rFonts w:ascii="Times New Roman" w:hAnsi="Times New Roman" w:cs="Times New Roman"/>
                <w:sz w:val="24"/>
                <w:szCs w:val="24"/>
                <w:lang w:eastAsia="en-US"/>
              </w:rPr>
            </w:pPr>
          </w:p>
        </w:tc>
        <w:tc>
          <w:tcPr>
            <w:tcW w:w="1021" w:type="dxa"/>
            <w:gridSpan w:val="2"/>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870"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842"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1141" w:type="dxa"/>
          </w:tcPr>
          <w:p w:rsidR="0031288E" w:rsidRDefault="0031288E" w:rsidP="00065B77">
            <w:pPr>
              <w:pStyle w:val="ConsPlusNonformat"/>
              <w:jc w:val="center"/>
              <w:rPr>
                <w:rFonts w:ascii="Times New Roman" w:hAnsi="Times New Roman" w:cs="Times New Roman"/>
                <w:sz w:val="24"/>
                <w:szCs w:val="24"/>
                <w:lang w:eastAsia="en-US"/>
              </w:rPr>
            </w:pPr>
          </w:p>
        </w:tc>
        <w:tc>
          <w:tcPr>
            <w:tcW w:w="1021" w:type="dxa"/>
          </w:tcPr>
          <w:p w:rsidR="0031288E" w:rsidRPr="00A62F41" w:rsidRDefault="0031288E" w:rsidP="00065B77">
            <w:pPr>
              <w:pStyle w:val="ConsPlusNonformat"/>
              <w:jc w:val="center"/>
              <w:rPr>
                <w:rFonts w:ascii="Times New Roman" w:hAnsi="Times New Roman" w:cs="Times New Roman"/>
                <w:sz w:val="24"/>
                <w:szCs w:val="24"/>
                <w:lang w:eastAsia="en-US"/>
              </w:rPr>
            </w:pPr>
          </w:p>
        </w:tc>
        <w:tc>
          <w:tcPr>
            <w:tcW w:w="1962" w:type="dxa"/>
          </w:tcPr>
          <w:p w:rsidR="0031288E" w:rsidRDefault="0031288E" w:rsidP="00065B77">
            <w:pPr>
              <w:pStyle w:val="ConsPlusNormal"/>
              <w:rPr>
                <w:rFonts w:ascii="Times New Roman" w:hAnsi="Times New Roman" w:cs="Times New Roman"/>
                <w:sz w:val="24"/>
                <w:szCs w:val="24"/>
              </w:rPr>
            </w:pPr>
          </w:p>
        </w:tc>
      </w:tr>
      <w:tr w:rsidR="0031288E" w:rsidRPr="00C95DD2" w:rsidTr="0031288E">
        <w:tc>
          <w:tcPr>
            <w:tcW w:w="2418" w:type="dxa"/>
          </w:tcPr>
          <w:p w:rsidR="00065B77" w:rsidRPr="00A62F41" w:rsidRDefault="00065B77" w:rsidP="00230C68">
            <w:pPr>
              <w:widowControl w:val="0"/>
              <w:autoSpaceDE w:val="0"/>
              <w:autoSpaceDN w:val="0"/>
              <w:adjustRightInd w:val="0"/>
              <w:spacing w:after="0" w:line="240" w:lineRule="auto"/>
              <w:ind w:left="34" w:hanging="34"/>
              <w:rPr>
                <w:rFonts w:ascii="Times New Roman" w:hAnsi="Times New Roman"/>
                <w:sz w:val="24"/>
                <w:szCs w:val="24"/>
              </w:rPr>
            </w:pPr>
            <w:r>
              <w:rPr>
                <w:rFonts w:ascii="Times New Roman" w:hAnsi="Times New Roman"/>
                <w:sz w:val="24"/>
                <w:szCs w:val="24"/>
              </w:rPr>
              <w:t xml:space="preserve">2.8. </w:t>
            </w:r>
            <w:r w:rsidRPr="00A62F41">
              <w:rPr>
                <w:rFonts w:ascii="Times New Roman" w:hAnsi="Times New Roman"/>
                <w:sz w:val="24"/>
                <w:szCs w:val="24"/>
              </w:rPr>
              <w:t>Введение в у</w:t>
            </w:r>
            <w:r w:rsidRPr="00A62F41">
              <w:rPr>
                <w:rFonts w:ascii="Times New Roman" w:hAnsi="Times New Roman"/>
                <w:sz w:val="24"/>
                <w:szCs w:val="24"/>
              </w:rPr>
              <w:t>ч</w:t>
            </w:r>
            <w:r w:rsidRPr="00A62F41">
              <w:rPr>
                <w:rFonts w:ascii="Times New Roman" w:hAnsi="Times New Roman"/>
                <w:sz w:val="24"/>
                <w:szCs w:val="24"/>
              </w:rPr>
              <w:t>реждениях штатн</w:t>
            </w:r>
            <w:r>
              <w:rPr>
                <w:rFonts w:ascii="Times New Roman" w:hAnsi="Times New Roman"/>
                <w:sz w:val="24"/>
                <w:szCs w:val="24"/>
              </w:rPr>
              <w:t>ых единиц специал</w:t>
            </w:r>
            <w:r>
              <w:rPr>
                <w:rFonts w:ascii="Times New Roman" w:hAnsi="Times New Roman"/>
                <w:sz w:val="24"/>
                <w:szCs w:val="24"/>
              </w:rPr>
              <w:t>и</w:t>
            </w:r>
            <w:r>
              <w:rPr>
                <w:rFonts w:ascii="Times New Roman" w:hAnsi="Times New Roman"/>
                <w:sz w:val="24"/>
                <w:szCs w:val="24"/>
              </w:rPr>
              <w:t xml:space="preserve">стов по ИПРА </w:t>
            </w:r>
            <w:r w:rsidRPr="00A62F41">
              <w:rPr>
                <w:rFonts w:ascii="Times New Roman" w:hAnsi="Times New Roman"/>
                <w:sz w:val="24"/>
                <w:szCs w:val="24"/>
              </w:rPr>
              <w:t>для обеспечения мон</w:t>
            </w:r>
            <w:r w:rsidRPr="00A62F41">
              <w:rPr>
                <w:rFonts w:ascii="Times New Roman" w:hAnsi="Times New Roman"/>
                <w:sz w:val="24"/>
                <w:szCs w:val="24"/>
              </w:rPr>
              <w:t>и</w:t>
            </w:r>
            <w:r w:rsidRPr="00A62F41">
              <w:rPr>
                <w:rFonts w:ascii="Times New Roman" w:hAnsi="Times New Roman"/>
                <w:sz w:val="24"/>
                <w:szCs w:val="24"/>
              </w:rPr>
              <w:t>торинга выполнения мероприятий ИПРА инва</w:t>
            </w:r>
            <w:r>
              <w:rPr>
                <w:rFonts w:ascii="Times New Roman" w:hAnsi="Times New Roman"/>
                <w:sz w:val="24"/>
                <w:szCs w:val="24"/>
              </w:rPr>
              <w:t>лида и ребенка-инвалида</w:t>
            </w:r>
          </w:p>
        </w:tc>
        <w:tc>
          <w:tcPr>
            <w:tcW w:w="957"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p>
        </w:tc>
        <w:tc>
          <w:tcPr>
            <w:tcW w:w="1021" w:type="dxa"/>
            <w:gridSpan w:val="2"/>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87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1962" w:type="dxa"/>
          </w:tcPr>
          <w:p w:rsidR="00065B77" w:rsidRPr="00A62F41" w:rsidRDefault="00065B77" w:rsidP="00F07E64">
            <w:pPr>
              <w:pStyle w:val="ConsPlusNormal"/>
              <w:rPr>
                <w:rFonts w:ascii="Times New Roman" w:hAnsi="Times New Roman" w:cs="Times New Roman"/>
                <w:sz w:val="24"/>
                <w:szCs w:val="24"/>
              </w:rPr>
            </w:pPr>
            <w:r w:rsidRPr="00A62F41">
              <w:rPr>
                <w:rFonts w:ascii="Times New Roman" w:hAnsi="Times New Roman" w:cs="Times New Roman"/>
                <w:sz w:val="24"/>
                <w:szCs w:val="24"/>
              </w:rPr>
              <w:t>Минтруд РТ, Минздрав РТ, Минобр</w:t>
            </w:r>
            <w:r w:rsidR="00230C68">
              <w:rPr>
                <w:rFonts w:ascii="Times New Roman" w:hAnsi="Times New Roman" w:cs="Times New Roman"/>
                <w:sz w:val="24"/>
                <w:szCs w:val="24"/>
              </w:rPr>
              <w:t>науки</w:t>
            </w:r>
            <w:r w:rsidRPr="00A62F41">
              <w:rPr>
                <w:rFonts w:ascii="Times New Roman" w:hAnsi="Times New Roman" w:cs="Times New Roman"/>
                <w:sz w:val="24"/>
                <w:szCs w:val="24"/>
              </w:rPr>
              <w:t xml:space="preserve"> РТ, ФКУ </w:t>
            </w:r>
            <w:r w:rsidR="00F07E64">
              <w:rPr>
                <w:rFonts w:ascii="Times New Roman" w:hAnsi="Times New Roman" w:cs="Times New Roman"/>
                <w:sz w:val="24"/>
                <w:szCs w:val="24"/>
              </w:rPr>
              <w:t>«</w:t>
            </w:r>
            <w:r w:rsidRPr="00A62F41">
              <w:rPr>
                <w:rFonts w:ascii="Times New Roman" w:hAnsi="Times New Roman" w:cs="Times New Roman"/>
                <w:sz w:val="24"/>
                <w:szCs w:val="24"/>
              </w:rPr>
              <w:t>Г</w:t>
            </w:r>
            <w:r w:rsidR="00F07E64">
              <w:rPr>
                <w:rFonts w:ascii="Times New Roman" w:hAnsi="Times New Roman" w:cs="Times New Roman"/>
                <w:sz w:val="24"/>
                <w:szCs w:val="24"/>
              </w:rPr>
              <w:t>ла</w:t>
            </w:r>
            <w:r w:rsidR="00F07E64">
              <w:rPr>
                <w:rFonts w:ascii="Times New Roman" w:hAnsi="Times New Roman" w:cs="Times New Roman"/>
                <w:sz w:val="24"/>
                <w:szCs w:val="24"/>
              </w:rPr>
              <w:t>в</w:t>
            </w:r>
            <w:r w:rsidR="00F07E64">
              <w:rPr>
                <w:rFonts w:ascii="Times New Roman" w:hAnsi="Times New Roman" w:cs="Times New Roman"/>
                <w:sz w:val="24"/>
                <w:szCs w:val="24"/>
              </w:rPr>
              <w:t>ное бюро м</w:t>
            </w:r>
            <w:r w:rsidR="00230C68">
              <w:rPr>
                <w:rFonts w:ascii="Times New Roman" w:hAnsi="Times New Roman" w:cs="Times New Roman"/>
                <w:sz w:val="24"/>
                <w:szCs w:val="24"/>
              </w:rPr>
              <w:t>ед</w:t>
            </w:r>
            <w:r w:rsidR="00230C68">
              <w:rPr>
                <w:rFonts w:ascii="Times New Roman" w:hAnsi="Times New Roman" w:cs="Times New Roman"/>
                <w:sz w:val="24"/>
                <w:szCs w:val="24"/>
              </w:rPr>
              <w:t>и</w:t>
            </w:r>
            <w:r w:rsidR="00230C68">
              <w:rPr>
                <w:rFonts w:ascii="Times New Roman" w:hAnsi="Times New Roman" w:cs="Times New Roman"/>
                <w:sz w:val="24"/>
                <w:szCs w:val="24"/>
              </w:rPr>
              <w:t>ко-социальн</w:t>
            </w:r>
            <w:r w:rsidR="00F07E64">
              <w:rPr>
                <w:rFonts w:ascii="Times New Roman" w:hAnsi="Times New Roman" w:cs="Times New Roman"/>
                <w:sz w:val="24"/>
                <w:szCs w:val="24"/>
              </w:rPr>
              <w:t>ой</w:t>
            </w:r>
            <w:r w:rsidR="00230C68">
              <w:rPr>
                <w:rFonts w:ascii="Times New Roman" w:hAnsi="Times New Roman" w:cs="Times New Roman"/>
                <w:sz w:val="24"/>
                <w:szCs w:val="24"/>
              </w:rPr>
              <w:t xml:space="preserve"> экспертиз</w:t>
            </w:r>
            <w:r w:rsidR="00F07E64">
              <w:rPr>
                <w:rFonts w:ascii="Times New Roman" w:hAnsi="Times New Roman" w:cs="Times New Roman"/>
                <w:sz w:val="24"/>
                <w:szCs w:val="24"/>
              </w:rPr>
              <w:t>ы</w:t>
            </w:r>
            <w:r w:rsidR="00230C68">
              <w:rPr>
                <w:rFonts w:ascii="Times New Roman" w:hAnsi="Times New Roman" w:cs="Times New Roman"/>
                <w:sz w:val="24"/>
                <w:szCs w:val="24"/>
              </w:rPr>
              <w:t xml:space="preserve"> </w:t>
            </w:r>
            <w:r w:rsidRPr="00A62F41">
              <w:rPr>
                <w:rFonts w:ascii="Times New Roman" w:hAnsi="Times New Roman" w:cs="Times New Roman"/>
                <w:sz w:val="24"/>
                <w:szCs w:val="24"/>
              </w:rPr>
              <w:t>по Р</w:t>
            </w:r>
            <w:r w:rsidR="00230C68">
              <w:rPr>
                <w:rFonts w:ascii="Times New Roman" w:hAnsi="Times New Roman" w:cs="Times New Roman"/>
                <w:sz w:val="24"/>
                <w:szCs w:val="24"/>
              </w:rPr>
              <w:t>еспублике Т</w:t>
            </w:r>
            <w:r w:rsidR="00230C68">
              <w:rPr>
                <w:rFonts w:ascii="Times New Roman" w:hAnsi="Times New Roman" w:cs="Times New Roman"/>
                <w:sz w:val="24"/>
                <w:szCs w:val="24"/>
              </w:rPr>
              <w:t>ы</w:t>
            </w:r>
            <w:r w:rsidR="00230C68">
              <w:rPr>
                <w:rFonts w:ascii="Times New Roman" w:hAnsi="Times New Roman" w:cs="Times New Roman"/>
                <w:sz w:val="24"/>
                <w:szCs w:val="24"/>
              </w:rPr>
              <w:t>ва</w:t>
            </w:r>
            <w:r>
              <w:rPr>
                <w:rFonts w:ascii="Times New Roman" w:hAnsi="Times New Roman" w:cs="Times New Roman"/>
                <w:sz w:val="24"/>
                <w:szCs w:val="24"/>
              </w:rPr>
              <w:t>»</w:t>
            </w:r>
            <w:r w:rsidR="00F07E64">
              <w:rPr>
                <w:rFonts w:ascii="Times New Roman" w:hAnsi="Times New Roman" w:cs="Times New Roman"/>
                <w:sz w:val="24"/>
                <w:szCs w:val="24"/>
              </w:rPr>
              <w:t xml:space="preserve"> (по соглас</w:t>
            </w:r>
            <w:r w:rsidR="00F07E64">
              <w:rPr>
                <w:rFonts w:ascii="Times New Roman" w:hAnsi="Times New Roman" w:cs="Times New Roman"/>
                <w:sz w:val="24"/>
                <w:szCs w:val="24"/>
              </w:rPr>
              <w:t>о</w:t>
            </w:r>
            <w:r w:rsidR="00F07E64">
              <w:rPr>
                <w:rFonts w:ascii="Times New Roman" w:hAnsi="Times New Roman" w:cs="Times New Roman"/>
                <w:sz w:val="24"/>
                <w:szCs w:val="24"/>
              </w:rPr>
              <w:t>ванию)</w:t>
            </w:r>
            <w:r w:rsidRPr="00A62F41">
              <w:rPr>
                <w:rFonts w:ascii="Times New Roman" w:hAnsi="Times New Roman" w:cs="Times New Roman"/>
                <w:sz w:val="24"/>
                <w:szCs w:val="24"/>
              </w:rPr>
              <w:t>, Отдел</w:t>
            </w:r>
            <w:r w:rsidRPr="00A62F41">
              <w:rPr>
                <w:rFonts w:ascii="Times New Roman" w:hAnsi="Times New Roman" w:cs="Times New Roman"/>
                <w:sz w:val="24"/>
                <w:szCs w:val="24"/>
              </w:rPr>
              <w:t>е</w:t>
            </w:r>
            <w:r w:rsidRPr="00A62F41">
              <w:rPr>
                <w:rFonts w:ascii="Times New Roman" w:hAnsi="Times New Roman" w:cs="Times New Roman"/>
                <w:sz w:val="24"/>
                <w:szCs w:val="24"/>
              </w:rPr>
              <w:t>ние Пенсионн</w:t>
            </w:r>
            <w:r w:rsidRPr="00A62F41">
              <w:rPr>
                <w:rFonts w:ascii="Times New Roman" w:hAnsi="Times New Roman" w:cs="Times New Roman"/>
                <w:sz w:val="24"/>
                <w:szCs w:val="24"/>
              </w:rPr>
              <w:t>о</w:t>
            </w:r>
            <w:r w:rsidRPr="00A62F41">
              <w:rPr>
                <w:rFonts w:ascii="Times New Roman" w:hAnsi="Times New Roman" w:cs="Times New Roman"/>
                <w:sz w:val="24"/>
                <w:szCs w:val="24"/>
              </w:rPr>
              <w:t>го фонда Р</w:t>
            </w:r>
            <w:r w:rsidR="00230C68">
              <w:rPr>
                <w:rFonts w:ascii="Times New Roman" w:hAnsi="Times New Roman" w:cs="Times New Roman"/>
                <w:sz w:val="24"/>
                <w:szCs w:val="24"/>
              </w:rPr>
              <w:t>о</w:t>
            </w:r>
            <w:r w:rsidR="00230C68">
              <w:rPr>
                <w:rFonts w:ascii="Times New Roman" w:hAnsi="Times New Roman" w:cs="Times New Roman"/>
                <w:sz w:val="24"/>
                <w:szCs w:val="24"/>
              </w:rPr>
              <w:t>с</w:t>
            </w:r>
            <w:r w:rsidR="00230C68">
              <w:rPr>
                <w:rFonts w:ascii="Times New Roman" w:hAnsi="Times New Roman" w:cs="Times New Roman"/>
                <w:sz w:val="24"/>
                <w:szCs w:val="24"/>
              </w:rPr>
              <w:t xml:space="preserve">сийской </w:t>
            </w:r>
            <w:r w:rsidRPr="00A62F41">
              <w:rPr>
                <w:rFonts w:ascii="Times New Roman" w:hAnsi="Times New Roman" w:cs="Times New Roman"/>
                <w:sz w:val="24"/>
                <w:szCs w:val="24"/>
              </w:rPr>
              <w:t>Ф</w:t>
            </w:r>
            <w:r w:rsidR="00230C68">
              <w:rPr>
                <w:rFonts w:ascii="Times New Roman" w:hAnsi="Times New Roman" w:cs="Times New Roman"/>
                <w:sz w:val="24"/>
                <w:szCs w:val="24"/>
              </w:rPr>
              <w:t>ед</w:t>
            </w:r>
            <w:r w:rsidR="00230C68">
              <w:rPr>
                <w:rFonts w:ascii="Times New Roman" w:hAnsi="Times New Roman" w:cs="Times New Roman"/>
                <w:sz w:val="24"/>
                <w:szCs w:val="24"/>
              </w:rPr>
              <w:t>е</w:t>
            </w:r>
            <w:r w:rsidR="00230C68">
              <w:rPr>
                <w:rFonts w:ascii="Times New Roman" w:hAnsi="Times New Roman" w:cs="Times New Roman"/>
                <w:sz w:val="24"/>
                <w:szCs w:val="24"/>
              </w:rPr>
              <w:t>рации</w:t>
            </w:r>
            <w:r w:rsidRPr="00A62F41">
              <w:rPr>
                <w:rFonts w:ascii="Times New Roman" w:hAnsi="Times New Roman" w:cs="Times New Roman"/>
                <w:sz w:val="24"/>
                <w:szCs w:val="24"/>
              </w:rPr>
              <w:t xml:space="preserve"> по Р</w:t>
            </w:r>
            <w:r w:rsidR="00230C68">
              <w:rPr>
                <w:rFonts w:ascii="Times New Roman" w:hAnsi="Times New Roman" w:cs="Times New Roman"/>
                <w:sz w:val="24"/>
                <w:szCs w:val="24"/>
              </w:rPr>
              <w:t>е</w:t>
            </w:r>
            <w:r w:rsidR="00230C68">
              <w:rPr>
                <w:rFonts w:ascii="Times New Roman" w:hAnsi="Times New Roman" w:cs="Times New Roman"/>
                <w:sz w:val="24"/>
                <w:szCs w:val="24"/>
              </w:rPr>
              <w:t>с</w:t>
            </w:r>
            <w:r w:rsidR="00230C68">
              <w:rPr>
                <w:rFonts w:ascii="Times New Roman" w:hAnsi="Times New Roman" w:cs="Times New Roman"/>
                <w:sz w:val="24"/>
                <w:szCs w:val="24"/>
              </w:rPr>
              <w:t>публике Тыва</w:t>
            </w:r>
            <w:r w:rsidR="00F07E64">
              <w:rPr>
                <w:rFonts w:ascii="Times New Roman" w:hAnsi="Times New Roman" w:cs="Times New Roman"/>
                <w:sz w:val="24"/>
                <w:szCs w:val="24"/>
              </w:rPr>
              <w:t xml:space="preserve"> (по согласов</w:t>
            </w:r>
            <w:r w:rsidR="00F07E64">
              <w:rPr>
                <w:rFonts w:ascii="Times New Roman" w:hAnsi="Times New Roman" w:cs="Times New Roman"/>
                <w:sz w:val="24"/>
                <w:szCs w:val="24"/>
              </w:rPr>
              <w:t>а</w:t>
            </w:r>
            <w:r w:rsidR="00F07E64">
              <w:rPr>
                <w:rFonts w:ascii="Times New Roman" w:hAnsi="Times New Roman" w:cs="Times New Roman"/>
                <w:sz w:val="24"/>
                <w:szCs w:val="24"/>
              </w:rPr>
              <w:t>нию)</w:t>
            </w:r>
          </w:p>
        </w:tc>
      </w:tr>
      <w:tr w:rsidR="0031288E" w:rsidRPr="00C95DD2" w:rsidTr="0031288E">
        <w:tc>
          <w:tcPr>
            <w:tcW w:w="2418" w:type="dxa"/>
          </w:tcPr>
          <w:p w:rsidR="00065B77" w:rsidRPr="00A62F41" w:rsidRDefault="00065B77" w:rsidP="00230C68">
            <w:pPr>
              <w:widowControl w:val="0"/>
              <w:autoSpaceDE w:val="0"/>
              <w:autoSpaceDN w:val="0"/>
              <w:adjustRightInd w:val="0"/>
              <w:spacing w:after="0" w:line="240" w:lineRule="auto"/>
              <w:ind w:left="34" w:hanging="34"/>
              <w:rPr>
                <w:rFonts w:ascii="Times New Roman" w:hAnsi="Times New Roman"/>
                <w:sz w:val="24"/>
                <w:szCs w:val="24"/>
              </w:rPr>
            </w:pPr>
            <w:r>
              <w:rPr>
                <w:rFonts w:ascii="Times New Roman" w:hAnsi="Times New Roman"/>
                <w:sz w:val="24"/>
                <w:szCs w:val="24"/>
              </w:rPr>
              <w:t xml:space="preserve">2.9. </w:t>
            </w:r>
            <w:r w:rsidRPr="00A62F41">
              <w:rPr>
                <w:rFonts w:ascii="Times New Roman" w:hAnsi="Times New Roman"/>
                <w:sz w:val="24"/>
                <w:szCs w:val="24"/>
              </w:rPr>
              <w:t>Оснащение о</w:t>
            </w:r>
            <w:r w:rsidRPr="00A62F41">
              <w:rPr>
                <w:rFonts w:ascii="Times New Roman" w:hAnsi="Times New Roman"/>
                <w:sz w:val="24"/>
                <w:szCs w:val="24"/>
              </w:rPr>
              <w:t>р</w:t>
            </w:r>
            <w:r w:rsidRPr="00A62F41">
              <w:rPr>
                <w:rFonts w:ascii="Times New Roman" w:hAnsi="Times New Roman"/>
                <w:sz w:val="24"/>
                <w:szCs w:val="24"/>
              </w:rPr>
              <w:t>ганизаций социал</w:t>
            </w:r>
            <w:r w:rsidRPr="00A62F41">
              <w:rPr>
                <w:rFonts w:ascii="Times New Roman" w:hAnsi="Times New Roman"/>
                <w:sz w:val="24"/>
                <w:szCs w:val="24"/>
              </w:rPr>
              <w:t>ь</w:t>
            </w:r>
            <w:r w:rsidRPr="00A62F41">
              <w:rPr>
                <w:rFonts w:ascii="Times New Roman" w:hAnsi="Times New Roman"/>
                <w:sz w:val="24"/>
                <w:szCs w:val="24"/>
              </w:rPr>
              <w:t>ного обслуживания, осуществляющих социальную реаб</w:t>
            </w:r>
            <w:r w:rsidRPr="00A62F41">
              <w:rPr>
                <w:rFonts w:ascii="Times New Roman" w:hAnsi="Times New Roman"/>
                <w:sz w:val="24"/>
                <w:szCs w:val="24"/>
              </w:rPr>
              <w:t>и</w:t>
            </w:r>
            <w:r w:rsidRPr="00A62F41">
              <w:rPr>
                <w:rFonts w:ascii="Times New Roman" w:hAnsi="Times New Roman"/>
                <w:sz w:val="24"/>
                <w:szCs w:val="24"/>
              </w:rPr>
              <w:t>литацию инвалидов, в том числе детей-инвалидов, реабил</w:t>
            </w:r>
            <w:r w:rsidRPr="00A62F41">
              <w:rPr>
                <w:rFonts w:ascii="Times New Roman" w:hAnsi="Times New Roman"/>
                <w:sz w:val="24"/>
                <w:szCs w:val="24"/>
              </w:rPr>
              <w:t>и</w:t>
            </w:r>
            <w:r w:rsidRPr="00A62F41">
              <w:rPr>
                <w:rFonts w:ascii="Times New Roman" w:hAnsi="Times New Roman"/>
                <w:sz w:val="24"/>
                <w:szCs w:val="24"/>
              </w:rPr>
              <w:t>тационным и абил</w:t>
            </w:r>
            <w:r w:rsidRPr="00A62F41">
              <w:rPr>
                <w:rFonts w:ascii="Times New Roman" w:hAnsi="Times New Roman"/>
                <w:sz w:val="24"/>
                <w:szCs w:val="24"/>
              </w:rPr>
              <w:t>и</w:t>
            </w:r>
            <w:r w:rsidRPr="00A62F41">
              <w:rPr>
                <w:rFonts w:ascii="Times New Roman" w:hAnsi="Times New Roman"/>
                <w:sz w:val="24"/>
                <w:szCs w:val="24"/>
              </w:rPr>
              <w:t>тационным обор</w:t>
            </w:r>
            <w:r w:rsidRPr="00A62F41">
              <w:rPr>
                <w:rFonts w:ascii="Times New Roman" w:hAnsi="Times New Roman"/>
                <w:sz w:val="24"/>
                <w:szCs w:val="24"/>
              </w:rPr>
              <w:t>у</w:t>
            </w:r>
            <w:r w:rsidRPr="00A62F41">
              <w:rPr>
                <w:rFonts w:ascii="Times New Roman" w:hAnsi="Times New Roman"/>
                <w:sz w:val="24"/>
                <w:szCs w:val="24"/>
              </w:rPr>
              <w:t>дованием, компь</w:t>
            </w:r>
            <w:r w:rsidRPr="00A62F41">
              <w:rPr>
                <w:rFonts w:ascii="Times New Roman" w:hAnsi="Times New Roman"/>
                <w:sz w:val="24"/>
                <w:szCs w:val="24"/>
              </w:rPr>
              <w:t>ю</w:t>
            </w:r>
            <w:r w:rsidRPr="00A62F41">
              <w:rPr>
                <w:rFonts w:ascii="Times New Roman" w:hAnsi="Times New Roman"/>
                <w:sz w:val="24"/>
                <w:szCs w:val="24"/>
              </w:rPr>
              <w:t>терной техникой и оргтехникой</w:t>
            </w:r>
          </w:p>
        </w:tc>
        <w:tc>
          <w:tcPr>
            <w:tcW w:w="957"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gridSpan w:val="2"/>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30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87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30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1962" w:type="dxa"/>
          </w:tcPr>
          <w:p w:rsidR="00065B77" w:rsidRPr="00A62F41" w:rsidRDefault="00230C68" w:rsidP="00065B77">
            <w:pPr>
              <w:pStyle w:val="ConsPlusNormal"/>
              <w:rPr>
                <w:rFonts w:ascii="Times New Roman" w:hAnsi="Times New Roman" w:cs="Times New Roman"/>
                <w:sz w:val="24"/>
                <w:szCs w:val="24"/>
              </w:rPr>
            </w:pPr>
            <w:r>
              <w:rPr>
                <w:rFonts w:ascii="Times New Roman" w:hAnsi="Times New Roman" w:cs="Times New Roman"/>
                <w:sz w:val="24"/>
                <w:szCs w:val="24"/>
              </w:rPr>
              <w:t>Минтруд РТ</w:t>
            </w:r>
          </w:p>
        </w:tc>
      </w:tr>
    </w:tbl>
    <w:p w:rsidR="00F07E64" w:rsidRDefault="00F07E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957"/>
        <w:gridCol w:w="841"/>
        <w:gridCol w:w="952"/>
        <w:gridCol w:w="990"/>
        <w:gridCol w:w="922"/>
        <w:gridCol w:w="842"/>
        <w:gridCol w:w="1141"/>
        <w:gridCol w:w="945"/>
        <w:gridCol w:w="946"/>
        <w:gridCol w:w="842"/>
        <w:gridCol w:w="1141"/>
        <w:gridCol w:w="1021"/>
        <w:gridCol w:w="1962"/>
      </w:tblGrid>
      <w:tr w:rsidR="00230C68" w:rsidRPr="00C95DD2" w:rsidTr="00230C68">
        <w:tc>
          <w:tcPr>
            <w:tcW w:w="2418" w:type="dxa"/>
          </w:tcPr>
          <w:p w:rsidR="00230C68" w:rsidRPr="00C95DD2" w:rsidRDefault="00230C68" w:rsidP="00F616A9">
            <w:pPr>
              <w:tabs>
                <w:tab w:val="left" w:pos="6663"/>
              </w:tabs>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52"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0"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22"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45"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46"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42"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141"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230C68" w:rsidRPr="0031288E" w:rsidRDefault="00230C68"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62" w:type="dxa"/>
          </w:tcPr>
          <w:p w:rsidR="00230C68" w:rsidRPr="00C95DD2" w:rsidRDefault="00230C68" w:rsidP="00F616A9">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r>
      <w:tr w:rsidR="0031288E" w:rsidRPr="00C95DD2" w:rsidTr="00230C68">
        <w:tc>
          <w:tcPr>
            <w:tcW w:w="2418" w:type="dxa"/>
          </w:tcPr>
          <w:p w:rsidR="00065B77" w:rsidRPr="00A62F41" w:rsidRDefault="00065B77" w:rsidP="00230C68">
            <w:pPr>
              <w:widowControl w:val="0"/>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 xml:space="preserve">2.10. </w:t>
            </w:r>
            <w:r w:rsidRPr="00A62F41">
              <w:rPr>
                <w:rFonts w:ascii="Times New Roman" w:hAnsi="Times New Roman"/>
                <w:sz w:val="24"/>
                <w:szCs w:val="24"/>
              </w:rPr>
              <w:t>Оснащение о</w:t>
            </w:r>
            <w:r w:rsidRPr="00A62F41">
              <w:rPr>
                <w:rFonts w:ascii="Times New Roman" w:hAnsi="Times New Roman"/>
                <w:sz w:val="24"/>
                <w:szCs w:val="24"/>
              </w:rPr>
              <w:t>р</w:t>
            </w:r>
            <w:r w:rsidRPr="00A62F41">
              <w:rPr>
                <w:rFonts w:ascii="Times New Roman" w:hAnsi="Times New Roman"/>
                <w:sz w:val="24"/>
                <w:szCs w:val="24"/>
              </w:rPr>
              <w:t>ганизаций, осущес</w:t>
            </w:r>
            <w:r w:rsidRPr="00A62F41">
              <w:rPr>
                <w:rFonts w:ascii="Times New Roman" w:hAnsi="Times New Roman"/>
                <w:sz w:val="24"/>
                <w:szCs w:val="24"/>
              </w:rPr>
              <w:t>т</w:t>
            </w:r>
            <w:r w:rsidRPr="00A62F41">
              <w:rPr>
                <w:rFonts w:ascii="Times New Roman" w:hAnsi="Times New Roman"/>
                <w:sz w:val="24"/>
                <w:szCs w:val="24"/>
              </w:rPr>
              <w:t>вляющих профе</w:t>
            </w:r>
            <w:r w:rsidRPr="00A62F41">
              <w:rPr>
                <w:rFonts w:ascii="Times New Roman" w:hAnsi="Times New Roman"/>
                <w:sz w:val="24"/>
                <w:szCs w:val="24"/>
              </w:rPr>
              <w:t>с</w:t>
            </w:r>
            <w:r w:rsidRPr="00A62F41">
              <w:rPr>
                <w:rFonts w:ascii="Times New Roman" w:hAnsi="Times New Roman"/>
                <w:sz w:val="24"/>
                <w:szCs w:val="24"/>
              </w:rPr>
              <w:t>сиональную реаб</w:t>
            </w:r>
            <w:r w:rsidRPr="00A62F41">
              <w:rPr>
                <w:rFonts w:ascii="Times New Roman" w:hAnsi="Times New Roman"/>
                <w:sz w:val="24"/>
                <w:szCs w:val="24"/>
              </w:rPr>
              <w:t>и</w:t>
            </w:r>
            <w:r w:rsidRPr="00A62F41">
              <w:rPr>
                <w:rFonts w:ascii="Times New Roman" w:hAnsi="Times New Roman"/>
                <w:sz w:val="24"/>
                <w:szCs w:val="24"/>
              </w:rPr>
              <w:t>литацию инвалидов, в том числе детей-инвалидов, оборуд</w:t>
            </w:r>
            <w:r w:rsidRPr="00A62F41">
              <w:rPr>
                <w:rFonts w:ascii="Times New Roman" w:hAnsi="Times New Roman"/>
                <w:sz w:val="24"/>
                <w:szCs w:val="24"/>
              </w:rPr>
              <w:t>о</w:t>
            </w:r>
            <w:r w:rsidRPr="00A62F41">
              <w:rPr>
                <w:rFonts w:ascii="Times New Roman" w:hAnsi="Times New Roman"/>
                <w:sz w:val="24"/>
                <w:szCs w:val="24"/>
              </w:rPr>
              <w:t>ванием, компьюте</w:t>
            </w:r>
            <w:r w:rsidRPr="00A62F41">
              <w:rPr>
                <w:rFonts w:ascii="Times New Roman" w:hAnsi="Times New Roman"/>
                <w:sz w:val="24"/>
                <w:szCs w:val="24"/>
              </w:rPr>
              <w:t>р</w:t>
            </w:r>
            <w:r w:rsidRPr="00A62F41">
              <w:rPr>
                <w:rFonts w:ascii="Times New Roman" w:hAnsi="Times New Roman"/>
                <w:sz w:val="24"/>
                <w:szCs w:val="24"/>
              </w:rPr>
              <w:t>ной техникой и ор</w:t>
            </w:r>
            <w:r w:rsidRPr="00A62F41">
              <w:rPr>
                <w:rFonts w:ascii="Times New Roman" w:hAnsi="Times New Roman"/>
                <w:sz w:val="24"/>
                <w:szCs w:val="24"/>
              </w:rPr>
              <w:t>г</w:t>
            </w:r>
            <w:r w:rsidRPr="00A62F41">
              <w:rPr>
                <w:rFonts w:ascii="Times New Roman" w:hAnsi="Times New Roman"/>
                <w:sz w:val="24"/>
                <w:szCs w:val="24"/>
              </w:rPr>
              <w:t>техникой</w:t>
            </w:r>
          </w:p>
        </w:tc>
        <w:tc>
          <w:tcPr>
            <w:tcW w:w="957"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5"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30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946"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30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1962" w:type="dxa"/>
          </w:tcPr>
          <w:p w:rsidR="00065B77" w:rsidRPr="00A62F41" w:rsidRDefault="00230C68" w:rsidP="00065B77">
            <w:pPr>
              <w:pStyle w:val="ConsPlusNormal"/>
              <w:rPr>
                <w:rFonts w:ascii="Times New Roman" w:hAnsi="Times New Roman" w:cs="Times New Roman"/>
                <w:sz w:val="24"/>
                <w:szCs w:val="24"/>
              </w:rPr>
            </w:pPr>
            <w:r>
              <w:rPr>
                <w:rFonts w:ascii="Times New Roman" w:hAnsi="Times New Roman" w:cs="Times New Roman"/>
                <w:sz w:val="24"/>
                <w:szCs w:val="24"/>
              </w:rPr>
              <w:t xml:space="preserve">Минобрануки РТ </w:t>
            </w:r>
          </w:p>
        </w:tc>
      </w:tr>
      <w:tr w:rsidR="0031288E" w:rsidRPr="00C95DD2" w:rsidTr="00230C68">
        <w:tc>
          <w:tcPr>
            <w:tcW w:w="2418" w:type="dxa"/>
          </w:tcPr>
          <w:p w:rsidR="00065B77" w:rsidRPr="00A62F41" w:rsidRDefault="00065B77" w:rsidP="00230C68">
            <w:pPr>
              <w:widowControl w:val="0"/>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 xml:space="preserve">2.11. </w:t>
            </w:r>
            <w:r w:rsidRPr="00A62F41">
              <w:rPr>
                <w:rFonts w:ascii="Times New Roman" w:hAnsi="Times New Roman"/>
                <w:sz w:val="24"/>
                <w:szCs w:val="24"/>
              </w:rPr>
              <w:t>Оснащение о</w:t>
            </w:r>
            <w:r w:rsidRPr="00A62F41">
              <w:rPr>
                <w:rFonts w:ascii="Times New Roman" w:hAnsi="Times New Roman"/>
                <w:sz w:val="24"/>
                <w:szCs w:val="24"/>
              </w:rPr>
              <w:t>р</w:t>
            </w:r>
            <w:r w:rsidRPr="00A62F41">
              <w:rPr>
                <w:rFonts w:ascii="Times New Roman" w:hAnsi="Times New Roman"/>
                <w:sz w:val="24"/>
                <w:szCs w:val="24"/>
              </w:rPr>
              <w:t>ганизаций, осущес</w:t>
            </w:r>
            <w:r w:rsidRPr="00A62F41">
              <w:rPr>
                <w:rFonts w:ascii="Times New Roman" w:hAnsi="Times New Roman"/>
                <w:sz w:val="24"/>
                <w:szCs w:val="24"/>
              </w:rPr>
              <w:t>т</w:t>
            </w:r>
            <w:r w:rsidRPr="00A62F41">
              <w:rPr>
                <w:rFonts w:ascii="Times New Roman" w:hAnsi="Times New Roman"/>
                <w:sz w:val="24"/>
                <w:szCs w:val="24"/>
              </w:rPr>
              <w:t>вляющих медици</w:t>
            </w:r>
            <w:r w:rsidRPr="00A62F41">
              <w:rPr>
                <w:rFonts w:ascii="Times New Roman" w:hAnsi="Times New Roman"/>
                <w:sz w:val="24"/>
                <w:szCs w:val="24"/>
              </w:rPr>
              <w:t>н</w:t>
            </w:r>
            <w:r w:rsidRPr="00A62F41">
              <w:rPr>
                <w:rFonts w:ascii="Times New Roman" w:hAnsi="Times New Roman"/>
                <w:sz w:val="24"/>
                <w:szCs w:val="24"/>
              </w:rPr>
              <w:t>скую реабилитацию инвалидов, в том числе детей-инвали</w:t>
            </w:r>
            <w:r w:rsidR="00230C68">
              <w:rPr>
                <w:rFonts w:ascii="Times New Roman" w:hAnsi="Times New Roman"/>
                <w:sz w:val="24"/>
                <w:szCs w:val="24"/>
              </w:rPr>
              <w:t>-</w:t>
            </w:r>
            <w:r w:rsidRPr="00A62F41">
              <w:rPr>
                <w:rFonts w:ascii="Times New Roman" w:hAnsi="Times New Roman"/>
                <w:sz w:val="24"/>
                <w:szCs w:val="24"/>
              </w:rPr>
              <w:t>дов, медицинским оборудованием, ор</w:t>
            </w:r>
            <w:r w:rsidRPr="00A62F41">
              <w:rPr>
                <w:rFonts w:ascii="Times New Roman" w:hAnsi="Times New Roman"/>
                <w:sz w:val="24"/>
                <w:szCs w:val="24"/>
              </w:rPr>
              <w:t>г</w:t>
            </w:r>
            <w:r w:rsidRPr="00A62F41">
              <w:rPr>
                <w:rFonts w:ascii="Times New Roman" w:hAnsi="Times New Roman"/>
                <w:sz w:val="24"/>
                <w:szCs w:val="24"/>
              </w:rPr>
              <w:t>техникой</w:t>
            </w:r>
          </w:p>
        </w:tc>
        <w:tc>
          <w:tcPr>
            <w:tcW w:w="957"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5"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30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946"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30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1962" w:type="dxa"/>
          </w:tcPr>
          <w:p w:rsidR="00065B77" w:rsidRPr="00A62F41" w:rsidRDefault="00230C68" w:rsidP="00065B77">
            <w:pPr>
              <w:pStyle w:val="ConsPlusNormal"/>
              <w:rPr>
                <w:rFonts w:ascii="Times New Roman" w:hAnsi="Times New Roman" w:cs="Times New Roman"/>
                <w:sz w:val="24"/>
                <w:szCs w:val="24"/>
              </w:rPr>
            </w:pPr>
            <w:r>
              <w:rPr>
                <w:rFonts w:ascii="Times New Roman" w:hAnsi="Times New Roman" w:cs="Times New Roman"/>
                <w:sz w:val="24"/>
                <w:szCs w:val="24"/>
              </w:rPr>
              <w:t>Минздрав РТ</w:t>
            </w:r>
          </w:p>
        </w:tc>
      </w:tr>
      <w:tr w:rsidR="0031288E" w:rsidRPr="00C95DD2" w:rsidTr="00230C68">
        <w:tc>
          <w:tcPr>
            <w:tcW w:w="2418" w:type="dxa"/>
          </w:tcPr>
          <w:p w:rsidR="00065B77" w:rsidRPr="00A62F41" w:rsidRDefault="00065B77" w:rsidP="00230C68">
            <w:pPr>
              <w:widowControl w:val="0"/>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 xml:space="preserve">2.12. </w:t>
            </w:r>
            <w:r w:rsidRPr="00A62F41">
              <w:rPr>
                <w:rFonts w:ascii="Times New Roman" w:hAnsi="Times New Roman"/>
                <w:sz w:val="24"/>
                <w:szCs w:val="24"/>
              </w:rPr>
              <w:t>Развитие слу</w:t>
            </w:r>
            <w:r w:rsidRPr="00A62F41">
              <w:rPr>
                <w:rFonts w:ascii="Times New Roman" w:hAnsi="Times New Roman"/>
                <w:sz w:val="24"/>
                <w:szCs w:val="24"/>
              </w:rPr>
              <w:t>ж</w:t>
            </w:r>
            <w:r w:rsidRPr="00A62F41">
              <w:rPr>
                <w:rFonts w:ascii="Times New Roman" w:hAnsi="Times New Roman"/>
                <w:sz w:val="24"/>
                <w:szCs w:val="24"/>
              </w:rPr>
              <w:t xml:space="preserve">бы </w:t>
            </w:r>
            <w:r>
              <w:rPr>
                <w:rFonts w:ascii="Times New Roman" w:hAnsi="Times New Roman"/>
                <w:sz w:val="24"/>
                <w:szCs w:val="24"/>
              </w:rPr>
              <w:t>«</w:t>
            </w:r>
            <w:r w:rsidRPr="00A62F41">
              <w:rPr>
                <w:rFonts w:ascii="Times New Roman" w:hAnsi="Times New Roman"/>
                <w:sz w:val="24"/>
                <w:szCs w:val="24"/>
              </w:rPr>
              <w:t>ранняя помощь</w:t>
            </w:r>
            <w:r>
              <w:rPr>
                <w:rFonts w:ascii="Times New Roman" w:hAnsi="Times New Roman"/>
                <w:sz w:val="24"/>
                <w:szCs w:val="24"/>
              </w:rPr>
              <w:t>»</w:t>
            </w:r>
          </w:p>
        </w:tc>
        <w:tc>
          <w:tcPr>
            <w:tcW w:w="957"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и</w:t>
            </w:r>
            <w:r w:rsidRPr="00A62F41">
              <w:rPr>
                <w:rFonts w:ascii="Times New Roman" w:hAnsi="Times New Roman" w:cs="Times New Roman"/>
                <w:sz w:val="24"/>
                <w:szCs w:val="24"/>
                <w:lang w:eastAsia="en-US"/>
              </w:rPr>
              <w:t>ю</w:t>
            </w:r>
            <w:r w:rsidRPr="00A62F41">
              <w:rPr>
                <w:rFonts w:ascii="Times New Roman" w:hAnsi="Times New Roman" w:cs="Times New Roman"/>
                <w:sz w:val="24"/>
                <w:szCs w:val="24"/>
                <w:lang w:eastAsia="en-US"/>
              </w:rPr>
              <w:t xml:space="preserve">ня </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5"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6"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и</w:t>
            </w:r>
            <w:r w:rsidRPr="00A62F41">
              <w:rPr>
                <w:rFonts w:ascii="Times New Roman" w:hAnsi="Times New Roman" w:cs="Times New Roman"/>
                <w:sz w:val="24"/>
                <w:szCs w:val="24"/>
                <w:lang w:eastAsia="en-US"/>
              </w:rPr>
              <w:t>ю</w:t>
            </w:r>
            <w:r w:rsidRPr="00A62F41">
              <w:rPr>
                <w:rFonts w:ascii="Times New Roman" w:hAnsi="Times New Roman" w:cs="Times New Roman"/>
                <w:sz w:val="24"/>
                <w:szCs w:val="24"/>
                <w:lang w:eastAsia="en-US"/>
              </w:rPr>
              <w:t>ня</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962" w:type="dxa"/>
          </w:tcPr>
          <w:p w:rsidR="00065B77" w:rsidRPr="00A62F41" w:rsidRDefault="00230C68" w:rsidP="00F07E64">
            <w:pPr>
              <w:pStyle w:val="ConsPlusNormal"/>
              <w:rPr>
                <w:rFonts w:ascii="Times New Roman" w:hAnsi="Times New Roman" w:cs="Times New Roman"/>
                <w:sz w:val="24"/>
                <w:szCs w:val="24"/>
              </w:rPr>
            </w:pPr>
            <w:r>
              <w:rPr>
                <w:rFonts w:ascii="Times New Roman" w:hAnsi="Times New Roman" w:cs="Times New Roman"/>
                <w:sz w:val="24"/>
                <w:szCs w:val="24"/>
              </w:rPr>
              <w:t>Минздрав РТ,</w:t>
            </w:r>
            <w:r w:rsidR="00065B77" w:rsidRPr="00A62F41">
              <w:rPr>
                <w:rFonts w:ascii="Times New Roman" w:hAnsi="Times New Roman" w:cs="Times New Roman"/>
                <w:sz w:val="24"/>
                <w:szCs w:val="24"/>
              </w:rPr>
              <w:t xml:space="preserve"> </w:t>
            </w:r>
            <w:r w:rsidR="00F07E64">
              <w:rPr>
                <w:rFonts w:ascii="Times New Roman" w:hAnsi="Times New Roman" w:cs="Times New Roman"/>
                <w:sz w:val="24"/>
                <w:szCs w:val="24"/>
              </w:rPr>
              <w:t>Минтруд РТ</w:t>
            </w:r>
          </w:p>
        </w:tc>
      </w:tr>
      <w:tr w:rsidR="0031288E" w:rsidRPr="00C95DD2" w:rsidTr="00230C68">
        <w:tc>
          <w:tcPr>
            <w:tcW w:w="2418" w:type="dxa"/>
          </w:tcPr>
          <w:p w:rsidR="00065B77" w:rsidRPr="00A62F41" w:rsidRDefault="00065B77" w:rsidP="00230C68">
            <w:pPr>
              <w:widowControl w:val="0"/>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 xml:space="preserve">2.13. </w:t>
            </w:r>
            <w:r w:rsidRPr="00A62F41">
              <w:rPr>
                <w:rFonts w:ascii="Times New Roman" w:hAnsi="Times New Roman"/>
                <w:sz w:val="24"/>
                <w:szCs w:val="24"/>
              </w:rPr>
              <w:t>Организация социального сопр</w:t>
            </w:r>
            <w:r w:rsidRPr="00A62F41">
              <w:rPr>
                <w:rFonts w:ascii="Times New Roman" w:hAnsi="Times New Roman"/>
                <w:sz w:val="24"/>
                <w:szCs w:val="24"/>
              </w:rPr>
              <w:t>о</w:t>
            </w:r>
            <w:r w:rsidRPr="00A62F41">
              <w:rPr>
                <w:rFonts w:ascii="Times New Roman" w:hAnsi="Times New Roman"/>
                <w:sz w:val="24"/>
                <w:szCs w:val="24"/>
              </w:rPr>
              <w:t>вождения семей, воспитывающих д</w:t>
            </w:r>
            <w:r w:rsidRPr="00A62F41">
              <w:rPr>
                <w:rFonts w:ascii="Times New Roman" w:hAnsi="Times New Roman"/>
                <w:sz w:val="24"/>
                <w:szCs w:val="24"/>
              </w:rPr>
              <w:t>е</w:t>
            </w:r>
            <w:r w:rsidRPr="00A62F41">
              <w:rPr>
                <w:rFonts w:ascii="Times New Roman" w:hAnsi="Times New Roman"/>
                <w:sz w:val="24"/>
                <w:szCs w:val="24"/>
              </w:rPr>
              <w:t>тей инвалидов и д</w:t>
            </w:r>
            <w:r w:rsidRPr="00A62F41">
              <w:rPr>
                <w:rFonts w:ascii="Times New Roman" w:hAnsi="Times New Roman"/>
                <w:sz w:val="24"/>
                <w:szCs w:val="24"/>
              </w:rPr>
              <w:t>е</w:t>
            </w:r>
            <w:r w:rsidRPr="00A62F41">
              <w:rPr>
                <w:rFonts w:ascii="Times New Roman" w:hAnsi="Times New Roman"/>
                <w:sz w:val="24"/>
                <w:szCs w:val="24"/>
              </w:rPr>
              <w:t>тей с ограниченн</w:t>
            </w:r>
            <w:r w:rsidRPr="00A62F41">
              <w:rPr>
                <w:rFonts w:ascii="Times New Roman" w:hAnsi="Times New Roman"/>
                <w:sz w:val="24"/>
                <w:szCs w:val="24"/>
              </w:rPr>
              <w:t>ы</w:t>
            </w:r>
            <w:r w:rsidRPr="00A62F41">
              <w:rPr>
                <w:rFonts w:ascii="Times New Roman" w:hAnsi="Times New Roman"/>
                <w:sz w:val="24"/>
                <w:szCs w:val="24"/>
              </w:rPr>
              <w:t>ми возможностями здоровья</w:t>
            </w:r>
          </w:p>
        </w:tc>
        <w:tc>
          <w:tcPr>
            <w:tcW w:w="957"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5"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946"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065B77" w:rsidRPr="00A62F41" w:rsidRDefault="00065B77"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065B77" w:rsidRPr="00A62F41" w:rsidRDefault="00065B77"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sidR="00230C68">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1962" w:type="dxa"/>
          </w:tcPr>
          <w:p w:rsidR="00065B77" w:rsidRPr="00A62F41" w:rsidRDefault="00230C68" w:rsidP="00065B77">
            <w:pPr>
              <w:pStyle w:val="ConsPlusNormal"/>
              <w:rPr>
                <w:rFonts w:ascii="Times New Roman" w:hAnsi="Times New Roman" w:cs="Times New Roman"/>
                <w:sz w:val="24"/>
                <w:szCs w:val="24"/>
              </w:rPr>
            </w:pPr>
            <w:r>
              <w:rPr>
                <w:rFonts w:ascii="Times New Roman" w:hAnsi="Times New Roman" w:cs="Times New Roman"/>
                <w:sz w:val="24"/>
                <w:szCs w:val="24"/>
              </w:rPr>
              <w:t xml:space="preserve">Минтруд РТ </w:t>
            </w:r>
          </w:p>
        </w:tc>
      </w:tr>
    </w:tbl>
    <w:p w:rsidR="00230C68" w:rsidRDefault="00230C68" w:rsidP="00230C68">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957"/>
        <w:gridCol w:w="841"/>
        <w:gridCol w:w="952"/>
        <w:gridCol w:w="990"/>
        <w:gridCol w:w="922"/>
        <w:gridCol w:w="842"/>
        <w:gridCol w:w="1141"/>
        <w:gridCol w:w="945"/>
        <w:gridCol w:w="946"/>
        <w:gridCol w:w="842"/>
        <w:gridCol w:w="1141"/>
        <w:gridCol w:w="1021"/>
        <w:gridCol w:w="1550"/>
        <w:gridCol w:w="1550"/>
      </w:tblGrid>
      <w:tr w:rsidR="00822F9E" w:rsidRPr="00C95DD2" w:rsidTr="00822F9E">
        <w:tc>
          <w:tcPr>
            <w:tcW w:w="2418" w:type="dxa"/>
          </w:tcPr>
          <w:p w:rsidR="00822F9E" w:rsidRPr="00C95DD2" w:rsidRDefault="00822F9E" w:rsidP="00F616A9">
            <w:pPr>
              <w:tabs>
                <w:tab w:val="left" w:pos="6663"/>
              </w:tabs>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957"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41"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52"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0"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22"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42"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41"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45"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46"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42"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141"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21" w:type="dxa"/>
          </w:tcPr>
          <w:p w:rsidR="00822F9E" w:rsidRPr="0031288E" w:rsidRDefault="00822F9E" w:rsidP="00F616A9">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550" w:type="dxa"/>
            <w:tcBorders>
              <w:right w:val="single" w:sz="4" w:space="0" w:color="auto"/>
            </w:tcBorders>
          </w:tcPr>
          <w:p w:rsidR="00822F9E" w:rsidRPr="00C95DD2" w:rsidRDefault="00822F9E" w:rsidP="00F616A9">
            <w:pPr>
              <w:tabs>
                <w:tab w:val="left" w:pos="6663"/>
              </w:tabs>
              <w:spacing w:after="0" w:line="240" w:lineRule="auto"/>
              <w:jc w:val="center"/>
              <w:rPr>
                <w:rFonts w:ascii="Times New Roman" w:hAnsi="Times New Roman"/>
                <w:sz w:val="24"/>
                <w:szCs w:val="24"/>
              </w:rPr>
            </w:pPr>
            <w:r>
              <w:rPr>
                <w:rFonts w:ascii="Times New Roman" w:hAnsi="Times New Roman"/>
                <w:sz w:val="24"/>
                <w:szCs w:val="24"/>
              </w:rPr>
              <w:t>14</w:t>
            </w:r>
          </w:p>
        </w:tc>
        <w:tc>
          <w:tcPr>
            <w:tcW w:w="1550" w:type="dxa"/>
            <w:tcBorders>
              <w:top w:val="nil"/>
              <w:left w:val="single" w:sz="4" w:space="0" w:color="auto"/>
              <w:bottom w:val="nil"/>
              <w:right w:val="nil"/>
            </w:tcBorders>
          </w:tcPr>
          <w:p w:rsidR="00822F9E" w:rsidRDefault="00822F9E" w:rsidP="00F616A9">
            <w:pPr>
              <w:tabs>
                <w:tab w:val="left" w:pos="6663"/>
              </w:tabs>
              <w:spacing w:after="0" w:line="240" w:lineRule="auto"/>
              <w:jc w:val="center"/>
              <w:rPr>
                <w:rFonts w:ascii="Times New Roman" w:hAnsi="Times New Roman"/>
                <w:sz w:val="24"/>
                <w:szCs w:val="24"/>
              </w:rPr>
            </w:pPr>
          </w:p>
        </w:tc>
      </w:tr>
      <w:tr w:rsidR="00822F9E" w:rsidRPr="00C95DD2" w:rsidTr="00822F9E">
        <w:tc>
          <w:tcPr>
            <w:tcW w:w="2418" w:type="dxa"/>
          </w:tcPr>
          <w:p w:rsidR="00822F9E" w:rsidRPr="00A62F41" w:rsidRDefault="00822F9E" w:rsidP="00230C68">
            <w:pPr>
              <w:widowControl w:val="0"/>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 xml:space="preserve">2.14. </w:t>
            </w:r>
            <w:r w:rsidRPr="00A62F41">
              <w:rPr>
                <w:rFonts w:ascii="Times New Roman" w:hAnsi="Times New Roman"/>
                <w:sz w:val="24"/>
                <w:szCs w:val="24"/>
              </w:rPr>
              <w:t>Повышение квалификации и п</w:t>
            </w:r>
            <w:r w:rsidRPr="00A62F41">
              <w:rPr>
                <w:rFonts w:ascii="Times New Roman" w:hAnsi="Times New Roman"/>
                <w:sz w:val="24"/>
                <w:szCs w:val="24"/>
              </w:rPr>
              <w:t>е</w:t>
            </w:r>
            <w:r w:rsidRPr="00A62F41">
              <w:rPr>
                <w:rFonts w:ascii="Times New Roman" w:hAnsi="Times New Roman"/>
                <w:sz w:val="24"/>
                <w:szCs w:val="24"/>
              </w:rPr>
              <w:t>реподготовка сп</w:t>
            </w:r>
            <w:r w:rsidRPr="00A62F41">
              <w:rPr>
                <w:rFonts w:ascii="Times New Roman" w:hAnsi="Times New Roman"/>
                <w:sz w:val="24"/>
                <w:szCs w:val="24"/>
              </w:rPr>
              <w:t>е</w:t>
            </w:r>
            <w:r w:rsidRPr="00A62F41">
              <w:rPr>
                <w:rFonts w:ascii="Times New Roman" w:hAnsi="Times New Roman"/>
                <w:sz w:val="24"/>
                <w:szCs w:val="24"/>
              </w:rPr>
              <w:t>циалистов социал</w:t>
            </w:r>
            <w:r w:rsidRPr="00A62F41">
              <w:rPr>
                <w:rFonts w:ascii="Times New Roman" w:hAnsi="Times New Roman"/>
                <w:sz w:val="24"/>
                <w:szCs w:val="24"/>
              </w:rPr>
              <w:t>ь</w:t>
            </w:r>
            <w:r w:rsidRPr="00A62F41">
              <w:rPr>
                <w:rFonts w:ascii="Times New Roman" w:hAnsi="Times New Roman"/>
                <w:sz w:val="24"/>
                <w:szCs w:val="24"/>
              </w:rPr>
              <w:t>ной сферы по пр</w:t>
            </w:r>
            <w:r w:rsidRPr="00A62F41">
              <w:rPr>
                <w:rFonts w:ascii="Times New Roman" w:hAnsi="Times New Roman"/>
                <w:sz w:val="24"/>
                <w:szCs w:val="24"/>
              </w:rPr>
              <w:t>и</w:t>
            </w:r>
            <w:r w:rsidRPr="00A62F41">
              <w:rPr>
                <w:rFonts w:ascii="Times New Roman" w:hAnsi="Times New Roman"/>
                <w:sz w:val="24"/>
                <w:szCs w:val="24"/>
              </w:rPr>
              <w:t>менению совреме</w:t>
            </w:r>
            <w:r w:rsidRPr="00A62F41">
              <w:rPr>
                <w:rFonts w:ascii="Times New Roman" w:hAnsi="Times New Roman"/>
                <w:sz w:val="24"/>
                <w:szCs w:val="24"/>
              </w:rPr>
              <w:t>н</w:t>
            </w:r>
            <w:r w:rsidRPr="00A62F41">
              <w:rPr>
                <w:rFonts w:ascii="Times New Roman" w:hAnsi="Times New Roman"/>
                <w:sz w:val="24"/>
                <w:szCs w:val="24"/>
              </w:rPr>
              <w:t>ных методик реаб</w:t>
            </w:r>
            <w:r w:rsidRPr="00A62F41">
              <w:rPr>
                <w:rFonts w:ascii="Times New Roman" w:hAnsi="Times New Roman"/>
                <w:sz w:val="24"/>
                <w:szCs w:val="24"/>
              </w:rPr>
              <w:t>и</w:t>
            </w:r>
            <w:r w:rsidRPr="00A62F41">
              <w:rPr>
                <w:rFonts w:ascii="Times New Roman" w:hAnsi="Times New Roman"/>
                <w:sz w:val="24"/>
                <w:szCs w:val="24"/>
              </w:rPr>
              <w:t>литации и абилит</w:t>
            </w:r>
            <w:r w:rsidRPr="00A62F41">
              <w:rPr>
                <w:rFonts w:ascii="Times New Roman" w:hAnsi="Times New Roman"/>
                <w:sz w:val="24"/>
                <w:szCs w:val="24"/>
              </w:rPr>
              <w:t>а</w:t>
            </w:r>
            <w:r w:rsidRPr="00A62F41">
              <w:rPr>
                <w:rFonts w:ascii="Times New Roman" w:hAnsi="Times New Roman"/>
                <w:sz w:val="24"/>
                <w:szCs w:val="24"/>
              </w:rPr>
              <w:t>ции детей-инвали</w:t>
            </w:r>
            <w:r>
              <w:rPr>
                <w:rFonts w:ascii="Times New Roman" w:hAnsi="Times New Roman"/>
                <w:sz w:val="24"/>
                <w:szCs w:val="24"/>
              </w:rPr>
              <w:t>-</w:t>
            </w:r>
            <w:r w:rsidRPr="00A62F41">
              <w:rPr>
                <w:rFonts w:ascii="Times New Roman" w:hAnsi="Times New Roman"/>
                <w:sz w:val="24"/>
                <w:szCs w:val="24"/>
              </w:rPr>
              <w:t>дов</w:t>
            </w:r>
          </w:p>
        </w:tc>
        <w:tc>
          <w:tcPr>
            <w:tcW w:w="957"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822F9E" w:rsidRPr="00A62F41" w:rsidRDefault="00822F9E"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се</w:t>
            </w:r>
            <w:r w:rsidRPr="00A62F41">
              <w:rPr>
                <w:rFonts w:ascii="Times New Roman" w:hAnsi="Times New Roman" w:cs="Times New Roman"/>
                <w:sz w:val="24"/>
                <w:szCs w:val="24"/>
                <w:lang w:eastAsia="en-US"/>
              </w:rPr>
              <w:t>н</w:t>
            </w:r>
            <w:r w:rsidRPr="00A62F41">
              <w:rPr>
                <w:rFonts w:ascii="Times New Roman" w:hAnsi="Times New Roman" w:cs="Times New Roman"/>
                <w:sz w:val="24"/>
                <w:szCs w:val="24"/>
                <w:lang w:eastAsia="en-US"/>
              </w:rPr>
              <w:t>тября</w:t>
            </w:r>
          </w:p>
        </w:tc>
        <w:tc>
          <w:tcPr>
            <w:tcW w:w="945"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6"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822F9E" w:rsidRPr="00A62F41" w:rsidRDefault="00822F9E"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о  се</w:t>
            </w:r>
            <w:r w:rsidRPr="00A62F41">
              <w:rPr>
                <w:rFonts w:ascii="Times New Roman" w:hAnsi="Times New Roman" w:cs="Times New Roman"/>
                <w:sz w:val="24"/>
                <w:szCs w:val="24"/>
                <w:lang w:eastAsia="en-US"/>
              </w:rPr>
              <w:t>н</w:t>
            </w:r>
            <w:r w:rsidRPr="00A62F41">
              <w:rPr>
                <w:rFonts w:ascii="Times New Roman" w:hAnsi="Times New Roman" w:cs="Times New Roman"/>
                <w:sz w:val="24"/>
                <w:szCs w:val="24"/>
                <w:lang w:eastAsia="en-US"/>
              </w:rPr>
              <w:t>тября</w:t>
            </w:r>
          </w:p>
        </w:tc>
        <w:tc>
          <w:tcPr>
            <w:tcW w:w="1021"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550" w:type="dxa"/>
            <w:tcBorders>
              <w:right w:val="single" w:sz="4" w:space="0" w:color="auto"/>
            </w:tcBorders>
          </w:tcPr>
          <w:p w:rsidR="00822F9E" w:rsidRPr="00A62F41" w:rsidRDefault="00822F9E" w:rsidP="00065B77">
            <w:pPr>
              <w:pStyle w:val="ConsPlusNormal"/>
              <w:rPr>
                <w:rFonts w:ascii="Times New Roman" w:hAnsi="Times New Roman" w:cs="Times New Roman"/>
                <w:sz w:val="24"/>
                <w:szCs w:val="24"/>
              </w:rPr>
            </w:pPr>
            <w:r>
              <w:rPr>
                <w:rFonts w:ascii="Times New Roman" w:hAnsi="Times New Roman" w:cs="Times New Roman"/>
                <w:sz w:val="24"/>
                <w:szCs w:val="24"/>
              </w:rPr>
              <w:t>Минобран</w:t>
            </w:r>
            <w:r>
              <w:rPr>
                <w:rFonts w:ascii="Times New Roman" w:hAnsi="Times New Roman" w:cs="Times New Roman"/>
                <w:sz w:val="24"/>
                <w:szCs w:val="24"/>
              </w:rPr>
              <w:t>у</w:t>
            </w:r>
            <w:r>
              <w:rPr>
                <w:rFonts w:ascii="Times New Roman" w:hAnsi="Times New Roman" w:cs="Times New Roman"/>
                <w:sz w:val="24"/>
                <w:szCs w:val="24"/>
              </w:rPr>
              <w:t>ки РТ</w:t>
            </w:r>
          </w:p>
        </w:tc>
        <w:tc>
          <w:tcPr>
            <w:tcW w:w="1550" w:type="dxa"/>
            <w:tcBorders>
              <w:top w:val="nil"/>
              <w:left w:val="single" w:sz="4" w:space="0" w:color="auto"/>
              <w:bottom w:val="nil"/>
              <w:right w:val="nil"/>
            </w:tcBorders>
          </w:tcPr>
          <w:p w:rsidR="00822F9E" w:rsidRDefault="00822F9E" w:rsidP="00065B77">
            <w:pPr>
              <w:pStyle w:val="ConsPlusNormal"/>
              <w:rPr>
                <w:rFonts w:ascii="Times New Roman" w:hAnsi="Times New Roman" w:cs="Times New Roman"/>
                <w:sz w:val="24"/>
                <w:szCs w:val="24"/>
              </w:rPr>
            </w:pPr>
          </w:p>
        </w:tc>
      </w:tr>
      <w:tr w:rsidR="00822F9E" w:rsidRPr="00C95DD2" w:rsidTr="00822F9E">
        <w:tc>
          <w:tcPr>
            <w:tcW w:w="2418" w:type="dxa"/>
          </w:tcPr>
          <w:p w:rsidR="00822F9E" w:rsidRPr="00A62F41" w:rsidRDefault="00822F9E" w:rsidP="00230C68">
            <w:pPr>
              <w:widowControl w:val="0"/>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 xml:space="preserve">2.15. </w:t>
            </w:r>
            <w:r w:rsidRPr="00A62F41">
              <w:rPr>
                <w:rFonts w:ascii="Times New Roman" w:hAnsi="Times New Roman"/>
                <w:sz w:val="24"/>
                <w:szCs w:val="24"/>
              </w:rPr>
              <w:t>Организация и проведение семин</w:t>
            </w:r>
            <w:r w:rsidRPr="00A62F41">
              <w:rPr>
                <w:rFonts w:ascii="Times New Roman" w:hAnsi="Times New Roman"/>
                <w:sz w:val="24"/>
                <w:szCs w:val="24"/>
              </w:rPr>
              <w:t>а</w:t>
            </w:r>
            <w:r w:rsidRPr="00A62F41">
              <w:rPr>
                <w:rFonts w:ascii="Times New Roman" w:hAnsi="Times New Roman"/>
                <w:sz w:val="24"/>
                <w:szCs w:val="24"/>
              </w:rPr>
              <w:t>ров, конференций по вопросам комплек</w:t>
            </w:r>
            <w:r w:rsidRPr="00A62F41">
              <w:rPr>
                <w:rFonts w:ascii="Times New Roman" w:hAnsi="Times New Roman"/>
                <w:sz w:val="24"/>
                <w:szCs w:val="24"/>
              </w:rPr>
              <w:t>с</w:t>
            </w:r>
            <w:r w:rsidRPr="00A62F41">
              <w:rPr>
                <w:rFonts w:ascii="Times New Roman" w:hAnsi="Times New Roman"/>
                <w:sz w:val="24"/>
                <w:szCs w:val="24"/>
              </w:rPr>
              <w:t>ной реабилитации, абилитации инвал</w:t>
            </w:r>
            <w:r w:rsidRPr="00A62F41">
              <w:rPr>
                <w:rFonts w:ascii="Times New Roman" w:hAnsi="Times New Roman"/>
                <w:sz w:val="24"/>
                <w:szCs w:val="24"/>
              </w:rPr>
              <w:t>и</w:t>
            </w:r>
            <w:r w:rsidRPr="00A62F41">
              <w:rPr>
                <w:rFonts w:ascii="Times New Roman" w:hAnsi="Times New Roman"/>
                <w:sz w:val="24"/>
                <w:szCs w:val="24"/>
              </w:rPr>
              <w:t>дов, в том числе д</w:t>
            </w:r>
            <w:r w:rsidRPr="00A62F41">
              <w:rPr>
                <w:rFonts w:ascii="Times New Roman" w:hAnsi="Times New Roman"/>
                <w:sz w:val="24"/>
                <w:szCs w:val="24"/>
              </w:rPr>
              <w:t>е</w:t>
            </w:r>
            <w:r>
              <w:rPr>
                <w:rFonts w:ascii="Times New Roman" w:hAnsi="Times New Roman"/>
                <w:sz w:val="24"/>
                <w:szCs w:val="24"/>
              </w:rPr>
              <w:t>тей-инвалидов</w:t>
            </w:r>
          </w:p>
        </w:tc>
        <w:tc>
          <w:tcPr>
            <w:tcW w:w="957"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822F9E" w:rsidRPr="00A62F41" w:rsidRDefault="00822F9E"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и</w:t>
            </w:r>
            <w:r w:rsidRPr="00A62F41">
              <w:rPr>
                <w:rFonts w:ascii="Times New Roman" w:hAnsi="Times New Roman" w:cs="Times New Roman"/>
                <w:sz w:val="24"/>
                <w:szCs w:val="24"/>
                <w:lang w:eastAsia="en-US"/>
              </w:rPr>
              <w:t>ю</w:t>
            </w:r>
            <w:r w:rsidRPr="00A62F41">
              <w:rPr>
                <w:rFonts w:ascii="Times New Roman" w:hAnsi="Times New Roman" w:cs="Times New Roman"/>
                <w:sz w:val="24"/>
                <w:szCs w:val="24"/>
                <w:lang w:eastAsia="en-US"/>
              </w:rPr>
              <w:t>ня</w:t>
            </w:r>
          </w:p>
        </w:tc>
        <w:tc>
          <w:tcPr>
            <w:tcW w:w="1141"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5" w:type="dxa"/>
          </w:tcPr>
          <w:p w:rsidR="00822F9E" w:rsidRPr="00A62F41" w:rsidRDefault="00822F9E"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946"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822F9E" w:rsidRPr="00A62F41" w:rsidRDefault="00822F9E"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и</w:t>
            </w:r>
            <w:r w:rsidRPr="00A62F41">
              <w:rPr>
                <w:rFonts w:ascii="Times New Roman" w:hAnsi="Times New Roman" w:cs="Times New Roman"/>
                <w:sz w:val="24"/>
                <w:szCs w:val="24"/>
                <w:lang w:eastAsia="en-US"/>
              </w:rPr>
              <w:t>ю</w:t>
            </w:r>
            <w:r w:rsidRPr="00A62F41">
              <w:rPr>
                <w:rFonts w:ascii="Times New Roman" w:hAnsi="Times New Roman" w:cs="Times New Roman"/>
                <w:sz w:val="24"/>
                <w:szCs w:val="24"/>
                <w:lang w:eastAsia="en-US"/>
              </w:rPr>
              <w:t>ня</w:t>
            </w:r>
          </w:p>
        </w:tc>
        <w:tc>
          <w:tcPr>
            <w:tcW w:w="1141"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021" w:type="dxa"/>
          </w:tcPr>
          <w:p w:rsidR="00822F9E" w:rsidRPr="00A62F41" w:rsidRDefault="00822F9E"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д</w:t>
            </w:r>
            <w:r w:rsidRPr="00A62F41">
              <w:rPr>
                <w:rFonts w:ascii="Times New Roman" w:hAnsi="Times New Roman" w:cs="Times New Roman"/>
                <w:sz w:val="24"/>
                <w:szCs w:val="24"/>
                <w:lang w:eastAsia="en-US"/>
              </w:rPr>
              <w:t>е</w:t>
            </w:r>
            <w:r w:rsidRPr="00A62F41">
              <w:rPr>
                <w:rFonts w:ascii="Times New Roman" w:hAnsi="Times New Roman" w:cs="Times New Roman"/>
                <w:sz w:val="24"/>
                <w:szCs w:val="24"/>
                <w:lang w:eastAsia="en-US"/>
              </w:rPr>
              <w:t>кабря</w:t>
            </w:r>
          </w:p>
        </w:tc>
        <w:tc>
          <w:tcPr>
            <w:tcW w:w="1550" w:type="dxa"/>
            <w:tcBorders>
              <w:right w:val="single" w:sz="4" w:space="0" w:color="auto"/>
            </w:tcBorders>
          </w:tcPr>
          <w:p w:rsidR="00822F9E" w:rsidRPr="00A62F41" w:rsidRDefault="00822F9E" w:rsidP="00065B77">
            <w:pPr>
              <w:pStyle w:val="ConsPlusNormal"/>
              <w:rPr>
                <w:rFonts w:ascii="Times New Roman" w:hAnsi="Times New Roman" w:cs="Times New Roman"/>
                <w:sz w:val="24"/>
                <w:szCs w:val="24"/>
              </w:rPr>
            </w:pPr>
            <w:r>
              <w:rPr>
                <w:rFonts w:ascii="Times New Roman" w:hAnsi="Times New Roman" w:cs="Times New Roman"/>
                <w:sz w:val="24"/>
                <w:szCs w:val="24"/>
              </w:rPr>
              <w:t>Минтруд РТ</w:t>
            </w:r>
          </w:p>
          <w:p w:rsidR="00822F9E" w:rsidRPr="00A62F41" w:rsidRDefault="00822F9E" w:rsidP="00065B77">
            <w:pPr>
              <w:pStyle w:val="ConsPlusNormal"/>
              <w:rPr>
                <w:rFonts w:ascii="Times New Roman" w:hAnsi="Times New Roman" w:cs="Times New Roman"/>
                <w:sz w:val="24"/>
                <w:szCs w:val="24"/>
              </w:rPr>
            </w:pPr>
          </w:p>
        </w:tc>
        <w:tc>
          <w:tcPr>
            <w:tcW w:w="1550" w:type="dxa"/>
            <w:tcBorders>
              <w:top w:val="nil"/>
              <w:left w:val="single" w:sz="4" w:space="0" w:color="auto"/>
              <w:bottom w:val="nil"/>
              <w:right w:val="nil"/>
            </w:tcBorders>
          </w:tcPr>
          <w:p w:rsidR="00822F9E" w:rsidRDefault="00822F9E" w:rsidP="00065B77">
            <w:pPr>
              <w:pStyle w:val="ConsPlusNormal"/>
              <w:rPr>
                <w:rFonts w:ascii="Times New Roman" w:hAnsi="Times New Roman" w:cs="Times New Roman"/>
                <w:sz w:val="24"/>
                <w:szCs w:val="24"/>
              </w:rPr>
            </w:pPr>
          </w:p>
        </w:tc>
      </w:tr>
      <w:tr w:rsidR="00822F9E" w:rsidRPr="00C95DD2" w:rsidTr="00822F9E">
        <w:tc>
          <w:tcPr>
            <w:tcW w:w="2418" w:type="dxa"/>
          </w:tcPr>
          <w:p w:rsidR="00822F9E" w:rsidRPr="00A62F41" w:rsidRDefault="00822F9E" w:rsidP="00230C68">
            <w:pPr>
              <w:widowControl w:val="0"/>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 xml:space="preserve">2.16. </w:t>
            </w:r>
            <w:r w:rsidRPr="00A62F41">
              <w:rPr>
                <w:rFonts w:ascii="Times New Roman" w:hAnsi="Times New Roman"/>
                <w:sz w:val="24"/>
                <w:szCs w:val="24"/>
              </w:rPr>
              <w:t>Разработка м</w:t>
            </w:r>
            <w:r w:rsidRPr="00A62F41">
              <w:rPr>
                <w:rFonts w:ascii="Times New Roman" w:hAnsi="Times New Roman"/>
                <w:sz w:val="24"/>
                <w:szCs w:val="24"/>
              </w:rPr>
              <w:t>е</w:t>
            </w:r>
            <w:r w:rsidRPr="00A62F41">
              <w:rPr>
                <w:rFonts w:ascii="Times New Roman" w:hAnsi="Times New Roman"/>
                <w:sz w:val="24"/>
                <w:szCs w:val="24"/>
              </w:rPr>
              <w:t>ханизма оказания услуги сопрово</w:t>
            </w:r>
            <w:r w:rsidRPr="00A62F41">
              <w:rPr>
                <w:rFonts w:ascii="Times New Roman" w:hAnsi="Times New Roman"/>
                <w:sz w:val="24"/>
                <w:szCs w:val="24"/>
              </w:rPr>
              <w:t>ж</w:t>
            </w:r>
            <w:r w:rsidRPr="00A62F41">
              <w:rPr>
                <w:rFonts w:ascii="Times New Roman" w:hAnsi="Times New Roman"/>
                <w:sz w:val="24"/>
                <w:szCs w:val="24"/>
              </w:rPr>
              <w:t>даемого проживания инвалидов на базе Республиканского комплексного це</w:t>
            </w:r>
            <w:r w:rsidRPr="00A62F41">
              <w:rPr>
                <w:rFonts w:ascii="Times New Roman" w:hAnsi="Times New Roman"/>
                <w:sz w:val="24"/>
                <w:szCs w:val="24"/>
              </w:rPr>
              <w:t>н</w:t>
            </w:r>
            <w:r w:rsidRPr="00A62F41">
              <w:rPr>
                <w:rFonts w:ascii="Times New Roman" w:hAnsi="Times New Roman"/>
                <w:sz w:val="24"/>
                <w:szCs w:val="24"/>
              </w:rPr>
              <w:t>тра социальной п</w:t>
            </w:r>
            <w:r w:rsidRPr="00A62F41">
              <w:rPr>
                <w:rFonts w:ascii="Times New Roman" w:hAnsi="Times New Roman"/>
                <w:sz w:val="24"/>
                <w:szCs w:val="24"/>
              </w:rPr>
              <w:t>о</w:t>
            </w:r>
            <w:r w:rsidRPr="00A62F41">
              <w:rPr>
                <w:rFonts w:ascii="Times New Roman" w:hAnsi="Times New Roman"/>
                <w:sz w:val="24"/>
                <w:szCs w:val="24"/>
              </w:rPr>
              <w:t xml:space="preserve">мощи населения </w:t>
            </w:r>
            <w:r>
              <w:rPr>
                <w:rFonts w:ascii="Times New Roman" w:hAnsi="Times New Roman"/>
                <w:sz w:val="24"/>
                <w:szCs w:val="24"/>
              </w:rPr>
              <w:t>«</w:t>
            </w:r>
            <w:r w:rsidRPr="00A62F41">
              <w:rPr>
                <w:rFonts w:ascii="Times New Roman" w:hAnsi="Times New Roman"/>
                <w:sz w:val="24"/>
                <w:szCs w:val="24"/>
              </w:rPr>
              <w:t>Поддержка</w:t>
            </w:r>
            <w:r>
              <w:rPr>
                <w:rFonts w:ascii="Times New Roman" w:hAnsi="Times New Roman"/>
                <w:sz w:val="24"/>
                <w:szCs w:val="24"/>
              </w:rPr>
              <w:t>»</w:t>
            </w:r>
          </w:p>
        </w:tc>
        <w:tc>
          <w:tcPr>
            <w:tcW w:w="957"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1"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5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90"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2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822F9E" w:rsidRPr="00A62F41" w:rsidRDefault="00822F9E"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июля</w:t>
            </w:r>
          </w:p>
        </w:tc>
        <w:tc>
          <w:tcPr>
            <w:tcW w:w="945"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946"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842"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141" w:type="dxa"/>
          </w:tcPr>
          <w:p w:rsidR="00822F9E" w:rsidRPr="00A62F41" w:rsidRDefault="00822F9E" w:rsidP="00065B77">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A62F41">
              <w:rPr>
                <w:rFonts w:ascii="Times New Roman" w:hAnsi="Times New Roman" w:cs="Times New Roman"/>
                <w:sz w:val="24"/>
                <w:szCs w:val="24"/>
                <w:lang w:eastAsia="en-US"/>
              </w:rPr>
              <w:t xml:space="preserve">о </w:t>
            </w:r>
            <w:r>
              <w:rPr>
                <w:rFonts w:ascii="Times New Roman" w:hAnsi="Times New Roman" w:cs="Times New Roman"/>
                <w:sz w:val="24"/>
                <w:szCs w:val="24"/>
                <w:lang w:eastAsia="en-US"/>
              </w:rPr>
              <w:t xml:space="preserve">             </w:t>
            </w:r>
            <w:r w:rsidRPr="00A62F41">
              <w:rPr>
                <w:rFonts w:ascii="Times New Roman" w:hAnsi="Times New Roman" w:cs="Times New Roman"/>
                <w:sz w:val="24"/>
                <w:szCs w:val="24"/>
                <w:lang w:eastAsia="en-US"/>
              </w:rPr>
              <w:t>1 июля</w:t>
            </w:r>
          </w:p>
        </w:tc>
        <w:tc>
          <w:tcPr>
            <w:tcW w:w="1021" w:type="dxa"/>
          </w:tcPr>
          <w:p w:rsidR="00822F9E" w:rsidRPr="00A62F41" w:rsidRDefault="00822F9E" w:rsidP="00065B77">
            <w:pPr>
              <w:pStyle w:val="ConsPlusNonformat"/>
              <w:jc w:val="center"/>
              <w:rPr>
                <w:rFonts w:ascii="Times New Roman" w:hAnsi="Times New Roman" w:cs="Times New Roman"/>
                <w:sz w:val="24"/>
                <w:szCs w:val="24"/>
                <w:lang w:eastAsia="en-US"/>
              </w:rPr>
            </w:pPr>
            <w:r w:rsidRPr="00A62F41">
              <w:rPr>
                <w:rFonts w:ascii="Times New Roman" w:hAnsi="Times New Roman" w:cs="Times New Roman"/>
                <w:sz w:val="24"/>
                <w:szCs w:val="24"/>
                <w:lang w:eastAsia="en-US"/>
              </w:rPr>
              <w:t>-</w:t>
            </w:r>
          </w:p>
        </w:tc>
        <w:tc>
          <w:tcPr>
            <w:tcW w:w="1550" w:type="dxa"/>
            <w:tcBorders>
              <w:right w:val="single" w:sz="4" w:space="0" w:color="auto"/>
            </w:tcBorders>
          </w:tcPr>
          <w:p w:rsidR="00822F9E" w:rsidRPr="00A62F41" w:rsidRDefault="00822F9E" w:rsidP="00065B77">
            <w:pPr>
              <w:pStyle w:val="ConsPlusNormal"/>
              <w:rPr>
                <w:rFonts w:ascii="Times New Roman" w:hAnsi="Times New Roman" w:cs="Times New Roman"/>
                <w:sz w:val="24"/>
                <w:szCs w:val="24"/>
              </w:rPr>
            </w:pPr>
            <w:r>
              <w:rPr>
                <w:rFonts w:ascii="Times New Roman" w:hAnsi="Times New Roman" w:cs="Times New Roman"/>
                <w:sz w:val="24"/>
                <w:szCs w:val="24"/>
              </w:rPr>
              <w:t xml:space="preserve">Минтруд РТ </w:t>
            </w:r>
          </w:p>
          <w:p w:rsidR="00822F9E" w:rsidRPr="00A62F41" w:rsidRDefault="00822F9E" w:rsidP="00065B77">
            <w:pPr>
              <w:pStyle w:val="ConsPlusNormal"/>
              <w:rPr>
                <w:rFonts w:ascii="Times New Roman" w:hAnsi="Times New Roman" w:cs="Times New Roman"/>
                <w:sz w:val="24"/>
                <w:szCs w:val="24"/>
              </w:rPr>
            </w:pPr>
          </w:p>
        </w:tc>
        <w:tc>
          <w:tcPr>
            <w:tcW w:w="1550" w:type="dxa"/>
            <w:tcBorders>
              <w:top w:val="nil"/>
              <w:left w:val="single" w:sz="4" w:space="0" w:color="auto"/>
              <w:bottom w:val="nil"/>
              <w:right w:val="nil"/>
            </w:tcBorders>
          </w:tcPr>
          <w:p w:rsidR="00822F9E" w:rsidRDefault="00822F9E" w:rsidP="00065B77">
            <w:pPr>
              <w:pStyle w:val="ConsPlusNormal"/>
              <w:rPr>
                <w:rFonts w:ascii="Times New Roman" w:hAnsi="Times New Roman" w:cs="Times New Roman"/>
                <w:sz w:val="24"/>
                <w:szCs w:val="24"/>
              </w:rPr>
            </w:pPr>
          </w:p>
          <w:p w:rsidR="00822F9E" w:rsidRDefault="00822F9E" w:rsidP="00065B77">
            <w:pPr>
              <w:pStyle w:val="ConsPlusNormal"/>
              <w:rPr>
                <w:rFonts w:ascii="Times New Roman" w:hAnsi="Times New Roman" w:cs="Times New Roman"/>
                <w:sz w:val="24"/>
                <w:szCs w:val="24"/>
              </w:rPr>
            </w:pPr>
          </w:p>
          <w:p w:rsidR="00822F9E" w:rsidRDefault="00822F9E" w:rsidP="00065B77">
            <w:pPr>
              <w:pStyle w:val="ConsPlusNormal"/>
              <w:rPr>
                <w:rFonts w:ascii="Times New Roman" w:hAnsi="Times New Roman" w:cs="Times New Roman"/>
                <w:sz w:val="24"/>
                <w:szCs w:val="24"/>
              </w:rPr>
            </w:pPr>
          </w:p>
          <w:p w:rsidR="00822F9E" w:rsidRDefault="00822F9E" w:rsidP="00065B77">
            <w:pPr>
              <w:pStyle w:val="ConsPlusNormal"/>
              <w:rPr>
                <w:rFonts w:ascii="Times New Roman" w:hAnsi="Times New Roman" w:cs="Times New Roman"/>
                <w:sz w:val="24"/>
                <w:szCs w:val="24"/>
              </w:rPr>
            </w:pPr>
          </w:p>
          <w:p w:rsidR="00822F9E" w:rsidRDefault="00822F9E" w:rsidP="00065B77">
            <w:pPr>
              <w:pStyle w:val="ConsPlusNormal"/>
              <w:rPr>
                <w:rFonts w:ascii="Times New Roman" w:hAnsi="Times New Roman" w:cs="Times New Roman"/>
                <w:sz w:val="24"/>
                <w:szCs w:val="24"/>
              </w:rPr>
            </w:pPr>
          </w:p>
          <w:p w:rsidR="00822F9E" w:rsidRDefault="00822F9E" w:rsidP="00065B77">
            <w:pPr>
              <w:pStyle w:val="ConsPlusNormal"/>
              <w:rPr>
                <w:rFonts w:ascii="Times New Roman" w:hAnsi="Times New Roman" w:cs="Times New Roman"/>
                <w:sz w:val="24"/>
                <w:szCs w:val="24"/>
              </w:rPr>
            </w:pPr>
          </w:p>
          <w:p w:rsidR="00822F9E" w:rsidRDefault="00822F9E" w:rsidP="00065B77">
            <w:pPr>
              <w:pStyle w:val="ConsPlusNormal"/>
              <w:rPr>
                <w:rFonts w:ascii="Times New Roman" w:hAnsi="Times New Roman" w:cs="Times New Roman"/>
                <w:sz w:val="24"/>
                <w:szCs w:val="24"/>
              </w:rPr>
            </w:pPr>
          </w:p>
          <w:p w:rsidR="00822F9E" w:rsidRDefault="00822F9E" w:rsidP="00065B77">
            <w:pPr>
              <w:pStyle w:val="ConsPlusNormal"/>
              <w:rPr>
                <w:rFonts w:ascii="Times New Roman" w:hAnsi="Times New Roman" w:cs="Times New Roman"/>
                <w:sz w:val="24"/>
                <w:szCs w:val="24"/>
              </w:rPr>
            </w:pPr>
          </w:p>
          <w:p w:rsidR="00822F9E" w:rsidRDefault="00822F9E" w:rsidP="00065B77">
            <w:pPr>
              <w:pStyle w:val="ConsPlusNormal"/>
              <w:rPr>
                <w:rFonts w:ascii="Times New Roman" w:hAnsi="Times New Roman" w:cs="Times New Roman"/>
                <w:sz w:val="24"/>
                <w:szCs w:val="24"/>
              </w:rPr>
            </w:pPr>
          </w:p>
          <w:p w:rsidR="00822F9E" w:rsidRDefault="00822F9E" w:rsidP="00065B77">
            <w:pPr>
              <w:pStyle w:val="ConsPlusNormal"/>
              <w:rPr>
                <w:rFonts w:ascii="Times New Roman" w:hAnsi="Times New Roman" w:cs="Times New Roman"/>
                <w:sz w:val="24"/>
                <w:szCs w:val="24"/>
              </w:rPr>
            </w:pPr>
            <w:r>
              <w:rPr>
                <w:rFonts w:ascii="Times New Roman" w:hAnsi="Times New Roman" w:cs="Times New Roman"/>
                <w:sz w:val="24"/>
                <w:szCs w:val="24"/>
              </w:rPr>
              <w:t>».</w:t>
            </w:r>
          </w:p>
        </w:tc>
      </w:tr>
    </w:tbl>
    <w:p w:rsidR="00C95DD2" w:rsidRDefault="00C95DD2" w:rsidP="00D74BFB">
      <w:pPr>
        <w:tabs>
          <w:tab w:val="left" w:pos="6663"/>
        </w:tabs>
        <w:spacing w:after="0" w:line="240" w:lineRule="auto"/>
        <w:jc w:val="center"/>
        <w:rPr>
          <w:rFonts w:ascii="Times New Roman" w:hAnsi="Times New Roman"/>
          <w:sz w:val="24"/>
          <w:szCs w:val="24"/>
        </w:rPr>
      </w:pPr>
    </w:p>
    <w:p w:rsidR="00E35334" w:rsidRDefault="003643D6" w:rsidP="00AF4958">
      <w:pPr>
        <w:spacing w:after="0" w:line="240" w:lineRule="auto"/>
        <w:ind w:left="142" w:firstLine="620"/>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E35334" w:rsidRDefault="00E35334" w:rsidP="00E35334">
      <w:pPr>
        <w:pStyle w:val="ConsPlusNormal"/>
        <w:jc w:val="right"/>
        <w:outlineLvl w:val="1"/>
        <w:sectPr w:rsidR="00E35334" w:rsidSect="008A50F2">
          <w:pgSz w:w="16838" w:h="11906" w:orient="landscape"/>
          <w:pgMar w:top="1134" w:right="567" w:bottom="1134" w:left="567" w:header="709" w:footer="709" w:gutter="0"/>
          <w:cols w:space="708"/>
          <w:docGrid w:linePitch="360"/>
        </w:sectPr>
      </w:pPr>
    </w:p>
    <w:p w:rsidR="00E35334" w:rsidRPr="00822F9E" w:rsidRDefault="00E35334" w:rsidP="00822F9E">
      <w:pPr>
        <w:autoSpaceDE w:val="0"/>
        <w:autoSpaceDN w:val="0"/>
        <w:adjustRightInd w:val="0"/>
        <w:spacing w:after="0" w:line="360" w:lineRule="atLeast"/>
        <w:ind w:firstLine="709"/>
        <w:jc w:val="both"/>
        <w:rPr>
          <w:rFonts w:ascii="Times New Roman" w:hAnsi="Times New Roman"/>
          <w:sz w:val="28"/>
          <w:szCs w:val="28"/>
        </w:rPr>
      </w:pPr>
      <w:r w:rsidRPr="00822F9E">
        <w:rPr>
          <w:rFonts w:ascii="Times New Roman" w:hAnsi="Times New Roman"/>
          <w:sz w:val="28"/>
          <w:szCs w:val="28"/>
        </w:rPr>
        <w:lastRenderedPageBreak/>
        <w:t xml:space="preserve">2. Разместить настоящее постановление на </w:t>
      </w:r>
      <w:r w:rsidR="00077591" w:rsidRPr="00822F9E">
        <w:rPr>
          <w:rFonts w:ascii="Times New Roman" w:hAnsi="Times New Roman"/>
          <w:sz w:val="28"/>
          <w:szCs w:val="28"/>
        </w:rPr>
        <w:t>«</w:t>
      </w:r>
      <w:r w:rsidRPr="00822F9E">
        <w:rPr>
          <w:rFonts w:ascii="Times New Roman" w:hAnsi="Times New Roman"/>
          <w:sz w:val="28"/>
          <w:szCs w:val="28"/>
        </w:rPr>
        <w:t>Официальном интернет-портале правовой информации</w:t>
      </w:r>
      <w:r w:rsidR="00077591" w:rsidRPr="00822F9E">
        <w:rPr>
          <w:rFonts w:ascii="Times New Roman" w:hAnsi="Times New Roman"/>
          <w:sz w:val="28"/>
          <w:szCs w:val="28"/>
        </w:rPr>
        <w:t>»</w:t>
      </w:r>
      <w:r w:rsidRPr="00822F9E">
        <w:rPr>
          <w:rFonts w:ascii="Times New Roman" w:hAnsi="Times New Roman"/>
          <w:sz w:val="28"/>
          <w:szCs w:val="28"/>
        </w:rPr>
        <w:t xml:space="preserve"> (</w:t>
      </w:r>
      <w:hyperlink r:id="rId21" w:history="1">
        <w:r w:rsidRPr="00822F9E">
          <w:rPr>
            <w:rStyle w:val="a6"/>
            <w:rFonts w:ascii="Times New Roman" w:hAnsi="Times New Roman"/>
            <w:color w:val="auto"/>
            <w:sz w:val="28"/>
            <w:szCs w:val="28"/>
            <w:u w:val="none"/>
            <w:lang w:val="en-US"/>
          </w:rPr>
          <w:t>www</w:t>
        </w:r>
        <w:r w:rsidRPr="00822F9E">
          <w:rPr>
            <w:rStyle w:val="a6"/>
            <w:rFonts w:ascii="Times New Roman" w:hAnsi="Times New Roman"/>
            <w:color w:val="auto"/>
            <w:sz w:val="28"/>
            <w:szCs w:val="28"/>
            <w:u w:val="none"/>
          </w:rPr>
          <w:t>.</w:t>
        </w:r>
        <w:r w:rsidRPr="00822F9E">
          <w:rPr>
            <w:rStyle w:val="a6"/>
            <w:rFonts w:ascii="Times New Roman" w:hAnsi="Times New Roman"/>
            <w:color w:val="auto"/>
            <w:sz w:val="28"/>
            <w:szCs w:val="28"/>
            <w:u w:val="none"/>
            <w:lang w:val="en-US"/>
          </w:rPr>
          <w:t>pravo</w:t>
        </w:r>
        <w:r w:rsidRPr="00822F9E">
          <w:rPr>
            <w:rStyle w:val="a6"/>
            <w:rFonts w:ascii="Times New Roman" w:hAnsi="Times New Roman"/>
            <w:color w:val="auto"/>
            <w:sz w:val="28"/>
            <w:szCs w:val="28"/>
            <w:u w:val="none"/>
          </w:rPr>
          <w:t>.</w:t>
        </w:r>
        <w:r w:rsidRPr="00822F9E">
          <w:rPr>
            <w:rStyle w:val="a6"/>
            <w:rFonts w:ascii="Times New Roman" w:hAnsi="Times New Roman"/>
            <w:color w:val="auto"/>
            <w:sz w:val="28"/>
            <w:szCs w:val="28"/>
            <w:u w:val="none"/>
            <w:lang w:val="en-US"/>
          </w:rPr>
          <w:t>gov</w:t>
        </w:r>
        <w:r w:rsidRPr="00822F9E">
          <w:rPr>
            <w:rStyle w:val="a6"/>
            <w:rFonts w:ascii="Times New Roman" w:hAnsi="Times New Roman"/>
            <w:color w:val="auto"/>
            <w:sz w:val="28"/>
            <w:szCs w:val="28"/>
            <w:u w:val="none"/>
          </w:rPr>
          <w:t>.</w:t>
        </w:r>
        <w:r w:rsidRPr="00822F9E">
          <w:rPr>
            <w:rStyle w:val="a6"/>
            <w:rFonts w:ascii="Times New Roman" w:hAnsi="Times New Roman"/>
            <w:color w:val="auto"/>
            <w:sz w:val="28"/>
            <w:szCs w:val="28"/>
            <w:u w:val="none"/>
            <w:lang w:val="en-US"/>
          </w:rPr>
          <w:t>ru</w:t>
        </w:r>
      </w:hyperlink>
      <w:r w:rsidRPr="00822F9E">
        <w:rPr>
          <w:rFonts w:ascii="Times New Roman" w:hAnsi="Times New Roman"/>
          <w:sz w:val="28"/>
          <w:szCs w:val="28"/>
        </w:rPr>
        <w:t xml:space="preserve">) и официальном сайте Республики Тыва </w:t>
      </w:r>
      <w:r w:rsidR="00822F9E">
        <w:rPr>
          <w:rFonts w:ascii="Times New Roman" w:hAnsi="Times New Roman"/>
          <w:sz w:val="28"/>
          <w:szCs w:val="28"/>
        </w:rPr>
        <w:t xml:space="preserve"> </w:t>
      </w:r>
      <w:r w:rsidRPr="00822F9E">
        <w:rPr>
          <w:rFonts w:ascii="Times New Roman" w:hAnsi="Times New Roman"/>
          <w:sz w:val="28"/>
          <w:szCs w:val="28"/>
        </w:rPr>
        <w:t>в</w:t>
      </w:r>
      <w:r w:rsidR="00822F9E">
        <w:rPr>
          <w:rFonts w:ascii="Times New Roman" w:hAnsi="Times New Roman"/>
          <w:sz w:val="28"/>
          <w:szCs w:val="28"/>
        </w:rPr>
        <w:t xml:space="preserve"> </w:t>
      </w:r>
      <w:r w:rsidRPr="00822F9E">
        <w:rPr>
          <w:rFonts w:ascii="Times New Roman" w:hAnsi="Times New Roman"/>
          <w:sz w:val="28"/>
          <w:szCs w:val="28"/>
        </w:rPr>
        <w:t xml:space="preserve">информационно-телекоммуникационной сети </w:t>
      </w:r>
      <w:r w:rsidR="00077591" w:rsidRPr="00822F9E">
        <w:rPr>
          <w:rFonts w:ascii="Times New Roman" w:hAnsi="Times New Roman"/>
          <w:sz w:val="28"/>
          <w:szCs w:val="28"/>
        </w:rPr>
        <w:t>«</w:t>
      </w:r>
      <w:r w:rsidRPr="00822F9E">
        <w:rPr>
          <w:rFonts w:ascii="Times New Roman" w:hAnsi="Times New Roman"/>
          <w:sz w:val="28"/>
          <w:szCs w:val="28"/>
        </w:rPr>
        <w:t>Интернет</w:t>
      </w:r>
      <w:r w:rsidR="00077591" w:rsidRPr="00822F9E">
        <w:rPr>
          <w:rFonts w:ascii="Times New Roman" w:hAnsi="Times New Roman"/>
          <w:sz w:val="28"/>
          <w:szCs w:val="28"/>
        </w:rPr>
        <w:t>»</w:t>
      </w:r>
      <w:r w:rsidRPr="00822F9E">
        <w:rPr>
          <w:rFonts w:ascii="Times New Roman" w:hAnsi="Times New Roman"/>
          <w:sz w:val="28"/>
          <w:szCs w:val="28"/>
        </w:rPr>
        <w:t>.</w:t>
      </w:r>
    </w:p>
    <w:p w:rsidR="00E35334" w:rsidRDefault="00E35334" w:rsidP="00E35334">
      <w:pPr>
        <w:pStyle w:val="ConsPlusNormal"/>
        <w:jc w:val="both"/>
        <w:rPr>
          <w:rFonts w:ascii="Times New Roman" w:hAnsi="Times New Roman"/>
          <w:sz w:val="20"/>
        </w:rPr>
      </w:pPr>
    </w:p>
    <w:p w:rsidR="00E35334" w:rsidRDefault="00E35334" w:rsidP="00E35334">
      <w:pPr>
        <w:pStyle w:val="ConsPlusNormal"/>
        <w:jc w:val="both"/>
        <w:rPr>
          <w:rFonts w:ascii="Times New Roman" w:hAnsi="Times New Roman"/>
          <w:sz w:val="20"/>
        </w:rPr>
      </w:pPr>
    </w:p>
    <w:p w:rsidR="00E35334" w:rsidRDefault="00E35334" w:rsidP="00E35334">
      <w:pPr>
        <w:pStyle w:val="ConsPlusNormal"/>
        <w:jc w:val="both"/>
        <w:rPr>
          <w:rFonts w:ascii="Times New Roman" w:hAnsi="Times New Roman"/>
          <w:sz w:val="20"/>
        </w:rPr>
      </w:pPr>
    </w:p>
    <w:p w:rsidR="00E35334" w:rsidRPr="00BA2179" w:rsidRDefault="00E35334" w:rsidP="00E35334">
      <w:pPr>
        <w:pStyle w:val="ConsPlusNormal"/>
        <w:jc w:val="both"/>
        <w:rPr>
          <w:rFonts w:ascii="Times New Roman" w:hAnsi="Times New Roman"/>
          <w:sz w:val="20"/>
        </w:rPr>
      </w:pPr>
    </w:p>
    <w:p w:rsidR="00E35334" w:rsidRDefault="00E35334" w:rsidP="00E35334">
      <w:pPr>
        <w:pStyle w:val="ConsPlusNormal"/>
        <w:jc w:val="both"/>
      </w:pPr>
      <w:r>
        <w:rPr>
          <w:rFonts w:ascii="Times New Roman" w:hAnsi="Times New Roman"/>
          <w:sz w:val="28"/>
          <w:szCs w:val="28"/>
        </w:rPr>
        <w:t>Глава Республики Тыва                                                                             Ш. Кара-оол</w:t>
      </w:r>
    </w:p>
    <w:p w:rsidR="00E35334" w:rsidRPr="00E35334" w:rsidRDefault="00E35334" w:rsidP="006C3025">
      <w:pPr>
        <w:spacing w:after="0" w:line="240" w:lineRule="auto"/>
        <w:ind w:left="142" w:firstLine="620"/>
        <w:jc w:val="both"/>
        <w:rPr>
          <w:rFonts w:ascii="Times New Roman" w:hAnsi="Times New Roman"/>
          <w:sz w:val="24"/>
          <w:szCs w:val="24"/>
        </w:rPr>
      </w:pPr>
    </w:p>
    <w:sectPr w:rsidR="00E35334" w:rsidRPr="00E35334" w:rsidSect="00822F9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45" w:rsidRDefault="00484445" w:rsidP="00B5054F">
      <w:pPr>
        <w:spacing w:after="0" w:line="240" w:lineRule="auto"/>
      </w:pPr>
      <w:r>
        <w:separator/>
      </w:r>
    </w:p>
  </w:endnote>
  <w:endnote w:type="continuationSeparator" w:id="0">
    <w:p w:rsidR="00484445" w:rsidRDefault="00484445" w:rsidP="00B5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doni">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PragmaticaCTT">
    <w:altName w:val="Arial"/>
    <w:panose1 w:val="00000000000000000000"/>
    <w:charset w:val="CC"/>
    <w:family w:val="swiss"/>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9B" w:rsidRDefault="00164A9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9B" w:rsidRDefault="00164A9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9B" w:rsidRDefault="00164A9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45" w:rsidRDefault="00484445" w:rsidP="00B5054F">
      <w:pPr>
        <w:spacing w:after="0" w:line="240" w:lineRule="auto"/>
      </w:pPr>
      <w:r>
        <w:separator/>
      </w:r>
    </w:p>
  </w:footnote>
  <w:footnote w:type="continuationSeparator" w:id="0">
    <w:p w:rsidR="00484445" w:rsidRDefault="00484445" w:rsidP="00B50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9B" w:rsidRDefault="00164A9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03" w:rsidRPr="009D3E03" w:rsidRDefault="000A5F2A" w:rsidP="009D3E03">
    <w:pPr>
      <w:pStyle w:val="ac"/>
      <w:jc w:val="right"/>
      <w:rPr>
        <w:sz w:val="24"/>
        <w:szCs w:val="24"/>
      </w:rPr>
    </w:pPr>
    <w:r w:rsidRPr="009D3E03">
      <w:rPr>
        <w:sz w:val="24"/>
        <w:szCs w:val="24"/>
      </w:rPr>
      <w:fldChar w:fldCharType="begin"/>
    </w:r>
    <w:r w:rsidR="009D3E03" w:rsidRPr="009D3E03">
      <w:rPr>
        <w:sz w:val="24"/>
        <w:szCs w:val="24"/>
      </w:rPr>
      <w:instrText xml:space="preserve"> PAGE   \* MERGEFORMAT </w:instrText>
    </w:r>
    <w:r w:rsidRPr="009D3E03">
      <w:rPr>
        <w:sz w:val="24"/>
        <w:szCs w:val="24"/>
      </w:rPr>
      <w:fldChar w:fldCharType="separate"/>
    </w:r>
    <w:r w:rsidR="00DE6B68">
      <w:rPr>
        <w:noProof/>
        <w:sz w:val="24"/>
        <w:szCs w:val="24"/>
      </w:rPr>
      <w:t>2</w:t>
    </w:r>
    <w:r w:rsidRPr="009D3E03">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9B" w:rsidRDefault="00164A9B">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docVars>
    <w:docVar w:name="BossProviderVariable" w:val="25_01_2006!1e82f485-204d-4896-8b41-5f234cc9deaf"/>
  </w:docVars>
  <w:rsids>
    <w:rsidRoot w:val="007E2ADC"/>
    <w:rsid w:val="00000C9D"/>
    <w:rsid w:val="00013C9E"/>
    <w:rsid w:val="000155EB"/>
    <w:rsid w:val="00031A05"/>
    <w:rsid w:val="00031A85"/>
    <w:rsid w:val="00036FCF"/>
    <w:rsid w:val="0004138F"/>
    <w:rsid w:val="00046912"/>
    <w:rsid w:val="00050F35"/>
    <w:rsid w:val="00052588"/>
    <w:rsid w:val="00054C5F"/>
    <w:rsid w:val="00055D31"/>
    <w:rsid w:val="00065B77"/>
    <w:rsid w:val="00065BF3"/>
    <w:rsid w:val="000721E7"/>
    <w:rsid w:val="0007381F"/>
    <w:rsid w:val="00077591"/>
    <w:rsid w:val="000805C4"/>
    <w:rsid w:val="00081D33"/>
    <w:rsid w:val="00091A6A"/>
    <w:rsid w:val="00096E0A"/>
    <w:rsid w:val="000A1CEE"/>
    <w:rsid w:val="000A4659"/>
    <w:rsid w:val="000A5F2A"/>
    <w:rsid w:val="000B69F5"/>
    <w:rsid w:val="000B6D05"/>
    <w:rsid w:val="000C3A95"/>
    <w:rsid w:val="000D12F2"/>
    <w:rsid w:val="000E1074"/>
    <w:rsid w:val="000E536D"/>
    <w:rsid w:val="000E5457"/>
    <w:rsid w:val="000E631E"/>
    <w:rsid w:val="000E762F"/>
    <w:rsid w:val="000F6CA6"/>
    <w:rsid w:val="000F6E01"/>
    <w:rsid w:val="001043F9"/>
    <w:rsid w:val="001058FC"/>
    <w:rsid w:val="00115866"/>
    <w:rsid w:val="001301B3"/>
    <w:rsid w:val="001428E2"/>
    <w:rsid w:val="00145E9E"/>
    <w:rsid w:val="0015272A"/>
    <w:rsid w:val="0016093E"/>
    <w:rsid w:val="00164A9B"/>
    <w:rsid w:val="001709C7"/>
    <w:rsid w:val="00172155"/>
    <w:rsid w:val="001777E5"/>
    <w:rsid w:val="001858C3"/>
    <w:rsid w:val="00191400"/>
    <w:rsid w:val="001938B5"/>
    <w:rsid w:val="001941E1"/>
    <w:rsid w:val="00197847"/>
    <w:rsid w:val="0019796D"/>
    <w:rsid w:val="001A4B5C"/>
    <w:rsid w:val="001B53A7"/>
    <w:rsid w:val="001B6C4B"/>
    <w:rsid w:val="001C27BD"/>
    <w:rsid w:val="001C30EB"/>
    <w:rsid w:val="001D51E0"/>
    <w:rsid w:val="001E0866"/>
    <w:rsid w:val="001E19A9"/>
    <w:rsid w:val="001E2AEF"/>
    <w:rsid w:val="001E3624"/>
    <w:rsid w:val="001E43FD"/>
    <w:rsid w:val="001F31CD"/>
    <w:rsid w:val="001F7D0D"/>
    <w:rsid w:val="00201A87"/>
    <w:rsid w:val="00202AE1"/>
    <w:rsid w:val="00212FFF"/>
    <w:rsid w:val="00230B71"/>
    <w:rsid w:val="00230C68"/>
    <w:rsid w:val="002356A5"/>
    <w:rsid w:val="00243EAE"/>
    <w:rsid w:val="00245993"/>
    <w:rsid w:val="0024691E"/>
    <w:rsid w:val="00246B50"/>
    <w:rsid w:val="00255503"/>
    <w:rsid w:val="00255A57"/>
    <w:rsid w:val="00261FDB"/>
    <w:rsid w:val="00264C8A"/>
    <w:rsid w:val="002765CA"/>
    <w:rsid w:val="0028328A"/>
    <w:rsid w:val="00285275"/>
    <w:rsid w:val="002959BB"/>
    <w:rsid w:val="002A1190"/>
    <w:rsid w:val="002B2F5F"/>
    <w:rsid w:val="002C2207"/>
    <w:rsid w:val="002C4009"/>
    <w:rsid w:val="002D2000"/>
    <w:rsid w:val="002D4E69"/>
    <w:rsid w:val="00300C76"/>
    <w:rsid w:val="00302B06"/>
    <w:rsid w:val="00305176"/>
    <w:rsid w:val="003066AB"/>
    <w:rsid w:val="0031288E"/>
    <w:rsid w:val="00312D9A"/>
    <w:rsid w:val="003205E7"/>
    <w:rsid w:val="00330151"/>
    <w:rsid w:val="00332A0B"/>
    <w:rsid w:val="00332E55"/>
    <w:rsid w:val="003338E8"/>
    <w:rsid w:val="003543B1"/>
    <w:rsid w:val="00355E0E"/>
    <w:rsid w:val="00362291"/>
    <w:rsid w:val="003643D6"/>
    <w:rsid w:val="00364DCB"/>
    <w:rsid w:val="00382D41"/>
    <w:rsid w:val="003869AC"/>
    <w:rsid w:val="003A5C98"/>
    <w:rsid w:val="003B069E"/>
    <w:rsid w:val="003B1266"/>
    <w:rsid w:val="003B5E7C"/>
    <w:rsid w:val="003B7AC2"/>
    <w:rsid w:val="003C16F2"/>
    <w:rsid w:val="003C2EAE"/>
    <w:rsid w:val="003C43FA"/>
    <w:rsid w:val="003C4D2B"/>
    <w:rsid w:val="003D5E80"/>
    <w:rsid w:val="003D75F4"/>
    <w:rsid w:val="003E15A4"/>
    <w:rsid w:val="003E7110"/>
    <w:rsid w:val="004010C4"/>
    <w:rsid w:val="00401867"/>
    <w:rsid w:val="00402BEA"/>
    <w:rsid w:val="004035B8"/>
    <w:rsid w:val="00403A38"/>
    <w:rsid w:val="0041155C"/>
    <w:rsid w:val="004138FF"/>
    <w:rsid w:val="004205AE"/>
    <w:rsid w:val="00421EC8"/>
    <w:rsid w:val="0042321B"/>
    <w:rsid w:val="00424ADB"/>
    <w:rsid w:val="004375C2"/>
    <w:rsid w:val="0045265A"/>
    <w:rsid w:val="00456432"/>
    <w:rsid w:val="00457B8D"/>
    <w:rsid w:val="00457C96"/>
    <w:rsid w:val="00457DD1"/>
    <w:rsid w:val="0046168F"/>
    <w:rsid w:val="0047504F"/>
    <w:rsid w:val="00483E12"/>
    <w:rsid w:val="00484445"/>
    <w:rsid w:val="00487C7E"/>
    <w:rsid w:val="00494472"/>
    <w:rsid w:val="0049778A"/>
    <w:rsid w:val="004A0C26"/>
    <w:rsid w:val="004A2960"/>
    <w:rsid w:val="004A4A9B"/>
    <w:rsid w:val="004A56E9"/>
    <w:rsid w:val="004B47DE"/>
    <w:rsid w:val="004C496E"/>
    <w:rsid w:val="004C5467"/>
    <w:rsid w:val="004D5289"/>
    <w:rsid w:val="004E7090"/>
    <w:rsid w:val="004F3BF0"/>
    <w:rsid w:val="00505C8A"/>
    <w:rsid w:val="00514CFD"/>
    <w:rsid w:val="00521E0F"/>
    <w:rsid w:val="00522F8F"/>
    <w:rsid w:val="00531E83"/>
    <w:rsid w:val="00534A72"/>
    <w:rsid w:val="00544CC9"/>
    <w:rsid w:val="00545A92"/>
    <w:rsid w:val="00553EB2"/>
    <w:rsid w:val="005565A2"/>
    <w:rsid w:val="005565FE"/>
    <w:rsid w:val="00562077"/>
    <w:rsid w:val="005656CA"/>
    <w:rsid w:val="00581C0B"/>
    <w:rsid w:val="005822D0"/>
    <w:rsid w:val="00586A2E"/>
    <w:rsid w:val="005944B4"/>
    <w:rsid w:val="0059485D"/>
    <w:rsid w:val="005A2F15"/>
    <w:rsid w:val="005B6D51"/>
    <w:rsid w:val="005C21DA"/>
    <w:rsid w:val="005E005E"/>
    <w:rsid w:val="005F07EF"/>
    <w:rsid w:val="00604B59"/>
    <w:rsid w:val="006078AF"/>
    <w:rsid w:val="006079DD"/>
    <w:rsid w:val="00611D4D"/>
    <w:rsid w:val="00612315"/>
    <w:rsid w:val="00616F89"/>
    <w:rsid w:val="006170FB"/>
    <w:rsid w:val="00617252"/>
    <w:rsid w:val="0062612C"/>
    <w:rsid w:val="0063585A"/>
    <w:rsid w:val="00635D05"/>
    <w:rsid w:val="00640B12"/>
    <w:rsid w:val="006464C3"/>
    <w:rsid w:val="0064783B"/>
    <w:rsid w:val="0065232A"/>
    <w:rsid w:val="00654EF2"/>
    <w:rsid w:val="00655294"/>
    <w:rsid w:val="00666AED"/>
    <w:rsid w:val="006805CC"/>
    <w:rsid w:val="00680903"/>
    <w:rsid w:val="006A3D8C"/>
    <w:rsid w:val="006A53E4"/>
    <w:rsid w:val="006A6EE7"/>
    <w:rsid w:val="006B25DC"/>
    <w:rsid w:val="006B7DEE"/>
    <w:rsid w:val="006C3025"/>
    <w:rsid w:val="006C3E34"/>
    <w:rsid w:val="006C62F2"/>
    <w:rsid w:val="006D251D"/>
    <w:rsid w:val="006D2789"/>
    <w:rsid w:val="006D5D3F"/>
    <w:rsid w:val="006D628B"/>
    <w:rsid w:val="006E0DAC"/>
    <w:rsid w:val="006E470F"/>
    <w:rsid w:val="006F22DA"/>
    <w:rsid w:val="006F39DE"/>
    <w:rsid w:val="006F3F89"/>
    <w:rsid w:val="006F7467"/>
    <w:rsid w:val="007025C1"/>
    <w:rsid w:val="0071168B"/>
    <w:rsid w:val="00711BBC"/>
    <w:rsid w:val="007159CF"/>
    <w:rsid w:val="00717632"/>
    <w:rsid w:val="007238C5"/>
    <w:rsid w:val="00726D5A"/>
    <w:rsid w:val="0073054B"/>
    <w:rsid w:val="00731961"/>
    <w:rsid w:val="00737147"/>
    <w:rsid w:val="0073738F"/>
    <w:rsid w:val="00737A7B"/>
    <w:rsid w:val="00753E91"/>
    <w:rsid w:val="0075605B"/>
    <w:rsid w:val="00762ADF"/>
    <w:rsid w:val="0076363D"/>
    <w:rsid w:val="00770914"/>
    <w:rsid w:val="0077252D"/>
    <w:rsid w:val="00775BEC"/>
    <w:rsid w:val="00776DB6"/>
    <w:rsid w:val="0078175A"/>
    <w:rsid w:val="00786C6A"/>
    <w:rsid w:val="007A0C9C"/>
    <w:rsid w:val="007A661A"/>
    <w:rsid w:val="007B1C4D"/>
    <w:rsid w:val="007B2F2E"/>
    <w:rsid w:val="007B6FF2"/>
    <w:rsid w:val="007C29C1"/>
    <w:rsid w:val="007D2DF3"/>
    <w:rsid w:val="007D491E"/>
    <w:rsid w:val="007E2ADC"/>
    <w:rsid w:val="007F14BD"/>
    <w:rsid w:val="0080458F"/>
    <w:rsid w:val="008045EF"/>
    <w:rsid w:val="008050E0"/>
    <w:rsid w:val="008163BE"/>
    <w:rsid w:val="00822F9E"/>
    <w:rsid w:val="00827B60"/>
    <w:rsid w:val="00830635"/>
    <w:rsid w:val="00830AEF"/>
    <w:rsid w:val="00835C97"/>
    <w:rsid w:val="00837E10"/>
    <w:rsid w:val="008411DD"/>
    <w:rsid w:val="00843407"/>
    <w:rsid w:val="00852D1F"/>
    <w:rsid w:val="00853D00"/>
    <w:rsid w:val="008545C3"/>
    <w:rsid w:val="00862262"/>
    <w:rsid w:val="00863B77"/>
    <w:rsid w:val="00864C96"/>
    <w:rsid w:val="00865A4A"/>
    <w:rsid w:val="00875BEC"/>
    <w:rsid w:val="0088086A"/>
    <w:rsid w:val="0088224A"/>
    <w:rsid w:val="00882354"/>
    <w:rsid w:val="00882A37"/>
    <w:rsid w:val="008833B3"/>
    <w:rsid w:val="0089442D"/>
    <w:rsid w:val="008A2718"/>
    <w:rsid w:val="008A50F2"/>
    <w:rsid w:val="008C3D5C"/>
    <w:rsid w:val="008D18E5"/>
    <w:rsid w:val="008D3202"/>
    <w:rsid w:val="008D4F55"/>
    <w:rsid w:val="008E5618"/>
    <w:rsid w:val="008F011D"/>
    <w:rsid w:val="008F2DBC"/>
    <w:rsid w:val="008F6575"/>
    <w:rsid w:val="00901CD1"/>
    <w:rsid w:val="00931686"/>
    <w:rsid w:val="00944B60"/>
    <w:rsid w:val="00953169"/>
    <w:rsid w:val="00954CF5"/>
    <w:rsid w:val="00954E9A"/>
    <w:rsid w:val="00973E2E"/>
    <w:rsid w:val="009755F4"/>
    <w:rsid w:val="00980E35"/>
    <w:rsid w:val="00983048"/>
    <w:rsid w:val="00983DB0"/>
    <w:rsid w:val="00985ACB"/>
    <w:rsid w:val="00992C6B"/>
    <w:rsid w:val="009A085D"/>
    <w:rsid w:val="009A6F9E"/>
    <w:rsid w:val="009C14BF"/>
    <w:rsid w:val="009D3E03"/>
    <w:rsid w:val="009E6FB7"/>
    <w:rsid w:val="009F13FC"/>
    <w:rsid w:val="009F4F27"/>
    <w:rsid w:val="00A009CE"/>
    <w:rsid w:val="00A029C3"/>
    <w:rsid w:val="00A12458"/>
    <w:rsid w:val="00A158A2"/>
    <w:rsid w:val="00A15A8F"/>
    <w:rsid w:val="00A3512B"/>
    <w:rsid w:val="00A363FB"/>
    <w:rsid w:val="00A416B0"/>
    <w:rsid w:val="00A42ED8"/>
    <w:rsid w:val="00A53CE2"/>
    <w:rsid w:val="00A609EC"/>
    <w:rsid w:val="00A62F41"/>
    <w:rsid w:val="00A6407C"/>
    <w:rsid w:val="00A72521"/>
    <w:rsid w:val="00A73610"/>
    <w:rsid w:val="00A90FE3"/>
    <w:rsid w:val="00A91DC6"/>
    <w:rsid w:val="00A939B9"/>
    <w:rsid w:val="00AA51AE"/>
    <w:rsid w:val="00AB3B26"/>
    <w:rsid w:val="00AC224A"/>
    <w:rsid w:val="00AC2D44"/>
    <w:rsid w:val="00AC40A8"/>
    <w:rsid w:val="00AC7146"/>
    <w:rsid w:val="00AD02E1"/>
    <w:rsid w:val="00AD51AC"/>
    <w:rsid w:val="00AD633A"/>
    <w:rsid w:val="00AE52AA"/>
    <w:rsid w:val="00AE7533"/>
    <w:rsid w:val="00AF4958"/>
    <w:rsid w:val="00B00EA2"/>
    <w:rsid w:val="00B02D0C"/>
    <w:rsid w:val="00B05CC7"/>
    <w:rsid w:val="00B117FF"/>
    <w:rsid w:val="00B11B33"/>
    <w:rsid w:val="00B139F4"/>
    <w:rsid w:val="00B314CE"/>
    <w:rsid w:val="00B36BA7"/>
    <w:rsid w:val="00B375C9"/>
    <w:rsid w:val="00B42C36"/>
    <w:rsid w:val="00B430B9"/>
    <w:rsid w:val="00B435E6"/>
    <w:rsid w:val="00B44164"/>
    <w:rsid w:val="00B47FF9"/>
    <w:rsid w:val="00B5054F"/>
    <w:rsid w:val="00B54BE8"/>
    <w:rsid w:val="00B655A3"/>
    <w:rsid w:val="00B664AC"/>
    <w:rsid w:val="00B66BDE"/>
    <w:rsid w:val="00B721E4"/>
    <w:rsid w:val="00B7424C"/>
    <w:rsid w:val="00B7606E"/>
    <w:rsid w:val="00B77ABE"/>
    <w:rsid w:val="00B82874"/>
    <w:rsid w:val="00B8409E"/>
    <w:rsid w:val="00B87E99"/>
    <w:rsid w:val="00BA1AAC"/>
    <w:rsid w:val="00BB3DD3"/>
    <w:rsid w:val="00BB4CFA"/>
    <w:rsid w:val="00BC3A96"/>
    <w:rsid w:val="00BC3B8F"/>
    <w:rsid w:val="00BE48AE"/>
    <w:rsid w:val="00BE6541"/>
    <w:rsid w:val="00C00B5E"/>
    <w:rsid w:val="00C07E31"/>
    <w:rsid w:val="00C14A0F"/>
    <w:rsid w:val="00C1506E"/>
    <w:rsid w:val="00C151D6"/>
    <w:rsid w:val="00C33756"/>
    <w:rsid w:val="00C42C0A"/>
    <w:rsid w:val="00C5256D"/>
    <w:rsid w:val="00C52AB6"/>
    <w:rsid w:val="00C56F17"/>
    <w:rsid w:val="00C650D2"/>
    <w:rsid w:val="00C7717E"/>
    <w:rsid w:val="00C95DD2"/>
    <w:rsid w:val="00CA08C0"/>
    <w:rsid w:val="00CA346A"/>
    <w:rsid w:val="00CA366D"/>
    <w:rsid w:val="00CA42F2"/>
    <w:rsid w:val="00CA5BA5"/>
    <w:rsid w:val="00CA6761"/>
    <w:rsid w:val="00CA7BA1"/>
    <w:rsid w:val="00CB41EB"/>
    <w:rsid w:val="00CB5090"/>
    <w:rsid w:val="00CC2D50"/>
    <w:rsid w:val="00CC6D77"/>
    <w:rsid w:val="00CD5597"/>
    <w:rsid w:val="00CE2AEA"/>
    <w:rsid w:val="00CF2794"/>
    <w:rsid w:val="00CF5033"/>
    <w:rsid w:val="00CF6905"/>
    <w:rsid w:val="00CF79A8"/>
    <w:rsid w:val="00D029C7"/>
    <w:rsid w:val="00D02F80"/>
    <w:rsid w:val="00D0416A"/>
    <w:rsid w:val="00D05E4C"/>
    <w:rsid w:val="00D1430E"/>
    <w:rsid w:val="00D1509E"/>
    <w:rsid w:val="00D202B9"/>
    <w:rsid w:val="00D21438"/>
    <w:rsid w:val="00D21759"/>
    <w:rsid w:val="00D44476"/>
    <w:rsid w:val="00D474D1"/>
    <w:rsid w:val="00D6411D"/>
    <w:rsid w:val="00D74BFB"/>
    <w:rsid w:val="00D7520F"/>
    <w:rsid w:val="00D753CD"/>
    <w:rsid w:val="00D84931"/>
    <w:rsid w:val="00D968CC"/>
    <w:rsid w:val="00D96A57"/>
    <w:rsid w:val="00DA6D19"/>
    <w:rsid w:val="00DA700F"/>
    <w:rsid w:val="00DB2AA9"/>
    <w:rsid w:val="00DB5264"/>
    <w:rsid w:val="00DD6892"/>
    <w:rsid w:val="00DE22A3"/>
    <w:rsid w:val="00DE6B68"/>
    <w:rsid w:val="00DF0E29"/>
    <w:rsid w:val="00DF4D73"/>
    <w:rsid w:val="00DF5693"/>
    <w:rsid w:val="00E059A9"/>
    <w:rsid w:val="00E179B3"/>
    <w:rsid w:val="00E23B44"/>
    <w:rsid w:val="00E27FCB"/>
    <w:rsid w:val="00E313C1"/>
    <w:rsid w:val="00E31565"/>
    <w:rsid w:val="00E33D44"/>
    <w:rsid w:val="00E35334"/>
    <w:rsid w:val="00E35347"/>
    <w:rsid w:val="00E366C3"/>
    <w:rsid w:val="00E41026"/>
    <w:rsid w:val="00E44EF0"/>
    <w:rsid w:val="00E5406A"/>
    <w:rsid w:val="00E54443"/>
    <w:rsid w:val="00E5463C"/>
    <w:rsid w:val="00E5493A"/>
    <w:rsid w:val="00E552B1"/>
    <w:rsid w:val="00E72288"/>
    <w:rsid w:val="00E77165"/>
    <w:rsid w:val="00E77D23"/>
    <w:rsid w:val="00E81F0A"/>
    <w:rsid w:val="00E84EA8"/>
    <w:rsid w:val="00E9026B"/>
    <w:rsid w:val="00E93D63"/>
    <w:rsid w:val="00E964C9"/>
    <w:rsid w:val="00E97856"/>
    <w:rsid w:val="00EA0679"/>
    <w:rsid w:val="00EA2398"/>
    <w:rsid w:val="00EB1397"/>
    <w:rsid w:val="00EB1714"/>
    <w:rsid w:val="00EB1885"/>
    <w:rsid w:val="00EB365F"/>
    <w:rsid w:val="00EB6100"/>
    <w:rsid w:val="00EC6C6E"/>
    <w:rsid w:val="00EC6E52"/>
    <w:rsid w:val="00ED1D40"/>
    <w:rsid w:val="00EE3703"/>
    <w:rsid w:val="00EE6FAD"/>
    <w:rsid w:val="00EE790A"/>
    <w:rsid w:val="00F015A8"/>
    <w:rsid w:val="00F07E64"/>
    <w:rsid w:val="00F24860"/>
    <w:rsid w:val="00F3319B"/>
    <w:rsid w:val="00F529F9"/>
    <w:rsid w:val="00F616A9"/>
    <w:rsid w:val="00F62D43"/>
    <w:rsid w:val="00F62DED"/>
    <w:rsid w:val="00F6774C"/>
    <w:rsid w:val="00F7123A"/>
    <w:rsid w:val="00F7238D"/>
    <w:rsid w:val="00F82AF7"/>
    <w:rsid w:val="00F85638"/>
    <w:rsid w:val="00F95AFD"/>
    <w:rsid w:val="00FA6090"/>
    <w:rsid w:val="00FB01D3"/>
    <w:rsid w:val="00FB6BC8"/>
    <w:rsid w:val="00FC6490"/>
    <w:rsid w:val="00FC7295"/>
    <w:rsid w:val="00FE5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37"/>
    <w:pPr>
      <w:spacing w:after="200" w:line="276" w:lineRule="auto"/>
    </w:pPr>
    <w:rPr>
      <w:sz w:val="22"/>
      <w:szCs w:val="22"/>
      <w:lang w:eastAsia="en-US"/>
    </w:rPr>
  </w:style>
  <w:style w:type="paragraph" w:styleId="1">
    <w:name w:val="heading 1"/>
    <w:basedOn w:val="a"/>
    <w:link w:val="10"/>
    <w:uiPriority w:val="99"/>
    <w:qFormat/>
    <w:rsid w:val="00E059A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semiHidden/>
    <w:unhideWhenUsed/>
    <w:qFormat/>
    <w:rsid w:val="00B664A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semiHidden/>
    <w:unhideWhenUsed/>
    <w:qFormat/>
    <w:rsid w:val="00B664AC"/>
    <w:pPr>
      <w:keepNext/>
      <w:tabs>
        <w:tab w:val="left" w:pos="1260"/>
        <w:tab w:val="left" w:pos="1865"/>
        <w:tab w:val="left" w:pos="2700"/>
        <w:tab w:val="left" w:pos="4140"/>
      </w:tabs>
      <w:suppressAutoHyphens/>
      <w:spacing w:after="0" w:line="240" w:lineRule="auto"/>
      <w:ind w:firstLine="567"/>
      <w:jc w:val="both"/>
      <w:outlineLvl w:val="2"/>
    </w:pPr>
    <w:rPr>
      <w:rFonts w:ascii="Times New Roman" w:eastAsia="Times New Roman" w:hAnsi="Times New Roman"/>
      <w:i/>
      <w:spacing w:val="-3"/>
      <w:sz w:val="20"/>
      <w:szCs w:val="20"/>
      <w:lang w:eastAsia="ru-RU"/>
    </w:rPr>
  </w:style>
  <w:style w:type="paragraph" w:styleId="4">
    <w:name w:val="heading 4"/>
    <w:basedOn w:val="a"/>
    <w:next w:val="a"/>
    <w:link w:val="40"/>
    <w:uiPriority w:val="99"/>
    <w:semiHidden/>
    <w:unhideWhenUsed/>
    <w:qFormat/>
    <w:rsid w:val="00B664AC"/>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B664AC"/>
    <w:pPr>
      <w:keepNext/>
      <w:widowControl w:val="0"/>
      <w:tabs>
        <w:tab w:val="num" w:pos="0"/>
      </w:tabs>
      <w:suppressAutoHyphens/>
      <w:autoSpaceDE w:val="0"/>
      <w:spacing w:after="0" w:line="240" w:lineRule="auto"/>
      <w:ind w:left="1008" w:hanging="1008"/>
      <w:jc w:val="right"/>
      <w:outlineLvl w:val="4"/>
    </w:pPr>
    <w:rPr>
      <w:rFonts w:ascii="Times New Roman" w:eastAsia="Times New Roman" w:hAnsi="Times New Roman"/>
      <w:sz w:val="24"/>
      <w:szCs w:val="20"/>
      <w:lang w:eastAsia="ar-SA"/>
    </w:rPr>
  </w:style>
  <w:style w:type="paragraph" w:styleId="6">
    <w:name w:val="heading 6"/>
    <w:basedOn w:val="a"/>
    <w:next w:val="a"/>
    <w:link w:val="60"/>
    <w:uiPriority w:val="99"/>
    <w:semiHidden/>
    <w:unhideWhenUsed/>
    <w:qFormat/>
    <w:rsid w:val="00B664AC"/>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semiHidden/>
    <w:unhideWhenUsed/>
    <w:qFormat/>
    <w:rsid w:val="00B664AC"/>
    <w:pPr>
      <w:keepNext/>
      <w:keepLines/>
      <w:spacing w:before="200" w:after="0"/>
      <w:outlineLvl w:val="6"/>
    </w:pPr>
    <w:rPr>
      <w:rFonts w:ascii="Cambria" w:eastAsia="Times New Roman" w:hAnsi="Cambria"/>
      <w:i/>
      <w:iCs/>
      <w:color w:val="404040"/>
    </w:rPr>
  </w:style>
  <w:style w:type="paragraph" w:styleId="8">
    <w:name w:val="heading 8"/>
    <w:basedOn w:val="a"/>
    <w:next w:val="a"/>
    <w:link w:val="80"/>
    <w:semiHidden/>
    <w:unhideWhenUsed/>
    <w:qFormat/>
    <w:rsid w:val="00B664AC"/>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59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B664AC"/>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B664AC"/>
    <w:rPr>
      <w:rFonts w:ascii="Times New Roman" w:eastAsia="Times New Roman" w:hAnsi="Times New Roman" w:cs="Times New Roman"/>
      <w:i/>
      <w:spacing w:val="-3"/>
      <w:sz w:val="20"/>
      <w:szCs w:val="20"/>
      <w:lang w:eastAsia="ru-RU"/>
    </w:rPr>
  </w:style>
  <w:style w:type="character" w:customStyle="1" w:styleId="40">
    <w:name w:val="Заголовок 4 Знак"/>
    <w:basedOn w:val="a0"/>
    <w:link w:val="4"/>
    <w:uiPriority w:val="99"/>
    <w:semiHidden/>
    <w:rsid w:val="00B664A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664AC"/>
    <w:rPr>
      <w:rFonts w:ascii="Times New Roman" w:eastAsia="Times New Roman" w:hAnsi="Times New Roman" w:cs="Times New Roman"/>
      <w:sz w:val="24"/>
      <w:szCs w:val="20"/>
      <w:lang w:eastAsia="ar-SA"/>
    </w:rPr>
  </w:style>
  <w:style w:type="character" w:customStyle="1" w:styleId="60">
    <w:name w:val="Заголовок 6 Знак"/>
    <w:basedOn w:val="a0"/>
    <w:link w:val="6"/>
    <w:uiPriority w:val="99"/>
    <w:semiHidden/>
    <w:rsid w:val="00B664A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664AC"/>
    <w:rPr>
      <w:rFonts w:ascii="Cambria" w:eastAsia="Times New Roman" w:hAnsi="Cambria" w:cs="Times New Roman"/>
      <w:i/>
      <w:iCs/>
      <w:color w:val="404040"/>
    </w:rPr>
  </w:style>
  <w:style w:type="character" w:customStyle="1" w:styleId="80">
    <w:name w:val="Заголовок 8 Знак"/>
    <w:basedOn w:val="a0"/>
    <w:link w:val="8"/>
    <w:semiHidden/>
    <w:rsid w:val="00B664AC"/>
    <w:rPr>
      <w:rFonts w:ascii="Cambria" w:eastAsia="Times New Roman" w:hAnsi="Cambria" w:cs="Times New Roman"/>
      <w:color w:val="404040"/>
      <w:sz w:val="20"/>
      <w:szCs w:val="20"/>
    </w:rPr>
  </w:style>
  <w:style w:type="paragraph" w:customStyle="1" w:styleId="ConsPlusTitle">
    <w:name w:val="ConsPlusTitle"/>
    <w:rsid w:val="00882A37"/>
    <w:pPr>
      <w:widowControl w:val="0"/>
      <w:autoSpaceDE w:val="0"/>
      <w:autoSpaceDN w:val="0"/>
      <w:adjustRightInd w:val="0"/>
    </w:pPr>
    <w:rPr>
      <w:rFonts w:ascii="Arial" w:eastAsia="Times New Roman" w:hAnsi="Arial" w:cs="Arial"/>
      <w:b/>
      <w:bCs/>
    </w:rPr>
  </w:style>
  <w:style w:type="table" w:styleId="a3">
    <w:name w:val="Table Grid"/>
    <w:basedOn w:val="a1"/>
    <w:uiPriority w:val="99"/>
    <w:rsid w:val="00882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B1714"/>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B8409E"/>
    <w:rPr>
      <w:rFonts w:eastAsia="Times New Roman" w:cs="Calibri"/>
      <w:sz w:val="22"/>
      <w:szCs w:val="22"/>
      <w:lang w:eastAsia="ru-RU" w:bidi="ar-SA"/>
    </w:rPr>
  </w:style>
  <w:style w:type="character" w:customStyle="1" w:styleId="FontStyle12">
    <w:name w:val="Font Style12"/>
    <w:uiPriority w:val="99"/>
    <w:rsid w:val="00852D1F"/>
    <w:rPr>
      <w:rFonts w:ascii="Times New Roman" w:hAnsi="Times New Roman"/>
      <w:sz w:val="18"/>
    </w:rPr>
  </w:style>
  <w:style w:type="paragraph" w:customStyle="1" w:styleId="Style2">
    <w:name w:val="Style2"/>
    <w:basedOn w:val="a"/>
    <w:uiPriority w:val="99"/>
    <w:rsid w:val="00852D1F"/>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styleId="a4">
    <w:name w:val="List Paragraph"/>
    <w:basedOn w:val="a"/>
    <w:link w:val="a5"/>
    <w:uiPriority w:val="99"/>
    <w:qFormat/>
    <w:rsid w:val="00852D1F"/>
    <w:pPr>
      <w:ind w:left="720"/>
      <w:contextualSpacing/>
    </w:pPr>
    <w:rPr>
      <w:rFonts w:eastAsia="Times New Roman"/>
      <w:sz w:val="20"/>
      <w:szCs w:val="20"/>
      <w:lang w:eastAsia="ru-RU"/>
    </w:rPr>
  </w:style>
  <w:style w:type="character" w:customStyle="1" w:styleId="a5">
    <w:name w:val="Абзац списка Знак"/>
    <w:link w:val="a4"/>
    <w:uiPriority w:val="99"/>
    <w:locked/>
    <w:rsid w:val="00B664AC"/>
    <w:rPr>
      <w:rFonts w:ascii="Calibri" w:eastAsia="Times New Roman" w:hAnsi="Calibri" w:cs="Times New Roman"/>
      <w:lang w:eastAsia="ru-RU"/>
    </w:rPr>
  </w:style>
  <w:style w:type="paragraph" w:customStyle="1" w:styleId="formattext">
    <w:name w:val="formattext"/>
    <w:basedOn w:val="a"/>
    <w:rsid w:val="00852D1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unhideWhenUsed/>
    <w:rsid w:val="00852D1F"/>
    <w:rPr>
      <w:color w:val="0000FF"/>
      <w:u w:val="single"/>
    </w:rPr>
  </w:style>
  <w:style w:type="paragraph" w:customStyle="1" w:styleId="Iauiue">
    <w:name w:val="Iau?iue"/>
    <w:uiPriority w:val="99"/>
    <w:rsid w:val="00B8409E"/>
    <w:rPr>
      <w:rFonts w:ascii="Times New Roman" w:hAnsi="Times New Roman"/>
      <w:lang w:val="en-US"/>
    </w:rPr>
  </w:style>
  <w:style w:type="character" w:customStyle="1" w:styleId="21">
    <w:name w:val="Основной текст (2)_"/>
    <w:basedOn w:val="a0"/>
    <w:rsid w:val="00C07E31"/>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C07E3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ConsNormal">
    <w:name w:val="ConsNormal"/>
    <w:uiPriority w:val="99"/>
    <w:rsid w:val="00E059A9"/>
    <w:pPr>
      <w:widowControl w:val="0"/>
      <w:ind w:firstLine="720"/>
    </w:pPr>
    <w:rPr>
      <w:rFonts w:ascii="Consultant" w:eastAsia="Times New Roman" w:hAnsi="Consultant"/>
    </w:rPr>
  </w:style>
  <w:style w:type="paragraph" w:customStyle="1" w:styleId="Default">
    <w:name w:val="Default"/>
    <w:uiPriority w:val="99"/>
    <w:rsid w:val="00E059A9"/>
    <w:pPr>
      <w:autoSpaceDE w:val="0"/>
      <w:autoSpaceDN w:val="0"/>
      <w:adjustRightInd w:val="0"/>
    </w:pPr>
    <w:rPr>
      <w:rFonts w:ascii="Times New Roman" w:eastAsia="Times New Roman" w:hAnsi="Times New Roman"/>
      <w:color w:val="000000"/>
      <w:sz w:val="24"/>
      <w:szCs w:val="24"/>
      <w:lang w:eastAsia="en-US"/>
    </w:rPr>
  </w:style>
  <w:style w:type="character" w:customStyle="1" w:styleId="23">
    <w:name w:val="Основной текст (2) + Полужирный"/>
    <w:basedOn w:val="21"/>
    <w:rsid w:val="009E6FB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
    <w:name w:val="Основной текст (4)_"/>
    <w:basedOn w:val="a0"/>
    <w:link w:val="42"/>
    <w:rsid w:val="009E6FB7"/>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9E6FB7"/>
    <w:pPr>
      <w:widowControl w:val="0"/>
      <w:shd w:val="clear" w:color="auto" w:fill="FFFFFF"/>
      <w:spacing w:before="300" w:after="0" w:line="322" w:lineRule="exact"/>
      <w:jc w:val="center"/>
    </w:pPr>
    <w:rPr>
      <w:rFonts w:ascii="Times New Roman" w:eastAsia="Times New Roman" w:hAnsi="Times New Roman"/>
      <w:b/>
      <w:bCs/>
      <w:sz w:val="26"/>
      <w:szCs w:val="26"/>
    </w:rPr>
  </w:style>
  <w:style w:type="character" w:customStyle="1" w:styleId="214pt0pt">
    <w:name w:val="Основной текст (2) + 14 pt;Курсив;Интервал 0 pt"/>
    <w:basedOn w:val="21"/>
    <w:rsid w:val="009E6FB7"/>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11pt">
    <w:name w:val="Основной текст (2) + 11 pt"/>
    <w:basedOn w:val="21"/>
    <w:rsid w:val="00E315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
    <w:name w:val="Стандартный HTML Знак"/>
    <w:basedOn w:val="a0"/>
    <w:link w:val="HTML0"/>
    <w:uiPriority w:val="99"/>
    <w:semiHidden/>
    <w:rsid w:val="00B664A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6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7">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uiPriority w:val="99"/>
    <w:locked/>
    <w:rsid w:val="0080458F"/>
    <w:rPr>
      <w:rFonts w:ascii="Times New Roman" w:hAnsi="Times New Roman"/>
      <w:sz w:val="28"/>
      <w:szCs w:val="28"/>
      <w:shd w:val="clear" w:color="auto" w:fill="FFFFFF"/>
    </w:rPr>
  </w:style>
  <w:style w:type="paragraph" w:styleId="a8">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w:basedOn w:val="a"/>
    <w:link w:val="a7"/>
    <w:autoRedefine/>
    <w:uiPriority w:val="99"/>
    <w:unhideWhenUsed/>
    <w:qFormat/>
    <w:rsid w:val="0080458F"/>
    <w:pPr>
      <w:shd w:val="clear" w:color="auto" w:fill="FFFFFF"/>
      <w:tabs>
        <w:tab w:val="left" w:pos="567"/>
        <w:tab w:val="right" w:pos="15369"/>
      </w:tabs>
      <w:spacing w:after="0" w:line="360" w:lineRule="atLeast"/>
      <w:ind w:firstLine="709"/>
      <w:contextualSpacing/>
      <w:jc w:val="both"/>
    </w:pPr>
    <w:rPr>
      <w:rFonts w:ascii="Times New Roman" w:hAnsi="Times New Roman"/>
      <w:sz w:val="28"/>
      <w:szCs w:val="28"/>
    </w:rPr>
  </w:style>
  <w:style w:type="character" w:customStyle="1" w:styleId="a9">
    <w:name w:val="Текст сноски Знак"/>
    <w:basedOn w:val="a0"/>
    <w:link w:val="aa"/>
    <w:uiPriority w:val="99"/>
    <w:semiHidden/>
    <w:locked/>
    <w:rsid w:val="00B664AC"/>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B664AC"/>
    <w:pPr>
      <w:spacing w:after="0" w:line="240" w:lineRule="auto"/>
    </w:pPr>
    <w:rPr>
      <w:rFonts w:ascii="Times New Roman" w:eastAsia="Times New Roman" w:hAnsi="Times New Roman"/>
      <w:sz w:val="20"/>
      <w:szCs w:val="20"/>
      <w:lang w:eastAsia="ru-RU"/>
    </w:rPr>
  </w:style>
  <w:style w:type="character" w:customStyle="1" w:styleId="ab">
    <w:name w:val="Верхний колонтитул Знак"/>
    <w:basedOn w:val="a0"/>
    <w:link w:val="ac"/>
    <w:uiPriority w:val="99"/>
    <w:locked/>
    <w:rsid w:val="00B664AC"/>
    <w:rPr>
      <w:rFonts w:ascii="Times New Roman" w:eastAsia="Times New Roman" w:hAnsi="Times New Roman" w:cs="Times New Roman"/>
      <w:sz w:val="20"/>
      <w:szCs w:val="20"/>
      <w:lang w:eastAsia="ru-RU"/>
    </w:rPr>
  </w:style>
  <w:style w:type="paragraph" w:styleId="ac">
    <w:name w:val="header"/>
    <w:basedOn w:val="a"/>
    <w:link w:val="ab"/>
    <w:uiPriority w:val="99"/>
    <w:unhideWhenUsed/>
    <w:rsid w:val="00B664AC"/>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e"/>
    <w:uiPriority w:val="99"/>
    <w:semiHidden/>
    <w:locked/>
    <w:rsid w:val="00B664AC"/>
    <w:rPr>
      <w:rFonts w:ascii="Times New Roman" w:eastAsia="Calibri" w:hAnsi="Times New Roman" w:cs="Times New Roman"/>
      <w:sz w:val="20"/>
      <w:szCs w:val="20"/>
      <w:lang w:eastAsia="ru-RU"/>
    </w:rPr>
  </w:style>
  <w:style w:type="paragraph" w:styleId="ae">
    <w:name w:val="footer"/>
    <w:basedOn w:val="a"/>
    <w:link w:val="ad"/>
    <w:uiPriority w:val="99"/>
    <w:semiHidden/>
    <w:unhideWhenUsed/>
    <w:rsid w:val="00B664AC"/>
    <w:pPr>
      <w:tabs>
        <w:tab w:val="center" w:pos="4677"/>
        <w:tab w:val="right" w:pos="9355"/>
      </w:tabs>
      <w:spacing w:after="0" w:line="240" w:lineRule="auto"/>
    </w:pPr>
    <w:rPr>
      <w:rFonts w:ascii="Times New Roman" w:hAnsi="Times New Roman"/>
      <w:sz w:val="20"/>
      <w:szCs w:val="20"/>
      <w:lang w:eastAsia="ru-RU"/>
    </w:rPr>
  </w:style>
  <w:style w:type="character" w:customStyle="1" w:styleId="af">
    <w:name w:val="Текст концевой сноски Знак"/>
    <w:basedOn w:val="a0"/>
    <w:link w:val="af0"/>
    <w:semiHidden/>
    <w:locked/>
    <w:rsid w:val="00B664AC"/>
    <w:rPr>
      <w:rFonts w:ascii="Times New Roman" w:eastAsia="Times New Roman" w:hAnsi="Times New Roman" w:cs="Times New Roman"/>
      <w:sz w:val="20"/>
      <w:szCs w:val="20"/>
      <w:lang w:eastAsia="ru-RU"/>
    </w:rPr>
  </w:style>
  <w:style w:type="paragraph" w:styleId="af0">
    <w:name w:val="endnote text"/>
    <w:basedOn w:val="a"/>
    <w:link w:val="af"/>
    <w:semiHidden/>
    <w:unhideWhenUsed/>
    <w:rsid w:val="00B664AC"/>
    <w:pPr>
      <w:spacing w:after="0" w:line="240" w:lineRule="auto"/>
    </w:pPr>
    <w:rPr>
      <w:rFonts w:ascii="Times New Roman" w:eastAsia="Times New Roman" w:hAnsi="Times New Roman"/>
      <w:sz w:val="20"/>
      <w:szCs w:val="20"/>
      <w:lang w:eastAsia="ru-RU"/>
    </w:rPr>
  </w:style>
  <w:style w:type="paragraph" w:styleId="af1">
    <w:name w:val="Body Text"/>
    <w:basedOn w:val="a"/>
    <w:link w:val="af2"/>
    <w:uiPriority w:val="99"/>
    <w:semiHidden/>
    <w:unhideWhenUsed/>
    <w:rsid w:val="00B664AC"/>
    <w:pPr>
      <w:spacing w:after="120"/>
    </w:pPr>
  </w:style>
  <w:style w:type="character" w:customStyle="1" w:styleId="af2">
    <w:name w:val="Основной текст Знак"/>
    <w:basedOn w:val="a0"/>
    <w:link w:val="af1"/>
    <w:uiPriority w:val="99"/>
    <w:semiHidden/>
    <w:rsid w:val="00B664AC"/>
  </w:style>
  <w:style w:type="character" w:customStyle="1" w:styleId="af3">
    <w:name w:val="Название Знак"/>
    <w:basedOn w:val="a0"/>
    <w:link w:val="af4"/>
    <w:uiPriority w:val="99"/>
    <w:locked/>
    <w:rsid w:val="00B664AC"/>
    <w:rPr>
      <w:rFonts w:ascii="Times New Roman" w:eastAsia="Times New Roman" w:hAnsi="Times New Roman" w:cs="Times New Roman"/>
      <w:sz w:val="28"/>
      <w:szCs w:val="20"/>
      <w:lang w:eastAsia="ru-RU"/>
    </w:rPr>
  </w:style>
  <w:style w:type="paragraph" w:styleId="af4">
    <w:name w:val="Title"/>
    <w:basedOn w:val="a"/>
    <w:next w:val="a"/>
    <w:link w:val="af3"/>
    <w:uiPriority w:val="99"/>
    <w:qFormat/>
    <w:rsid w:val="00B664AC"/>
    <w:pPr>
      <w:pBdr>
        <w:bottom w:val="single" w:sz="8" w:space="4" w:color="4F81BD"/>
      </w:pBdr>
      <w:spacing w:after="300" w:line="240" w:lineRule="auto"/>
      <w:contextualSpacing/>
    </w:pPr>
    <w:rPr>
      <w:rFonts w:ascii="Times New Roman" w:eastAsia="Times New Roman" w:hAnsi="Times New Roman"/>
      <w:sz w:val="28"/>
      <w:szCs w:val="20"/>
      <w:lang w:eastAsia="ru-RU"/>
    </w:rPr>
  </w:style>
  <w:style w:type="character" w:customStyle="1" w:styleId="af5">
    <w:name w:val="Основной текст с отступом Знак"/>
    <w:basedOn w:val="a0"/>
    <w:link w:val="af6"/>
    <w:uiPriority w:val="99"/>
    <w:semiHidden/>
    <w:locked/>
    <w:rsid w:val="00B664AC"/>
    <w:rPr>
      <w:rFonts w:ascii="Times New Roman" w:eastAsia="Calibri" w:hAnsi="Times New Roman" w:cs="Times New Roman"/>
      <w:sz w:val="20"/>
      <w:szCs w:val="20"/>
      <w:lang w:eastAsia="ru-RU"/>
    </w:rPr>
  </w:style>
  <w:style w:type="paragraph" w:styleId="af6">
    <w:name w:val="Body Text Indent"/>
    <w:basedOn w:val="a"/>
    <w:link w:val="af5"/>
    <w:uiPriority w:val="99"/>
    <w:semiHidden/>
    <w:unhideWhenUsed/>
    <w:rsid w:val="00B664AC"/>
    <w:pPr>
      <w:spacing w:after="120"/>
      <w:ind w:left="283"/>
    </w:pPr>
    <w:rPr>
      <w:rFonts w:ascii="Times New Roman" w:hAnsi="Times New Roman"/>
      <w:sz w:val="20"/>
      <w:szCs w:val="20"/>
      <w:lang w:eastAsia="ru-RU"/>
    </w:rPr>
  </w:style>
  <w:style w:type="character" w:customStyle="1" w:styleId="af7">
    <w:name w:val="Подзаголовок Знак"/>
    <w:basedOn w:val="a0"/>
    <w:link w:val="af8"/>
    <w:uiPriority w:val="99"/>
    <w:locked/>
    <w:rsid w:val="00B664AC"/>
    <w:rPr>
      <w:rFonts w:ascii="Times New Roman" w:eastAsia="Times New Roman" w:hAnsi="Times New Roman" w:cs="Times New Roman"/>
      <w:b/>
      <w:bCs/>
      <w:sz w:val="28"/>
      <w:szCs w:val="24"/>
      <w:lang w:eastAsia="ru-RU"/>
    </w:rPr>
  </w:style>
  <w:style w:type="paragraph" w:styleId="af8">
    <w:name w:val="Subtitle"/>
    <w:basedOn w:val="a"/>
    <w:next w:val="a"/>
    <w:link w:val="af7"/>
    <w:uiPriority w:val="99"/>
    <w:qFormat/>
    <w:rsid w:val="00B664AC"/>
    <w:pPr>
      <w:numPr>
        <w:ilvl w:val="1"/>
      </w:numPr>
    </w:pPr>
    <w:rPr>
      <w:rFonts w:ascii="Times New Roman" w:eastAsia="Times New Roman" w:hAnsi="Times New Roman"/>
      <w:b/>
      <w:bCs/>
      <w:sz w:val="28"/>
      <w:szCs w:val="24"/>
      <w:lang w:eastAsia="ru-RU"/>
    </w:rPr>
  </w:style>
  <w:style w:type="character" w:customStyle="1" w:styleId="24">
    <w:name w:val="Основной текст 2 Знак"/>
    <w:basedOn w:val="a0"/>
    <w:link w:val="25"/>
    <w:uiPriority w:val="99"/>
    <w:semiHidden/>
    <w:locked/>
    <w:rsid w:val="00B664AC"/>
    <w:rPr>
      <w:rFonts w:ascii="Times New Roman" w:eastAsia="Times New Roman" w:hAnsi="Times New Roman" w:cs="Times New Roman"/>
      <w:sz w:val="24"/>
      <w:szCs w:val="24"/>
      <w:lang w:eastAsia="ru-RU"/>
    </w:rPr>
  </w:style>
  <w:style w:type="paragraph" w:styleId="25">
    <w:name w:val="Body Text 2"/>
    <w:basedOn w:val="a"/>
    <w:link w:val="24"/>
    <w:uiPriority w:val="99"/>
    <w:semiHidden/>
    <w:unhideWhenUsed/>
    <w:rsid w:val="00B664AC"/>
    <w:pPr>
      <w:spacing w:after="120" w:line="480" w:lineRule="auto"/>
    </w:pPr>
    <w:rPr>
      <w:rFonts w:ascii="Times New Roman" w:eastAsia="Times New Roman" w:hAnsi="Times New Roman"/>
      <w:sz w:val="24"/>
      <w:szCs w:val="24"/>
      <w:lang w:eastAsia="ru-RU"/>
    </w:rPr>
  </w:style>
  <w:style w:type="character" w:customStyle="1" w:styleId="31">
    <w:name w:val="Основной текст 3 Знак"/>
    <w:basedOn w:val="a0"/>
    <w:link w:val="32"/>
    <w:uiPriority w:val="99"/>
    <w:semiHidden/>
    <w:locked/>
    <w:rsid w:val="00B664AC"/>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B664AC"/>
    <w:pPr>
      <w:spacing w:after="120"/>
    </w:pPr>
    <w:rPr>
      <w:rFonts w:ascii="Times New Roman" w:eastAsia="Times New Roman" w:hAnsi="Times New Roman"/>
      <w:sz w:val="16"/>
      <w:szCs w:val="16"/>
      <w:lang w:eastAsia="ru-RU"/>
    </w:rPr>
  </w:style>
  <w:style w:type="character" w:customStyle="1" w:styleId="26">
    <w:name w:val="Основной текст с отступом 2 Знак"/>
    <w:basedOn w:val="a0"/>
    <w:link w:val="27"/>
    <w:uiPriority w:val="99"/>
    <w:semiHidden/>
    <w:locked/>
    <w:rsid w:val="00B664AC"/>
    <w:rPr>
      <w:rFonts w:ascii="Times New Roman" w:eastAsia="Times New Roman" w:hAnsi="Times New Roman" w:cs="Times New Roman"/>
      <w:sz w:val="24"/>
      <w:szCs w:val="24"/>
      <w:lang w:eastAsia="ru-RU"/>
    </w:rPr>
  </w:style>
  <w:style w:type="paragraph" w:styleId="27">
    <w:name w:val="Body Text Indent 2"/>
    <w:basedOn w:val="a"/>
    <w:link w:val="26"/>
    <w:uiPriority w:val="99"/>
    <w:semiHidden/>
    <w:unhideWhenUsed/>
    <w:rsid w:val="00B664AC"/>
    <w:pPr>
      <w:spacing w:after="120" w:line="480" w:lineRule="auto"/>
      <w:ind w:left="283"/>
    </w:pPr>
    <w:rPr>
      <w:rFonts w:ascii="Times New Roman" w:eastAsia="Times New Roman" w:hAnsi="Times New Roman"/>
      <w:sz w:val="24"/>
      <w:szCs w:val="24"/>
      <w:lang w:eastAsia="ru-RU"/>
    </w:rPr>
  </w:style>
  <w:style w:type="character" w:customStyle="1" w:styleId="33">
    <w:name w:val="Основной текст с отступом 3 Знак"/>
    <w:basedOn w:val="a0"/>
    <w:link w:val="34"/>
    <w:uiPriority w:val="99"/>
    <w:semiHidden/>
    <w:locked/>
    <w:rsid w:val="00B664AC"/>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B664AC"/>
    <w:pPr>
      <w:spacing w:after="120"/>
      <w:ind w:left="283"/>
    </w:pPr>
    <w:rPr>
      <w:rFonts w:ascii="Times New Roman" w:eastAsia="Times New Roman" w:hAnsi="Times New Roman"/>
      <w:sz w:val="16"/>
      <w:szCs w:val="16"/>
      <w:lang w:eastAsia="ru-RU"/>
    </w:rPr>
  </w:style>
  <w:style w:type="character" w:customStyle="1" w:styleId="af9">
    <w:name w:val="Схема документа Знак"/>
    <w:basedOn w:val="a0"/>
    <w:link w:val="afa"/>
    <w:semiHidden/>
    <w:locked/>
    <w:rsid w:val="00B664AC"/>
    <w:rPr>
      <w:rFonts w:ascii="Tahoma" w:eastAsia="Times New Roman" w:hAnsi="Tahoma" w:cs="Tahoma"/>
      <w:sz w:val="20"/>
      <w:szCs w:val="20"/>
      <w:lang w:eastAsia="ru-RU"/>
    </w:rPr>
  </w:style>
  <w:style w:type="paragraph" w:styleId="afa">
    <w:name w:val="Document Map"/>
    <w:basedOn w:val="a"/>
    <w:link w:val="af9"/>
    <w:semiHidden/>
    <w:unhideWhenUsed/>
    <w:rsid w:val="00B664AC"/>
    <w:pPr>
      <w:spacing w:after="0" w:line="240" w:lineRule="auto"/>
    </w:pPr>
    <w:rPr>
      <w:rFonts w:ascii="Tahoma" w:eastAsia="Times New Roman" w:hAnsi="Tahoma" w:cs="Tahoma"/>
      <w:sz w:val="20"/>
      <w:szCs w:val="20"/>
      <w:lang w:eastAsia="ru-RU"/>
    </w:rPr>
  </w:style>
  <w:style w:type="character" w:customStyle="1" w:styleId="afb">
    <w:name w:val="Текст Знак"/>
    <w:basedOn w:val="a0"/>
    <w:link w:val="afc"/>
    <w:uiPriority w:val="99"/>
    <w:semiHidden/>
    <w:locked/>
    <w:rsid w:val="00B664AC"/>
    <w:rPr>
      <w:rFonts w:ascii="Courier New" w:eastAsia="Calibri" w:hAnsi="Courier New" w:cs="Courier New"/>
      <w:lang w:eastAsia="ru-RU"/>
    </w:rPr>
  </w:style>
  <w:style w:type="paragraph" w:styleId="afc">
    <w:name w:val="Plain Text"/>
    <w:basedOn w:val="a"/>
    <w:link w:val="afb"/>
    <w:uiPriority w:val="99"/>
    <w:semiHidden/>
    <w:unhideWhenUsed/>
    <w:rsid w:val="00B664AC"/>
    <w:pPr>
      <w:spacing w:after="0" w:line="240" w:lineRule="auto"/>
    </w:pPr>
    <w:rPr>
      <w:rFonts w:ascii="Courier New" w:hAnsi="Courier New" w:cs="Courier New"/>
      <w:lang w:eastAsia="ru-RU"/>
    </w:rPr>
  </w:style>
  <w:style w:type="character" w:customStyle="1" w:styleId="afd">
    <w:name w:val="Текст выноски Знак"/>
    <w:basedOn w:val="a0"/>
    <w:link w:val="afe"/>
    <w:uiPriority w:val="99"/>
    <w:semiHidden/>
    <w:locked/>
    <w:rsid w:val="00B664AC"/>
    <w:rPr>
      <w:rFonts w:ascii="Tahoma" w:hAnsi="Tahoma" w:cs="Tahoma"/>
      <w:sz w:val="16"/>
      <w:szCs w:val="16"/>
    </w:rPr>
  </w:style>
  <w:style w:type="paragraph" w:styleId="afe">
    <w:name w:val="Balloon Text"/>
    <w:basedOn w:val="a"/>
    <w:link w:val="afd"/>
    <w:uiPriority w:val="99"/>
    <w:semiHidden/>
    <w:unhideWhenUsed/>
    <w:rsid w:val="00B664AC"/>
    <w:pPr>
      <w:spacing w:after="0" w:line="240" w:lineRule="auto"/>
    </w:pPr>
    <w:rPr>
      <w:rFonts w:ascii="Tahoma" w:hAnsi="Tahoma" w:cs="Tahoma"/>
      <w:sz w:val="16"/>
      <w:szCs w:val="16"/>
    </w:rPr>
  </w:style>
  <w:style w:type="character" w:customStyle="1" w:styleId="aff">
    <w:name w:val="Без интервала Знак"/>
    <w:link w:val="aff0"/>
    <w:uiPriority w:val="1"/>
    <w:locked/>
    <w:rsid w:val="00B664AC"/>
    <w:rPr>
      <w:sz w:val="22"/>
      <w:szCs w:val="22"/>
      <w:lang w:val="ru-RU" w:eastAsia="en-US" w:bidi="ar-SA"/>
    </w:rPr>
  </w:style>
  <w:style w:type="paragraph" w:styleId="aff0">
    <w:name w:val="No Spacing"/>
    <w:link w:val="aff"/>
    <w:uiPriority w:val="1"/>
    <w:qFormat/>
    <w:rsid w:val="00B664AC"/>
    <w:rPr>
      <w:sz w:val="22"/>
      <w:szCs w:val="22"/>
      <w:lang w:eastAsia="en-US"/>
    </w:rPr>
  </w:style>
  <w:style w:type="paragraph" w:customStyle="1" w:styleId="11">
    <w:name w:val="Абзац списка1"/>
    <w:basedOn w:val="a"/>
    <w:uiPriority w:val="99"/>
    <w:rsid w:val="00B664AC"/>
    <w:pPr>
      <w:ind w:left="720"/>
      <w:contextualSpacing/>
    </w:pPr>
    <w:rPr>
      <w:lang w:eastAsia="ru-RU"/>
    </w:rPr>
  </w:style>
  <w:style w:type="paragraph" w:customStyle="1" w:styleId="aff1">
    <w:name w:val="Прижатый влево"/>
    <w:basedOn w:val="a"/>
    <w:next w:val="a"/>
    <w:uiPriority w:val="99"/>
    <w:rsid w:val="00B664AC"/>
    <w:pPr>
      <w:widowControl w:val="0"/>
      <w:autoSpaceDE w:val="0"/>
      <w:autoSpaceDN w:val="0"/>
      <w:adjustRightInd w:val="0"/>
      <w:spacing w:after="0" w:line="240" w:lineRule="auto"/>
    </w:pPr>
    <w:rPr>
      <w:rFonts w:ascii="Arial" w:hAnsi="Arial" w:cs="Arial"/>
      <w:sz w:val="24"/>
      <w:szCs w:val="24"/>
      <w:lang w:eastAsia="ru-RU"/>
    </w:rPr>
  </w:style>
  <w:style w:type="paragraph" w:customStyle="1" w:styleId="aff2">
    <w:name w:val="Нормальный (таблица)"/>
    <w:basedOn w:val="a"/>
    <w:next w:val="a"/>
    <w:uiPriority w:val="99"/>
    <w:rsid w:val="00B664AC"/>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664AC"/>
    <w:pPr>
      <w:spacing w:after="0" w:line="240" w:lineRule="auto"/>
    </w:pPr>
    <w:rPr>
      <w:rFonts w:ascii="Verdana" w:eastAsia="Times New Roman" w:hAnsi="Verdana" w:cs="Verdana"/>
      <w:sz w:val="20"/>
      <w:szCs w:val="20"/>
      <w:lang w:val="en-US"/>
    </w:rPr>
  </w:style>
  <w:style w:type="paragraph" w:customStyle="1" w:styleId="ConsPlusNonformat">
    <w:name w:val="ConsPlusNonformat"/>
    <w:uiPriority w:val="99"/>
    <w:rsid w:val="00B664AC"/>
    <w:pPr>
      <w:widowControl w:val="0"/>
      <w:autoSpaceDE w:val="0"/>
      <w:autoSpaceDN w:val="0"/>
      <w:adjustRightInd w:val="0"/>
    </w:pPr>
    <w:rPr>
      <w:rFonts w:ascii="Courier New" w:eastAsia="Times New Roman" w:hAnsi="Courier New" w:cs="Courier New"/>
    </w:rPr>
  </w:style>
  <w:style w:type="paragraph" w:customStyle="1" w:styleId="12">
    <w:name w:val="Знак1"/>
    <w:basedOn w:val="a"/>
    <w:uiPriority w:val="99"/>
    <w:rsid w:val="00B664AC"/>
    <w:pPr>
      <w:spacing w:before="100" w:beforeAutospacing="1" w:after="100" w:afterAutospacing="1" w:line="240" w:lineRule="auto"/>
    </w:pPr>
    <w:rPr>
      <w:rFonts w:ascii="Tahoma" w:eastAsia="Times New Roman" w:hAnsi="Tahoma"/>
      <w:sz w:val="20"/>
      <w:szCs w:val="20"/>
      <w:lang w:val="en-US"/>
    </w:rPr>
  </w:style>
  <w:style w:type="paragraph" w:customStyle="1" w:styleId="aff3">
    <w:name w:val="шапка"/>
    <w:next w:val="a"/>
    <w:uiPriority w:val="99"/>
    <w:rsid w:val="00B664AC"/>
    <w:pPr>
      <w:widowControl w:val="0"/>
      <w:spacing w:before="20" w:after="20"/>
      <w:jc w:val="center"/>
    </w:pPr>
    <w:rPr>
      <w:rFonts w:ascii="Times New Roman" w:eastAsia="Times New Roman" w:hAnsi="Times New Roman"/>
      <w:b/>
    </w:rPr>
  </w:style>
  <w:style w:type="paragraph" w:customStyle="1" w:styleId="aff4">
    <w:name w:val="текст табл"/>
    <w:next w:val="a"/>
    <w:uiPriority w:val="99"/>
    <w:rsid w:val="00B664AC"/>
    <w:pPr>
      <w:widowControl w:val="0"/>
    </w:pPr>
    <w:rPr>
      <w:rFonts w:ascii="Times New Roman" w:eastAsia="Times New Roman" w:hAnsi="Times New Roman"/>
      <w:sz w:val="21"/>
    </w:rPr>
  </w:style>
  <w:style w:type="paragraph" w:customStyle="1" w:styleId="aff5">
    <w:name w:val="Назв"/>
    <w:uiPriority w:val="99"/>
    <w:rsid w:val="00B664AC"/>
    <w:pPr>
      <w:suppressAutoHyphens/>
      <w:jc w:val="center"/>
    </w:pPr>
    <w:rPr>
      <w:rFonts w:ascii="Times New Roman" w:eastAsia="Times New Roman" w:hAnsi="Times New Roman"/>
      <w:b/>
      <w:sz w:val="22"/>
    </w:rPr>
  </w:style>
  <w:style w:type="paragraph" w:customStyle="1" w:styleId="aff6">
    <w:name w:val="Табл"/>
    <w:next w:val="aff5"/>
    <w:uiPriority w:val="99"/>
    <w:rsid w:val="00B664AC"/>
    <w:pPr>
      <w:keepNext/>
      <w:spacing w:after="40"/>
      <w:ind w:firstLine="255"/>
      <w:jc w:val="right"/>
    </w:pPr>
    <w:rPr>
      <w:rFonts w:ascii="Times New Roman" w:eastAsia="Times New Roman" w:hAnsi="Times New Roman"/>
      <w:i/>
      <w:noProof/>
      <w:sz w:val="22"/>
    </w:rPr>
  </w:style>
  <w:style w:type="paragraph" w:customStyle="1" w:styleId="13">
    <w:name w:val="Стиль1"/>
    <w:basedOn w:val="a"/>
    <w:uiPriority w:val="99"/>
    <w:rsid w:val="00B664AC"/>
    <w:pPr>
      <w:spacing w:after="0" w:line="240" w:lineRule="auto"/>
      <w:ind w:firstLine="567"/>
      <w:jc w:val="both"/>
    </w:pPr>
    <w:rPr>
      <w:rFonts w:ascii="Times New Roman" w:eastAsia="Times New Roman" w:hAnsi="Times New Roman"/>
      <w:sz w:val="28"/>
      <w:szCs w:val="28"/>
      <w:lang w:eastAsia="ru-RU"/>
    </w:rPr>
  </w:style>
  <w:style w:type="paragraph" w:customStyle="1" w:styleId="35">
    <w:name w:val="Стиль3"/>
    <w:basedOn w:val="13"/>
    <w:uiPriority w:val="99"/>
    <w:rsid w:val="00B664AC"/>
    <w:rPr>
      <w:spacing w:val="-5"/>
    </w:rPr>
  </w:style>
  <w:style w:type="paragraph" w:customStyle="1" w:styleId="210">
    <w:name w:val="Основной текст 21"/>
    <w:basedOn w:val="a"/>
    <w:uiPriority w:val="99"/>
    <w:rsid w:val="00B664AC"/>
    <w:pPr>
      <w:suppressAutoHyphens/>
      <w:spacing w:after="0" w:line="240" w:lineRule="auto"/>
      <w:jc w:val="both"/>
    </w:pPr>
    <w:rPr>
      <w:rFonts w:ascii="Times New Roman" w:eastAsia="Times New Roman" w:hAnsi="Times New Roman"/>
      <w:sz w:val="28"/>
      <w:szCs w:val="20"/>
      <w:lang w:eastAsia="ru-RU"/>
    </w:rPr>
  </w:style>
  <w:style w:type="paragraph" w:customStyle="1" w:styleId="aff7">
    <w:name w:val="Знак"/>
    <w:basedOn w:val="a"/>
    <w:uiPriority w:val="99"/>
    <w:rsid w:val="00B664AC"/>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нак Знак"/>
    <w:basedOn w:val="a"/>
    <w:uiPriority w:val="99"/>
    <w:rsid w:val="00B664AC"/>
    <w:pPr>
      <w:spacing w:before="100" w:beforeAutospacing="1" w:after="100" w:afterAutospacing="1" w:line="240" w:lineRule="auto"/>
    </w:pPr>
    <w:rPr>
      <w:rFonts w:ascii="Tahoma" w:eastAsia="Times New Roman" w:hAnsi="Tahoma"/>
      <w:sz w:val="20"/>
      <w:szCs w:val="20"/>
      <w:lang w:val="en-US"/>
    </w:rPr>
  </w:style>
  <w:style w:type="paragraph" w:customStyle="1" w:styleId="bodytext">
    <w:name w:val="bodytext"/>
    <w:basedOn w:val="a"/>
    <w:uiPriority w:val="99"/>
    <w:rsid w:val="00B664AC"/>
    <w:pPr>
      <w:spacing w:after="0" w:line="240" w:lineRule="auto"/>
      <w:jc w:val="both"/>
    </w:pPr>
    <w:rPr>
      <w:rFonts w:ascii="Times New Roman" w:eastAsia="Times New Roman" w:hAnsi="Times New Roman"/>
      <w:color w:val="555555"/>
      <w:sz w:val="17"/>
      <w:szCs w:val="17"/>
      <w:lang w:eastAsia="ru-RU"/>
    </w:rPr>
  </w:style>
  <w:style w:type="paragraph" w:customStyle="1" w:styleId="28">
    <w:name w:val="2.Заголовок"/>
    <w:next w:val="a"/>
    <w:uiPriority w:val="99"/>
    <w:rsid w:val="00B664AC"/>
    <w:pPr>
      <w:keepNext/>
      <w:keepLines/>
      <w:pageBreakBefore/>
      <w:suppressAutoHyphens/>
      <w:spacing w:after="240"/>
    </w:pPr>
    <w:rPr>
      <w:rFonts w:ascii="Times New Roman" w:eastAsia="Times New Roman" w:hAnsi="Times New Roman"/>
      <w:b/>
      <w:bCs/>
      <w:sz w:val="40"/>
      <w:szCs w:val="40"/>
    </w:rPr>
  </w:style>
  <w:style w:type="paragraph" w:customStyle="1" w:styleId="ConsNonformat">
    <w:name w:val="ConsNonformat"/>
    <w:uiPriority w:val="99"/>
    <w:rsid w:val="00B664AC"/>
    <w:pPr>
      <w:widowControl w:val="0"/>
      <w:autoSpaceDE w:val="0"/>
      <w:autoSpaceDN w:val="0"/>
      <w:adjustRightInd w:val="0"/>
    </w:pPr>
    <w:rPr>
      <w:rFonts w:ascii="Courier New" w:eastAsia="Times New Roman" w:hAnsi="Courier New" w:cs="Courier New"/>
    </w:rPr>
  </w:style>
  <w:style w:type="paragraph" w:customStyle="1" w:styleId="14">
    <w:name w:val="1.Текст"/>
    <w:uiPriority w:val="99"/>
    <w:rsid w:val="00B664AC"/>
    <w:pPr>
      <w:spacing w:before="120"/>
      <w:ind w:firstLine="284"/>
      <w:jc w:val="both"/>
    </w:pPr>
    <w:rPr>
      <w:rFonts w:ascii="Arial" w:eastAsia="Times New Roman" w:hAnsi="Arial" w:cs="Arial"/>
      <w:sz w:val="18"/>
      <w:szCs w:val="18"/>
    </w:rPr>
  </w:style>
  <w:style w:type="paragraph" w:customStyle="1" w:styleId="6-1">
    <w:name w:val="6.Табл.-1уровень"/>
    <w:basedOn w:val="14"/>
    <w:uiPriority w:val="99"/>
    <w:rsid w:val="00B664AC"/>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uiPriority w:val="99"/>
    <w:rsid w:val="00B664AC"/>
    <w:pPr>
      <w:ind w:left="57" w:right="57" w:firstLine="0"/>
      <w:jc w:val="center"/>
    </w:pPr>
  </w:style>
  <w:style w:type="paragraph" w:customStyle="1" w:styleId="43">
    <w:name w:val="4.Заголовок таблицы"/>
    <w:basedOn w:val="a"/>
    <w:next w:val="14"/>
    <w:uiPriority w:val="99"/>
    <w:rsid w:val="00B664AC"/>
    <w:pPr>
      <w:keepLines/>
      <w:suppressAutoHyphens/>
      <w:spacing w:before="60" w:after="0" w:line="240" w:lineRule="auto"/>
    </w:pPr>
    <w:rPr>
      <w:rFonts w:ascii="Times New Roman" w:eastAsia="Times New Roman" w:hAnsi="Times New Roman"/>
      <w:b/>
      <w:bCs/>
      <w:sz w:val="24"/>
      <w:szCs w:val="24"/>
      <w:lang w:eastAsia="ru-RU"/>
    </w:rPr>
  </w:style>
  <w:style w:type="paragraph" w:customStyle="1" w:styleId="6-2">
    <w:name w:val="6.Табл.-2уровень"/>
    <w:basedOn w:val="6-1"/>
    <w:uiPriority w:val="99"/>
    <w:rsid w:val="00B664AC"/>
    <w:pPr>
      <w:ind w:left="283"/>
    </w:pPr>
  </w:style>
  <w:style w:type="paragraph" w:customStyle="1" w:styleId="6-3">
    <w:name w:val="6.Табл.-3уровень"/>
    <w:basedOn w:val="6-1"/>
    <w:uiPriority w:val="99"/>
    <w:rsid w:val="00B664AC"/>
    <w:pPr>
      <w:ind w:left="397"/>
    </w:pPr>
  </w:style>
  <w:style w:type="paragraph" w:customStyle="1" w:styleId="6-">
    <w:name w:val="6.Табл.-данные"/>
    <w:basedOn w:val="6-1"/>
    <w:uiPriority w:val="99"/>
    <w:rsid w:val="00B664AC"/>
    <w:pPr>
      <w:ind w:left="57" w:right="57" w:firstLine="0"/>
      <w:jc w:val="right"/>
    </w:pPr>
  </w:style>
  <w:style w:type="paragraph" w:customStyle="1" w:styleId="44">
    <w:name w:val="4.Номер таблицы"/>
    <w:basedOn w:val="43"/>
    <w:next w:val="43"/>
    <w:uiPriority w:val="99"/>
    <w:rsid w:val="00B664AC"/>
    <w:pPr>
      <w:spacing w:before="0"/>
    </w:pPr>
    <w:rPr>
      <w:sz w:val="20"/>
      <w:szCs w:val="20"/>
    </w:rPr>
  </w:style>
  <w:style w:type="paragraph" w:customStyle="1" w:styleId="6-30">
    <w:name w:val="6.Табл.-3урове"/>
    <w:basedOn w:val="6-1"/>
    <w:uiPriority w:val="99"/>
    <w:rsid w:val="00B664AC"/>
    <w:pPr>
      <w:keepLines w:val="0"/>
      <w:widowControl w:val="0"/>
      <w:ind w:left="397"/>
    </w:pPr>
  </w:style>
  <w:style w:type="paragraph" w:customStyle="1" w:styleId="1Oaeno">
    <w:name w:val="1.Oaeno"/>
    <w:uiPriority w:val="99"/>
    <w:rsid w:val="00B664AC"/>
    <w:pPr>
      <w:spacing w:before="120"/>
      <w:ind w:firstLine="284"/>
      <w:jc w:val="both"/>
    </w:pPr>
    <w:rPr>
      <w:rFonts w:ascii="Arial" w:eastAsia="Times New Roman" w:hAnsi="Arial" w:cs="Arial"/>
      <w:sz w:val="18"/>
      <w:szCs w:val="18"/>
    </w:rPr>
  </w:style>
  <w:style w:type="paragraph" w:customStyle="1" w:styleId="Style5">
    <w:name w:val="Style5"/>
    <w:basedOn w:val="a"/>
    <w:uiPriority w:val="99"/>
    <w:rsid w:val="00B664AC"/>
    <w:pPr>
      <w:widowControl w:val="0"/>
      <w:autoSpaceDE w:val="0"/>
      <w:autoSpaceDN w:val="0"/>
      <w:adjustRightInd w:val="0"/>
      <w:spacing w:after="0" w:line="228" w:lineRule="exact"/>
    </w:pPr>
    <w:rPr>
      <w:rFonts w:ascii="Times New Roman" w:eastAsia="Times New Roman" w:hAnsi="Times New Roman"/>
      <w:sz w:val="24"/>
      <w:szCs w:val="24"/>
      <w:lang w:eastAsia="ru-RU"/>
    </w:rPr>
  </w:style>
  <w:style w:type="paragraph" w:customStyle="1" w:styleId="15">
    <w:name w:val="Обычный (веб)1"/>
    <w:basedOn w:val="a"/>
    <w:uiPriority w:val="99"/>
    <w:rsid w:val="00B664AC"/>
    <w:pPr>
      <w:spacing w:after="150" w:line="240" w:lineRule="auto"/>
      <w:ind w:firstLine="300"/>
    </w:pPr>
    <w:rPr>
      <w:rFonts w:ascii="Times New Roman" w:eastAsia="Times New Roman" w:hAnsi="Times New Roman"/>
      <w:sz w:val="24"/>
      <w:szCs w:val="24"/>
      <w:lang w:eastAsia="ru-RU"/>
    </w:rPr>
  </w:style>
  <w:style w:type="paragraph" w:customStyle="1" w:styleId="1--">
    <w:name w:val="1-ПМЗ-ТЕКСТ"/>
    <w:basedOn w:val="a8"/>
    <w:uiPriority w:val="99"/>
    <w:rsid w:val="00B664AC"/>
    <w:pPr>
      <w:tabs>
        <w:tab w:val="num" w:pos="360"/>
      </w:tabs>
      <w:contextualSpacing w:val="0"/>
    </w:pPr>
  </w:style>
  <w:style w:type="paragraph" w:customStyle="1" w:styleId="1---2">
    <w:name w:val="1-ПМЗ-ЗАГОЛОВОК-2"/>
    <w:basedOn w:val="a8"/>
    <w:uiPriority w:val="99"/>
    <w:rsid w:val="00B664AC"/>
    <w:pPr>
      <w:tabs>
        <w:tab w:val="num" w:pos="360"/>
        <w:tab w:val="left" w:pos="720"/>
        <w:tab w:val="num" w:pos="851"/>
      </w:tabs>
      <w:spacing w:before="240" w:after="120"/>
      <w:ind w:left="851" w:hanging="284"/>
      <w:contextualSpacing w:val="0"/>
      <w:jc w:val="center"/>
    </w:pPr>
    <w:rPr>
      <w:rFonts w:cs="Arial"/>
      <w:b/>
    </w:rPr>
  </w:style>
  <w:style w:type="paragraph" w:customStyle="1" w:styleId="1---3">
    <w:name w:val="1-ПМЗ-Заголовок-3"/>
    <w:basedOn w:val="a"/>
    <w:uiPriority w:val="99"/>
    <w:rsid w:val="00B664AC"/>
    <w:pPr>
      <w:spacing w:before="240" w:after="120" w:line="240" w:lineRule="auto"/>
      <w:ind w:left="1077" w:hanging="180"/>
      <w:jc w:val="both"/>
    </w:pPr>
    <w:rPr>
      <w:rFonts w:ascii="Times New Roman" w:eastAsia="Times New Roman" w:hAnsi="Times New Roman"/>
      <w:b/>
      <w:bCs/>
      <w:sz w:val="28"/>
      <w:szCs w:val="28"/>
      <w:lang w:eastAsia="ru-RU"/>
    </w:rPr>
  </w:style>
  <w:style w:type="paragraph" w:customStyle="1" w:styleId="aff9">
    <w:name w:val="Стиль"/>
    <w:uiPriority w:val="99"/>
    <w:rsid w:val="00B664AC"/>
    <w:pPr>
      <w:widowControl w:val="0"/>
      <w:autoSpaceDE w:val="0"/>
      <w:autoSpaceDN w:val="0"/>
      <w:adjustRightInd w:val="0"/>
    </w:pPr>
    <w:rPr>
      <w:rFonts w:ascii="Times New Roman" w:eastAsia="Times New Roman" w:hAnsi="Times New Roman"/>
      <w:sz w:val="24"/>
      <w:szCs w:val="24"/>
    </w:rPr>
  </w:style>
  <w:style w:type="paragraph" w:customStyle="1" w:styleId="310">
    <w:name w:val="Основной текст с отступом 31"/>
    <w:basedOn w:val="a"/>
    <w:uiPriority w:val="99"/>
    <w:rsid w:val="00B664AC"/>
    <w:pPr>
      <w:suppressAutoHyphens/>
      <w:spacing w:after="0" w:line="240" w:lineRule="auto"/>
      <w:ind w:firstLine="709"/>
      <w:jc w:val="both"/>
    </w:pPr>
    <w:rPr>
      <w:rFonts w:ascii="Times New Roman" w:hAnsi="Times New Roman"/>
      <w:sz w:val="28"/>
      <w:szCs w:val="20"/>
      <w:lang w:eastAsia="ar-SA"/>
    </w:rPr>
  </w:style>
  <w:style w:type="paragraph" w:customStyle="1" w:styleId="--14">
    <w:name w:val="ПМЗ-ТЕКСТ-14"/>
    <w:basedOn w:val="a"/>
    <w:uiPriority w:val="99"/>
    <w:rsid w:val="00B664AC"/>
    <w:pPr>
      <w:autoSpaceDE w:val="0"/>
      <w:autoSpaceDN w:val="0"/>
      <w:adjustRightInd w:val="0"/>
      <w:spacing w:after="0" w:line="240" w:lineRule="auto"/>
      <w:ind w:firstLine="709"/>
      <w:jc w:val="both"/>
    </w:pPr>
    <w:rPr>
      <w:rFonts w:ascii="Times New Roman" w:hAnsi="Times New Roman"/>
      <w:color w:val="000000"/>
      <w:sz w:val="28"/>
      <w:szCs w:val="28"/>
      <w:lang w:eastAsia="ru-RU"/>
    </w:rPr>
  </w:style>
  <w:style w:type="character" w:customStyle="1" w:styleId="NoSpacingChar">
    <w:name w:val="No Spacing Char"/>
    <w:link w:val="16"/>
    <w:uiPriority w:val="99"/>
    <w:locked/>
    <w:rsid w:val="00B664AC"/>
    <w:rPr>
      <w:rFonts w:ascii="Calibri" w:eastAsia="Calibri" w:hAnsi="Calibri" w:cs="Times New Roman"/>
      <w:sz w:val="24"/>
      <w:szCs w:val="32"/>
      <w:lang w:val="en-US"/>
    </w:rPr>
  </w:style>
  <w:style w:type="paragraph" w:customStyle="1" w:styleId="16">
    <w:name w:val="Без интервала1"/>
    <w:basedOn w:val="a"/>
    <w:link w:val="NoSpacingChar"/>
    <w:uiPriority w:val="99"/>
    <w:rsid w:val="00B664AC"/>
    <w:pPr>
      <w:spacing w:after="0" w:line="240" w:lineRule="auto"/>
    </w:pPr>
    <w:rPr>
      <w:sz w:val="24"/>
      <w:szCs w:val="32"/>
      <w:lang w:val="en-US"/>
    </w:rPr>
  </w:style>
  <w:style w:type="paragraph" w:customStyle="1" w:styleId="a00">
    <w:name w:val="a0"/>
    <w:basedOn w:val="a"/>
    <w:uiPriority w:val="99"/>
    <w:rsid w:val="00B664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to">
    <w:name w:val="foto"/>
    <w:basedOn w:val="a"/>
    <w:uiPriority w:val="99"/>
    <w:rsid w:val="00B664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leftindent">
    <w:name w:val="paragraph_left_indent"/>
    <w:basedOn w:val="a"/>
    <w:uiPriority w:val="99"/>
    <w:rsid w:val="00B664AC"/>
    <w:pPr>
      <w:spacing w:before="150" w:after="150" w:line="240" w:lineRule="auto"/>
      <w:ind w:left="450" w:right="450" w:firstLine="300"/>
    </w:pPr>
    <w:rPr>
      <w:rFonts w:ascii="Times New Roman" w:eastAsia="Times New Roman" w:hAnsi="Times New Roman"/>
      <w:sz w:val="24"/>
      <w:szCs w:val="24"/>
      <w:lang w:eastAsia="ru-RU"/>
    </w:rPr>
  </w:style>
  <w:style w:type="paragraph" w:customStyle="1" w:styleId="NoSpacing1">
    <w:name w:val="No Spacing1"/>
    <w:basedOn w:val="a"/>
    <w:uiPriority w:val="99"/>
    <w:rsid w:val="00B664AC"/>
    <w:pPr>
      <w:spacing w:after="0" w:line="240" w:lineRule="auto"/>
    </w:pPr>
    <w:rPr>
      <w:rFonts w:eastAsia="Times New Roman"/>
      <w:sz w:val="24"/>
      <w:szCs w:val="32"/>
      <w:lang w:val="en-US"/>
    </w:rPr>
  </w:style>
  <w:style w:type="paragraph" w:customStyle="1" w:styleId="affa">
    <w:name w:val="a"/>
    <w:basedOn w:val="a"/>
    <w:uiPriority w:val="99"/>
    <w:rsid w:val="00B664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b">
    <w:name w:val="Мой стиль"/>
    <w:basedOn w:val="a"/>
    <w:uiPriority w:val="99"/>
    <w:rsid w:val="00B664AC"/>
    <w:pPr>
      <w:spacing w:after="0" w:line="240" w:lineRule="auto"/>
      <w:ind w:firstLine="709"/>
      <w:jc w:val="both"/>
    </w:pPr>
    <w:rPr>
      <w:rFonts w:ascii="Times New Roman" w:eastAsia="Times New Roman" w:hAnsi="Times New Roman"/>
      <w:sz w:val="28"/>
      <w:szCs w:val="24"/>
      <w:lang w:eastAsia="ru-RU"/>
    </w:rPr>
  </w:style>
  <w:style w:type="character" w:customStyle="1" w:styleId="--">
    <w:name w:val="ПМЗ-ТЕКСТ-Список Знак"/>
    <w:link w:val="--0"/>
    <w:locked/>
    <w:rsid w:val="00B664AC"/>
    <w:rPr>
      <w:rFonts w:ascii="Times New Roman" w:eastAsia="Calibri" w:hAnsi="Times New Roman" w:cs="Times New Roman"/>
      <w:color w:val="000000"/>
      <w:sz w:val="28"/>
      <w:szCs w:val="28"/>
    </w:rPr>
  </w:style>
  <w:style w:type="paragraph" w:customStyle="1" w:styleId="--0">
    <w:name w:val="ПМЗ-ТЕКСТ-Список"/>
    <w:basedOn w:val="a"/>
    <w:link w:val="--"/>
    <w:rsid w:val="00B664AC"/>
    <w:pPr>
      <w:autoSpaceDE w:val="0"/>
      <w:autoSpaceDN w:val="0"/>
      <w:adjustRightInd w:val="0"/>
      <w:spacing w:after="0" w:line="240" w:lineRule="auto"/>
      <w:ind w:left="1260" w:hanging="540"/>
      <w:jc w:val="both"/>
    </w:pPr>
    <w:rPr>
      <w:rFonts w:ascii="Times New Roman" w:hAnsi="Times New Roman"/>
      <w:color w:val="000000"/>
      <w:sz w:val="28"/>
      <w:szCs w:val="28"/>
    </w:rPr>
  </w:style>
  <w:style w:type="paragraph" w:customStyle="1" w:styleId="msonormalcxspmiddle">
    <w:name w:val="msonormalcxspmiddle"/>
    <w:basedOn w:val="a"/>
    <w:uiPriority w:val="99"/>
    <w:rsid w:val="00B664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rsid w:val="00B664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B664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c">
    <w:name w:val="Основной текст_"/>
    <w:link w:val="17"/>
    <w:locked/>
    <w:rsid w:val="00B664AC"/>
    <w:rPr>
      <w:spacing w:val="4"/>
      <w:shd w:val="clear" w:color="auto" w:fill="FFFFFF"/>
    </w:rPr>
  </w:style>
  <w:style w:type="paragraph" w:customStyle="1" w:styleId="17">
    <w:name w:val="Основной текст1"/>
    <w:basedOn w:val="a"/>
    <w:link w:val="affc"/>
    <w:rsid w:val="00B664AC"/>
    <w:pPr>
      <w:widowControl w:val="0"/>
      <w:shd w:val="clear" w:color="auto" w:fill="FFFFFF"/>
      <w:spacing w:after="240" w:line="322" w:lineRule="exact"/>
    </w:pPr>
    <w:rPr>
      <w:spacing w:val="4"/>
      <w:sz w:val="20"/>
      <w:szCs w:val="20"/>
    </w:rPr>
  </w:style>
  <w:style w:type="paragraph" w:customStyle="1" w:styleId="36">
    <w:name w:val="Абзац списка3"/>
    <w:basedOn w:val="a"/>
    <w:uiPriority w:val="99"/>
    <w:rsid w:val="00B664AC"/>
    <w:pPr>
      <w:spacing w:after="0" w:line="240" w:lineRule="auto"/>
      <w:ind w:left="720"/>
      <w:contextualSpacing/>
    </w:pPr>
    <w:rPr>
      <w:rFonts w:ascii="Times New Roman" w:eastAsia="Times New Roman" w:hAnsi="Times New Roman"/>
      <w:sz w:val="24"/>
      <w:szCs w:val="24"/>
      <w:lang w:eastAsia="ru-RU"/>
    </w:rPr>
  </w:style>
  <w:style w:type="paragraph" w:customStyle="1" w:styleId="tekstob">
    <w:name w:val="tekstob"/>
    <w:basedOn w:val="a"/>
    <w:uiPriority w:val="99"/>
    <w:rsid w:val="00B664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Заголовок №1_"/>
    <w:link w:val="19"/>
    <w:locked/>
    <w:rsid w:val="00B664AC"/>
    <w:rPr>
      <w:b/>
      <w:bCs/>
      <w:spacing w:val="3"/>
      <w:shd w:val="clear" w:color="auto" w:fill="FFFFFF"/>
    </w:rPr>
  </w:style>
  <w:style w:type="paragraph" w:customStyle="1" w:styleId="19">
    <w:name w:val="Заголовок №1"/>
    <w:basedOn w:val="a"/>
    <w:link w:val="18"/>
    <w:rsid w:val="00B664AC"/>
    <w:pPr>
      <w:widowControl w:val="0"/>
      <w:shd w:val="clear" w:color="auto" w:fill="FFFFFF"/>
      <w:spacing w:before="60" w:after="240" w:line="240" w:lineRule="atLeast"/>
      <w:jc w:val="center"/>
      <w:outlineLvl w:val="0"/>
    </w:pPr>
    <w:rPr>
      <w:b/>
      <w:bCs/>
      <w:spacing w:val="3"/>
      <w:sz w:val="20"/>
      <w:szCs w:val="20"/>
    </w:rPr>
  </w:style>
  <w:style w:type="character" w:customStyle="1" w:styleId="37">
    <w:name w:val="Основной текст (3)_"/>
    <w:link w:val="38"/>
    <w:locked/>
    <w:rsid w:val="00B664AC"/>
    <w:rPr>
      <w:b/>
      <w:bCs/>
      <w:spacing w:val="5"/>
      <w:shd w:val="clear" w:color="auto" w:fill="FFFFFF"/>
    </w:rPr>
  </w:style>
  <w:style w:type="paragraph" w:customStyle="1" w:styleId="38">
    <w:name w:val="Основной текст (3)"/>
    <w:basedOn w:val="a"/>
    <w:link w:val="37"/>
    <w:rsid w:val="00B664AC"/>
    <w:pPr>
      <w:widowControl w:val="0"/>
      <w:shd w:val="clear" w:color="auto" w:fill="FFFFFF"/>
      <w:spacing w:before="240" w:after="240" w:line="313" w:lineRule="exact"/>
      <w:jc w:val="center"/>
    </w:pPr>
    <w:rPr>
      <w:b/>
      <w:bCs/>
      <w:spacing w:val="5"/>
      <w:sz w:val="20"/>
      <w:szCs w:val="20"/>
    </w:rPr>
  </w:style>
  <w:style w:type="paragraph" w:customStyle="1" w:styleId="p2">
    <w:name w:val="p2"/>
    <w:basedOn w:val="a"/>
    <w:uiPriority w:val="99"/>
    <w:rsid w:val="00B664AC"/>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author">
    <w:name w:val="author"/>
    <w:basedOn w:val="a"/>
    <w:uiPriority w:val="99"/>
    <w:rsid w:val="00B664AC"/>
    <w:pPr>
      <w:spacing w:before="100" w:beforeAutospacing="1" w:after="100" w:afterAutospacing="1" w:line="240" w:lineRule="auto"/>
    </w:pPr>
    <w:rPr>
      <w:rFonts w:ascii="Times New Roman" w:eastAsia="Times New Roman" w:hAnsi="Times New Roman"/>
      <w:color w:val="006699"/>
      <w:sz w:val="24"/>
      <w:szCs w:val="24"/>
      <w:lang w:eastAsia="ru-RU"/>
    </w:rPr>
  </w:style>
  <w:style w:type="paragraph" w:customStyle="1" w:styleId="paragraphleft0">
    <w:name w:val="paragraph_left_0"/>
    <w:uiPriority w:val="99"/>
    <w:rsid w:val="00B664AC"/>
    <w:pPr>
      <w:spacing w:before="100" w:after="100"/>
    </w:pPr>
    <w:rPr>
      <w:rFonts w:ascii="Times New Roman" w:eastAsia="Times New Roman" w:hAnsi="Times New Roman"/>
      <w:sz w:val="24"/>
    </w:rPr>
  </w:style>
  <w:style w:type="paragraph" w:customStyle="1" w:styleId="120">
    <w:name w:val="Знак12"/>
    <w:basedOn w:val="a"/>
    <w:uiPriority w:val="99"/>
    <w:rsid w:val="00B664AC"/>
    <w:pPr>
      <w:spacing w:before="100" w:beforeAutospacing="1" w:after="100" w:afterAutospacing="1" w:line="240" w:lineRule="auto"/>
    </w:pPr>
    <w:rPr>
      <w:rFonts w:ascii="Tahoma" w:eastAsia="Times New Roman" w:hAnsi="Tahoma" w:cs="Tahoma"/>
      <w:sz w:val="20"/>
      <w:szCs w:val="20"/>
      <w:lang w:val="en-US"/>
    </w:rPr>
  </w:style>
  <w:style w:type="paragraph" w:customStyle="1" w:styleId="110">
    <w:name w:val="Знак11"/>
    <w:basedOn w:val="a"/>
    <w:uiPriority w:val="99"/>
    <w:rsid w:val="00B664AC"/>
    <w:pPr>
      <w:spacing w:before="100" w:beforeAutospacing="1" w:after="100" w:afterAutospacing="1" w:line="240" w:lineRule="auto"/>
    </w:pPr>
    <w:rPr>
      <w:rFonts w:ascii="Tahoma" w:eastAsia="Times New Roman" w:hAnsi="Tahoma"/>
      <w:sz w:val="20"/>
      <w:szCs w:val="20"/>
      <w:lang w:val="en-US"/>
    </w:rPr>
  </w:style>
  <w:style w:type="paragraph" w:customStyle="1" w:styleId="1a">
    <w:name w:val="1"/>
    <w:basedOn w:val="a"/>
    <w:uiPriority w:val="99"/>
    <w:rsid w:val="00B664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B664AC"/>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uiPriority w:val="99"/>
    <w:rsid w:val="00B664AC"/>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uiPriority w:val="99"/>
    <w:rsid w:val="00B664AC"/>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a"/>
    <w:uiPriority w:val="99"/>
    <w:rsid w:val="00B664AC"/>
    <w:pPr>
      <w:spacing w:before="100" w:beforeAutospacing="1" w:after="100" w:afterAutospacing="1" w:line="240" w:lineRule="auto"/>
    </w:pPr>
    <w:rPr>
      <w:rFonts w:ascii="Times New Roman" w:hAnsi="Times New Roman"/>
      <w:sz w:val="24"/>
      <w:szCs w:val="24"/>
      <w:lang w:eastAsia="ru-RU"/>
    </w:rPr>
  </w:style>
  <w:style w:type="paragraph" w:customStyle="1" w:styleId="affd">
    <w:name w:val="Базовый"/>
    <w:uiPriority w:val="99"/>
    <w:rsid w:val="00B664AC"/>
    <w:pPr>
      <w:tabs>
        <w:tab w:val="left" w:pos="709"/>
      </w:tabs>
      <w:suppressAutoHyphens/>
      <w:spacing w:after="200" w:line="276" w:lineRule="atLeast"/>
    </w:pPr>
    <w:rPr>
      <w:rFonts w:eastAsia="Arial Unicode MS"/>
      <w:sz w:val="22"/>
      <w:szCs w:val="22"/>
    </w:rPr>
  </w:style>
  <w:style w:type="paragraph" w:customStyle="1" w:styleId="p10">
    <w:name w:val="p10"/>
    <w:basedOn w:val="a"/>
    <w:uiPriority w:val="99"/>
    <w:rsid w:val="00B664AC"/>
    <w:pPr>
      <w:spacing w:before="100" w:beforeAutospacing="1" w:after="100" w:afterAutospacing="1" w:line="240" w:lineRule="auto"/>
    </w:pPr>
    <w:rPr>
      <w:rFonts w:ascii="Times New Roman" w:hAnsi="Times New Roman"/>
      <w:sz w:val="24"/>
      <w:szCs w:val="24"/>
      <w:lang w:eastAsia="ru-RU"/>
    </w:rPr>
  </w:style>
  <w:style w:type="paragraph" w:customStyle="1" w:styleId="29">
    <w:name w:val="Основной текст2"/>
    <w:basedOn w:val="a"/>
    <w:uiPriority w:val="99"/>
    <w:rsid w:val="00B664AC"/>
    <w:pPr>
      <w:widowControl w:val="0"/>
      <w:shd w:val="clear" w:color="auto" w:fill="FFFFFF"/>
      <w:spacing w:before="60" w:after="60" w:line="322" w:lineRule="exact"/>
      <w:jc w:val="center"/>
    </w:pPr>
    <w:rPr>
      <w:rFonts w:ascii="Times New Roman" w:eastAsia="Times New Roman" w:hAnsi="Times New Roman"/>
      <w:spacing w:val="9"/>
      <w:lang w:eastAsia="ru-RU"/>
    </w:rPr>
  </w:style>
  <w:style w:type="paragraph" w:customStyle="1" w:styleId="Standard">
    <w:name w:val="Standard"/>
    <w:uiPriority w:val="99"/>
    <w:rsid w:val="00B664AC"/>
    <w:pPr>
      <w:suppressAutoHyphens/>
      <w:autoSpaceDN w:val="0"/>
    </w:pPr>
    <w:rPr>
      <w:rFonts w:ascii="Times New Roman" w:eastAsia="Times New Roman" w:hAnsi="Times New Roman"/>
      <w:kern w:val="3"/>
      <w:sz w:val="24"/>
      <w:szCs w:val="24"/>
    </w:rPr>
  </w:style>
  <w:style w:type="paragraph" w:customStyle="1" w:styleId="affe">
    <w:name w:val="Заголовок"/>
    <w:basedOn w:val="a"/>
    <w:next w:val="af1"/>
    <w:uiPriority w:val="99"/>
    <w:rsid w:val="00B664AC"/>
    <w:pPr>
      <w:keepNext/>
      <w:suppressAutoHyphens/>
      <w:spacing w:before="240" w:after="120" w:line="240" w:lineRule="auto"/>
    </w:pPr>
    <w:rPr>
      <w:rFonts w:ascii="Arial" w:eastAsia="Times New Roman" w:hAnsi="Arial" w:cs="Tahoma"/>
      <w:sz w:val="28"/>
      <w:szCs w:val="28"/>
      <w:lang w:eastAsia="ar-SA"/>
    </w:rPr>
  </w:style>
  <w:style w:type="paragraph" w:customStyle="1" w:styleId="240">
    <w:name w:val="Основной текст с отступом 24"/>
    <w:basedOn w:val="a"/>
    <w:uiPriority w:val="99"/>
    <w:rsid w:val="00B664AC"/>
    <w:pPr>
      <w:suppressAutoHyphens/>
      <w:spacing w:after="120" w:line="480" w:lineRule="auto"/>
      <w:ind w:left="283"/>
    </w:pPr>
    <w:rPr>
      <w:rFonts w:ascii="Times New Roman" w:hAnsi="Times New Roman"/>
      <w:sz w:val="24"/>
      <w:szCs w:val="24"/>
      <w:lang w:eastAsia="ar-SA"/>
    </w:rPr>
  </w:style>
  <w:style w:type="paragraph" w:customStyle="1" w:styleId="330">
    <w:name w:val="Основной текст с отступом 33"/>
    <w:basedOn w:val="a"/>
    <w:uiPriority w:val="99"/>
    <w:rsid w:val="00B664AC"/>
    <w:pPr>
      <w:suppressAutoHyphens/>
      <w:spacing w:after="120" w:line="240" w:lineRule="auto"/>
      <w:ind w:left="283"/>
    </w:pPr>
    <w:rPr>
      <w:rFonts w:ascii="Times New Roman" w:hAnsi="Times New Roman"/>
      <w:sz w:val="16"/>
      <w:szCs w:val="16"/>
      <w:lang w:eastAsia="ar-SA"/>
    </w:rPr>
  </w:style>
  <w:style w:type="paragraph" w:customStyle="1" w:styleId="241">
    <w:name w:val="Основной текст 24"/>
    <w:basedOn w:val="a"/>
    <w:uiPriority w:val="99"/>
    <w:rsid w:val="00B664AC"/>
    <w:pPr>
      <w:suppressAutoHyphens/>
      <w:spacing w:after="120" w:line="480" w:lineRule="auto"/>
    </w:pPr>
    <w:rPr>
      <w:rFonts w:ascii="Times New Roman" w:hAnsi="Times New Roman"/>
      <w:sz w:val="24"/>
      <w:szCs w:val="24"/>
      <w:lang w:eastAsia="ar-SA"/>
    </w:rPr>
  </w:style>
  <w:style w:type="character" w:customStyle="1" w:styleId="1b">
    <w:name w:val="Подзаголовок Знак1"/>
    <w:basedOn w:val="a0"/>
    <w:uiPriority w:val="99"/>
    <w:rsid w:val="00B664AC"/>
    <w:rPr>
      <w:rFonts w:ascii="Cambria" w:eastAsia="Times New Roman" w:hAnsi="Cambria" w:cs="Times New Roman"/>
      <w:i/>
      <w:iCs/>
      <w:color w:val="4F81BD"/>
      <w:spacing w:val="15"/>
      <w:sz w:val="24"/>
      <w:szCs w:val="24"/>
    </w:rPr>
  </w:style>
  <w:style w:type="paragraph" w:customStyle="1" w:styleId="1c">
    <w:name w:val="Название1"/>
    <w:basedOn w:val="a"/>
    <w:next w:val="af8"/>
    <w:uiPriority w:val="99"/>
    <w:rsid w:val="00B664AC"/>
    <w:pPr>
      <w:keepLines/>
      <w:widowControl w:val="0"/>
      <w:suppressAutoHyphens/>
      <w:spacing w:after="0" w:line="240" w:lineRule="auto"/>
      <w:jc w:val="center"/>
    </w:pPr>
    <w:rPr>
      <w:rFonts w:ascii="Bodoni" w:hAnsi="Bodoni"/>
      <w:b/>
      <w:sz w:val="28"/>
      <w:szCs w:val="20"/>
      <w:lang w:eastAsia="ar-SA"/>
    </w:rPr>
  </w:style>
  <w:style w:type="paragraph" w:customStyle="1" w:styleId="230">
    <w:name w:val="Основной текст с отступом 23"/>
    <w:basedOn w:val="a"/>
    <w:uiPriority w:val="99"/>
    <w:rsid w:val="00B664AC"/>
    <w:pPr>
      <w:suppressAutoHyphens/>
      <w:spacing w:after="0" w:line="240" w:lineRule="auto"/>
      <w:ind w:firstLine="709"/>
      <w:jc w:val="both"/>
    </w:pPr>
    <w:rPr>
      <w:rFonts w:ascii="Times New Roman" w:hAnsi="Times New Roman"/>
      <w:b/>
      <w:sz w:val="28"/>
      <w:szCs w:val="20"/>
      <w:lang w:eastAsia="ar-SA"/>
    </w:rPr>
  </w:style>
  <w:style w:type="paragraph" w:customStyle="1" w:styleId="211">
    <w:name w:val="Основной текст с отступом 21"/>
    <w:basedOn w:val="a"/>
    <w:uiPriority w:val="99"/>
    <w:rsid w:val="00B664AC"/>
    <w:pPr>
      <w:suppressAutoHyphens/>
      <w:spacing w:after="0" w:line="240" w:lineRule="auto"/>
      <w:ind w:firstLine="709"/>
      <w:jc w:val="both"/>
    </w:pPr>
    <w:rPr>
      <w:rFonts w:ascii="Times New Roman" w:hAnsi="Times New Roman"/>
      <w:sz w:val="28"/>
      <w:szCs w:val="24"/>
      <w:lang w:eastAsia="ar-SA"/>
    </w:rPr>
  </w:style>
  <w:style w:type="paragraph" w:customStyle="1" w:styleId="220">
    <w:name w:val="Основной текст с отступом 22"/>
    <w:basedOn w:val="a"/>
    <w:uiPriority w:val="99"/>
    <w:rsid w:val="00B664AC"/>
    <w:pPr>
      <w:suppressAutoHyphens/>
      <w:spacing w:after="0" w:line="240" w:lineRule="auto"/>
      <w:ind w:firstLine="709"/>
      <w:jc w:val="both"/>
    </w:pPr>
    <w:rPr>
      <w:rFonts w:ascii="Times New Roman" w:hAnsi="Times New Roman"/>
      <w:b/>
      <w:sz w:val="28"/>
      <w:szCs w:val="20"/>
      <w:lang w:eastAsia="ar-SA"/>
    </w:rPr>
  </w:style>
  <w:style w:type="paragraph" w:customStyle="1" w:styleId="221">
    <w:name w:val="Основной текст 22"/>
    <w:basedOn w:val="a"/>
    <w:uiPriority w:val="99"/>
    <w:rsid w:val="00B664AC"/>
    <w:pPr>
      <w:widowControl w:val="0"/>
      <w:suppressAutoHyphens/>
      <w:spacing w:after="0" w:line="240" w:lineRule="auto"/>
      <w:jc w:val="both"/>
    </w:pPr>
    <w:rPr>
      <w:rFonts w:ascii="Times New Roman" w:hAnsi="Times New Roman"/>
      <w:sz w:val="28"/>
      <w:szCs w:val="20"/>
      <w:lang w:eastAsia="ar-SA"/>
    </w:rPr>
  </w:style>
  <w:style w:type="paragraph" w:customStyle="1" w:styleId="BodyText21">
    <w:name w:val="Body Text 21"/>
    <w:basedOn w:val="a"/>
    <w:uiPriority w:val="99"/>
    <w:rsid w:val="00B664AC"/>
    <w:pPr>
      <w:overflowPunct w:val="0"/>
      <w:autoSpaceDE w:val="0"/>
      <w:spacing w:after="0" w:line="240" w:lineRule="auto"/>
      <w:ind w:firstLine="567"/>
      <w:jc w:val="both"/>
    </w:pPr>
    <w:rPr>
      <w:rFonts w:ascii="Times New Roman" w:hAnsi="Times New Roman"/>
      <w:sz w:val="24"/>
      <w:szCs w:val="20"/>
      <w:lang w:eastAsia="ar-SA"/>
    </w:rPr>
  </w:style>
  <w:style w:type="paragraph" w:customStyle="1" w:styleId="250">
    <w:name w:val="Основной текст с отступом 25"/>
    <w:basedOn w:val="a"/>
    <w:uiPriority w:val="99"/>
    <w:rsid w:val="00B664AC"/>
    <w:pPr>
      <w:spacing w:after="120" w:line="480" w:lineRule="auto"/>
      <w:ind w:left="283"/>
    </w:pPr>
    <w:rPr>
      <w:rFonts w:ascii="Times New Roman" w:hAnsi="Times New Roman"/>
      <w:sz w:val="24"/>
      <w:szCs w:val="24"/>
      <w:lang w:eastAsia="ar-SA"/>
    </w:rPr>
  </w:style>
  <w:style w:type="paragraph" w:customStyle="1" w:styleId="ConsPlusCell">
    <w:name w:val="ConsPlusCell"/>
    <w:uiPriority w:val="99"/>
    <w:rsid w:val="00B664AC"/>
    <w:pPr>
      <w:widowControl w:val="0"/>
      <w:autoSpaceDE w:val="0"/>
      <w:autoSpaceDN w:val="0"/>
      <w:adjustRightInd w:val="0"/>
    </w:pPr>
    <w:rPr>
      <w:rFonts w:ascii="Arial" w:hAnsi="Arial" w:cs="Arial"/>
    </w:rPr>
  </w:style>
  <w:style w:type="paragraph" w:customStyle="1" w:styleId="9">
    <w:name w:val="Название9"/>
    <w:basedOn w:val="a"/>
    <w:uiPriority w:val="99"/>
    <w:rsid w:val="00B664AC"/>
    <w:pPr>
      <w:suppressLineNumbers/>
      <w:suppressAutoHyphens/>
      <w:spacing w:before="120" w:after="120" w:line="240" w:lineRule="auto"/>
    </w:pPr>
    <w:rPr>
      <w:rFonts w:ascii="Arial" w:hAnsi="Arial" w:cs="Mangal"/>
      <w:i/>
      <w:iCs/>
      <w:sz w:val="20"/>
      <w:szCs w:val="24"/>
      <w:lang w:eastAsia="ar-SA"/>
    </w:rPr>
  </w:style>
  <w:style w:type="paragraph" w:customStyle="1" w:styleId="90">
    <w:name w:val="Указатель9"/>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81">
    <w:name w:val="Название8"/>
    <w:basedOn w:val="a"/>
    <w:uiPriority w:val="99"/>
    <w:rsid w:val="00B664AC"/>
    <w:pPr>
      <w:suppressLineNumbers/>
      <w:suppressAutoHyphens/>
      <w:spacing w:before="120" w:after="120" w:line="240" w:lineRule="auto"/>
    </w:pPr>
    <w:rPr>
      <w:rFonts w:ascii="Arial" w:hAnsi="Arial" w:cs="Mangal"/>
      <w:i/>
      <w:iCs/>
      <w:sz w:val="20"/>
      <w:szCs w:val="24"/>
      <w:lang w:eastAsia="ar-SA"/>
    </w:rPr>
  </w:style>
  <w:style w:type="paragraph" w:customStyle="1" w:styleId="82">
    <w:name w:val="Указатель8"/>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71">
    <w:name w:val="Название7"/>
    <w:basedOn w:val="a"/>
    <w:uiPriority w:val="99"/>
    <w:rsid w:val="00B664AC"/>
    <w:pPr>
      <w:suppressLineNumbers/>
      <w:suppressAutoHyphens/>
      <w:spacing w:before="120" w:after="120" w:line="240" w:lineRule="auto"/>
    </w:pPr>
    <w:rPr>
      <w:rFonts w:ascii="Arial" w:hAnsi="Arial" w:cs="Mangal"/>
      <w:i/>
      <w:iCs/>
      <w:sz w:val="20"/>
      <w:szCs w:val="24"/>
      <w:lang w:eastAsia="ar-SA"/>
    </w:rPr>
  </w:style>
  <w:style w:type="paragraph" w:customStyle="1" w:styleId="72">
    <w:name w:val="Указатель7"/>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61">
    <w:name w:val="Название6"/>
    <w:basedOn w:val="a"/>
    <w:uiPriority w:val="99"/>
    <w:rsid w:val="00B664AC"/>
    <w:pPr>
      <w:suppressLineNumbers/>
      <w:suppressAutoHyphens/>
      <w:spacing w:before="120" w:after="120" w:line="240" w:lineRule="auto"/>
    </w:pPr>
    <w:rPr>
      <w:rFonts w:ascii="Arial" w:hAnsi="Arial" w:cs="Mangal"/>
      <w:i/>
      <w:iCs/>
      <w:sz w:val="20"/>
      <w:szCs w:val="24"/>
      <w:lang w:eastAsia="ar-SA"/>
    </w:rPr>
  </w:style>
  <w:style w:type="paragraph" w:customStyle="1" w:styleId="62">
    <w:name w:val="Указатель6"/>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51">
    <w:name w:val="Название5"/>
    <w:basedOn w:val="a"/>
    <w:uiPriority w:val="99"/>
    <w:rsid w:val="00B664AC"/>
    <w:pPr>
      <w:suppressLineNumbers/>
      <w:suppressAutoHyphens/>
      <w:spacing w:before="120" w:after="120" w:line="240" w:lineRule="auto"/>
    </w:pPr>
    <w:rPr>
      <w:rFonts w:ascii="Arial" w:hAnsi="Arial" w:cs="Mangal"/>
      <w:i/>
      <w:iCs/>
      <w:sz w:val="20"/>
      <w:szCs w:val="24"/>
      <w:lang w:eastAsia="ar-SA"/>
    </w:rPr>
  </w:style>
  <w:style w:type="paragraph" w:customStyle="1" w:styleId="52">
    <w:name w:val="Указатель5"/>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45">
    <w:name w:val="Название4"/>
    <w:basedOn w:val="a"/>
    <w:uiPriority w:val="99"/>
    <w:rsid w:val="00B664AC"/>
    <w:pPr>
      <w:suppressLineNumbers/>
      <w:suppressAutoHyphens/>
      <w:spacing w:before="120" w:after="120" w:line="240" w:lineRule="auto"/>
    </w:pPr>
    <w:rPr>
      <w:rFonts w:ascii="Arial" w:hAnsi="Arial" w:cs="Mangal"/>
      <w:i/>
      <w:iCs/>
      <w:sz w:val="20"/>
      <w:szCs w:val="24"/>
      <w:lang w:eastAsia="ar-SA"/>
    </w:rPr>
  </w:style>
  <w:style w:type="paragraph" w:customStyle="1" w:styleId="46">
    <w:name w:val="Указатель4"/>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39">
    <w:name w:val="Название3"/>
    <w:basedOn w:val="a"/>
    <w:uiPriority w:val="99"/>
    <w:rsid w:val="00B664AC"/>
    <w:pPr>
      <w:suppressLineNumbers/>
      <w:suppressAutoHyphens/>
      <w:spacing w:before="120" w:after="120" w:line="240" w:lineRule="auto"/>
    </w:pPr>
    <w:rPr>
      <w:rFonts w:ascii="Arial" w:hAnsi="Arial" w:cs="Mangal"/>
      <w:i/>
      <w:iCs/>
      <w:sz w:val="20"/>
      <w:szCs w:val="24"/>
      <w:lang w:eastAsia="ar-SA"/>
    </w:rPr>
  </w:style>
  <w:style w:type="paragraph" w:customStyle="1" w:styleId="3a">
    <w:name w:val="Указатель3"/>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2a">
    <w:name w:val="Название2"/>
    <w:basedOn w:val="a"/>
    <w:uiPriority w:val="99"/>
    <w:rsid w:val="00B664AC"/>
    <w:pPr>
      <w:suppressLineNumbers/>
      <w:suppressAutoHyphens/>
      <w:spacing w:before="120" w:after="120" w:line="240" w:lineRule="auto"/>
    </w:pPr>
    <w:rPr>
      <w:rFonts w:ascii="Arial" w:hAnsi="Arial" w:cs="Mangal"/>
      <w:i/>
      <w:iCs/>
      <w:sz w:val="20"/>
      <w:szCs w:val="24"/>
      <w:lang w:eastAsia="ar-SA"/>
    </w:rPr>
  </w:style>
  <w:style w:type="paragraph" w:customStyle="1" w:styleId="2b">
    <w:name w:val="Указатель2"/>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1d">
    <w:name w:val="Указатель1"/>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231">
    <w:name w:val="Основной текст 23"/>
    <w:basedOn w:val="a"/>
    <w:uiPriority w:val="99"/>
    <w:rsid w:val="00B664AC"/>
    <w:pPr>
      <w:widowControl w:val="0"/>
      <w:suppressAutoHyphens/>
      <w:spacing w:after="0" w:line="240" w:lineRule="auto"/>
      <w:jc w:val="both"/>
    </w:pPr>
    <w:rPr>
      <w:rFonts w:ascii="Times New Roman" w:hAnsi="Times New Roman"/>
      <w:sz w:val="28"/>
      <w:szCs w:val="20"/>
      <w:lang w:eastAsia="ar-SA"/>
    </w:rPr>
  </w:style>
  <w:style w:type="paragraph" w:customStyle="1" w:styleId="BodyTextIndent31">
    <w:name w:val="Body Text Indent 31"/>
    <w:basedOn w:val="a"/>
    <w:uiPriority w:val="99"/>
    <w:rsid w:val="00B664AC"/>
    <w:pPr>
      <w:suppressAutoHyphens/>
      <w:spacing w:after="0" w:line="240" w:lineRule="auto"/>
      <w:ind w:firstLine="709"/>
      <w:jc w:val="both"/>
    </w:pPr>
    <w:rPr>
      <w:rFonts w:ascii="Times New Roman" w:hAnsi="Times New Roman"/>
      <w:sz w:val="28"/>
      <w:szCs w:val="20"/>
      <w:lang w:eastAsia="ar-SA"/>
    </w:rPr>
  </w:style>
  <w:style w:type="paragraph" w:customStyle="1" w:styleId="311">
    <w:name w:val="Основной текст 31"/>
    <w:basedOn w:val="a"/>
    <w:uiPriority w:val="99"/>
    <w:rsid w:val="00B664AC"/>
    <w:pPr>
      <w:widowControl w:val="0"/>
      <w:suppressAutoHyphens/>
      <w:spacing w:after="0" w:line="240" w:lineRule="auto"/>
      <w:jc w:val="center"/>
    </w:pPr>
    <w:rPr>
      <w:rFonts w:ascii="Times New Roman" w:hAnsi="Times New Roman"/>
      <w:b/>
      <w:szCs w:val="24"/>
      <w:lang w:eastAsia="ar-SA"/>
    </w:rPr>
  </w:style>
  <w:style w:type="paragraph" w:customStyle="1" w:styleId="3b">
    <w:name w:val="заголовок 3"/>
    <w:basedOn w:val="a"/>
    <w:next w:val="a"/>
    <w:uiPriority w:val="99"/>
    <w:rsid w:val="00B664AC"/>
    <w:pPr>
      <w:keepNext/>
      <w:suppressAutoHyphens/>
      <w:spacing w:after="0" w:line="240" w:lineRule="auto"/>
      <w:jc w:val="center"/>
    </w:pPr>
    <w:rPr>
      <w:rFonts w:ascii="Times New Roman" w:hAnsi="Times New Roman"/>
      <w:sz w:val="28"/>
      <w:szCs w:val="20"/>
      <w:lang w:eastAsia="ar-SA"/>
    </w:rPr>
  </w:style>
  <w:style w:type="paragraph" w:customStyle="1" w:styleId="FR1">
    <w:name w:val="FR1"/>
    <w:uiPriority w:val="99"/>
    <w:rsid w:val="00B664AC"/>
    <w:pPr>
      <w:widowControl w:val="0"/>
      <w:suppressAutoHyphens/>
      <w:autoSpaceDE w:val="0"/>
      <w:spacing w:before="100" w:line="312" w:lineRule="auto"/>
      <w:ind w:left="1200" w:right="1400"/>
      <w:jc w:val="center"/>
    </w:pPr>
    <w:rPr>
      <w:rFonts w:ascii="Times New Roman" w:eastAsia="Times New Roman" w:hAnsi="Times New Roman"/>
      <w:sz w:val="44"/>
      <w:lang w:eastAsia="ar-SA"/>
    </w:rPr>
  </w:style>
  <w:style w:type="paragraph" w:customStyle="1" w:styleId="47">
    <w:name w:val="заголовок 4"/>
    <w:basedOn w:val="a"/>
    <w:next w:val="a"/>
    <w:uiPriority w:val="99"/>
    <w:rsid w:val="00B664AC"/>
    <w:pPr>
      <w:keepNext/>
      <w:widowControl w:val="0"/>
      <w:suppressAutoHyphens/>
      <w:spacing w:after="0" w:line="240" w:lineRule="auto"/>
      <w:jc w:val="center"/>
    </w:pPr>
    <w:rPr>
      <w:rFonts w:ascii="Times New Roman" w:hAnsi="Times New Roman"/>
      <w:sz w:val="24"/>
      <w:szCs w:val="20"/>
      <w:lang w:eastAsia="ar-SA"/>
    </w:rPr>
  </w:style>
  <w:style w:type="paragraph" w:customStyle="1" w:styleId="BodyTextIndent21">
    <w:name w:val="Body Text Indent 21"/>
    <w:basedOn w:val="a"/>
    <w:uiPriority w:val="99"/>
    <w:rsid w:val="00B664AC"/>
    <w:pPr>
      <w:suppressAutoHyphens/>
      <w:spacing w:after="0" w:line="240" w:lineRule="auto"/>
      <w:ind w:firstLine="709"/>
      <w:jc w:val="center"/>
    </w:pPr>
    <w:rPr>
      <w:rFonts w:ascii="Times New Roman" w:hAnsi="Times New Roman"/>
      <w:b/>
      <w:i/>
      <w:sz w:val="28"/>
      <w:szCs w:val="20"/>
      <w:lang w:eastAsia="ar-SA"/>
    </w:rPr>
  </w:style>
  <w:style w:type="paragraph" w:customStyle="1" w:styleId="320">
    <w:name w:val="Основной текст с отступом 32"/>
    <w:basedOn w:val="a"/>
    <w:uiPriority w:val="99"/>
    <w:rsid w:val="00B664AC"/>
    <w:pPr>
      <w:suppressAutoHyphens/>
      <w:spacing w:after="0" w:line="240" w:lineRule="auto"/>
      <w:ind w:firstLine="709"/>
      <w:jc w:val="both"/>
    </w:pPr>
    <w:rPr>
      <w:rFonts w:ascii="Times New Roman" w:hAnsi="Times New Roman"/>
      <w:sz w:val="28"/>
      <w:szCs w:val="20"/>
      <w:lang w:eastAsia="ar-SA"/>
    </w:rPr>
  </w:style>
  <w:style w:type="paragraph" w:customStyle="1" w:styleId="afff">
    <w:name w:val="Содержимое таблицы"/>
    <w:basedOn w:val="a"/>
    <w:uiPriority w:val="99"/>
    <w:rsid w:val="00B664AC"/>
    <w:pPr>
      <w:suppressLineNumbers/>
      <w:suppressAutoHyphens/>
      <w:spacing w:after="0" w:line="240" w:lineRule="auto"/>
    </w:pPr>
    <w:rPr>
      <w:rFonts w:ascii="Times New Roman" w:hAnsi="Times New Roman"/>
      <w:sz w:val="24"/>
      <w:szCs w:val="24"/>
      <w:lang w:eastAsia="ar-SA"/>
    </w:rPr>
  </w:style>
  <w:style w:type="paragraph" w:customStyle="1" w:styleId="afff0">
    <w:name w:val="Заголовок таблицы"/>
    <w:basedOn w:val="afff"/>
    <w:uiPriority w:val="99"/>
    <w:rsid w:val="00B664AC"/>
    <w:pPr>
      <w:jc w:val="center"/>
    </w:pPr>
    <w:rPr>
      <w:b/>
      <w:bCs/>
    </w:rPr>
  </w:style>
  <w:style w:type="paragraph" w:customStyle="1" w:styleId="afff1">
    <w:name w:val="Содержимое врезки"/>
    <w:basedOn w:val="af1"/>
    <w:uiPriority w:val="99"/>
    <w:rsid w:val="00B664AC"/>
    <w:pPr>
      <w:suppressAutoHyphens/>
      <w:spacing w:after="0" w:line="240" w:lineRule="auto"/>
    </w:pPr>
    <w:rPr>
      <w:rFonts w:ascii="Times New Roman" w:hAnsi="Times New Roman"/>
      <w:sz w:val="28"/>
      <w:szCs w:val="20"/>
      <w:lang w:eastAsia="ar-SA"/>
    </w:rPr>
  </w:style>
  <w:style w:type="paragraph" w:customStyle="1" w:styleId="CharChar1">
    <w:name w:val="Char Char1 Знак Знак Знак"/>
    <w:basedOn w:val="a"/>
    <w:uiPriority w:val="99"/>
    <w:rsid w:val="00B664AC"/>
    <w:pPr>
      <w:widowControl w:val="0"/>
      <w:spacing w:after="0" w:line="360" w:lineRule="atLeast"/>
      <w:jc w:val="both"/>
    </w:pPr>
    <w:rPr>
      <w:rFonts w:ascii="Verdana" w:hAnsi="Verdana" w:cs="Verdana"/>
      <w:sz w:val="20"/>
      <w:szCs w:val="20"/>
      <w:lang w:val="en-US" w:eastAsia="ar-SA"/>
    </w:rPr>
  </w:style>
  <w:style w:type="paragraph" w:customStyle="1" w:styleId="CharChar11">
    <w:name w:val="Char Char1 Знак Знак Знак1"/>
    <w:basedOn w:val="a"/>
    <w:uiPriority w:val="99"/>
    <w:rsid w:val="00B664AC"/>
    <w:pPr>
      <w:widowControl w:val="0"/>
      <w:spacing w:after="0" w:line="360" w:lineRule="atLeast"/>
      <w:jc w:val="both"/>
    </w:pPr>
    <w:rPr>
      <w:rFonts w:ascii="Verdana" w:hAnsi="Verdana" w:cs="Verdana"/>
      <w:sz w:val="20"/>
      <w:szCs w:val="20"/>
      <w:lang w:val="en-US" w:eastAsia="ar-SA"/>
    </w:rPr>
  </w:style>
  <w:style w:type="paragraph" w:customStyle="1" w:styleId="321">
    <w:name w:val="Основной текст 32"/>
    <w:basedOn w:val="a"/>
    <w:uiPriority w:val="99"/>
    <w:rsid w:val="00B664AC"/>
    <w:pPr>
      <w:widowControl w:val="0"/>
      <w:suppressAutoHyphens/>
      <w:spacing w:after="0" w:line="240" w:lineRule="auto"/>
      <w:jc w:val="center"/>
    </w:pPr>
    <w:rPr>
      <w:rFonts w:ascii="Times New Roman" w:hAnsi="Times New Roman"/>
      <w:b/>
      <w:szCs w:val="24"/>
      <w:lang w:eastAsia="ar-SA"/>
    </w:rPr>
  </w:style>
  <w:style w:type="paragraph" w:customStyle="1" w:styleId="1e">
    <w:name w:val="Текст1"/>
    <w:basedOn w:val="2a"/>
    <w:uiPriority w:val="99"/>
    <w:rsid w:val="00B664AC"/>
  </w:style>
  <w:style w:type="paragraph" w:customStyle="1" w:styleId="100">
    <w:name w:val="Название10"/>
    <w:basedOn w:val="a"/>
    <w:uiPriority w:val="99"/>
    <w:rsid w:val="00B664AC"/>
    <w:pPr>
      <w:suppressLineNumbers/>
      <w:suppressAutoHyphens/>
      <w:spacing w:before="120" w:after="120" w:line="240" w:lineRule="auto"/>
    </w:pPr>
    <w:rPr>
      <w:rFonts w:ascii="Arial" w:hAnsi="Arial" w:cs="Mangal"/>
      <w:i/>
      <w:iCs/>
      <w:sz w:val="20"/>
      <w:szCs w:val="24"/>
      <w:lang w:eastAsia="ar-SA"/>
    </w:rPr>
  </w:style>
  <w:style w:type="paragraph" w:customStyle="1" w:styleId="101">
    <w:name w:val="Указатель10"/>
    <w:basedOn w:val="a"/>
    <w:uiPriority w:val="99"/>
    <w:rsid w:val="00B664AC"/>
    <w:pPr>
      <w:suppressLineNumbers/>
      <w:suppressAutoHyphens/>
      <w:spacing w:after="0" w:line="240" w:lineRule="auto"/>
    </w:pPr>
    <w:rPr>
      <w:rFonts w:ascii="Arial" w:hAnsi="Arial" w:cs="Mangal"/>
      <w:sz w:val="24"/>
      <w:szCs w:val="24"/>
      <w:lang w:eastAsia="ar-SA"/>
    </w:rPr>
  </w:style>
  <w:style w:type="paragraph" w:customStyle="1" w:styleId="ListParagraph1">
    <w:name w:val="List Paragraph1"/>
    <w:basedOn w:val="a"/>
    <w:uiPriority w:val="99"/>
    <w:rsid w:val="00B664AC"/>
    <w:pPr>
      <w:spacing w:after="0" w:line="240" w:lineRule="auto"/>
      <w:ind w:left="720"/>
      <w:contextualSpacing/>
    </w:pPr>
    <w:rPr>
      <w:rFonts w:ascii="Times New Roman" w:eastAsia="Times New Roman" w:hAnsi="Times New Roman"/>
      <w:sz w:val="24"/>
      <w:szCs w:val="24"/>
      <w:lang w:eastAsia="ru-RU"/>
    </w:rPr>
  </w:style>
  <w:style w:type="paragraph" w:customStyle="1" w:styleId="afff2">
    <w:name w:val="Готовый"/>
    <w:uiPriority w:val="99"/>
    <w:rsid w:val="00B664AC"/>
    <w:pPr>
      <w:shd w:val="clear" w:color="auto" w:fill="FFFFFF"/>
      <w:spacing w:line="288" w:lineRule="auto"/>
      <w:ind w:firstLine="709"/>
      <w:jc w:val="both"/>
    </w:pPr>
    <w:rPr>
      <w:rFonts w:ascii="Times New Roman" w:eastAsia="Times New Roman" w:hAnsi="Times New Roman"/>
      <w:sz w:val="24"/>
      <w:szCs w:val="24"/>
    </w:rPr>
  </w:style>
  <w:style w:type="paragraph" w:customStyle="1" w:styleId="Pa27">
    <w:name w:val="Pa27"/>
    <w:basedOn w:val="a"/>
    <w:next w:val="a"/>
    <w:uiPriority w:val="99"/>
    <w:rsid w:val="00B664AC"/>
    <w:pPr>
      <w:autoSpaceDE w:val="0"/>
      <w:autoSpaceDN w:val="0"/>
      <w:adjustRightInd w:val="0"/>
      <w:spacing w:after="0" w:line="201" w:lineRule="atLeast"/>
    </w:pPr>
    <w:rPr>
      <w:rFonts w:ascii="PragmaticaCTT" w:eastAsia="Times New Roman" w:hAnsi="PragmaticaCTT"/>
      <w:sz w:val="24"/>
      <w:szCs w:val="24"/>
      <w:lang w:eastAsia="ru-RU"/>
    </w:rPr>
  </w:style>
  <w:style w:type="paragraph" w:customStyle="1" w:styleId="afff3">
    <w:name w:val="Готовый текст"/>
    <w:uiPriority w:val="99"/>
    <w:rsid w:val="00B664AC"/>
    <w:pPr>
      <w:shd w:val="clear" w:color="auto" w:fill="FFFFFF"/>
      <w:spacing w:line="288" w:lineRule="auto"/>
      <w:ind w:firstLine="709"/>
      <w:jc w:val="both"/>
    </w:pPr>
    <w:rPr>
      <w:rFonts w:ascii="Times New Roman" w:eastAsia="Times New Roman" w:hAnsi="Times New Roman"/>
      <w:sz w:val="24"/>
      <w:szCs w:val="24"/>
    </w:rPr>
  </w:style>
  <w:style w:type="paragraph" w:customStyle="1" w:styleId="130">
    <w:name w:val="Знак13"/>
    <w:basedOn w:val="a"/>
    <w:uiPriority w:val="99"/>
    <w:rsid w:val="00B664AC"/>
    <w:pPr>
      <w:spacing w:before="100" w:beforeAutospacing="1" w:after="100" w:afterAutospacing="1" w:line="240" w:lineRule="auto"/>
    </w:pPr>
    <w:rPr>
      <w:rFonts w:ascii="Tahoma" w:eastAsia="Times New Roman" w:hAnsi="Tahoma"/>
      <w:sz w:val="20"/>
      <w:szCs w:val="20"/>
      <w:lang w:val="en-US"/>
    </w:rPr>
  </w:style>
  <w:style w:type="character" w:customStyle="1" w:styleId="afff4">
    <w:name w:val="Подпись к картинке_"/>
    <w:link w:val="afff5"/>
    <w:locked/>
    <w:rsid w:val="00B664AC"/>
    <w:rPr>
      <w:shd w:val="clear" w:color="auto" w:fill="FFFFFF"/>
    </w:rPr>
  </w:style>
  <w:style w:type="paragraph" w:customStyle="1" w:styleId="afff5">
    <w:name w:val="Подпись к картинке"/>
    <w:basedOn w:val="a"/>
    <w:link w:val="afff4"/>
    <w:rsid w:val="00B664AC"/>
    <w:pPr>
      <w:widowControl w:val="0"/>
      <w:shd w:val="clear" w:color="auto" w:fill="FFFFFF"/>
      <w:spacing w:after="0" w:line="240" w:lineRule="atLeast"/>
    </w:pPr>
    <w:rPr>
      <w:sz w:val="20"/>
      <w:szCs w:val="20"/>
    </w:rPr>
  </w:style>
  <w:style w:type="paragraph" w:customStyle="1" w:styleId="rtejustify">
    <w:name w:val="rtejustify"/>
    <w:basedOn w:val="a"/>
    <w:uiPriority w:val="99"/>
    <w:rsid w:val="00B664AC"/>
    <w:pPr>
      <w:spacing w:before="100" w:beforeAutospacing="1" w:after="100" w:afterAutospacing="1" w:line="240" w:lineRule="auto"/>
    </w:pPr>
    <w:rPr>
      <w:rFonts w:ascii="Times New Roman" w:hAnsi="Times New Roman"/>
      <w:sz w:val="24"/>
      <w:szCs w:val="24"/>
      <w:lang w:eastAsia="ru-RU"/>
    </w:rPr>
  </w:style>
  <w:style w:type="character" w:customStyle="1" w:styleId="91">
    <w:name w:val="Основной текст (9)_"/>
    <w:link w:val="92"/>
    <w:locked/>
    <w:rsid w:val="00B664AC"/>
    <w:rPr>
      <w:b/>
      <w:bCs/>
      <w:shd w:val="clear" w:color="auto" w:fill="FFFFFF"/>
    </w:rPr>
  </w:style>
  <w:style w:type="paragraph" w:customStyle="1" w:styleId="92">
    <w:name w:val="Основной текст (9)"/>
    <w:basedOn w:val="a"/>
    <w:link w:val="91"/>
    <w:rsid w:val="00B664AC"/>
    <w:pPr>
      <w:widowControl w:val="0"/>
      <w:shd w:val="clear" w:color="auto" w:fill="FFFFFF"/>
      <w:spacing w:after="240" w:line="284" w:lineRule="exact"/>
      <w:jc w:val="center"/>
    </w:pPr>
    <w:rPr>
      <w:b/>
      <w:bCs/>
      <w:sz w:val="20"/>
      <w:szCs w:val="20"/>
    </w:rPr>
  </w:style>
  <w:style w:type="character" w:customStyle="1" w:styleId="afff6">
    <w:name w:val="Подпись к таблице_"/>
    <w:link w:val="afff7"/>
    <w:locked/>
    <w:rsid w:val="00B664AC"/>
    <w:rPr>
      <w:b/>
      <w:bCs/>
      <w:shd w:val="clear" w:color="auto" w:fill="FFFFFF"/>
    </w:rPr>
  </w:style>
  <w:style w:type="paragraph" w:customStyle="1" w:styleId="afff7">
    <w:name w:val="Подпись к таблице"/>
    <w:basedOn w:val="a"/>
    <w:link w:val="afff6"/>
    <w:rsid w:val="00B664AC"/>
    <w:pPr>
      <w:widowControl w:val="0"/>
      <w:shd w:val="clear" w:color="auto" w:fill="FFFFFF"/>
      <w:spacing w:after="60" w:line="0" w:lineRule="atLeast"/>
      <w:ind w:hanging="1500"/>
      <w:jc w:val="both"/>
    </w:pPr>
    <w:rPr>
      <w:b/>
      <w:bCs/>
      <w:sz w:val="20"/>
      <w:szCs w:val="20"/>
    </w:rPr>
  </w:style>
  <w:style w:type="character" w:styleId="afff8">
    <w:name w:val="footnote reference"/>
    <w:uiPriority w:val="99"/>
    <w:semiHidden/>
    <w:unhideWhenUsed/>
    <w:rsid w:val="00B664AC"/>
    <w:rPr>
      <w:vertAlign w:val="superscript"/>
    </w:rPr>
  </w:style>
  <w:style w:type="character" w:customStyle="1" w:styleId="1f">
    <w:name w:val="Текст выноски Знак1"/>
    <w:basedOn w:val="a0"/>
    <w:uiPriority w:val="99"/>
    <w:semiHidden/>
    <w:rsid w:val="00B664AC"/>
    <w:rPr>
      <w:rFonts w:ascii="Tahoma" w:eastAsia="Calibri" w:hAnsi="Tahoma" w:cs="Tahoma"/>
      <w:sz w:val="16"/>
      <w:szCs w:val="16"/>
    </w:rPr>
  </w:style>
  <w:style w:type="character" w:customStyle="1" w:styleId="1f0">
    <w:name w:val="Нижний колонтитул Знак1"/>
    <w:basedOn w:val="a0"/>
    <w:uiPriority w:val="99"/>
    <w:semiHidden/>
    <w:rsid w:val="00B664AC"/>
    <w:rPr>
      <w:rFonts w:ascii="Calibri" w:eastAsia="Calibri" w:hAnsi="Calibri" w:cs="Times New Roman"/>
    </w:rPr>
  </w:style>
  <w:style w:type="character" w:customStyle="1" w:styleId="apple-converted-space">
    <w:name w:val="apple-converted-space"/>
    <w:rsid w:val="00B664AC"/>
    <w:rPr>
      <w:rFonts w:ascii="Times New Roman" w:hAnsi="Times New Roman" w:cs="Times New Roman" w:hint="default"/>
    </w:rPr>
  </w:style>
  <w:style w:type="character" w:customStyle="1" w:styleId="1f1">
    <w:name w:val="Основной текст с отступом Знак1"/>
    <w:basedOn w:val="a0"/>
    <w:uiPriority w:val="99"/>
    <w:semiHidden/>
    <w:rsid w:val="00B664AC"/>
    <w:rPr>
      <w:rFonts w:ascii="Calibri" w:eastAsia="Calibri" w:hAnsi="Calibri" w:cs="Times New Roman"/>
    </w:rPr>
  </w:style>
  <w:style w:type="character" w:customStyle="1" w:styleId="212">
    <w:name w:val="Основной текст 2 Знак1"/>
    <w:basedOn w:val="a0"/>
    <w:uiPriority w:val="99"/>
    <w:semiHidden/>
    <w:rsid w:val="00B664AC"/>
    <w:rPr>
      <w:rFonts w:ascii="Calibri" w:eastAsia="Calibri" w:hAnsi="Calibri" w:cs="Times New Roman"/>
    </w:rPr>
  </w:style>
  <w:style w:type="character" w:customStyle="1" w:styleId="213">
    <w:name w:val="Основной текст с отступом 2 Знак1"/>
    <w:basedOn w:val="a0"/>
    <w:uiPriority w:val="99"/>
    <w:semiHidden/>
    <w:rsid w:val="00B664AC"/>
    <w:rPr>
      <w:rFonts w:ascii="Calibri" w:eastAsia="Calibri" w:hAnsi="Calibri" w:cs="Times New Roman"/>
    </w:rPr>
  </w:style>
  <w:style w:type="character" w:customStyle="1" w:styleId="1f2">
    <w:name w:val="Текст сноски Знак1"/>
    <w:basedOn w:val="a0"/>
    <w:uiPriority w:val="99"/>
    <w:semiHidden/>
    <w:rsid w:val="00B664AC"/>
    <w:rPr>
      <w:rFonts w:ascii="Calibri" w:eastAsia="Calibri" w:hAnsi="Calibri" w:cs="Times New Roman"/>
      <w:sz w:val="20"/>
      <w:szCs w:val="20"/>
    </w:rPr>
  </w:style>
  <w:style w:type="character" w:customStyle="1" w:styleId="1f3">
    <w:name w:val="Название Знак1"/>
    <w:basedOn w:val="a0"/>
    <w:uiPriority w:val="99"/>
    <w:rsid w:val="00B664AC"/>
    <w:rPr>
      <w:rFonts w:ascii="Cambria" w:eastAsia="Times New Roman" w:hAnsi="Cambria" w:cs="Times New Roman"/>
      <w:color w:val="17365D"/>
      <w:spacing w:val="5"/>
      <w:kern w:val="28"/>
      <w:sz w:val="52"/>
      <w:szCs w:val="52"/>
    </w:rPr>
  </w:style>
  <w:style w:type="character" w:customStyle="1" w:styleId="312">
    <w:name w:val="Основной текст 3 Знак1"/>
    <w:basedOn w:val="a0"/>
    <w:uiPriority w:val="99"/>
    <w:semiHidden/>
    <w:rsid w:val="00B664AC"/>
    <w:rPr>
      <w:rFonts w:ascii="Calibri" w:eastAsia="Calibri" w:hAnsi="Calibri" w:cs="Times New Roman"/>
      <w:sz w:val="16"/>
      <w:szCs w:val="16"/>
    </w:rPr>
  </w:style>
  <w:style w:type="character" w:customStyle="1" w:styleId="313">
    <w:name w:val="Основной текст с отступом 3 Знак1"/>
    <w:basedOn w:val="a0"/>
    <w:uiPriority w:val="99"/>
    <w:semiHidden/>
    <w:rsid w:val="00B664AC"/>
    <w:rPr>
      <w:rFonts w:ascii="Calibri" w:eastAsia="Calibri" w:hAnsi="Calibri" w:cs="Times New Roman"/>
      <w:sz w:val="16"/>
      <w:szCs w:val="16"/>
    </w:rPr>
  </w:style>
  <w:style w:type="character" w:customStyle="1" w:styleId="1f4">
    <w:name w:val="Верхний колонтитул Знак1"/>
    <w:basedOn w:val="a0"/>
    <w:uiPriority w:val="99"/>
    <w:semiHidden/>
    <w:rsid w:val="00B664AC"/>
    <w:rPr>
      <w:rFonts w:ascii="Calibri" w:eastAsia="Calibri" w:hAnsi="Calibri" w:cs="Times New Roman"/>
    </w:rPr>
  </w:style>
  <w:style w:type="character" w:customStyle="1" w:styleId="FontStyle15">
    <w:name w:val="Font Style15"/>
    <w:uiPriority w:val="99"/>
    <w:rsid w:val="00B664AC"/>
    <w:rPr>
      <w:rFonts w:ascii="Times New Roman" w:hAnsi="Times New Roman" w:cs="Times New Roman" w:hint="default"/>
      <w:sz w:val="24"/>
      <w:szCs w:val="24"/>
    </w:rPr>
  </w:style>
  <w:style w:type="character" w:customStyle="1" w:styleId="1f5">
    <w:name w:val="Текст Знак1"/>
    <w:basedOn w:val="a0"/>
    <w:uiPriority w:val="99"/>
    <w:semiHidden/>
    <w:rsid w:val="00B664AC"/>
    <w:rPr>
      <w:rFonts w:ascii="Consolas" w:eastAsia="Calibri" w:hAnsi="Consolas" w:cs="Times New Roman"/>
      <w:sz w:val="21"/>
      <w:szCs w:val="21"/>
    </w:rPr>
  </w:style>
  <w:style w:type="character" w:customStyle="1" w:styleId="udar">
    <w:name w:val="udar"/>
    <w:uiPriority w:val="99"/>
    <w:rsid w:val="00B664AC"/>
  </w:style>
  <w:style w:type="character" w:customStyle="1" w:styleId="83">
    <w:name w:val="Знак Знак8"/>
    <w:uiPriority w:val="99"/>
    <w:locked/>
    <w:rsid w:val="00B664AC"/>
    <w:rPr>
      <w:sz w:val="24"/>
      <w:szCs w:val="24"/>
      <w:lang w:val="ru-RU" w:eastAsia="ru-RU" w:bidi="ar-SA"/>
    </w:rPr>
  </w:style>
  <w:style w:type="character" w:customStyle="1" w:styleId="FontStyle11">
    <w:name w:val="Font Style11"/>
    <w:uiPriority w:val="99"/>
    <w:rsid w:val="00B664AC"/>
    <w:rPr>
      <w:rFonts w:ascii="Times New Roman" w:hAnsi="Times New Roman" w:cs="Times New Roman" w:hint="default"/>
      <w:sz w:val="24"/>
      <w:szCs w:val="24"/>
    </w:rPr>
  </w:style>
  <w:style w:type="character" w:customStyle="1" w:styleId="FontStyle13">
    <w:name w:val="Font Style13"/>
    <w:uiPriority w:val="99"/>
    <w:rsid w:val="00B664AC"/>
    <w:rPr>
      <w:rFonts w:ascii="Times New Roman" w:hAnsi="Times New Roman" w:cs="Times New Roman" w:hint="default"/>
      <w:sz w:val="26"/>
      <w:szCs w:val="26"/>
    </w:rPr>
  </w:style>
  <w:style w:type="character" w:customStyle="1" w:styleId="apple-style-span">
    <w:name w:val="apple-style-span"/>
    <w:uiPriority w:val="99"/>
    <w:rsid w:val="00B664AC"/>
  </w:style>
  <w:style w:type="character" w:customStyle="1" w:styleId="textbold">
    <w:name w:val="text_bold"/>
    <w:uiPriority w:val="99"/>
    <w:rsid w:val="00B664AC"/>
    <w:rPr>
      <w:rFonts w:ascii="Arial" w:hAnsi="Arial" w:cs="Arial" w:hint="default"/>
      <w:b/>
      <w:bCs/>
      <w:i w:val="0"/>
      <w:iCs w:val="0"/>
      <w:strike w:val="0"/>
      <w:dstrike w:val="0"/>
      <w:color w:val="000000"/>
      <w:sz w:val="21"/>
      <w:szCs w:val="21"/>
      <w:u w:val="none"/>
      <w:effect w:val="none"/>
    </w:rPr>
  </w:style>
  <w:style w:type="character" w:customStyle="1" w:styleId="63">
    <w:name w:val="Знак Знак6"/>
    <w:uiPriority w:val="99"/>
    <w:locked/>
    <w:rsid w:val="00B664AC"/>
    <w:rPr>
      <w:rFonts w:ascii="Arial" w:hAnsi="Arial" w:cs="Arial" w:hint="default"/>
      <w:b/>
      <w:bCs/>
      <w:kern w:val="32"/>
      <w:sz w:val="32"/>
      <w:szCs w:val="32"/>
      <w:lang w:val="ru-RU" w:eastAsia="ru-RU" w:bidi="ar-SA"/>
    </w:rPr>
  </w:style>
  <w:style w:type="character" w:customStyle="1" w:styleId="NoSpacingChar1">
    <w:name w:val="No Spacing Char1"/>
    <w:uiPriority w:val="99"/>
    <w:locked/>
    <w:rsid w:val="00B664AC"/>
    <w:rPr>
      <w:rFonts w:ascii="Calibri" w:hAnsi="Calibri" w:cs="Calibri" w:hint="default"/>
      <w:sz w:val="22"/>
      <w:szCs w:val="22"/>
      <w:lang w:val="ru-RU" w:eastAsia="ar-SA" w:bidi="ar-SA"/>
    </w:rPr>
  </w:style>
  <w:style w:type="character" w:customStyle="1" w:styleId="NormalWebChar">
    <w:name w:val="Normal (Web) Char"/>
    <w:aliases w:val="Обычный (Web) Char,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
    <w:locked/>
    <w:rsid w:val="00B664AC"/>
    <w:rPr>
      <w:color w:val="000000"/>
      <w:sz w:val="15"/>
      <w:lang w:val="ru-RU" w:eastAsia="ru-RU"/>
    </w:rPr>
  </w:style>
  <w:style w:type="character" w:customStyle="1" w:styleId="afff9">
    <w:name w:val="Основной текст + Курсив"/>
    <w:aliases w:val="Интервал 0 pt1,Интервал 0 pt,Основной текст + Полужирный,Курсив,Основной текст + Полужирный1"/>
    <w:rsid w:val="00B664AC"/>
    <w:rPr>
      <w:rFonts w:ascii="Times New Roman" w:hAnsi="Times New Roman" w:cs="Times New Roman" w:hint="default"/>
      <w:i/>
      <w:iCs/>
      <w:strike w:val="0"/>
      <w:dstrike w:val="0"/>
      <w:spacing w:val="3"/>
      <w:u w:val="none"/>
      <w:effect w:val="none"/>
    </w:rPr>
  </w:style>
  <w:style w:type="character" w:customStyle="1" w:styleId="1f6">
    <w:name w:val="Основной текст Знак1"/>
    <w:locked/>
    <w:rsid w:val="00B664AC"/>
    <w:rPr>
      <w:rFonts w:ascii="Times New Roman" w:eastAsia="Times New Roman" w:hAnsi="Times New Roman" w:cs="Times New Roman" w:hint="default"/>
      <w:spacing w:val="9"/>
      <w:sz w:val="24"/>
      <w:szCs w:val="24"/>
      <w:shd w:val="clear" w:color="auto" w:fill="FFFFFF"/>
      <w:lang w:eastAsia="ru-RU"/>
    </w:rPr>
  </w:style>
  <w:style w:type="character" w:customStyle="1" w:styleId="0pt">
    <w:name w:val="Основной текст + Интервал 0 pt"/>
    <w:rsid w:val="00B664AC"/>
    <w:rPr>
      <w:rFonts w:ascii="Times New Roman" w:eastAsia="Times New Roman" w:hAnsi="Times New Roman" w:cs="Times New Roman" w:hint="default"/>
      <w:strike w:val="0"/>
      <w:dstrike w:val="0"/>
      <w:spacing w:val="0"/>
      <w:sz w:val="24"/>
      <w:szCs w:val="24"/>
      <w:u w:val="none"/>
      <w:effect w:val="none"/>
      <w:shd w:val="clear" w:color="auto" w:fill="FFFFFF"/>
      <w:lang w:eastAsia="ru-RU"/>
    </w:rPr>
  </w:style>
  <w:style w:type="character" w:customStyle="1" w:styleId="1f7">
    <w:name w:val="Текст концевой сноски Знак1"/>
    <w:basedOn w:val="a0"/>
    <w:semiHidden/>
    <w:rsid w:val="00B664AC"/>
    <w:rPr>
      <w:rFonts w:ascii="Calibri" w:eastAsia="Calibri" w:hAnsi="Calibri" w:cs="Times New Roman"/>
      <w:sz w:val="20"/>
      <w:szCs w:val="20"/>
    </w:rPr>
  </w:style>
  <w:style w:type="character" w:customStyle="1" w:styleId="HeaderChar">
    <w:name w:val="Header Char"/>
    <w:locked/>
    <w:rsid w:val="00B664AC"/>
    <w:rPr>
      <w:rFonts w:ascii="Times New Roman" w:hAnsi="Times New Roman" w:cs="Times New Roman" w:hint="default"/>
      <w:sz w:val="24"/>
      <w:szCs w:val="24"/>
      <w:lang w:eastAsia="ru-RU"/>
    </w:rPr>
  </w:style>
  <w:style w:type="character" w:customStyle="1" w:styleId="FooterChar">
    <w:name w:val="Footer Char"/>
    <w:locked/>
    <w:rsid w:val="00B664AC"/>
    <w:rPr>
      <w:rFonts w:ascii="Times New Roman" w:hAnsi="Times New Roman" w:cs="Times New Roman" w:hint="default"/>
      <w:sz w:val="24"/>
      <w:szCs w:val="24"/>
      <w:lang w:eastAsia="ru-RU"/>
    </w:rPr>
  </w:style>
  <w:style w:type="character" w:customStyle="1" w:styleId="s1">
    <w:name w:val="s1"/>
    <w:rsid w:val="00B664AC"/>
  </w:style>
  <w:style w:type="character" w:customStyle="1" w:styleId="s2">
    <w:name w:val="s2"/>
    <w:uiPriority w:val="99"/>
    <w:rsid w:val="00B664AC"/>
    <w:rPr>
      <w:rFonts w:ascii="Times New Roman" w:hAnsi="Times New Roman" w:cs="Times New Roman" w:hint="default"/>
    </w:rPr>
  </w:style>
  <w:style w:type="character" w:customStyle="1" w:styleId="1f8">
    <w:name w:val="Схема документа Знак1"/>
    <w:basedOn w:val="a0"/>
    <w:semiHidden/>
    <w:rsid w:val="00B664AC"/>
    <w:rPr>
      <w:rFonts w:ascii="Tahoma" w:eastAsia="Calibri" w:hAnsi="Tahoma" w:cs="Tahoma"/>
      <w:sz w:val="16"/>
      <w:szCs w:val="16"/>
    </w:rPr>
  </w:style>
  <w:style w:type="character" w:customStyle="1" w:styleId="WW8Num36z1">
    <w:name w:val="WW8Num36z1"/>
    <w:rsid w:val="00B664AC"/>
    <w:rPr>
      <w:rFonts w:ascii="Courier New" w:hAnsi="Courier New" w:cs="Courier New" w:hint="default"/>
    </w:rPr>
  </w:style>
  <w:style w:type="character" w:customStyle="1" w:styleId="WW8Num27z0">
    <w:name w:val="WW8Num27z0"/>
    <w:rsid w:val="00B664AC"/>
    <w:rPr>
      <w:rFonts w:ascii="Times New Roman" w:hAnsi="Times New Roman" w:cs="Times New Roman" w:hint="default"/>
    </w:rPr>
  </w:style>
  <w:style w:type="character" w:customStyle="1" w:styleId="WW8Num28z0">
    <w:name w:val="WW8Num28z0"/>
    <w:rsid w:val="00B664AC"/>
    <w:rPr>
      <w:rFonts w:ascii="Symbol" w:hAnsi="Symbol" w:hint="default"/>
    </w:rPr>
  </w:style>
  <w:style w:type="character" w:customStyle="1" w:styleId="A70">
    <w:name w:val="A7"/>
    <w:rsid w:val="00B664AC"/>
    <w:rPr>
      <w:color w:val="000000"/>
      <w:sz w:val="20"/>
    </w:rPr>
  </w:style>
  <w:style w:type="character" w:customStyle="1" w:styleId="BodyTextIndent2Char">
    <w:name w:val="Body Text Indent 2 Char"/>
    <w:locked/>
    <w:rsid w:val="00B664AC"/>
    <w:rPr>
      <w:rFonts w:ascii="Times New Roman" w:hAnsi="Times New Roman" w:cs="Times New Roman" w:hint="default"/>
      <w:sz w:val="24"/>
    </w:rPr>
  </w:style>
  <w:style w:type="character" w:customStyle="1" w:styleId="111">
    <w:name w:val="Основной текст + 11"/>
    <w:aliases w:val="5 pt"/>
    <w:rsid w:val="00B664AC"/>
    <w:rPr>
      <w:rFonts w:ascii="Times New Roman" w:hAnsi="Times New Roman" w:cs="Times New Roman" w:hint="default"/>
      <w:color w:val="000000"/>
      <w:spacing w:val="0"/>
      <w:w w:val="100"/>
      <w:position w:val="0"/>
      <w:sz w:val="23"/>
      <w:szCs w:val="23"/>
      <w:shd w:val="clear" w:color="auto" w:fill="FFFFFF"/>
      <w:lang w:val="ru-RU" w:bidi="ar-SA"/>
    </w:rPr>
  </w:style>
  <w:style w:type="character" w:customStyle="1" w:styleId="112">
    <w:name w:val="Подпись к картинке + 11"/>
    <w:aliases w:val="5 pt1"/>
    <w:rsid w:val="00B664AC"/>
    <w:rPr>
      <w:color w:val="000000"/>
      <w:spacing w:val="0"/>
      <w:w w:val="100"/>
      <w:position w:val="0"/>
      <w:sz w:val="23"/>
      <w:szCs w:val="23"/>
      <w:shd w:val="clear" w:color="auto" w:fill="FFFFFF"/>
      <w:lang w:val="ru-RU" w:bidi="ar-SA"/>
    </w:rPr>
  </w:style>
  <w:style w:type="character" w:customStyle="1" w:styleId="s6">
    <w:name w:val="s6"/>
    <w:uiPriority w:val="99"/>
    <w:rsid w:val="00B664AC"/>
    <w:rPr>
      <w:rFonts w:ascii="Times New Roman" w:hAnsi="Times New Roman" w:cs="Times New Roman" w:hint="default"/>
    </w:rPr>
  </w:style>
  <w:style w:type="character" w:customStyle="1" w:styleId="2FranklinGothicHeavy">
    <w:name w:val="Основной текст (2) + Franklin Gothic Heavy"/>
    <w:aliases w:val="4 pt"/>
    <w:rsid w:val="00B664AC"/>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paragraph" w:customStyle="1" w:styleId="font5">
    <w:name w:val="font5"/>
    <w:basedOn w:val="a"/>
    <w:rsid w:val="008E5618"/>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64">
    <w:name w:val="xl64"/>
    <w:basedOn w:val="a"/>
    <w:rsid w:val="008E56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5">
    <w:name w:val="xl65"/>
    <w:basedOn w:val="a"/>
    <w:rsid w:val="008E5618"/>
    <w:pPr>
      <w:shd w:val="clear" w:color="000000" w:fill="FFFF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6">
    <w:name w:val="xl66"/>
    <w:basedOn w:val="a"/>
    <w:rsid w:val="008E5618"/>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67">
    <w:name w:val="xl67"/>
    <w:basedOn w:val="a"/>
    <w:rsid w:val="008E561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8">
    <w:name w:val="xl68"/>
    <w:basedOn w:val="a"/>
    <w:rsid w:val="008E5618"/>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9">
    <w:name w:val="xl69"/>
    <w:basedOn w:val="a"/>
    <w:rsid w:val="008E56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8E5618"/>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1">
    <w:name w:val="xl71"/>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6">
    <w:name w:val="xl76"/>
    <w:basedOn w:val="a"/>
    <w:rsid w:val="008E56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7">
    <w:name w:val="xl77"/>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8E56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8E56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0">
    <w:name w:val="xl80"/>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81">
    <w:name w:val="xl81"/>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2">
    <w:name w:val="xl82"/>
    <w:basedOn w:val="a"/>
    <w:rsid w:val="008E56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3">
    <w:name w:val="xl83"/>
    <w:basedOn w:val="a"/>
    <w:rsid w:val="008E56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84">
    <w:name w:val="xl84"/>
    <w:basedOn w:val="a"/>
    <w:rsid w:val="008E56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
    <w:rsid w:val="008E56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
    <w:rsid w:val="008E56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7">
    <w:name w:val="xl87"/>
    <w:basedOn w:val="a"/>
    <w:rsid w:val="008E5618"/>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
    <w:name w:val="xl88"/>
    <w:basedOn w:val="a"/>
    <w:rsid w:val="008E56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9">
    <w:name w:val="xl89"/>
    <w:basedOn w:val="a"/>
    <w:rsid w:val="008E56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
    <w:rsid w:val="008E56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
    <w:rsid w:val="008E5618"/>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8E5618"/>
    <w:pPr>
      <w:pBdr>
        <w:top w:val="single" w:sz="4" w:space="0" w:color="auto"/>
        <w:left w:val="single" w:sz="4" w:space="0" w:color="auto"/>
        <w:bottom w:val="single" w:sz="4" w:space="0" w:color="auto"/>
        <w:right w:val="single" w:sz="4" w:space="0" w:color="auto"/>
      </w:pBdr>
      <w:shd w:val="clear" w:color="000000" w:fill="FF33CC"/>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93">
    <w:name w:val="xl93"/>
    <w:basedOn w:val="a"/>
    <w:rsid w:val="008E5618"/>
    <w:pPr>
      <w:pBdr>
        <w:top w:val="single" w:sz="4" w:space="0" w:color="auto"/>
        <w:left w:val="single" w:sz="4" w:space="0" w:color="auto"/>
        <w:bottom w:val="single" w:sz="4" w:space="0" w:color="auto"/>
        <w:right w:val="single" w:sz="4" w:space="0" w:color="auto"/>
      </w:pBdr>
      <w:shd w:val="clear" w:color="000000" w:fill="FF33CC"/>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
    <w:rsid w:val="008E56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
    <w:rsid w:val="008E56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
    <w:rsid w:val="008E56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7">
    <w:name w:val="xl97"/>
    <w:basedOn w:val="a"/>
    <w:rsid w:val="008E5618"/>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98">
    <w:name w:val="xl98"/>
    <w:basedOn w:val="a"/>
    <w:rsid w:val="008E5618"/>
    <w:pPr>
      <w:pBdr>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
    <w:rsid w:val="008E5618"/>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0">
    <w:name w:val="xl100"/>
    <w:basedOn w:val="a"/>
    <w:rsid w:val="008E5618"/>
    <w:pPr>
      <w:pBdr>
        <w:top w:val="single" w:sz="4" w:space="0" w:color="auto"/>
        <w:left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
    <w:rsid w:val="008E5618"/>
    <w:pPr>
      <w:pBdr>
        <w:left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
    <w:rsid w:val="008E5618"/>
    <w:pPr>
      <w:pBdr>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4">
    <w:name w:val="xl104"/>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05">
    <w:name w:val="xl105"/>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7">
    <w:name w:val="xl107"/>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9">
    <w:name w:val="xl109"/>
    <w:basedOn w:val="a"/>
    <w:rsid w:val="008E56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10">
    <w:name w:val="xl110"/>
    <w:basedOn w:val="a"/>
    <w:rsid w:val="008E5618"/>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11">
    <w:name w:val="xl111"/>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2">
    <w:name w:val="xl112"/>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3">
    <w:name w:val="xl113"/>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5">
    <w:name w:val="xl115"/>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16">
    <w:name w:val="xl116"/>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17">
    <w:name w:val="xl117"/>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18">
    <w:name w:val="xl118"/>
    <w:basedOn w:val="a"/>
    <w:rsid w:val="008E561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9">
    <w:name w:val="xl119"/>
    <w:basedOn w:val="a"/>
    <w:rsid w:val="008E561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
    <w:rsid w:val="008E561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2">
    <w:name w:val="xl122"/>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4">
    <w:name w:val="xl124"/>
    <w:basedOn w:val="a"/>
    <w:rsid w:val="008E5618"/>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
    <w:rsid w:val="008E5618"/>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6">
    <w:name w:val="xl126"/>
    <w:basedOn w:val="a"/>
    <w:rsid w:val="008E5618"/>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28">
    <w:name w:val="xl128"/>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32">
    <w:name w:val="xl132"/>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33">
    <w:name w:val="xl133"/>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
    <w:rsid w:val="008E561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35">
    <w:name w:val="xl135"/>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8E5618"/>
    <w:pPr>
      <w:pBdr>
        <w:top w:val="single" w:sz="4" w:space="0" w:color="auto"/>
        <w:left w:val="single" w:sz="4" w:space="0" w:color="auto"/>
        <w:bottom w:val="single" w:sz="4" w:space="0" w:color="auto"/>
        <w:right w:val="single" w:sz="4" w:space="0" w:color="auto"/>
      </w:pBdr>
      <w:shd w:val="clear" w:color="000000" w:fill="FF33CC"/>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37">
    <w:name w:val="xl137"/>
    <w:basedOn w:val="a"/>
    <w:rsid w:val="008E5618"/>
    <w:pPr>
      <w:pBdr>
        <w:top w:val="single" w:sz="4" w:space="0" w:color="auto"/>
        <w:left w:val="single" w:sz="4" w:space="0" w:color="auto"/>
        <w:bottom w:val="single" w:sz="4" w:space="0" w:color="auto"/>
        <w:right w:val="single" w:sz="8" w:space="0" w:color="auto"/>
      </w:pBdr>
      <w:shd w:val="clear" w:color="000000" w:fill="FF33CC"/>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38">
    <w:name w:val="xl138"/>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9">
    <w:name w:val="xl139"/>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0">
    <w:name w:val="xl140"/>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1">
    <w:name w:val="xl141"/>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2">
    <w:name w:val="xl142"/>
    <w:basedOn w:val="a"/>
    <w:rsid w:val="008E5618"/>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43">
    <w:name w:val="xl143"/>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4">
    <w:name w:val="xl144"/>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5">
    <w:name w:val="xl145"/>
    <w:basedOn w:val="a"/>
    <w:rsid w:val="008E561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46">
    <w:name w:val="xl146"/>
    <w:basedOn w:val="a"/>
    <w:rsid w:val="008E561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47">
    <w:name w:val="xl147"/>
    <w:basedOn w:val="a"/>
    <w:rsid w:val="008E561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48">
    <w:name w:val="xl148"/>
    <w:basedOn w:val="a"/>
    <w:rsid w:val="008E5618"/>
    <w:pPr>
      <w:pBdr>
        <w:top w:val="single" w:sz="4" w:space="0" w:color="auto"/>
        <w:left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49">
    <w:name w:val="xl149"/>
    <w:basedOn w:val="a"/>
    <w:rsid w:val="008E5618"/>
    <w:pPr>
      <w:pBdr>
        <w:left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50">
    <w:name w:val="xl150"/>
    <w:basedOn w:val="a"/>
    <w:rsid w:val="008E5618"/>
    <w:pPr>
      <w:pBdr>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51">
    <w:name w:val="xl151"/>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2">
    <w:name w:val="xl152"/>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53">
    <w:name w:val="xl153"/>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54">
    <w:name w:val="xl154"/>
    <w:basedOn w:val="a"/>
    <w:rsid w:val="008E561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55">
    <w:name w:val="xl155"/>
    <w:basedOn w:val="a"/>
    <w:rsid w:val="008E5618"/>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56">
    <w:name w:val="xl156"/>
    <w:basedOn w:val="a"/>
    <w:rsid w:val="008E561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7">
    <w:name w:val="xl157"/>
    <w:basedOn w:val="a"/>
    <w:rsid w:val="008E561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8">
    <w:name w:val="xl158"/>
    <w:basedOn w:val="a"/>
    <w:rsid w:val="008E5618"/>
    <w:pPr>
      <w:pBdr>
        <w:top w:val="single" w:sz="4" w:space="0" w:color="auto"/>
        <w:left w:val="single" w:sz="4"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59">
    <w:name w:val="xl159"/>
    <w:basedOn w:val="a"/>
    <w:rsid w:val="008E5618"/>
    <w:pPr>
      <w:pBdr>
        <w:left w:val="single" w:sz="4"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8E5618"/>
    <w:pPr>
      <w:pBdr>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1">
    <w:name w:val="xl161"/>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2">
    <w:name w:val="xl162"/>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4">
    <w:name w:val="xl164"/>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5">
    <w:name w:val="xl165"/>
    <w:basedOn w:val="a"/>
    <w:rsid w:val="008E5618"/>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6">
    <w:name w:val="xl166"/>
    <w:basedOn w:val="a"/>
    <w:rsid w:val="008E5618"/>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67">
    <w:name w:val="xl167"/>
    <w:basedOn w:val="a"/>
    <w:rsid w:val="008E5618"/>
    <w:pPr>
      <w:pBdr>
        <w:left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68">
    <w:name w:val="xl168"/>
    <w:basedOn w:val="a"/>
    <w:rsid w:val="008E5618"/>
    <w:pPr>
      <w:pBdr>
        <w:left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9">
    <w:name w:val="xl169"/>
    <w:basedOn w:val="a"/>
    <w:rsid w:val="008E5618"/>
    <w:pPr>
      <w:pBdr>
        <w:top w:val="single" w:sz="4" w:space="0" w:color="auto"/>
        <w:left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70">
    <w:name w:val="xl170"/>
    <w:basedOn w:val="a"/>
    <w:rsid w:val="008E5618"/>
    <w:pPr>
      <w:pBdr>
        <w:left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71">
    <w:name w:val="xl171"/>
    <w:basedOn w:val="a"/>
    <w:rsid w:val="008E5618"/>
    <w:pPr>
      <w:pBdr>
        <w:left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2">
    <w:name w:val="xl172"/>
    <w:basedOn w:val="a"/>
    <w:rsid w:val="008E5618"/>
    <w:pPr>
      <w:pBdr>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3">
    <w:name w:val="xl173"/>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4">
    <w:name w:val="xl174"/>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5">
    <w:name w:val="xl175"/>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6">
    <w:name w:val="xl176"/>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7">
    <w:name w:val="xl177"/>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8">
    <w:name w:val="xl178"/>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9">
    <w:name w:val="xl179"/>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0">
    <w:name w:val="xl180"/>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2">
    <w:name w:val="xl182"/>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3">
    <w:name w:val="xl183"/>
    <w:basedOn w:val="a"/>
    <w:rsid w:val="008E5618"/>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84">
    <w:name w:val="xl184"/>
    <w:basedOn w:val="a"/>
    <w:rsid w:val="008E561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85">
    <w:name w:val="xl185"/>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7">
    <w:name w:val="xl187"/>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8">
    <w:name w:val="xl188"/>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189">
    <w:name w:val="xl189"/>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90">
    <w:name w:val="xl190"/>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91">
    <w:name w:val="xl191"/>
    <w:basedOn w:val="a"/>
    <w:rsid w:val="008E5618"/>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92">
    <w:name w:val="xl192"/>
    <w:basedOn w:val="a"/>
    <w:rsid w:val="008E5618"/>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93">
    <w:name w:val="xl193"/>
    <w:basedOn w:val="a"/>
    <w:rsid w:val="008E5618"/>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94">
    <w:name w:val="xl194"/>
    <w:basedOn w:val="a"/>
    <w:rsid w:val="008E5618"/>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95">
    <w:name w:val="xl195"/>
    <w:basedOn w:val="a"/>
    <w:rsid w:val="008E5618"/>
    <w:pPr>
      <w:pBdr>
        <w:left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96">
    <w:name w:val="xl196"/>
    <w:basedOn w:val="a"/>
    <w:rsid w:val="008E5618"/>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97">
    <w:name w:val="xl197"/>
    <w:basedOn w:val="a"/>
    <w:rsid w:val="008E5618"/>
    <w:pPr>
      <w:pBdr>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98">
    <w:name w:val="xl198"/>
    <w:basedOn w:val="a"/>
    <w:rsid w:val="008E5618"/>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99">
    <w:name w:val="xl199"/>
    <w:basedOn w:val="a"/>
    <w:rsid w:val="008E5618"/>
    <w:pPr>
      <w:pBdr>
        <w:top w:val="single" w:sz="4" w:space="0" w:color="auto"/>
        <w:left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0">
    <w:name w:val="xl200"/>
    <w:basedOn w:val="a"/>
    <w:rsid w:val="008E5618"/>
    <w:pPr>
      <w:pBdr>
        <w:left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1">
    <w:name w:val="xl201"/>
    <w:basedOn w:val="a"/>
    <w:rsid w:val="008E5618"/>
    <w:pPr>
      <w:pBdr>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2">
    <w:name w:val="xl202"/>
    <w:basedOn w:val="a"/>
    <w:rsid w:val="008E5618"/>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6"/>
      <w:szCs w:val="16"/>
      <w:lang w:eastAsia="ru-RU"/>
    </w:rPr>
  </w:style>
  <w:style w:type="paragraph" w:customStyle="1" w:styleId="xl203">
    <w:name w:val="xl203"/>
    <w:basedOn w:val="a"/>
    <w:rsid w:val="008E5618"/>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4">
    <w:name w:val="xl204"/>
    <w:basedOn w:val="a"/>
    <w:rsid w:val="008E561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
    <w:rsid w:val="008E56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8E561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8E5618"/>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8">
    <w:name w:val="xl208"/>
    <w:basedOn w:val="a"/>
    <w:rsid w:val="008E56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8E5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0">
    <w:name w:val="xl210"/>
    <w:basedOn w:val="a"/>
    <w:rsid w:val="008E56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8E561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2">
    <w:name w:val="xl212"/>
    <w:basedOn w:val="a"/>
    <w:rsid w:val="008E561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3">
    <w:name w:val="xl213"/>
    <w:basedOn w:val="a"/>
    <w:rsid w:val="008E561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4">
    <w:name w:val="xl214"/>
    <w:basedOn w:val="a"/>
    <w:rsid w:val="008E561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5">
    <w:name w:val="xl215"/>
    <w:basedOn w:val="a"/>
    <w:rsid w:val="008E5618"/>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6">
    <w:name w:val="xl216"/>
    <w:basedOn w:val="a"/>
    <w:rsid w:val="008E5618"/>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7">
    <w:name w:val="xl217"/>
    <w:basedOn w:val="a"/>
    <w:rsid w:val="008E5618"/>
    <w:pPr>
      <w:pBdr>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8">
    <w:name w:val="xl218"/>
    <w:basedOn w:val="a"/>
    <w:rsid w:val="008E5618"/>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9">
    <w:name w:val="xl219"/>
    <w:basedOn w:val="a"/>
    <w:rsid w:val="008E5618"/>
    <w:pPr>
      <w:pBdr>
        <w:top w:val="single" w:sz="4" w:space="0" w:color="auto"/>
        <w:left w:val="single" w:sz="4"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0">
    <w:name w:val="xl220"/>
    <w:basedOn w:val="a"/>
    <w:rsid w:val="008E5618"/>
    <w:pPr>
      <w:pBdr>
        <w:left w:val="single" w:sz="4"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1">
    <w:name w:val="xl221"/>
    <w:basedOn w:val="a"/>
    <w:rsid w:val="008E5618"/>
    <w:pPr>
      <w:pBdr>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
    <w:rsid w:val="008E5618"/>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3">
    <w:name w:val="xl223"/>
    <w:basedOn w:val="a"/>
    <w:rsid w:val="008E56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rsid w:val="008E561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
    <w:rsid w:val="008E5618"/>
    <w:pPr>
      <w:pBdr>
        <w:top w:val="single" w:sz="4" w:space="0" w:color="auto"/>
        <w:left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6">
    <w:name w:val="xl226"/>
    <w:basedOn w:val="a"/>
    <w:rsid w:val="008E5618"/>
    <w:pPr>
      <w:pBdr>
        <w:left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
    <w:rsid w:val="008E5618"/>
    <w:pPr>
      <w:pBdr>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8">
    <w:name w:val="xl228"/>
    <w:basedOn w:val="a"/>
    <w:rsid w:val="008E5618"/>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9">
    <w:name w:val="xl229"/>
    <w:basedOn w:val="a"/>
    <w:rsid w:val="008E5618"/>
    <w:pPr>
      <w:pBdr>
        <w:top w:val="single" w:sz="4" w:space="0" w:color="auto"/>
        <w:left w:val="single" w:sz="4"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0">
    <w:name w:val="xl230"/>
    <w:basedOn w:val="a"/>
    <w:rsid w:val="008E5618"/>
    <w:pPr>
      <w:pBdr>
        <w:left w:val="single" w:sz="4"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1">
    <w:name w:val="xl231"/>
    <w:basedOn w:val="a"/>
    <w:rsid w:val="008E5618"/>
    <w:pPr>
      <w:pBdr>
        <w:left w:val="single" w:sz="4" w:space="0" w:color="auto"/>
        <w:bottom w:val="single" w:sz="4"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character" w:styleId="afffa">
    <w:name w:val="FollowedHyperlink"/>
    <w:basedOn w:val="a0"/>
    <w:uiPriority w:val="99"/>
    <w:semiHidden/>
    <w:unhideWhenUsed/>
    <w:rsid w:val="00424ADB"/>
    <w:rPr>
      <w:color w:val="800080"/>
      <w:u w:val="single"/>
    </w:rPr>
  </w:style>
  <w:style w:type="paragraph" w:customStyle="1" w:styleId="xl232">
    <w:name w:val="xl232"/>
    <w:basedOn w:val="a"/>
    <w:rsid w:val="00424A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3">
    <w:name w:val="xl233"/>
    <w:basedOn w:val="a"/>
    <w:rsid w:val="00424A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34">
    <w:name w:val="xl234"/>
    <w:basedOn w:val="a"/>
    <w:rsid w:val="00424A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35">
    <w:name w:val="xl235"/>
    <w:basedOn w:val="a"/>
    <w:rsid w:val="00424A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character" w:customStyle="1" w:styleId="2c">
    <w:name w:val="Основной текст (2) + Полужирный;Курсив"/>
    <w:basedOn w:val="21"/>
    <w:rsid w:val="00CA346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xl236">
    <w:name w:val="xl236"/>
    <w:basedOn w:val="a"/>
    <w:rsid w:val="006079DD"/>
    <w:pPr>
      <w:pBdr>
        <w:left w:val="single" w:sz="4" w:space="0" w:color="auto"/>
        <w:bottom w:val="single" w:sz="4"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7">
    <w:name w:val="xl237"/>
    <w:basedOn w:val="a"/>
    <w:rsid w:val="006079DD"/>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8">
    <w:name w:val="xl238"/>
    <w:basedOn w:val="a"/>
    <w:rsid w:val="006079DD"/>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9">
    <w:name w:val="xl239"/>
    <w:basedOn w:val="a"/>
    <w:rsid w:val="00607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40">
    <w:name w:val="xl240"/>
    <w:basedOn w:val="a"/>
    <w:rsid w:val="006079D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41">
    <w:name w:val="xl241"/>
    <w:basedOn w:val="a"/>
    <w:rsid w:val="006079D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
    <w:rsid w:val="006079D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313297">
      <w:bodyDiv w:val="1"/>
      <w:marLeft w:val="0"/>
      <w:marRight w:val="0"/>
      <w:marTop w:val="0"/>
      <w:marBottom w:val="0"/>
      <w:divBdr>
        <w:top w:val="none" w:sz="0" w:space="0" w:color="auto"/>
        <w:left w:val="none" w:sz="0" w:space="0" w:color="auto"/>
        <w:bottom w:val="none" w:sz="0" w:space="0" w:color="auto"/>
        <w:right w:val="none" w:sz="0" w:space="0" w:color="auto"/>
      </w:divBdr>
    </w:div>
    <w:div w:id="102042485">
      <w:bodyDiv w:val="1"/>
      <w:marLeft w:val="0"/>
      <w:marRight w:val="0"/>
      <w:marTop w:val="0"/>
      <w:marBottom w:val="0"/>
      <w:divBdr>
        <w:top w:val="none" w:sz="0" w:space="0" w:color="auto"/>
        <w:left w:val="none" w:sz="0" w:space="0" w:color="auto"/>
        <w:bottom w:val="none" w:sz="0" w:space="0" w:color="auto"/>
        <w:right w:val="none" w:sz="0" w:space="0" w:color="auto"/>
      </w:divBdr>
    </w:div>
    <w:div w:id="291059894">
      <w:bodyDiv w:val="1"/>
      <w:marLeft w:val="0"/>
      <w:marRight w:val="0"/>
      <w:marTop w:val="0"/>
      <w:marBottom w:val="0"/>
      <w:divBdr>
        <w:top w:val="none" w:sz="0" w:space="0" w:color="auto"/>
        <w:left w:val="none" w:sz="0" w:space="0" w:color="auto"/>
        <w:bottom w:val="none" w:sz="0" w:space="0" w:color="auto"/>
        <w:right w:val="none" w:sz="0" w:space="0" w:color="auto"/>
      </w:divBdr>
    </w:div>
    <w:div w:id="337663631">
      <w:bodyDiv w:val="1"/>
      <w:marLeft w:val="0"/>
      <w:marRight w:val="0"/>
      <w:marTop w:val="0"/>
      <w:marBottom w:val="0"/>
      <w:divBdr>
        <w:top w:val="none" w:sz="0" w:space="0" w:color="auto"/>
        <w:left w:val="none" w:sz="0" w:space="0" w:color="auto"/>
        <w:bottom w:val="none" w:sz="0" w:space="0" w:color="auto"/>
        <w:right w:val="none" w:sz="0" w:space="0" w:color="auto"/>
      </w:divBdr>
    </w:div>
    <w:div w:id="417024036">
      <w:bodyDiv w:val="1"/>
      <w:marLeft w:val="0"/>
      <w:marRight w:val="0"/>
      <w:marTop w:val="0"/>
      <w:marBottom w:val="0"/>
      <w:divBdr>
        <w:top w:val="none" w:sz="0" w:space="0" w:color="auto"/>
        <w:left w:val="none" w:sz="0" w:space="0" w:color="auto"/>
        <w:bottom w:val="none" w:sz="0" w:space="0" w:color="auto"/>
        <w:right w:val="none" w:sz="0" w:space="0" w:color="auto"/>
      </w:divBdr>
    </w:div>
    <w:div w:id="471950200">
      <w:bodyDiv w:val="1"/>
      <w:marLeft w:val="0"/>
      <w:marRight w:val="0"/>
      <w:marTop w:val="0"/>
      <w:marBottom w:val="0"/>
      <w:divBdr>
        <w:top w:val="none" w:sz="0" w:space="0" w:color="auto"/>
        <w:left w:val="none" w:sz="0" w:space="0" w:color="auto"/>
        <w:bottom w:val="none" w:sz="0" w:space="0" w:color="auto"/>
        <w:right w:val="none" w:sz="0" w:space="0" w:color="auto"/>
      </w:divBdr>
    </w:div>
    <w:div w:id="736515142">
      <w:bodyDiv w:val="1"/>
      <w:marLeft w:val="0"/>
      <w:marRight w:val="0"/>
      <w:marTop w:val="0"/>
      <w:marBottom w:val="0"/>
      <w:divBdr>
        <w:top w:val="none" w:sz="0" w:space="0" w:color="auto"/>
        <w:left w:val="none" w:sz="0" w:space="0" w:color="auto"/>
        <w:bottom w:val="none" w:sz="0" w:space="0" w:color="auto"/>
        <w:right w:val="none" w:sz="0" w:space="0" w:color="auto"/>
      </w:divBdr>
    </w:div>
    <w:div w:id="833447556">
      <w:bodyDiv w:val="1"/>
      <w:marLeft w:val="0"/>
      <w:marRight w:val="0"/>
      <w:marTop w:val="0"/>
      <w:marBottom w:val="0"/>
      <w:divBdr>
        <w:top w:val="none" w:sz="0" w:space="0" w:color="auto"/>
        <w:left w:val="none" w:sz="0" w:space="0" w:color="auto"/>
        <w:bottom w:val="none" w:sz="0" w:space="0" w:color="auto"/>
        <w:right w:val="none" w:sz="0" w:space="0" w:color="auto"/>
      </w:divBdr>
    </w:div>
    <w:div w:id="931551873">
      <w:bodyDiv w:val="1"/>
      <w:marLeft w:val="0"/>
      <w:marRight w:val="0"/>
      <w:marTop w:val="0"/>
      <w:marBottom w:val="0"/>
      <w:divBdr>
        <w:top w:val="none" w:sz="0" w:space="0" w:color="auto"/>
        <w:left w:val="none" w:sz="0" w:space="0" w:color="auto"/>
        <w:bottom w:val="none" w:sz="0" w:space="0" w:color="auto"/>
        <w:right w:val="none" w:sz="0" w:space="0" w:color="auto"/>
      </w:divBdr>
    </w:div>
    <w:div w:id="1325694792">
      <w:bodyDiv w:val="1"/>
      <w:marLeft w:val="0"/>
      <w:marRight w:val="0"/>
      <w:marTop w:val="0"/>
      <w:marBottom w:val="0"/>
      <w:divBdr>
        <w:top w:val="none" w:sz="0" w:space="0" w:color="auto"/>
        <w:left w:val="none" w:sz="0" w:space="0" w:color="auto"/>
        <w:bottom w:val="none" w:sz="0" w:space="0" w:color="auto"/>
        <w:right w:val="none" w:sz="0" w:space="0" w:color="auto"/>
      </w:divBdr>
    </w:div>
    <w:div w:id="1330018342">
      <w:bodyDiv w:val="1"/>
      <w:marLeft w:val="0"/>
      <w:marRight w:val="0"/>
      <w:marTop w:val="0"/>
      <w:marBottom w:val="0"/>
      <w:divBdr>
        <w:top w:val="none" w:sz="0" w:space="0" w:color="auto"/>
        <w:left w:val="none" w:sz="0" w:space="0" w:color="auto"/>
        <w:bottom w:val="none" w:sz="0" w:space="0" w:color="auto"/>
        <w:right w:val="none" w:sz="0" w:space="0" w:color="auto"/>
      </w:divBdr>
    </w:div>
    <w:div w:id="1503007238">
      <w:bodyDiv w:val="1"/>
      <w:marLeft w:val="0"/>
      <w:marRight w:val="0"/>
      <w:marTop w:val="0"/>
      <w:marBottom w:val="0"/>
      <w:divBdr>
        <w:top w:val="none" w:sz="0" w:space="0" w:color="auto"/>
        <w:left w:val="none" w:sz="0" w:space="0" w:color="auto"/>
        <w:bottom w:val="none" w:sz="0" w:space="0" w:color="auto"/>
        <w:right w:val="none" w:sz="0" w:space="0" w:color="auto"/>
      </w:divBdr>
    </w:div>
    <w:div w:id="1708599726">
      <w:bodyDiv w:val="1"/>
      <w:marLeft w:val="0"/>
      <w:marRight w:val="0"/>
      <w:marTop w:val="0"/>
      <w:marBottom w:val="0"/>
      <w:divBdr>
        <w:top w:val="none" w:sz="0" w:space="0" w:color="auto"/>
        <w:left w:val="none" w:sz="0" w:space="0" w:color="auto"/>
        <w:bottom w:val="none" w:sz="0" w:space="0" w:color="auto"/>
        <w:right w:val="none" w:sz="0" w:space="0" w:color="auto"/>
      </w:divBdr>
    </w:div>
    <w:div w:id="1967929813">
      <w:bodyDiv w:val="1"/>
      <w:marLeft w:val="0"/>
      <w:marRight w:val="0"/>
      <w:marTop w:val="0"/>
      <w:marBottom w:val="0"/>
      <w:divBdr>
        <w:top w:val="none" w:sz="0" w:space="0" w:color="auto"/>
        <w:left w:val="none" w:sz="0" w:space="0" w:color="auto"/>
        <w:bottom w:val="none" w:sz="0" w:space="0" w:color="auto"/>
        <w:right w:val="none" w:sz="0" w:space="0" w:color="auto"/>
      </w:divBdr>
    </w:div>
    <w:div w:id="20262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Temporary%20Internet%20Files\Content.Outlook\AppData\Local\Microsoft\Windows\Temporary%20Internet%20Files\Users\isachenko\AppData\Local\Microsoft\Windows\AppData\Local\Microsoft\Windows\Temporary%20Internet%20Files\Content.Outlook\N4EZW6XW\&#1057;&#1086;&#1075;&#1083;&#1072;&#1089;.%20&#1050;&#1055;&#1044;&#1057;%202020\&#1055;&#1088;&#1086;&#1077;&#1082;&#1090;%20&#1050;&#1055;&#1044;&#1057;-%202020\&#1055;&#1088;&#1077;&#1076;&#1083;&#1086;&#1078;&#1077;&#1085;&#1080;&#1077;%20&#1074;&#1052;&#1080;&#1085;&#1090;&#1088;&#1091;&#1076;%20(&#1050;&#1055;&#1044;&#1057;%202016)\AppData\Users\i.novoselova\AppData\Local\Microsoft\Windows\Temporary%20Internet%20Files\Content.Outlook\HN9HPDH6\&#1055;&#1088;&#1086;&#1077;&#1082;&#1090;%20&#1050;&#1055;&#1044;&#1057;-%202020\&#1050;&#1055;&#1044;&#1057;%20&#1076;&#1086;%202020%20(&#1088;&#1072;&#1073;&#1086;&#1095;&#1080;&#1081;%20&#1089;%20&#1090;&#1072;&#1073;&#1083;&#1080;&#1094;&#1072;&#1084;&#1080;).doc" TargetMode="External"/><Relationship Id="rId13" Type="http://schemas.openxmlformats.org/officeDocument/2006/relationships/footer" Target="footer1.xml"/><Relationship Id="rId18" Type="http://schemas.openxmlformats.org/officeDocument/2006/relationships/hyperlink" Target="consultantplus://offline/ref=6DC4DDBCD7E00A2706285397527A8EF7CACE264E75A7921B715564846C8D7CC1DB593FF73D8073B92491D34DiCH" TargetMode="External"/><Relationship Id="rId3" Type="http://schemas.openxmlformats.org/officeDocument/2006/relationships/settings" Target="settings.xml"/><Relationship Id="rId21" Type="http://schemas.openxmlformats.org/officeDocument/2006/relationships/hyperlink" Target="http://www.pravo.gov.ru" TargetMode="External"/><Relationship Id="rId7" Type="http://schemas.openxmlformats.org/officeDocument/2006/relationships/hyperlink" Target="consultantplus://offline/ref=C529C663ACAD2A28B2C1528112C4AF2CA1BEBB349B68D9FECC39ED0B1Et6E" TargetMode="External"/><Relationship Id="rId12" Type="http://schemas.openxmlformats.org/officeDocument/2006/relationships/header" Target="header2.xml"/><Relationship Id="rId17" Type="http://schemas.openxmlformats.org/officeDocument/2006/relationships/hyperlink" Target="consultantplus://offline/ref=6DC4DDBCD7E00A2706285397527A8EF7CACE264E75A7921B715564846C8D7CC1DB593FF73D8073B92491D34Di9H"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consultantplus://offline/ref=6DC4DDBCD7E00A2706285397527A8EF7CACE264E75A7921B715564846C8D7CC1DB593FF73D8073B92491D14DiE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consultantplus://offline/ref=6DC4DDBCD7E00A2706285397527A8EF7CACE264E75A7921B715564846C8D7CC1DB593FF73D8073B92491D24Di1H"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7B19-5001-490D-86AF-CB2B9AE0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34740</Words>
  <Characters>198024</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232300</CharactersWithSpaces>
  <SharedDoc>false</SharedDoc>
  <HLinks>
    <vt:vector size="42" baseType="variant">
      <vt:variant>
        <vt:i4>1638478</vt:i4>
      </vt:variant>
      <vt:variant>
        <vt:i4>18</vt:i4>
      </vt:variant>
      <vt:variant>
        <vt:i4>0</vt:i4>
      </vt:variant>
      <vt:variant>
        <vt:i4>5</vt:i4>
      </vt:variant>
      <vt:variant>
        <vt:lpwstr>http://www.pravo.gov.ru/</vt:lpwstr>
      </vt:variant>
      <vt:variant>
        <vt:lpwstr/>
      </vt:variant>
      <vt:variant>
        <vt:i4>4718681</vt:i4>
      </vt:variant>
      <vt:variant>
        <vt:i4>15</vt:i4>
      </vt:variant>
      <vt:variant>
        <vt:i4>0</vt:i4>
      </vt:variant>
      <vt:variant>
        <vt:i4>5</vt:i4>
      </vt:variant>
      <vt:variant>
        <vt:lpwstr>consultantplus://offline/ref=6DC4DDBCD7E00A2706285397527A8EF7CACE264E75A7921B715564846C8D7CC1DB593FF73D8073B92491D14DiEH</vt:lpwstr>
      </vt:variant>
      <vt:variant>
        <vt:lpwstr/>
      </vt:variant>
      <vt:variant>
        <vt:i4>4718606</vt:i4>
      </vt:variant>
      <vt:variant>
        <vt:i4>12</vt:i4>
      </vt:variant>
      <vt:variant>
        <vt:i4>0</vt:i4>
      </vt:variant>
      <vt:variant>
        <vt:i4>5</vt:i4>
      </vt:variant>
      <vt:variant>
        <vt:lpwstr>consultantplus://offline/ref=6DC4DDBCD7E00A2706285397527A8EF7CACE264E75A7921B715564846C8D7CC1DB593FF73D8073B92491D24Di1H</vt:lpwstr>
      </vt:variant>
      <vt:variant>
        <vt:lpwstr/>
      </vt:variant>
      <vt:variant>
        <vt:i4>4718685</vt:i4>
      </vt:variant>
      <vt:variant>
        <vt:i4>9</vt:i4>
      </vt:variant>
      <vt:variant>
        <vt:i4>0</vt:i4>
      </vt:variant>
      <vt:variant>
        <vt:i4>5</vt:i4>
      </vt:variant>
      <vt:variant>
        <vt:lpwstr>consultantplus://offline/ref=6DC4DDBCD7E00A2706285397527A8EF7CACE264E75A7921B715564846C8D7CC1DB593FF73D8073B92491D34DiCH</vt:lpwstr>
      </vt:variant>
      <vt:variant>
        <vt:lpwstr/>
      </vt:variant>
      <vt:variant>
        <vt:i4>4718599</vt:i4>
      </vt:variant>
      <vt:variant>
        <vt:i4>6</vt:i4>
      </vt:variant>
      <vt:variant>
        <vt:i4>0</vt:i4>
      </vt:variant>
      <vt:variant>
        <vt:i4>5</vt:i4>
      </vt:variant>
      <vt:variant>
        <vt:lpwstr>consultantplus://offline/ref=6DC4DDBCD7E00A2706285397527A8EF7CACE264E75A7921B715564846C8D7CC1DB593FF73D8073B92491D34Di9H</vt:lpwstr>
      </vt:variant>
      <vt:variant>
        <vt:lpwstr/>
      </vt:variant>
      <vt:variant>
        <vt:i4>1114135</vt:i4>
      </vt:variant>
      <vt:variant>
        <vt:i4>3</vt:i4>
      </vt:variant>
      <vt:variant>
        <vt:i4>0</vt:i4>
      </vt:variant>
      <vt:variant>
        <vt:i4>5</vt:i4>
      </vt:variant>
      <vt:variant>
        <vt:lpwstr>file://C:\..\..\..\..\AppData\Local\Microsoft\Windows\Temporary Internet Files\Content.Outlook\AppData\Local\Microsoft\Windows\Temporary Internet Files\Users\isachenko\AppData\Local\Microsoft\Windows\AppData\Local\Microsoft\Windows\Temporary Internet Files\Content.Outlook\N4EZW6XW\Соглас. КПДС 2020\Проект КПДС- 2020\Предложение вМинтруд (КПДС 2016)\AppData\Users\i.novoselova\AppData\Local\Microsoft\Windows\Temporary Internet Files\Content.Outlook\HN9HPDH6\Проект КПДС- 2020\КПДС до 2020 (рабочий с таблицами).doc</vt:lpwstr>
      </vt:variant>
      <vt:variant>
        <vt:lpwstr>Par1019</vt:lpwstr>
      </vt:variant>
      <vt:variant>
        <vt:i4>3604542</vt:i4>
      </vt:variant>
      <vt:variant>
        <vt:i4>0</vt:i4>
      </vt:variant>
      <vt:variant>
        <vt:i4>0</vt:i4>
      </vt:variant>
      <vt:variant>
        <vt:i4>5</vt:i4>
      </vt:variant>
      <vt:variant>
        <vt:lpwstr>consultantplus://offline/ref=C529C663ACAD2A28B2C1528112C4AF2CA1BEBB349B68D9FECC39ED0B1Et6E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KardiMB</cp:lastModifiedBy>
  <cp:revision>3</cp:revision>
  <cp:lastPrinted>2019-01-30T10:05:00Z</cp:lastPrinted>
  <dcterms:created xsi:type="dcterms:W3CDTF">2019-01-31T09:42:00Z</dcterms:created>
  <dcterms:modified xsi:type="dcterms:W3CDTF">2019-01-31T09:45:00Z</dcterms:modified>
</cp:coreProperties>
</file>