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39" w:rsidRDefault="00DF1F39" w:rsidP="00DF1F3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4625" w:rsidRDefault="00574625" w:rsidP="00DF1F3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4625" w:rsidRDefault="00574625" w:rsidP="00DF1F3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1F39" w:rsidRPr="004C14FF" w:rsidRDefault="00DF1F39" w:rsidP="00DF1F3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DF1F39" w:rsidRPr="0025472A" w:rsidRDefault="00DF1F39" w:rsidP="00DF1F3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93C0A" w:rsidRPr="00323D5E" w:rsidRDefault="00693C0A" w:rsidP="00B0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C0A" w:rsidRPr="00323D5E" w:rsidRDefault="00DF1F39" w:rsidP="00DF1F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июля 2019 г. № 372</w:t>
      </w:r>
    </w:p>
    <w:p w:rsidR="00693C0A" w:rsidRPr="00323D5E" w:rsidRDefault="00DF1F39" w:rsidP="00DF1F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693C0A" w:rsidRPr="00323D5E" w:rsidRDefault="00693C0A" w:rsidP="00B0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C0A" w:rsidRPr="00323D5E" w:rsidRDefault="009145A2" w:rsidP="00B0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C0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B07425" w:rsidRPr="00693C0A">
        <w:rPr>
          <w:rFonts w:ascii="Times New Roman" w:hAnsi="Times New Roman"/>
          <w:b/>
          <w:sz w:val="28"/>
          <w:szCs w:val="28"/>
        </w:rPr>
        <w:t xml:space="preserve">в государственную </w:t>
      </w:r>
    </w:p>
    <w:p w:rsidR="00693C0A" w:rsidRPr="00693C0A" w:rsidRDefault="00B07425" w:rsidP="00B0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C0A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  <w:r w:rsidR="00323D5E">
        <w:rPr>
          <w:rFonts w:ascii="Times New Roman" w:hAnsi="Times New Roman"/>
          <w:b/>
          <w:sz w:val="28"/>
          <w:szCs w:val="28"/>
        </w:rPr>
        <w:t>«</w:t>
      </w:r>
      <w:r w:rsidRPr="00693C0A">
        <w:rPr>
          <w:rFonts w:ascii="Times New Roman" w:hAnsi="Times New Roman"/>
          <w:b/>
          <w:sz w:val="28"/>
          <w:szCs w:val="28"/>
        </w:rPr>
        <w:t xml:space="preserve">Развитие </w:t>
      </w:r>
    </w:p>
    <w:p w:rsidR="005F0B16" w:rsidRPr="00693C0A" w:rsidRDefault="00B07425" w:rsidP="00B0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C0A">
        <w:rPr>
          <w:rFonts w:ascii="Times New Roman" w:hAnsi="Times New Roman"/>
          <w:b/>
          <w:sz w:val="28"/>
          <w:szCs w:val="28"/>
        </w:rPr>
        <w:t>здравоохранения на 2018-2025 годы</w:t>
      </w:r>
      <w:r w:rsidR="00323D5E">
        <w:rPr>
          <w:rFonts w:ascii="Times New Roman" w:hAnsi="Times New Roman"/>
          <w:b/>
          <w:sz w:val="28"/>
          <w:szCs w:val="28"/>
        </w:rPr>
        <w:t>»</w:t>
      </w:r>
    </w:p>
    <w:p w:rsidR="005F0B16" w:rsidRPr="00323D5E" w:rsidRDefault="005F0B16" w:rsidP="005F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C0A" w:rsidRPr="00323D5E" w:rsidRDefault="00693C0A" w:rsidP="005F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B16" w:rsidRPr="00693C0A" w:rsidRDefault="009145A2" w:rsidP="00693C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В соответствии с</w:t>
      </w:r>
      <w:r w:rsidR="00FB67F9" w:rsidRPr="005F0B16">
        <w:rPr>
          <w:rFonts w:ascii="Times New Roman" w:hAnsi="Times New Roman"/>
          <w:sz w:val="28"/>
          <w:szCs w:val="28"/>
        </w:rPr>
        <w:t xml:space="preserve"> Закон</w:t>
      </w:r>
      <w:r w:rsidR="00016623">
        <w:rPr>
          <w:rFonts w:ascii="Times New Roman" w:hAnsi="Times New Roman"/>
          <w:sz w:val="28"/>
          <w:szCs w:val="28"/>
        </w:rPr>
        <w:t>ом</w:t>
      </w:r>
      <w:r w:rsidR="00FB67F9" w:rsidRPr="005F0B16">
        <w:rPr>
          <w:rFonts w:ascii="Times New Roman" w:hAnsi="Times New Roman"/>
          <w:sz w:val="28"/>
          <w:szCs w:val="28"/>
        </w:rPr>
        <w:t xml:space="preserve"> Республики Тыва</w:t>
      </w:r>
      <w:r w:rsidR="00876977" w:rsidRPr="005F0B16">
        <w:rPr>
          <w:rFonts w:ascii="Times New Roman" w:hAnsi="Times New Roman"/>
          <w:sz w:val="28"/>
          <w:szCs w:val="28"/>
        </w:rPr>
        <w:t xml:space="preserve"> </w:t>
      </w:r>
      <w:r w:rsidR="00CB30E3" w:rsidRPr="005F0B16">
        <w:rPr>
          <w:rFonts w:ascii="Times New Roman" w:hAnsi="Times New Roman"/>
          <w:sz w:val="28"/>
          <w:szCs w:val="28"/>
        </w:rPr>
        <w:t xml:space="preserve">от </w:t>
      </w:r>
      <w:r w:rsidR="00016623">
        <w:rPr>
          <w:rFonts w:ascii="Times New Roman" w:hAnsi="Times New Roman"/>
          <w:sz w:val="28"/>
          <w:szCs w:val="28"/>
        </w:rPr>
        <w:t>1</w:t>
      </w:r>
      <w:r w:rsidR="001E1346" w:rsidRPr="005F0B16">
        <w:rPr>
          <w:rFonts w:ascii="Times New Roman" w:hAnsi="Times New Roman"/>
          <w:sz w:val="28"/>
          <w:szCs w:val="28"/>
        </w:rPr>
        <w:t xml:space="preserve"> </w:t>
      </w:r>
      <w:r w:rsidR="00016623">
        <w:rPr>
          <w:rFonts w:ascii="Times New Roman" w:hAnsi="Times New Roman"/>
          <w:sz w:val="28"/>
          <w:szCs w:val="28"/>
        </w:rPr>
        <w:t>марта</w:t>
      </w:r>
      <w:r w:rsidR="00F54231" w:rsidRPr="005F0B16">
        <w:rPr>
          <w:rFonts w:ascii="Times New Roman" w:hAnsi="Times New Roman"/>
          <w:sz w:val="28"/>
          <w:szCs w:val="28"/>
        </w:rPr>
        <w:t xml:space="preserve"> </w:t>
      </w:r>
      <w:r w:rsidR="00CB30E3" w:rsidRPr="005F0B16">
        <w:rPr>
          <w:rFonts w:ascii="Times New Roman" w:hAnsi="Times New Roman"/>
          <w:sz w:val="28"/>
          <w:szCs w:val="28"/>
        </w:rPr>
        <w:t>201</w:t>
      </w:r>
      <w:r w:rsidR="00016623">
        <w:rPr>
          <w:rFonts w:ascii="Times New Roman" w:hAnsi="Times New Roman"/>
          <w:sz w:val="28"/>
          <w:szCs w:val="28"/>
        </w:rPr>
        <w:t>9</w:t>
      </w:r>
      <w:r w:rsidR="00CB30E3" w:rsidRPr="005F0B16">
        <w:rPr>
          <w:rFonts w:ascii="Times New Roman" w:hAnsi="Times New Roman"/>
          <w:sz w:val="28"/>
          <w:szCs w:val="28"/>
        </w:rPr>
        <w:t xml:space="preserve"> г. № </w:t>
      </w:r>
      <w:r w:rsidR="00016623">
        <w:rPr>
          <w:rFonts w:ascii="Times New Roman" w:hAnsi="Times New Roman"/>
          <w:sz w:val="28"/>
          <w:szCs w:val="28"/>
        </w:rPr>
        <w:t>483</w:t>
      </w:r>
      <w:r w:rsidR="00CB30E3" w:rsidRPr="005F0B16">
        <w:rPr>
          <w:rFonts w:ascii="Times New Roman" w:hAnsi="Times New Roman"/>
          <w:sz w:val="28"/>
          <w:szCs w:val="28"/>
        </w:rPr>
        <w:t>-ЗРТ</w:t>
      </w:r>
      <w:r w:rsidR="00382100" w:rsidRPr="005F0B16">
        <w:rPr>
          <w:rFonts w:ascii="Times New Roman" w:hAnsi="Times New Roman"/>
          <w:sz w:val="28"/>
          <w:szCs w:val="28"/>
        </w:rPr>
        <w:t xml:space="preserve"> </w:t>
      </w:r>
      <w:r w:rsidR="00693C0A">
        <w:rPr>
          <w:rFonts w:ascii="Times New Roman" w:hAnsi="Times New Roman"/>
          <w:sz w:val="28"/>
          <w:szCs w:val="28"/>
        </w:rPr>
        <w:t xml:space="preserve">               </w:t>
      </w:r>
      <w:r w:rsidR="00323D5E">
        <w:rPr>
          <w:rFonts w:ascii="Times New Roman" w:hAnsi="Times New Roman"/>
          <w:sz w:val="28"/>
          <w:szCs w:val="28"/>
        </w:rPr>
        <w:t>«</w:t>
      </w:r>
      <w:r w:rsidR="00B07425">
        <w:rPr>
          <w:rFonts w:ascii="Times New Roman" w:hAnsi="Times New Roman"/>
          <w:sz w:val="28"/>
          <w:szCs w:val="28"/>
        </w:rPr>
        <w:t xml:space="preserve">О внесении изменений в Закон Республики Тыва </w:t>
      </w:r>
      <w:r w:rsidR="00323D5E">
        <w:rPr>
          <w:rFonts w:ascii="Times New Roman" w:hAnsi="Times New Roman"/>
          <w:sz w:val="28"/>
          <w:szCs w:val="28"/>
        </w:rPr>
        <w:t>«</w:t>
      </w:r>
      <w:r w:rsidR="00B07425">
        <w:rPr>
          <w:rFonts w:ascii="Times New Roman" w:hAnsi="Times New Roman"/>
          <w:sz w:val="28"/>
          <w:szCs w:val="28"/>
        </w:rPr>
        <w:t>О республиканском бюджете Республики Тыва на 201</w:t>
      </w:r>
      <w:r w:rsidR="00016623">
        <w:rPr>
          <w:rFonts w:ascii="Times New Roman" w:hAnsi="Times New Roman"/>
          <w:sz w:val="28"/>
          <w:szCs w:val="28"/>
        </w:rPr>
        <w:t>9 год и на плановый период 2020</w:t>
      </w:r>
      <w:r w:rsidR="00B07425">
        <w:rPr>
          <w:rFonts w:ascii="Times New Roman" w:hAnsi="Times New Roman"/>
          <w:sz w:val="28"/>
          <w:szCs w:val="28"/>
        </w:rPr>
        <w:t xml:space="preserve"> и 202</w:t>
      </w:r>
      <w:r w:rsidR="00016623">
        <w:rPr>
          <w:rFonts w:ascii="Times New Roman" w:hAnsi="Times New Roman"/>
          <w:sz w:val="28"/>
          <w:szCs w:val="28"/>
        </w:rPr>
        <w:t>1</w:t>
      </w:r>
      <w:r w:rsidR="00693C0A">
        <w:rPr>
          <w:rFonts w:ascii="Times New Roman" w:hAnsi="Times New Roman"/>
          <w:sz w:val="28"/>
          <w:szCs w:val="28"/>
        </w:rPr>
        <w:t xml:space="preserve"> годов</w:t>
      </w:r>
      <w:r w:rsidR="00323D5E">
        <w:rPr>
          <w:rFonts w:ascii="Times New Roman" w:hAnsi="Times New Roman"/>
          <w:sz w:val="28"/>
          <w:szCs w:val="28"/>
        </w:rPr>
        <w:t>»</w:t>
      </w:r>
      <w:r w:rsidR="00B07425">
        <w:rPr>
          <w:rFonts w:ascii="Times New Roman" w:hAnsi="Times New Roman"/>
          <w:sz w:val="28"/>
          <w:szCs w:val="28"/>
        </w:rPr>
        <w:t xml:space="preserve"> </w:t>
      </w:r>
      <w:r w:rsidR="004F130F" w:rsidRPr="005F0B16">
        <w:rPr>
          <w:rFonts w:ascii="Times New Roman" w:hAnsi="Times New Roman"/>
          <w:sz w:val="28"/>
          <w:szCs w:val="28"/>
        </w:rPr>
        <w:t>П</w:t>
      </w:r>
      <w:r w:rsidRPr="005F0B16">
        <w:rPr>
          <w:rFonts w:ascii="Times New Roman" w:hAnsi="Times New Roman"/>
          <w:color w:val="000000"/>
          <w:sz w:val="28"/>
          <w:szCs w:val="28"/>
        </w:rPr>
        <w:t>равител</w:t>
      </w:r>
      <w:r w:rsidRPr="005F0B16">
        <w:rPr>
          <w:rFonts w:ascii="Times New Roman" w:hAnsi="Times New Roman"/>
          <w:color w:val="000000"/>
          <w:sz w:val="28"/>
          <w:szCs w:val="28"/>
        </w:rPr>
        <w:t>ь</w:t>
      </w:r>
      <w:r w:rsidRPr="005F0B16">
        <w:rPr>
          <w:rFonts w:ascii="Times New Roman" w:hAnsi="Times New Roman"/>
          <w:color w:val="000000"/>
          <w:sz w:val="28"/>
          <w:szCs w:val="28"/>
        </w:rPr>
        <w:t>ство Республики Тыва ПОСТАНОВЛЯЕТ</w:t>
      </w:r>
      <w:r w:rsidRPr="005F0B16">
        <w:rPr>
          <w:rFonts w:ascii="Times New Roman" w:hAnsi="Times New Roman"/>
          <w:sz w:val="28"/>
          <w:szCs w:val="28"/>
        </w:rPr>
        <w:t>:</w:t>
      </w:r>
      <w:r w:rsidR="005F0B16" w:rsidRPr="005F0B16">
        <w:rPr>
          <w:rFonts w:ascii="Times New Roman" w:hAnsi="Times New Roman"/>
          <w:sz w:val="28"/>
          <w:szCs w:val="28"/>
        </w:rPr>
        <w:t xml:space="preserve"> </w:t>
      </w:r>
    </w:p>
    <w:p w:rsidR="00693C0A" w:rsidRPr="00693C0A" w:rsidRDefault="00693C0A" w:rsidP="00693C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4BF" w:rsidRDefault="00355DFD" w:rsidP="00693C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55DFD">
        <w:rPr>
          <w:rFonts w:ascii="Times New Roman" w:hAnsi="Times New Roman"/>
          <w:sz w:val="28"/>
          <w:szCs w:val="28"/>
        </w:rPr>
        <w:t xml:space="preserve">Внести 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 xml:space="preserve">в государственную программу Республики Тыва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>Развитие здрав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>о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>охранения на 201</w:t>
      </w:r>
      <w:r w:rsidR="00B310A5" w:rsidRPr="00A534BF">
        <w:rPr>
          <w:rFonts w:ascii="Times New Roman" w:hAnsi="Times New Roman"/>
          <w:color w:val="000000"/>
          <w:sz w:val="28"/>
          <w:szCs w:val="28"/>
        </w:rPr>
        <w:t>8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>-202</w:t>
      </w:r>
      <w:r w:rsidR="00B310A5" w:rsidRPr="00A534BF">
        <w:rPr>
          <w:rFonts w:ascii="Times New Roman" w:hAnsi="Times New Roman"/>
          <w:color w:val="000000"/>
          <w:sz w:val="28"/>
          <w:szCs w:val="28"/>
        </w:rPr>
        <w:t>5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323D5E">
        <w:rPr>
          <w:rFonts w:ascii="Times New Roman" w:hAnsi="Times New Roman"/>
          <w:sz w:val="28"/>
          <w:szCs w:val="28"/>
        </w:rPr>
        <w:t>»</w:t>
      </w:r>
      <w:r w:rsidR="009145A2" w:rsidRPr="00A534BF">
        <w:rPr>
          <w:rFonts w:ascii="Times New Roman" w:hAnsi="Times New Roman"/>
          <w:sz w:val="28"/>
          <w:szCs w:val="28"/>
        </w:rPr>
        <w:t>, утвержденную постановлением Пр</w:t>
      </w:r>
      <w:r w:rsidR="00B310A5" w:rsidRPr="00A534BF">
        <w:rPr>
          <w:rFonts w:ascii="Times New Roman" w:hAnsi="Times New Roman"/>
          <w:sz w:val="28"/>
          <w:szCs w:val="28"/>
        </w:rPr>
        <w:t>авительства Ре</w:t>
      </w:r>
      <w:r w:rsidR="00B310A5" w:rsidRPr="00A534BF">
        <w:rPr>
          <w:rFonts w:ascii="Times New Roman" w:hAnsi="Times New Roman"/>
          <w:sz w:val="28"/>
          <w:szCs w:val="28"/>
        </w:rPr>
        <w:t>с</w:t>
      </w:r>
      <w:r w:rsidR="00B310A5" w:rsidRPr="00A534BF">
        <w:rPr>
          <w:rFonts w:ascii="Times New Roman" w:hAnsi="Times New Roman"/>
          <w:sz w:val="28"/>
          <w:szCs w:val="28"/>
        </w:rPr>
        <w:t>публики Тыва от 7</w:t>
      </w:r>
      <w:r w:rsidR="00876977" w:rsidRPr="00A534BF">
        <w:rPr>
          <w:rFonts w:ascii="Times New Roman" w:hAnsi="Times New Roman"/>
          <w:sz w:val="28"/>
          <w:szCs w:val="28"/>
        </w:rPr>
        <w:t xml:space="preserve"> </w:t>
      </w:r>
      <w:r w:rsidR="00B310A5" w:rsidRPr="00A534BF">
        <w:rPr>
          <w:rFonts w:ascii="Times New Roman" w:hAnsi="Times New Roman"/>
          <w:sz w:val="28"/>
          <w:szCs w:val="28"/>
        </w:rPr>
        <w:t>августа</w:t>
      </w:r>
      <w:r w:rsidR="00755037" w:rsidRPr="00A534BF">
        <w:rPr>
          <w:rFonts w:ascii="Times New Roman" w:hAnsi="Times New Roman"/>
          <w:sz w:val="28"/>
          <w:szCs w:val="28"/>
        </w:rPr>
        <w:t xml:space="preserve"> </w:t>
      </w:r>
      <w:r w:rsidR="009145A2" w:rsidRPr="00A534BF">
        <w:rPr>
          <w:rFonts w:ascii="Times New Roman" w:hAnsi="Times New Roman"/>
          <w:sz w:val="28"/>
          <w:szCs w:val="28"/>
        </w:rPr>
        <w:t>201</w:t>
      </w:r>
      <w:r w:rsidR="00B310A5" w:rsidRPr="00A534BF">
        <w:rPr>
          <w:rFonts w:ascii="Times New Roman" w:hAnsi="Times New Roman"/>
          <w:sz w:val="28"/>
          <w:szCs w:val="28"/>
        </w:rPr>
        <w:t>8</w:t>
      </w:r>
      <w:r w:rsidR="009145A2" w:rsidRPr="00A534BF">
        <w:rPr>
          <w:rFonts w:ascii="Times New Roman" w:hAnsi="Times New Roman"/>
          <w:sz w:val="28"/>
          <w:szCs w:val="28"/>
        </w:rPr>
        <w:t xml:space="preserve"> г. № </w:t>
      </w:r>
      <w:r w:rsidR="00B310A5" w:rsidRPr="00A534BF">
        <w:rPr>
          <w:rFonts w:ascii="Times New Roman" w:hAnsi="Times New Roman"/>
          <w:sz w:val="28"/>
          <w:szCs w:val="28"/>
        </w:rPr>
        <w:t>398</w:t>
      </w:r>
      <w:r w:rsidR="009145A2" w:rsidRPr="00A534BF">
        <w:rPr>
          <w:rFonts w:ascii="Times New Roman" w:hAnsi="Times New Roman"/>
          <w:sz w:val="28"/>
          <w:szCs w:val="28"/>
        </w:rPr>
        <w:t xml:space="preserve"> (далее – Программа), следующие измен</w:t>
      </w:r>
      <w:r w:rsidR="009145A2" w:rsidRPr="00A534BF">
        <w:rPr>
          <w:rFonts w:ascii="Times New Roman" w:hAnsi="Times New Roman"/>
          <w:sz w:val="28"/>
          <w:szCs w:val="28"/>
        </w:rPr>
        <w:t>е</w:t>
      </w:r>
      <w:r w:rsidR="009145A2" w:rsidRPr="00A534BF">
        <w:rPr>
          <w:rFonts w:ascii="Times New Roman" w:hAnsi="Times New Roman"/>
          <w:sz w:val="28"/>
          <w:szCs w:val="28"/>
        </w:rPr>
        <w:t>ния:</w:t>
      </w:r>
    </w:p>
    <w:p w:rsidR="008F457C" w:rsidRPr="00697264" w:rsidRDefault="008F457C" w:rsidP="00693C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8F4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паспорте Программы:</w:t>
      </w:r>
    </w:p>
    <w:p w:rsidR="00021DEE" w:rsidRDefault="00A534BF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4BF">
        <w:rPr>
          <w:rFonts w:ascii="Times New Roman" w:hAnsi="Times New Roman"/>
          <w:sz w:val="28"/>
          <w:szCs w:val="28"/>
        </w:rPr>
        <w:t>а</w:t>
      </w:r>
      <w:r w:rsidR="00F213DE" w:rsidRPr="00A534B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05364">
        <w:rPr>
          <w:rFonts w:ascii="Times New Roman" w:hAnsi="Times New Roman"/>
          <w:color w:val="000000"/>
          <w:sz w:val="28"/>
          <w:szCs w:val="28"/>
        </w:rPr>
        <w:t xml:space="preserve">позицию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405364">
        <w:rPr>
          <w:rFonts w:ascii="Times New Roman" w:hAnsi="Times New Roman"/>
          <w:color w:val="000000"/>
          <w:sz w:val="28"/>
          <w:szCs w:val="28"/>
        </w:rPr>
        <w:t>Подпрограммы Программы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405364">
        <w:rPr>
          <w:rFonts w:ascii="Times New Roman" w:hAnsi="Times New Roman"/>
          <w:color w:val="000000"/>
          <w:sz w:val="28"/>
          <w:szCs w:val="28"/>
        </w:rPr>
        <w:t xml:space="preserve"> дополнить </w:t>
      </w:r>
      <w:r w:rsidR="002A4688">
        <w:rPr>
          <w:rFonts w:ascii="Times New Roman" w:hAnsi="Times New Roman"/>
          <w:color w:val="000000"/>
          <w:sz w:val="28"/>
          <w:szCs w:val="28"/>
        </w:rPr>
        <w:t>абзацем</w:t>
      </w:r>
      <w:r w:rsidR="00405364">
        <w:rPr>
          <w:rFonts w:ascii="Times New Roman" w:hAnsi="Times New Roman"/>
          <w:color w:val="000000"/>
          <w:sz w:val="28"/>
          <w:szCs w:val="28"/>
        </w:rPr>
        <w:t xml:space="preserve"> следующего с</w:t>
      </w:r>
      <w:r w:rsidR="00405364">
        <w:rPr>
          <w:rFonts w:ascii="Times New Roman" w:hAnsi="Times New Roman"/>
          <w:color w:val="000000"/>
          <w:sz w:val="28"/>
          <w:szCs w:val="28"/>
        </w:rPr>
        <w:t>о</w:t>
      </w:r>
      <w:r w:rsidR="00405364">
        <w:rPr>
          <w:rFonts w:ascii="Times New Roman" w:hAnsi="Times New Roman"/>
          <w:color w:val="000000"/>
          <w:sz w:val="28"/>
          <w:szCs w:val="28"/>
        </w:rPr>
        <w:t>держания:</w:t>
      </w:r>
    </w:p>
    <w:p w:rsidR="00021DEE" w:rsidRDefault="0037276F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21DEE">
        <w:rPr>
          <w:rFonts w:ascii="Times New Roman" w:hAnsi="Times New Roman"/>
          <w:color w:val="000000"/>
          <w:sz w:val="28"/>
          <w:szCs w:val="28"/>
        </w:rPr>
        <w:t xml:space="preserve">региональный проект </w:t>
      </w:r>
      <w:r w:rsidR="00016623">
        <w:rPr>
          <w:rFonts w:ascii="Times New Roman" w:hAnsi="Times New Roman"/>
          <w:color w:val="000000"/>
          <w:sz w:val="28"/>
          <w:szCs w:val="28"/>
        </w:rPr>
        <w:t>8</w:t>
      </w:r>
      <w:r w:rsidR="00021D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016623" w:rsidRPr="00016623">
        <w:rPr>
          <w:rFonts w:ascii="Times New Roman" w:hAnsi="Times New Roman"/>
          <w:color w:val="000000"/>
          <w:sz w:val="28"/>
          <w:szCs w:val="28"/>
        </w:rPr>
        <w:t>Разработка и реализация программы системной по</w:t>
      </w:r>
      <w:r w:rsidR="00016623" w:rsidRPr="00016623">
        <w:rPr>
          <w:rFonts w:ascii="Times New Roman" w:hAnsi="Times New Roman"/>
          <w:color w:val="000000"/>
          <w:sz w:val="28"/>
          <w:szCs w:val="28"/>
        </w:rPr>
        <w:t>д</w:t>
      </w:r>
      <w:r w:rsidR="00016623" w:rsidRPr="00016623">
        <w:rPr>
          <w:rFonts w:ascii="Times New Roman" w:hAnsi="Times New Roman"/>
          <w:color w:val="000000"/>
          <w:sz w:val="28"/>
          <w:szCs w:val="28"/>
        </w:rPr>
        <w:t>держки и повышения качества жизни граждан старшего поколения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693C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623" w:rsidRPr="00016623">
        <w:rPr>
          <w:rFonts w:ascii="Times New Roman" w:hAnsi="Times New Roman"/>
          <w:color w:val="000000"/>
          <w:sz w:val="28"/>
          <w:szCs w:val="28"/>
        </w:rPr>
        <w:t>(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016623" w:rsidRPr="00016623">
        <w:rPr>
          <w:rFonts w:ascii="Times New Roman" w:hAnsi="Times New Roman"/>
          <w:color w:val="000000"/>
          <w:sz w:val="28"/>
          <w:szCs w:val="28"/>
        </w:rPr>
        <w:t>Старшее п</w:t>
      </w:r>
      <w:r w:rsidR="00016623" w:rsidRPr="00016623">
        <w:rPr>
          <w:rFonts w:ascii="Times New Roman" w:hAnsi="Times New Roman"/>
          <w:color w:val="000000"/>
          <w:sz w:val="28"/>
          <w:szCs w:val="28"/>
        </w:rPr>
        <w:t>о</w:t>
      </w:r>
      <w:r w:rsidR="00016623" w:rsidRPr="00016623">
        <w:rPr>
          <w:rFonts w:ascii="Times New Roman" w:hAnsi="Times New Roman"/>
          <w:color w:val="000000"/>
          <w:sz w:val="28"/>
          <w:szCs w:val="28"/>
        </w:rPr>
        <w:t>коление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016623" w:rsidRPr="00016623">
        <w:rPr>
          <w:rFonts w:ascii="Times New Roman" w:hAnsi="Times New Roman"/>
          <w:color w:val="000000"/>
          <w:sz w:val="28"/>
          <w:szCs w:val="28"/>
        </w:rPr>
        <w:t>)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021DEE">
        <w:rPr>
          <w:rFonts w:ascii="Times New Roman" w:hAnsi="Times New Roman"/>
          <w:color w:val="000000"/>
          <w:sz w:val="28"/>
          <w:szCs w:val="28"/>
        </w:rPr>
        <w:t>;</w:t>
      </w:r>
    </w:p>
    <w:p w:rsidR="00260420" w:rsidRPr="00A534BF" w:rsidRDefault="00021DEE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B3B37" w:rsidRPr="00A534B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11E51" w:rsidRPr="00A534BF">
        <w:rPr>
          <w:rFonts w:ascii="Times New Roman" w:hAnsi="Times New Roman"/>
          <w:color w:val="000000"/>
          <w:sz w:val="28"/>
          <w:szCs w:val="28"/>
        </w:rPr>
        <w:t xml:space="preserve">позиции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C11E51" w:rsidRPr="00A534BF">
        <w:rPr>
          <w:rFonts w:ascii="Times New Roman" w:hAnsi="Times New Roman"/>
          <w:color w:val="000000"/>
          <w:sz w:val="28"/>
          <w:szCs w:val="28"/>
        </w:rPr>
        <w:t>Объем</w:t>
      </w:r>
      <w:r w:rsidR="00AB6F62" w:rsidRPr="00A534BF">
        <w:rPr>
          <w:rFonts w:ascii="Times New Roman" w:hAnsi="Times New Roman"/>
          <w:color w:val="000000"/>
          <w:sz w:val="28"/>
          <w:szCs w:val="28"/>
        </w:rPr>
        <w:t>ы</w:t>
      </w:r>
      <w:r w:rsidR="00876977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E51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444" w:rsidRPr="00A534BF">
        <w:rPr>
          <w:rFonts w:ascii="Times New Roman" w:hAnsi="Times New Roman"/>
          <w:color w:val="000000"/>
          <w:sz w:val="28"/>
          <w:szCs w:val="28"/>
        </w:rPr>
        <w:t>бюджетных ассигнований П</w:t>
      </w:r>
      <w:r w:rsidR="009C3454" w:rsidRPr="00A534BF">
        <w:rPr>
          <w:rFonts w:ascii="Times New Roman" w:hAnsi="Times New Roman"/>
          <w:color w:val="000000"/>
          <w:sz w:val="28"/>
          <w:szCs w:val="28"/>
        </w:rPr>
        <w:t>рограммы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C11E51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44C" w:rsidRPr="00A534BF">
        <w:rPr>
          <w:rFonts w:ascii="Times New Roman" w:hAnsi="Times New Roman"/>
          <w:color w:val="000000"/>
          <w:sz w:val="28"/>
          <w:szCs w:val="28"/>
        </w:rPr>
        <w:t>цифр</w:t>
      </w:r>
      <w:r w:rsidR="0060166B" w:rsidRPr="00A534BF">
        <w:rPr>
          <w:rFonts w:ascii="Times New Roman" w:hAnsi="Times New Roman"/>
          <w:color w:val="000000"/>
          <w:sz w:val="28"/>
          <w:szCs w:val="28"/>
        </w:rPr>
        <w:t>ы</w:t>
      </w:r>
      <w:r w:rsidR="00FE2090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2A6A3C">
        <w:rPr>
          <w:rFonts w:ascii="Times New Roman" w:hAnsi="Times New Roman"/>
          <w:color w:val="000000"/>
          <w:sz w:val="28"/>
          <w:szCs w:val="28"/>
        </w:rPr>
        <w:t>93 580 672,0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2A6A3C">
        <w:rPr>
          <w:rFonts w:ascii="Times New Roman" w:hAnsi="Times New Roman"/>
          <w:color w:val="000000"/>
          <w:sz w:val="28"/>
          <w:szCs w:val="28"/>
        </w:rPr>
        <w:t>94 720 212,6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166B" w:rsidRPr="00A534BF">
        <w:rPr>
          <w:rFonts w:ascii="Times New Roman" w:hAnsi="Times New Roman"/>
          <w:color w:val="000000"/>
          <w:sz w:val="28"/>
          <w:szCs w:val="28"/>
        </w:rPr>
        <w:t>цифры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10 713 859,5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11 171 271,1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>,</w:t>
      </w:r>
      <w:r w:rsidR="00FE2090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166B" w:rsidRPr="00A534BF">
        <w:rPr>
          <w:rFonts w:ascii="Times New Roman" w:hAnsi="Times New Roman"/>
          <w:color w:val="000000"/>
          <w:sz w:val="28"/>
          <w:szCs w:val="28"/>
        </w:rPr>
        <w:t>цифры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10 857 415,6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11 350 961,2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CC4626" w:rsidRPr="00A534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0420">
        <w:rPr>
          <w:rFonts w:ascii="Times New Roman" w:hAnsi="Times New Roman"/>
          <w:color w:val="000000"/>
          <w:sz w:val="28"/>
          <w:szCs w:val="28"/>
        </w:rPr>
        <w:t xml:space="preserve">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11 352 067,2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11 540 650,5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 xml:space="preserve">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725 582,4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 xml:space="preserve"> зам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>е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 xml:space="preserve">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1 76</w:t>
      </w:r>
      <w:r w:rsidR="00B37088">
        <w:rPr>
          <w:rFonts w:ascii="Times New Roman" w:hAnsi="Times New Roman"/>
          <w:color w:val="000000"/>
          <w:sz w:val="28"/>
          <w:szCs w:val="28"/>
        </w:rPr>
        <w:t>7 711,0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154F">
        <w:rPr>
          <w:rFonts w:ascii="Times New Roman" w:hAnsi="Times New Roman"/>
          <w:color w:val="000000"/>
          <w:sz w:val="28"/>
          <w:szCs w:val="28"/>
        </w:rPr>
        <w:t xml:space="preserve">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69 501,1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17154F">
        <w:rPr>
          <w:rFonts w:ascii="Times New Roman" w:hAnsi="Times New Roman"/>
          <w:color w:val="000000"/>
          <w:sz w:val="28"/>
          <w:szCs w:val="28"/>
        </w:rPr>
        <w:t xml:space="preserve"> заменит</w:t>
      </w:r>
      <w:r w:rsidR="002A4688">
        <w:rPr>
          <w:rFonts w:ascii="Times New Roman" w:hAnsi="Times New Roman"/>
          <w:color w:val="000000"/>
          <w:sz w:val="28"/>
          <w:szCs w:val="28"/>
        </w:rPr>
        <w:t>ь</w:t>
      </w:r>
      <w:r w:rsidR="0017154F">
        <w:rPr>
          <w:rFonts w:ascii="Times New Roman" w:hAnsi="Times New Roman"/>
          <w:color w:val="000000"/>
          <w:sz w:val="28"/>
          <w:szCs w:val="28"/>
        </w:rPr>
        <w:t xml:space="preserve">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456 802,5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1715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>ци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>ф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 xml:space="preserve">ры 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63 992,7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B37088">
        <w:rPr>
          <w:rFonts w:ascii="Times New Roman" w:hAnsi="Times New Roman"/>
          <w:color w:val="000000"/>
          <w:sz w:val="28"/>
          <w:szCs w:val="28"/>
        </w:rPr>
        <w:t>536 228,3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154F">
        <w:rPr>
          <w:rFonts w:ascii="Times New Roman" w:hAnsi="Times New Roman"/>
          <w:color w:val="000000"/>
          <w:sz w:val="28"/>
          <w:szCs w:val="28"/>
        </w:rPr>
        <w:t xml:space="preserve">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64 746,1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17154F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24</w:t>
      </w:r>
      <w:r w:rsidR="00B37088">
        <w:rPr>
          <w:rFonts w:ascii="Times New Roman" w:hAnsi="Times New Roman"/>
          <w:color w:val="000000"/>
          <w:sz w:val="28"/>
          <w:szCs w:val="28"/>
        </w:rPr>
        <w:t>7 337,7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1715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0420" w:rsidRPr="00F6471B">
        <w:rPr>
          <w:rFonts w:ascii="Times New Roman" w:hAnsi="Times New Roman"/>
          <w:color w:val="000000"/>
          <w:sz w:val="28"/>
          <w:szCs w:val="28"/>
        </w:rPr>
        <w:t xml:space="preserve">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 w:rsidRPr="00F6471B">
        <w:rPr>
          <w:rFonts w:ascii="Times New Roman" w:hAnsi="Times New Roman"/>
          <w:color w:val="000000"/>
          <w:sz w:val="28"/>
          <w:szCs w:val="28"/>
        </w:rPr>
        <w:t>33 745 184,0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F6471B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17154F">
        <w:rPr>
          <w:rFonts w:ascii="Times New Roman" w:hAnsi="Times New Roman"/>
          <w:color w:val="000000"/>
          <w:sz w:val="28"/>
          <w:szCs w:val="28"/>
        </w:rPr>
        <w:t>33</w:t>
      </w:r>
      <w:r w:rsidR="00B37088">
        <w:rPr>
          <w:rFonts w:ascii="Times New Roman" w:hAnsi="Times New Roman"/>
          <w:color w:val="000000"/>
          <w:sz w:val="28"/>
          <w:szCs w:val="28"/>
        </w:rPr>
        <w:t> </w:t>
      </w:r>
      <w:r w:rsidR="0017154F">
        <w:rPr>
          <w:rFonts w:ascii="Times New Roman" w:hAnsi="Times New Roman"/>
          <w:color w:val="000000"/>
          <w:sz w:val="28"/>
          <w:szCs w:val="28"/>
        </w:rPr>
        <w:t>84</w:t>
      </w:r>
      <w:r w:rsidR="00B37088">
        <w:rPr>
          <w:rFonts w:ascii="Times New Roman" w:hAnsi="Times New Roman"/>
          <w:color w:val="000000"/>
          <w:sz w:val="28"/>
          <w:szCs w:val="28"/>
        </w:rPr>
        <w:t>2 595,9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F6471B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704A7">
        <w:rPr>
          <w:rFonts w:ascii="Times New Roman" w:hAnsi="Times New Roman"/>
          <w:color w:val="000000"/>
          <w:sz w:val="28"/>
          <w:szCs w:val="28"/>
        </w:rPr>
        <w:t>4 268 198,6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F6471B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704A7">
        <w:rPr>
          <w:rFonts w:ascii="Times New Roman" w:hAnsi="Times New Roman"/>
          <w:color w:val="000000"/>
          <w:sz w:val="28"/>
          <w:szCs w:val="28"/>
        </w:rPr>
        <w:t>4 338 308,8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F647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6471B" w:rsidRPr="00F6471B">
        <w:rPr>
          <w:rFonts w:ascii="Times New Roman" w:hAnsi="Times New Roman"/>
          <w:color w:val="000000"/>
          <w:sz w:val="28"/>
          <w:szCs w:val="28"/>
        </w:rPr>
        <w:t>цифр</w:t>
      </w:r>
      <w:r w:rsidR="00F704A7">
        <w:rPr>
          <w:rFonts w:ascii="Times New Roman" w:hAnsi="Times New Roman"/>
          <w:color w:val="000000"/>
          <w:sz w:val="28"/>
          <w:szCs w:val="28"/>
        </w:rPr>
        <w:t>ы</w:t>
      </w:r>
      <w:r w:rsidR="00F6471B" w:rsidRPr="00F647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704A7">
        <w:rPr>
          <w:rFonts w:ascii="Times New Roman" w:hAnsi="Times New Roman"/>
          <w:color w:val="000000"/>
          <w:sz w:val="28"/>
          <w:szCs w:val="28"/>
        </w:rPr>
        <w:t>3 951 178,0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F6471B">
        <w:rPr>
          <w:rFonts w:ascii="Times New Roman" w:hAnsi="Times New Roman"/>
          <w:color w:val="000000"/>
          <w:sz w:val="28"/>
          <w:szCs w:val="28"/>
        </w:rPr>
        <w:t xml:space="preserve"> заменить ци</w:t>
      </w:r>
      <w:r w:rsidR="00260420" w:rsidRPr="00F6471B">
        <w:rPr>
          <w:rFonts w:ascii="Times New Roman" w:hAnsi="Times New Roman"/>
          <w:color w:val="000000"/>
          <w:sz w:val="28"/>
          <w:szCs w:val="28"/>
        </w:rPr>
        <w:t>ф</w:t>
      </w:r>
      <w:r w:rsidR="00260420" w:rsidRPr="00F6471B">
        <w:rPr>
          <w:rFonts w:ascii="Times New Roman" w:hAnsi="Times New Roman"/>
          <w:color w:val="000000"/>
          <w:sz w:val="28"/>
          <w:szCs w:val="28"/>
        </w:rPr>
        <w:t xml:space="preserve">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704A7">
        <w:rPr>
          <w:rFonts w:ascii="Times New Roman" w:hAnsi="Times New Roman"/>
          <w:color w:val="000000"/>
          <w:sz w:val="28"/>
          <w:szCs w:val="28"/>
        </w:rPr>
        <w:t>3</w:t>
      </w:r>
      <w:r w:rsidR="00B37088">
        <w:rPr>
          <w:rFonts w:ascii="Times New Roman" w:hAnsi="Times New Roman"/>
          <w:color w:val="000000"/>
          <w:sz w:val="28"/>
          <w:szCs w:val="28"/>
        </w:rPr>
        <w:t> </w:t>
      </w:r>
      <w:r w:rsidR="00F704A7">
        <w:rPr>
          <w:rFonts w:ascii="Times New Roman" w:hAnsi="Times New Roman"/>
          <w:color w:val="000000"/>
          <w:sz w:val="28"/>
          <w:szCs w:val="28"/>
        </w:rPr>
        <w:t>97</w:t>
      </w:r>
      <w:r w:rsidR="00B37088">
        <w:rPr>
          <w:rFonts w:ascii="Times New Roman" w:hAnsi="Times New Roman"/>
          <w:color w:val="000000"/>
          <w:sz w:val="28"/>
          <w:szCs w:val="28"/>
        </w:rPr>
        <w:t>2 488,0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F6471B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704A7">
        <w:rPr>
          <w:rFonts w:ascii="Times New Roman" w:hAnsi="Times New Roman"/>
          <w:color w:val="000000"/>
          <w:sz w:val="28"/>
          <w:szCs w:val="28"/>
        </w:rPr>
        <w:t>3 997 705,9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F6471B" w:rsidRPr="00F6471B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704A7">
        <w:rPr>
          <w:rFonts w:ascii="Times New Roman" w:hAnsi="Times New Roman"/>
          <w:color w:val="000000"/>
          <w:sz w:val="28"/>
          <w:szCs w:val="28"/>
        </w:rPr>
        <w:t>4</w:t>
      </w:r>
      <w:r w:rsidR="00B37088">
        <w:rPr>
          <w:rFonts w:ascii="Times New Roman" w:hAnsi="Times New Roman"/>
          <w:color w:val="000000"/>
          <w:sz w:val="28"/>
          <w:szCs w:val="28"/>
        </w:rPr>
        <w:t> </w:t>
      </w:r>
      <w:r w:rsidR="00F704A7">
        <w:rPr>
          <w:rFonts w:ascii="Times New Roman" w:hAnsi="Times New Roman"/>
          <w:color w:val="000000"/>
          <w:sz w:val="28"/>
          <w:szCs w:val="28"/>
        </w:rPr>
        <w:t>00</w:t>
      </w:r>
      <w:r w:rsidR="00B37088">
        <w:rPr>
          <w:rFonts w:ascii="Times New Roman" w:hAnsi="Times New Roman"/>
          <w:color w:val="000000"/>
          <w:sz w:val="28"/>
          <w:szCs w:val="28"/>
        </w:rPr>
        <w:t>3 697,6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F6471B">
        <w:rPr>
          <w:rFonts w:ascii="Times New Roman" w:hAnsi="Times New Roman"/>
          <w:color w:val="000000"/>
          <w:sz w:val="28"/>
          <w:szCs w:val="28"/>
        </w:rPr>
        <w:t>;</w:t>
      </w:r>
      <w:r w:rsidR="00260420" w:rsidRPr="00A534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17D8" w:rsidRDefault="00021DEE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C37C40" w:rsidRPr="005F0B1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117D8">
        <w:rPr>
          <w:rFonts w:ascii="Times New Roman" w:hAnsi="Times New Roman"/>
          <w:color w:val="000000"/>
          <w:sz w:val="28"/>
          <w:szCs w:val="28"/>
        </w:rPr>
        <w:t xml:space="preserve">в позиции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D117D8">
        <w:rPr>
          <w:rFonts w:ascii="Times New Roman" w:hAnsi="Times New Roman"/>
          <w:color w:val="000000"/>
          <w:sz w:val="28"/>
          <w:szCs w:val="28"/>
        </w:rPr>
        <w:t xml:space="preserve">Ожидаемые результаты реализации </w:t>
      </w:r>
      <w:r w:rsidR="0037276F">
        <w:rPr>
          <w:rFonts w:ascii="Times New Roman" w:hAnsi="Times New Roman"/>
          <w:color w:val="000000"/>
          <w:sz w:val="28"/>
          <w:szCs w:val="28"/>
        </w:rPr>
        <w:t>П</w:t>
      </w:r>
      <w:r w:rsidR="00D117D8">
        <w:rPr>
          <w:rFonts w:ascii="Times New Roman" w:hAnsi="Times New Roman"/>
          <w:color w:val="000000"/>
          <w:sz w:val="28"/>
          <w:szCs w:val="28"/>
        </w:rPr>
        <w:t>рограммы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D117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688">
        <w:rPr>
          <w:rFonts w:ascii="Times New Roman" w:hAnsi="Times New Roman"/>
          <w:color w:val="000000"/>
          <w:sz w:val="28"/>
          <w:szCs w:val="28"/>
        </w:rPr>
        <w:t xml:space="preserve">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2A4688">
        <w:rPr>
          <w:rFonts w:ascii="Times New Roman" w:hAnsi="Times New Roman"/>
          <w:color w:val="000000"/>
          <w:sz w:val="28"/>
          <w:szCs w:val="28"/>
        </w:rPr>
        <w:t>68,2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2A4688">
        <w:rPr>
          <w:rFonts w:ascii="Times New Roman" w:hAnsi="Times New Roman"/>
          <w:color w:val="000000"/>
          <w:sz w:val="28"/>
          <w:szCs w:val="28"/>
        </w:rPr>
        <w:t xml:space="preserve"> заменить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цифр</w:t>
      </w:r>
      <w:r w:rsidR="002A4688">
        <w:rPr>
          <w:rFonts w:ascii="Times New Roman" w:hAnsi="Times New Roman"/>
          <w:color w:val="000000"/>
          <w:sz w:val="28"/>
          <w:szCs w:val="28"/>
        </w:rPr>
        <w:t>ами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66,05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69,0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688">
        <w:rPr>
          <w:rFonts w:ascii="Times New Roman" w:hAnsi="Times New Roman"/>
          <w:color w:val="000000"/>
          <w:sz w:val="28"/>
          <w:szCs w:val="28"/>
        </w:rPr>
        <w:t>заменить цифрами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66,88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69,9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688">
        <w:rPr>
          <w:rFonts w:ascii="Times New Roman" w:hAnsi="Times New Roman"/>
          <w:color w:val="000000"/>
          <w:sz w:val="28"/>
          <w:szCs w:val="28"/>
        </w:rPr>
        <w:t>заменить цифрами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67,7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70,3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688">
        <w:rPr>
          <w:rFonts w:ascii="Times New Roman" w:hAnsi="Times New Roman"/>
          <w:color w:val="000000"/>
          <w:sz w:val="28"/>
          <w:szCs w:val="28"/>
        </w:rPr>
        <w:t xml:space="preserve">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68,51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70,7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688">
        <w:rPr>
          <w:rFonts w:ascii="Times New Roman" w:hAnsi="Times New Roman"/>
          <w:color w:val="000000"/>
          <w:sz w:val="28"/>
          <w:szCs w:val="28"/>
        </w:rPr>
        <w:t>заменить цифрами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69,35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71,3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688">
        <w:rPr>
          <w:rFonts w:ascii="Times New Roman" w:hAnsi="Times New Roman"/>
          <w:color w:val="000000"/>
          <w:sz w:val="28"/>
          <w:szCs w:val="28"/>
        </w:rPr>
        <w:t>заменить цифрами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70,2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>, цифр</w:t>
      </w:r>
      <w:r w:rsidR="00A45C3A">
        <w:rPr>
          <w:rFonts w:ascii="Times New Roman" w:hAnsi="Times New Roman"/>
          <w:color w:val="000000"/>
          <w:sz w:val="28"/>
          <w:szCs w:val="28"/>
        </w:rPr>
        <w:t>ы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9,0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заменить цифр</w:t>
      </w:r>
      <w:r w:rsidR="00A45C3A">
        <w:rPr>
          <w:rFonts w:ascii="Times New Roman" w:hAnsi="Times New Roman"/>
          <w:color w:val="000000"/>
          <w:sz w:val="28"/>
          <w:szCs w:val="28"/>
        </w:rPr>
        <w:t>ами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561F0A">
        <w:rPr>
          <w:rFonts w:ascii="Times New Roman" w:hAnsi="Times New Roman"/>
          <w:color w:val="000000"/>
          <w:sz w:val="28"/>
          <w:szCs w:val="28"/>
        </w:rPr>
        <w:t>8,0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561F0A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8,5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7,0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8,0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 зам</w:t>
      </w:r>
      <w:r w:rsidR="00A45C3A">
        <w:rPr>
          <w:rFonts w:ascii="Times New Roman" w:hAnsi="Times New Roman"/>
          <w:color w:val="000000"/>
          <w:sz w:val="28"/>
          <w:szCs w:val="28"/>
        </w:rPr>
        <w:t>е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6,8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7,5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6,7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7,0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6,6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>;</w:t>
      </w:r>
    </w:p>
    <w:p w:rsidR="00405364" w:rsidRDefault="008F457C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119F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21000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421000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4210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421000">
        <w:rPr>
          <w:rFonts w:ascii="Times New Roman" w:hAnsi="Times New Roman"/>
          <w:color w:val="000000"/>
          <w:sz w:val="28"/>
          <w:szCs w:val="28"/>
        </w:rPr>
        <w:t>Система (перечень) программных мероприятий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4210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364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 w:rsidR="002A4688">
        <w:rPr>
          <w:rFonts w:ascii="Times New Roman" w:hAnsi="Times New Roman"/>
          <w:color w:val="000000"/>
          <w:sz w:val="28"/>
          <w:szCs w:val="28"/>
        </w:rPr>
        <w:t>а</w:t>
      </w:r>
      <w:r w:rsidR="002A4688">
        <w:rPr>
          <w:rFonts w:ascii="Times New Roman" w:hAnsi="Times New Roman"/>
          <w:color w:val="000000"/>
          <w:sz w:val="28"/>
          <w:szCs w:val="28"/>
        </w:rPr>
        <w:t>б</w:t>
      </w:r>
      <w:r w:rsidR="002A4688">
        <w:rPr>
          <w:rFonts w:ascii="Times New Roman" w:hAnsi="Times New Roman"/>
          <w:color w:val="000000"/>
          <w:sz w:val="28"/>
          <w:szCs w:val="28"/>
        </w:rPr>
        <w:t>зацами</w:t>
      </w:r>
      <w:r w:rsidR="00405364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FF7543" w:rsidRPr="00952E36" w:rsidRDefault="00405364" w:rsidP="00693C0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E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76E58" w:rsidRPr="00952E36">
        <w:rPr>
          <w:rFonts w:ascii="Times New Roman" w:hAnsi="Times New Roman"/>
          <w:color w:val="000000"/>
          <w:sz w:val="28"/>
          <w:szCs w:val="28"/>
        </w:rPr>
        <w:t>Р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 xml:space="preserve">егиональный проект 1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Создание единого цифрового контура в здрав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о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охранении Республики Тыва на основе единой государственной информационной системы здравоохранения (ЕГИСЗ РТ)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</w:p>
    <w:p w:rsidR="00FF7543" w:rsidRDefault="00FF7543" w:rsidP="00693C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регионального проекта предполагается </w:t>
      </w:r>
      <w:r w:rsidRPr="00FF7543">
        <w:rPr>
          <w:rFonts w:ascii="Times New Roman" w:hAnsi="Times New Roman"/>
          <w:color w:val="000000"/>
          <w:sz w:val="28"/>
          <w:szCs w:val="28"/>
        </w:rPr>
        <w:t>п</w:t>
      </w:r>
      <w:r w:rsidRPr="00FF7543">
        <w:rPr>
          <w:rFonts w:ascii="Times New Roman" w:hAnsi="Times New Roman"/>
          <w:sz w:val="28"/>
          <w:szCs w:val="28"/>
        </w:rPr>
        <w:t>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</w:t>
      </w:r>
      <w:r w:rsidRPr="00FF7543">
        <w:rPr>
          <w:rFonts w:ascii="Times New Roman" w:hAnsi="Times New Roman"/>
          <w:sz w:val="28"/>
          <w:szCs w:val="28"/>
        </w:rPr>
        <w:t>й</w:t>
      </w:r>
      <w:r w:rsidRPr="00FF7543">
        <w:rPr>
          <w:rFonts w:ascii="Times New Roman" w:hAnsi="Times New Roman"/>
          <w:sz w:val="28"/>
          <w:szCs w:val="28"/>
        </w:rPr>
        <w:t>ствия медицинских организаций Республики Тыва на основе единой государстве</w:t>
      </w:r>
      <w:r w:rsidRPr="00FF7543">
        <w:rPr>
          <w:rFonts w:ascii="Times New Roman" w:hAnsi="Times New Roman"/>
          <w:sz w:val="28"/>
          <w:szCs w:val="28"/>
        </w:rPr>
        <w:t>н</w:t>
      </w:r>
      <w:r w:rsidRPr="00FF7543">
        <w:rPr>
          <w:rFonts w:ascii="Times New Roman" w:hAnsi="Times New Roman"/>
          <w:sz w:val="28"/>
          <w:szCs w:val="28"/>
        </w:rPr>
        <w:t>ной информационной системы в сфере здравоохранения (ЕГИСЗ) в 2022 году, ре</w:t>
      </w:r>
      <w:r w:rsidRPr="00FF7543">
        <w:rPr>
          <w:rFonts w:ascii="Times New Roman" w:hAnsi="Times New Roman"/>
          <w:sz w:val="28"/>
          <w:szCs w:val="28"/>
        </w:rPr>
        <w:t>а</w:t>
      </w:r>
      <w:r w:rsidRPr="00FF7543">
        <w:rPr>
          <w:rFonts w:ascii="Times New Roman" w:hAnsi="Times New Roman"/>
          <w:sz w:val="28"/>
          <w:szCs w:val="28"/>
        </w:rPr>
        <w:t xml:space="preserve">лизации электронных услуг (сервисов) в личном кабинете пациента </w:t>
      </w:r>
      <w:r w:rsidR="00323D5E">
        <w:rPr>
          <w:rFonts w:ascii="Times New Roman" w:hAnsi="Times New Roman"/>
          <w:sz w:val="28"/>
          <w:szCs w:val="28"/>
        </w:rPr>
        <w:t>«</w:t>
      </w:r>
      <w:r w:rsidRPr="00FF7543">
        <w:rPr>
          <w:rFonts w:ascii="Times New Roman" w:hAnsi="Times New Roman"/>
          <w:sz w:val="28"/>
          <w:szCs w:val="28"/>
        </w:rPr>
        <w:t>Мое здоровье</w:t>
      </w:r>
      <w:r w:rsidR="00323D5E">
        <w:rPr>
          <w:rFonts w:ascii="Times New Roman" w:hAnsi="Times New Roman"/>
          <w:sz w:val="28"/>
          <w:szCs w:val="28"/>
        </w:rPr>
        <w:t>»</w:t>
      </w:r>
      <w:r w:rsidRPr="00FF7543">
        <w:rPr>
          <w:rFonts w:ascii="Times New Roman" w:hAnsi="Times New Roman"/>
          <w:sz w:val="28"/>
          <w:szCs w:val="28"/>
        </w:rPr>
        <w:t xml:space="preserve"> на Един</w:t>
      </w:r>
      <w:r w:rsidR="0037276F">
        <w:rPr>
          <w:rFonts w:ascii="Times New Roman" w:hAnsi="Times New Roman"/>
          <w:sz w:val="28"/>
          <w:szCs w:val="28"/>
        </w:rPr>
        <w:t>ом портале</w:t>
      </w:r>
      <w:r w:rsidRPr="00FF7543">
        <w:rPr>
          <w:rFonts w:ascii="Times New Roman" w:hAnsi="Times New Roman"/>
          <w:sz w:val="28"/>
          <w:szCs w:val="28"/>
        </w:rPr>
        <w:t xml:space="preserve"> муниципальных услуг (ЕПГУ), доступных для всех граждан Ре</w:t>
      </w:r>
      <w:r w:rsidRPr="00FF7543">
        <w:rPr>
          <w:rFonts w:ascii="Times New Roman" w:hAnsi="Times New Roman"/>
          <w:sz w:val="28"/>
          <w:szCs w:val="28"/>
        </w:rPr>
        <w:t>с</w:t>
      </w:r>
      <w:r w:rsidRPr="00FF7543">
        <w:rPr>
          <w:rFonts w:ascii="Times New Roman" w:hAnsi="Times New Roman"/>
          <w:sz w:val="28"/>
          <w:szCs w:val="28"/>
        </w:rPr>
        <w:t>публики Тыва к 2024 году</w:t>
      </w:r>
      <w:r>
        <w:rPr>
          <w:rFonts w:ascii="Times New Roman" w:hAnsi="Times New Roman"/>
          <w:sz w:val="28"/>
          <w:szCs w:val="28"/>
        </w:rPr>
        <w:t>.</w:t>
      </w:r>
    </w:p>
    <w:p w:rsidR="00FF7543" w:rsidRPr="00952E36" w:rsidRDefault="00E76E58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E36">
        <w:rPr>
          <w:rFonts w:ascii="Times New Roman" w:hAnsi="Times New Roman"/>
          <w:color w:val="000000"/>
          <w:sz w:val="28"/>
          <w:szCs w:val="28"/>
        </w:rPr>
        <w:t>Р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 xml:space="preserve">егиональный проект 2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Обеспечение медицинских организаций системы здравоохранения Республики Тыва квалифицированными кадрами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</w:p>
    <w:p w:rsidR="00FF7543" w:rsidRDefault="00FF7543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F7543">
        <w:rPr>
          <w:rFonts w:ascii="Times New Roman" w:hAnsi="Times New Roman"/>
          <w:sz w:val="28"/>
          <w:szCs w:val="28"/>
          <w:lang w:eastAsia="ru-RU"/>
        </w:rPr>
        <w:t>егиональный проект включает мероприятие по обеспечению медицинских организаций системы здравоохранения Республики Тыва квалифицированными ка</w:t>
      </w:r>
      <w:r w:rsidRPr="00FF7543">
        <w:rPr>
          <w:rFonts w:ascii="Times New Roman" w:hAnsi="Times New Roman"/>
          <w:sz w:val="28"/>
          <w:szCs w:val="28"/>
          <w:lang w:eastAsia="ru-RU"/>
        </w:rPr>
        <w:t>д</w:t>
      </w:r>
      <w:r w:rsidRPr="00FF7543">
        <w:rPr>
          <w:rFonts w:ascii="Times New Roman" w:hAnsi="Times New Roman"/>
          <w:sz w:val="28"/>
          <w:szCs w:val="28"/>
          <w:lang w:eastAsia="ru-RU"/>
        </w:rPr>
        <w:t>рами, включая внедрение системы непрерывного образования медицинских рабо</w:t>
      </w:r>
      <w:r w:rsidRPr="00FF7543">
        <w:rPr>
          <w:rFonts w:ascii="Times New Roman" w:hAnsi="Times New Roman"/>
          <w:sz w:val="28"/>
          <w:szCs w:val="28"/>
          <w:lang w:eastAsia="ru-RU"/>
        </w:rPr>
        <w:t>т</w:t>
      </w:r>
      <w:r w:rsidRPr="00FF7543">
        <w:rPr>
          <w:rFonts w:ascii="Times New Roman" w:hAnsi="Times New Roman"/>
          <w:sz w:val="28"/>
          <w:szCs w:val="28"/>
          <w:lang w:eastAsia="ru-RU"/>
        </w:rPr>
        <w:t>ников, в том числе с использованием дистанционных образовательных технологий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543" w:rsidRPr="00952E36" w:rsidRDefault="00E76E58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E36">
        <w:rPr>
          <w:rFonts w:ascii="Times New Roman" w:hAnsi="Times New Roman"/>
          <w:color w:val="000000"/>
          <w:sz w:val="28"/>
          <w:szCs w:val="28"/>
        </w:rPr>
        <w:t>Р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 xml:space="preserve">егиональный проект 3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Борьба с онкологическими заболеваниями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</w:p>
    <w:p w:rsidR="00FF7543" w:rsidRPr="00952E36" w:rsidRDefault="00FF7543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E36">
        <w:rPr>
          <w:rFonts w:ascii="Times New Roman" w:hAnsi="Times New Roman"/>
          <w:color w:val="000000"/>
          <w:sz w:val="28"/>
          <w:szCs w:val="28"/>
        </w:rPr>
        <w:t>Региональный проект включает мероприятия по снижению смертности от н</w:t>
      </w:r>
      <w:r w:rsidRPr="00952E36">
        <w:rPr>
          <w:rFonts w:ascii="Times New Roman" w:hAnsi="Times New Roman"/>
          <w:color w:val="000000"/>
          <w:sz w:val="28"/>
          <w:szCs w:val="28"/>
        </w:rPr>
        <w:t>о</w:t>
      </w:r>
      <w:r w:rsidRPr="00952E36">
        <w:rPr>
          <w:rFonts w:ascii="Times New Roman" w:hAnsi="Times New Roman"/>
          <w:color w:val="000000"/>
          <w:sz w:val="28"/>
          <w:szCs w:val="28"/>
        </w:rPr>
        <w:t xml:space="preserve">вообразований, в том числе от злокачественных, оказание медицинской </w:t>
      </w:r>
      <w:r w:rsidRPr="00952E36">
        <w:rPr>
          <w:rFonts w:ascii="Times New Roman" w:hAnsi="Times New Roman"/>
          <w:bCs/>
          <w:sz w:val="28"/>
          <w:szCs w:val="28"/>
        </w:rPr>
        <w:t>помощи больным с онкологическими заболеваниями в соответствии с клиническими рек</w:t>
      </w:r>
      <w:r w:rsidRPr="00952E36">
        <w:rPr>
          <w:rFonts w:ascii="Times New Roman" w:hAnsi="Times New Roman"/>
          <w:bCs/>
          <w:sz w:val="28"/>
          <w:szCs w:val="28"/>
        </w:rPr>
        <w:t>о</w:t>
      </w:r>
      <w:r w:rsidRPr="00952E36">
        <w:rPr>
          <w:rFonts w:ascii="Times New Roman" w:hAnsi="Times New Roman"/>
          <w:bCs/>
          <w:sz w:val="28"/>
          <w:szCs w:val="28"/>
        </w:rPr>
        <w:t>мендациями и протоколами лечения</w:t>
      </w:r>
      <w:r w:rsidRPr="00952E36">
        <w:rPr>
          <w:rFonts w:ascii="Times New Roman" w:hAnsi="Times New Roman"/>
          <w:color w:val="000000"/>
          <w:sz w:val="28"/>
          <w:szCs w:val="28"/>
        </w:rPr>
        <w:t>.</w:t>
      </w:r>
    </w:p>
    <w:p w:rsidR="00FF7543" w:rsidRPr="00952E36" w:rsidRDefault="00E76E58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E36">
        <w:rPr>
          <w:rFonts w:ascii="Times New Roman" w:hAnsi="Times New Roman"/>
          <w:color w:val="000000"/>
          <w:sz w:val="28"/>
          <w:szCs w:val="28"/>
        </w:rPr>
        <w:t>Р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 xml:space="preserve">егиональный проект 4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Программа развития детского здравоохранения Ре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с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публики Тыва, включая создание современной инфраструктуры оказания медици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н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ской помощи детям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</w:p>
    <w:p w:rsidR="00944D20" w:rsidRDefault="00EE21C5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21C5">
        <w:rPr>
          <w:rFonts w:ascii="Times New Roman" w:hAnsi="Times New Roman"/>
          <w:sz w:val="28"/>
          <w:szCs w:val="28"/>
        </w:rPr>
        <w:t>Региональный проект включает мероприятие по с</w:t>
      </w:r>
      <w:r w:rsidR="00944D20" w:rsidRPr="00EE21C5">
        <w:rPr>
          <w:rFonts w:ascii="Times New Roman" w:hAnsi="Times New Roman"/>
          <w:sz w:val="28"/>
          <w:szCs w:val="28"/>
        </w:rPr>
        <w:t>нижени</w:t>
      </w:r>
      <w:r w:rsidRPr="00EE21C5">
        <w:rPr>
          <w:rFonts w:ascii="Times New Roman" w:hAnsi="Times New Roman"/>
          <w:sz w:val="28"/>
          <w:szCs w:val="28"/>
        </w:rPr>
        <w:t>ю</w:t>
      </w:r>
      <w:r w:rsidR="00944D20" w:rsidRPr="00EE21C5">
        <w:rPr>
          <w:rFonts w:ascii="Times New Roman" w:hAnsi="Times New Roman"/>
          <w:sz w:val="28"/>
          <w:szCs w:val="28"/>
        </w:rPr>
        <w:t xml:space="preserve"> младенческой смертности в Республики Тыва до 6,5 на 1000 родившихся живыми путем сове</w:t>
      </w:r>
      <w:r w:rsidR="00944D20" w:rsidRPr="00EE21C5">
        <w:rPr>
          <w:rFonts w:ascii="Times New Roman" w:hAnsi="Times New Roman"/>
          <w:sz w:val="28"/>
          <w:szCs w:val="28"/>
        </w:rPr>
        <w:t>р</w:t>
      </w:r>
      <w:r w:rsidR="00944D20" w:rsidRPr="00EE21C5">
        <w:rPr>
          <w:rFonts w:ascii="Times New Roman" w:hAnsi="Times New Roman"/>
          <w:sz w:val="28"/>
          <w:szCs w:val="28"/>
        </w:rPr>
        <w:t xml:space="preserve">шенствования оказания специализированной, в том числе высокотехнологичной, </w:t>
      </w:r>
      <w:r w:rsidR="00944D20" w:rsidRPr="00EE21C5">
        <w:rPr>
          <w:rFonts w:ascii="Times New Roman" w:hAnsi="Times New Roman"/>
          <w:sz w:val="28"/>
          <w:szCs w:val="28"/>
        </w:rPr>
        <w:lastRenderedPageBreak/>
        <w:t>медицинской помощи детям, повышения доступности и качества медицинской п</w:t>
      </w:r>
      <w:r w:rsidR="00944D20" w:rsidRPr="00EE21C5">
        <w:rPr>
          <w:rFonts w:ascii="Times New Roman" w:hAnsi="Times New Roman"/>
          <w:sz w:val="28"/>
          <w:szCs w:val="28"/>
        </w:rPr>
        <w:t>о</w:t>
      </w:r>
      <w:r w:rsidR="00944D20" w:rsidRPr="00EE21C5">
        <w:rPr>
          <w:rFonts w:ascii="Times New Roman" w:hAnsi="Times New Roman"/>
          <w:sz w:val="28"/>
          <w:szCs w:val="28"/>
        </w:rPr>
        <w:t>мощи на всех этапах ее оказания, а также профилактики заболеваемости.</w:t>
      </w:r>
    </w:p>
    <w:p w:rsidR="00FF7543" w:rsidRPr="00952E36" w:rsidRDefault="00E76E58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E36">
        <w:rPr>
          <w:rFonts w:ascii="Times New Roman" w:hAnsi="Times New Roman"/>
          <w:color w:val="000000"/>
          <w:sz w:val="28"/>
          <w:szCs w:val="28"/>
        </w:rPr>
        <w:t>Р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 xml:space="preserve">егиональный проект 5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Развитие первичной медико-санитарной помощи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</w:p>
    <w:p w:rsidR="00EE21C5" w:rsidRPr="00EE21C5" w:rsidRDefault="00EE21C5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21C5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Региональный проект включает мероприяти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я</w:t>
      </w:r>
      <w:r w:rsidRPr="00EE21C5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по завершению формирования сети медицинских организаций первичного звена здравоохранения; о</w:t>
      </w:r>
      <w:r w:rsidRPr="00EE21C5">
        <w:rPr>
          <w:rFonts w:ascii="Times New Roman" w:hAnsi="Times New Roman"/>
          <w:color w:val="000000"/>
          <w:sz w:val="28"/>
          <w:szCs w:val="28"/>
        </w:rPr>
        <w:t>беспечение о</w:t>
      </w:r>
      <w:r w:rsidRPr="00EE21C5">
        <w:rPr>
          <w:rFonts w:ascii="Times New Roman" w:hAnsi="Times New Roman"/>
          <w:color w:val="000000"/>
          <w:sz w:val="28"/>
          <w:szCs w:val="28"/>
        </w:rPr>
        <w:t>п</w:t>
      </w:r>
      <w:r w:rsidRPr="00EE21C5">
        <w:rPr>
          <w:rFonts w:ascii="Times New Roman" w:hAnsi="Times New Roman"/>
          <w:color w:val="000000"/>
          <w:sz w:val="28"/>
          <w:szCs w:val="28"/>
        </w:rPr>
        <w:t>тимальной доступности для населения (в том числе для жителей населенных пун</w:t>
      </w:r>
      <w:r w:rsidRPr="00EE21C5">
        <w:rPr>
          <w:rFonts w:ascii="Times New Roman" w:hAnsi="Times New Roman"/>
          <w:color w:val="000000"/>
          <w:sz w:val="28"/>
          <w:szCs w:val="28"/>
        </w:rPr>
        <w:t>к</w:t>
      </w:r>
      <w:r w:rsidRPr="00EE21C5">
        <w:rPr>
          <w:rFonts w:ascii="Times New Roman" w:hAnsi="Times New Roman"/>
          <w:color w:val="000000"/>
          <w:sz w:val="28"/>
          <w:szCs w:val="28"/>
        </w:rPr>
        <w:t>тов, расположенных в отдаленных местностях) медицинских организаций, оказ</w:t>
      </w:r>
      <w:r w:rsidRPr="00EE21C5">
        <w:rPr>
          <w:rFonts w:ascii="Times New Roman" w:hAnsi="Times New Roman"/>
          <w:color w:val="000000"/>
          <w:sz w:val="28"/>
          <w:szCs w:val="28"/>
        </w:rPr>
        <w:t>ы</w:t>
      </w:r>
      <w:r w:rsidRPr="00EE21C5">
        <w:rPr>
          <w:rFonts w:ascii="Times New Roman" w:hAnsi="Times New Roman"/>
          <w:color w:val="000000"/>
          <w:sz w:val="28"/>
          <w:szCs w:val="28"/>
        </w:rPr>
        <w:t>вающих первичную медико-санитарную помощь; обеспечение охвата всех граждан профилактическими медицинскими осмотрами не реже одного раза в год; оптимиз</w:t>
      </w:r>
      <w:r w:rsidRPr="00EE21C5">
        <w:rPr>
          <w:rFonts w:ascii="Times New Roman" w:hAnsi="Times New Roman"/>
          <w:color w:val="000000"/>
          <w:sz w:val="28"/>
          <w:szCs w:val="28"/>
        </w:rPr>
        <w:t>а</w:t>
      </w:r>
      <w:r w:rsidRPr="00EE21C5">
        <w:rPr>
          <w:rFonts w:ascii="Times New Roman" w:hAnsi="Times New Roman"/>
          <w:color w:val="000000"/>
          <w:sz w:val="28"/>
          <w:szCs w:val="28"/>
        </w:rPr>
        <w:t>ция работы медицинских организаций, оказывающих первичную медико-санитарную помощь, сокращение времени ожидания в очереди при обращении гр</w:t>
      </w:r>
      <w:r w:rsidRPr="00EE21C5">
        <w:rPr>
          <w:rFonts w:ascii="Times New Roman" w:hAnsi="Times New Roman"/>
          <w:color w:val="000000"/>
          <w:sz w:val="28"/>
          <w:szCs w:val="28"/>
        </w:rPr>
        <w:t>а</w:t>
      </w:r>
      <w:r w:rsidRPr="00EE21C5">
        <w:rPr>
          <w:rFonts w:ascii="Times New Roman" w:hAnsi="Times New Roman"/>
          <w:color w:val="000000"/>
          <w:sz w:val="28"/>
          <w:szCs w:val="28"/>
        </w:rPr>
        <w:t>ждан в указанные медицинские организации, упрощение процедуры записи на пр</w:t>
      </w:r>
      <w:r w:rsidRPr="00EE21C5">
        <w:rPr>
          <w:rFonts w:ascii="Times New Roman" w:hAnsi="Times New Roman"/>
          <w:color w:val="000000"/>
          <w:sz w:val="28"/>
          <w:szCs w:val="28"/>
        </w:rPr>
        <w:t>и</w:t>
      </w:r>
      <w:r w:rsidRPr="00EE21C5">
        <w:rPr>
          <w:rFonts w:ascii="Times New Roman" w:hAnsi="Times New Roman"/>
          <w:color w:val="000000"/>
          <w:sz w:val="28"/>
          <w:szCs w:val="28"/>
        </w:rPr>
        <w:t>ем к врачу; формирование системы защиты прав пациентов.</w:t>
      </w:r>
    </w:p>
    <w:p w:rsidR="00FF7543" w:rsidRPr="00952E36" w:rsidRDefault="00E76E58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E36">
        <w:rPr>
          <w:rFonts w:ascii="Times New Roman" w:hAnsi="Times New Roman"/>
          <w:color w:val="000000"/>
          <w:sz w:val="28"/>
          <w:szCs w:val="28"/>
        </w:rPr>
        <w:t>Р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 xml:space="preserve">егиональный проект 6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Борьба с сердечно-сосудистыми заболеваниями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</w:p>
    <w:p w:rsidR="00EE21C5" w:rsidRPr="00952E36" w:rsidRDefault="00EE21C5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E36">
        <w:rPr>
          <w:rFonts w:ascii="Times New Roman" w:hAnsi="Times New Roman"/>
          <w:color w:val="000000"/>
          <w:sz w:val="28"/>
          <w:szCs w:val="28"/>
        </w:rPr>
        <w:t>Региональный проект включает мероприятия по снижению смертности от б</w:t>
      </w:r>
      <w:r w:rsidRPr="00952E36">
        <w:rPr>
          <w:rFonts w:ascii="Times New Roman" w:hAnsi="Times New Roman"/>
          <w:color w:val="000000"/>
          <w:sz w:val="28"/>
          <w:szCs w:val="28"/>
        </w:rPr>
        <w:t>о</w:t>
      </w:r>
      <w:r w:rsidRPr="00952E36">
        <w:rPr>
          <w:rFonts w:ascii="Times New Roman" w:hAnsi="Times New Roman"/>
          <w:color w:val="000000"/>
          <w:sz w:val="28"/>
          <w:szCs w:val="28"/>
        </w:rPr>
        <w:t>лезней системы кровообращения, профилактика развития сердечно-сосудистых з</w:t>
      </w:r>
      <w:r w:rsidRPr="00952E36">
        <w:rPr>
          <w:rFonts w:ascii="Times New Roman" w:hAnsi="Times New Roman"/>
          <w:color w:val="000000"/>
          <w:sz w:val="28"/>
          <w:szCs w:val="28"/>
        </w:rPr>
        <w:t>а</w:t>
      </w:r>
      <w:r w:rsidRPr="00952E36">
        <w:rPr>
          <w:rFonts w:ascii="Times New Roman" w:hAnsi="Times New Roman"/>
          <w:color w:val="000000"/>
          <w:sz w:val="28"/>
          <w:szCs w:val="28"/>
        </w:rPr>
        <w:t>болеваний и сердечно-сосудистых осложнений у пациентов высокого риска, о</w:t>
      </w:r>
      <w:r w:rsidRPr="00952E36">
        <w:rPr>
          <w:rFonts w:ascii="Times New Roman" w:hAnsi="Times New Roman"/>
          <w:bCs/>
          <w:sz w:val="28"/>
          <w:szCs w:val="28"/>
        </w:rPr>
        <w:t>бесп</w:t>
      </w:r>
      <w:r w:rsidRPr="00952E36">
        <w:rPr>
          <w:rFonts w:ascii="Times New Roman" w:hAnsi="Times New Roman"/>
          <w:bCs/>
          <w:sz w:val="28"/>
          <w:szCs w:val="28"/>
        </w:rPr>
        <w:t>е</w:t>
      </w:r>
      <w:r w:rsidRPr="00952E36">
        <w:rPr>
          <w:rFonts w:ascii="Times New Roman" w:hAnsi="Times New Roman"/>
          <w:bCs/>
          <w:sz w:val="28"/>
          <w:szCs w:val="28"/>
        </w:rPr>
        <w:t>чение качества оказания медицинской помощи в соответствии с клиническими р</w:t>
      </w:r>
      <w:r w:rsidRPr="00952E36">
        <w:rPr>
          <w:rFonts w:ascii="Times New Roman" w:hAnsi="Times New Roman"/>
          <w:bCs/>
          <w:sz w:val="28"/>
          <w:szCs w:val="28"/>
        </w:rPr>
        <w:t>е</w:t>
      </w:r>
      <w:r w:rsidRPr="00952E36">
        <w:rPr>
          <w:rFonts w:ascii="Times New Roman" w:hAnsi="Times New Roman"/>
          <w:bCs/>
          <w:sz w:val="28"/>
          <w:szCs w:val="28"/>
        </w:rPr>
        <w:t>комендациями и протоколами лечения больных с сердечно-сосудистыми заболев</w:t>
      </w:r>
      <w:r w:rsidRPr="00952E36">
        <w:rPr>
          <w:rFonts w:ascii="Times New Roman" w:hAnsi="Times New Roman"/>
          <w:bCs/>
          <w:sz w:val="28"/>
          <w:szCs w:val="28"/>
        </w:rPr>
        <w:t>а</w:t>
      </w:r>
      <w:r w:rsidRPr="00952E36">
        <w:rPr>
          <w:rFonts w:ascii="Times New Roman" w:hAnsi="Times New Roman"/>
          <w:bCs/>
          <w:sz w:val="28"/>
          <w:szCs w:val="28"/>
        </w:rPr>
        <w:t>ниями, п</w:t>
      </w:r>
      <w:r w:rsidRPr="00952E36">
        <w:rPr>
          <w:rFonts w:ascii="Times New Roman" w:hAnsi="Times New Roman"/>
          <w:color w:val="000000"/>
          <w:sz w:val="28"/>
          <w:szCs w:val="28"/>
        </w:rPr>
        <w:t>ереоснащение региональных сосудистых центров и первичный сосудистых отделений, в том числе оборудованием для ранней медицинской реабилитации.</w:t>
      </w:r>
    </w:p>
    <w:p w:rsidR="00FF7543" w:rsidRPr="00952E36" w:rsidRDefault="00E76E58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E36">
        <w:rPr>
          <w:rFonts w:ascii="Times New Roman" w:hAnsi="Times New Roman"/>
          <w:color w:val="000000"/>
          <w:sz w:val="28"/>
          <w:szCs w:val="28"/>
        </w:rPr>
        <w:t>Р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 xml:space="preserve">егиональный проект 7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F7543" w:rsidRPr="00952E36">
        <w:rPr>
          <w:rFonts w:ascii="Times New Roman" w:hAnsi="Times New Roman"/>
          <w:color w:val="000000"/>
          <w:sz w:val="28"/>
          <w:szCs w:val="28"/>
        </w:rPr>
        <w:t>Развитие экспорта медицинских услуг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</w:p>
    <w:p w:rsidR="00421000" w:rsidRDefault="005A7BDE" w:rsidP="00693C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u w:color="000000"/>
        </w:rPr>
        <w:t>Региональный проект включает мероприятия по у</w:t>
      </w:r>
      <w:r w:rsidRPr="005A7BDE">
        <w:rPr>
          <w:rFonts w:ascii="Times New Roman" w:eastAsia="Arial Unicode MS" w:hAnsi="Times New Roman"/>
          <w:sz w:val="28"/>
          <w:szCs w:val="28"/>
          <w:u w:color="000000"/>
        </w:rPr>
        <w:t>величени</w:t>
      </w:r>
      <w:r>
        <w:rPr>
          <w:rFonts w:ascii="Times New Roman" w:eastAsia="Arial Unicode MS" w:hAnsi="Times New Roman"/>
          <w:sz w:val="28"/>
          <w:szCs w:val="28"/>
          <w:u w:color="000000"/>
        </w:rPr>
        <w:t>ю</w:t>
      </w:r>
      <w:r w:rsidRPr="005A7BDE">
        <w:rPr>
          <w:rFonts w:ascii="Times New Roman" w:eastAsia="Arial Unicode MS" w:hAnsi="Times New Roman"/>
          <w:sz w:val="28"/>
          <w:szCs w:val="28"/>
          <w:u w:color="000000"/>
        </w:rPr>
        <w:t xml:space="preserve"> объема экспорта медицинских услуг, </w:t>
      </w:r>
      <w:r w:rsidRPr="005A7BDE">
        <w:rPr>
          <w:rFonts w:ascii="Times New Roman" w:hAnsi="Times New Roman"/>
          <w:sz w:val="28"/>
          <w:szCs w:val="28"/>
        </w:rPr>
        <w:t>повышению уровня информированности иностранных граждан о медицинских услугах, оказываемых на территории Республики Тыва, внедрение систем</w:t>
      </w:r>
      <w:r w:rsidR="0037276F">
        <w:rPr>
          <w:rFonts w:ascii="Times New Roman" w:hAnsi="Times New Roman"/>
          <w:sz w:val="28"/>
          <w:szCs w:val="28"/>
        </w:rPr>
        <w:t>ы</w:t>
      </w:r>
      <w:r w:rsidRPr="005A7BDE">
        <w:rPr>
          <w:rFonts w:ascii="Times New Roman" w:hAnsi="Times New Roman"/>
          <w:sz w:val="28"/>
          <w:szCs w:val="28"/>
        </w:rPr>
        <w:t xml:space="preserve">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</w:t>
      </w:r>
      <w:r>
        <w:rPr>
          <w:rFonts w:ascii="Times New Roman" w:hAnsi="Times New Roman"/>
          <w:sz w:val="28"/>
          <w:szCs w:val="28"/>
        </w:rPr>
        <w:t>.</w:t>
      </w:r>
    </w:p>
    <w:p w:rsidR="00E50473" w:rsidRPr="00952E36" w:rsidRDefault="00E76E58" w:rsidP="00693C0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E36">
        <w:rPr>
          <w:rFonts w:ascii="Times New Roman" w:hAnsi="Times New Roman"/>
          <w:color w:val="000000"/>
          <w:sz w:val="28"/>
          <w:szCs w:val="28"/>
        </w:rPr>
        <w:t>Р</w:t>
      </w:r>
      <w:r w:rsidR="00F64CF5" w:rsidRPr="00952E36">
        <w:rPr>
          <w:rFonts w:ascii="Times New Roman" w:hAnsi="Times New Roman"/>
          <w:color w:val="000000"/>
          <w:sz w:val="28"/>
          <w:szCs w:val="28"/>
        </w:rPr>
        <w:t xml:space="preserve">егиональный проект </w:t>
      </w:r>
      <w:r w:rsidR="005B20CC" w:rsidRPr="00952E36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50473" w:rsidRPr="00952E36">
        <w:rPr>
          <w:rFonts w:ascii="Times New Roman" w:hAnsi="Times New Roman"/>
          <w:color w:val="000000"/>
          <w:sz w:val="28"/>
          <w:szCs w:val="28"/>
        </w:rPr>
        <w:t>Разработка и реализация программы системной по</w:t>
      </w:r>
      <w:r w:rsidR="00E50473" w:rsidRPr="00952E36">
        <w:rPr>
          <w:rFonts w:ascii="Times New Roman" w:hAnsi="Times New Roman"/>
          <w:color w:val="000000"/>
          <w:sz w:val="28"/>
          <w:szCs w:val="28"/>
        </w:rPr>
        <w:t>д</w:t>
      </w:r>
      <w:r w:rsidR="00E50473" w:rsidRPr="00952E36">
        <w:rPr>
          <w:rFonts w:ascii="Times New Roman" w:hAnsi="Times New Roman"/>
          <w:color w:val="000000"/>
          <w:sz w:val="28"/>
          <w:szCs w:val="28"/>
        </w:rPr>
        <w:t>держки и повышения качества жизни граждан старшего поколен</w:t>
      </w:r>
      <w:r w:rsidR="00F64CF5" w:rsidRPr="00952E36">
        <w:rPr>
          <w:rFonts w:ascii="Times New Roman" w:hAnsi="Times New Roman"/>
          <w:color w:val="000000"/>
          <w:sz w:val="28"/>
          <w:szCs w:val="28"/>
        </w:rPr>
        <w:t>ия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F64CF5" w:rsidRPr="00952E3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64CF5" w:rsidRPr="00952E36">
        <w:rPr>
          <w:rFonts w:ascii="Times New Roman" w:hAnsi="Times New Roman"/>
          <w:color w:val="000000"/>
          <w:sz w:val="28"/>
          <w:szCs w:val="28"/>
        </w:rPr>
        <w:t>Старшее п</w:t>
      </w:r>
      <w:r w:rsidR="00F64CF5" w:rsidRPr="00952E36">
        <w:rPr>
          <w:rFonts w:ascii="Times New Roman" w:hAnsi="Times New Roman"/>
          <w:color w:val="000000"/>
          <w:sz w:val="28"/>
          <w:szCs w:val="28"/>
        </w:rPr>
        <w:t>о</w:t>
      </w:r>
      <w:r w:rsidR="00F64CF5" w:rsidRPr="00952E36">
        <w:rPr>
          <w:rFonts w:ascii="Times New Roman" w:hAnsi="Times New Roman"/>
          <w:color w:val="000000"/>
          <w:sz w:val="28"/>
          <w:szCs w:val="28"/>
        </w:rPr>
        <w:t>коление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50473" w:rsidRPr="00952E36">
        <w:rPr>
          <w:rFonts w:ascii="Times New Roman" w:hAnsi="Times New Roman"/>
          <w:color w:val="000000"/>
          <w:sz w:val="28"/>
          <w:szCs w:val="28"/>
        </w:rPr>
        <w:t>)</w:t>
      </w:r>
    </w:p>
    <w:p w:rsidR="00F64CF5" w:rsidRDefault="00F64CF5" w:rsidP="00693C0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регионального проекта предполагается реализовывать проведение профилактических медицинских осмотров лиц трудоспособного возраста, </w:t>
      </w:r>
      <w:r w:rsidRPr="00D52EC7">
        <w:rPr>
          <w:rFonts w:ascii="Times New Roman" w:hAnsi="Times New Roman"/>
          <w:color w:val="000000"/>
          <w:sz w:val="28"/>
          <w:szCs w:val="28"/>
        </w:rPr>
        <w:t>провед</w:t>
      </w:r>
      <w:r w:rsidRPr="00D52EC7">
        <w:rPr>
          <w:rFonts w:ascii="Times New Roman" w:hAnsi="Times New Roman"/>
          <w:color w:val="000000"/>
          <w:sz w:val="28"/>
          <w:szCs w:val="28"/>
        </w:rPr>
        <w:t>е</w:t>
      </w:r>
      <w:r w:rsidRPr="00D52EC7">
        <w:rPr>
          <w:rFonts w:ascii="Times New Roman" w:hAnsi="Times New Roman"/>
          <w:color w:val="000000"/>
          <w:sz w:val="28"/>
          <w:szCs w:val="28"/>
        </w:rPr>
        <w:t xml:space="preserve">ние вакцинации против </w:t>
      </w:r>
      <w:r w:rsidRPr="00D52EC7">
        <w:rPr>
          <w:rFonts w:ascii="Times New Roman" w:eastAsia="Calibri" w:hAnsi="Times New Roman"/>
          <w:sz w:val="28"/>
          <w:szCs w:val="28"/>
        </w:rPr>
        <w:t>инфекции граждан старше трудоспособного возраста из групп риска, проживающих в организациях социального обслуживания.</w:t>
      </w:r>
      <w:r w:rsidR="00323D5E">
        <w:rPr>
          <w:rFonts w:ascii="Times New Roman" w:eastAsia="Calibri" w:hAnsi="Times New Roman"/>
          <w:sz w:val="28"/>
          <w:szCs w:val="28"/>
        </w:rPr>
        <w:t>»</w:t>
      </w:r>
      <w:r w:rsidRPr="00D52EC7">
        <w:rPr>
          <w:rFonts w:ascii="Times New Roman" w:eastAsia="Calibri" w:hAnsi="Times New Roman"/>
          <w:sz w:val="28"/>
          <w:szCs w:val="28"/>
        </w:rPr>
        <w:t>;</w:t>
      </w:r>
    </w:p>
    <w:p w:rsidR="005F0B16" w:rsidRPr="005F0B16" w:rsidRDefault="008F457C" w:rsidP="00693C0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2100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17A89" w:rsidRPr="005F0B16">
        <w:rPr>
          <w:rFonts w:ascii="Times New Roman" w:hAnsi="Times New Roman"/>
          <w:color w:val="000000"/>
          <w:sz w:val="28"/>
          <w:szCs w:val="28"/>
        </w:rPr>
        <w:t xml:space="preserve">разделе </w:t>
      </w:r>
      <w:r w:rsidR="00C17A89" w:rsidRPr="005F0B16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C17A89" w:rsidRPr="005F0B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C17A89" w:rsidRPr="005F0B16">
        <w:rPr>
          <w:rFonts w:ascii="Times New Roman" w:hAnsi="Times New Roman"/>
          <w:color w:val="000000"/>
          <w:sz w:val="28"/>
          <w:szCs w:val="28"/>
        </w:rPr>
        <w:t>Обоснование финансовых и материальных затрат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C17A89" w:rsidRPr="005F0B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64CF5">
        <w:rPr>
          <w:rFonts w:ascii="Times New Roman" w:hAnsi="Times New Roman"/>
          <w:color w:val="000000"/>
          <w:sz w:val="28"/>
          <w:szCs w:val="28"/>
        </w:rPr>
        <w:t>93 580 672,0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64CF5">
        <w:rPr>
          <w:rFonts w:ascii="Times New Roman" w:hAnsi="Times New Roman"/>
          <w:color w:val="000000"/>
          <w:sz w:val="28"/>
          <w:szCs w:val="28"/>
        </w:rPr>
        <w:t>94 720 212,6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64CF5">
        <w:rPr>
          <w:rFonts w:ascii="Times New Roman" w:hAnsi="Times New Roman"/>
          <w:color w:val="000000"/>
          <w:sz w:val="28"/>
          <w:szCs w:val="28"/>
        </w:rPr>
        <w:t>725 582,4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 заменить ци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>ф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64CF5">
        <w:rPr>
          <w:rFonts w:ascii="Times New Roman" w:hAnsi="Times New Roman"/>
          <w:color w:val="000000"/>
          <w:sz w:val="28"/>
          <w:szCs w:val="28"/>
        </w:rPr>
        <w:t>1 761 158,9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64CF5">
        <w:rPr>
          <w:rFonts w:ascii="Times New Roman" w:hAnsi="Times New Roman"/>
          <w:color w:val="000000"/>
          <w:sz w:val="28"/>
          <w:szCs w:val="28"/>
        </w:rPr>
        <w:t>33 745 184,0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F64CF5">
        <w:rPr>
          <w:rFonts w:ascii="Times New Roman" w:hAnsi="Times New Roman"/>
          <w:color w:val="000000"/>
          <w:sz w:val="28"/>
          <w:szCs w:val="28"/>
        </w:rPr>
        <w:t>33 849 148,0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0825DE" w:rsidRPr="005F0B16">
        <w:rPr>
          <w:rFonts w:ascii="Times New Roman" w:hAnsi="Times New Roman"/>
          <w:color w:val="000000"/>
          <w:sz w:val="28"/>
          <w:szCs w:val="28"/>
        </w:rPr>
        <w:t>;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69ED" w:rsidRDefault="008F457C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805F1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A69ED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6A69ED" w:rsidRPr="006A69ED">
        <w:rPr>
          <w:rFonts w:ascii="Times New Roman" w:hAnsi="Times New Roman"/>
          <w:sz w:val="28"/>
          <w:szCs w:val="28"/>
        </w:rPr>
        <w:t xml:space="preserve">VII </w:t>
      </w:r>
      <w:r w:rsidR="00323D5E">
        <w:rPr>
          <w:rFonts w:ascii="Times New Roman" w:hAnsi="Times New Roman"/>
          <w:sz w:val="28"/>
          <w:szCs w:val="28"/>
        </w:rPr>
        <w:t>«</w:t>
      </w:r>
      <w:r w:rsidR="006A69ED" w:rsidRPr="006A69ED">
        <w:rPr>
          <w:rFonts w:ascii="Times New Roman" w:hAnsi="Times New Roman"/>
          <w:sz w:val="28"/>
          <w:szCs w:val="28"/>
        </w:rPr>
        <w:t>Оценка социально-экономической эффективности</w:t>
      </w:r>
      <w:r w:rsidR="006A69ED">
        <w:rPr>
          <w:rFonts w:ascii="Times New Roman" w:hAnsi="Times New Roman"/>
          <w:sz w:val="28"/>
          <w:szCs w:val="28"/>
        </w:rPr>
        <w:t xml:space="preserve"> </w:t>
      </w:r>
      <w:r w:rsidR="006A69ED" w:rsidRPr="006A69ED">
        <w:rPr>
          <w:rFonts w:ascii="Times New Roman" w:hAnsi="Times New Roman"/>
          <w:sz w:val="28"/>
          <w:szCs w:val="28"/>
        </w:rPr>
        <w:t>и экологич</w:t>
      </w:r>
      <w:r w:rsidR="006A69ED" w:rsidRPr="006A69ED">
        <w:rPr>
          <w:rFonts w:ascii="Times New Roman" w:hAnsi="Times New Roman"/>
          <w:sz w:val="28"/>
          <w:szCs w:val="28"/>
        </w:rPr>
        <w:t>е</w:t>
      </w:r>
      <w:r w:rsidR="006A69ED" w:rsidRPr="006A69ED">
        <w:rPr>
          <w:rFonts w:ascii="Times New Roman" w:hAnsi="Times New Roman"/>
          <w:sz w:val="28"/>
          <w:szCs w:val="28"/>
        </w:rPr>
        <w:t>ских последствий от реализации программных заданий</w:t>
      </w:r>
      <w:r w:rsidR="00323D5E">
        <w:rPr>
          <w:rFonts w:ascii="Times New Roman" w:hAnsi="Times New Roman"/>
          <w:sz w:val="28"/>
          <w:szCs w:val="28"/>
        </w:rPr>
        <w:t>»</w:t>
      </w:r>
      <w:r w:rsidR="006A69ED">
        <w:rPr>
          <w:rFonts w:ascii="Times New Roman" w:hAnsi="Times New Roman"/>
          <w:sz w:val="28"/>
          <w:szCs w:val="28"/>
        </w:rPr>
        <w:t xml:space="preserve"> </w:t>
      </w:r>
      <w:r w:rsidR="006A69ED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 w:rsidR="00E76E58">
        <w:rPr>
          <w:rFonts w:ascii="Times New Roman" w:hAnsi="Times New Roman"/>
          <w:color w:val="000000"/>
          <w:sz w:val="28"/>
          <w:szCs w:val="28"/>
        </w:rPr>
        <w:t xml:space="preserve">абзацами </w:t>
      </w:r>
      <w:r w:rsidR="006A69ED">
        <w:rPr>
          <w:rFonts w:ascii="Times New Roman" w:hAnsi="Times New Roman"/>
          <w:color w:val="000000"/>
          <w:sz w:val="28"/>
          <w:szCs w:val="28"/>
        </w:rPr>
        <w:t>сл</w:t>
      </w:r>
      <w:r w:rsidR="006A69ED">
        <w:rPr>
          <w:rFonts w:ascii="Times New Roman" w:hAnsi="Times New Roman"/>
          <w:color w:val="000000"/>
          <w:sz w:val="28"/>
          <w:szCs w:val="28"/>
        </w:rPr>
        <w:t>е</w:t>
      </w:r>
      <w:r w:rsidR="006A69ED">
        <w:rPr>
          <w:rFonts w:ascii="Times New Roman" w:hAnsi="Times New Roman"/>
          <w:color w:val="000000"/>
          <w:sz w:val="28"/>
          <w:szCs w:val="28"/>
        </w:rPr>
        <w:t>дующего содержания:</w:t>
      </w:r>
    </w:p>
    <w:p w:rsidR="006A69ED" w:rsidRPr="00323D5E" w:rsidRDefault="00323D5E" w:rsidP="00693C0A">
      <w:pPr>
        <w:pStyle w:val="ConsPlusNormal"/>
        <w:spacing w:before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A69ED" w:rsidRPr="00BF3C65">
        <w:rPr>
          <w:rFonts w:ascii="Times New Roman" w:hAnsi="Times New Roman"/>
          <w:sz w:val="28"/>
          <w:szCs w:val="28"/>
        </w:rPr>
        <w:t>Методика оценки эффективности Программы</w:t>
      </w:r>
    </w:p>
    <w:p w:rsidR="00693C0A" w:rsidRPr="00323D5E" w:rsidRDefault="00693C0A" w:rsidP="00693C0A">
      <w:pPr>
        <w:pStyle w:val="ConsPlusNormal"/>
        <w:spacing w:before="200"/>
        <w:ind w:firstLine="540"/>
        <w:contextualSpacing/>
        <w:rPr>
          <w:rFonts w:ascii="Times New Roman" w:hAnsi="Times New Roman"/>
          <w:sz w:val="28"/>
          <w:szCs w:val="28"/>
        </w:rPr>
      </w:pPr>
    </w:p>
    <w:p w:rsidR="006A69ED" w:rsidRPr="00BF3C65" w:rsidRDefault="006A69ED" w:rsidP="00693C0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 xml:space="preserve">Для оценки эффективности реализации Программы используются </w:t>
      </w:r>
      <w:hyperlink w:anchor="Par293" w:tooltip="ЦЕЛЕВЫЕ ИНДИКАТОРЫ И ПОКАЗАТЕЛИ" w:history="1">
        <w:r w:rsidRPr="00BF3C65">
          <w:rPr>
            <w:rFonts w:ascii="Times New Roman" w:hAnsi="Times New Roman"/>
            <w:sz w:val="28"/>
            <w:szCs w:val="28"/>
          </w:rPr>
          <w:t>целевые и</w:t>
        </w:r>
        <w:r w:rsidRPr="00BF3C65">
          <w:rPr>
            <w:rFonts w:ascii="Times New Roman" w:hAnsi="Times New Roman"/>
            <w:sz w:val="28"/>
            <w:szCs w:val="28"/>
          </w:rPr>
          <w:t>н</w:t>
        </w:r>
        <w:r w:rsidRPr="00BF3C65">
          <w:rPr>
            <w:rFonts w:ascii="Times New Roman" w:hAnsi="Times New Roman"/>
            <w:sz w:val="28"/>
            <w:szCs w:val="28"/>
          </w:rPr>
          <w:t>дикаторы и показатели</w:t>
        </w:r>
      </w:hyperlink>
      <w:r w:rsidRPr="00BF3C65">
        <w:rPr>
          <w:rFonts w:ascii="Times New Roman" w:hAnsi="Times New Roman"/>
          <w:sz w:val="28"/>
          <w:szCs w:val="28"/>
        </w:rPr>
        <w:t xml:space="preserve"> эффективности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>Оценка эффективности реализации отдельного целевого показателя (индик</w:t>
      </w:r>
      <w:r w:rsidRPr="00BF3C65">
        <w:rPr>
          <w:rFonts w:ascii="Times New Roman" w:hAnsi="Times New Roman"/>
          <w:sz w:val="28"/>
          <w:szCs w:val="28"/>
        </w:rPr>
        <w:t>а</w:t>
      </w:r>
      <w:r w:rsidRPr="00BF3C65">
        <w:rPr>
          <w:rFonts w:ascii="Times New Roman" w:hAnsi="Times New Roman"/>
          <w:sz w:val="28"/>
          <w:szCs w:val="28"/>
        </w:rPr>
        <w:t>тора) подпрограммы определяется на основе расчета коэффициента эффективности отдельного целевого показателя (индикатора):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>K = F/P</w:t>
      </w:r>
      <w:r w:rsidRPr="00BF3C65">
        <w:rPr>
          <w:rFonts w:ascii="Times New Roman" w:hAnsi="Times New Roman"/>
          <w:sz w:val="28"/>
          <w:szCs w:val="28"/>
          <w:vertAlign w:val="subscript"/>
        </w:rPr>
        <w:t>,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>где: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 xml:space="preserve">K </w:t>
      </w:r>
      <w:r w:rsidR="00952E36">
        <w:rPr>
          <w:rFonts w:ascii="Times New Roman" w:hAnsi="Times New Roman"/>
          <w:sz w:val="28"/>
          <w:szCs w:val="28"/>
        </w:rPr>
        <w:t>–</w:t>
      </w:r>
      <w:r w:rsidRPr="00BF3C65">
        <w:rPr>
          <w:rFonts w:ascii="Times New Roman" w:hAnsi="Times New Roman"/>
          <w:sz w:val="28"/>
          <w:szCs w:val="28"/>
        </w:rPr>
        <w:t xml:space="preserve"> коэффициент эффективности хода реализации целевого показателя (инд</w:t>
      </w:r>
      <w:r w:rsidRPr="00BF3C65">
        <w:rPr>
          <w:rFonts w:ascii="Times New Roman" w:hAnsi="Times New Roman"/>
          <w:sz w:val="28"/>
          <w:szCs w:val="28"/>
        </w:rPr>
        <w:t>и</w:t>
      </w:r>
      <w:r w:rsidRPr="00BF3C65">
        <w:rPr>
          <w:rFonts w:ascii="Times New Roman" w:hAnsi="Times New Roman"/>
          <w:sz w:val="28"/>
          <w:szCs w:val="28"/>
        </w:rPr>
        <w:t>катора) Программы;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 xml:space="preserve">F </w:t>
      </w:r>
      <w:r w:rsidR="00952E36">
        <w:rPr>
          <w:rFonts w:ascii="Times New Roman" w:hAnsi="Times New Roman"/>
          <w:sz w:val="28"/>
          <w:szCs w:val="28"/>
        </w:rPr>
        <w:t>–</w:t>
      </w:r>
      <w:r w:rsidRPr="00BF3C65">
        <w:rPr>
          <w:rFonts w:ascii="Times New Roman" w:hAnsi="Times New Roman"/>
          <w:sz w:val="28"/>
          <w:szCs w:val="28"/>
        </w:rPr>
        <w:t xml:space="preserve"> фактическое значение целевого показателя (индикатора), достигнутое в ходе реализации Программы;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 xml:space="preserve">P </w:t>
      </w:r>
      <w:r w:rsidR="00952E36">
        <w:rPr>
          <w:rFonts w:ascii="Times New Roman" w:hAnsi="Times New Roman"/>
          <w:sz w:val="28"/>
          <w:szCs w:val="28"/>
        </w:rPr>
        <w:t>–</w:t>
      </w:r>
      <w:r w:rsidRPr="00BF3C65">
        <w:rPr>
          <w:rFonts w:ascii="Times New Roman" w:hAnsi="Times New Roman"/>
          <w:sz w:val="28"/>
          <w:szCs w:val="28"/>
        </w:rPr>
        <w:t xml:space="preserve"> нормативное значение целевого показателя (индикатора), утвержденное Программой</w:t>
      </w:r>
      <w:r w:rsidR="0037276F">
        <w:rPr>
          <w:rFonts w:ascii="Times New Roman" w:hAnsi="Times New Roman"/>
          <w:sz w:val="28"/>
          <w:szCs w:val="28"/>
        </w:rPr>
        <w:t>.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>Оценка эффективности достижения отдельного целевого показателя (индик</w:t>
      </w:r>
      <w:r w:rsidRPr="00BF3C65">
        <w:rPr>
          <w:rFonts w:ascii="Times New Roman" w:hAnsi="Times New Roman"/>
          <w:sz w:val="28"/>
          <w:szCs w:val="28"/>
        </w:rPr>
        <w:t>а</w:t>
      </w:r>
      <w:r w:rsidRPr="00BF3C65">
        <w:rPr>
          <w:rFonts w:ascii="Times New Roman" w:hAnsi="Times New Roman"/>
          <w:sz w:val="28"/>
          <w:szCs w:val="28"/>
        </w:rPr>
        <w:t>тора) Программы определяется как: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>E = K x 100%,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>где: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 xml:space="preserve">E </w:t>
      </w:r>
      <w:r w:rsidR="00952E36">
        <w:rPr>
          <w:rFonts w:ascii="Times New Roman" w:hAnsi="Times New Roman"/>
          <w:sz w:val="28"/>
          <w:szCs w:val="28"/>
        </w:rPr>
        <w:t>–</w:t>
      </w:r>
      <w:r w:rsidRPr="00BF3C65">
        <w:rPr>
          <w:rFonts w:ascii="Times New Roman" w:hAnsi="Times New Roman"/>
          <w:sz w:val="28"/>
          <w:szCs w:val="28"/>
        </w:rPr>
        <w:t xml:space="preserve"> эффективность хода реализации соответствующего целевого пока</w:t>
      </w:r>
      <w:r w:rsidR="0037276F">
        <w:rPr>
          <w:rFonts w:ascii="Times New Roman" w:hAnsi="Times New Roman"/>
          <w:sz w:val="28"/>
          <w:szCs w:val="28"/>
        </w:rPr>
        <w:t>зателя (индикатора) Программы (процентов</w:t>
      </w:r>
      <w:r w:rsidRPr="00BF3C65">
        <w:rPr>
          <w:rFonts w:ascii="Times New Roman" w:hAnsi="Times New Roman"/>
          <w:sz w:val="28"/>
          <w:szCs w:val="28"/>
        </w:rPr>
        <w:t>);</w:t>
      </w:r>
    </w:p>
    <w:p w:rsidR="006A69ED" w:rsidRPr="00BF3C65" w:rsidRDefault="006A69ED" w:rsidP="00693C0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 xml:space="preserve">K </w:t>
      </w:r>
      <w:r w:rsidR="00952E36">
        <w:rPr>
          <w:rFonts w:ascii="Times New Roman" w:hAnsi="Times New Roman"/>
          <w:sz w:val="28"/>
          <w:szCs w:val="28"/>
        </w:rPr>
        <w:t>–</w:t>
      </w:r>
      <w:r w:rsidRPr="00BF3C65">
        <w:rPr>
          <w:rFonts w:ascii="Times New Roman" w:hAnsi="Times New Roman"/>
          <w:sz w:val="28"/>
          <w:szCs w:val="28"/>
        </w:rPr>
        <w:t xml:space="preserve"> коэффициент эффективности хода реализации соответствующего целевого по</w:t>
      </w:r>
      <w:r>
        <w:rPr>
          <w:rFonts w:ascii="Times New Roman" w:hAnsi="Times New Roman"/>
          <w:sz w:val="28"/>
          <w:szCs w:val="28"/>
        </w:rPr>
        <w:t>казателя (индикатора) Программы.</w:t>
      </w:r>
    </w:p>
    <w:p w:rsidR="005119F4" w:rsidRPr="005119F4" w:rsidRDefault="006A69ED" w:rsidP="00693C0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3C65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в целом определяется </w:t>
      </w:r>
      <w:r w:rsidR="005119F4" w:rsidRPr="005119F4">
        <w:rPr>
          <w:rFonts w:ascii="Times New Roman" w:hAnsi="Times New Roman"/>
          <w:sz w:val="28"/>
          <w:szCs w:val="28"/>
        </w:rPr>
        <w:t>с учетом следующих критериев:</w:t>
      </w:r>
    </w:p>
    <w:p w:rsidR="005119F4" w:rsidRPr="005119F4" w:rsidRDefault="00F52E30" w:rsidP="00693C0A">
      <w:pPr>
        <w:pStyle w:val="af8"/>
        <w:tabs>
          <w:tab w:val="left" w:pos="204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9F4" w:rsidRPr="005119F4">
        <w:rPr>
          <w:rFonts w:ascii="Times New Roman" w:hAnsi="Times New Roman"/>
          <w:sz w:val="28"/>
          <w:szCs w:val="28"/>
        </w:rPr>
        <w:t>соответствует запланированным результатам</w:t>
      </w:r>
      <w:r w:rsidR="00A86124">
        <w:rPr>
          <w:rFonts w:ascii="Times New Roman" w:hAnsi="Times New Roman"/>
          <w:sz w:val="28"/>
          <w:szCs w:val="28"/>
        </w:rPr>
        <w:t xml:space="preserve"> (95</w:t>
      </w:r>
      <w:r w:rsidR="00952E36">
        <w:rPr>
          <w:rFonts w:ascii="Times New Roman" w:hAnsi="Times New Roman"/>
          <w:sz w:val="28"/>
          <w:szCs w:val="28"/>
        </w:rPr>
        <w:t>-</w:t>
      </w:r>
      <w:r w:rsidR="00A86124">
        <w:rPr>
          <w:rFonts w:ascii="Times New Roman" w:hAnsi="Times New Roman"/>
          <w:sz w:val="28"/>
          <w:szCs w:val="28"/>
        </w:rPr>
        <w:t xml:space="preserve">100 </w:t>
      </w:r>
      <w:r w:rsidR="00952E36">
        <w:rPr>
          <w:rFonts w:ascii="Times New Roman" w:hAnsi="Times New Roman"/>
          <w:sz w:val="28"/>
          <w:szCs w:val="28"/>
        </w:rPr>
        <w:t>процентов</w:t>
      </w:r>
      <w:r w:rsidR="00A86124">
        <w:rPr>
          <w:rFonts w:ascii="Times New Roman" w:hAnsi="Times New Roman"/>
          <w:sz w:val="28"/>
          <w:szCs w:val="28"/>
        </w:rPr>
        <w:t>)</w:t>
      </w:r>
      <w:r w:rsidR="005119F4" w:rsidRPr="005119F4">
        <w:rPr>
          <w:rFonts w:ascii="Times New Roman" w:hAnsi="Times New Roman"/>
          <w:sz w:val="28"/>
          <w:szCs w:val="28"/>
        </w:rPr>
        <w:t>;</w:t>
      </w:r>
    </w:p>
    <w:p w:rsidR="005119F4" w:rsidRPr="005119F4" w:rsidRDefault="008B3A63" w:rsidP="00693C0A">
      <w:pPr>
        <w:pStyle w:val="af8"/>
        <w:tabs>
          <w:tab w:val="left" w:pos="204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19F4" w:rsidRPr="005119F4">
        <w:rPr>
          <w:rFonts w:ascii="Times New Roman" w:hAnsi="Times New Roman"/>
          <w:sz w:val="28"/>
          <w:szCs w:val="28"/>
        </w:rPr>
        <w:t xml:space="preserve"> более высокая по сравнению с запланированной</w:t>
      </w:r>
      <w:r w:rsidR="00952E36">
        <w:rPr>
          <w:rFonts w:ascii="Times New Roman" w:hAnsi="Times New Roman"/>
          <w:sz w:val="28"/>
          <w:szCs w:val="28"/>
        </w:rPr>
        <w:t xml:space="preserve"> (свыше 100 процентов</w:t>
      </w:r>
      <w:r w:rsidR="00A86124">
        <w:rPr>
          <w:rFonts w:ascii="Times New Roman" w:hAnsi="Times New Roman"/>
          <w:sz w:val="28"/>
          <w:szCs w:val="28"/>
        </w:rPr>
        <w:t>)</w:t>
      </w:r>
      <w:r w:rsidR="005119F4" w:rsidRPr="005119F4">
        <w:rPr>
          <w:rFonts w:ascii="Times New Roman" w:hAnsi="Times New Roman"/>
          <w:sz w:val="28"/>
          <w:szCs w:val="28"/>
        </w:rPr>
        <w:t>;</w:t>
      </w:r>
    </w:p>
    <w:p w:rsidR="005119F4" w:rsidRPr="005119F4" w:rsidRDefault="008B3A63" w:rsidP="00693C0A">
      <w:pPr>
        <w:pStyle w:val="af8"/>
        <w:tabs>
          <w:tab w:val="left" w:pos="204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19F4" w:rsidRPr="005119F4">
        <w:rPr>
          <w:rFonts w:ascii="Times New Roman" w:hAnsi="Times New Roman"/>
          <w:sz w:val="28"/>
          <w:szCs w:val="28"/>
        </w:rPr>
        <w:t xml:space="preserve"> более низкая по сравнению с запланированной</w:t>
      </w:r>
      <w:r w:rsidR="00A86124">
        <w:rPr>
          <w:rFonts w:ascii="Times New Roman" w:hAnsi="Times New Roman"/>
          <w:sz w:val="28"/>
          <w:szCs w:val="28"/>
        </w:rPr>
        <w:t xml:space="preserve"> (70-94 </w:t>
      </w:r>
      <w:r w:rsidR="00952E36">
        <w:rPr>
          <w:rFonts w:ascii="Times New Roman" w:hAnsi="Times New Roman"/>
          <w:sz w:val="28"/>
          <w:szCs w:val="28"/>
        </w:rPr>
        <w:t>процентов</w:t>
      </w:r>
      <w:r w:rsidR="00A86124">
        <w:rPr>
          <w:rFonts w:ascii="Times New Roman" w:hAnsi="Times New Roman"/>
          <w:sz w:val="28"/>
          <w:szCs w:val="28"/>
        </w:rPr>
        <w:t>)</w:t>
      </w:r>
      <w:r w:rsidR="005119F4" w:rsidRPr="005119F4">
        <w:rPr>
          <w:rFonts w:ascii="Times New Roman" w:hAnsi="Times New Roman"/>
          <w:sz w:val="28"/>
          <w:szCs w:val="28"/>
        </w:rPr>
        <w:t>;</w:t>
      </w:r>
    </w:p>
    <w:p w:rsidR="005119F4" w:rsidRPr="005119F4" w:rsidRDefault="008B3A63" w:rsidP="00693C0A">
      <w:pPr>
        <w:pStyle w:val="af8"/>
        <w:tabs>
          <w:tab w:val="left" w:pos="204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эффективная</w:t>
      </w:r>
      <w:r w:rsidR="00A86124">
        <w:rPr>
          <w:rFonts w:ascii="Times New Roman" w:hAnsi="Times New Roman"/>
          <w:sz w:val="28"/>
          <w:szCs w:val="28"/>
        </w:rPr>
        <w:t xml:space="preserve"> (менее 70 </w:t>
      </w:r>
      <w:r w:rsidR="00952E36">
        <w:rPr>
          <w:rFonts w:ascii="Times New Roman" w:hAnsi="Times New Roman"/>
          <w:sz w:val="28"/>
          <w:szCs w:val="28"/>
        </w:rPr>
        <w:t>процентов</w:t>
      </w:r>
      <w:r w:rsidR="00A86124">
        <w:rPr>
          <w:rFonts w:ascii="Times New Roman" w:hAnsi="Times New Roman"/>
          <w:sz w:val="28"/>
          <w:szCs w:val="28"/>
        </w:rPr>
        <w:t>)</w:t>
      </w:r>
      <w:r w:rsidR="0037276F">
        <w:rPr>
          <w:rFonts w:ascii="Times New Roman" w:hAnsi="Times New Roman"/>
          <w:sz w:val="28"/>
          <w:szCs w:val="28"/>
        </w:rPr>
        <w:t>»</w:t>
      </w:r>
      <w:r w:rsidR="005119F4">
        <w:rPr>
          <w:rFonts w:ascii="Times New Roman" w:hAnsi="Times New Roman"/>
          <w:sz w:val="28"/>
          <w:szCs w:val="28"/>
        </w:rPr>
        <w:t>;</w:t>
      </w:r>
    </w:p>
    <w:p w:rsidR="00C01CA4" w:rsidRDefault="008F457C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01CA4">
        <w:rPr>
          <w:rFonts w:ascii="Times New Roman" w:hAnsi="Times New Roman"/>
          <w:color w:val="000000"/>
          <w:sz w:val="28"/>
          <w:szCs w:val="28"/>
        </w:rPr>
        <w:t>в таблице</w:t>
      </w:r>
      <w:r w:rsidR="00805F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805F1B">
        <w:rPr>
          <w:rFonts w:ascii="Times New Roman" w:hAnsi="Times New Roman"/>
          <w:color w:val="000000"/>
          <w:sz w:val="28"/>
          <w:szCs w:val="28"/>
        </w:rPr>
        <w:t>Динамика целевых показателей до 2025 года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C01CA4">
        <w:rPr>
          <w:rFonts w:ascii="Times New Roman" w:hAnsi="Times New Roman"/>
          <w:color w:val="000000"/>
          <w:sz w:val="28"/>
          <w:szCs w:val="28"/>
        </w:rPr>
        <w:t>:</w:t>
      </w:r>
    </w:p>
    <w:p w:rsidR="00E228C5" w:rsidRDefault="008F457C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в позиции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Ожидаемая продолжительность жизни при рождении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68,2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EA0">
        <w:rPr>
          <w:rFonts w:ascii="Times New Roman" w:hAnsi="Times New Roman"/>
          <w:color w:val="000000"/>
          <w:sz w:val="28"/>
          <w:szCs w:val="28"/>
        </w:rPr>
        <w:t xml:space="preserve">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66,05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69,0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EA0">
        <w:rPr>
          <w:rFonts w:ascii="Times New Roman" w:hAnsi="Times New Roman"/>
          <w:color w:val="000000"/>
          <w:sz w:val="28"/>
          <w:szCs w:val="28"/>
        </w:rPr>
        <w:t xml:space="preserve">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66,88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69,9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EA0">
        <w:rPr>
          <w:rFonts w:ascii="Times New Roman" w:hAnsi="Times New Roman"/>
          <w:color w:val="000000"/>
          <w:sz w:val="28"/>
          <w:szCs w:val="28"/>
        </w:rPr>
        <w:t xml:space="preserve">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67,7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70,3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EA0">
        <w:rPr>
          <w:rFonts w:ascii="Times New Roman" w:hAnsi="Times New Roman"/>
          <w:color w:val="000000"/>
          <w:sz w:val="28"/>
          <w:szCs w:val="28"/>
        </w:rPr>
        <w:t xml:space="preserve">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68,51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70,7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EA0">
        <w:rPr>
          <w:rFonts w:ascii="Times New Roman" w:hAnsi="Times New Roman"/>
          <w:color w:val="000000"/>
          <w:sz w:val="28"/>
          <w:szCs w:val="28"/>
        </w:rPr>
        <w:t xml:space="preserve">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69,35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71,3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EA0">
        <w:rPr>
          <w:rFonts w:ascii="Times New Roman" w:hAnsi="Times New Roman"/>
          <w:color w:val="000000"/>
          <w:sz w:val="28"/>
          <w:szCs w:val="28"/>
        </w:rPr>
        <w:t>заменить цифрами</w:t>
      </w:r>
      <w:r w:rsidR="00E22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E228C5">
        <w:rPr>
          <w:rFonts w:ascii="Times New Roman" w:hAnsi="Times New Roman"/>
          <w:color w:val="000000"/>
          <w:sz w:val="28"/>
          <w:szCs w:val="28"/>
        </w:rPr>
        <w:t>70,2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E228C5">
        <w:rPr>
          <w:rFonts w:ascii="Times New Roman" w:hAnsi="Times New Roman"/>
          <w:color w:val="000000"/>
          <w:sz w:val="28"/>
          <w:szCs w:val="28"/>
        </w:rPr>
        <w:t>;</w:t>
      </w:r>
    </w:p>
    <w:p w:rsidR="00960829" w:rsidRDefault="008F457C" w:rsidP="00693C0A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б) 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 xml:space="preserve">в позиции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>Младенческая смертность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 xml:space="preserve"> цифр</w:t>
      </w:r>
      <w:r w:rsidR="00A45C3A">
        <w:rPr>
          <w:rFonts w:ascii="Times New Roman" w:hAnsi="Times New Roman"/>
          <w:color w:val="000000"/>
          <w:sz w:val="28"/>
          <w:szCs w:val="28"/>
        </w:rPr>
        <w:t>ы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960829">
        <w:rPr>
          <w:rFonts w:ascii="Times New Roman" w:hAnsi="Times New Roman"/>
          <w:color w:val="000000"/>
          <w:sz w:val="28"/>
          <w:szCs w:val="28"/>
        </w:rPr>
        <w:t>9,0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960829">
        <w:rPr>
          <w:rFonts w:ascii="Times New Roman" w:hAnsi="Times New Roman"/>
          <w:color w:val="000000"/>
          <w:sz w:val="28"/>
          <w:szCs w:val="28"/>
        </w:rPr>
        <w:t>8,0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960829">
        <w:rPr>
          <w:rFonts w:ascii="Times New Roman" w:hAnsi="Times New Roman"/>
          <w:color w:val="000000"/>
          <w:sz w:val="28"/>
          <w:szCs w:val="28"/>
        </w:rPr>
        <w:t>8,5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EA0">
        <w:rPr>
          <w:rFonts w:ascii="Times New Roman" w:hAnsi="Times New Roman"/>
          <w:color w:val="000000"/>
          <w:sz w:val="28"/>
          <w:szCs w:val="28"/>
        </w:rPr>
        <w:t xml:space="preserve">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7,0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8,0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6,8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960829">
        <w:rPr>
          <w:rFonts w:ascii="Times New Roman" w:hAnsi="Times New Roman"/>
          <w:color w:val="000000"/>
          <w:sz w:val="28"/>
          <w:szCs w:val="28"/>
        </w:rPr>
        <w:t>7,</w:t>
      </w:r>
      <w:r w:rsidR="00A45C3A">
        <w:rPr>
          <w:rFonts w:ascii="Times New Roman" w:hAnsi="Times New Roman"/>
          <w:color w:val="000000"/>
          <w:sz w:val="28"/>
          <w:szCs w:val="28"/>
        </w:rPr>
        <w:t>5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960829">
        <w:rPr>
          <w:rFonts w:ascii="Times New Roman" w:hAnsi="Times New Roman"/>
          <w:color w:val="000000"/>
          <w:sz w:val="28"/>
          <w:szCs w:val="28"/>
        </w:rPr>
        <w:t>6,</w:t>
      </w:r>
      <w:r w:rsidR="00A45C3A">
        <w:rPr>
          <w:rFonts w:ascii="Times New Roman" w:hAnsi="Times New Roman"/>
          <w:color w:val="000000"/>
          <w:sz w:val="28"/>
          <w:szCs w:val="28"/>
        </w:rPr>
        <w:t>7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, цифры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7,0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A45C3A">
        <w:rPr>
          <w:rFonts w:ascii="Times New Roman" w:hAnsi="Times New Roman"/>
          <w:color w:val="000000"/>
          <w:sz w:val="28"/>
          <w:szCs w:val="28"/>
        </w:rPr>
        <w:t xml:space="preserve"> заменить цифрами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A45C3A">
        <w:rPr>
          <w:rFonts w:ascii="Times New Roman" w:hAnsi="Times New Roman"/>
          <w:color w:val="000000"/>
          <w:sz w:val="28"/>
          <w:szCs w:val="28"/>
        </w:rPr>
        <w:t>6,6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960829" w:rsidRPr="005F0B16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01CA4" w:rsidRDefault="008F457C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405EA0">
        <w:rPr>
          <w:rFonts w:ascii="Times New Roman" w:hAnsi="Times New Roman"/>
          <w:color w:val="000000"/>
          <w:sz w:val="28"/>
          <w:szCs w:val="28"/>
        </w:rPr>
        <w:t>раздел</w:t>
      </w:r>
      <w:r w:rsidR="00C01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C01CA4">
        <w:rPr>
          <w:rFonts w:ascii="Times New Roman" w:hAnsi="Times New Roman"/>
          <w:color w:val="000000"/>
          <w:sz w:val="28"/>
          <w:szCs w:val="28"/>
        </w:rPr>
        <w:t xml:space="preserve">Региональный проект 6 </w:t>
      </w:r>
      <w:r w:rsidR="00323D5E">
        <w:rPr>
          <w:rFonts w:ascii="Times New Roman" w:hAnsi="Times New Roman"/>
          <w:color w:val="000000"/>
          <w:sz w:val="28"/>
          <w:szCs w:val="28"/>
        </w:rPr>
        <w:t>«</w:t>
      </w:r>
      <w:r w:rsidR="00C01CA4">
        <w:rPr>
          <w:rFonts w:ascii="Times New Roman" w:hAnsi="Times New Roman"/>
          <w:color w:val="000000"/>
          <w:sz w:val="28"/>
          <w:szCs w:val="28"/>
        </w:rPr>
        <w:t>Борьба с сердечно-сосудистыми з</w:t>
      </w:r>
      <w:r w:rsidR="00405EA0">
        <w:rPr>
          <w:rFonts w:ascii="Times New Roman" w:hAnsi="Times New Roman"/>
          <w:color w:val="000000"/>
          <w:sz w:val="28"/>
          <w:szCs w:val="28"/>
        </w:rPr>
        <w:t>аболев</w:t>
      </w:r>
      <w:r w:rsidR="00405EA0">
        <w:rPr>
          <w:rFonts w:ascii="Times New Roman" w:hAnsi="Times New Roman"/>
          <w:color w:val="000000"/>
          <w:sz w:val="28"/>
          <w:szCs w:val="28"/>
        </w:rPr>
        <w:t>а</w:t>
      </w:r>
      <w:r w:rsidR="00405EA0">
        <w:rPr>
          <w:rFonts w:ascii="Times New Roman" w:hAnsi="Times New Roman"/>
          <w:color w:val="000000"/>
          <w:sz w:val="28"/>
          <w:szCs w:val="28"/>
        </w:rPr>
        <w:t>ниями</w:t>
      </w:r>
      <w:r w:rsidR="00323D5E">
        <w:rPr>
          <w:rFonts w:ascii="Times New Roman" w:hAnsi="Times New Roman"/>
          <w:color w:val="000000"/>
          <w:sz w:val="28"/>
          <w:szCs w:val="28"/>
        </w:rPr>
        <w:t>»</w:t>
      </w:r>
      <w:r w:rsidR="00405EA0">
        <w:rPr>
          <w:rFonts w:ascii="Times New Roman" w:hAnsi="Times New Roman"/>
          <w:color w:val="000000"/>
          <w:sz w:val="28"/>
          <w:szCs w:val="28"/>
        </w:rPr>
        <w:t xml:space="preserve"> дополнить позициями</w:t>
      </w:r>
      <w:r w:rsidR="00C01CA4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952E36" w:rsidRDefault="00952E36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25" w:type="dxa"/>
        <w:jc w:val="center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7"/>
        <w:gridCol w:w="1488"/>
        <w:gridCol w:w="423"/>
        <w:gridCol w:w="645"/>
        <w:gridCol w:w="645"/>
        <w:gridCol w:w="668"/>
        <w:gridCol w:w="668"/>
        <w:gridCol w:w="668"/>
        <w:gridCol w:w="668"/>
        <w:gridCol w:w="668"/>
        <w:gridCol w:w="377"/>
      </w:tblGrid>
      <w:tr w:rsidR="00C01CA4" w:rsidRPr="00693C0A" w:rsidTr="00952E36">
        <w:trPr>
          <w:jc w:val="center"/>
        </w:trPr>
        <w:tc>
          <w:tcPr>
            <w:tcW w:w="2807" w:type="dxa"/>
          </w:tcPr>
          <w:p w:rsidR="00C01CA4" w:rsidRPr="00693C0A" w:rsidRDefault="004641B6" w:rsidP="00952E36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9.4pt;margin-top:2.9pt;width:27.05pt;height:27pt;z-index:251656192" strokecolor="white">
                  <v:textbox style="mso-next-textbox:#_x0000_s1027">
                    <w:txbxContent>
                      <w:p w:rsidR="00CC6F8D" w:rsidRPr="00952E36" w:rsidRDefault="00CC6F8D" w:rsidP="00952E36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52E3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C01CA4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рентгенэндоваск</w:t>
            </w:r>
            <w:r w:rsidR="00C01CA4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01CA4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лярных вмешательств в лечебных целях, пров</w:t>
            </w:r>
            <w:r w:rsidR="00C01CA4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01CA4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денных больных с ос</w:t>
            </w:r>
            <w:r w:rsidR="00C01CA4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01CA4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рым коронарным си</w:t>
            </w:r>
            <w:r w:rsidR="00C01CA4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01CA4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дромом, к общему числу выбывших больных</w:t>
            </w:r>
            <w:r w:rsidR="00314FD6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314FD6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14FD6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ренесших острый кор</w:t>
            </w:r>
            <w:r w:rsidR="00314FD6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14FD6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нарный синдром</w:t>
            </w:r>
          </w:p>
        </w:tc>
        <w:tc>
          <w:tcPr>
            <w:tcW w:w="1488" w:type="dxa"/>
          </w:tcPr>
          <w:p w:rsidR="00C01CA4" w:rsidRPr="00693C0A" w:rsidRDefault="00C01CA4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23" w:type="dxa"/>
          </w:tcPr>
          <w:p w:rsidR="00C01CA4" w:rsidRPr="00693C0A" w:rsidRDefault="00C01CA4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645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66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66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66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66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66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377" w:type="dxa"/>
          </w:tcPr>
          <w:p w:rsidR="00C01CA4" w:rsidRPr="00693C0A" w:rsidRDefault="00C01CA4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CA4" w:rsidRPr="00693C0A" w:rsidTr="00952E36">
        <w:trPr>
          <w:jc w:val="center"/>
        </w:trPr>
        <w:tc>
          <w:tcPr>
            <w:tcW w:w="2807" w:type="dxa"/>
          </w:tcPr>
          <w:p w:rsidR="00C01CA4" w:rsidRPr="00693C0A" w:rsidRDefault="00314FD6" w:rsidP="00952E36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рентгенэ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доваскулярных вмеш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в лечебных ц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лях, проведенных бол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 острым корона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синдромом</w:t>
            </w:r>
          </w:p>
        </w:tc>
        <w:tc>
          <w:tcPr>
            <w:tcW w:w="148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23" w:type="dxa"/>
          </w:tcPr>
          <w:p w:rsidR="00C01CA4" w:rsidRPr="00693C0A" w:rsidRDefault="00C01CA4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645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66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66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66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66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668" w:type="dxa"/>
          </w:tcPr>
          <w:p w:rsidR="00C01CA4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377" w:type="dxa"/>
          </w:tcPr>
          <w:p w:rsidR="00C01CA4" w:rsidRPr="00693C0A" w:rsidRDefault="00C01CA4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6" w:rsidRPr="00693C0A" w:rsidTr="00952E36">
        <w:trPr>
          <w:jc w:val="center"/>
        </w:trPr>
        <w:tc>
          <w:tcPr>
            <w:tcW w:w="2807" w:type="dxa"/>
          </w:tcPr>
          <w:p w:rsidR="00314FD6" w:rsidRPr="00693C0A" w:rsidRDefault="00314FD6" w:rsidP="00952E36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профильных го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питализаций пациентов с острыми церебров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скулярными болезнями автомобилями скорой медицинской помощи</w:t>
            </w:r>
            <w:r w:rsidR="00D54216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общего количества в</w:t>
            </w:r>
            <w:r w:rsidR="00D54216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54216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зовов скорой медици</w:t>
            </w:r>
            <w:r w:rsidR="00D54216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54216"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помощи</w:t>
            </w:r>
          </w:p>
        </w:tc>
        <w:tc>
          <w:tcPr>
            <w:tcW w:w="1488" w:type="dxa"/>
          </w:tcPr>
          <w:p w:rsidR="00314FD6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23" w:type="dxa"/>
          </w:tcPr>
          <w:p w:rsidR="00314FD6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314FD6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645" w:type="dxa"/>
          </w:tcPr>
          <w:p w:rsidR="00314FD6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668" w:type="dxa"/>
          </w:tcPr>
          <w:p w:rsidR="00314FD6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668" w:type="dxa"/>
          </w:tcPr>
          <w:p w:rsidR="00314FD6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668" w:type="dxa"/>
          </w:tcPr>
          <w:p w:rsidR="00314FD6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668" w:type="dxa"/>
          </w:tcPr>
          <w:p w:rsidR="00314FD6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668" w:type="dxa"/>
          </w:tcPr>
          <w:p w:rsidR="00314FD6" w:rsidRPr="00693C0A" w:rsidRDefault="00314FD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377" w:type="dxa"/>
          </w:tcPr>
          <w:p w:rsidR="00314FD6" w:rsidRPr="00693C0A" w:rsidRDefault="004641B6" w:rsidP="00C0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B6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28" type="#_x0000_t202" style="position:absolute;left:0;text-align:left;margin-left:15.7pt;margin-top:109.9pt;width:27pt;height:26.1pt;z-index:251657216;mso-position-horizontal-relative:text;mso-position-vertical-relative:text" strokecolor="white">
                  <v:textbox>
                    <w:txbxContent>
                      <w:p w:rsidR="00CC6F8D" w:rsidRPr="00AD7CFA" w:rsidRDefault="00CC6F8D" w:rsidP="00952E36">
                        <w:pPr>
                          <w:rPr>
                            <w:color w:val="FFFFFF"/>
                          </w:rPr>
                        </w:pPr>
                        <w:r w:rsidRPr="00952E3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  <w:r w:rsidRPr="00AD7CFA">
                          <w:t>;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01CA4" w:rsidRPr="006A7AA3" w:rsidRDefault="00C01CA4" w:rsidP="00DE5CB2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805F1B" w:rsidRDefault="008F457C" w:rsidP="00693C0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805F1B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 w:rsidR="00010534">
        <w:rPr>
          <w:rFonts w:ascii="Times New Roman" w:hAnsi="Times New Roman"/>
          <w:color w:val="000000"/>
          <w:sz w:val="28"/>
          <w:szCs w:val="28"/>
        </w:rPr>
        <w:t>разделом</w:t>
      </w:r>
      <w:r w:rsidR="00805F1B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DE5CB2" w:rsidRDefault="004641B6" w:rsidP="00805F1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30" type="#_x0000_t202" style="position:absolute;left:0;text-align:left;margin-left:-22pt;margin-top:14.1pt;width:27.05pt;height:27pt;z-index:251658240" strokecolor="white">
            <v:textbox style="mso-next-textbox:#_x0000_s1030">
              <w:txbxContent>
                <w:p w:rsidR="00CC6F8D" w:rsidRPr="00952E36" w:rsidRDefault="00CC6F8D" w:rsidP="006A7AA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2E36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9887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1"/>
        <w:gridCol w:w="1620"/>
        <w:gridCol w:w="685"/>
        <w:gridCol w:w="580"/>
        <w:gridCol w:w="658"/>
        <w:gridCol w:w="687"/>
        <w:gridCol w:w="710"/>
        <w:gridCol w:w="710"/>
        <w:gridCol w:w="710"/>
        <w:gridCol w:w="710"/>
        <w:gridCol w:w="636"/>
      </w:tblGrid>
      <w:tr w:rsidR="00805F1B" w:rsidRPr="00693C0A" w:rsidTr="00952E36">
        <w:trPr>
          <w:trHeight w:val="152"/>
          <w:jc w:val="center"/>
        </w:trPr>
        <w:tc>
          <w:tcPr>
            <w:tcW w:w="9887" w:type="dxa"/>
            <w:gridSpan w:val="11"/>
          </w:tcPr>
          <w:p w:rsidR="00952E36" w:rsidRDefault="00805F1B" w:rsidP="0095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 xml:space="preserve">Региональный проект 8 </w:t>
            </w:r>
            <w:r w:rsidR="00323D5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программы системной </w:t>
            </w:r>
          </w:p>
          <w:p w:rsidR="00952E36" w:rsidRDefault="00805F1B" w:rsidP="0095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поддержки и повышения качества жизни граждан старшего</w:t>
            </w:r>
          </w:p>
          <w:p w:rsidR="00805F1B" w:rsidRPr="00693C0A" w:rsidRDefault="00805F1B" w:rsidP="0095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 xml:space="preserve"> поколения</w:t>
            </w:r>
            <w:r w:rsidR="00323D5E">
              <w:rPr>
                <w:rFonts w:ascii="Times New Roman" w:hAnsi="Times New Roman"/>
                <w:sz w:val="24"/>
                <w:szCs w:val="24"/>
              </w:rPr>
              <w:t>»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23D5E">
              <w:rPr>
                <w:rFonts w:ascii="Times New Roman" w:hAnsi="Times New Roman"/>
                <w:sz w:val="24"/>
                <w:szCs w:val="24"/>
              </w:rPr>
              <w:t>«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  <w:r w:rsidR="00323D5E">
              <w:rPr>
                <w:rFonts w:ascii="Times New Roman" w:hAnsi="Times New Roman"/>
                <w:sz w:val="24"/>
                <w:szCs w:val="24"/>
              </w:rPr>
              <w:t>»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5F1B" w:rsidRPr="00693C0A" w:rsidTr="003A2C55">
        <w:trPr>
          <w:jc w:val="center"/>
        </w:trPr>
        <w:tc>
          <w:tcPr>
            <w:tcW w:w="2181" w:type="dxa"/>
          </w:tcPr>
          <w:p w:rsidR="00805F1B" w:rsidRPr="00693C0A" w:rsidRDefault="00805F1B" w:rsidP="003A2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Охват граждан старше трудосп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 xml:space="preserve">собного возраста из групп риска вакцинацией </w:t>
            </w:r>
            <w:r w:rsidR="007E3B77" w:rsidRPr="00693C0A">
              <w:rPr>
                <w:rFonts w:ascii="Times New Roman" w:hAnsi="Times New Roman"/>
                <w:sz w:val="24"/>
                <w:szCs w:val="24"/>
              </w:rPr>
              <w:t>пр</w:t>
            </w:r>
            <w:r w:rsidR="007E3B77" w:rsidRPr="00693C0A">
              <w:rPr>
                <w:rFonts w:ascii="Times New Roman" w:hAnsi="Times New Roman"/>
                <w:sz w:val="24"/>
                <w:szCs w:val="24"/>
              </w:rPr>
              <w:t>о</w:t>
            </w:r>
            <w:r w:rsidR="007E3B77" w:rsidRPr="00693C0A">
              <w:rPr>
                <w:rFonts w:ascii="Times New Roman" w:hAnsi="Times New Roman"/>
                <w:sz w:val="24"/>
                <w:szCs w:val="24"/>
              </w:rPr>
              <w:t>тив пневмококк</w:t>
            </w:r>
            <w:r w:rsidR="007E3B77" w:rsidRPr="00693C0A">
              <w:rPr>
                <w:rFonts w:ascii="Times New Roman" w:hAnsi="Times New Roman"/>
                <w:sz w:val="24"/>
                <w:szCs w:val="24"/>
              </w:rPr>
              <w:t>о</w:t>
            </w:r>
            <w:r w:rsidR="007E3B77" w:rsidRPr="00693C0A">
              <w:rPr>
                <w:rFonts w:ascii="Times New Roman" w:hAnsi="Times New Roman"/>
                <w:sz w:val="24"/>
                <w:szCs w:val="24"/>
              </w:rPr>
              <w:t>вой инфекции</w:t>
            </w:r>
          </w:p>
        </w:tc>
        <w:tc>
          <w:tcPr>
            <w:tcW w:w="1620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85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7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</w:tcPr>
          <w:p w:rsidR="00805F1B" w:rsidRPr="00693C0A" w:rsidRDefault="00805F1B" w:rsidP="0080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6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05F1B" w:rsidRPr="00693C0A" w:rsidTr="003A2C55">
        <w:trPr>
          <w:jc w:val="center"/>
        </w:trPr>
        <w:tc>
          <w:tcPr>
            <w:tcW w:w="2181" w:type="dxa"/>
          </w:tcPr>
          <w:p w:rsidR="00805F1B" w:rsidRPr="00693C0A" w:rsidRDefault="00805F1B" w:rsidP="003A2C55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пациентов старше трудосп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C0A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собного возраста, пролеченных на геронтологических койках</w:t>
            </w:r>
          </w:p>
        </w:tc>
        <w:tc>
          <w:tcPr>
            <w:tcW w:w="1620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685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687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10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710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10" w:type="dxa"/>
          </w:tcPr>
          <w:p w:rsidR="00805F1B" w:rsidRPr="00693C0A" w:rsidRDefault="00805F1B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10" w:type="dxa"/>
          </w:tcPr>
          <w:p w:rsidR="00805F1B" w:rsidRPr="00693C0A" w:rsidRDefault="00805F1B" w:rsidP="0080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636" w:type="dxa"/>
          </w:tcPr>
          <w:p w:rsidR="00805F1B" w:rsidRPr="00693C0A" w:rsidRDefault="004641B6" w:rsidP="00C30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2" type="#_x0000_t202" style="position:absolute;left:0;text-align:left;margin-left:30.1pt;margin-top:65.2pt;width:26.05pt;height:26.1pt;z-index:251659264;mso-position-horizontal-relative:text;mso-position-vertical-relative:text" strokecolor="white">
                  <v:textbox>
                    <w:txbxContent>
                      <w:p w:rsidR="00CC6F8D" w:rsidRPr="00AD7CFA" w:rsidRDefault="00CC6F8D" w:rsidP="006A7AA3">
                        <w:pPr>
                          <w:rPr>
                            <w:color w:val="FFFFFF"/>
                          </w:rPr>
                        </w:pPr>
                        <w:r w:rsidRPr="00952E3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  <w:r w:rsidR="003727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;;;</w:t>
                        </w:r>
                        <w:r w:rsidRPr="00AD7CFA">
                          <w:t>;</w:t>
                        </w:r>
                      </w:p>
                    </w:txbxContent>
                  </v:textbox>
                </v:shape>
              </w:pict>
            </w:r>
            <w:r w:rsidR="00805F1B" w:rsidRPr="00693C0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</w:tbl>
    <w:p w:rsidR="00DB2292" w:rsidRDefault="00DB2292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DB2292" w:rsidSect="00693C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B2292" w:rsidRDefault="008F457C" w:rsidP="004A6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DB2292" w:rsidRPr="005F0B1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B2292" w:rsidRPr="005F0B16">
        <w:rPr>
          <w:rFonts w:ascii="Times New Roman" w:hAnsi="Times New Roman"/>
          <w:sz w:val="28"/>
          <w:szCs w:val="28"/>
        </w:rPr>
        <w:t>приложени</w:t>
      </w:r>
      <w:r w:rsidR="00DB2292">
        <w:rPr>
          <w:rFonts w:ascii="Times New Roman" w:hAnsi="Times New Roman"/>
          <w:sz w:val="28"/>
          <w:szCs w:val="28"/>
        </w:rPr>
        <w:t>е</w:t>
      </w:r>
      <w:r w:rsidR="00DB2292" w:rsidRPr="005F0B16">
        <w:rPr>
          <w:rFonts w:ascii="Times New Roman" w:hAnsi="Times New Roman"/>
          <w:sz w:val="28"/>
          <w:szCs w:val="28"/>
        </w:rPr>
        <w:t xml:space="preserve"> № 1 </w:t>
      </w:r>
      <w:r w:rsidR="00187BFA">
        <w:rPr>
          <w:rFonts w:ascii="Times New Roman" w:hAnsi="Times New Roman"/>
          <w:sz w:val="28"/>
          <w:szCs w:val="28"/>
        </w:rPr>
        <w:t xml:space="preserve">к </w:t>
      </w:r>
      <w:r w:rsidR="00DB2292" w:rsidRPr="005F0B16">
        <w:rPr>
          <w:rFonts w:ascii="Times New Roman" w:hAnsi="Times New Roman"/>
          <w:sz w:val="28"/>
          <w:szCs w:val="28"/>
        </w:rPr>
        <w:t>Программ</w:t>
      </w:r>
      <w:r w:rsidR="008251AA">
        <w:rPr>
          <w:rFonts w:ascii="Times New Roman" w:hAnsi="Times New Roman"/>
          <w:sz w:val="28"/>
          <w:szCs w:val="28"/>
        </w:rPr>
        <w:t>е</w:t>
      </w:r>
      <w:r w:rsidR="00DB229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DB2292" w:rsidRPr="005F0B16">
        <w:rPr>
          <w:rFonts w:ascii="Times New Roman" w:hAnsi="Times New Roman"/>
          <w:sz w:val="28"/>
          <w:szCs w:val="28"/>
        </w:rPr>
        <w:t xml:space="preserve">: </w:t>
      </w:r>
    </w:p>
    <w:p w:rsidR="00091290" w:rsidRPr="005F0B16" w:rsidRDefault="00091290" w:rsidP="00DB22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950" w:type="dxa"/>
        <w:tblInd w:w="10778" w:type="dxa"/>
        <w:tblLayout w:type="fixed"/>
        <w:tblLook w:val="04A0"/>
      </w:tblPr>
      <w:tblGrid>
        <w:gridCol w:w="4950"/>
      </w:tblGrid>
      <w:tr w:rsidR="00091290" w:rsidRPr="00091290" w:rsidTr="004A6CF2">
        <w:trPr>
          <w:trHeight w:val="300"/>
        </w:trPr>
        <w:tc>
          <w:tcPr>
            <w:tcW w:w="4950" w:type="dxa"/>
            <w:shd w:val="clear" w:color="auto" w:fill="auto"/>
            <w:vAlign w:val="center"/>
            <w:hideMark/>
          </w:tcPr>
          <w:p w:rsidR="00091290" w:rsidRPr="004A6CF2" w:rsidRDefault="00323D5E" w:rsidP="004A6C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091290" w:rsidRPr="004A6C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091290" w:rsidRPr="00091290" w:rsidTr="004A6CF2">
        <w:trPr>
          <w:trHeight w:val="300"/>
        </w:trPr>
        <w:tc>
          <w:tcPr>
            <w:tcW w:w="4950" w:type="dxa"/>
            <w:shd w:val="clear" w:color="auto" w:fill="auto"/>
            <w:vAlign w:val="center"/>
            <w:hideMark/>
          </w:tcPr>
          <w:p w:rsidR="00091290" w:rsidRPr="004A6CF2" w:rsidRDefault="00091290" w:rsidP="004A6C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6C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 государственной программе</w:t>
            </w:r>
          </w:p>
          <w:p w:rsidR="00091290" w:rsidRPr="004A6CF2" w:rsidRDefault="00091290" w:rsidP="004A6C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6C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Республики Тыва</w:t>
            </w:r>
            <w:r w:rsidR="004A6C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23D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4A6C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здрав</w:t>
            </w:r>
            <w:r w:rsidRPr="004A6C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4A6C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охранения</w:t>
            </w:r>
            <w:r w:rsidR="00010534" w:rsidRPr="004A6C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2018-2025 годы</w:t>
            </w:r>
            <w:r w:rsidR="00323D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4A6CF2" w:rsidRDefault="004A6CF2" w:rsidP="004A6C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A6CF2" w:rsidRDefault="004A6CF2" w:rsidP="004A6C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A6CF2" w:rsidRPr="004A6CF2" w:rsidRDefault="004A6CF2" w:rsidP="004A6CF2">
      <w:pPr>
        <w:spacing w:after="0" w:line="240" w:lineRule="auto"/>
        <w:jc w:val="center"/>
        <w:rPr>
          <w:sz w:val="28"/>
          <w:szCs w:val="28"/>
        </w:rPr>
      </w:pPr>
      <w:r w:rsidRPr="004A6CF2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A6CF2"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A6CF2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A6CF2"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A6CF2">
        <w:rPr>
          <w:rFonts w:ascii="Times New Roman" w:hAnsi="Times New Roman"/>
          <w:bCs/>
          <w:sz w:val="28"/>
          <w:szCs w:val="28"/>
          <w:lang w:eastAsia="ru-RU"/>
        </w:rPr>
        <w:t>Ч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A6CF2"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A6CF2"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A6CF2">
        <w:rPr>
          <w:rFonts w:ascii="Times New Roman" w:hAnsi="Times New Roman"/>
          <w:bCs/>
          <w:sz w:val="28"/>
          <w:szCs w:val="28"/>
          <w:lang w:eastAsia="ru-RU"/>
        </w:rPr>
        <w:t>Ь</w:t>
      </w:r>
    </w:p>
    <w:p w:rsidR="004A6CF2" w:rsidRDefault="004A6CF2" w:rsidP="004A6C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A6CF2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 государственной программы Республики Тыва</w:t>
      </w:r>
    </w:p>
    <w:p w:rsidR="004A6CF2" w:rsidRDefault="00323D5E" w:rsidP="004A6C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4A6CF2" w:rsidRPr="004A6CF2">
        <w:rPr>
          <w:rFonts w:ascii="Times New Roman" w:hAnsi="Times New Roman"/>
          <w:bCs/>
          <w:sz w:val="28"/>
          <w:szCs w:val="28"/>
          <w:lang w:eastAsia="ru-RU"/>
        </w:rPr>
        <w:t>Развитие здравоохранения на 2018-2025 год</w:t>
      </w:r>
      <w:r w:rsidR="004A6CF2">
        <w:rPr>
          <w:rFonts w:ascii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74109F" w:rsidRDefault="004A6CF2" w:rsidP="004A6CF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4A6CF2">
        <w:rPr>
          <w:rFonts w:ascii="Times New Roman" w:hAnsi="Times New Roman"/>
          <w:bCs/>
          <w:sz w:val="24"/>
          <w:szCs w:val="24"/>
          <w:lang w:eastAsia="ru-RU"/>
        </w:rPr>
        <w:t>(тыс.</w:t>
      </w:r>
      <w:r w:rsidR="0074109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A6CF2">
        <w:rPr>
          <w:rFonts w:ascii="Times New Roman" w:hAnsi="Times New Roman"/>
          <w:bCs/>
          <w:sz w:val="24"/>
          <w:szCs w:val="24"/>
          <w:lang w:eastAsia="ru-RU"/>
        </w:rPr>
        <w:t xml:space="preserve">рублей)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23"/>
        <w:gridCol w:w="857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74109F" w:rsidRPr="00662359" w:rsidTr="00662359">
        <w:tc>
          <w:tcPr>
            <w:tcW w:w="1561" w:type="dxa"/>
            <w:gridSpan w:val="2"/>
            <w:vMerge w:val="restart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подпрограммы</w:t>
            </w:r>
          </w:p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(проекта)</w:t>
            </w:r>
          </w:p>
        </w:tc>
        <w:tc>
          <w:tcPr>
            <w:tcW w:w="857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Исто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ники фина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сиров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320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сирования</w:t>
            </w:r>
          </w:p>
        </w:tc>
        <w:tc>
          <w:tcPr>
            <w:tcW w:w="8910" w:type="dxa"/>
            <w:gridSpan w:val="8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70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963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Ответс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венные за исполн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539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зации меропри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тий (достижение плановых показ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телей)</w:t>
            </w:r>
          </w:p>
        </w:tc>
      </w:tr>
      <w:tr w:rsidR="0074109F" w:rsidRPr="00662359" w:rsidTr="00662359">
        <w:tc>
          <w:tcPr>
            <w:tcW w:w="1561" w:type="dxa"/>
            <w:gridSpan w:val="2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vAlign w:val="center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70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4109F" w:rsidRPr="00662359" w:rsidTr="00662359">
        <w:tc>
          <w:tcPr>
            <w:tcW w:w="1561" w:type="dxa"/>
            <w:gridSpan w:val="2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7" w:type="dxa"/>
            <w:vAlign w:val="center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74109F" w:rsidRPr="00662359" w:rsidTr="0074109F">
        <w:tc>
          <w:tcPr>
            <w:tcW w:w="15920" w:type="dxa"/>
            <w:gridSpan w:val="15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74109F" w:rsidRPr="00662359" w:rsidTr="00D573EC">
        <w:tc>
          <w:tcPr>
            <w:tcW w:w="1538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 Создание един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го цифрового ко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тура в здравоохр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нении Республики Тыва на основе единой государс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венной информ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ционной системы здравоохранения (ЕГИСЗ РТ)</w:t>
            </w:r>
          </w:p>
        </w:tc>
        <w:tc>
          <w:tcPr>
            <w:tcW w:w="880" w:type="dxa"/>
            <w:gridSpan w:val="2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468 985,1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88 143,20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297 614,70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83 227,20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2019 – </w:t>
            </w:r>
          </w:p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  <w:vAlign w:val="center"/>
          </w:tcPr>
          <w:p w:rsidR="0074109F" w:rsidRPr="00662359" w:rsidRDefault="0074109F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 концу 2024 года не менее 90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центов территор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ально выделенных структурных по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разделений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ций Республики Тыва  обеспеч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вают доступ для граждан к юрид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чески значимым электронным 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дицинским док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ментам посредс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вом Личного 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бинета пациента </w:t>
            </w:r>
            <w:r w:rsidR="00662359" w:rsidRPr="0074109F">
              <w:rPr>
                <w:rFonts w:ascii="Times New Roman" w:hAnsi="Times New Roman"/>
                <w:sz w:val="18"/>
                <w:szCs w:val="18"/>
                <w:lang w:eastAsia="ru-RU"/>
              </w:rPr>
              <w:t>«Мое здоровье» на Едином по</w:t>
            </w:r>
            <w:r w:rsidR="00662359" w:rsidRPr="0074109F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662359" w:rsidRPr="0074109F">
              <w:rPr>
                <w:rFonts w:ascii="Times New Roman" w:hAnsi="Times New Roman"/>
                <w:sz w:val="18"/>
                <w:szCs w:val="18"/>
                <w:lang w:eastAsia="ru-RU"/>
              </w:rPr>
              <w:t>тале государс</w:t>
            </w:r>
            <w:r w:rsidR="00662359" w:rsidRPr="0074109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662359" w:rsidRPr="0074109F">
              <w:rPr>
                <w:rFonts w:ascii="Times New Roman" w:hAnsi="Times New Roman"/>
                <w:sz w:val="18"/>
                <w:szCs w:val="18"/>
                <w:lang w:eastAsia="ru-RU"/>
              </w:rPr>
              <w:t>венных услуг и функций</w:t>
            </w:r>
          </w:p>
        </w:tc>
      </w:tr>
      <w:tr w:rsidR="0074109F" w:rsidRPr="00662359" w:rsidTr="00D573EC">
        <w:tc>
          <w:tcPr>
            <w:tcW w:w="1538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445 535,8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83 736,00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282 734,00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79 065,80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4109F" w:rsidRPr="00662359" w:rsidTr="00D573EC">
        <w:tc>
          <w:tcPr>
            <w:tcW w:w="1538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23 449,3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4 407,20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14 880,70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4 161,40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4109F" w:rsidRPr="00662359" w:rsidTr="00D573EC">
        <w:tc>
          <w:tcPr>
            <w:tcW w:w="1538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сред-ства ТФОМС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62359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74109F" w:rsidRPr="00662359" w:rsidTr="00662359">
        <w:tc>
          <w:tcPr>
            <w:tcW w:w="1538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1.1. Реализация государственной информационной системы в сфере здравоохранения, соответствующая требованиям Ми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здрава России, подключенная к ЕГИСЗ</w:t>
            </w:r>
          </w:p>
        </w:tc>
        <w:tc>
          <w:tcPr>
            <w:tcW w:w="880" w:type="dxa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468 985,1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88 143,20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297 614,70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83 227,20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2019 – </w:t>
            </w:r>
          </w:p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реализована в Республике Тыва государственная информационная система в сфере здравоохранения, соответствующие требованиям Ми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здрава России, подключенные к ЕГИСЗ</w:t>
            </w:r>
          </w:p>
        </w:tc>
      </w:tr>
      <w:tr w:rsidR="0074109F" w:rsidRPr="00662359" w:rsidTr="00662359">
        <w:tc>
          <w:tcPr>
            <w:tcW w:w="1538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445 535,8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83 736,00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282 734,00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79 065,80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4109F" w:rsidRPr="00662359" w:rsidTr="00662359">
        <w:tc>
          <w:tcPr>
            <w:tcW w:w="1538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23 449,3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4 407,20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14 880,70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4 161,40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4109F" w:rsidRPr="00662359" w:rsidTr="00662359">
        <w:tc>
          <w:tcPr>
            <w:tcW w:w="1538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4109F" w:rsidRPr="00662359" w:rsidTr="00662359">
        <w:tc>
          <w:tcPr>
            <w:tcW w:w="1538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2. Обеспечение медицинских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ганизаций системы здравоохранения Республики Тыва квалифицирова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ными кадрами</w:t>
            </w:r>
          </w:p>
        </w:tc>
        <w:tc>
          <w:tcPr>
            <w:tcW w:w="880" w:type="dxa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148 437,4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20 628,00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63 618,50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64 190,90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2019 – </w:t>
            </w:r>
          </w:p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приятий позволит устранить дефицит врачей и среднего медицинского персонала к концу 2024 года, за счет увеличения и чи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ленности до 1754 и 5028 специалистов соответственно</w:t>
            </w:r>
          </w:p>
        </w:tc>
      </w:tr>
      <w:tr w:rsidR="0074109F" w:rsidRPr="00662359" w:rsidTr="00662359">
        <w:tc>
          <w:tcPr>
            <w:tcW w:w="1538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33 552,1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12 256,90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12 295,20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4109F" w:rsidRPr="00662359" w:rsidTr="00662359">
        <w:tc>
          <w:tcPr>
            <w:tcW w:w="1538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114 885,3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11 628,00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51 361,60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51 895,70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4109F" w:rsidRPr="00662359" w:rsidTr="00662359">
        <w:tc>
          <w:tcPr>
            <w:tcW w:w="1538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74109F" w:rsidRPr="00662359" w:rsidRDefault="0074109F" w:rsidP="00741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4109F" w:rsidRPr="00662359" w:rsidRDefault="0074109F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4109F" w:rsidRPr="00662359" w:rsidRDefault="0074109F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 w:val="restart"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2.1. Развитие сре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него професси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нального образ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вания в сфере здравоохранения</w:t>
            </w: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94 931,5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5 628,00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44 390,40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44 913,10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2019 –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функционирует отраслевой центр компетенций и организации по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готовки квалиф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цированных 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ров для системы здравоохранения</w:t>
            </w: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94 931,5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5 628,00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44 390,40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44 913,10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сред-ства ТФОМС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359" w:rsidRPr="00662359" w:rsidTr="00662359">
        <w:tc>
          <w:tcPr>
            <w:tcW w:w="1538" w:type="dxa"/>
            <w:vMerge w:val="restart"/>
          </w:tcPr>
          <w:p w:rsidR="00662359" w:rsidRPr="00662359" w:rsidRDefault="00662359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2.2. Развитие сре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него професси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нального образ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вания в сфере здравоохранения (стипендии)</w:t>
            </w:r>
          </w:p>
        </w:tc>
        <w:tc>
          <w:tcPr>
            <w:tcW w:w="880" w:type="dxa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6 552,1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3 256,90</w:t>
            </w:r>
          </w:p>
        </w:tc>
        <w:tc>
          <w:tcPr>
            <w:tcW w:w="105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3 295,20</w:t>
            </w:r>
          </w:p>
        </w:tc>
        <w:tc>
          <w:tcPr>
            <w:tcW w:w="114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</w:t>
            </w:r>
          </w:p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2019 – </w:t>
            </w:r>
          </w:p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31 де-кабря </w:t>
            </w:r>
          </w:p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 выплаты ст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пендий студентам Медицинского колледжа</w:t>
            </w:r>
          </w:p>
        </w:tc>
      </w:tr>
      <w:tr w:rsidR="00662359" w:rsidRPr="00662359" w:rsidTr="00662359">
        <w:tc>
          <w:tcPr>
            <w:tcW w:w="1538" w:type="dxa"/>
            <w:vMerge/>
          </w:tcPr>
          <w:p w:rsidR="00662359" w:rsidRPr="00662359" w:rsidRDefault="00662359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6 552,1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3 256,90</w:t>
            </w:r>
          </w:p>
        </w:tc>
        <w:tc>
          <w:tcPr>
            <w:tcW w:w="105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3 295,20</w:t>
            </w:r>
          </w:p>
        </w:tc>
        <w:tc>
          <w:tcPr>
            <w:tcW w:w="114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662359" w:rsidRPr="00662359" w:rsidRDefault="00662359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359" w:rsidRPr="00662359" w:rsidTr="00662359">
        <w:tc>
          <w:tcPr>
            <w:tcW w:w="1538" w:type="dxa"/>
            <w:vMerge/>
          </w:tcPr>
          <w:p w:rsidR="00662359" w:rsidRPr="00662359" w:rsidRDefault="00662359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662359" w:rsidRPr="00662359" w:rsidRDefault="00662359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359" w:rsidRPr="00662359" w:rsidTr="00662359">
        <w:tc>
          <w:tcPr>
            <w:tcW w:w="1538" w:type="dxa"/>
            <w:vMerge/>
          </w:tcPr>
          <w:p w:rsidR="00662359" w:rsidRPr="00662359" w:rsidRDefault="00662359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662359" w:rsidRPr="00662359" w:rsidRDefault="00662359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 w:val="restart"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2.3. Подготовка кадров средних медицинских 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ботников</w:t>
            </w: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1 953,8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971,20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982,60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D573EC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2019 –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кадров средних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работников на базе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канского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ского колледжа</w:t>
            </w: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F15C41" w:rsidRPr="00662359" w:rsidTr="00662359">
        <w:tc>
          <w:tcPr>
            <w:tcW w:w="1538" w:type="dxa"/>
            <w:vMerge w:val="restart"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1 953,8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971,20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982,60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 w:val="restart"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 w:val="restart"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2.4. Единовреме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ные компенсац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онные выплаты медицинским работникам в во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расте до 50 лет, имеющим высшее образование,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бывшим на работу в сельский нас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ленный пункт, либо рабочий поселок, либо поселок городск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го типа или пер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ехавшим на работу в сельский нас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ленный пункт, либо рабочий поселок, либо поселок городск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го типа из другого населенного пун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45 000,0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D573EC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2019 –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получение ко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пенсационных выплат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ским работникам в возрасте до 50 лет, имеющим высшее образование,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бывшим на работу в сельский нас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ленный пункт</w:t>
            </w: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359" w:rsidRPr="00662359" w:rsidTr="00662359">
        <w:tc>
          <w:tcPr>
            <w:tcW w:w="1538" w:type="dxa"/>
            <w:vMerge w:val="restart"/>
          </w:tcPr>
          <w:p w:rsidR="00662359" w:rsidRPr="00662359" w:rsidRDefault="00662359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3. Борьба с онк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логическими заб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леваниями</w:t>
            </w:r>
          </w:p>
        </w:tc>
        <w:tc>
          <w:tcPr>
            <w:tcW w:w="880" w:type="dxa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267 994,9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77 377,30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135 596,20</w:t>
            </w:r>
          </w:p>
        </w:tc>
        <w:tc>
          <w:tcPr>
            <w:tcW w:w="105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55 021,40</w:t>
            </w:r>
          </w:p>
        </w:tc>
        <w:tc>
          <w:tcPr>
            <w:tcW w:w="114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</w:t>
            </w:r>
          </w:p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2019 – </w:t>
            </w:r>
          </w:p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31 де-кабря </w:t>
            </w:r>
          </w:p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и 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лизация програ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мы борьбы с онк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логическими заб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леваниями в 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публике Тыва</w:t>
            </w:r>
          </w:p>
        </w:tc>
      </w:tr>
      <w:tr w:rsidR="00662359" w:rsidRPr="00662359" w:rsidTr="00662359">
        <w:tc>
          <w:tcPr>
            <w:tcW w:w="1538" w:type="dxa"/>
            <w:vMerge/>
          </w:tcPr>
          <w:p w:rsidR="00662359" w:rsidRPr="00662359" w:rsidRDefault="00662359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254 594,4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73 508,40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128 816,00</w:t>
            </w:r>
          </w:p>
        </w:tc>
        <w:tc>
          <w:tcPr>
            <w:tcW w:w="105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52 270,00</w:t>
            </w:r>
          </w:p>
        </w:tc>
        <w:tc>
          <w:tcPr>
            <w:tcW w:w="114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662359" w:rsidRPr="00662359" w:rsidRDefault="00662359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359" w:rsidRPr="00662359" w:rsidTr="00662359">
        <w:tc>
          <w:tcPr>
            <w:tcW w:w="1538" w:type="dxa"/>
            <w:vMerge/>
          </w:tcPr>
          <w:p w:rsidR="00662359" w:rsidRPr="00662359" w:rsidRDefault="00662359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13 400,5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3 868,90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6 780,20</w:t>
            </w:r>
          </w:p>
        </w:tc>
        <w:tc>
          <w:tcPr>
            <w:tcW w:w="105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2 751,40</w:t>
            </w:r>
          </w:p>
        </w:tc>
        <w:tc>
          <w:tcPr>
            <w:tcW w:w="114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662359" w:rsidRPr="00662359" w:rsidRDefault="00662359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359" w:rsidRPr="00662359" w:rsidTr="00662359">
        <w:tc>
          <w:tcPr>
            <w:tcW w:w="1538" w:type="dxa"/>
            <w:vMerge/>
          </w:tcPr>
          <w:p w:rsidR="00662359" w:rsidRPr="00662359" w:rsidRDefault="00662359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662359" w:rsidRPr="00662359" w:rsidRDefault="00662359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662359" w:rsidRPr="00662359" w:rsidRDefault="00662359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 w:val="restart"/>
          </w:tcPr>
          <w:p w:rsidR="00F15C41" w:rsidRPr="00662359" w:rsidRDefault="00F15C41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3.1. 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Переоснащ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ние оборудован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ем ГБУЗ Респу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лики Тыва «Ре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публиканский онкологический диспансер», ок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 xml:space="preserve">зывающей помощь </w:t>
            </w: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267 994,9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77 377,30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135 596,20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55 021,40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D573EC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2019 –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закупка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ского оборудов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 для нужды ГБУЗ Республики Тыва «Республ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канский онколог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ческий диспансер»</w:t>
            </w: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254 594,4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73 508,40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128 816,00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52 270,00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13 400,5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3 868,90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6 780,20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2 751,40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F15C41" w:rsidRPr="00662359" w:rsidTr="00662359">
        <w:tc>
          <w:tcPr>
            <w:tcW w:w="1538" w:type="dxa"/>
          </w:tcPr>
          <w:p w:rsidR="00F15C41" w:rsidRPr="00662359" w:rsidRDefault="00662359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</w:rPr>
              <w:t>больным с онкол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гическими забол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</w:rPr>
              <w:t>ваниями</w:t>
            </w: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 w:val="restart"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4. Программа развития детского здравоохранения Республики Тыва, включая создание современной 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фраструктуры оказания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тям</w:t>
            </w: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59 599,7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59 599,70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D573EC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2019 –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и 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лизация програ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мы развития де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ского здравоохр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нения, включая создание совр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менной инфр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структуры оказ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 медицинской помощи детям</w:t>
            </w: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56 619,7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56 619,70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2 980,0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2 980,00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 w:val="restart"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4.1. Развитие 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териально-технической базы детских поликл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ник и детских поликлинических отделений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ций</w:t>
            </w: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59 599,7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59 599,70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 2019 –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медицинского оборудования для нужды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 республики и для проведения орг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низационно-планировочных решений внутре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них пространств, обеспечивающих комфортность пребывания детей</w:t>
            </w: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56 619,7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56 619,70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2 980,0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2 980,00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5C41" w:rsidRPr="00662359" w:rsidTr="00662359">
        <w:tc>
          <w:tcPr>
            <w:tcW w:w="1538" w:type="dxa"/>
            <w:vMerge/>
          </w:tcPr>
          <w:p w:rsidR="00F15C41" w:rsidRPr="00662359" w:rsidRDefault="00F15C41" w:rsidP="00741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15C41" w:rsidRPr="00662359" w:rsidRDefault="00F15C41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15C41" w:rsidRPr="00662359" w:rsidRDefault="00F15C41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15C41" w:rsidRPr="00662359" w:rsidRDefault="00F15C41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 w:val="restart"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5. Развитие пе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вичной медико-санитарной пом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щи</w:t>
            </w:r>
          </w:p>
        </w:tc>
        <w:tc>
          <w:tcPr>
            <w:tcW w:w="880" w:type="dxa"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тября 2018 –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317054" w:rsidRPr="00662359" w:rsidRDefault="00317054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завершение фо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мирования сети медицинских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ганизаций перви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ного звена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 с 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пользованием в сфере здравоохр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нения геоинфо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мационной сист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мы с учетом нео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ходимости стро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враче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амбулаторий, фельдшерских и фельдшерско-акушер-ских пун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тов в населенных пунктах с числе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ностью населения </w:t>
            </w: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317054" w:rsidRPr="00662359" w:rsidRDefault="00317054" w:rsidP="00F15C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662359" w:rsidRPr="00662359" w:rsidTr="00662359">
        <w:tc>
          <w:tcPr>
            <w:tcW w:w="1538" w:type="dxa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</w:tcPr>
          <w:p w:rsidR="00662359" w:rsidRPr="00662359" w:rsidRDefault="00662359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:rsidR="00662359" w:rsidRPr="00662359" w:rsidRDefault="00662359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662359" w:rsidRPr="00662359" w:rsidRDefault="00662359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 100 человек до </w:t>
            </w:r>
          </w:p>
          <w:p w:rsidR="00662359" w:rsidRPr="00662359" w:rsidRDefault="00662359" w:rsidP="006623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тыс. человек, а также с учетом использования мобильных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компле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сов в населенных пунктах с числе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ностью населения менее 100 человек; обеспечение опт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мальной доступн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сти для населения (в том числе для жителей населе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пунктов, ра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положенных в отдаленных мес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ностях)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организаций, оказывающих первичную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ко-санитарную помощь</w:t>
            </w:r>
          </w:p>
        </w:tc>
      </w:tr>
      <w:tr w:rsidR="00317054" w:rsidRPr="00662359" w:rsidTr="00662359">
        <w:tc>
          <w:tcPr>
            <w:tcW w:w="1538" w:type="dxa"/>
            <w:vMerge w:val="restart"/>
          </w:tcPr>
          <w:p w:rsidR="00317054" w:rsidRPr="00662359" w:rsidRDefault="00317054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5.1. Завершение формирования сети медицинских организаций пе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вичного звена здравоохранения с использованием в сфере здравоохр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нения геоинфо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мационной сист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мы с учетом нео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ходимости стро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враче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амбулаторий, фельдшерских и фельдшерско-акушерских пун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тов в населенных пунктах с числе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ностью населения от 100 человек до 2 тыс. человек, а также с учетом </w:t>
            </w: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тября 2018 –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отчет о создании фельдшерско-акушерских пун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тов, врачебных амбулаторий, поликлиник це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тральных райо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больниц, отвечающих 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временным треб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ваниям</w:t>
            </w: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662359" w:rsidRPr="00662359" w:rsidTr="00662359">
        <w:tc>
          <w:tcPr>
            <w:tcW w:w="1538" w:type="dxa"/>
          </w:tcPr>
          <w:p w:rsidR="00662359" w:rsidRPr="00662359" w:rsidRDefault="00662359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использования мобильных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компле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сов в населенных пунктах с числе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ностью населения менее 100 человек</w:t>
            </w:r>
          </w:p>
        </w:tc>
        <w:tc>
          <w:tcPr>
            <w:tcW w:w="880" w:type="dxa"/>
          </w:tcPr>
          <w:p w:rsidR="00662359" w:rsidRPr="00662359" w:rsidRDefault="00662359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</w:tcPr>
          <w:p w:rsidR="00662359" w:rsidRPr="00662359" w:rsidRDefault="00662359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:rsidR="00662359" w:rsidRPr="00662359" w:rsidRDefault="00662359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662359" w:rsidRPr="00662359" w:rsidRDefault="00662359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 w:val="restart"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5.2. Оптимизация работы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организаций, оказывающих первичную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ко-санитарную помощь, сокращ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 времени ож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дания в очереди при обращении граждан в указа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ные медицинские организации, 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рощение процед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ры записи на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ем к врачу</w:t>
            </w: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тября 2018 –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отчет о создании условий в 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лике Тыва  для внедрения  новой модели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организации, оказывающей первичную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ко-санитарную помощь</w:t>
            </w: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 w:val="restart"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5.3. Обеспечение своевременности оказания экстре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ной медицинской помощи с испол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зованием санита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ной авиации</w:t>
            </w: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тября 2018 –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утверждена стр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тегия развития санитарной ави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ции в Республике Тыва на 2019-2024 годы. Создана единая система диспетчеризации скорой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помощи, построена 1 верт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летная (посадо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ная) площадка, увеличены  выл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ты санитарной авиации</w:t>
            </w: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 w:val="restart"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6. Борьба с се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дечно-сосудис-тыми  заболев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ниями</w:t>
            </w: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110 083,3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36 346,40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41 459,20</w:t>
            </w: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32 277,70</w:t>
            </w: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тября 2018 –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317054" w:rsidRPr="00662359" w:rsidRDefault="00317054" w:rsidP="00317054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и 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лизация програ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мы борьбы с се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дечно-сосудис-тыми  заболев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ниями</w:t>
            </w: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104 579,1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34 529,10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39 386,20</w:t>
            </w: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30 663,80</w:t>
            </w: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5 504,2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1 817,30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2 073,00</w:t>
            </w: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1 613,90</w:t>
            </w: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317054" w:rsidRPr="00662359" w:rsidTr="00662359">
        <w:tc>
          <w:tcPr>
            <w:tcW w:w="1538" w:type="dxa"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 w:val="restart"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6.1. Переоснащ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 оборудован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ем региональных сусудистых центов и первичных сос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дистых отделений</w:t>
            </w: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110 083,3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36 346,40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41 459,20</w:t>
            </w: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32 277,70</w:t>
            </w: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тября 2018 –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кабря 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гг.</w:t>
            </w:r>
          </w:p>
        </w:tc>
        <w:tc>
          <w:tcPr>
            <w:tcW w:w="963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приведение осн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щенности РСЦ ГБУЗ Республики Тыва «Республ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канская больница</w:t>
            </w:r>
          </w:p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№ 1» и ГБУЗ 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 «Барун-Хемчик-ский ММЦ» до 100 процентов в соо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ветствие с поря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ками оказания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мощи, а также своевременная замена оборудов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 выработавшие свой ресурс; сн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жение смертности от БСК до 250 на 100 000 населения</w:t>
            </w: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104 579,1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34 529,10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39 386,20</w:t>
            </w: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30 663,80</w:t>
            </w: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5 504,2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1 817,30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2 073,00</w:t>
            </w: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1 613,90</w:t>
            </w: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17054" w:rsidRPr="00662359" w:rsidTr="00662359">
        <w:tc>
          <w:tcPr>
            <w:tcW w:w="1538" w:type="dxa"/>
            <w:vMerge/>
          </w:tcPr>
          <w:p w:rsidR="00317054" w:rsidRPr="00662359" w:rsidRDefault="00317054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317054" w:rsidRPr="00662359" w:rsidRDefault="00317054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317054" w:rsidRPr="00662359" w:rsidRDefault="00317054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317054" w:rsidRPr="00662359" w:rsidRDefault="00317054" w:rsidP="0074109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6557" w:rsidRPr="00662359" w:rsidTr="00662359">
        <w:tc>
          <w:tcPr>
            <w:tcW w:w="1538" w:type="dxa"/>
            <w:vMerge w:val="restart"/>
          </w:tcPr>
          <w:p w:rsidR="00F96557" w:rsidRPr="00662359" w:rsidRDefault="00F96557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7. Развитие эк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порта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услуг</w:t>
            </w:r>
          </w:p>
        </w:tc>
        <w:tc>
          <w:tcPr>
            <w:tcW w:w="880" w:type="dxa"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ря</w:t>
            </w:r>
          </w:p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 –</w:t>
            </w:r>
          </w:p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кабря 2024 гг.</w:t>
            </w:r>
          </w:p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F96557" w:rsidRPr="00662359" w:rsidRDefault="00F96557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совершенствов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 механизма экспорта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услуг</w:t>
            </w:r>
          </w:p>
        </w:tc>
      </w:tr>
      <w:tr w:rsidR="00F96557" w:rsidRPr="00662359" w:rsidTr="00662359">
        <w:tc>
          <w:tcPr>
            <w:tcW w:w="1538" w:type="dxa"/>
            <w:vMerge/>
          </w:tcPr>
          <w:p w:rsidR="00F96557" w:rsidRPr="00662359" w:rsidRDefault="00F96557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57" w:rsidRPr="00662359" w:rsidTr="00662359">
        <w:tc>
          <w:tcPr>
            <w:tcW w:w="1538" w:type="dxa"/>
            <w:vMerge/>
          </w:tcPr>
          <w:p w:rsidR="00F96557" w:rsidRPr="00662359" w:rsidRDefault="00F96557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57" w:rsidRPr="00662359" w:rsidTr="00662359">
        <w:tc>
          <w:tcPr>
            <w:tcW w:w="1538" w:type="dxa"/>
            <w:vMerge/>
          </w:tcPr>
          <w:p w:rsidR="00F96557" w:rsidRPr="00662359" w:rsidRDefault="00F96557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F96557" w:rsidRPr="00662359" w:rsidRDefault="00F96557" w:rsidP="003170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F96557" w:rsidRPr="00662359" w:rsidRDefault="00F96557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7.1. Повышение уровня информ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рованности 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странных граждан о медицинских услугах, оказ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ваемых на терр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тории Республики Тыва за 2019 год</w:t>
            </w: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ря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 –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кабря 2024 гг.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подготовлены информационные материалы для повышения уровня информированн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сти иностранных граждан о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цинских услугах, оказываемых на территории 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Тыва, для участия в зар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бежных выставо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мероприятиях</w:t>
            </w: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7.2. Мониторинг статистических данных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 по объему оказ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 медицинских услуг иностра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ным гражданам, в том числе в ф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нансовом выраж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нии, включая 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тодику расчета показателей</w:t>
            </w: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ря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 –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кабря 2024 гг.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разработана и внедрена система мониторинга ст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тистических да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медицинских организаций по объему оказания медицинских 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луг иностранным гражданам, вкл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чая методику ра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чета показателей</w:t>
            </w: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8D62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8. Разработка и реализация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граммы системной поддержки и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вышения качества жизни граждан старшего покол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ния» («Старшее поколение»)</w:t>
            </w: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1 090,1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88,10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ря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 –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кабря 2024 гг.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старшему покол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нию</w:t>
            </w: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1 003,3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83,70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83,60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8.1. Проведение вакцинации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тив пневмококк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вой инфекции граждан старше трудоспособного возраста из групп риска, прожива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щих в организац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ях социального обслуживания</w:t>
            </w: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1 090,1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88,10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янв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ря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 –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декабря 2024 гг.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 менее 95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центов лиц старше трудоспособного возраста из групп риска, прожива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щих в организац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ях социального обслуживания, прошли к концу 2024 года вакц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нацию против пневмококковой инфекции</w:t>
            </w: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1 003,3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83,70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83,60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Проекты</w:t>
            </w: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1 056 190,5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283 008,60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538 376,70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234 805,20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тября 2018 –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де</w:t>
            </w:r>
            <w:r w:rsidR="00D573EC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кабря 2024 гг.</w:t>
            </w: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895 884,4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258 229,20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463 276,80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174 378,40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160 306,1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24 779,40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75 099,90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60 426,80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D6208" w:rsidRPr="00662359" w:rsidTr="00940218">
        <w:tc>
          <w:tcPr>
            <w:tcW w:w="15920" w:type="dxa"/>
            <w:gridSpan w:val="14"/>
          </w:tcPr>
          <w:p w:rsidR="008D6208" w:rsidRPr="00662359" w:rsidRDefault="008D6208" w:rsidP="008D62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 Подпрограмма 1 «Совершенствов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ние оказания м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дицинской пом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щи, включая пр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филактику забол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ваний и формир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вание здорового образа жизни»</w:t>
            </w: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70 395 062,9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8 261 896,7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7 979 461,4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8 131 119,6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8 592 795,7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8 686 574,5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9 119 232,0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9 573 505,9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10 050 477,1</w:t>
            </w: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851 388,3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506 904,2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198 573,3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72 951,5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72 959,3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11 210 227,2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1 395 167,0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1 481 625,0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1 311 803,0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1 327 238,6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1 321 166,7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1 387 225,0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1 456 586,2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1 529 415,7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58 333 447,4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6 359 825,5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6 299 263,1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6 746 365,1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7 192 597,8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7 365 407,8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7 732 007,0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8 116 919,7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8 521 061,4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1.1. Мероприятие 1. Выплата гос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дарственного 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новременного пособия и ежем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сячной денежной компенсации гр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жданам при во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никновении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ствакцинальных осложнений в соответствии с Федеральным законом от 17 сентября 1998 г.  № 157-ФЗ «Об иммунопрофила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тике инфекцио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болезней»</w:t>
            </w: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328,4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выплата госуда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ственного един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временного пос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бия и ежемесячной денежной компе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сации гражданам при возникнов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нии поствакц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нальных осложн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ний</w:t>
            </w: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328,4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1.2. Мероприятие 2. Проведение диспансеризации определенных групп взрослого населения 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</w:t>
            </w:r>
          </w:p>
        </w:tc>
        <w:tc>
          <w:tcPr>
            <w:tcW w:w="880" w:type="dxa"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789 237,2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79 828,4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95 519,5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100 295,5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105 310,3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94 726,6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99 462,9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104 436,1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109 657,9</w:t>
            </w: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раннего выя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ления хронических неинфекционных заболеваний (с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стояний), явля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щихся основной причиной инв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лидности и пре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девременной смертности нас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ления</w:t>
            </w: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789 237,2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79 828,4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95 519,5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100 295,5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105 310,3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94 726,6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99 462,9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104 436,1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109 657,9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1.3. Мероприятие 3. Проведение диспансеризации население 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 (для детей)</w:t>
            </w:r>
          </w:p>
        </w:tc>
        <w:tc>
          <w:tcPr>
            <w:tcW w:w="880" w:type="dxa"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350 043,6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35 710,0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37 154,4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39 012,1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40 962,7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45 753,8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48 041,4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50 443,5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52 965,7</w:t>
            </w: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раннего выя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ления хронических неинфекционных заболеваний детей</w:t>
            </w: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F15C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350 043,6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35 710,0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37 154,4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39 012,1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40 962,7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45 753,8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48 041,4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50 443,5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52 965,7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1.4. Мероприятие 4. Проведение осмотров в Центре здоровья (для взрослых)</w:t>
            </w: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114 208,2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12 340,0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12 782,8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13 421,9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14 093,0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14 285,1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14 999,3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15 749,3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16 536,8</w:t>
            </w:r>
          </w:p>
        </w:tc>
        <w:tc>
          <w:tcPr>
            <w:tcW w:w="770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определения соответствия 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стояния здоровья взрослых</w:t>
            </w: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6208" w:rsidRPr="00662359" w:rsidTr="00662359">
        <w:tc>
          <w:tcPr>
            <w:tcW w:w="1538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114 208,2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12 340,0</w:t>
            </w:r>
          </w:p>
        </w:tc>
        <w:tc>
          <w:tcPr>
            <w:tcW w:w="121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12 782,8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13 421,9</w:t>
            </w:r>
          </w:p>
        </w:tc>
        <w:tc>
          <w:tcPr>
            <w:tcW w:w="105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14 093,0</w:t>
            </w:r>
          </w:p>
        </w:tc>
        <w:tc>
          <w:tcPr>
            <w:tcW w:w="1145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14 285,1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14 999,3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15 749,3</w:t>
            </w:r>
          </w:p>
        </w:tc>
        <w:tc>
          <w:tcPr>
            <w:tcW w:w="1100" w:type="dxa"/>
          </w:tcPr>
          <w:p w:rsidR="008D6208" w:rsidRPr="00662359" w:rsidRDefault="008D620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16 536,8</w:t>
            </w:r>
          </w:p>
        </w:tc>
        <w:tc>
          <w:tcPr>
            <w:tcW w:w="770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D6208" w:rsidRPr="00662359" w:rsidRDefault="008D620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D6208" w:rsidRPr="00662359" w:rsidRDefault="008D620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1.5. Мероприятие 5. Проведение осмотров в Центре здоровья (для детей)</w:t>
            </w: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91 799,0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10 595,8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11 125,6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11 576,3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12 155,1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12 762,8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13 401,0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определения соответствия 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стояния здоровья детей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91 799,0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10 595,8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11 125,6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11 576,3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12 155,1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12 762,8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13 401,0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1.6. Мероприятие 6. Проведение профилактических медицинских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мотров (для взро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лых)</w:t>
            </w: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477 520,5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17 342,3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100 601,3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105 631,4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110 912,9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33 185,3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34 844,5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36 586,7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38 416,1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раннего выя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ления отдельных хронических 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инфекционных заболеваний (с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стояний), факторов риска их развития (повышенный уровень артер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ального давления, дислипидемия, повышенный ур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вень глюкозы в крови, курение табака, пагубное потребление алк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голя, нераци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нальное питание, низкая физическая активность, изб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точная масса тела 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477 520,5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17 342,3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100 601,3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105 631,4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110 912,9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33 185,3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34 844,5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36 586,7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38 416,1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662359" w:rsidRPr="00662359" w:rsidTr="00662359">
        <w:tc>
          <w:tcPr>
            <w:tcW w:w="1538" w:type="dxa"/>
          </w:tcPr>
          <w:p w:rsidR="00662359" w:rsidRPr="00662359" w:rsidRDefault="00662359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62359" w:rsidRPr="00662359" w:rsidRDefault="00662359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</w:tcPr>
          <w:p w:rsidR="00662359" w:rsidRPr="00662359" w:rsidRDefault="00662359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62359" w:rsidRPr="00662359" w:rsidRDefault="00662359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662359" w:rsidRPr="00662359" w:rsidRDefault="00662359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662359" w:rsidRPr="00662359" w:rsidRDefault="00662359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62359" w:rsidRPr="00662359" w:rsidRDefault="00662359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</w:tcPr>
          <w:p w:rsidR="00662359" w:rsidRPr="00662359" w:rsidRDefault="00662359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:rsidR="00662359" w:rsidRPr="00662359" w:rsidRDefault="00662359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662359" w:rsidRPr="00662359" w:rsidRDefault="00662359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или ожирение), а также потребления наркотических средств и псих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тропных веществ без назначения врача</w:t>
            </w: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1.7. Мероприятие 7. Проведение профилактических медицинских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мотров (для детей)</w:t>
            </w: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1 592 426,8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147 631,6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213 574,1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224 252,8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235 465,5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178 997,8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187 947,7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197 345,0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207 212,3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профилактические медицинские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мотры позволяют выявить группу здоровья детей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1 592 426,8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147 631,6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213 574,1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224 252,8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235 465,5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178 997,8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187 947,7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197 345,0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207 212,3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1.8. Мероприятие 8. Оказание нео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ложной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</w:t>
            </w: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1 674 266,9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196 385,1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186 815,6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182 653,2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192 703,2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212 455,5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223 078,3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234 232,2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245 943,8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неотложная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цинская помощь необходима в период обостри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шейся хронич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патологии или при несчас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ном случае, но при этом не существ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ет угрозы жизни больного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1 674 266,9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196 385,1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186 815,6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182 653,2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192 703,2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212 455,5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223 078,3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234 232,2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245 943,8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1.9. Мероприятие 9. Оказание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в амбулаторно-поликлиническом звене (обращение)</w:t>
            </w: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12 066 934,6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1 519 492,4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1 290 906,0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1 324 012,3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1 379 110,6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1 520 469,4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1 596 492,9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1 676 317,6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1 760 133,4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насел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нию медицинской помощи в услов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ях поликлиники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12 066 934,6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1 519 492,4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1 290 906,0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1 324 012,3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1 379 110,6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1 520 469,4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1 596 492,9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1 676 317,6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1 760 133,4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1.10. Мероприятие 10. Развитие пе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вичной медико-санитарной пом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щи</w:t>
            </w: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3 590 799,0</w:t>
            </w:r>
          </w:p>
        </w:tc>
        <w:tc>
          <w:tcPr>
            <w:tcW w:w="110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340 785,8</w:t>
            </w:r>
          </w:p>
        </w:tc>
        <w:tc>
          <w:tcPr>
            <w:tcW w:w="121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287 195,3</w:t>
            </w:r>
          </w:p>
        </w:tc>
        <w:tc>
          <w:tcPr>
            <w:tcW w:w="110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302 380,8</w:t>
            </w:r>
          </w:p>
        </w:tc>
        <w:tc>
          <w:tcPr>
            <w:tcW w:w="1055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314 147,8</w:t>
            </w:r>
          </w:p>
        </w:tc>
        <w:tc>
          <w:tcPr>
            <w:tcW w:w="1145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544 366,9</w:t>
            </w:r>
          </w:p>
        </w:tc>
        <w:tc>
          <w:tcPr>
            <w:tcW w:w="110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571 585,2</w:t>
            </w:r>
          </w:p>
        </w:tc>
        <w:tc>
          <w:tcPr>
            <w:tcW w:w="110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600 164,5</w:t>
            </w:r>
          </w:p>
        </w:tc>
        <w:tc>
          <w:tcPr>
            <w:tcW w:w="110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630 172,7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  <w:vAlign w:val="center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дицинской пом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щи по профила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тике, диагностике, лечению заболев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ний и состояний, медицинской 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билитации, 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блюдению за 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940218" w:rsidRPr="00662359" w:rsidTr="00662359">
        <w:tc>
          <w:tcPr>
            <w:tcW w:w="1538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3 590 799,0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340 785,8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287 195,3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302 380,8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314 147,8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544 366,9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571 585,2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600 164,5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630 172,7</w:t>
            </w:r>
          </w:p>
        </w:tc>
        <w:tc>
          <w:tcPr>
            <w:tcW w:w="77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940218" w:rsidRPr="00662359" w:rsidRDefault="00662359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течением береме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ности, формиров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нию здорового образа жизни и санитарно-гигиеническому просвещению населения</w:t>
            </w: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1.11. Мероприятие 11. Централиз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ванные расходы на текущий ремонт и приобретение строительных материалов</w:t>
            </w: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15 252,2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1 519,5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1 537,3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2 609,1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2 739,5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2 876,5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3 020,3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проведения текущий ремон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работ в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циях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15 252,2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1 519,5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1 537,3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2 609,1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2 739,5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2 876,5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3 020,3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1.12. Мероприятие 12. Централиз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ванные расходы на приобретение  медицинского оборудования</w:t>
            </w: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86 277,3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9 364,3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13 329,2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6 700,8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6 779,7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11 624,5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12 205,8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12 816,1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13 456,9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приобретения медицинского оборудования для нужды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86 277,3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9 364,3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13 329,2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6 700,8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6 779,7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11 624,5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12 205,8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12 816,1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13 456,9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1.13. Мероприятие 13. Централиз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ванные расходы на отправку больных на лечение за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делы республики</w:t>
            </w:r>
          </w:p>
        </w:tc>
        <w:tc>
          <w:tcPr>
            <w:tcW w:w="880" w:type="dxa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1 066 360,3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123 493,8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122 960,7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125 477,1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129 068,9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131 170,2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137 728,7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144 615,1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151 845,9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  <w:vAlign w:val="center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технологичной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 больным, а также оплата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езда до места 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чения.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39 459,5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5 078,8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4 142,4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4 191,2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4 999,2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5 249,1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5 511,6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5 787,2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1 026 900,8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118 415,0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118 460,7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121 334,7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124 877,7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126 171,0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132 479,6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139 103,5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146 058,7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1.14. Мероприятие 14. Совершенств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вание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эвакуации</w:t>
            </w:r>
          </w:p>
        </w:tc>
        <w:tc>
          <w:tcPr>
            <w:tcW w:w="880" w:type="dxa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125 385,8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13 539,6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13 612,7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13 680,8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13 749,2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16 427,3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17 248,6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18 111,0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19 016,6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нео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ложной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болевшим, 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правление в 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чебные учрежд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 лиц, нужда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щихся в госпита</w:t>
            </w:r>
            <w:r w:rsid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940218" w:rsidRPr="00662359" w:rsidTr="00662359">
        <w:tc>
          <w:tcPr>
            <w:tcW w:w="1538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125 385,8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13 539,6</w:t>
            </w:r>
          </w:p>
        </w:tc>
        <w:tc>
          <w:tcPr>
            <w:tcW w:w="121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13 612,7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13 680,8</w:t>
            </w:r>
          </w:p>
        </w:tc>
        <w:tc>
          <w:tcPr>
            <w:tcW w:w="105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13 749,2</w:t>
            </w:r>
          </w:p>
        </w:tc>
        <w:tc>
          <w:tcPr>
            <w:tcW w:w="1145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16 427,3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17 248,6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18 111,0</w:t>
            </w:r>
          </w:p>
        </w:tc>
        <w:tc>
          <w:tcPr>
            <w:tcW w:w="110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19 016,6</w:t>
            </w:r>
          </w:p>
        </w:tc>
        <w:tc>
          <w:tcPr>
            <w:tcW w:w="770" w:type="dxa"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940218" w:rsidRPr="00662359" w:rsidRDefault="00662359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лизации, выявл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 и кратковр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менная изоляция инфекционных больных, провед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 санитарно-гигиенических и противоэпидем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ческих меропри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тий</w:t>
            </w:r>
          </w:p>
        </w:tc>
      </w:tr>
      <w:tr w:rsidR="00940218" w:rsidRPr="00662359" w:rsidTr="00662359">
        <w:tc>
          <w:tcPr>
            <w:tcW w:w="1538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1.15. Мероприятие 15. Субсидии бюджетным учр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 по оказанию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в дневном стацион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</w:t>
            </w:r>
          </w:p>
        </w:tc>
        <w:tc>
          <w:tcPr>
            <w:tcW w:w="880" w:type="dxa"/>
          </w:tcPr>
          <w:p w:rsidR="00940218" w:rsidRPr="00662359" w:rsidRDefault="00940218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5 695 457,3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535 214,9</w:t>
            </w:r>
          </w:p>
        </w:tc>
        <w:tc>
          <w:tcPr>
            <w:tcW w:w="121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628 038,4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671 959,8</w:t>
            </w:r>
          </w:p>
        </w:tc>
        <w:tc>
          <w:tcPr>
            <w:tcW w:w="1055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700 131,4</w:t>
            </w:r>
          </w:p>
        </w:tc>
        <w:tc>
          <w:tcPr>
            <w:tcW w:w="1145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733 183,6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769 842,7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808 334,9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848 751,6</w:t>
            </w:r>
          </w:p>
        </w:tc>
        <w:tc>
          <w:tcPr>
            <w:tcW w:w="770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дицинской пом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щи больных в условиях дневного стационара</w:t>
            </w: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134 526,3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16 967,7</w:t>
            </w:r>
          </w:p>
        </w:tc>
        <w:tc>
          <w:tcPr>
            <w:tcW w:w="121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15 979,5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14 709,8</w:t>
            </w:r>
          </w:p>
        </w:tc>
        <w:tc>
          <w:tcPr>
            <w:tcW w:w="1055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14 883,0</w:t>
            </w:r>
          </w:p>
        </w:tc>
        <w:tc>
          <w:tcPr>
            <w:tcW w:w="1145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16 701,7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17 536,7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18 413,6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19 334,3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0218" w:rsidRPr="00662359" w:rsidTr="00662359">
        <w:tc>
          <w:tcPr>
            <w:tcW w:w="1538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940218" w:rsidRPr="00662359" w:rsidRDefault="00940218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5 560 931,0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518 247,2</w:t>
            </w:r>
          </w:p>
        </w:tc>
        <w:tc>
          <w:tcPr>
            <w:tcW w:w="121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612 058,9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657 250,0</w:t>
            </w:r>
          </w:p>
        </w:tc>
        <w:tc>
          <w:tcPr>
            <w:tcW w:w="1055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685 248,4</w:t>
            </w:r>
          </w:p>
        </w:tc>
        <w:tc>
          <w:tcPr>
            <w:tcW w:w="1145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716 481,9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752 306,0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789 921,3</w:t>
            </w:r>
          </w:p>
        </w:tc>
        <w:tc>
          <w:tcPr>
            <w:tcW w:w="1100" w:type="dxa"/>
          </w:tcPr>
          <w:p w:rsidR="00940218" w:rsidRPr="00662359" w:rsidRDefault="00940218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829 417,3</w:t>
            </w:r>
          </w:p>
        </w:tc>
        <w:tc>
          <w:tcPr>
            <w:tcW w:w="770" w:type="dxa"/>
            <w:vMerge/>
          </w:tcPr>
          <w:p w:rsidR="00940218" w:rsidRPr="00662359" w:rsidRDefault="00940218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940218" w:rsidRPr="00662359" w:rsidRDefault="00940218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940218" w:rsidRPr="00662359" w:rsidRDefault="00940218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 w:val="restart"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1.16. Мероприятие 16. Субсидии бюджетным учр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на ок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зание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в круглосуточном стационаре</w:t>
            </w: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32 986 629,8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3 639 238,3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3 676 835,0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3 883 875,7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4 180 532,1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4 084 834,8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4 289 076,6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4 503 530,4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4 728 706,9</w:t>
            </w:r>
          </w:p>
        </w:tc>
        <w:tc>
          <w:tcPr>
            <w:tcW w:w="770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B6E6B" w:rsidRPr="00662359" w:rsidRDefault="008B6E6B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стационаров (для лечения больных в условиях кругл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суточного стаци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нара, приобрет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 медикаментов, расходных мат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риалов комм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нальные услуги, материальные запасы, заработная плата, налоги и др. статьи)</w:t>
            </w: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B6E6B" w:rsidRPr="00662359" w:rsidRDefault="008B6E6B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6 004 195,9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738 004,7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784 881,3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673 819,1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681 753,7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725 208,0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761 468,4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799 541,8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839 518,9</w:t>
            </w:r>
          </w:p>
        </w:tc>
        <w:tc>
          <w:tcPr>
            <w:tcW w:w="770" w:type="dxa"/>
            <w:vMerge/>
          </w:tcPr>
          <w:p w:rsidR="008B6E6B" w:rsidRPr="00662359" w:rsidRDefault="008B6E6B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B6E6B" w:rsidRPr="00662359" w:rsidRDefault="008B6E6B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26 982 433,9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2 901 233,6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2 891 953,7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3 210 056,6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3 498 778,4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3 359 626,8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3 527 608,2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3 703 988,6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3 889 188,0</w:t>
            </w:r>
          </w:p>
        </w:tc>
        <w:tc>
          <w:tcPr>
            <w:tcW w:w="770" w:type="dxa"/>
            <w:vMerge/>
          </w:tcPr>
          <w:p w:rsidR="008B6E6B" w:rsidRPr="00662359" w:rsidRDefault="008B6E6B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B6E6B" w:rsidRPr="00662359" w:rsidRDefault="008B6E6B" w:rsidP="003170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1.17. Мероприятие 17. Оказание ск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рой медицинской помощи</w:t>
            </w: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3 351 373,6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390 468,5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371 463,1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369 753,4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386 482,0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425 325,6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446 591,9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468 921,5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492 367,6</w:t>
            </w:r>
          </w:p>
        </w:tc>
        <w:tc>
          <w:tcPr>
            <w:tcW w:w="770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ск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рой медицинской помощи насел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нию согласно вызовам</w:t>
            </w:r>
          </w:p>
        </w:tc>
      </w:tr>
      <w:tr w:rsidR="008B6E6B" w:rsidRPr="00662359" w:rsidTr="00662359">
        <w:tc>
          <w:tcPr>
            <w:tcW w:w="1538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3 351 373,6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390 468,5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371 463,1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369 753,4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386 482,0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425 325,6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446 591,9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468 921,5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492 367,6</w:t>
            </w:r>
          </w:p>
        </w:tc>
        <w:tc>
          <w:tcPr>
            <w:tcW w:w="770" w:type="dxa"/>
            <w:vMerge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B6E6B" w:rsidRPr="00662359" w:rsidTr="00662359">
        <w:tc>
          <w:tcPr>
            <w:tcW w:w="1538" w:type="dxa"/>
            <w:vMerge w:val="restart"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1.18. Мероприятие 18. Субсидии бюджетным учр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 (ГБУЗ Республики Тыва «Станция перел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вания крови»)</w:t>
            </w: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365 029,0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44 788,5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49 642,8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44 593,6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45 118,8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41 967,5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44 065,9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46 269,2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48 582,7</w:t>
            </w:r>
          </w:p>
        </w:tc>
        <w:tc>
          <w:tcPr>
            <w:tcW w:w="770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заготовки, переработки, хр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нения донорской крови и ее комп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нентов</w:t>
            </w:r>
          </w:p>
        </w:tc>
      </w:tr>
      <w:tr w:rsidR="008B6E6B" w:rsidRPr="00662359" w:rsidTr="00662359">
        <w:tc>
          <w:tcPr>
            <w:tcW w:w="1538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365 029,0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44 788,5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49 642,8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44 593,6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45 118,8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41 967,5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44 065,9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46 269,2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48 582,7</w:t>
            </w:r>
          </w:p>
        </w:tc>
        <w:tc>
          <w:tcPr>
            <w:tcW w:w="770" w:type="dxa"/>
            <w:vMerge/>
          </w:tcPr>
          <w:p w:rsidR="008B6E6B" w:rsidRPr="00662359" w:rsidRDefault="008B6E6B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1.19. Мероприятие 19. Субсидии бюджетным учр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 (ГБУЗ Республики Тыва «противотуберк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лезный санаторий Балгазын»)</w:t>
            </w: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529 741,7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59 083,8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67 964,7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65 326,0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66 095,2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62 938,3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66 085,2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69 389,5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72 859,0</w:t>
            </w:r>
          </w:p>
        </w:tc>
        <w:tc>
          <w:tcPr>
            <w:tcW w:w="770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санатория Балг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зын (коммунал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ные услуги, мат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риальные запасы, заработная плата, налоги и др. ст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тьи); увеличение охвата санаторно-курортным леч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нием пациентов до 96 процентов</w:t>
            </w: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529 741,7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59 083,8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67 964,7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65 326,0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66 095,2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62 938,3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66 085,2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69 389,5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72 859,0</w:t>
            </w:r>
          </w:p>
        </w:tc>
        <w:tc>
          <w:tcPr>
            <w:tcW w:w="770" w:type="dxa"/>
            <w:vMerge/>
          </w:tcPr>
          <w:p w:rsidR="008B6E6B" w:rsidRPr="00662359" w:rsidRDefault="008B6E6B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940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940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1.20. Мероприятие 20. Субсидии бюджетным учр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(ГБУЗ Республики Тыва «Республиканыв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дом ребе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ка»)</w:t>
            </w: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293 974,8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37 691,8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38 842,9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35 756,5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36 177,6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33 759,1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35 447,1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37 219,4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39 080,4</w:t>
            </w:r>
          </w:p>
        </w:tc>
        <w:tc>
          <w:tcPr>
            <w:tcW w:w="770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ГБУЗ Республики Тыва  «Дом ребе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ка» (коммунал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ные услуги, мат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риальные запасы, заработная плата, налоги и др. ст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тьи)</w:t>
            </w: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293 974,8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37 691,8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38 842,9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35 756,5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36 177,6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33 759,1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35 447,1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37 219,4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39 080,4</w:t>
            </w:r>
          </w:p>
        </w:tc>
        <w:tc>
          <w:tcPr>
            <w:tcW w:w="770" w:type="dxa"/>
            <w:vMerge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1.21. Мероприятие 21. Субсидии по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ведомственным бюджетным учр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ждениям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(пр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чие)</w:t>
            </w: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2 600 559,9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333 321,8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360 807,5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331 419,5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335 322,2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287 622,5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302 003,6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317 103,8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332 959,0</w:t>
            </w:r>
          </w:p>
        </w:tc>
        <w:tc>
          <w:tcPr>
            <w:tcW w:w="770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прочих учрежд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ний (лечения больных, приобр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тение медикаме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тов, расходных материалов ко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мунальные услуги, материальные запасы, заработная плата, налоги и др. статьи)</w:t>
            </w: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2 600 559,9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333 321,8</w:t>
            </w: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360 807,5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331 419,5</w:t>
            </w: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335 322,2</w:t>
            </w: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287 622,5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302 003,6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317 103,8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332 959,0</w:t>
            </w:r>
          </w:p>
        </w:tc>
        <w:tc>
          <w:tcPr>
            <w:tcW w:w="770" w:type="dxa"/>
            <w:vMerge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6B" w:rsidRPr="00662359" w:rsidTr="00662359">
        <w:tc>
          <w:tcPr>
            <w:tcW w:w="1538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B6E6B" w:rsidRPr="00662359" w:rsidRDefault="008B6E6B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B6E6B" w:rsidRPr="00662359" w:rsidRDefault="008B6E6B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/>
    <w:p w:rsidR="00662359" w:rsidRDefault="00662359" w:rsidP="00662359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761C20" w:rsidRPr="00662359" w:rsidTr="00662359">
        <w:tc>
          <w:tcPr>
            <w:tcW w:w="1538" w:type="dxa"/>
            <w:vMerge w:val="restart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1.22. Мероприятие 22. Субсидии на софинансирование капитальных вл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жений в объекты государственной собственности субъектов Росси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880" w:type="dxa"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220 738,9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220 738,9</w:t>
            </w: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761C20" w:rsidRPr="00662359" w:rsidRDefault="00761C20" w:rsidP="00761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2020 гг.</w:t>
            </w:r>
          </w:p>
        </w:tc>
        <w:tc>
          <w:tcPr>
            <w:tcW w:w="963" w:type="dxa"/>
            <w:vMerge w:val="restart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завершение стро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терапе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тического корпуса в  г. Кызыле на 125 коек, на 250 пос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щений в год</w:t>
            </w:r>
          </w:p>
        </w:tc>
      </w:tr>
      <w:tr w:rsidR="00761C20" w:rsidRPr="00662359" w:rsidTr="00662359">
        <w:tc>
          <w:tcPr>
            <w:tcW w:w="1538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209 100,0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209 100,0</w:t>
            </w: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11 638,9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11 638,9</w:t>
            </w: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 w:val="restart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1.23. Мероприятие 23. Расходы, во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никающие при оказании гражд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нам Российской Федерации выс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котехнологичной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мощи, не вкл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ченной в базовую программу обяз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ского страхования</w:t>
            </w:r>
          </w:p>
        </w:tc>
        <w:tc>
          <w:tcPr>
            <w:tcW w:w="880" w:type="dxa"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4 246,9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940,7</w:t>
            </w: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1 489,5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901,6</w:t>
            </w: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915,1</w:t>
            </w: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2020 гг.</w:t>
            </w:r>
          </w:p>
        </w:tc>
        <w:tc>
          <w:tcPr>
            <w:tcW w:w="963" w:type="dxa"/>
            <w:vMerge w:val="restart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технологичной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 больным</w:t>
            </w:r>
          </w:p>
        </w:tc>
      </w:tr>
      <w:tr w:rsidR="00761C20" w:rsidRPr="00662359" w:rsidTr="00662359">
        <w:tc>
          <w:tcPr>
            <w:tcW w:w="1538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686,3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3 560,6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753,8</w:t>
            </w: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765,1</w:t>
            </w: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8B6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 w:val="restart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1.24. Мероприятие 24. Приобретение медоборудования за счет резервного фонда Президента Российской  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880" w:type="dxa"/>
          </w:tcPr>
          <w:p w:rsidR="00761C20" w:rsidRPr="00662359" w:rsidRDefault="00761C20" w:rsidP="00761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63" w:type="dxa"/>
            <w:vMerge w:val="restart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761C20" w:rsidRPr="00662359" w:rsidRDefault="00761C20" w:rsidP="00761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медицинского оборудования для нужды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</w:t>
            </w:r>
          </w:p>
        </w:tc>
      </w:tr>
      <w:tr w:rsidR="00761C20" w:rsidRPr="00662359" w:rsidTr="00662359">
        <w:tc>
          <w:tcPr>
            <w:tcW w:w="1538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61C20" w:rsidRPr="00662359" w:rsidRDefault="00761C20" w:rsidP="00761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61C20" w:rsidRPr="00662359" w:rsidRDefault="00761C20" w:rsidP="00761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61C20" w:rsidRPr="00662359" w:rsidRDefault="00761C20" w:rsidP="00761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 w:val="restart"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1.25. Мероприятие 25. Оказание 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сокотехнологи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ной медицинской помощи по проф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лю неонатология в ГБУЗ Республики Тыва «Перин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тальный центр Республики Тыва</w:t>
            </w:r>
          </w:p>
        </w:tc>
        <w:tc>
          <w:tcPr>
            <w:tcW w:w="88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326 124,5</w:t>
            </w:r>
          </w:p>
        </w:tc>
        <w:tc>
          <w:tcPr>
            <w:tcW w:w="110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38 048,4</w:t>
            </w:r>
          </w:p>
        </w:tc>
        <w:tc>
          <w:tcPr>
            <w:tcW w:w="121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39 096,9</w:t>
            </w:r>
          </w:p>
        </w:tc>
        <w:tc>
          <w:tcPr>
            <w:tcW w:w="110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39 487,9</w:t>
            </w:r>
          </w:p>
        </w:tc>
        <w:tc>
          <w:tcPr>
            <w:tcW w:w="1055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39 882,7</w:t>
            </w:r>
          </w:p>
        </w:tc>
        <w:tc>
          <w:tcPr>
            <w:tcW w:w="1145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41 771,4</w:t>
            </w:r>
          </w:p>
        </w:tc>
        <w:tc>
          <w:tcPr>
            <w:tcW w:w="110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42 189,1</w:t>
            </w:r>
          </w:p>
        </w:tc>
        <w:tc>
          <w:tcPr>
            <w:tcW w:w="110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42 611,0</w:t>
            </w:r>
          </w:p>
        </w:tc>
        <w:tc>
          <w:tcPr>
            <w:tcW w:w="110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43 037,1</w:t>
            </w:r>
          </w:p>
        </w:tc>
        <w:tc>
          <w:tcPr>
            <w:tcW w:w="770" w:type="dxa"/>
            <w:vMerge w:val="restart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="00B3528A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гг.</w:t>
            </w:r>
          </w:p>
        </w:tc>
        <w:tc>
          <w:tcPr>
            <w:tcW w:w="963" w:type="dxa"/>
            <w:vMerge w:val="restart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761C20" w:rsidRPr="00662359" w:rsidRDefault="00761C20" w:rsidP="00761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технологичной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 по профилю неонатология в ГБУЗ Республики Тыва «Перин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тальный центр Республики Тыва</w:t>
            </w:r>
          </w:p>
        </w:tc>
      </w:tr>
      <w:tr w:rsidR="00761C20" w:rsidRPr="00662359" w:rsidTr="00662359">
        <w:tc>
          <w:tcPr>
            <w:tcW w:w="1538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761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326 124,5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38 048,4</w:t>
            </w:r>
          </w:p>
        </w:tc>
        <w:tc>
          <w:tcPr>
            <w:tcW w:w="121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39 096,9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39 487,9</w:t>
            </w:r>
          </w:p>
        </w:tc>
        <w:tc>
          <w:tcPr>
            <w:tcW w:w="105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39 882,7</w:t>
            </w:r>
          </w:p>
        </w:tc>
        <w:tc>
          <w:tcPr>
            <w:tcW w:w="114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41 771,4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42 189,1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42 611,0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43 037,1</w:t>
            </w:r>
          </w:p>
        </w:tc>
        <w:tc>
          <w:tcPr>
            <w:tcW w:w="770" w:type="dxa"/>
            <w:vMerge/>
          </w:tcPr>
          <w:p w:rsidR="00761C20" w:rsidRPr="00662359" w:rsidRDefault="00761C20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/>
    <w:p w:rsidR="00662359" w:rsidRDefault="00662359" w:rsidP="00662359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761C20" w:rsidRPr="00662359" w:rsidTr="00662359">
        <w:tc>
          <w:tcPr>
            <w:tcW w:w="1538" w:type="dxa"/>
            <w:vMerge w:val="restart"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1.26. Мероприятие 26. Оказание 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сокотехнологи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ной медицинской помощи по проф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лю акушерство и гинекология в ГБУЗ Республики Тыва «Перин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тальный центр Республики Тыва»</w:t>
            </w:r>
          </w:p>
        </w:tc>
        <w:tc>
          <w:tcPr>
            <w:tcW w:w="880" w:type="dxa"/>
            <w:vAlign w:val="center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61 413,1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7 506,1</w:t>
            </w:r>
          </w:p>
        </w:tc>
        <w:tc>
          <w:tcPr>
            <w:tcW w:w="121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5 116,0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5 177,4</w:t>
            </w:r>
          </w:p>
        </w:tc>
        <w:tc>
          <w:tcPr>
            <w:tcW w:w="105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5 239,5</w:t>
            </w:r>
          </w:p>
        </w:tc>
        <w:tc>
          <w:tcPr>
            <w:tcW w:w="114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8 903,3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9 348,4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9 815,8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10 306,6</w:t>
            </w:r>
          </w:p>
        </w:tc>
        <w:tc>
          <w:tcPr>
            <w:tcW w:w="770" w:type="dxa"/>
            <w:vMerge w:val="restart"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="00B3528A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гг.</w:t>
            </w:r>
          </w:p>
        </w:tc>
        <w:tc>
          <w:tcPr>
            <w:tcW w:w="963" w:type="dxa"/>
            <w:vMerge w:val="restart"/>
          </w:tcPr>
          <w:p w:rsidR="00761C20" w:rsidRPr="00662359" w:rsidRDefault="00761C20" w:rsidP="00761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761C20" w:rsidRPr="00662359" w:rsidRDefault="00761C20" w:rsidP="00761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технологичной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 по профилю акушерство и гинекология в ГБУЗ Республики Тыва «Перин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тальный центр Республики Тыва»</w:t>
            </w:r>
          </w:p>
        </w:tc>
      </w:tr>
      <w:tr w:rsidR="00761C20" w:rsidRPr="00662359" w:rsidTr="00662359">
        <w:tc>
          <w:tcPr>
            <w:tcW w:w="1538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61C20" w:rsidRPr="00662359" w:rsidRDefault="00761C20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61C20" w:rsidRPr="00662359" w:rsidRDefault="00761C20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761C20" w:rsidRPr="00662359" w:rsidRDefault="00761C20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C20" w:rsidRPr="00662359" w:rsidTr="00662359">
        <w:tc>
          <w:tcPr>
            <w:tcW w:w="1538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761C20" w:rsidRPr="00662359" w:rsidRDefault="00761C20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61 413,1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7 506,1</w:t>
            </w:r>
          </w:p>
        </w:tc>
        <w:tc>
          <w:tcPr>
            <w:tcW w:w="121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5 116,0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5 177,4</w:t>
            </w:r>
          </w:p>
        </w:tc>
        <w:tc>
          <w:tcPr>
            <w:tcW w:w="105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5 239,5</w:t>
            </w:r>
          </w:p>
        </w:tc>
        <w:tc>
          <w:tcPr>
            <w:tcW w:w="1145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8 903,3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9 348,4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9 815,8</w:t>
            </w:r>
          </w:p>
        </w:tc>
        <w:tc>
          <w:tcPr>
            <w:tcW w:w="1100" w:type="dxa"/>
          </w:tcPr>
          <w:p w:rsidR="00761C20" w:rsidRPr="00662359" w:rsidRDefault="00761C20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10 306,6</w:t>
            </w:r>
          </w:p>
        </w:tc>
        <w:tc>
          <w:tcPr>
            <w:tcW w:w="770" w:type="dxa"/>
            <w:vMerge/>
          </w:tcPr>
          <w:p w:rsidR="00761C20" w:rsidRPr="00662359" w:rsidRDefault="00761C20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761C20" w:rsidRPr="00662359" w:rsidRDefault="00761C20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761C20" w:rsidRPr="00662359" w:rsidRDefault="00761C20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 w:val="restart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1.27. Мероприятие 27. Обеспечение проведения проц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дуры ЭКО</w:t>
            </w:r>
          </w:p>
        </w:tc>
        <w:tc>
          <w:tcPr>
            <w:tcW w:w="880" w:type="dxa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151 648,8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12 760,3</w:t>
            </w: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12 860,9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27 368,5</w:t>
            </w: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34 508,3</w:t>
            </w: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14 883,8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15 627,9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16 409,3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17 229,8</w:t>
            </w:r>
          </w:p>
        </w:tc>
        <w:tc>
          <w:tcPr>
            <w:tcW w:w="770" w:type="dxa"/>
            <w:vMerge w:val="restart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="00B3528A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гг.</w:t>
            </w:r>
          </w:p>
        </w:tc>
        <w:tc>
          <w:tcPr>
            <w:tcW w:w="963" w:type="dxa"/>
            <w:vMerge w:val="restart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направления супружеских пар на проведения процедуры экстр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корпорального оплодотворения</w:t>
            </w: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D80ECD" w:rsidRPr="00662359" w:rsidRDefault="00D80ECD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D80ECD" w:rsidRPr="00662359" w:rsidRDefault="00D80ECD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151 648,8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12 760,3</w:t>
            </w: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12 860,9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27 368,5</w:t>
            </w: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34 508,3</w:t>
            </w: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14 883,8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15 627,9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16 409,3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17 229,8</w:t>
            </w: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D80ECD" w:rsidRPr="00662359" w:rsidRDefault="00D80ECD" w:rsidP="008B6E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 w:val="restart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1.28. Мероприятие 28. Обеспечение питанием бер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менных женщин, кормящих матерей и детей до 3-х лет</w:t>
            </w:r>
          </w:p>
        </w:tc>
        <w:tc>
          <w:tcPr>
            <w:tcW w:w="880" w:type="dxa"/>
            <w:vAlign w:val="center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104 651,2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9 847,7</w:t>
            </w: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13 363,0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12 301,2</w:t>
            </w: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12 446,1</w:t>
            </w: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13 153,5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13 811,2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14 501,7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15 226,8</w:t>
            </w:r>
          </w:p>
        </w:tc>
        <w:tc>
          <w:tcPr>
            <w:tcW w:w="770" w:type="dxa"/>
            <w:vMerge w:val="restart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="00B3528A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гг.</w:t>
            </w:r>
          </w:p>
        </w:tc>
        <w:tc>
          <w:tcPr>
            <w:tcW w:w="963" w:type="dxa"/>
            <w:vMerge w:val="restart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пит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нием детей и 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ременных женщин</w:t>
            </w: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104 651,2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9 847,7</w:t>
            </w: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13 363,0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12 301,2</w:t>
            </w: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12 446,1</w:t>
            </w: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13 153,5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13 811,2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14 501,7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15 226,8</w:t>
            </w: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 w:val="restart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1.29. Мероприятие 29.  Субсидии на закупку оборуд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вания и расходных материалов для неонатального и аудиологического скрининга</w:t>
            </w:r>
          </w:p>
        </w:tc>
        <w:tc>
          <w:tcPr>
            <w:tcW w:w="880" w:type="dxa"/>
            <w:vAlign w:val="center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97 964,9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11 141,0</w:t>
            </w: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11 272,2</w:t>
            </w: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11 913,0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12 508,6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13 134,0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13 790,7</w:t>
            </w:r>
          </w:p>
        </w:tc>
        <w:tc>
          <w:tcPr>
            <w:tcW w:w="770" w:type="dxa"/>
            <w:vMerge w:val="restart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2020 гг.</w:t>
            </w:r>
          </w:p>
        </w:tc>
        <w:tc>
          <w:tcPr>
            <w:tcW w:w="963" w:type="dxa"/>
            <w:vMerge w:val="restart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приобретения расходных мат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риалов для пров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дения неонатал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ного и аудилог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ческого скрининга</w:t>
            </w: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97 964,9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11 141,0</w:t>
            </w: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11 272,2</w:t>
            </w: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11 913,0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12 508,6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13 134,0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13 790,7</w:t>
            </w: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D80ECD" w:rsidRPr="00662359" w:rsidTr="00662359">
        <w:tc>
          <w:tcPr>
            <w:tcW w:w="1538" w:type="dxa"/>
            <w:vMerge w:val="restart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1.30. Мероприятие 30. Развитие мат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риально-техничес-кой базы детских поликлиник и детских поликл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нических отдел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ний медицинских организаций</w:t>
            </w:r>
          </w:p>
        </w:tc>
        <w:tc>
          <w:tcPr>
            <w:tcW w:w="880" w:type="dxa"/>
            <w:vAlign w:val="center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58 631,4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58 631,4</w:t>
            </w: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2020 гг.</w:t>
            </w:r>
          </w:p>
        </w:tc>
        <w:tc>
          <w:tcPr>
            <w:tcW w:w="963" w:type="dxa"/>
            <w:vMerge w:val="restart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  <w:vAlign w:val="center"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медицинского оборудования для нужды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 республики и для проведения орг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низационно-планировочных решений внутре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них пространств , обеспечивающих комфортность пребывания детей</w:t>
            </w: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55 699,8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55 699,8</w:t>
            </w: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2 931,6</w:t>
            </w: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2 931,6</w:t>
            </w:r>
          </w:p>
        </w:tc>
        <w:tc>
          <w:tcPr>
            <w:tcW w:w="121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D80E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ECD" w:rsidRPr="00662359" w:rsidTr="00662359">
        <w:tc>
          <w:tcPr>
            <w:tcW w:w="1538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80ECD" w:rsidRPr="00662359" w:rsidRDefault="00D80ECD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80ECD" w:rsidRPr="00662359" w:rsidRDefault="00D80ECD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80ECD" w:rsidRPr="00662359" w:rsidRDefault="00D80ECD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1.31. Мероприятие 31. Организация паллиативной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 в условиях круглосуточного стационарного пребывания</w:t>
            </w: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173 024,3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20 707,3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22 604,2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20 808,1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21 053,2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20 382,6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21 401,7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22 471,8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23 595,4</w:t>
            </w:r>
          </w:p>
        </w:tc>
        <w:tc>
          <w:tcPr>
            <w:tcW w:w="770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палли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тивной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</w:t>
            </w: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173 024,3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20 707,3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22 604,2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20 808,1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21 053,2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20 382,6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21 401,7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22 471,8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23 595,4</w:t>
            </w: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1.32. Мероприятие 32. Развитие па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лиативной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за счет средств резервного фонда Правительства Российской 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37 474,2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9 997,0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9 113,8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9 181,7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9 181,7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2018 г. </w:t>
            </w:r>
          </w:p>
        </w:tc>
        <w:tc>
          <w:tcPr>
            <w:tcW w:w="963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обеспечения инвазивными и не инвазивными на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котическими 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карственными препаратами для оказания палли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тивной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взрослых и детей; обеспечение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цинскими изд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лиями, в том числе для использования на дому для оказ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 паллиативной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 взрослым и детям</w:t>
            </w: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36 100,3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9 997,0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8 658,1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8 722,6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8 722,6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1 373,9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459,1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459,1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B3528A" w:rsidRPr="00662359" w:rsidTr="00662359">
        <w:tc>
          <w:tcPr>
            <w:tcW w:w="1538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1.33. Мероприятие 33. Оказание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дельным категор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ям граждан соц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альной услуги по обеспечению 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карственными препаратами для медицинского применения по рецептам на 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карственные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параты,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скими изделиями по рецептам на медицинские 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делия, а также специализирова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ными продуктами лечебного питания для детей-инвалидов</w:t>
            </w: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263 631,8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133 281,3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130 350,5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ходимыми лека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преп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ратами отдельных категорий граждан федерального регистра</w:t>
            </w: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263 631,8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133 281,3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130 350,5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1.34. Мероприятие 34. Реализация отдельных полн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мочий в области лекарственного обеспечения</w:t>
            </w: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201 020,9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59 308,4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44 338,9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48 686,8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48 686,8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ходимыми лека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преп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ратами отдельных категорий граждан федерального регистра</w:t>
            </w: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201 020,9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59 308,4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44 338,9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48 686,8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48 686,8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1.35. Мероприятие 35. Обеспечения необходимыми лекарственными препаратами</w:t>
            </w: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486 911,2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60 186,7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61 610,0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56 714,6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57 382,5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58 239,0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61 151,0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64 208,5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67 418,9</w:t>
            </w:r>
          </w:p>
        </w:tc>
        <w:tc>
          <w:tcPr>
            <w:tcW w:w="770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ходимыми лека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преп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ратами отдельных категорий граждан территориального регистра</w:t>
            </w: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486 911,2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60 186,7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61 610,0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56 714,6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57 382,5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58 239,0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61 151,0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64 208,5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67 418,9</w:t>
            </w: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 w:val="restart"/>
          </w:tcPr>
          <w:p w:rsidR="00B3528A" w:rsidRPr="00662359" w:rsidRDefault="00B3528A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1.36. Мероприятие 36. Реализация отдельных мер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приятий госуда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про</w:t>
            </w:r>
            <w:r w:rsidR="0066235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14 655,4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13 845,7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402,5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407,2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28A" w:rsidRPr="00662359" w:rsidRDefault="00B3528A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</w:t>
            </w:r>
          </w:p>
        </w:tc>
        <w:tc>
          <w:tcPr>
            <w:tcW w:w="1539" w:type="dxa"/>
            <w:vMerge w:val="restart"/>
            <w:vAlign w:val="center"/>
          </w:tcPr>
          <w:p w:rsidR="00B3528A" w:rsidRPr="00662359" w:rsidRDefault="00B3528A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организационные услуги склада по 7 высокозатратных заболеваний, а </w:t>
            </w: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14 132,3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13 363,1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382,4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386,8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B3528A" w:rsidRPr="00662359" w:rsidTr="00662359">
        <w:tc>
          <w:tcPr>
            <w:tcW w:w="1538" w:type="dxa"/>
            <w:vMerge w:val="restart"/>
          </w:tcPr>
          <w:p w:rsidR="00B3528A" w:rsidRPr="00662359" w:rsidRDefault="00662359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граммы Росси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ской Федерации «Развитие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охранения»</w:t>
            </w: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523,1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482,6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B3528A" w:rsidRPr="00662359" w:rsidRDefault="00662359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28A" w:rsidRPr="00662359" w:rsidRDefault="00662359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также по проф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лактике и борьбе  со СПИД и инфе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ционными забол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ваниями, для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обретения диагн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стических средств для микробиол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гических исслед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ваний ВИЧ инф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цированных</w:t>
            </w: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1.37. Мероприятие 37. Централиз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ванные расходы на приобретение медикаментов</w:t>
            </w: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256 352,8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31 221,4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33 527,4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30 863,4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31 226,8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30 048,7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31 551,2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33 128,7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34 785,2</w:t>
            </w:r>
          </w:p>
        </w:tc>
        <w:tc>
          <w:tcPr>
            <w:tcW w:w="770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карственными препаратами для нужды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организаций</w:t>
            </w: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256 352,8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31 221,4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33 527,4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30 863,4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31 226,8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30 048,7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31 551,2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33 128,7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34 785,2</w:t>
            </w: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 Мероприятие 38. Реализация мероприятий по предупреждению и борьбе с социал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 значимыми инфекционными заболеваниями</w:t>
            </w:r>
          </w:p>
        </w:tc>
        <w:tc>
          <w:tcPr>
            <w:tcW w:w="880" w:type="dxa"/>
            <w:vAlign w:val="center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45 287,0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15 105,4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15 090,8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15 090,8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963" w:type="dxa"/>
            <w:vMerge w:val="restart"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охват населения Республики Тыва медицинским освидетельствов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нием на ВИЧ-инфекцию, проф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лактическими медицинскими осмотрами в целях выявления тубе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кулеза, информ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рованность нас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ления по вопросам ВИЧ-инфекции</w:t>
            </w: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43 008,9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14 336,3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14 336,3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14 336,3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2 278,1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754,5</w:t>
            </w: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754,5</w:t>
            </w: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28A" w:rsidRPr="00662359" w:rsidTr="00662359">
        <w:tc>
          <w:tcPr>
            <w:tcW w:w="1538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28A" w:rsidRPr="00662359" w:rsidRDefault="00B3528A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28A" w:rsidRPr="00662359" w:rsidRDefault="00B3528A" w:rsidP="00B352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28A" w:rsidRPr="00662359" w:rsidRDefault="00B3528A" w:rsidP="00B352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28A" w:rsidRPr="00662359" w:rsidRDefault="00B3528A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1.38.1. Проведение массового скр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нинга на сифилис учащихся школ с </w:t>
            </w:r>
          </w:p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 по 11 классы, студентам сузов, вузов</w:t>
            </w: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главные врачи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орг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низаций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</w:t>
            </w:r>
          </w:p>
        </w:tc>
        <w:tc>
          <w:tcPr>
            <w:tcW w:w="1539" w:type="dxa"/>
            <w:vMerge w:val="restart"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забол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ваемости сифил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сом среди детского населения от 0-17 лет</w:t>
            </w: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1.38.2. Проведение массового скр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нинга на сифилис лиц с социально-неблагополучных семей и наход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щихся в социал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ной опасности</w:t>
            </w:r>
          </w:p>
        </w:tc>
        <w:tc>
          <w:tcPr>
            <w:tcW w:w="88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главные врачи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орг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низаций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</w:t>
            </w:r>
          </w:p>
        </w:tc>
        <w:tc>
          <w:tcPr>
            <w:tcW w:w="1539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общей заболеваемости сифилисом</w:t>
            </w: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1.38.3. Оснащение оборудованием ГБУЗ Республики Тыва «Республ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канский наркол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гический диспа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сер» согласно Стандарту (приказ Министерства здравоохранения  Российской 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рации  </w:t>
            </w:r>
          </w:p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№ 1034н)</w:t>
            </w:r>
          </w:p>
        </w:tc>
        <w:tc>
          <w:tcPr>
            <w:tcW w:w="88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2019-</w:t>
            </w:r>
          </w:p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ликанский наркол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гический диспа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сер»</w:t>
            </w:r>
          </w:p>
        </w:tc>
        <w:tc>
          <w:tcPr>
            <w:tcW w:w="1539" w:type="dxa"/>
            <w:vMerge w:val="restart"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позволит подтве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ждать ремиссию или отказ от упо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ребления психоа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тивных веществ, определять вид психоактивного вещества с целью оказания спциал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зированной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помощи, осуществлять мониторинг пс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хоактивных 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ществ, употре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ляемых несален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ем с целью прин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тия управленч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решений</w:t>
            </w: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1.38.4. Организ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вать зональные выездные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цинские советы по итогам работы за текущий отчетный период в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ские организации с неблагополучными эпидемическими показателями</w:t>
            </w: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2019-</w:t>
            </w:r>
          </w:p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«Против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туберк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лезный диспа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сер»</w:t>
            </w:r>
          </w:p>
        </w:tc>
        <w:tc>
          <w:tcPr>
            <w:tcW w:w="1539" w:type="dxa"/>
            <w:vMerge w:val="restart"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стабилизация и постепенное сн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жение эпидеми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логических пок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зателей туберкул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за в результате совместного обс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ждения и решения наиболее актуал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вопросов и проблем</w:t>
            </w: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1.38.5. Организ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вать контроль за проведением 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ключительной влажной дези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фекции в очагах бациллярного </w:t>
            </w:r>
          </w:p>
        </w:tc>
        <w:tc>
          <w:tcPr>
            <w:tcW w:w="88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2019-</w:t>
            </w:r>
          </w:p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«Против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туберк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лезный диспа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сер»</w:t>
            </w:r>
          </w:p>
        </w:tc>
        <w:tc>
          <w:tcPr>
            <w:tcW w:w="1539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профилактика распространения туберкулезной инфекции, умен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шения заболева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мости</w:t>
            </w: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 w:rsidP="00662359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662359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туберкулеза в плановом порядке и по эпидемиол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гическим показ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ниям</w:t>
            </w: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 w:val="restart"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1.38.6. Проведение обучающих сем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наров с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скими работник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 кожуунов, г. Кызыла по вопр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сам эпидемиол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гии, профилакт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ки, клиники ВИЧ-инфекции</w:t>
            </w: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ликанский Центр по профила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тике и борьбе со СПИД и инфекц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онными заболев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ниями»</w:t>
            </w:r>
          </w:p>
        </w:tc>
        <w:tc>
          <w:tcPr>
            <w:tcW w:w="1539" w:type="dxa"/>
            <w:vMerge w:val="restart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охвата медицинским освидетельствов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нием на ВИЧ-инфекцию насел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 республики; улучшение качес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 оказания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больных ВИЧ-инфекции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ций</w:t>
            </w: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1.38.7. Проведение республиканского семинара «Проф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лактика ВИЧ-инфекции в обр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зовательной ср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де», для фельдш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ров медицинских кабинетов образ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вательных учре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дений и кабинетов профилактики в ЦКБ, ММЦ 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жуунов</w:t>
            </w: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ликанский Центр по профила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тике и борьбе со СПИД и инфекц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онными заболев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ниями»</w:t>
            </w:r>
          </w:p>
        </w:tc>
        <w:tc>
          <w:tcPr>
            <w:tcW w:w="1539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уровня информированн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сти по вопросам профилактики ВИЧ-инфекции среди учащихся, молодежи и общ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го населения 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публики </w:t>
            </w: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1.38.8. Открыть психотерапевтич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кабинет в диспансерном отделении (врач-психотерапевт 1 ставка,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ская сестра 1 ста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ка)</w:t>
            </w: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ликанская психиа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рическая больница»</w:t>
            </w:r>
          </w:p>
        </w:tc>
        <w:tc>
          <w:tcPr>
            <w:tcW w:w="1539" w:type="dxa"/>
            <w:vMerge w:val="restart"/>
            <w:vAlign w:val="center"/>
          </w:tcPr>
          <w:p w:rsidR="00EF193E" w:rsidRPr="00662359" w:rsidRDefault="00EF193E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совершенствов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 специализир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ванной психиатр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ческой помощи, разработка совр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менной методол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гии деятельности психиатрических и психоневролог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ческих  и судебно-психиатрических экспертных учр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ждений, </w:t>
            </w: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662359" w:rsidRPr="00662359" w:rsidTr="00662359">
        <w:tc>
          <w:tcPr>
            <w:tcW w:w="1538" w:type="dxa"/>
          </w:tcPr>
          <w:p w:rsidR="00662359" w:rsidRPr="00662359" w:rsidRDefault="00662359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62359" w:rsidRPr="00662359" w:rsidRDefault="00662359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662359" w:rsidRPr="00662359" w:rsidRDefault="00662359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662359" w:rsidRPr="00662359" w:rsidRDefault="00662359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усовершенствов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 методов управления кач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ством оказания диагностической, лечебной и реаб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литационной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 в психиа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рических учре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дениях; соверше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ствование методов профилактики, диагностики леч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 и реабилит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ции при психич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расстро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ствах; проведение исследований по изучению псих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патологии , клин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и патогенеза депрессивных расстройств, 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вершенствование современных 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лекулярных мет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дов диагностики и мониторинга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циентов с депре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сивными наруш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ниями, разработка инновационных методов лечения и профилактики депрессивных состояний</w:t>
            </w: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1.38.9. Открытие палаты интенси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ной терапии при оказании психиа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рической помощи на 3 койки</w:t>
            </w: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ликанская психиа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рическая больница»</w:t>
            </w:r>
          </w:p>
        </w:tc>
        <w:tc>
          <w:tcPr>
            <w:tcW w:w="1539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неотло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ной помощи для пациентов</w:t>
            </w:r>
          </w:p>
        </w:tc>
      </w:tr>
      <w:tr w:rsidR="00EF193E" w:rsidRPr="00662359" w:rsidTr="00662359">
        <w:tc>
          <w:tcPr>
            <w:tcW w:w="1538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D80E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1.38.10. Открытие общежития для формирования навыков самосто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прожив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 у пациентов, утративших соц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альные связи (на 3 женских места)</w:t>
            </w: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2021-</w:t>
            </w:r>
          </w:p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2022 гг.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ликанская психиа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рическая больница»</w:t>
            </w:r>
          </w:p>
        </w:tc>
        <w:tc>
          <w:tcPr>
            <w:tcW w:w="1539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навыков социал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зации в обществе. психолого-социальная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мощь</w:t>
            </w: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1.38.11. Открытие кабинетов медико-социально-психологической помощи на базе во всех ЦКБ, ММЦ, поликлиники г. Кызыла</w:t>
            </w:r>
          </w:p>
        </w:tc>
        <w:tc>
          <w:tcPr>
            <w:tcW w:w="88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2021-</w:t>
            </w:r>
          </w:p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2022 гг.</w:t>
            </w:r>
          </w:p>
        </w:tc>
        <w:tc>
          <w:tcPr>
            <w:tcW w:w="963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ликанская психиа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рическая больница»</w:t>
            </w:r>
          </w:p>
        </w:tc>
        <w:tc>
          <w:tcPr>
            <w:tcW w:w="1539" w:type="dxa"/>
            <w:vMerge w:val="restart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выявление погр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ничных психич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расстройств</w:t>
            </w: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F193E" w:rsidRPr="00662359" w:rsidTr="00662359">
        <w:tc>
          <w:tcPr>
            <w:tcW w:w="1538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EF193E" w:rsidRPr="00662359" w:rsidRDefault="00EF193E" w:rsidP="00EF19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EF193E" w:rsidRPr="00662359" w:rsidRDefault="00EF193E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 w:val="restart"/>
          </w:tcPr>
          <w:p w:rsidR="002D195C" w:rsidRPr="00662359" w:rsidRDefault="002D195C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1.38.12. Открытие отделения погр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ничных состояний в структуре ГБУЗ Республики Тыва «Республиканская психиатрическая больница». 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гласно приказу Министерства  здравоохранения Российской 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рации от 6 мая 1998 г. № 148         «О специализир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ванной помощи лицам с кризи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ными состояниями и суицидальным поведением», а также  с целью дальнейшего ра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вития и соверше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ствования специ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лизированной помощи лицам </w:t>
            </w: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2022-</w:t>
            </w:r>
          </w:p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2023 гг.</w:t>
            </w:r>
          </w:p>
        </w:tc>
        <w:tc>
          <w:tcPr>
            <w:tcW w:w="963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ликанская психиа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рическая больница»</w:t>
            </w:r>
          </w:p>
        </w:tc>
        <w:tc>
          <w:tcPr>
            <w:tcW w:w="1539" w:type="dxa"/>
            <w:vMerge w:val="restart"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уменьшение числа  суицидов среди населения 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лики (с 52,3 в 2012 до 46,0 на 100 тыс. населения в 2020 году);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уменьшение числа суицидов среди подростков 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публики (с 93,0 в 2012 до 60,0 на 100 тыс. населения в 2020 году)</w:t>
            </w: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662359" w:rsidRPr="00662359" w:rsidTr="00662359">
        <w:tc>
          <w:tcPr>
            <w:tcW w:w="1538" w:type="dxa"/>
          </w:tcPr>
          <w:p w:rsidR="00662359" w:rsidRPr="00662359" w:rsidRDefault="00662359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 кризисными состояниями и профилактики суицидального поведения среди детей, подростков и взрослого нас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ления</w:t>
            </w:r>
          </w:p>
        </w:tc>
        <w:tc>
          <w:tcPr>
            <w:tcW w:w="880" w:type="dxa"/>
          </w:tcPr>
          <w:p w:rsidR="00662359" w:rsidRPr="00662359" w:rsidRDefault="00662359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662359" w:rsidRPr="00662359" w:rsidRDefault="00662359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1.38.13. Организ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вать психологич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скую лаборат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рию. (согласно приказу 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стерства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и соц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ального развития Российской 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рации  от 17 мая 2012 г № 566н «Порядок оказания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 при псих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ческих расстро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ствах и расстро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ствах поведения»).</w:t>
            </w: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ликанская психиа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рическая больница»</w:t>
            </w:r>
          </w:p>
        </w:tc>
        <w:tc>
          <w:tcPr>
            <w:tcW w:w="1539" w:type="dxa"/>
            <w:vMerge w:val="restart"/>
            <w:vAlign w:val="center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изучение нейр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химических, 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мунологических и нейрофизиолог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ческих аспектов патогенеза шизо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рении, депресси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и других пс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хических ра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стройств, этно культуральных особенностей</w:t>
            </w: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 w:val="restart"/>
          </w:tcPr>
          <w:p w:rsidR="002D195C" w:rsidRPr="00662359" w:rsidRDefault="002D195C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1.38.14. Расшир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ние штатных 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ниц медицинского персонала (врач-психиатр 1 ставка, медицинская сес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 2 ставки, соц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ального работника 1 ставка,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ского психолога 1 ставка) для работы в кабинете акти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ного диспансерн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го наблюдения и проведения амб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латорного прин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дительного леч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ния. (согласно приказу 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стерства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и соц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ального развития </w:t>
            </w: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63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ГБУЗ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ликанская психиа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рическая больница»</w:t>
            </w:r>
          </w:p>
        </w:tc>
        <w:tc>
          <w:tcPr>
            <w:tcW w:w="1539" w:type="dxa"/>
            <w:vMerge w:val="restart"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пациентов, охв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ченных бригадн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 формами ок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зания психиатр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ческой помощи, в общем числе 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блюдаемых пац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ентов до 8,14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центов,  снижение доли повторных госпитализаций в психиатрический стационар до 10,0 процентов </w:t>
            </w: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662359" w:rsidRPr="00662359" w:rsidTr="00662359">
        <w:tc>
          <w:tcPr>
            <w:tcW w:w="1538" w:type="dxa"/>
          </w:tcPr>
          <w:p w:rsidR="00662359" w:rsidRPr="00662359" w:rsidRDefault="00662359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Российской 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рации от 17 мая 2012 г № 566н «Порядок оказания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 при псих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ческих расстро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ствах и расстро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ствах поведения»)</w:t>
            </w:r>
          </w:p>
        </w:tc>
        <w:tc>
          <w:tcPr>
            <w:tcW w:w="880" w:type="dxa"/>
          </w:tcPr>
          <w:p w:rsidR="00662359" w:rsidRPr="00662359" w:rsidRDefault="00662359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662359" w:rsidRPr="00662359" w:rsidRDefault="00662359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662359" w:rsidRPr="00662359" w:rsidRDefault="00662359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1.39. Мероприятие 39. Финансовое обеспечение ра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ходов на организ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ционные мер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приятия, связа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ные с обеспечен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ем лиц лекарс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венными препар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тами, предназн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ченными для леч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ния больных г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мофилией, мук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висцидозом, гип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физарным нани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мом, болезнью Гоше, злокачес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венными новоо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разованиями ли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фоидной, кров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творной и родс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венных им тканей, рассеянным скл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розом, гемолит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ко-уремическим синдромом, юн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шеским артритом с системным нач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лом, мукополис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харидозом I, II и VI типов, а также после транспла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тации органов и (или) тканей</w:t>
            </w: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1 795,1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608,5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608,5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963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печение расходов на организацио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ные мероприятия, связанные с обе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печением лиц лекарственными препаратами, предназначенными для лечения бол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высокозатра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ных заболеваний</w:t>
            </w: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1 795,1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608,5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608,5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2D195C" w:rsidRPr="00662359" w:rsidRDefault="002D195C" w:rsidP="00B35C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2D195C" w:rsidRPr="00662359" w:rsidTr="00662359">
        <w:tc>
          <w:tcPr>
            <w:tcW w:w="1538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 Подпрограмма 2 «Развитие мед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цинской реабил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тации и санаторно-курортного леч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ния, в том числе детей»</w:t>
            </w: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992 274,0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88 934,4</w:t>
            </w:r>
          </w:p>
        </w:tc>
        <w:tc>
          <w:tcPr>
            <w:tcW w:w="121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98 032,7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137 472,2</w:t>
            </w:r>
          </w:p>
        </w:tc>
        <w:tc>
          <w:tcPr>
            <w:tcW w:w="105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139 099,6</w:t>
            </w:r>
          </w:p>
        </w:tc>
        <w:tc>
          <w:tcPr>
            <w:tcW w:w="114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122 672,8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128 806,4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135 246,8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142 009,1</w:t>
            </w:r>
          </w:p>
        </w:tc>
        <w:tc>
          <w:tcPr>
            <w:tcW w:w="770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</w:t>
            </w:r>
          </w:p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2025гг.</w:t>
            </w:r>
          </w:p>
        </w:tc>
        <w:tc>
          <w:tcPr>
            <w:tcW w:w="963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215 815,7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21 335,1</w:t>
            </w:r>
          </w:p>
        </w:tc>
        <w:tc>
          <w:tcPr>
            <w:tcW w:w="121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41 592,4</w:t>
            </w:r>
          </w:p>
        </w:tc>
        <w:tc>
          <w:tcPr>
            <w:tcW w:w="105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42 082,2</w:t>
            </w:r>
          </w:p>
        </w:tc>
        <w:tc>
          <w:tcPr>
            <w:tcW w:w="114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20 804,5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21 844,7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22 937,0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24 083,8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776 458,3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67 599,3</w:t>
            </w:r>
          </w:p>
        </w:tc>
        <w:tc>
          <w:tcPr>
            <w:tcW w:w="121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76 896,7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95 879,8</w:t>
            </w:r>
          </w:p>
        </w:tc>
        <w:tc>
          <w:tcPr>
            <w:tcW w:w="105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97 017,4</w:t>
            </w:r>
          </w:p>
        </w:tc>
        <w:tc>
          <w:tcPr>
            <w:tcW w:w="114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101 868,3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106 961,7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112 309,8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117 925,3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2.1. Мероприятие 1. Оказание реаб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литационной 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дицинской пом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щи</w:t>
            </w: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776 458,3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67 599,3</w:t>
            </w:r>
          </w:p>
        </w:tc>
        <w:tc>
          <w:tcPr>
            <w:tcW w:w="121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76 896,7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95 879,8</w:t>
            </w:r>
          </w:p>
        </w:tc>
        <w:tc>
          <w:tcPr>
            <w:tcW w:w="105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97 017,4</w:t>
            </w:r>
          </w:p>
        </w:tc>
        <w:tc>
          <w:tcPr>
            <w:tcW w:w="114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101 868,3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106 961,7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112 309,8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117 925,3</w:t>
            </w:r>
          </w:p>
        </w:tc>
        <w:tc>
          <w:tcPr>
            <w:tcW w:w="770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  <w:r w:rsidR="00B35CD8"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63" w:type="dxa"/>
            <w:vMerge w:val="restart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реабил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тационной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больным</w:t>
            </w: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195C" w:rsidRPr="00662359" w:rsidTr="00662359">
        <w:tc>
          <w:tcPr>
            <w:tcW w:w="1538" w:type="dxa"/>
            <w:vMerge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2D195C" w:rsidRPr="00662359" w:rsidRDefault="002D195C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776 458,3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67 599,3</w:t>
            </w:r>
          </w:p>
        </w:tc>
        <w:tc>
          <w:tcPr>
            <w:tcW w:w="121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76 896,7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95 879,8</w:t>
            </w:r>
          </w:p>
        </w:tc>
        <w:tc>
          <w:tcPr>
            <w:tcW w:w="105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97 017,4</w:t>
            </w:r>
          </w:p>
        </w:tc>
        <w:tc>
          <w:tcPr>
            <w:tcW w:w="1145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101 868,3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106 961,7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112 309,8</w:t>
            </w:r>
          </w:p>
        </w:tc>
        <w:tc>
          <w:tcPr>
            <w:tcW w:w="1100" w:type="dxa"/>
          </w:tcPr>
          <w:p w:rsidR="002D195C" w:rsidRPr="00662359" w:rsidRDefault="002D195C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117 925,3</w:t>
            </w:r>
          </w:p>
        </w:tc>
        <w:tc>
          <w:tcPr>
            <w:tcW w:w="770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2D195C" w:rsidRPr="00662359" w:rsidRDefault="002D195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2D195C" w:rsidRPr="00662359" w:rsidRDefault="002D195C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 w:val="restart"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2.2. Мероприятие 2. Оздоровление детей, находящи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ся на диспансе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ном наблюдении медицинских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ганизациях в усл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виях санаторно-курортных учре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дений</w:t>
            </w:r>
          </w:p>
        </w:tc>
        <w:tc>
          <w:tcPr>
            <w:tcW w:w="880" w:type="dxa"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171 084,2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21 135,9</w:t>
            </w:r>
          </w:p>
        </w:tc>
        <w:tc>
          <w:tcPr>
            <w:tcW w:w="121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19 456,6</w:t>
            </w:r>
          </w:p>
        </w:tc>
        <w:tc>
          <w:tcPr>
            <w:tcW w:w="1055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19 685,7</w:t>
            </w:r>
          </w:p>
        </w:tc>
        <w:tc>
          <w:tcPr>
            <w:tcW w:w="1145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20 804,5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21 844,7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22 937,0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24 083,8</w:t>
            </w:r>
          </w:p>
        </w:tc>
        <w:tc>
          <w:tcPr>
            <w:tcW w:w="770" w:type="dxa"/>
            <w:vMerge w:val="restart"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направление детей в санаторно-курор-тные организации</w:t>
            </w: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171 084,2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21 135,9</w:t>
            </w:r>
          </w:p>
        </w:tc>
        <w:tc>
          <w:tcPr>
            <w:tcW w:w="121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19 456,6</w:t>
            </w:r>
          </w:p>
        </w:tc>
        <w:tc>
          <w:tcPr>
            <w:tcW w:w="1055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19 685,7</w:t>
            </w:r>
          </w:p>
        </w:tc>
        <w:tc>
          <w:tcPr>
            <w:tcW w:w="1145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20 804,5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21 844,7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22 937,0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24 083,8</w:t>
            </w:r>
          </w:p>
        </w:tc>
        <w:tc>
          <w:tcPr>
            <w:tcW w:w="770" w:type="dxa"/>
            <w:vMerge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2D19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2D19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2.3. Мероприятие 3. Создание объе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44 731,5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22 135,8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22 396,5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44 731,5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22 135,8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22 396,5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 Подпрограмма 3 «Развитие кадр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вых ресурсов в здравоохранении»</w:t>
            </w: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317 658,3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58 713,5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48 687,0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1 380,8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1 397,1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48 137,8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50 544,7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53 071,9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55 725,5</w:t>
            </w:r>
          </w:p>
        </w:tc>
        <w:tc>
          <w:tcPr>
            <w:tcW w:w="770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</w:t>
            </w:r>
          </w:p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310 220,0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51 275,2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48 687,0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1 380,8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1 397,1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48 137,8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50 544,7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53 071,9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55 725,5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B35CD8" w:rsidRPr="00662359" w:rsidTr="00662359">
        <w:tc>
          <w:tcPr>
            <w:tcW w:w="1538" w:type="dxa"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</w:tcPr>
          <w:p w:rsidR="00B35CD8" w:rsidRPr="00662359" w:rsidRDefault="00B35CD8" w:rsidP="00EF1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3.1. Мероприятие 1. Развитие сре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него професси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нального образ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вания в сфере здравоохранения. Подготовка кадров средних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работников</w:t>
            </w:r>
          </w:p>
          <w:p w:rsidR="00B35CD8" w:rsidRPr="00662359" w:rsidRDefault="00B35CD8" w:rsidP="00B35CD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3.2. Мероприятие 2. Развитие сре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него професси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нального образ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вания в сфере здравоохранения (стипендии)</w:t>
            </w: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246 523,2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40 970,8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43 649,0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37 563,5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39 441,7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41 413,8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43 484,4</w:t>
            </w:r>
          </w:p>
        </w:tc>
        <w:tc>
          <w:tcPr>
            <w:tcW w:w="770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Медицинского колледжа (комм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нальные услуги, материальные запасы, заработная плата, налоги и др. статьи).</w:t>
            </w: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246 523,2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40 970,8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43 649,0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37 563,5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39 441,7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41 413,8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43 484,4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20 537,9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3 242,7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3 538,0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3 191,8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3 351,4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3 519,0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3 695,0</w:t>
            </w:r>
          </w:p>
        </w:tc>
        <w:tc>
          <w:tcPr>
            <w:tcW w:w="770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 выплаты ст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пендий студентам Медицинского колледжа.</w:t>
            </w: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20 537,9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3 242,7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3 538,0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3 191,8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3 351,4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3 519,0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3 695,0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3.3. Мероприятие 3. Централизова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ные расходы на курсовые и серт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фикационные мероприятия</w:t>
            </w: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12 141,7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1 380,8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1 397,1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1 476,5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1 550,3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1 627,8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1 709,2</w:t>
            </w:r>
          </w:p>
        </w:tc>
        <w:tc>
          <w:tcPr>
            <w:tcW w:w="770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для организации периодического прохождение ку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сов усовершенс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вования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ских работников; подготовка квал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фицированных врачей-специалис-тов через целевую клиническую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динатуру и асп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рантуру с учетом потребности 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дицинских орган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заций; повышение квалификации специалистов.</w:t>
            </w: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12 141,7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1 380,8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1 397,1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1 476,5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1 550,3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1 627,8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1 709,2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 w:val="restart"/>
          </w:tcPr>
          <w:p w:rsidR="00B35CD8" w:rsidRPr="00662359" w:rsidRDefault="00B35CD8" w:rsidP="0066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4. Мероприятие 4. Единовременные компенсационные выплаты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ским работникам в возрасте до 50 лет, имеющим высшее </w:t>
            </w: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38 455,5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5 906,0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6 201,3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6 511,3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6 836,9</w:t>
            </w:r>
          </w:p>
        </w:tc>
        <w:tc>
          <w:tcPr>
            <w:tcW w:w="770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Компенсационные выплаты врачам, переехавшим на работу в сельский населенный пункт</w:t>
            </w: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B35CD8" w:rsidRPr="00662359" w:rsidTr="00662359">
        <w:tc>
          <w:tcPr>
            <w:tcW w:w="1538" w:type="dxa"/>
            <w:vMerge w:val="restart"/>
          </w:tcPr>
          <w:p w:rsidR="00B35CD8" w:rsidRPr="00662359" w:rsidRDefault="00662359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образование, пр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бывшим на работу в сельский нас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ленный пункт, либо рабочий поселек, либо поселеок горо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ского типа или переехавший на работу в сельский населенный пункт, либо рабочий поселок, либо поселеок горо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ского типа из др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гого населенного пункта</w:t>
            </w: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31 017,2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5 561,7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5 906,0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6 201,3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6 511,3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6 836,9</w:t>
            </w:r>
          </w:p>
        </w:tc>
        <w:tc>
          <w:tcPr>
            <w:tcW w:w="770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 w:val="restart"/>
          </w:tcPr>
          <w:p w:rsidR="00B35CD8" w:rsidRPr="00662359" w:rsidRDefault="00B35CD8" w:rsidP="00815C2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4.1. Подпрограмма 4 «Медико-сани-тарное обеспеч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ние отдельных категорий гра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дан»</w:t>
            </w:r>
          </w:p>
        </w:tc>
        <w:tc>
          <w:tcPr>
            <w:tcW w:w="880" w:type="dxa"/>
          </w:tcPr>
          <w:p w:rsidR="00B35CD8" w:rsidRPr="00662359" w:rsidRDefault="00B35CD8" w:rsidP="00815C2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</w:t>
            </w:r>
          </w:p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815C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815C2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815C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815C2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815C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815C2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815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73EC" w:rsidRPr="00662359" w:rsidTr="00662359">
        <w:tc>
          <w:tcPr>
            <w:tcW w:w="1538" w:type="dxa"/>
            <w:vMerge w:val="restart"/>
          </w:tcPr>
          <w:p w:rsidR="00D573EC" w:rsidRPr="00662359" w:rsidRDefault="00D573EC" w:rsidP="008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4.1. Мероприятие 1. Медицинское обеспечение спо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тивных сборных команд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880" w:type="dxa"/>
          </w:tcPr>
          <w:p w:rsidR="00D573EC" w:rsidRPr="00662359" w:rsidRDefault="00D573EC" w:rsidP="008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Медицинское обеспечение спо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тивных сборных команд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</w:tr>
      <w:tr w:rsidR="00D573EC" w:rsidRPr="00662359" w:rsidTr="00662359">
        <w:tc>
          <w:tcPr>
            <w:tcW w:w="1538" w:type="dxa"/>
            <w:vMerge/>
          </w:tcPr>
          <w:p w:rsidR="00D573EC" w:rsidRPr="00662359" w:rsidRDefault="00D573EC" w:rsidP="008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573EC" w:rsidRPr="00662359" w:rsidRDefault="00D573EC" w:rsidP="00815C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815C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73EC" w:rsidRPr="00662359" w:rsidTr="00662359">
        <w:tc>
          <w:tcPr>
            <w:tcW w:w="1538" w:type="dxa"/>
            <w:vMerge/>
            <w:vAlign w:val="center"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73EC" w:rsidRPr="00662359" w:rsidTr="00662359">
        <w:tc>
          <w:tcPr>
            <w:tcW w:w="1538" w:type="dxa"/>
            <w:vMerge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D573EC" w:rsidRPr="00662359" w:rsidRDefault="00D573EC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5. Подпрограмма 5 «Информационные технологии в здр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воохранении»</w:t>
            </w: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17 454,7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17 454,7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815C2B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</w:t>
            </w:r>
          </w:p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2025</w:t>
            </w:r>
            <w:r w:rsidR="00815C2B"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63" w:type="dxa"/>
            <w:vMerge w:val="restart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  <w:vAlign w:val="center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5CD8" w:rsidRPr="00662359" w:rsidTr="00662359">
        <w:tc>
          <w:tcPr>
            <w:tcW w:w="1538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B35CD8" w:rsidRPr="00662359" w:rsidRDefault="00B35CD8" w:rsidP="00B35C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B35CD8" w:rsidRPr="00662359" w:rsidRDefault="00B35CD8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62359" w:rsidRDefault="00662359"/>
    <w:p w:rsidR="00662359" w:rsidRDefault="00662359" w:rsidP="006623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539"/>
      </w:tblGrid>
      <w:tr w:rsidR="00662359" w:rsidRPr="00662359" w:rsidTr="00633DAA">
        <w:tc>
          <w:tcPr>
            <w:tcW w:w="1538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39" w:type="dxa"/>
          </w:tcPr>
          <w:p w:rsidR="00662359" w:rsidRPr="00662359" w:rsidRDefault="00662359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15C2B" w:rsidRPr="00662359" w:rsidTr="00662359">
        <w:trPr>
          <w:trHeight w:val="120"/>
        </w:trPr>
        <w:tc>
          <w:tcPr>
            <w:tcW w:w="1538" w:type="dxa"/>
            <w:vMerge w:val="restart"/>
          </w:tcPr>
          <w:p w:rsidR="00815C2B" w:rsidRPr="00662359" w:rsidRDefault="00815C2B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5.1. Мероприятие 1. Внедрение 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дицинских инфо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мационных си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тем, соответс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вующих устана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ливаемым Ми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здравом России требованиям, в медицинских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ганизациях гос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дарственной и муниципальной систем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охранения, оказ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вающих перви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ную медико-санитарную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мощь за счет 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зервного фонда </w:t>
            </w:r>
          </w:p>
        </w:tc>
        <w:tc>
          <w:tcPr>
            <w:tcW w:w="880" w:type="dxa"/>
          </w:tcPr>
          <w:p w:rsidR="00815C2B" w:rsidRPr="00662359" w:rsidRDefault="00815C2B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21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D573EC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815C2B" w:rsidRPr="00662359" w:rsidRDefault="00815C2B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использование медицинскими организациями медицинских 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формационных систем, соответс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вующих утве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ждаемым Ми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815C2B" w:rsidRPr="00662359" w:rsidTr="00662359">
        <w:tc>
          <w:tcPr>
            <w:tcW w:w="1538" w:type="dxa"/>
            <w:vMerge/>
          </w:tcPr>
          <w:p w:rsidR="00815C2B" w:rsidRPr="00662359" w:rsidRDefault="00815C2B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15C2B" w:rsidRPr="00662359" w:rsidRDefault="00815C2B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21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5C2B" w:rsidRPr="00662359" w:rsidTr="00662359">
        <w:tc>
          <w:tcPr>
            <w:tcW w:w="1538" w:type="dxa"/>
            <w:vMerge/>
          </w:tcPr>
          <w:p w:rsidR="00815C2B" w:rsidRPr="00662359" w:rsidRDefault="00815C2B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15C2B" w:rsidRPr="00662359" w:rsidRDefault="00815C2B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5C2B" w:rsidRPr="00662359" w:rsidTr="00662359">
        <w:tc>
          <w:tcPr>
            <w:tcW w:w="1538" w:type="dxa"/>
            <w:vMerge/>
          </w:tcPr>
          <w:p w:rsidR="00815C2B" w:rsidRPr="00662359" w:rsidRDefault="00815C2B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815C2B" w:rsidRPr="00662359" w:rsidRDefault="00815C2B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815C2B" w:rsidRPr="00662359" w:rsidRDefault="00815C2B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815C2B" w:rsidRPr="00662359" w:rsidRDefault="00815C2B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73EC" w:rsidRPr="00662359" w:rsidTr="00662359">
        <w:tc>
          <w:tcPr>
            <w:tcW w:w="1538" w:type="dxa"/>
            <w:vMerge w:val="restart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5.2. Мероприятие 2. Информацио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ные технологии в здравоохранении</w:t>
            </w:r>
          </w:p>
        </w:tc>
        <w:tc>
          <w:tcPr>
            <w:tcW w:w="880" w:type="dxa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21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 w:val="restart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использование медицинскими организациями медицинских 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формационных систем, соответс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вующих утве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ждаемым Ми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D573EC" w:rsidRPr="00662359" w:rsidTr="00662359">
        <w:tc>
          <w:tcPr>
            <w:tcW w:w="1538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73EC" w:rsidRPr="00662359" w:rsidTr="00662359">
        <w:tc>
          <w:tcPr>
            <w:tcW w:w="1538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21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73EC" w:rsidRPr="00662359" w:rsidTr="00662359">
        <w:tc>
          <w:tcPr>
            <w:tcW w:w="1538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73EC" w:rsidRPr="00662359" w:rsidTr="00662359">
        <w:tc>
          <w:tcPr>
            <w:tcW w:w="1538" w:type="dxa"/>
            <w:vMerge w:val="restart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6. Подпрограмма 6 «Организация обязательного медицинского страхования гра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дан Республики Тыва».</w:t>
            </w:r>
          </w:p>
        </w:tc>
        <w:tc>
          <w:tcPr>
            <w:tcW w:w="880" w:type="dxa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23 753 978,5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2 839 023,7</w:t>
            </w:r>
          </w:p>
        </w:tc>
        <w:tc>
          <w:tcPr>
            <w:tcW w:w="121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2 914 045,4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2 763 747,9</w:t>
            </w:r>
          </w:p>
        </w:tc>
        <w:tc>
          <w:tcPr>
            <w:tcW w:w="105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2 804 745,7</w:t>
            </w:r>
          </w:p>
        </w:tc>
        <w:tc>
          <w:tcPr>
            <w:tcW w:w="114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2 884 467,5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3 028 691,0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3 180 125,5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3 339 131,8</w:t>
            </w:r>
          </w:p>
        </w:tc>
        <w:tc>
          <w:tcPr>
            <w:tcW w:w="770" w:type="dxa"/>
            <w:vMerge w:val="restart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</w:t>
            </w:r>
          </w:p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539" w:type="dxa"/>
            <w:vMerge w:val="restart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573EC" w:rsidRPr="00662359" w:rsidTr="00662359">
        <w:tc>
          <w:tcPr>
            <w:tcW w:w="1538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73EC" w:rsidRPr="00662359" w:rsidTr="00662359">
        <w:tc>
          <w:tcPr>
            <w:tcW w:w="1538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21 941 572,2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121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2 542 611,9</w:t>
            </w:r>
          </w:p>
        </w:tc>
        <w:tc>
          <w:tcPr>
            <w:tcW w:w="105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2 572 552,9</w:t>
            </w:r>
          </w:p>
        </w:tc>
        <w:tc>
          <w:tcPr>
            <w:tcW w:w="1145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2 640 665,1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2 772 698,4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2 911 333,3</w:t>
            </w:r>
          </w:p>
        </w:tc>
        <w:tc>
          <w:tcPr>
            <w:tcW w:w="1100" w:type="dxa"/>
          </w:tcPr>
          <w:p w:rsidR="00D573EC" w:rsidRPr="00662359" w:rsidRDefault="00D573EC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3 056 900,0</w:t>
            </w:r>
          </w:p>
        </w:tc>
        <w:tc>
          <w:tcPr>
            <w:tcW w:w="770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vMerge/>
          </w:tcPr>
          <w:p w:rsidR="00D573EC" w:rsidRPr="00662359" w:rsidRDefault="00D573EC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77461" w:rsidRDefault="00477461"/>
    <w:p w:rsidR="00477461" w:rsidRDefault="00477461" w:rsidP="00477461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880"/>
        <w:gridCol w:w="1320"/>
        <w:gridCol w:w="1100"/>
        <w:gridCol w:w="1210"/>
        <w:gridCol w:w="1100"/>
        <w:gridCol w:w="1055"/>
        <w:gridCol w:w="1145"/>
        <w:gridCol w:w="1100"/>
        <w:gridCol w:w="1100"/>
        <w:gridCol w:w="1100"/>
        <w:gridCol w:w="770"/>
        <w:gridCol w:w="963"/>
        <w:gridCol w:w="1237"/>
        <w:gridCol w:w="1237"/>
      </w:tblGrid>
      <w:tr w:rsidR="00633DAA" w:rsidRPr="00662359" w:rsidTr="00633DAA">
        <w:tc>
          <w:tcPr>
            <w:tcW w:w="1538" w:type="dxa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vAlign w:val="center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vAlign w:val="center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dxa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0" w:type="dxa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0" w:type="dxa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0" w:type="dxa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" w:type="dxa"/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633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Align w:val="center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1 812 406,3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156 294,5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151 964,0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221 136,0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232 192,8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243 802,4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255 992,6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268 792,2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282 231,8</w:t>
            </w:r>
          </w:p>
        </w:tc>
        <w:tc>
          <w:tcPr>
            <w:tcW w:w="77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6.1. Мероприятие 1. Медицинское страхование нер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ботающего нас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ления</w:t>
            </w: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21 941 572,2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2 542 611,9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2 572 552,9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2 640 665,1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2 772 698,4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2 911 333,3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3 056 900,0</w:t>
            </w:r>
          </w:p>
        </w:tc>
        <w:tc>
          <w:tcPr>
            <w:tcW w:w="770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237" w:type="dxa"/>
            <w:vMerge w:val="restart"/>
            <w:tcBorders>
              <w:right w:val="single" w:sz="4" w:space="0" w:color="auto"/>
            </w:tcBorders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на медици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ское страх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вание нераб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тающего нас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ления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21 941 572,2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2 542 611,9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2 572 552,9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2 640 665,1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2 772 698,4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2 911 333,3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3 056 900,0</w:t>
            </w:r>
          </w:p>
        </w:tc>
        <w:tc>
          <w:tcPr>
            <w:tcW w:w="770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6.2. Мероприятие 2. Увеличение доли частных медицинских 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ганизаций в си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теме оказания медицинской п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мощи населению республики</w:t>
            </w: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1 812 406,3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156 294,5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151 964,0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221 136,0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232 192,8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243 802,4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255 992,6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268 792,2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282 231,8</w:t>
            </w:r>
          </w:p>
        </w:tc>
        <w:tc>
          <w:tcPr>
            <w:tcW w:w="770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</w:p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237" w:type="dxa"/>
            <w:vMerge w:val="restart"/>
            <w:tcBorders>
              <w:right w:val="single" w:sz="4" w:space="0" w:color="auto"/>
            </w:tcBorders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оказания м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дицинской помощи час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ными мед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цинскими организаци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1 812 406,3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156 294,5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151 964,0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221 136,0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232 192,8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243 802,4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255 992,6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268 792,2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sz w:val="16"/>
                <w:szCs w:val="16"/>
                <w:lang w:eastAsia="ru-RU"/>
              </w:rPr>
              <w:t>282 231,8</w:t>
            </w:r>
          </w:p>
        </w:tc>
        <w:tc>
          <w:tcPr>
            <w:tcW w:w="77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93 664 022,1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11 109 728,5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10 888 262,5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10 812 584,5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11 305 845,3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11 498 050,2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12 071 281,5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12 673 157,9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13 305 111,7</w:t>
            </w:r>
          </w:p>
        </w:tc>
        <w:tc>
          <w:tcPr>
            <w:tcW w:w="770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</w:t>
            </w:r>
          </w:p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237" w:type="dxa"/>
            <w:vMerge w:val="restart"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871 826,6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527 342,5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198 573,3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72 951,5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72 959,3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33 682 289,8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4 154 961,2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4 313 529,4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3 897 388,1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3 943 270,8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4 030 774,1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4 232 312,8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4 443 928,4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4 666 125,0</w:t>
            </w:r>
          </w:p>
        </w:tc>
        <w:tc>
          <w:tcPr>
            <w:tcW w:w="770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59 109 905,7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6 427 424,8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6 376 159,8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6 842 244,9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7 289 615,2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7 467 276,1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7 838 968,7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8 229 229,5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8 638 986,7</w:t>
            </w:r>
          </w:p>
        </w:tc>
        <w:tc>
          <w:tcPr>
            <w:tcW w:w="770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94 720 212,6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11 109 728,5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11 171 271,1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11 350 961,2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11 540 650,5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11 498 050,2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12 071 281,5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12 673 157,9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13 305 111,7</w:t>
            </w:r>
          </w:p>
        </w:tc>
        <w:tc>
          <w:tcPr>
            <w:tcW w:w="770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</w:t>
            </w:r>
          </w:p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2025 гг.</w:t>
            </w:r>
          </w:p>
        </w:tc>
        <w:tc>
          <w:tcPr>
            <w:tcW w:w="963" w:type="dxa"/>
            <w:vMerge w:val="restart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стерство здрав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охранения Республ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 Тыва</w:t>
            </w:r>
          </w:p>
        </w:tc>
        <w:tc>
          <w:tcPr>
            <w:tcW w:w="1237" w:type="dxa"/>
            <w:vMerge w:val="restart"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1 767 711,0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527 342,5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456 802,5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536 228,3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247 337,7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0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лика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33 842 595,9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4 154 961,2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4 338 308,8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3 972 488,0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4 003 697,6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4 030 774,1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4 232 312,8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4 443 928,4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4 666 125,0</w:t>
            </w:r>
          </w:p>
        </w:tc>
        <w:tc>
          <w:tcPr>
            <w:tcW w:w="770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3DAA" w:rsidRPr="00662359" w:rsidTr="00633DAA">
        <w:tc>
          <w:tcPr>
            <w:tcW w:w="1538" w:type="dxa"/>
            <w:vMerge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32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59 109 905,7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6 427 424,8</w:t>
            </w:r>
          </w:p>
        </w:tc>
        <w:tc>
          <w:tcPr>
            <w:tcW w:w="121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6 376 159,8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6 842 244,9</w:t>
            </w:r>
          </w:p>
        </w:tc>
        <w:tc>
          <w:tcPr>
            <w:tcW w:w="105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7 289 615,2</w:t>
            </w:r>
          </w:p>
        </w:tc>
        <w:tc>
          <w:tcPr>
            <w:tcW w:w="1145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7 467 276,1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7 838 968,7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8 229 229,5</w:t>
            </w:r>
          </w:p>
        </w:tc>
        <w:tc>
          <w:tcPr>
            <w:tcW w:w="1100" w:type="dxa"/>
          </w:tcPr>
          <w:p w:rsidR="00633DAA" w:rsidRPr="00662359" w:rsidRDefault="00633DAA" w:rsidP="00D57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623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8 638 986,7</w:t>
            </w:r>
          </w:p>
        </w:tc>
        <w:tc>
          <w:tcPr>
            <w:tcW w:w="770" w:type="dxa"/>
            <w:vMerge/>
            <w:vAlign w:val="center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vAlign w:val="center"/>
          </w:tcPr>
          <w:p w:rsidR="00633DAA" w:rsidRPr="00662359" w:rsidRDefault="00633DAA" w:rsidP="00D573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DAA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33DAA" w:rsidRPr="00662359" w:rsidRDefault="00633DAA" w:rsidP="00B35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»;</w:t>
            </w:r>
          </w:p>
        </w:tc>
      </w:tr>
    </w:tbl>
    <w:p w:rsidR="0074109F" w:rsidRDefault="0074109F" w:rsidP="004A6CF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74109F" w:rsidRDefault="0074109F" w:rsidP="004A6CF2">
      <w:pPr>
        <w:spacing w:after="0" w:line="240" w:lineRule="auto"/>
        <w:jc w:val="right"/>
        <w:rPr>
          <w:sz w:val="24"/>
          <w:szCs w:val="24"/>
        </w:rPr>
      </w:pPr>
    </w:p>
    <w:p w:rsidR="00406346" w:rsidRPr="00406346" w:rsidRDefault="00406346" w:rsidP="00406346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D7B7F" w:rsidRDefault="008F457C" w:rsidP="000C2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B41AF7">
        <w:rPr>
          <w:rFonts w:ascii="Times New Roman" w:hAnsi="Times New Roman"/>
          <w:sz w:val="28"/>
          <w:szCs w:val="28"/>
        </w:rPr>
        <w:t xml:space="preserve">) </w:t>
      </w:r>
      <w:r w:rsidR="001D7B7F" w:rsidRPr="005F0B16">
        <w:rPr>
          <w:rFonts w:ascii="Times New Roman" w:hAnsi="Times New Roman"/>
          <w:sz w:val="28"/>
          <w:szCs w:val="28"/>
        </w:rPr>
        <w:t>приложени</w:t>
      </w:r>
      <w:r w:rsidR="001D7B7F">
        <w:rPr>
          <w:rFonts w:ascii="Times New Roman" w:hAnsi="Times New Roman"/>
          <w:sz w:val="28"/>
          <w:szCs w:val="28"/>
        </w:rPr>
        <w:t>е</w:t>
      </w:r>
      <w:r w:rsidR="001D7B7F" w:rsidRPr="005F0B16">
        <w:rPr>
          <w:rFonts w:ascii="Times New Roman" w:hAnsi="Times New Roman"/>
          <w:sz w:val="28"/>
          <w:szCs w:val="28"/>
        </w:rPr>
        <w:t xml:space="preserve"> № </w:t>
      </w:r>
      <w:r w:rsidR="001D7B7F">
        <w:rPr>
          <w:rFonts w:ascii="Times New Roman" w:hAnsi="Times New Roman"/>
          <w:sz w:val="28"/>
          <w:szCs w:val="28"/>
        </w:rPr>
        <w:t>2</w:t>
      </w:r>
      <w:r w:rsidR="00406346">
        <w:rPr>
          <w:rFonts w:ascii="Times New Roman" w:hAnsi="Times New Roman"/>
          <w:sz w:val="28"/>
          <w:szCs w:val="28"/>
        </w:rPr>
        <w:t xml:space="preserve"> </w:t>
      </w:r>
      <w:r w:rsidR="00187BFA">
        <w:rPr>
          <w:rFonts w:ascii="Times New Roman" w:hAnsi="Times New Roman"/>
          <w:sz w:val="28"/>
          <w:szCs w:val="28"/>
        </w:rPr>
        <w:t xml:space="preserve">к </w:t>
      </w:r>
      <w:r w:rsidR="001D7B7F" w:rsidRPr="005F0B16">
        <w:rPr>
          <w:rFonts w:ascii="Times New Roman" w:hAnsi="Times New Roman"/>
          <w:sz w:val="28"/>
          <w:szCs w:val="28"/>
        </w:rPr>
        <w:t>Программ</w:t>
      </w:r>
      <w:r w:rsidR="00406346">
        <w:rPr>
          <w:rFonts w:ascii="Times New Roman" w:hAnsi="Times New Roman"/>
          <w:sz w:val="28"/>
          <w:szCs w:val="28"/>
        </w:rPr>
        <w:t>е</w:t>
      </w:r>
      <w:r w:rsidR="001D7B7F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1D7B7F" w:rsidRPr="005F0B16">
        <w:rPr>
          <w:rFonts w:ascii="Times New Roman" w:hAnsi="Times New Roman"/>
          <w:sz w:val="28"/>
          <w:szCs w:val="28"/>
        </w:rPr>
        <w:t>:</w:t>
      </w:r>
    </w:p>
    <w:p w:rsidR="001D7B7F" w:rsidRDefault="001D7B7F" w:rsidP="00A534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830" w:type="dxa"/>
        <w:tblInd w:w="9898" w:type="dxa"/>
        <w:tblLayout w:type="fixed"/>
        <w:tblLook w:val="04A0"/>
      </w:tblPr>
      <w:tblGrid>
        <w:gridCol w:w="5830"/>
      </w:tblGrid>
      <w:tr w:rsidR="00406346" w:rsidRPr="00091290" w:rsidTr="000C2DBC">
        <w:trPr>
          <w:trHeight w:val="300"/>
        </w:trPr>
        <w:tc>
          <w:tcPr>
            <w:tcW w:w="5830" w:type="dxa"/>
            <w:shd w:val="clear" w:color="auto" w:fill="auto"/>
            <w:vAlign w:val="center"/>
            <w:hideMark/>
          </w:tcPr>
          <w:p w:rsidR="00406346" w:rsidRPr="000C2DBC" w:rsidRDefault="00406346" w:rsidP="000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2D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406346" w:rsidRPr="00091290" w:rsidTr="000C2DBC">
        <w:trPr>
          <w:trHeight w:val="300"/>
        </w:trPr>
        <w:tc>
          <w:tcPr>
            <w:tcW w:w="5830" w:type="dxa"/>
            <w:shd w:val="clear" w:color="auto" w:fill="auto"/>
            <w:vAlign w:val="center"/>
            <w:hideMark/>
          </w:tcPr>
          <w:p w:rsidR="000C2DBC" w:rsidRDefault="00406346" w:rsidP="000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2D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 государственной программе</w:t>
            </w:r>
            <w:r w:rsidR="000C2D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2D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Республики </w:t>
            </w:r>
          </w:p>
          <w:p w:rsidR="000C2DBC" w:rsidRDefault="00406346" w:rsidP="000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2D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Тыва</w:t>
            </w:r>
            <w:r w:rsidR="000C2D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23D5E" w:rsidRPr="000C2D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0C2D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здравоохранения</w:t>
            </w:r>
          </w:p>
          <w:p w:rsidR="00406346" w:rsidRPr="000C2DBC" w:rsidRDefault="00EB6294" w:rsidP="000C2D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2D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2018-2025 годы</w:t>
            </w:r>
            <w:r w:rsidR="00323D5E" w:rsidRPr="000C2D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406346" w:rsidRDefault="00406346" w:rsidP="00A534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2B8B" w:rsidRPr="000C2DBC" w:rsidRDefault="000F2B8B" w:rsidP="000F2B8B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0C2DBC">
        <w:rPr>
          <w:rFonts w:ascii="Times New Roman" w:hAnsi="Times New Roman"/>
          <w:sz w:val="28"/>
          <w:szCs w:val="28"/>
        </w:rPr>
        <w:t>П</w:t>
      </w:r>
      <w:r w:rsidR="000C2DBC">
        <w:rPr>
          <w:rFonts w:ascii="Times New Roman" w:hAnsi="Times New Roman"/>
          <w:sz w:val="28"/>
          <w:szCs w:val="28"/>
        </w:rPr>
        <w:t xml:space="preserve"> </w:t>
      </w:r>
      <w:r w:rsidRPr="000C2DBC">
        <w:rPr>
          <w:rFonts w:ascii="Times New Roman" w:hAnsi="Times New Roman"/>
          <w:sz w:val="28"/>
          <w:szCs w:val="28"/>
        </w:rPr>
        <w:t>Л</w:t>
      </w:r>
      <w:r w:rsidR="000C2DBC">
        <w:rPr>
          <w:rFonts w:ascii="Times New Roman" w:hAnsi="Times New Roman"/>
          <w:sz w:val="28"/>
          <w:szCs w:val="28"/>
        </w:rPr>
        <w:t xml:space="preserve"> </w:t>
      </w:r>
      <w:r w:rsidRPr="000C2DBC">
        <w:rPr>
          <w:rFonts w:ascii="Times New Roman" w:hAnsi="Times New Roman"/>
          <w:sz w:val="28"/>
          <w:szCs w:val="28"/>
        </w:rPr>
        <w:t>А</w:t>
      </w:r>
      <w:r w:rsidR="000C2DBC">
        <w:rPr>
          <w:rFonts w:ascii="Times New Roman" w:hAnsi="Times New Roman"/>
          <w:sz w:val="28"/>
          <w:szCs w:val="28"/>
        </w:rPr>
        <w:t xml:space="preserve"> </w:t>
      </w:r>
      <w:r w:rsidRPr="000C2DBC">
        <w:rPr>
          <w:rFonts w:ascii="Times New Roman" w:hAnsi="Times New Roman"/>
          <w:sz w:val="28"/>
          <w:szCs w:val="28"/>
        </w:rPr>
        <w:t>Н</w:t>
      </w:r>
      <w:r w:rsidR="000C2DBC">
        <w:rPr>
          <w:rFonts w:ascii="Times New Roman" w:hAnsi="Times New Roman"/>
          <w:sz w:val="28"/>
          <w:szCs w:val="28"/>
        </w:rPr>
        <w:t xml:space="preserve"> </w:t>
      </w:r>
      <w:r w:rsidRPr="000C2DBC">
        <w:rPr>
          <w:rFonts w:ascii="Times New Roman" w:hAnsi="Times New Roman"/>
          <w:sz w:val="28"/>
          <w:szCs w:val="28"/>
        </w:rPr>
        <w:t xml:space="preserve">  </w:t>
      </w:r>
    </w:p>
    <w:p w:rsidR="000F2B8B" w:rsidRDefault="000F2B8B" w:rsidP="000F2B8B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3C657F">
        <w:rPr>
          <w:rFonts w:ascii="Times New Roman" w:hAnsi="Times New Roman"/>
          <w:sz w:val="28"/>
          <w:szCs w:val="28"/>
        </w:rPr>
        <w:t xml:space="preserve">по реализации государственной программы Республики Тыва </w:t>
      </w:r>
    </w:p>
    <w:p w:rsidR="000F2B8B" w:rsidRDefault="00323D5E" w:rsidP="000F2B8B">
      <w:pPr>
        <w:pStyle w:val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2B8B" w:rsidRPr="003C657F">
        <w:rPr>
          <w:rFonts w:ascii="Times New Roman" w:hAnsi="Times New Roman"/>
          <w:sz w:val="28"/>
          <w:szCs w:val="28"/>
        </w:rPr>
        <w:t>Развитие здравоохранения на 2018-2025 годы</w:t>
      </w:r>
      <w:r>
        <w:rPr>
          <w:rFonts w:ascii="Times New Roman" w:hAnsi="Times New Roman"/>
          <w:sz w:val="28"/>
          <w:szCs w:val="28"/>
        </w:rPr>
        <w:t>»</w:t>
      </w:r>
      <w:r w:rsidR="000C2DBC">
        <w:rPr>
          <w:rFonts w:ascii="Times New Roman" w:hAnsi="Times New Roman"/>
          <w:sz w:val="28"/>
          <w:szCs w:val="28"/>
        </w:rPr>
        <w:t xml:space="preserve"> </w:t>
      </w:r>
      <w:r w:rsidR="000F2B8B">
        <w:rPr>
          <w:rFonts w:ascii="Times New Roman" w:hAnsi="Times New Roman"/>
          <w:sz w:val="28"/>
          <w:szCs w:val="28"/>
        </w:rPr>
        <w:t>на период 2018</w:t>
      </w:r>
      <w:r w:rsidR="000C2DBC">
        <w:rPr>
          <w:rFonts w:ascii="Times New Roman" w:hAnsi="Times New Roman"/>
          <w:sz w:val="28"/>
          <w:szCs w:val="28"/>
        </w:rPr>
        <w:t>-</w:t>
      </w:r>
      <w:r w:rsidR="000F2B8B">
        <w:rPr>
          <w:rFonts w:ascii="Times New Roman" w:hAnsi="Times New Roman"/>
          <w:sz w:val="28"/>
          <w:szCs w:val="28"/>
        </w:rPr>
        <w:t>2025 годов</w:t>
      </w:r>
    </w:p>
    <w:p w:rsidR="000C2DBC" w:rsidRDefault="000C2DBC" w:rsidP="000F2B8B">
      <w:pPr>
        <w:pStyle w:val="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DF2620" w:rsidRPr="000C2DBC" w:rsidTr="000C2DBC">
        <w:tc>
          <w:tcPr>
            <w:tcW w:w="5278" w:type="dxa"/>
            <w:vMerge w:val="restart"/>
          </w:tcPr>
          <w:p w:rsidR="00CC6F8D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контрольного </w:t>
            </w:r>
          </w:p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события государственной программы</w:t>
            </w:r>
          </w:p>
        </w:tc>
        <w:tc>
          <w:tcPr>
            <w:tcW w:w="7370" w:type="dxa"/>
            <w:gridSpan w:val="4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 xml:space="preserve">Срок наступления контрольного события (дата) </w:t>
            </w:r>
          </w:p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2018 – 2024 годы</w:t>
            </w:r>
          </w:p>
        </w:tc>
        <w:tc>
          <w:tcPr>
            <w:tcW w:w="3272" w:type="dxa"/>
            <w:vMerge w:val="restart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</w:p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DF2620" w:rsidRPr="000C2DBC" w:rsidTr="000C2DBC">
        <w:tc>
          <w:tcPr>
            <w:tcW w:w="5278" w:type="dxa"/>
            <w:vMerge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3272" w:type="dxa"/>
            <w:vMerge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2DBC" w:rsidRPr="000C2DBC" w:rsidTr="000C2DBC">
        <w:tc>
          <w:tcPr>
            <w:tcW w:w="15920" w:type="dxa"/>
            <w:gridSpan w:val="6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1. Региональный проект 1 «Создание единого цифрового контура в здравоохранении Респу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лики Тыва на основе единой государственной информационной системы здравоохранения (ЕГИСЗ РТ)», в том числе: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1.1. Реализация государственной информацио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ной системы в сфере здравоохранения, соотве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ствующая требованиям Минздрава России, по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ключенная к ЕГИСЗ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директор ГБУЗ «Медици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ский информационно-аналитический центр РТ»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2. Региональный проект 2 «Обеспечение мед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цинских организаций системы здравоохранения Республики Тыва квалифицированными кадр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ми»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2.1. Развитие среднего профессионального обр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зования в сфере здравоохранения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отдел кадровой политики</w:t>
            </w:r>
          </w:p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F8D" w:rsidRDefault="00CC6F8D"/>
    <w:p w:rsidR="00CC6F8D" w:rsidRDefault="00CC6F8D" w:rsidP="00CC6F8D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2.2. Развитие среднего профессионального обр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зования в сфере здравоохранения (стипендии)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отдел кадровой политики</w:t>
            </w:r>
          </w:p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2.3. Подготовка кадров средних медицинских работников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отдел кадровой политики</w:t>
            </w:r>
          </w:p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2.4. Единовременные компенсационные выпл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ты медицинским работникам в возрасте до 50 лет, имеющим высшее образование, прибывшим на работу в сельский населенный пункт, либо рабочий поселки, либо поселки городского типа или переехавшим на работу в сельский населе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ный пункт, либо рабочие поселки, либо поселки городского типа из другого населенного пункта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отдел кадровой политики</w:t>
            </w:r>
          </w:p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3. Региональный проект «Борьба с онкологич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скими заболеваниями»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3.1. Переоснащение оборудованием ГБУЗ Ре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публики Тыва «Республиканский онкологич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ский диспансер», оказывающей помощь бол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ным с онкологическими заболеваниями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главный врач ГБУЗ Респу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лики Тыва «Республика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ский онкологический ди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 xml:space="preserve">пансер» 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4. Региональный проект 4 «Программа развития детского здравоохранения Республики Тыва, включая создание современной инфраструктуры оказания медицинской помощи детям»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4.1.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начальник отдела охраны м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теринства и детства и сан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торно-курортного дела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5. Региональный проект 5 «Развитие первичной медико-санитарной помощи»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5.1. Завершение формирования сети медици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ских организаций первичного звена здравоохр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нения с использованием в сфере здравоохран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 xml:space="preserve">ния геоинформационной системы с учетом 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руководитель проектного офиса, главный врач ГБУЗ Республики Тыва «Респу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ликанская больница № 1»</w:t>
            </w:r>
          </w:p>
        </w:tc>
      </w:tr>
    </w:tbl>
    <w:p w:rsidR="00CC6F8D" w:rsidRDefault="00CC6F8D" w:rsidP="00CC6F8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6F8D" w:rsidRPr="000C2DBC" w:rsidTr="000C2DBC">
        <w:tc>
          <w:tcPr>
            <w:tcW w:w="5278" w:type="dxa"/>
          </w:tcPr>
          <w:p w:rsidR="00CC6F8D" w:rsidRPr="000C2DBC" w:rsidRDefault="00CC6F8D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необходимости строительства врачебных амб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латорий, фельдшерских и фельдшерско-акушер-ских пунктов в населенных пунктах с численн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стью населения от 100 человек до 2 тыс. чел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век, а также с учетом использования мобильных медицинских комплексов в населенных пунктах с численностью населения менее 100 человек</w:t>
            </w:r>
          </w:p>
        </w:tc>
        <w:tc>
          <w:tcPr>
            <w:tcW w:w="1870" w:type="dxa"/>
          </w:tcPr>
          <w:p w:rsidR="00CC6F8D" w:rsidRPr="000C2DBC" w:rsidRDefault="00CC6F8D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F8D" w:rsidRPr="000C2DBC" w:rsidRDefault="00CC6F8D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6F8D" w:rsidRPr="000C2DBC" w:rsidRDefault="00CC6F8D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C6F8D" w:rsidRPr="000C2DBC" w:rsidRDefault="00CC6F8D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CC6F8D" w:rsidRPr="000C2DBC" w:rsidRDefault="00CC6F8D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5.2. Оптимизация работы медицинских орган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заций, оказывающих первичную медико-санитарную помощь, сокращение времени ож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дания в очереди при обращении граждан в ук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занные медицинские организации, упрощение процедуры записи на прием к врачу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руководитель проектного офиса, главный врач ГБУЗ Республики Тыва «Респу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ликанская больница № 1»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5.3. Обеспечение своевременности оказания эк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тренной медицинской помощи с использованием санитарной авиации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руководитель проектного офиса, главный врач ГБУЗ Республики Тыва «Респу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ликанская больница № 1»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6. Региональный проект 6 «Борьба с сердечно-сосудистыми заболеваниями»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6.1. Переоснащение оборудованием регионал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ных сосудистых центров и первичных сосуд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стых отделений, в том числе оборудованием для ранней медицинской реабилитации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главный врач  ГБУЗ Респу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лики Тыва «Республиканская больница № 1»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7. Региональный проект 7 «Развитие экспорта медицинских услуг»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DF2620" w:rsidRPr="000C2DBC" w:rsidTr="000C2DBC">
        <w:tc>
          <w:tcPr>
            <w:tcW w:w="5278" w:type="dxa"/>
          </w:tcPr>
          <w:p w:rsidR="000C2DBC" w:rsidRPr="000C2DBC" w:rsidRDefault="000C2DBC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7.1. Повышение уровня информированности иностранных граждан о медицинских услугах, оказываемых на территории Республики Тыва за 2019 год</w:t>
            </w:r>
          </w:p>
        </w:tc>
        <w:tc>
          <w:tcPr>
            <w:tcW w:w="187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C2DBC" w:rsidRPr="000C2DBC" w:rsidRDefault="000C2DBC" w:rsidP="000C2DBC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C2DBC" w:rsidRPr="000C2DBC" w:rsidRDefault="000C2DBC" w:rsidP="000C2DBC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руководитель проектного офиса, главный врач ГБУЗ Республики Тыва «Респу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ликанская больница № 1»</w:t>
            </w:r>
          </w:p>
        </w:tc>
      </w:tr>
    </w:tbl>
    <w:p w:rsidR="00CC6F8D" w:rsidRDefault="00CC6F8D"/>
    <w:p w:rsidR="00CC6F8D" w:rsidRDefault="00CC6F8D"/>
    <w:p w:rsidR="00CC6F8D" w:rsidRDefault="00CC6F8D" w:rsidP="00CC6F8D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0C2DBC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Мониторинг статистических данных мед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цинских организаций по объему оказания мед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цинских услуг иностранным гражданам, в том числе в финансовом выражении, включая мет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дику расчета показателей.</w:t>
            </w:r>
          </w:p>
        </w:tc>
        <w:tc>
          <w:tcPr>
            <w:tcW w:w="1870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693C0A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проектного офиса, д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 xml:space="preserve">иректор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>М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>дицинский информационно-аналитический центр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0C2DBC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Региональный проект 8 «Разработка и реал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зация программы системной поддержки и п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вышения качества жизни граждан старшего п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коления» («Старшее поколение»)»</w:t>
            </w:r>
          </w:p>
        </w:tc>
        <w:tc>
          <w:tcPr>
            <w:tcW w:w="1870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DF2620" w:rsidRPr="00693C0A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0C2DBC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Проведение вакцинации против пневмоко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ковой инфекции граждан старше трудоспосо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2DBC">
              <w:rPr>
                <w:rFonts w:ascii="Times New Roman" w:hAnsi="Times New Roman"/>
                <w:sz w:val="24"/>
                <w:szCs w:val="24"/>
              </w:rPr>
              <w:t>ного возраста из групп риска, проживающих в организациях социального обслуживания</w:t>
            </w:r>
          </w:p>
        </w:tc>
        <w:tc>
          <w:tcPr>
            <w:tcW w:w="1870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650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693C0A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0A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693C0A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3C0A">
              <w:rPr>
                <w:rFonts w:ascii="Times New Roman" w:hAnsi="Times New Roman"/>
                <w:sz w:val="24"/>
                <w:szCs w:val="24"/>
              </w:rPr>
              <w:t xml:space="preserve">уководитель проектного офиса </w:t>
            </w:r>
          </w:p>
        </w:tc>
      </w:tr>
      <w:tr w:rsidR="00DF2620" w:rsidRPr="000C2DBC" w:rsidTr="00011B50">
        <w:tc>
          <w:tcPr>
            <w:tcW w:w="15920" w:type="dxa"/>
            <w:gridSpan w:val="6"/>
          </w:tcPr>
          <w:p w:rsidR="00DF2620" w:rsidRDefault="00DF2620" w:rsidP="00DF262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b/>
                <w:sz w:val="28"/>
                <w:szCs w:val="28"/>
              </w:rPr>
              <w:t>Процессная часть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Совершенствование оказ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ния медицинской помощи, включая профила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к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тику заболеваний и формирование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ь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ных осложнений в соответствии с Федеральным законом от 17 сентября 1998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№ 157-ФЗ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Об иммунопрофилактике инфекционных болезней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Проведение диспансеризации определенных групп взрослого населения Республики Тыва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C6F8D" w:rsidRDefault="00CC6F8D"/>
    <w:p w:rsidR="00CC6F8D" w:rsidRDefault="00CC6F8D" w:rsidP="00CC6F8D">
      <w:pPr>
        <w:spacing w:after="0" w:line="240" w:lineRule="auto"/>
      </w:pPr>
    </w:p>
    <w:p w:rsidR="00CC6F8D" w:rsidRDefault="00CC6F8D" w:rsidP="00CC6F8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Проведение диспансеризации население Республики Тыва (для детей)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Проведение осмотров в Центре здоровья (для взрослых)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Проведение осмотров в Центре здоровья (для детей)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Проведение профилактических медицинских осмотров (для взрослых)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Проведение профилактических медицинских осмотров (для детей)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Оказание неотложной медицинской помощи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Оказание медицинской помощи в амбул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торно-поликлиническом звене (обращение)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Развитие первичной медико-санитарной помощи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C6F8D" w:rsidRDefault="00CC6F8D" w:rsidP="00CC6F8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Централизованные расходы на текущий ремонт и приобретение строительных матери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по гос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у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дарственным закупкам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Централизованные расходы на приобрет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ние медикаментов и медицинского оборудов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по гос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у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дарственным закупкам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Совершенствование медицинской эваку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воохранения  по оказанию медицинской помощи в дневном стационаре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мационно-аналитический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воохранения на оказание медицинской помощи в круглосуточном стационаре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37276F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F2620"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="00DF2620"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="00DF2620"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="00DF2620"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="00DF2620"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  <w:r w:rsidR="00DF2620">
              <w:rPr>
                <w:rFonts w:ascii="Times New Roman" w:hAnsi="Times New Roman"/>
                <w:sz w:val="24"/>
                <w:szCs w:val="24"/>
              </w:rPr>
              <w:t>, з</w:t>
            </w:r>
            <w:r w:rsidR="00DF2620"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 w:rsidR="00DF2620">
              <w:rPr>
                <w:rFonts w:ascii="Times New Roman" w:hAnsi="Times New Roman"/>
                <w:sz w:val="24"/>
                <w:szCs w:val="24"/>
              </w:rPr>
              <w:t>«</w:t>
            </w:r>
            <w:r w:rsidR="00DF2620" w:rsidRPr="00501205">
              <w:rPr>
                <w:rFonts w:ascii="Times New Roman" w:hAnsi="Times New Roman"/>
                <w:sz w:val="24"/>
                <w:szCs w:val="24"/>
              </w:rPr>
              <w:t>Медицинский инфо</w:t>
            </w:r>
            <w:r w:rsidR="00DF2620" w:rsidRPr="00501205">
              <w:rPr>
                <w:rFonts w:ascii="Times New Roman" w:hAnsi="Times New Roman"/>
                <w:sz w:val="24"/>
                <w:szCs w:val="24"/>
              </w:rPr>
              <w:t>р</w:t>
            </w:r>
            <w:r w:rsidR="00DF2620" w:rsidRPr="00501205">
              <w:rPr>
                <w:rFonts w:ascii="Times New Roman" w:hAnsi="Times New Roman"/>
                <w:sz w:val="24"/>
                <w:szCs w:val="24"/>
              </w:rPr>
              <w:t>мационно-аналит</w:t>
            </w:r>
            <w:r w:rsidR="00DF2620">
              <w:rPr>
                <w:rFonts w:ascii="Times New Roman" w:hAnsi="Times New Roman"/>
                <w:sz w:val="24"/>
                <w:szCs w:val="24"/>
              </w:rPr>
              <w:t>ический центр РТ»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Оказание скорой медицинской помощи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C6F8D" w:rsidRDefault="00CC6F8D" w:rsidP="00CC6F8D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воохранения  (ГБУЗ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Станция переливания крови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воохранения  (ГБУЗ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вотуберкулезный санаторий Балгазын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1.20.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воохранения (ГБУЗ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б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ликанский дом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1.22.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Субсидии на софинансирование капитал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ь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ных вложений в объекты государственной со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б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ственности субъектов Российской Федерации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Расходы, возникающие при оказании гра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ж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данам Российской Федерации высокотехнол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гичной медицинской помощи, не включенной в базовую программу обязательного медицинск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го страхования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1.24.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Приобретение медоборудования за счет 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зервного фонда Президента Российской  Фед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</w:tbl>
    <w:p w:rsidR="00CC6F8D" w:rsidRDefault="00CC6F8D"/>
    <w:p w:rsidR="00CC6F8D" w:rsidRDefault="00CC6F8D" w:rsidP="00CC6F8D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8D" w:rsidRP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8D" w:rsidRP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2620" w:rsidRPr="000C2DBC" w:rsidTr="00DF2620">
        <w:tc>
          <w:tcPr>
            <w:tcW w:w="5278" w:type="dxa"/>
          </w:tcPr>
          <w:p w:rsidR="00DF2620" w:rsidRPr="00501205" w:rsidRDefault="00DF262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1.25.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Оказание высокотехнологичной медици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ской помощи по профилю неонатология в 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Перинатальный центр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ыва»</w:t>
            </w:r>
          </w:p>
        </w:tc>
        <w:tc>
          <w:tcPr>
            <w:tcW w:w="187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DF2620" w:rsidRPr="00501205" w:rsidRDefault="00DF262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DF2620" w:rsidRPr="00501205" w:rsidRDefault="00DF2620" w:rsidP="00DF262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1.26.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Оказание высокотехнологичной медици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ской помощи по профилю акушерство и гинек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логия в 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Перинатальный центр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ыва»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1.27.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Обеспечение проведения процедуры ЭКО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1.28.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Обеспечение питанием беременных же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щин, кормящих матерей и детей до 3-х лет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по гос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у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дарственным закупкам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1.29.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Субсидии на закупку оборудования и ра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ходных материалов для неонатального и ауди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логического скрининга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по гос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у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дарственным закупкам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1.30.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охраны м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теринства и детства и сан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торно-курортного дела</w:t>
            </w:r>
            <w:r>
              <w:rPr>
                <w:rFonts w:ascii="Times New Roman" w:hAnsi="Times New Roman"/>
                <w:sz w:val="24"/>
                <w:szCs w:val="24"/>
              </w:rPr>
              <w:t>,  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чальник отдела по госуда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ственным закупкам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Организация паллиативной медицинской помощи в условиях круглосуточного стациона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ного пребывания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1.32.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Развитие паллиативной медицинской п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мощи за счет средств резервного фонда Прав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тельства Российской Федерации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по государственным закупкам</w:t>
            </w:r>
          </w:p>
        </w:tc>
      </w:tr>
    </w:tbl>
    <w:p w:rsidR="00CC6F8D" w:rsidRDefault="00CC6F8D" w:rsidP="00CC6F8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1.33.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Оказание отдельным категориям граждан социальной услуги по обеспечению лекарстве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ными препаратами для медицинского примен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ния по рецептам на лекарственные препараты, медицинскими изделиями по рецептам на мед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организ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ции лекарственного обесп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1.34.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Реализация отдельных полномочий в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б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ласти лекарственного обеспечения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организ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ции лекарственного обесп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1.35.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Обеспечения необходимыми лекарстве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ными препаратами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организ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ции лекарственного обесп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1.36.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Реализация отдельных мероприятий гос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у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дарственной программы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Развитие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организ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ции лекарственного обесп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1.37.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Централизованные расходы на приобрет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ние медикаментов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организ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ции лекарственного обесп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  <w:tr w:rsidR="00011B50" w:rsidRPr="000C2DBC" w:rsidTr="00DF2620">
        <w:tc>
          <w:tcPr>
            <w:tcW w:w="5278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1.38.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Реализация мероприятий по предупрежд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нию и борьбе с социально значимыми инфекц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онными заболеваниями</w:t>
            </w:r>
          </w:p>
        </w:tc>
        <w:tc>
          <w:tcPr>
            <w:tcW w:w="187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011B50" w:rsidRPr="00501205" w:rsidRDefault="00011B50" w:rsidP="00011B50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011B50" w:rsidRPr="00501205" w:rsidRDefault="00011B50" w:rsidP="00011B5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лечебно-профилактической помощи взрослому населению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01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1.38.1.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Проведение массового скрининга на 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филис учащихся школ с 8 по 11 классы, студе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sz w:val="24"/>
                <w:szCs w:val="24"/>
              </w:rPr>
              <w:t>сузов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вузов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уководители медицинских организаций республики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01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1.38.2.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Проведение массового скрининга на 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филис лиц из социально-неблагополучных семей и находящихся в социальной опасности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уководители медицинских организаций республики</w:t>
            </w:r>
          </w:p>
        </w:tc>
      </w:tr>
    </w:tbl>
    <w:p w:rsidR="00CC6F8D" w:rsidRDefault="00CC6F8D"/>
    <w:p w:rsidR="00CC6F8D" w:rsidRDefault="00CC6F8D"/>
    <w:p w:rsidR="00CC6F8D" w:rsidRDefault="00CC6F8D" w:rsidP="00CC6F8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1.38.3.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Оснащение оборудованием ГБУЗ Р</w:t>
            </w:r>
            <w:r>
              <w:rPr>
                <w:rFonts w:ascii="Times New Roman" w:hAnsi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Республиканский наркологический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согласно Стандарту (приказ 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стерства здравоохранения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№1034н)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Республиканский наркол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гический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01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1.38.4.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Организовать зональные выездные М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дицинские советы по итогам работы за текущий отчетный период в медицинские организации с неблагополучными эпидемическими показат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лями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Противотуберкулезный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01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1.38.5. </w:t>
            </w:r>
            <w:r w:rsidRPr="00501205">
              <w:rPr>
                <w:rFonts w:ascii="Times New Roman" w:hAnsi="Times New Roman"/>
                <w:lang w:eastAsia="ru-RU"/>
              </w:rPr>
              <w:t>Организовать контроль  за проведением з</w:t>
            </w:r>
            <w:r w:rsidRPr="00501205">
              <w:rPr>
                <w:rFonts w:ascii="Times New Roman" w:hAnsi="Times New Roman"/>
                <w:lang w:eastAsia="ru-RU"/>
              </w:rPr>
              <w:t>а</w:t>
            </w:r>
            <w:r w:rsidRPr="00501205">
              <w:rPr>
                <w:rFonts w:ascii="Times New Roman" w:hAnsi="Times New Roman"/>
                <w:lang w:eastAsia="ru-RU"/>
              </w:rPr>
              <w:t>ключительной влажной дезинфекции в очагах баци</w:t>
            </w:r>
            <w:r w:rsidRPr="00501205">
              <w:rPr>
                <w:rFonts w:ascii="Times New Roman" w:hAnsi="Times New Roman"/>
                <w:lang w:eastAsia="ru-RU"/>
              </w:rPr>
              <w:t>л</w:t>
            </w:r>
            <w:r w:rsidRPr="00501205">
              <w:rPr>
                <w:rFonts w:ascii="Times New Roman" w:hAnsi="Times New Roman"/>
                <w:lang w:eastAsia="ru-RU"/>
              </w:rPr>
              <w:t>лярного туберкулеза в плановом порядке и по эпид</w:t>
            </w:r>
            <w:r w:rsidRPr="00501205">
              <w:rPr>
                <w:rFonts w:ascii="Times New Roman" w:hAnsi="Times New Roman"/>
                <w:lang w:eastAsia="ru-RU"/>
              </w:rPr>
              <w:t>е</w:t>
            </w:r>
            <w:r w:rsidRPr="00501205">
              <w:rPr>
                <w:rFonts w:ascii="Times New Roman" w:hAnsi="Times New Roman"/>
                <w:lang w:eastAsia="ru-RU"/>
              </w:rPr>
              <w:t>миологическим показаниям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Противотуберкулезный диспансер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01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1.38.6.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Проведение обучающих семинаров с м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дицинскими работниками кожуунов, г. Кызыла по вопросам эпидемиологии, профилактики, клиники ВИЧ-инфекции</w:t>
            </w:r>
          </w:p>
        </w:tc>
        <w:tc>
          <w:tcPr>
            <w:tcW w:w="1870" w:type="dxa"/>
          </w:tcPr>
          <w:p w:rsid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2019 г </w:t>
            </w:r>
          </w:p>
        </w:tc>
        <w:tc>
          <w:tcPr>
            <w:tcW w:w="1650" w:type="dxa"/>
          </w:tcPr>
          <w:p w:rsid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июля </w:t>
            </w:r>
          </w:p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 2019 г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 2020 г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Республиканский Центр по профилактике и борьбе ос СПИД и инфекционными 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01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1.38.7.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Проведение республиканского семинара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Профилактика ВИЧ-инфекции в образовател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ь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ной среде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, для фельдшеров медицинских каб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нетов образовательных учреждений и кабинетов профилактики в ЦКБ, ММЦ кожуунов</w:t>
            </w:r>
          </w:p>
        </w:tc>
        <w:tc>
          <w:tcPr>
            <w:tcW w:w="1870" w:type="dxa"/>
          </w:tcPr>
          <w:p w:rsid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2019 г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 2019 г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 2019 г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 2020 г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Республиканский Центр по профилактике и борьбе ос СПИД и инфекционными 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01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1.38.8.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Открыть психотерапевтический кабинет в диспансерном отделении. (врач-психотерапевт 1 ставка, медицинская сестра 1 ставка)</w:t>
            </w:r>
          </w:p>
        </w:tc>
        <w:tc>
          <w:tcPr>
            <w:tcW w:w="1870" w:type="dxa"/>
          </w:tcPr>
          <w:p w:rsid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650" w:type="dxa"/>
          </w:tcPr>
          <w:p w:rsid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июля </w:t>
            </w:r>
          </w:p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 2020 г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 2021 г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Республиканская психиа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01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1.38.9. 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палаты интенсивной терапии при оказании психиатрической помощи на 3 койки.  </w:t>
            </w:r>
          </w:p>
        </w:tc>
        <w:tc>
          <w:tcPr>
            <w:tcW w:w="1870" w:type="dxa"/>
          </w:tcPr>
          <w:p w:rsid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1650" w:type="dxa"/>
          </w:tcPr>
          <w:p w:rsid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июля </w:t>
            </w:r>
          </w:p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 2024 г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 2025 г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Республиканская психиа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C6F8D" w:rsidRDefault="00CC6F8D"/>
    <w:p w:rsidR="00CC6F8D" w:rsidRDefault="00CC6F8D" w:rsidP="00CC6F8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01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1.38.10. 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Открытие общежития для формиров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ния навыков самостоятельного проживания у пациентов, утративших социальные связи (на 3 женских места)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апреля  2021-2022 гг.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 2021-2022 гг.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 2021-2022 гг.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 2022-2023 гг.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Республиканская психиа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01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1.38.11. 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Открытие кабинетов медико-социально-психологической помощи на базе во всех ЦКБ, ММЦ, (поликлиники г. Кызыла)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апреля  2020-2021 гг.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 2020-2021 гг.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 2020-2021 гг.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 2020-2021 гг.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Республиканская психиа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1.38.12. 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Открытие отделения пограничных с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стояний в структуре ГБУЗ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Респсихбольница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рика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стерст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здравоохранения Российской Федер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ции от 6 мая 1998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№148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 специализирова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ной помощи лицам с кризисными состояниями и суицидальным поведением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, а также  с целью дальнейшего развития и совершенствования специализированной помощи лицам с кризи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ными состояниями и профилактики суицидал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ь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ного поведения среди детей, подростков и взрослого населения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апреля  2022-2023 гг.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 2022-2023 гг.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 2022-2023 гг.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 2022-2023 гг.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Республиканская психиа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1.38.13. 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психологическую лабор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торию.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Министерства 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охранения и социального развития Российской Федерации 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17 мая 2012 г № 566н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Порядок оказания медицинской помощи при психических расстройствах и расстройствах поведения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0120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650" w:type="dxa"/>
          </w:tcPr>
          <w:p w:rsidR="00CC6F8D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июля </w:t>
            </w:r>
          </w:p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 2020 г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 2021 г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ГБУЗ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Республиканская психиа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1.39.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Финансовое обеспечение расходов на орг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низационные мероприятия, связанные с обесп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чением лиц лекарственными препаратами, пре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назначенными для лечения больных гемофил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ей, муковисцидозом, гипофизарным нанизмом, болезнью Гоше, злокачественными новообразо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организ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ции лекарственного обесп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F8D" w:rsidRDefault="00CC6F8D"/>
    <w:p w:rsidR="00CC6F8D" w:rsidRDefault="00CC6F8D" w:rsidP="00CC6F8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ваниями лимфоидной, кроветворной и родстве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ных им тканей, рассеянным склерозом, гемол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тико-уремическим синдромом, юношеским ар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ритом с системным началом, мукополисахарид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зом I, II и VI типов, а также после трансплант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ции органов и (или) тканей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CC6F8D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Развитие медицинской ре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билитации и санаторно-курортного лечения, в том числе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Оказание реабилитационной медицинской помощи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Оздоровление детей, находящихся на ди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пансерном наблюдении медицинских организ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циях в условиях санаторно-курортных учрежд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охраны м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теринства и детства и сан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торно-курортного дела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Создание объектов социального и произво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ственного комплексов, в том числе объектов общегражданского назначения, жилья, инфр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Подпрограмма 3.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Развитие кадровых ресу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сов в здравоохранении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Развитие среднего профессионального обр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зования в сфере здравоохранения. Подготовка кадров средних медицинских работников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Развитие среднего профессионального обр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зования в сфере здравоохранения (стипендии)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</w:tbl>
    <w:p w:rsidR="00CC6F8D" w:rsidRDefault="00CC6F8D"/>
    <w:p w:rsidR="00CC6F8D" w:rsidRDefault="00CC6F8D" w:rsidP="00CC6F8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8"/>
        <w:gridCol w:w="1870"/>
        <w:gridCol w:w="1650"/>
        <w:gridCol w:w="1814"/>
        <w:gridCol w:w="2036"/>
        <w:gridCol w:w="3272"/>
      </w:tblGrid>
      <w:tr w:rsidR="00CC6F8D" w:rsidRPr="000C2DBC" w:rsidTr="00CC6F8D">
        <w:tc>
          <w:tcPr>
            <w:tcW w:w="527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Централизованные расходы на курсовые и сертификационные мероприятия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чий поселок, либо поселок городского типа или переехавший на работу в сельский населенный пункт, либо рабочий поселок, либо поселок г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родского типа из другого населенного пункта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Подпрограмма 4.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Медико-санитарное обе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печение отдельных категорий граждан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Медицинское обеспечение спортивных сборных команд Республики Тыва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ачальник отдела лечебно-профилактической помощи взрослому населению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Информационные технол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гии в здравоохранении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Министерство здравоохран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ния Республики Тыва</w:t>
            </w:r>
          </w:p>
        </w:tc>
      </w:tr>
      <w:tr w:rsidR="00CC6F8D" w:rsidRPr="000C2DBC" w:rsidTr="00DF2620"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Внедрение медицинских информационных систем, соответствующих устанавливаемым Минздравом России требованиям, в медици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ских организациях государственной и муниц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пальной систем здравоохранения, оказывающих первичную медико-санитарную помощь за счет резервного фонда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иректор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ский информационно-аналитический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6F8D" w:rsidRPr="000C2DBC" w:rsidTr="00CC6F8D">
        <w:trPr>
          <w:trHeight w:val="1228"/>
        </w:trPr>
        <w:tc>
          <w:tcPr>
            <w:tcW w:w="527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Информационные технологии в здравоохр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нении</w:t>
            </w:r>
          </w:p>
        </w:tc>
        <w:tc>
          <w:tcPr>
            <w:tcW w:w="187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65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14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036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272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</w:tr>
    </w:tbl>
    <w:p w:rsidR="00CC6F8D" w:rsidRDefault="00CC6F8D"/>
    <w:p w:rsidR="00CC6F8D" w:rsidRDefault="00CC6F8D" w:rsidP="00CC6F8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8"/>
        <w:gridCol w:w="2090"/>
        <w:gridCol w:w="1540"/>
        <w:gridCol w:w="1980"/>
        <w:gridCol w:w="1540"/>
        <w:gridCol w:w="3190"/>
        <w:gridCol w:w="403"/>
      </w:tblGrid>
      <w:tr w:rsidR="00CC6F8D" w:rsidRPr="000C2DBC" w:rsidTr="00CC6F8D">
        <w:tc>
          <w:tcPr>
            <w:tcW w:w="5058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F8D" w:rsidRPr="000C2DBC" w:rsidRDefault="00CC6F8D" w:rsidP="00CC6F8D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F8D" w:rsidRPr="000C2DBC" w:rsidTr="00CC6F8D">
        <w:tc>
          <w:tcPr>
            <w:tcW w:w="5058" w:type="dxa"/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Подпрограмма 6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Организация обязател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ь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ного медицинского страхования граждан Ре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с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F8D" w:rsidRPr="000C2DBC" w:rsidTr="00CC6F8D">
        <w:tc>
          <w:tcPr>
            <w:tcW w:w="5058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Медицинское страхование неработающего населения</w:t>
            </w:r>
          </w:p>
        </w:tc>
        <w:tc>
          <w:tcPr>
            <w:tcW w:w="209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54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98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154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аместитель начальника о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дела экономического план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рования и бухгалтерского учета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F8D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F8D" w:rsidRPr="000C2DBC" w:rsidTr="00CC6F8D">
        <w:tc>
          <w:tcPr>
            <w:tcW w:w="5058" w:type="dxa"/>
          </w:tcPr>
          <w:p w:rsidR="00CC6F8D" w:rsidRPr="00501205" w:rsidRDefault="00CC6F8D" w:rsidP="00CC6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209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154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98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1540" w:type="dxa"/>
          </w:tcPr>
          <w:p w:rsidR="00CC6F8D" w:rsidRPr="00501205" w:rsidRDefault="00CC6F8D" w:rsidP="00CC6F8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20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C6F8D" w:rsidRPr="00501205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Медицинский информац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205">
              <w:rPr>
                <w:rFonts w:ascii="Times New Roman" w:hAnsi="Times New Roman"/>
                <w:sz w:val="24"/>
                <w:szCs w:val="24"/>
              </w:rPr>
              <w:t>онно-аналитический центр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F8D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CC6F8D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CC6F8D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CC6F8D" w:rsidRDefault="00CC6F8D" w:rsidP="00CC6F8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8F457C" w:rsidRDefault="008F457C" w:rsidP="00A534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AF7" w:rsidRDefault="008F457C" w:rsidP="00A534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D7B7F">
        <w:rPr>
          <w:rFonts w:ascii="Times New Roman" w:hAnsi="Times New Roman"/>
          <w:sz w:val="28"/>
          <w:szCs w:val="28"/>
        </w:rPr>
        <w:t xml:space="preserve">) </w:t>
      </w:r>
      <w:r w:rsidR="00D52EC7">
        <w:rPr>
          <w:rFonts w:ascii="Times New Roman" w:hAnsi="Times New Roman"/>
          <w:sz w:val="28"/>
          <w:szCs w:val="28"/>
        </w:rPr>
        <w:t xml:space="preserve">приложение № 3 </w:t>
      </w:r>
      <w:r w:rsidR="00E54D21">
        <w:rPr>
          <w:rFonts w:ascii="Times New Roman" w:hAnsi="Times New Roman"/>
          <w:sz w:val="28"/>
          <w:szCs w:val="28"/>
        </w:rPr>
        <w:t xml:space="preserve">к </w:t>
      </w:r>
      <w:r w:rsidR="004F7433">
        <w:rPr>
          <w:rFonts w:ascii="Times New Roman" w:hAnsi="Times New Roman"/>
          <w:sz w:val="28"/>
          <w:szCs w:val="28"/>
        </w:rPr>
        <w:t>Программ</w:t>
      </w:r>
      <w:r w:rsidR="00E54D21">
        <w:rPr>
          <w:rFonts w:ascii="Times New Roman" w:hAnsi="Times New Roman"/>
          <w:sz w:val="28"/>
          <w:szCs w:val="28"/>
        </w:rPr>
        <w:t>е</w:t>
      </w:r>
      <w:r w:rsidR="00D52EC7">
        <w:rPr>
          <w:rFonts w:ascii="Times New Roman" w:hAnsi="Times New Roman"/>
          <w:sz w:val="28"/>
          <w:szCs w:val="28"/>
        </w:rPr>
        <w:t xml:space="preserve"> </w:t>
      </w:r>
      <w:r w:rsidR="009A601A">
        <w:rPr>
          <w:rFonts w:ascii="Times New Roman" w:hAnsi="Times New Roman"/>
          <w:sz w:val="28"/>
          <w:szCs w:val="28"/>
        </w:rPr>
        <w:t>дополнить</w:t>
      </w:r>
      <w:r w:rsidR="00D52EC7">
        <w:rPr>
          <w:rFonts w:ascii="Times New Roman" w:hAnsi="Times New Roman"/>
          <w:sz w:val="28"/>
          <w:szCs w:val="28"/>
        </w:rPr>
        <w:t xml:space="preserve"> </w:t>
      </w:r>
      <w:r w:rsidR="00D150B2">
        <w:rPr>
          <w:rFonts w:ascii="Times New Roman" w:hAnsi="Times New Roman"/>
          <w:sz w:val="28"/>
          <w:szCs w:val="28"/>
        </w:rPr>
        <w:t>пунктом</w:t>
      </w:r>
      <w:r w:rsidR="009A601A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4F7433">
        <w:rPr>
          <w:rFonts w:ascii="Times New Roman" w:hAnsi="Times New Roman"/>
          <w:sz w:val="28"/>
          <w:szCs w:val="28"/>
        </w:rPr>
        <w:t>:</w:t>
      </w:r>
    </w:p>
    <w:p w:rsidR="00C81EA1" w:rsidRDefault="00C81EA1" w:rsidP="00A534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4133"/>
        <w:gridCol w:w="3850"/>
        <w:gridCol w:w="1540"/>
        <w:gridCol w:w="5390"/>
        <w:gridCol w:w="522"/>
      </w:tblGrid>
      <w:tr w:rsidR="00C81EA1" w:rsidRPr="00C81EA1" w:rsidTr="00C81EA1"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EA1" w:rsidRPr="00C81EA1" w:rsidRDefault="00C81EA1" w:rsidP="00C81E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1EA1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bookmarkEnd w:id="0"/>
          </w:p>
          <w:p w:rsidR="00C81EA1" w:rsidRPr="00C81EA1" w:rsidRDefault="00C81EA1" w:rsidP="00C81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left w:val="single" w:sz="4" w:space="0" w:color="auto"/>
            </w:tcBorders>
          </w:tcPr>
          <w:p w:rsidR="00C81EA1" w:rsidRPr="00C81EA1" w:rsidRDefault="00C81EA1" w:rsidP="00C81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EA1">
              <w:rPr>
                <w:rFonts w:ascii="Times New Roman" w:hAnsi="Times New Roman"/>
                <w:sz w:val="24"/>
                <w:szCs w:val="24"/>
              </w:rPr>
              <w:t>8. Разработка и реализация програ</w:t>
            </w:r>
            <w:r w:rsidRPr="00C81EA1">
              <w:rPr>
                <w:rFonts w:ascii="Times New Roman" w:hAnsi="Times New Roman"/>
                <w:sz w:val="24"/>
                <w:szCs w:val="24"/>
              </w:rPr>
              <w:t>м</w:t>
            </w:r>
            <w:r w:rsidRPr="00C81EA1">
              <w:rPr>
                <w:rFonts w:ascii="Times New Roman" w:hAnsi="Times New Roman"/>
                <w:sz w:val="24"/>
                <w:szCs w:val="24"/>
              </w:rPr>
              <w:t>мы системной поддержки и повыш</w:t>
            </w:r>
            <w:r w:rsidRPr="00C81E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81EA1">
              <w:rPr>
                <w:rFonts w:ascii="Times New Roman" w:hAnsi="Times New Roman"/>
                <w:sz w:val="24"/>
                <w:szCs w:val="24"/>
              </w:rPr>
              <w:t>ния качества жизни граждан старш</w:t>
            </w:r>
            <w:r w:rsidRPr="00C81E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81EA1">
              <w:rPr>
                <w:rFonts w:ascii="Times New Roman" w:hAnsi="Times New Roman"/>
                <w:sz w:val="24"/>
                <w:szCs w:val="24"/>
              </w:rPr>
              <w:t>го поколения» («Старшее покол</w:t>
            </w:r>
            <w:r w:rsidRPr="00C81E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81EA1">
              <w:rPr>
                <w:rFonts w:ascii="Times New Roman" w:hAnsi="Times New Roman"/>
                <w:sz w:val="24"/>
                <w:szCs w:val="24"/>
              </w:rPr>
              <w:t>ние»)</w:t>
            </w:r>
          </w:p>
        </w:tc>
        <w:tc>
          <w:tcPr>
            <w:tcW w:w="3850" w:type="dxa"/>
          </w:tcPr>
          <w:p w:rsidR="00C81EA1" w:rsidRPr="00C81EA1" w:rsidRDefault="00C81EA1" w:rsidP="00C81EA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81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роведение вакцинации против 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инфекции граждан старше труд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способного возраста из групп ри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ка, проживающих в организациях социального обслуживания</w:t>
            </w:r>
          </w:p>
        </w:tc>
        <w:tc>
          <w:tcPr>
            <w:tcW w:w="1540" w:type="dxa"/>
          </w:tcPr>
          <w:p w:rsidR="00C81EA1" w:rsidRDefault="00C81EA1" w:rsidP="00C81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A1">
              <w:rPr>
                <w:rFonts w:ascii="Times New Roman" w:hAnsi="Times New Roman"/>
                <w:sz w:val="24"/>
                <w:szCs w:val="24"/>
              </w:rPr>
              <w:t xml:space="preserve">1 января 2019 – </w:t>
            </w:r>
          </w:p>
          <w:p w:rsidR="00C81EA1" w:rsidRPr="00C81EA1" w:rsidRDefault="00C81EA1" w:rsidP="00C81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A1">
              <w:rPr>
                <w:rFonts w:ascii="Times New Roman" w:hAnsi="Times New Roman"/>
                <w:sz w:val="24"/>
                <w:szCs w:val="24"/>
              </w:rPr>
              <w:t>31 декабря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81EA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90" w:type="dxa"/>
            <w:tcBorders>
              <w:right w:val="single" w:sz="4" w:space="0" w:color="auto"/>
            </w:tcBorders>
          </w:tcPr>
          <w:p w:rsidR="00C81EA1" w:rsidRPr="00C81EA1" w:rsidRDefault="00C81EA1" w:rsidP="00C8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е менее 95 процентов лиц старше трудоспосо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ного возраста из групп риска,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проживающих в организациях социального обслуживания, пр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шли к концу 2024 года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вакцинацию против пне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C81EA1">
              <w:rPr>
                <w:rFonts w:ascii="Times New Roman" w:eastAsia="Calibri" w:hAnsi="Times New Roman"/>
                <w:sz w:val="24"/>
                <w:szCs w:val="24"/>
              </w:rPr>
              <w:t>мококковой инфекции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EA1" w:rsidRDefault="00C81EA1" w:rsidP="00C8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EA1" w:rsidRDefault="00C81EA1" w:rsidP="00C8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EA1" w:rsidRDefault="00C81EA1" w:rsidP="00C8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EA1" w:rsidRDefault="00C81EA1" w:rsidP="00C8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EA1" w:rsidRDefault="00C81EA1" w:rsidP="00C8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</w:tbl>
    <w:p w:rsidR="00424216" w:rsidRDefault="00424216" w:rsidP="00424216">
      <w:pPr>
        <w:tabs>
          <w:tab w:val="left" w:pos="1245"/>
        </w:tabs>
        <w:jc w:val="right"/>
        <w:rPr>
          <w:rFonts w:ascii="Times New Roman" w:hAnsi="Times New Roman"/>
          <w:sz w:val="28"/>
          <w:szCs w:val="28"/>
        </w:rPr>
      </w:pPr>
    </w:p>
    <w:p w:rsidR="00493134" w:rsidRPr="00424216" w:rsidRDefault="00424216" w:rsidP="00424216">
      <w:pPr>
        <w:tabs>
          <w:tab w:val="left" w:pos="1245"/>
        </w:tabs>
        <w:rPr>
          <w:rFonts w:ascii="Times New Roman" w:hAnsi="Times New Roman"/>
          <w:sz w:val="28"/>
          <w:szCs w:val="28"/>
        </w:rPr>
        <w:sectPr w:rsidR="00493134" w:rsidRPr="00424216" w:rsidSect="000C2DBC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AA6226" w:rsidRPr="00693C0A" w:rsidRDefault="00F213DE" w:rsidP="00693C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3C0A">
        <w:rPr>
          <w:rFonts w:ascii="Times New Roman" w:hAnsi="Times New Roman"/>
          <w:sz w:val="28"/>
          <w:szCs w:val="28"/>
        </w:rPr>
        <w:lastRenderedPageBreak/>
        <w:t>2</w:t>
      </w:r>
      <w:r w:rsidR="00AA6226" w:rsidRPr="00693C0A">
        <w:rPr>
          <w:rFonts w:ascii="Times New Roman" w:hAnsi="Times New Roman"/>
          <w:sz w:val="28"/>
          <w:szCs w:val="28"/>
        </w:rPr>
        <w:t xml:space="preserve">. Разместить настоящее постановление на </w:t>
      </w:r>
      <w:r w:rsidR="00323D5E">
        <w:rPr>
          <w:rFonts w:ascii="Times New Roman" w:hAnsi="Times New Roman"/>
          <w:sz w:val="28"/>
          <w:szCs w:val="28"/>
        </w:rPr>
        <w:t>«</w:t>
      </w:r>
      <w:r w:rsidR="00AA6226" w:rsidRPr="00693C0A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323D5E">
        <w:rPr>
          <w:rFonts w:ascii="Times New Roman" w:hAnsi="Times New Roman"/>
          <w:sz w:val="28"/>
          <w:szCs w:val="28"/>
        </w:rPr>
        <w:t>»</w:t>
      </w:r>
      <w:r w:rsidR="00AA6226" w:rsidRPr="00693C0A">
        <w:rPr>
          <w:rFonts w:ascii="Times New Roman" w:hAnsi="Times New Roman"/>
          <w:sz w:val="28"/>
          <w:szCs w:val="28"/>
        </w:rPr>
        <w:t xml:space="preserve"> (</w:t>
      </w:r>
      <w:hyperlink r:id="rId13" w:history="1">
        <w:r w:rsidR="00AA6226" w:rsidRPr="00693C0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A6226" w:rsidRPr="00693C0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A6226" w:rsidRPr="00693C0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AA6226" w:rsidRPr="00693C0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A6226" w:rsidRPr="00693C0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="00AA6226" w:rsidRPr="00693C0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A6226" w:rsidRPr="00693C0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A6226" w:rsidRPr="00693C0A">
        <w:rPr>
          <w:rFonts w:ascii="Times New Roman" w:hAnsi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323D5E">
        <w:rPr>
          <w:rFonts w:ascii="Times New Roman" w:hAnsi="Times New Roman"/>
          <w:sz w:val="28"/>
          <w:szCs w:val="28"/>
        </w:rPr>
        <w:t>«</w:t>
      </w:r>
      <w:r w:rsidR="00AA6226" w:rsidRPr="00693C0A">
        <w:rPr>
          <w:rFonts w:ascii="Times New Roman" w:hAnsi="Times New Roman"/>
          <w:sz w:val="28"/>
          <w:szCs w:val="28"/>
        </w:rPr>
        <w:t>Интернет</w:t>
      </w:r>
      <w:r w:rsidR="00323D5E">
        <w:rPr>
          <w:rFonts w:ascii="Times New Roman" w:hAnsi="Times New Roman"/>
          <w:sz w:val="28"/>
          <w:szCs w:val="28"/>
        </w:rPr>
        <w:t>»</w:t>
      </w:r>
      <w:r w:rsidR="00AA6226" w:rsidRPr="00693C0A">
        <w:rPr>
          <w:rFonts w:ascii="Times New Roman" w:hAnsi="Times New Roman"/>
          <w:sz w:val="28"/>
          <w:szCs w:val="28"/>
        </w:rPr>
        <w:t>.</w:t>
      </w:r>
    </w:p>
    <w:p w:rsidR="00AA6226" w:rsidRPr="00693C0A" w:rsidRDefault="00AA6226" w:rsidP="00693C0A">
      <w:pPr>
        <w:pStyle w:val="a5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620E7" w:rsidRDefault="007620E7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890698" w:rsidRPr="005F0B16" w:rsidRDefault="007620E7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</w:t>
      </w:r>
      <w:r w:rsidR="00FE2090" w:rsidRPr="005F0B16">
        <w:rPr>
          <w:rFonts w:ascii="Times New Roman" w:hAnsi="Times New Roman"/>
          <w:sz w:val="28"/>
          <w:szCs w:val="28"/>
        </w:rPr>
        <w:t xml:space="preserve"> </w:t>
      </w:r>
      <w:r w:rsidR="00EF27F6" w:rsidRPr="005F0B16">
        <w:rPr>
          <w:rFonts w:ascii="Times New Roman" w:hAnsi="Times New Roman"/>
          <w:sz w:val="28"/>
          <w:szCs w:val="28"/>
        </w:rPr>
        <w:t xml:space="preserve">Республики Тыва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F27F6" w:rsidRPr="005F0B1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F130F" w:rsidRPr="005F0B16">
        <w:rPr>
          <w:rFonts w:ascii="Times New Roman" w:hAnsi="Times New Roman"/>
          <w:sz w:val="28"/>
          <w:szCs w:val="28"/>
        </w:rPr>
        <w:t xml:space="preserve"> </w:t>
      </w:r>
      <w:r w:rsidR="00EF27F6" w:rsidRPr="005F0B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 Брокерт</w:t>
      </w:r>
    </w:p>
    <w:sectPr w:rsidR="00890698" w:rsidRPr="005F0B16" w:rsidSect="00C81EA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C86" w:rsidRDefault="00A26C86" w:rsidP="007D6C03">
      <w:pPr>
        <w:spacing w:after="0" w:line="240" w:lineRule="auto"/>
      </w:pPr>
      <w:r>
        <w:separator/>
      </w:r>
    </w:p>
  </w:endnote>
  <w:endnote w:type="continuationSeparator" w:id="0">
    <w:p w:rsidR="00A26C86" w:rsidRDefault="00A26C86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E7" w:rsidRDefault="007620E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E7" w:rsidRDefault="007620E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E7" w:rsidRDefault="007620E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C86" w:rsidRDefault="00A26C86" w:rsidP="007D6C03">
      <w:pPr>
        <w:spacing w:after="0" w:line="240" w:lineRule="auto"/>
      </w:pPr>
      <w:r>
        <w:separator/>
      </w:r>
    </w:p>
  </w:footnote>
  <w:footnote w:type="continuationSeparator" w:id="0">
    <w:p w:rsidR="00A26C86" w:rsidRDefault="00A26C86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E7" w:rsidRDefault="007620E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8D" w:rsidRDefault="004641B6">
    <w:pPr>
      <w:pStyle w:val="ad"/>
      <w:jc w:val="right"/>
    </w:pPr>
    <w:fldSimple w:instr=" PAGE   \* MERGEFORMAT ">
      <w:r w:rsidR="00574625">
        <w:rPr>
          <w:noProof/>
        </w:rPr>
        <w:t>2</w:t>
      </w:r>
    </w:fldSimple>
  </w:p>
  <w:p w:rsidR="00CC6F8D" w:rsidRDefault="00CC6F8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E7" w:rsidRDefault="007620E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e7676c7-507d-4413-a205-ddd3401319ad"/>
  </w:docVars>
  <w:rsids>
    <w:rsidRoot w:val="009145A2"/>
    <w:rsid w:val="0000114C"/>
    <w:rsid w:val="00001671"/>
    <w:rsid w:val="000018AF"/>
    <w:rsid w:val="00002AAA"/>
    <w:rsid w:val="000032BE"/>
    <w:rsid w:val="0000376F"/>
    <w:rsid w:val="000040CD"/>
    <w:rsid w:val="00005714"/>
    <w:rsid w:val="00010534"/>
    <w:rsid w:val="0001058F"/>
    <w:rsid w:val="00011050"/>
    <w:rsid w:val="00011B50"/>
    <w:rsid w:val="00012844"/>
    <w:rsid w:val="00013D28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54AC"/>
    <w:rsid w:val="000262BD"/>
    <w:rsid w:val="000271CE"/>
    <w:rsid w:val="000277E9"/>
    <w:rsid w:val="00027D38"/>
    <w:rsid w:val="0003014C"/>
    <w:rsid w:val="000303E3"/>
    <w:rsid w:val="00030E8A"/>
    <w:rsid w:val="00032587"/>
    <w:rsid w:val="0003409A"/>
    <w:rsid w:val="000343E9"/>
    <w:rsid w:val="00036D6A"/>
    <w:rsid w:val="00037120"/>
    <w:rsid w:val="00040035"/>
    <w:rsid w:val="00041573"/>
    <w:rsid w:val="00042165"/>
    <w:rsid w:val="00043080"/>
    <w:rsid w:val="000439C8"/>
    <w:rsid w:val="0004642D"/>
    <w:rsid w:val="00047FBE"/>
    <w:rsid w:val="00050B4B"/>
    <w:rsid w:val="00051D2D"/>
    <w:rsid w:val="000523DF"/>
    <w:rsid w:val="0005264E"/>
    <w:rsid w:val="00053024"/>
    <w:rsid w:val="0005686A"/>
    <w:rsid w:val="0005703B"/>
    <w:rsid w:val="00057A22"/>
    <w:rsid w:val="000613D9"/>
    <w:rsid w:val="00061548"/>
    <w:rsid w:val="00061E45"/>
    <w:rsid w:val="00063C57"/>
    <w:rsid w:val="00064502"/>
    <w:rsid w:val="000653B1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8029D"/>
    <w:rsid w:val="000825DE"/>
    <w:rsid w:val="00082707"/>
    <w:rsid w:val="00083A86"/>
    <w:rsid w:val="00083D5F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3E02"/>
    <w:rsid w:val="000A496A"/>
    <w:rsid w:val="000A4AFC"/>
    <w:rsid w:val="000A504F"/>
    <w:rsid w:val="000A53F5"/>
    <w:rsid w:val="000A6460"/>
    <w:rsid w:val="000A6B96"/>
    <w:rsid w:val="000B1C45"/>
    <w:rsid w:val="000B2238"/>
    <w:rsid w:val="000B4EF1"/>
    <w:rsid w:val="000B5505"/>
    <w:rsid w:val="000B57DD"/>
    <w:rsid w:val="000B588B"/>
    <w:rsid w:val="000B6A07"/>
    <w:rsid w:val="000C2DBC"/>
    <w:rsid w:val="000C4BAA"/>
    <w:rsid w:val="000C68B1"/>
    <w:rsid w:val="000C6B03"/>
    <w:rsid w:val="000C6FFB"/>
    <w:rsid w:val="000C7466"/>
    <w:rsid w:val="000D04B1"/>
    <w:rsid w:val="000D11CE"/>
    <w:rsid w:val="000D2D55"/>
    <w:rsid w:val="000D43C4"/>
    <w:rsid w:val="000D5747"/>
    <w:rsid w:val="000D5861"/>
    <w:rsid w:val="000D6921"/>
    <w:rsid w:val="000D70FC"/>
    <w:rsid w:val="000D7D1C"/>
    <w:rsid w:val="000E0209"/>
    <w:rsid w:val="000E13AD"/>
    <w:rsid w:val="000E1F37"/>
    <w:rsid w:val="000E2C5A"/>
    <w:rsid w:val="000E351A"/>
    <w:rsid w:val="000E45D3"/>
    <w:rsid w:val="000E45E0"/>
    <w:rsid w:val="000E54C9"/>
    <w:rsid w:val="000E6778"/>
    <w:rsid w:val="000F2B8B"/>
    <w:rsid w:val="000F39CF"/>
    <w:rsid w:val="000F3E6C"/>
    <w:rsid w:val="000F6039"/>
    <w:rsid w:val="000F781C"/>
    <w:rsid w:val="000F7B6D"/>
    <w:rsid w:val="001007FC"/>
    <w:rsid w:val="001012DE"/>
    <w:rsid w:val="00102ABD"/>
    <w:rsid w:val="001044FA"/>
    <w:rsid w:val="00104D0A"/>
    <w:rsid w:val="001057E1"/>
    <w:rsid w:val="00105BC9"/>
    <w:rsid w:val="00105BD7"/>
    <w:rsid w:val="0010602B"/>
    <w:rsid w:val="00106A55"/>
    <w:rsid w:val="00106A8C"/>
    <w:rsid w:val="00106BA4"/>
    <w:rsid w:val="001073B1"/>
    <w:rsid w:val="00113BB5"/>
    <w:rsid w:val="001160DB"/>
    <w:rsid w:val="0011760A"/>
    <w:rsid w:val="0012189B"/>
    <w:rsid w:val="001221C9"/>
    <w:rsid w:val="00126034"/>
    <w:rsid w:val="00127AE3"/>
    <w:rsid w:val="00130560"/>
    <w:rsid w:val="00131CB6"/>
    <w:rsid w:val="00132142"/>
    <w:rsid w:val="00133889"/>
    <w:rsid w:val="00133962"/>
    <w:rsid w:val="00134A59"/>
    <w:rsid w:val="00135117"/>
    <w:rsid w:val="00135472"/>
    <w:rsid w:val="00136365"/>
    <w:rsid w:val="001403E1"/>
    <w:rsid w:val="0014088D"/>
    <w:rsid w:val="00141494"/>
    <w:rsid w:val="00141567"/>
    <w:rsid w:val="00142271"/>
    <w:rsid w:val="00143790"/>
    <w:rsid w:val="00144040"/>
    <w:rsid w:val="00144BB9"/>
    <w:rsid w:val="00145BF0"/>
    <w:rsid w:val="00146643"/>
    <w:rsid w:val="001473A4"/>
    <w:rsid w:val="00150337"/>
    <w:rsid w:val="00151D97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4F79"/>
    <w:rsid w:val="00167F2E"/>
    <w:rsid w:val="0017030B"/>
    <w:rsid w:val="00170E87"/>
    <w:rsid w:val="0017154F"/>
    <w:rsid w:val="00171E75"/>
    <w:rsid w:val="001720FA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53A9"/>
    <w:rsid w:val="001858BC"/>
    <w:rsid w:val="00185F07"/>
    <w:rsid w:val="00187345"/>
    <w:rsid w:val="00187BFA"/>
    <w:rsid w:val="00190C28"/>
    <w:rsid w:val="00191449"/>
    <w:rsid w:val="00191DEE"/>
    <w:rsid w:val="00193A84"/>
    <w:rsid w:val="00195051"/>
    <w:rsid w:val="0019510F"/>
    <w:rsid w:val="001960D3"/>
    <w:rsid w:val="0019653F"/>
    <w:rsid w:val="0019659C"/>
    <w:rsid w:val="001978B6"/>
    <w:rsid w:val="001A287F"/>
    <w:rsid w:val="001A5E22"/>
    <w:rsid w:val="001A64BA"/>
    <w:rsid w:val="001B2724"/>
    <w:rsid w:val="001B3D75"/>
    <w:rsid w:val="001B41C2"/>
    <w:rsid w:val="001B43BC"/>
    <w:rsid w:val="001B64A7"/>
    <w:rsid w:val="001B699A"/>
    <w:rsid w:val="001B7A55"/>
    <w:rsid w:val="001C06ED"/>
    <w:rsid w:val="001C2397"/>
    <w:rsid w:val="001C25DC"/>
    <w:rsid w:val="001C4320"/>
    <w:rsid w:val="001C4963"/>
    <w:rsid w:val="001C7F62"/>
    <w:rsid w:val="001C7FF6"/>
    <w:rsid w:val="001D1E68"/>
    <w:rsid w:val="001D29D0"/>
    <w:rsid w:val="001D365D"/>
    <w:rsid w:val="001D4671"/>
    <w:rsid w:val="001D49BD"/>
    <w:rsid w:val="001D4C46"/>
    <w:rsid w:val="001D58F0"/>
    <w:rsid w:val="001D7144"/>
    <w:rsid w:val="001D7B7F"/>
    <w:rsid w:val="001E01FF"/>
    <w:rsid w:val="001E1346"/>
    <w:rsid w:val="001E3A9C"/>
    <w:rsid w:val="001E7D8F"/>
    <w:rsid w:val="001F1229"/>
    <w:rsid w:val="001F1DD3"/>
    <w:rsid w:val="001F2860"/>
    <w:rsid w:val="001F317F"/>
    <w:rsid w:val="001F4359"/>
    <w:rsid w:val="001F46F3"/>
    <w:rsid w:val="001F495C"/>
    <w:rsid w:val="001F4BA9"/>
    <w:rsid w:val="001F61EF"/>
    <w:rsid w:val="002003A8"/>
    <w:rsid w:val="00201452"/>
    <w:rsid w:val="002014F3"/>
    <w:rsid w:val="00201E68"/>
    <w:rsid w:val="0020297E"/>
    <w:rsid w:val="00202EAC"/>
    <w:rsid w:val="002039E5"/>
    <w:rsid w:val="00204A61"/>
    <w:rsid w:val="00205296"/>
    <w:rsid w:val="00205BEE"/>
    <w:rsid w:val="00206F21"/>
    <w:rsid w:val="00207D66"/>
    <w:rsid w:val="00210FAC"/>
    <w:rsid w:val="002118A9"/>
    <w:rsid w:val="002136DA"/>
    <w:rsid w:val="00214CCC"/>
    <w:rsid w:val="00217920"/>
    <w:rsid w:val="00217D7D"/>
    <w:rsid w:val="00217DA7"/>
    <w:rsid w:val="002207FB"/>
    <w:rsid w:val="00220D79"/>
    <w:rsid w:val="0022194E"/>
    <w:rsid w:val="00222750"/>
    <w:rsid w:val="00223057"/>
    <w:rsid w:val="00223578"/>
    <w:rsid w:val="00224035"/>
    <w:rsid w:val="00224B88"/>
    <w:rsid w:val="00224E84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3543"/>
    <w:rsid w:val="002345B5"/>
    <w:rsid w:val="002345F9"/>
    <w:rsid w:val="00235AC8"/>
    <w:rsid w:val="002367D8"/>
    <w:rsid w:val="00236BD7"/>
    <w:rsid w:val="0023778C"/>
    <w:rsid w:val="002378CA"/>
    <w:rsid w:val="002414B4"/>
    <w:rsid w:val="00251524"/>
    <w:rsid w:val="0025374B"/>
    <w:rsid w:val="00253E4B"/>
    <w:rsid w:val="00254E79"/>
    <w:rsid w:val="00255518"/>
    <w:rsid w:val="00255BED"/>
    <w:rsid w:val="002562A9"/>
    <w:rsid w:val="00256C18"/>
    <w:rsid w:val="0025731D"/>
    <w:rsid w:val="002602D3"/>
    <w:rsid w:val="00260420"/>
    <w:rsid w:val="002608BC"/>
    <w:rsid w:val="00261C5E"/>
    <w:rsid w:val="00265A4B"/>
    <w:rsid w:val="00270568"/>
    <w:rsid w:val="00271B56"/>
    <w:rsid w:val="00272DC5"/>
    <w:rsid w:val="00275BA2"/>
    <w:rsid w:val="0027759E"/>
    <w:rsid w:val="00280807"/>
    <w:rsid w:val="00281B42"/>
    <w:rsid w:val="002820E8"/>
    <w:rsid w:val="00282B5B"/>
    <w:rsid w:val="00282BCD"/>
    <w:rsid w:val="00285037"/>
    <w:rsid w:val="002862D1"/>
    <w:rsid w:val="00287120"/>
    <w:rsid w:val="0028786B"/>
    <w:rsid w:val="0029011A"/>
    <w:rsid w:val="00290E2F"/>
    <w:rsid w:val="002921DB"/>
    <w:rsid w:val="00292433"/>
    <w:rsid w:val="00293CA1"/>
    <w:rsid w:val="00297234"/>
    <w:rsid w:val="00297541"/>
    <w:rsid w:val="00297739"/>
    <w:rsid w:val="00297A05"/>
    <w:rsid w:val="00297B9C"/>
    <w:rsid w:val="002A4688"/>
    <w:rsid w:val="002A48B4"/>
    <w:rsid w:val="002A51F5"/>
    <w:rsid w:val="002A5355"/>
    <w:rsid w:val="002A5CA5"/>
    <w:rsid w:val="002A6A3C"/>
    <w:rsid w:val="002A6DE5"/>
    <w:rsid w:val="002A7547"/>
    <w:rsid w:val="002A77E3"/>
    <w:rsid w:val="002A79AE"/>
    <w:rsid w:val="002A7B10"/>
    <w:rsid w:val="002B0783"/>
    <w:rsid w:val="002B0D99"/>
    <w:rsid w:val="002B177A"/>
    <w:rsid w:val="002B34A6"/>
    <w:rsid w:val="002B4747"/>
    <w:rsid w:val="002B595A"/>
    <w:rsid w:val="002B5A8E"/>
    <w:rsid w:val="002B65D4"/>
    <w:rsid w:val="002C13D6"/>
    <w:rsid w:val="002C4798"/>
    <w:rsid w:val="002C4A28"/>
    <w:rsid w:val="002C556D"/>
    <w:rsid w:val="002C6B20"/>
    <w:rsid w:val="002C76AD"/>
    <w:rsid w:val="002D16AE"/>
    <w:rsid w:val="002D195C"/>
    <w:rsid w:val="002D24A7"/>
    <w:rsid w:val="002D37B2"/>
    <w:rsid w:val="002D39FC"/>
    <w:rsid w:val="002D3C95"/>
    <w:rsid w:val="002D4B12"/>
    <w:rsid w:val="002D607D"/>
    <w:rsid w:val="002D734A"/>
    <w:rsid w:val="002D7F65"/>
    <w:rsid w:val="002E00F2"/>
    <w:rsid w:val="002E16A8"/>
    <w:rsid w:val="002E21FB"/>
    <w:rsid w:val="002E2363"/>
    <w:rsid w:val="002E30CC"/>
    <w:rsid w:val="002E36CD"/>
    <w:rsid w:val="002E3E01"/>
    <w:rsid w:val="002E6F20"/>
    <w:rsid w:val="002E6F8E"/>
    <w:rsid w:val="002E7338"/>
    <w:rsid w:val="002E7DD8"/>
    <w:rsid w:val="002F0094"/>
    <w:rsid w:val="002F0865"/>
    <w:rsid w:val="002F09EB"/>
    <w:rsid w:val="002F1818"/>
    <w:rsid w:val="002F2DCF"/>
    <w:rsid w:val="002F4242"/>
    <w:rsid w:val="002F637F"/>
    <w:rsid w:val="002F6603"/>
    <w:rsid w:val="002F737F"/>
    <w:rsid w:val="002F7D8F"/>
    <w:rsid w:val="002F7E4A"/>
    <w:rsid w:val="0030150B"/>
    <w:rsid w:val="00303AFE"/>
    <w:rsid w:val="00303BEB"/>
    <w:rsid w:val="00303ED8"/>
    <w:rsid w:val="00305FFC"/>
    <w:rsid w:val="00311C1A"/>
    <w:rsid w:val="0031204B"/>
    <w:rsid w:val="003136DB"/>
    <w:rsid w:val="00314FD6"/>
    <w:rsid w:val="00317054"/>
    <w:rsid w:val="003176FA"/>
    <w:rsid w:val="00322112"/>
    <w:rsid w:val="003225B9"/>
    <w:rsid w:val="00322DD7"/>
    <w:rsid w:val="003231CA"/>
    <w:rsid w:val="00323D5E"/>
    <w:rsid w:val="00326F39"/>
    <w:rsid w:val="00333E0A"/>
    <w:rsid w:val="0033477B"/>
    <w:rsid w:val="00336AA7"/>
    <w:rsid w:val="003374CD"/>
    <w:rsid w:val="00341060"/>
    <w:rsid w:val="00346237"/>
    <w:rsid w:val="00346E4B"/>
    <w:rsid w:val="00347730"/>
    <w:rsid w:val="00353809"/>
    <w:rsid w:val="00355CA3"/>
    <w:rsid w:val="00355DFD"/>
    <w:rsid w:val="003560FF"/>
    <w:rsid w:val="00360555"/>
    <w:rsid w:val="00362DFF"/>
    <w:rsid w:val="00366F23"/>
    <w:rsid w:val="0036798C"/>
    <w:rsid w:val="003705EC"/>
    <w:rsid w:val="00371138"/>
    <w:rsid w:val="00371A16"/>
    <w:rsid w:val="003724DE"/>
    <w:rsid w:val="0037276F"/>
    <w:rsid w:val="00374F62"/>
    <w:rsid w:val="00375A31"/>
    <w:rsid w:val="00376B51"/>
    <w:rsid w:val="0037724F"/>
    <w:rsid w:val="00377948"/>
    <w:rsid w:val="00377959"/>
    <w:rsid w:val="00380F6A"/>
    <w:rsid w:val="00382100"/>
    <w:rsid w:val="0038262E"/>
    <w:rsid w:val="003836AA"/>
    <w:rsid w:val="00383D2E"/>
    <w:rsid w:val="00386780"/>
    <w:rsid w:val="00386C73"/>
    <w:rsid w:val="0038796D"/>
    <w:rsid w:val="00390984"/>
    <w:rsid w:val="003925E8"/>
    <w:rsid w:val="00393549"/>
    <w:rsid w:val="00393D58"/>
    <w:rsid w:val="003940B1"/>
    <w:rsid w:val="00394747"/>
    <w:rsid w:val="00395065"/>
    <w:rsid w:val="003963A2"/>
    <w:rsid w:val="003976BC"/>
    <w:rsid w:val="003A16E0"/>
    <w:rsid w:val="003A17D9"/>
    <w:rsid w:val="003A2759"/>
    <w:rsid w:val="003A2C55"/>
    <w:rsid w:val="003A39DA"/>
    <w:rsid w:val="003A4493"/>
    <w:rsid w:val="003A4E82"/>
    <w:rsid w:val="003A7771"/>
    <w:rsid w:val="003B05C5"/>
    <w:rsid w:val="003B0F47"/>
    <w:rsid w:val="003B32D6"/>
    <w:rsid w:val="003B34E1"/>
    <w:rsid w:val="003B418E"/>
    <w:rsid w:val="003B47D9"/>
    <w:rsid w:val="003B65E2"/>
    <w:rsid w:val="003C32AE"/>
    <w:rsid w:val="003C44BA"/>
    <w:rsid w:val="003C5CA9"/>
    <w:rsid w:val="003C6014"/>
    <w:rsid w:val="003D0C5F"/>
    <w:rsid w:val="003D1DDC"/>
    <w:rsid w:val="003D3679"/>
    <w:rsid w:val="003D436B"/>
    <w:rsid w:val="003D56FC"/>
    <w:rsid w:val="003D69E9"/>
    <w:rsid w:val="003D6B8F"/>
    <w:rsid w:val="003D7193"/>
    <w:rsid w:val="003D7850"/>
    <w:rsid w:val="003E03BC"/>
    <w:rsid w:val="003E27CC"/>
    <w:rsid w:val="003E2E84"/>
    <w:rsid w:val="003E30FD"/>
    <w:rsid w:val="003E3E7D"/>
    <w:rsid w:val="003E5CE1"/>
    <w:rsid w:val="003E6918"/>
    <w:rsid w:val="003E778F"/>
    <w:rsid w:val="003E7A35"/>
    <w:rsid w:val="003E7A4F"/>
    <w:rsid w:val="003F0A5F"/>
    <w:rsid w:val="003F1A54"/>
    <w:rsid w:val="003F1D37"/>
    <w:rsid w:val="003F20EA"/>
    <w:rsid w:val="003F2A04"/>
    <w:rsid w:val="003F37D0"/>
    <w:rsid w:val="003F39A2"/>
    <w:rsid w:val="003F48F4"/>
    <w:rsid w:val="003F6B06"/>
    <w:rsid w:val="0040049E"/>
    <w:rsid w:val="00401322"/>
    <w:rsid w:val="00401DED"/>
    <w:rsid w:val="00402F35"/>
    <w:rsid w:val="00404A20"/>
    <w:rsid w:val="00405364"/>
    <w:rsid w:val="00405EA0"/>
    <w:rsid w:val="00405ED9"/>
    <w:rsid w:val="00406210"/>
    <w:rsid w:val="00406346"/>
    <w:rsid w:val="0040655A"/>
    <w:rsid w:val="00411D42"/>
    <w:rsid w:val="0041263D"/>
    <w:rsid w:val="00413427"/>
    <w:rsid w:val="004135C1"/>
    <w:rsid w:val="00413F79"/>
    <w:rsid w:val="00416601"/>
    <w:rsid w:val="004168B3"/>
    <w:rsid w:val="00417BC9"/>
    <w:rsid w:val="00421000"/>
    <w:rsid w:val="00424216"/>
    <w:rsid w:val="0042466A"/>
    <w:rsid w:val="0042491A"/>
    <w:rsid w:val="0042527A"/>
    <w:rsid w:val="00425DA7"/>
    <w:rsid w:val="00426812"/>
    <w:rsid w:val="00431EAB"/>
    <w:rsid w:val="00432C28"/>
    <w:rsid w:val="004338AB"/>
    <w:rsid w:val="00433B0E"/>
    <w:rsid w:val="00433B3D"/>
    <w:rsid w:val="00433FE9"/>
    <w:rsid w:val="004343FF"/>
    <w:rsid w:val="0043446C"/>
    <w:rsid w:val="00435632"/>
    <w:rsid w:val="00440D7E"/>
    <w:rsid w:val="00441120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505DC"/>
    <w:rsid w:val="00451124"/>
    <w:rsid w:val="00451F11"/>
    <w:rsid w:val="0045219D"/>
    <w:rsid w:val="004533CD"/>
    <w:rsid w:val="00453449"/>
    <w:rsid w:val="004551C0"/>
    <w:rsid w:val="0045655D"/>
    <w:rsid w:val="004578DD"/>
    <w:rsid w:val="00460029"/>
    <w:rsid w:val="004610E6"/>
    <w:rsid w:val="0046169C"/>
    <w:rsid w:val="00461E64"/>
    <w:rsid w:val="00462ACC"/>
    <w:rsid w:val="00463213"/>
    <w:rsid w:val="00464059"/>
    <w:rsid w:val="004641B6"/>
    <w:rsid w:val="0046617A"/>
    <w:rsid w:val="00466667"/>
    <w:rsid w:val="004672F1"/>
    <w:rsid w:val="00467792"/>
    <w:rsid w:val="004678AF"/>
    <w:rsid w:val="00470951"/>
    <w:rsid w:val="00471357"/>
    <w:rsid w:val="00472623"/>
    <w:rsid w:val="00472ECA"/>
    <w:rsid w:val="004747AE"/>
    <w:rsid w:val="004748ED"/>
    <w:rsid w:val="00474AB0"/>
    <w:rsid w:val="00474C4B"/>
    <w:rsid w:val="004771E0"/>
    <w:rsid w:val="00477461"/>
    <w:rsid w:val="0047799F"/>
    <w:rsid w:val="00477E9D"/>
    <w:rsid w:val="0048037E"/>
    <w:rsid w:val="00480B4A"/>
    <w:rsid w:val="00481BF0"/>
    <w:rsid w:val="00482EAB"/>
    <w:rsid w:val="00483AAA"/>
    <w:rsid w:val="0048652E"/>
    <w:rsid w:val="00486EA5"/>
    <w:rsid w:val="004876D6"/>
    <w:rsid w:val="00490366"/>
    <w:rsid w:val="004911EC"/>
    <w:rsid w:val="00493134"/>
    <w:rsid w:val="00497C7D"/>
    <w:rsid w:val="004A17B2"/>
    <w:rsid w:val="004A1877"/>
    <w:rsid w:val="004A1AC4"/>
    <w:rsid w:val="004A3338"/>
    <w:rsid w:val="004A42EC"/>
    <w:rsid w:val="004A5D56"/>
    <w:rsid w:val="004A5E59"/>
    <w:rsid w:val="004A6207"/>
    <w:rsid w:val="004A6CF2"/>
    <w:rsid w:val="004A7A0F"/>
    <w:rsid w:val="004B039B"/>
    <w:rsid w:val="004B12FF"/>
    <w:rsid w:val="004B642E"/>
    <w:rsid w:val="004B64CD"/>
    <w:rsid w:val="004B6D1E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53D9"/>
    <w:rsid w:val="004F0E4C"/>
    <w:rsid w:val="004F130F"/>
    <w:rsid w:val="004F2EB2"/>
    <w:rsid w:val="004F3C3B"/>
    <w:rsid w:val="004F3D92"/>
    <w:rsid w:val="004F40EA"/>
    <w:rsid w:val="004F4B94"/>
    <w:rsid w:val="004F5916"/>
    <w:rsid w:val="004F694F"/>
    <w:rsid w:val="004F6A23"/>
    <w:rsid w:val="004F7433"/>
    <w:rsid w:val="004F7992"/>
    <w:rsid w:val="00500F4A"/>
    <w:rsid w:val="00501205"/>
    <w:rsid w:val="0050501E"/>
    <w:rsid w:val="00505246"/>
    <w:rsid w:val="005079DC"/>
    <w:rsid w:val="005119F4"/>
    <w:rsid w:val="0051275B"/>
    <w:rsid w:val="00513427"/>
    <w:rsid w:val="0051365A"/>
    <w:rsid w:val="00513CF2"/>
    <w:rsid w:val="00517937"/>
    <w:rsid w:val="00517D78"/>
    <w:rsid w:val="005203E4"/>
    <w:rsid w:val="00521C7F"/>
    <w:rsid w:val="00521CF3"/>
    <w:rsid w:val="00522AE4"/>
    <w:rsid w:val="00523B10"/>
    <w:rsid w:val="00523E3F"/>
    <w:rsid w:val="00524A0B"/>
    <w:rsid w:val="00524E28"/>
    <w:rsid w:val="00530121"/>
    <w:rsid w:val="00531619"/>
    <w:rsid w:val="00534A41"/>
    <w:rsid w:val="00535F76"/>
    <w:rsid w:val="0054070A"/>
    <w:rsid w:val="00541123"/>
    <w:rsid w:val="00542A17"/>
    <w:rsid w:val="00544235"/>
    <w:rsid w:val="00544494"/>
    <w:rsid w:val="0054626F"/>
    <w:rsid w:val="00547029"/>
    <w:rsid w:val="005475B6"/>
    <w:rsid w:val="0055092D"/>
    <w:rsid w:val="00551E1F"/>
    <w:rsid w:val="005536B1"/>
    <w:rsid w:val="005551BB"/>
    <w:rsid w:val="00555373"/>
    <w:rsid w:val="00555818"/>
    <w:rsid w:val="00556B1F"/>
    <w:rsid w:val="00557C6F"/>
    <w:rsid w:val="00561F0A"/>
    <w:rsid w:val="00562769"/>
    <w:rsid w:val="00563FAE"/>
    <w:rsid w:val="005646AC"/>
    <w:rsid w:val="005678D2"/>
    <w:rsid w:val="0057009D"/>
    <w:rsid w:val="00572185"/>
    <w:rsid w:val="00573DC9"/>
    <w:rsid w:val="005743DC"/>
    <w:rsid w:val="00574625"/>
    <w:rsid w:val="005748D8"/>
    <w:rsid w:val="00574B40"/>
    <w:rsid w:val="00574EBC"/>
    <w:rsid w:val="005751E4"/>
    <w:rsid w:val="00575B9E"/>
    <w:rsid w:val="00577188"/>
    <w:rsid w:val="00577930"/>
    <w:rsid w:val="00580E40"/>
    <w:rsid w:val="00581D8B"/>
    <w:rsid w:val="00582AD8"/>
    <w:rsid w:val="0058457D"/>
    <w:rsid w:val="00584639"/>
    <w:rsid w:val="005867DA"/>
    <w:rsid w:val="0058769E"/>
    <w:rsid w:val="005907B7"/>
    <w:rsid w:val="005908D2"/>
    <w:rsid w:val="00591036"/>
    <w:rsid w:val="005912C9"/>
    <w:rsid w:val="005916A3"/>
    <w:rsid w:val="00594CF6"/>
    <w:rsid w:val="00595140"/>
    <w:rsid w:val="00595387"/>
    <w:rsid w:val="00597C33"/>
    <w:rsid w:val="005A0384"/>
    <w:rsid w:val="005A06B0"/>
    <w:rsid w:val="005A1AA7"/>
    <w:rsid w:val="005A1AFF"/>
    <w:rsid w:val="005A2723"/>
    <w:rsid w:val="005A4AED"/>
    <w:rsid w:val="005A5CF1"/>
    <w:rsid w:val="005A792E"/>
    <w:rsid w:val="005A7BDE"/>
    <w:rsid w:val="005B20CC"/>
    <w:rsid w:val="005B41CA"/>
    <w:rsid w:val="005B74ED"/>
    <w:rsid w:val="005C02D8"/>
    <w:rsid w:val="005C07E5"/>
    <w:rsid w:val="005C16CD"/>
    <w:rsid w:val="005C551B"/>
    <w:rsid w:val="005C5D8A"/>
    <w:rsid w:val="005C7304"/>
    <w:rsid w:val="005C7877"/>
    <w:rsid w:val="005D0A69"/>
    <w:rsid w:val="005D1099"/>
    <w:rsid w:val="005D2FF4"/>
    <w:rsid w:val="005D45B7"/>
    <w:rsid w:val="005D6535"/>
    <w:rsid w:val="005D73FE"/>
    <w:rsid w:val="005D75EE"/>
    <w:rsid w:val="005D7743"/>
    <w:rsid w:val="005E0006"/>
    <w:rsid w:val="005E08A0"/>
    <w:rsid w:val="005E6871"/>
    <w:rsid w:val="005E6ED1"/>
    <w:rsid w:val="005F0B16"/>
    <w:rsid w:val="005F0ED7"/>
    <w:rsid w:val="005F1380"/>
    <w:rsid w:val="005F48FA"/>
    <w:rsid w:val="005F744A"/>
    <w:rsid w:val="0060166B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2268B"/>
    <w:rsid w:val="00625018"/>
    <w:rsid w:val="00625FAE"/>
    <w:rsid w:val="0062675C"/>
    <w:rsid w:val="00626EAA"/>
    <w:rsid w:val="00632CF4"/>
    <w:rsid w:val="00633ABB"/>
    <w:rsid w:val="00633DAA"/>
    <w:rsid w:val="0063402D"/>
    <w:rsid w:val="00635692"/>
    <w:rsid w:val="00635E35"/>
    <w:rsid w:val="006401CD"/>
    <w:rsid w:val="006402A9"/>
    <w:rsid w:val="006409C9"/>
    <w:rsid w:val="00640B6B"/>
    <w:rsid w:val="006410C0"/>
    <w:rsid w:val="00641A86"/>
    <w:rsid w:val="00642F85"/>
    <w:rsid w:val="00644B29"/>
    <w:rsid w:val="00644E8A"/>
    <w:rsid w:val="00645BE0"/>
    <w:rsid w:val="00650FD4"/>
    <w:rsid w:val="0065113D"/>
    <w:rsid w:val="00651741"/>
    <w:rsid w:val="006522A0"/>
    <w:rsid w:val="006542F3"/>
    <w:rsid w:val="0065472D"/>
    <w:rsid w:val="00655376"/>
    <w:rsid w:val="0065739B"/>
    <w:rsid w:val="0066009F"/>
    <w:rsid w:val="006601D1"/>
    <w:rsid w:val="00662359"/>
    <w:rsid w:val="00662619"/>
    <w:rsid w:val="00663A39"/>
    <w:rsid w:val="00666A2A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19DB"/>
    <w:rsid w:val="00683472"/>
    <w:rsid w:val="00684A53"/>
    <w:rsid w:val="006852DD"/>
    <w:rsid w:val="0068627F"/>
    <w:rsid w:val="0068691B"/>
    <w:rsid w:val="006908EA"/>
    <w:rsid w:val="00693C0A"/>
    <w:rsid w:val="00695D95"/>
    <w:rsid w:val="006965C8"/>
    <w:rsid w:val="006975B7"/>
    <w:rsid w:val="00697891"/>
    <w:rsid w:val="006A0036"/>
    <w:rsid w:val="006A213C"/>
    <w:rsid w:val="006A2ECE"/>
    <w:rsid w:val="006A60CF"/>
    <w:rsid w:val="006A6443"/>
    <w:rsid w:val="006A660F"/>
    <w:rsid w:val="006A69ED"/>
    <w:rsid w:val="006A7AA3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6525"/>
    <w:rsid w:val="006B7276"/>
    <w:rsid w:val="006C04EE"/>
    <w:rsid w:val="006C10FC"/>
    <w:rsid w:val="006C1344"/>
    <w:rsid w:val="006C5A60"/>
    <w:rsid w:val="006C5CC3"/>
    <w:rsid w:val="006C6385"/>
    <w:rsid w:val="006C6FE2"/>
    <w:rsid w:val="006C7254"/>
    <w:rsid w:val="006C77FC"/>
    <w:rsid w:val="006D06C8"/>
    <w:rsid w:val="006D3E1E"/>
    <w:rsid w:val="006D41E0"/>
    <w:rsid w:val="006D472D"/>
    <w:rsid w:val="006D6AA8"/>
    <w:rsid w:val="006E16AF"/>
    <w:rsid w:val="006E1FB6"/>
    <w:rsid w:val="006E21B6"/>
    <w:rsid w:val="006E2B6E"/>
    <w:rsid w:val="006E43F1"/>
    <w:rsid w:val="006E512B"/>
    <w:rsid w:val="006E5EED"/>
    <w:rsid w:val="006E7E73"/>
    <w:rsid w:val="006F1E0C"/>
    <w:rsid w:val="006F3E42"/>
    <w:rsid w:val="006F4642"/>
    <w:rsid w:val="006F4A28"/>
    <w:rsid w:val="006F4B53"/>
    <w:rsid w:val="006F5009"/>
    <w:rsid w:val="006F5260"/>
    <w:rsid w:val="006F6483"/>
    <w:rsid w:val="006F6E5C"/>
    <w:rsid w:val="006F7121"/>
    <w:rsid w:val="006F76AF"/>
    <w:rsid w:val="00701C71"/>
    <w:rsid w:val="00702A40"/>
    <w:rsid w:val="00702E36"/>
    <w:rsid w:val="00703612"/>
    <w:rsid w:val="007042AB"/>
    <w:rsid w:val="007045E8"/>
    <w:rsid w:val="00704972"/>
    <w:rsid w:val="00704A50"/>
    <w:rsid w:val="00707286"/>
    <w:rsid w:val="0070757E"/>
    <w:rsid w:val="00707BFE"/>
    <w:rsid w:val="007104B6"/>
    <w:rsid w:val="007123FA"/>
    <w:rsid w:val="00712C9A"/>
    <w:rsid w:val="00714248"/>
    <w:rsid w:val="007142C3"/>
    <w:rsid w:val="00716F8F"/>
    <w:rsid w:val="00717379"/>
    <w:rsid w:val="00720D62"/>
    <w:rsid w:val="0072134A"/>
    <w:rsid w:val="0072458D"/>
    <w:rsid w:val="0072561F"/>
    <w:rsid w:val="00725622"/>
    <w:rsid w:val="00725CF0"/>
    <w:rsid w:val="007302AD"/>
    <w:rsid w:val="0073063B"/>
    <w:rsid w:val="0073128F"/>
    <w:rsid w:val="00731814"/>
    <w:rsid w:val="007328C1"/>
    <w:rsid w:val="00732DDC"/>
    <w:rsid w:val="007335AB"/>
    <w:rsid w:val="00733CBB"/>
    <w:rsid w:val="007355CB"/>
    <w:rsid w:val="007368F9"/>
    <w:rsid w:val="00736C6A"/>
    <w:rsid w:val="0073716D"/>
    <w:rsid w:val="00740599"/>
    <w:rsid w:val="0074109F"/>
    <w:rsid w:val="007428C5"/>
    <w:rsid w:val="00743BAE"/>
    <w:rsid w:val="00743D7D"/>
    <w:rsid w:val="007452AC"/>
    <w:rsid w:val="007471CC"/>
    <w:rsid w:val="00747EE3"/>
    <w:rsid w:val="00751312"/>
    <w:rsid w:val="0075327B"/>
    <w:rsid w:val="007543CC"/>
    <w:rsid w:val="00755037"/>
    <w:rsid w:val="0075614E"/>
    <w:rsid w:val="00756ABC"/>
    <w:rsid w:val="00756B19"/>
    <w:rsid w:val="007578A5"/>
    <w:rsid w:val="0075790A"/>
    <w:rsid w:val="0076066B"/>
    <w:rsid w:val="00761C20"/>
    <w:rsid w:val="007620E7"/>
    <w:rsid w:val="00763A31"/>
    <w:rsid w:val="0076493C"/>
    <w:rsid w:val="00764F6E"/>
    <w:rsid w:val="00766BBA"/>
    <w:rsid w:val="0076719F"/>
    <w:rsid w:val="00767874"/>
    <w:rsid w:val="0077063B"/>
    <w:rsid w:val="007720DD"/>
    <w:rsid w:val="00772C7F"/>
    <w:rsid w:val="00774492"/>
    <w:rsid w:val="007754FC"/>
    <w:rsid w:val="00780CB1"/>
    <w:rsid w:val="00780EDB"/>
    <w:rsid w:val="00781FDC"/>
    <w:rsid w:val="0078284A"/>
    <w:rsid w:val="00783961"/>
    <w:rsid w:val="00785104"/>
    <w:rsid w:val="00786569"/>
    <w:rsid w:val="00786D67"/>
    <w:rsid w:val="00787CA1"/>
    <w:rsid w:val="007901F7"/>
    <w:rsid w:val="00791CE6"/>
    <w:rsid w:val="00793475"/>
    <w:rsid w:val="00795D95"/>
    <w:rsid w:val="0079675B"/>
    <w:rsid w:val="00796FEC"/>
    <w:rsid w:val="0079712B"/>
    <w:rsid w:val="007A08F8"/>
    <w:rsid w:val="007A104B"/>
    <w:rsid w:val="007A147C"/>
    <w:rsid w:val="007A31C4"/>
    <w:rsid w:val="007A34DA"/>
    <w:rsid w:val="007A4687"/>
    <w:rsid w:val="007A6ADE"/>
    <w:rsid w:val="007B0733"/>
    <w:rsid w:val="007B187D"/>
    <w:rsid w:val="007B1B40"/>
    <w:rsid w:val="007B24AE"/>
    <w:rsid w:val="007B32C7"/>
    <w:rsid w:val="007B3B37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42A5"/>
    <w:rsid w:val="007C6378"/>
    <w:rsid w:val="007C667D"/>
    <w:rsid w:val="007D1CB1"/>
    <w:rsid w:val="007D236E"/>
    <w:rsid w:val="007D24F9"/>
    <w:rsid w:val="007D2C78"/>
    <w:rsid w:val="007D3EE1"/>
    <w:rsid w:val="007D412E"/>
    <w:rsid w:val="007D5023"/>
    <w:rsid w:val="007D6ABC"/>
    <w:rsid w:val="007D6C03"/>
    <w:rsid w:val="007D6E1B"/>
    <w:rsid w:val="007E0124"/>
    <w:rsid w:val="007E0EE5"/>
    <w:rsid w:val="007E141D"/>
    <w:rsid w:val="007E1BF3"/>
    <w:rsid w:val="007E2C5E"/>
    <w:rsid w:val="007E3B77"/>
    <w:rsid w:val="007E532C"/>
    <w:rsid w:val="007E78C8"/>
    <w:rsid w:val="007E7A77"/>
    <w:rsid w:val="007F01BD"/>
    <w:rsid w:val="007F0A47"/>
    <w:rsid w:val="007F26A5"/>
    <w:rsid w:val="007F36DC"/>
    <w:rsid w:val="007F38AA"/>
    <w:rsid w:val="007F64A3"/>
    <w:rsid w:val="007F7509"/>
    <w:rsid w:val="007F7B4E"/>
    <w:rsid w:val="008001DE"/>
    <w:rsid w:val="00802417"/>
    <w:rsid w:val="0080273C"/>
    <w:rsid w:val="00802C02"/>
    <w:rsid w:val="00803288"/>
    <w:rsid w:val="00803A50"/>
    <w:rsid w:val="0080416B"/>
    <w:rsid w:val="008041F9"/>
    <w:rsid w:val="00804C68"/>
    <w:rsid w:val="008054BB"/>
    <w:rsid w:val="0080568B"/>
    <w:rsid w:val="00805F1B"/>
    <w:rsid w:val="0081037A"/>
    <w:rsid w:val="0081171F"/>
    <w:rsid w:val="0081277E"/>
    <w:rsid w:val="0081322B"/>
    <w:rsid w:val="00813F41"/>
    <w:rsid w:val="00813FD0"/>
    <w:rsid w:val="00815C2B"/>
    <w:rsid w:val="00817155"/>
    <w:rsid w:val="0081730C"/>
    <w:rsid w:val="008177AE"/>
    <w:rsid w:val="0082084D"/>
    <w:rsid w:val="00824444"/>
    <w:rsid w:val="00824CFA"/>
    <w:rsid w:val="008251AA"/>
    <w:rsid w:val="008266CA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F1E"/>
    <w:rsid w:val="00840993"/>
    <w:rsid w:val="00843692"/>
    <w:rsid w:val="00843E94"/>
    <w:rsid w:val="008445B2"/>
    <w:rsid w:val="00844EAC"/>
    <w:rsid w:val="008456AD"/>
    <w:rsid w:val="0084776A"/>
    <w:rsid w:val="008534B0"/>
    <w:rsid w:val="00853C2C"/>
    <w:rsid w:val="00853C7E"/>
    <w:rsid w:val="008544AC"/>
    <w:rsid w:val="008552BF"/>
    <w:rsid w:val="00857149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54EC"/>
    <w:rsid w:val="00865BCE"/>
    <w:rsid w:val="00866FA8"/>
    <w:rsid w:val="0086772A"/>
    <w:rsid w:val="00871F29"/>
    <w:rsid w:val="008735DF"/>
    <w:rsid w:val="00873B39"/>
    <w:rsid w:val="00873F4B"/>
    <w:rsid w:val="008742AA"/>
    <w:rsid w:val="0087527F"/>
    <w:rsid w:val="00876497"/>
    <w:rsid w:val="00876977"/>
    <w:rsid w:val="0087705F"/>
    <w:rsid w:val="00880A66"/>
    <w:rsid w:val="00881823"/>
    <w:rsid w:val="008829BE"/>
    <w:rsid w:val="00884BE6"/>
    <w:rsid w:val="00887226"/>
    <w:rsid w:val="00887D7B"/>
    <w:rsid w:val="00890698"/>
    <w:rsid w:val="0089109C"/>
    <w:rsid w:val="0089147E"/>
    <w:rsid w:val="00894592"/>
    <w:rsid w:val="00895FB0"/>
    <w:rsid w:val="00897064"/>
    <w:rsid w:val="00897DA8"/>
    <w:rsid w:val="00897F78"/>
    <w:rsid w:val="008A2DEF"/>
    <w:rsid w:val="008A3827"/>
    <w:rsid w:val="008A3936"/>
    <w:rsid w:val="008A3DE3"/>
    <w:rsid w:val="008A68F4"/>
    <w:rsid w:val="008A7E25"/>
    <w:rsid w:val="008B035F"/>
    <w:rsid w:val="008B05C6"/>
    <w:rsid w:val="008B094E"/>
    <w:rsid w:val="008B0E82"/>
    <w:rsid w:val="008B1CF4"/>
    <w:rsid w:val="008B3A63"/>
    <w:rsid w:val="008B568D"/>
    <w:rsid w:val="008B5B96"/>
    <w:rsid w:val="008B6E6B"/>
    <w:rsid w:val="008B7817"/>
    <w:rsid w:val="008C0CF5"/>
    <w:rsid w:val="008C1710"/>
    <w:rsid w:val="008C17B1"/>
    <w:rsid w:val="008C1A32"/>
    <w:rsid w:val="008C216D"/>
    <w:rsid w:val="008C2A15"/>
    <w:rsid w:val="008C31F9"/>
    <w:rsid w:val="008C427B"/>
    <w:rsid w:val="008C5256"/>
    <w:rsid w:val="008C5594"/>
    <w:rsid w:val="008C56C1"/>
    <w:rsid w:val="008C6761"/>
    <w:rsid w:val="008D065C"/>
    <w:rsid w:val="008D2370"/>
    <w:rsid w:val="008D2499"/>
    <w:rsid w:val="008D28EE"/>
    <w:rsid w:val="008D3F3A"/>
    <w:rsid w:val="008D4835"/>
    <w:rsid w:val="008D6149"/>
    <w:rsid w:val="008D6208"/>
    <w:rsid w:val="008D6845"/>
    <w:rsid w:val="008D734E"/>
    <w:rsid w:val="008D7E3C"/>
    <w:rsid w:val="008E0DAF"/>
    <w:rsid w:val="008E3711"/>
    <w:rsid w:val="008E4B77"/>
    <w:rsid w:val="008E6979"/>
    <w:rsid w:val="008E7F92"/>
    <w:rsid w:val="008F023C"/>
    <w:rsid w:val="008F0267"/>
    <w:rsid w:val="008F457C"/>
    <w:rsid w:val="008F4C80"/>
    <w:rsid w:val="008F5506"/>
    <w:rsid w:val="008F5C19"/>
    <w:rsid w:val="008F64B0"/>
    <w:rsid w:val="009008B3"/>
    <w:rsid w:val="00900901"/>
    <w:rsid w:val="0090113C"/>
    <w:rsid w:val="00901539"/>
    <w:rsid w:val="00901562"/>
    <w:rsid w:val="00902022"/>
    <w:rsid w:val="00906DBF"/>
    <w:rsid w:val="009113B7"/>
    <w:rsid w:val="009125C1"/>
    <w:rsid w:val="00913C54"/>
    <w:rsid w:val="009145A2"/>
    <w:rsid w:val="00916586"/>
    <w:rsid w:val="009222BB"/>
    <w:rsid w:val="00923272"/>
    <w:rsid w:val="00924964"/>
    <w:rsid w:val="00924F83"/>
    <w:rsid w:val="009264EE"/>
    <w:rsid w:val="009265F1"/>
    <w:rsid w:val="009272BF"/>
    <w:rsid w:val="009310CF"/>
    <w:rsid w:val="00931383"/>
    <w:rsid w:val="00931B23"/>
    <w:rsid w:val="009325D1"/>
    <w:rsid w:val="00932F4D"/>
    <w:rsid w:val="0093497F"/>
    <w:rsid w:val="00935836"/>
    <w:rsid w:val="009364E9"/>
    <w:rsid w:val="0093683C"/>
    <w:rsid w:val="00940218"/>
    <w:rsid w:val="0094069D"/>
    <w:rsid w:val="009409B2"/>
    <w:rsid w:val="009417A2"/>
    <w:rsid w:val="00943D88"/>
    <w:rsid w:val="00944D20"/>
    <w:rsid w:val="0094562C"/>
    <w:rsid w:val="00945A60"/>
    <w:rsid w:val="00946ACA"/>
    <w:rsid w:val="00947DDC"/>
    <w:rsid w:val="00950ECE"/>
    <w:rsid w:val="00952E36"/>
    <w:rsid w:val="00957724"/>
    <w:rsid w:val="00960829"/>
    <w:rsid w:val="00960A8C"/>
    <w:rsid w:val="0096173F"/>
    <w:rsid w:val="00961BF3"/>
    <w:rsid w:val="00961C31"/>
    <w:rsid w:val="0096228A"/>
    <w:rsid w:val="00964231"/>
    <w:rsid w:val="009648BA"/>
    <w:rsid w:val="00965434"/>
    <w:rsid w:val="00965661"/>
    <w:rsid w:val="009704D8"/>
    <w:rsid w:val="00971119"/>
    <w:rsid w:val="0097124D"/>
    <w:rsid w:val="00971A13"/>
    <w:rsid w:val="00972B72"/>
    <w:rsid w:val="00976A90"/>
    <w:rsid w:val="009774B4"/>
    <w:rsid w:val="00977A72"/>
    <w:rsid w:val="00982810"/>
    <w:rsid w:val="00984252"/>
    <w:rsid w:val="009842D9"/>
    <w:rsid w:val="009873C9"/>
    <w:rsid w:val="00987EA2"/>
    <w:rsid w:val="009922C9"/>
    <w:rsid w:val="009935E4"/>
    <w:rsid w:val="00994207"/>
    <w:rsid w:val="009943C5"/>
    <w:rsid w:val="00994525"/>
    <w:rsid w:val="00994EE6"/>
    <w:rsid w:val="0099660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43"/>
    <w:rsid w:val="009B00A1"/>
    <w:rsid w:val="009B00C5"/>
    <w:rsid w:val="009B1621"/>
    <w:rsid w:val="009B218B"/>
    <w:rsid w:val="009B2C07"/>
    <w:rsid w:val="009B394D"/>
    <w:rsid w:val="009B53E3"/>
    <w:rsid w:val="009B553B"/>
    <w:rsid w:val="009B5C08"/>
    <w:rsid w:val="009B6196"/>
    <w:rsid w:val="009B6B3F"/>
    <w:rsid w:val="009C093E"/>
    <w:rsid w:val="009C1347"/>
    <w:rsid w:val="009C2300"/>
    <w:rsid w:val="009C2463"/>
    <w:rsid w:val="009C2664"/>
    <w:rsid w:val="009C3454"/>
    <w:rsid w:val="009C37A7"/>
    <w:rsid w:val="009C3D7A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37A3"/>
    <w:rsid w:val="009E6A16"/>
    <w:rsid w:val="009E6A62"/>
    <w:rsid w:val="009E7978"/>
    <w:rsid w:val="009F197A"/>
    <w:rsid w:val="009F1CC6"/>
    <w:rsid w:val="009F1EAB"/>
    <w:rsid w:val="009F4906"/>
    <w:rsid w:val="009F4EB3"/>
    <w:rsid w:val="009F56C4"/>
    <w:rsid w:val="00A0421F"/>
    <w:rsid w:val="00A04AE5"/>
    <w:rsid w:val="00A0727A"/>
    <w:rsid w:val="00A11BEF"/>
    <w:rsid w:val="00A13210"/>
    <w:rsid w:val="00A134D6"/>
    <w:rsid w:val="00A14C57"/>
    <w:rsid w:val="00A151DA"/>
    <w:rsid w:val="00A1537F"/>
    <w:rsid w:val="00A1749F"/>
    <w:rsid w:val="00A17979"/>
    <w:rsid w:val="00A2049B"/>
    <w:rsid w:val="00A242BB"/>
    <w:rsid w:val="00A24E1C"/>
    <w:rsid w:val="00A26386"/>
    <w:rsid w:val="00A26C86"/>
    <w:rsid w:val="00A26ED0"/>
    <w:rsid w:val="00A27BC6"/>
    <w:rsid w:val="00A27EE6"/>
    <w:rsid w:val="00A30309"/>
    <w:rsid w:val="00A320C1"/>
    <w:rsid w:val="00A329DA"/>
    <w:rsid w:val="00A401BA"/>
    <w:rsid w:val="00A412AE"/>
    <w:rsid w:val="00A429DE"/>
    <w:rsid w:val="00A42EC1"/>
    <w:rsid w:val="00A45C3A"/>
    <w:rsid w:val="00A4605A"/>
    <w:rsid w:val="00A4744D"/>
    <w:rsid w:val="00A4791A"/>
    <w:rsid w:val="00A47EB6"/>
    <w:rsid w:val="00A50913"/>
    <w:rsid w:val="00A51DD8"/>
    <w:rsid w:val="00A5252D"/>
    <w:rsid w:val="00A5317F"/>
    <w:rsid w:val="00A534BF"/>
    <w:rsid w:val="00A535BD"/>
    <w:rsid w:val="00A5434D"/>
    <w:rsid w:val="00A54C0F"/>
    <w:rsid w:val="00A6073C"/>
    <w:rsid w:val="00A609BE"/>
    <w:rsid w:val="00A614C8"/>
    <w:rsid w:val="00A616C0"/>
    <w:rsid w:val="00A63E8A"/>
    <w:rsid w:val="00A66BC2"/>
    <w:rsid w:val="00A71967"/>
    <w:rsid w:val="00A72415"/>
    <w:rsid w:val="00A733BA"/>
    <w:rsid w:val="00A7347D"/>
    <w:rsid w:val="00A73C6E"/>
    <w:rsid w:val="00A74622"/>
    <w:rsid w:val="00A75F0D"/>
    <w:rsid w:val="00A76CAF"/>
    <w:rsid w:val="00A771EE"/>
    <w:rsid w:val="00A80D2F"/>
    <w:rsid w:val="00A8116F"/>
    <w:rsid w:val="00A81345"/>
    <w:rsid w:val="00A836E8"/>
    <w:rsid w:val="00A85C75"/>
    <w:rsid w:val="00A86124"/>
    <w:rsid w:val="00A90639"/>
    <w:rsid w:val="00A90FB3"/>
    <w:rsid w:val="00A92830"/>
    <w:rsid w:val="00A9495C"/>
    <w:rsid w:val="00A95DBA"/>
    <w:rsid w:val="00A963AB"/>
    <w:rsid w:val="00AA073A"/>
    <w:rsid w:val="00AA3F57"/>
    <w:rsid w:val="00AA4D81"/>
    <w:rsid w:val="00AA5E80"/>
    <w:rsid w:val="00AA6226"/>
    <w:rsid w:val="00AA6A71"/>
    <w:rsid w:val="00AA76BE"/>
    <w:rsid w:val="00AA7F50"/>
    <w:rsid w:val="00AB010A"/>
    <w:rsid w:val="00AB17B7"/>
    <w:rsid w:val="00AB2235"/>
    <w:rsid w:val="00AB4204"/>
    <w:rsid w:val="00AB46F7"/>
    <w:rsid w:val="00AB487C"/>
    <w:rsid w:val="00AB53DC"/>
    <w:rsid w:val="00AB59A2"/>
    <w:rsid w:val="00AB6211"/>
    <w:rsid w:val="00AB6F62"/>
    <w:rsid w:val="00AC1C6C"/>
    <w:rsid w:val="00AC3CA2"/>
    <w:rsid w:val="00AC4C16"/>
    <w:rsid w:val="00AC5BEF"/>
    <w:rsid w:val="00AC5F9D"/>
    <w:rsid w:val="00AC602C"/>
    <w:rsid w:val="00AC6FA6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2132"/>
    <w:rsid w:val="00B15223"/>
    <w:rsid w:val="00B157D4"/>
    <w:rsid w:val="00B16904"/>
    <w:rsid w:val="00B17A8D"/>
    <w:rsid w:val="00B20F05"/>
    <w:rsid w:val="00B22622"/>
    <w:rsid w:val="00B2262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3965"/>
    <w:rsid w:val="00B3528A"/>
    <w:rsid w:val="00B35CD8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755"/>
    <w:rsid w:val="00B41AF7"/>
    <w:rsid w:val="00B4330B"/>
    <w:rsid w:val="00B43463"/>
    <w:rsid w:val="00B43CC1"/>
    <w:rsid w:val="00B449D6"/>
    <w:rsid w:val="00B46482"/>
    <w:rsid w:val="00B50026"/>
    <w:rsid w:val="00B501E4"/>
    <w:rsid w:val="00B5111D"/>
    <w:rsid w:val="00B538C8"/>
    <w:rsid w:val="00B538ED"/>
    <w:rsid w:val="00B538FE"/>
    <w:rsid w:val="00B54784"/>
    <w:rsid w:val="00B55838"/>
    <w:rsid w:val="00B55D83"/>
    <w:rsid w:val="00B601B7"/>
    <w:rsid w:val="00B60539"/>
    <w:rsid w:val="00B621E7"/>
    <w:rsid w:val="00B6222C"/>
    <w:rsid w:val="00B62877"/>
    <w:rsid w:val="00B63132"/>
    <w:rsid w:val="00B6411E"/>
    <w:rsid w:val="00B64C72"/>
    <w:rsid w:val="00B70739"/>
    <w:rsid w:val="00B70E91"/>
    <w:rsid w:val="00B71000"/>
    <w:rsid w:val="00B72AA0"/>
    <w:rsid w:val="00B72D05"/>
    <w:rsid w:val="00B7358A"/>
    <w:rsid w:val="00B74705"/>
    <w:rsid w:val="00B7528D"/>
    <w:rsid w:val="00B763AB"/>
    <w:rsid w:val="00B76B18"/>
    <w:rsid w:val="00B803F9"/>
    <w:rsid w:val="00B8150B"/>
    <w:rsid w:val="00B846DE"/>
    <w:rsid w:val="00B87275"/>
    <w:rsid w:val="00B9235A"/>
    <w:rsid w:val="00B924FA"/>
    <w:rsid w:val="00B92963"/>
    <w:rsid w:val="00B93D2F"/>
    <w:rsid w:val="00B941B0"/>
    <w:rsid w:val="00B94933"/>
    <w:rsid w:val="00B94D01"/>
    <w:rsid w:val="00B97232"/>
    <w:rsid w:val="00BA0ACB"/>
    <w:rsid w:val="00BA1EE3"/>
    <w:rsid w:val="00BA364C"/>
    <w:rsid w:val="00BA39D4"/>
    <w:rsid w:val="00BA55CA"/>
    <w:rsid w:val="00BA7A81"/>
    <w:rsid w:val="00BA7EDD"/>
    <w:rsid w:val="00BA7F21"/>
    <w:rsid w:val="00BB0BE6"/>
    <w:rsid w:val="00BB0E17"/>
    <w:rsid w:val="00BB3829"/>
    <w:rsid w:val="00BB4536"/>
    <w:rsid w:val="00BB5981"/>
    <w:rsid w:val="00BB6B6E"/>
    <w:rsid w:val="00BB6F62"/>
    <w:rsid w:val="00BB7433"/>
    <w:rsid w:val="00BB75AE"/>
    <w:rsid w:val="00BB769B"/>
    <w:rsid w:val="00BC2CB4"/>
    <w:rsid w:val="00BC3323"/>
    <w:rsid w:val="00BC39C8"/>
    <w:rsid w:val="00BC497F"/>
    <w:rsid w:val="00BC4F86"/>
    <w:rsid w:val="00BC5265"/>
    <w:rsid w:val="00BC5626"/>
    <w:rsid w:val="00BC5B55"/>
    <w:rsid w:val="00BC6BC2"/>
    <w:rsid w:val="00BC6C05"/>
    <w:rsid w:val="00BC7070"/>
    <w:rsid w:val="00BD05C5"/>
    <w:rsid w:val="00BD1970"/>
    <w:rsid w:val="00BD3FAC"/>
    <w:rsid w:val="00BD5EC5"/>
    <w:rsid w:val="00BE0D0A"/>
    <w:rsid w:val="00BE11BC"/>
    <w:rsid w:val="00BE2627"/>
    <w:rsid w:val="00BE4121"/>
    <w:rsid w:val="00BE4527"/>
    <w:rsid w:val="00BE7509"/>
    <w:rsid w:val="00BE7546"/>
    <w:rsid w:val="00BE7FC1"/>
    <w:rsid w:val="00BF12CA"/>
    <w:rsid w:val="00BF376E"/>
    <w:rsid w:val="00BF4677"/>
    <w:rsid w:val="00BF5572"/>
    <w:rsid w:val="00BF6DF1"/>
    <w:rsid w:val="00C01CA4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110DC"/>
    <w:rsid w:val="00C115B3"/>
    <w:rsid w:val="00C11E51"/>
    <w:rsid w:val="00C1201F"/>
    <w:rsid w:val="00C125F3"/>
    <w:rsid w:val="00C133B0"/>
    <w:rsid w:val="00C1351A"/>
    <w:rsid w:val="00C15D1A"/>
    <w:rsid w:val="00C1618E"/>
    <w:rsid w:val="00C163D9"/>
    <w:rsid w:val="00C171CF"/>
    <w:rsid w:val="00C17547"/>
    <w:rsid w:val="00C17A89"/>
    <w:rsid w:val="00C2055E"/>
    <w:rsid w:val="00C21066"/>
    <w:rsid w:val="00C21975"/>
    <w:rsid w:val="00C21B08"/>
    <w:rsid w:val="00C22D0A"/>
    <w:rsid w:val="00C239FC"/>
    <w:rsid w:val="00C2536E"/>
    <w:rsid w:val="00C255A4"/>
    <w:rsid w:val="00C25914"/>
    <w:rsid w:val="00C276A5"/>
    <w:rsid w:val="00C27834"/>
    <w:rsid w:val="00C27F6D"/>
    <w:rsid w:val="00C30456"/>
    <w:rsid w:val="00C31774"/>
    <w:rsid w:val="00C34866"/>
    <w:rsid w:val="00C3507F"/>
    <w:rsid w:val="00C360B7"/>
    <w:rsid w:val="00C366E2"/>
    <w:rsid w:val="00C3752C"/>
    <w:rsid w:val="00C37AE3"/>
    <w:rsid w:val="00C37C40"/>
    <w:rsid w:val="00C404EC"/>
    <w:rsid w:val="00C40650"/>
    <w:rsid w:val="00C415F4"/>
    <w:rsid w:val="00C42F25"/>
    <w:rsid w:val="00C42F40"/>
    <w:rsid w:val="00C43F4A"/>
    <w:rsid w:val="00C44318"/>
    <w:rsid w:val="00C44D5C"/>
    <w:rsid w:val="00C478A9"/>
    <w:rsid w:val="00C50EF2"/>
    <w:rsid w:val="00C51999"/>
    <w:rsid w:val="00C519F4"/>
    <w:rsid w:val="00C547EA"/>
    <w:rsid w:val="00C559BA"/>
    <w:rsid w:val="00C55EE4"/>
    <w:rsid w:val="00C6086C"/>
    <w:rsid w:val="00C60B4C"/>
    <w:rsid w:val="00C60DBE"/>
    <w:rsid w:val="00C6402F"/>
    <w:rsid w:val="00C64A7F"/>
    <w:rsid w:val="00C64BDE"/>
    <w:rsid w:val="00C66B82"/>
    <w:rsid w:val="00C71688"/>
    <w:rsid w:val="00C71C8B"/>
    <w:rsid w:val="00C71F76"/>
    <w:rsid w:val="00C73C2C"/>
    <w:rsid w:val="00C7668C"/>
    <w:rsid w:val="00C81605"/>
    <w:rsid w:val="00C81EA1"/>
    <w:rsid w:val="00C82A01"/>
    <w:rsid w:val="00C873C3"/>
    <w:rsid w:val="00C87498"/>
    <w:rsid w:val="00C87ED0"/>
    <w:rsid w:val="00C9103C"/>
    <w:rsid w:val="00C92905"/>
    <w:rsid w:val="00C9345C"/>
    <w:rsid w:val="00C93617"/>
    <w:rsid w:val="00C94EBA"/>
    <w:rsid w:val="00C96C5F"/>
    <w:rsid w:val="00C96F49"/>
    <w:rsid w:val="00C97F6F"/>
    <w:rsid w:val="00CA258A"/>
    <w:rsid w:val="00CA298C"/>
    <w:rsid w:val="00CA2B63"/>
    <w:rsid w:val="00CA2D3F"/>
    <w:rsid w:val="00CA3DD4"/>
    <w:rsid w:val="00CA472B"/>
    <w:rsid w:val="00CA4F7E"/>
    <w:rsid w:val="00CA5772"/>
    <w:rsid w:val="00CA6414"/>
    <w:rsid w:val="00CA67D0"/>
    <w:rsid w:val="00CA6DCE"/>
    <w:rsid w:val="00CA7BC4"/>
    <w:rsid w:val="00CB148E"/>
    <w:rsid w:val="00CB27EB"/>
    <w:rsid w:val="00CB2920"/>
    <w:rsid w:val="00CB2C64"/>
    <w:rsid w:val="00CB30E3"/>
    <w:rsid w:val="00CB34FA"/>
    <w:rsid w:val="00CB37E2"/>
    <w:rsid w:val="00CB3948"/>
    <w:rsid w:val="00CB4A34"/>
    <w:rsid w:val="00CB4C0C"/>
    <w:rsid w:val="00CB51F0"/>
    <w:rsid w:val="00CB6F70"/>
    <w:rsid w:val="00CB7B5A"/>
    <w:rsid w:val="00CB7F28"/>
    <w:rsid w:val="00CB7FEA"/>
    <w:rsid w:val="00CC0173"/>
    <w:rsid w:val="00CC0578"/>
    <w:rsid w:val="00CC1297"/>
    <w:rsid w:val="00CC1545"/>
    <w:rsid w:val="00CC2D18"/>
    <w:rsid w:val="00CC2D67"/>
    <w:rsid w:val="00CC4626"/>
    <w:rsid w:val="00CC5CA0"/>
    <w:rsid w:val="00CC6F8D"/>
    <w:rsid w:val="00CC7E9F"/>
    <w:rsid w:val="00CD2DC9"/>
    <w:rsid w:val="00CD33C4"/>
    <w:rsid w:val="00CD3BB5"/>
    <w:rsid w:val="00CD54E2"/>
    <w:rsid w:val="00CD5526"/>
    <w:rsid w:val="00CD5A12"/>
    <w:rsid w:val="00CD73AF"/>
    <w:rsid w:val="00CE0019"/>
    <w:rsid w:val="00CE08D8"/>
    <w:rsid w:val="00CE0B88"/>
    <w:rsid w:val="00CE0DB3"/>
    <w:rsid w:val="00CE1C48"/>
    <w:rsid w:val="00CE2020"/>
    <w:rsid w:val="00CE2158"/>
    <w:rsid w:val="00CE3400"/>
    <w:rsid w:val="00CE36B1"/>
    <w:rsid w:val="00CE4AE2"/>
    <w:rsid w:val="00CE547E"/>
    <w:rsid w:val="00CE6054"/>
    <w:rsid w:val="00CE67CE"/>
    <w:rsid w:val="00CE69CA"/>
    <w:rsid w:val="00CE7930"/>
    <w:rsid w:val="00CF0BC7"/>
    <w:rsid w:val="00CF13A8"/>
    <w:rsid w:val="00CF3783"/>
    <w:rsid w:val="00CF3F93"/>
    <w:rsid w:val="00CF4630"/>
    <w:rsid w:val="00CF5356"/>
    <w:rsid w:val="00CF6635"/>
    <w:rsid w:val="00D0035D"/>
    <w:rsid w:val="00D00384"/>
    <w:rsid w:val="00D01732"/>
    <w:rsid w:val="00D029CE"/>
    <w:rsid w:val="00D03365"/>
    <w:rsid w:val="00D037E4"/>
    <w:rsid w:val="00D05709"/>
    <w:rsid w:val="00D069F8"/>
    <w:rsid w:val="00D06C22"/>
    <w:rsid w:val="00D07081"/>
    <w:rsid w:val="00D07435"/>
    <w:rsid w:val="00D117D8"/>
    <w:rsid w:val="00D11FE4"/>
    <w:rsid w:val="00D122B1"/>
    <w:rsid w:val="00D12617"/>
    <w:rsid w:val="00D13B26"/>
    <w:rsid w:val="00D14DD8"/>
    <w:rsid w:val="00D150B2"/>
    <w:rsid w:val="00D17B45"/>
    <w:rsid w:val="00D23157"/>
    <w:rsid w:val="00D23F10"/>
    <w:rsid w:val="00D26A7E"/>
    <w:rsid w:val="00D26F76"/>
    <w:rsid w:val="00D301F9"/>
    <w:rsid w:val="00D3262B"/>
    <w:rsid w:val="00D334D2"/>
    <w:rsid w:val="00D356CF"/>
    <w:rsid w:val="00D362FA"/>
    <w:rsid w:val="00D364C0"/>
    <w:rsid w:val="00D367B4"/>
    <w:rsid w:val="00D36E99"/>
    <w:rsid w:val="00D374E3"/>
    <w:rsid w:val="00D37E3B"/>
    <w:rsid w:val="00D41608"/>
    <w:rsid w:val="00D5077D"/>
    <w:rsid w:val="00D50EDB"/>
    <w:rsid w:val="00D5141D"/>
    <w:rsid w:val="00D525C9"/>
    <w:rsid w:val="00D52B43"/>
    <w:rsid w:val="00D52EC7"/>
    <w:rsid w:val="00D54216"/>
    <w:rsid w:val="00D54D2D"/>
    <w:rsid w:val="00D573EC"/>
    <w:rsid w:val="00D57A95"/>
    <w:rsid w:val="00D602EF"/>
    <w:rsid w:val="00D60427"/>
    <w:rsid w:val="00D60595"/>
    <w:rsid w:val="00D61394"/>
    <w:rsid w:val="00D614CD"/>
    <w:rsid w:val="00D6305C"/>
    <w:rsid w:val="00D649EE"/>
    <w:rsid w:val="00D65AEC"/>
    <w:rsid w:val="00D668DD"/>
    <w:rsid w:val="00D670CE"/>
    <w:rsid w:val="00D67ABE"/>
    <w:rsid w:val="00D70FF4"/>
    <w:rsid w:val="00D72351"/>
    <w:rsid w:val="00D7481A"/>
    <w:rsid w:val="00D74C78"/>
    <w:rsid w:val="00D75AED"/>
    <w:rsid w:val="00D80ECD"/>
    <w:rsid w:val="00D8119D"/>
    <w:rsid w:val="00D8217A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6A8E"/>
    <w:rsid w:val="00D96C4F"/>
    <w:rsid w:val="00DA0BA5"/>
    <w:rsid w:val="00DA0E17"/>
    <w:rsid w:val="00DA2D85"/>
    <w:rsid w:val="00DA4195"/>
    <w:rsid w:val="00DA4E4C"/>
    <w:rsid w:val="00DA56F9"/>
    <w:rsid w:val="00DA7F66"/>
    <w:rsid w:val="00DB19DC"/>
    <w:rsid w:val="00DB1C71"/>
    <w:rsid w:val="00DB1DC1"/>
    <w:rsid w:val="00DB219C"/>
    <w:rsid w:val="00DB21A3"/>
    <w:rsid w:val="00DB2292"/>
    <w:rsid w:val="00DB325D"/>
    <w:rsid w:val="00DB44D2"/>
    <w:rsid w:val="00DB514B"/>
    <w:rsid w:val="00DB5546"/>
    <w:rsid w:val="00DB6C88"/>
    <w:rsid w:val="00DB6D31"/>
    <w:rsid w:val="00DB7830"/>
    <w:rsid w:val="00DC0BE9"/>
    <w:rsid w:val="00DC1277"/>
    <w:rsid w:val="00DC1294"/>
    <w:rsid w:val="00DC1370"/>
    <w:rsid w:val="00DC2F5A"/>
    <w:rsid w:val="00DC4344"/>
    <w:rsid w:val="00DC4E72"/>
    <w:rsid w:val="00DC7674"/>
    <w:rsid w:val="00DC7A98"/>
    <w:rsid w:val="00DD1BB9"/>
    <w:rsid w:val="00DD2546"/>
    <w:rsid w:val="00DD3CF7"/>
    <w:rsid w:val="00DD4699"/>
    <w:rsid w:val="00DD53B9"/>
    <w:rsid w:val="00DD74D8"/>
    <w:rsid w:val="00DE1A09"/>
    <w:rsid w:val="00DE1B1E"/>
    <w:rsid w:val="00DE4870"/>
    <w:rsid w:val="00DE4BFB"/>
    <w:rsid w:val="00DE4F39"/>
    <w:rsid w:val="00DE542A"/>
    <w:rsid w:val="00DE5CB2"/>
    <w:rsid w:val="00DF0EF0"/>
    <w:rsid w:val="00DF1582"/>
    <w:rsid w:val="00DF1F39"/>
    <w:rsid w:val="00DF2620"/>
    <w:rsid w:val="00DF2D64"/>
    <w:rsid w:val="00DF43E5"/>
    <w:rsid w:val="00E02C3F"/>
    <w:rsid w:val="00E032A9"/>
    <w:rsid w:val="00E03E56"/>
    <w:rsid w:val="00E06773"/>
    <w:rsid w:val="00E06BE7"/>
    <w:rsid w:val="00E11227"/>
    <w:rsid w:val="00E123C3"/>
    <w:rsid w:val="00E1285E"/>
    <w:rsid w:val="00E1469D"/>
    <w:rsid w:val="00E16602"/>
    <w:rsid w:val="00E16BFB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50FE"/>
    <w:rsid w:val="00E307C4"/>
    <w:rsid w:val="00E332C0"/>
    <w:rsid w:val="00E342E5"/>
    <w:rsid w:val="00E34E77"/>
    <w:rsid w:val="00E35B23"/>
    <w:rsid w:val="00E4053F"/>
    <w:rsid w:val="00E40E4E"/>
    <w:rsid w:val="00E41C0B"/>
    <w:rsid w:val="00E45003"/>
    <w:rsid w:val="00E4519D"/>
    <w:rsid w:val="00E455C2"/>
    <w:rsid w:val="00E45F7E"/>
    <w:rsid w:val="00E473A9"/>
    <w:rsid w:val="00E47EDE"/>
    <w:rsid w:val="00E50473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7AF5"/>
    <w:rsid w:val="00E603A9"/>
    <w:rsid w:val="00E60C76"/>
    <w:rsid w:val="00E6296D"/>
    <w:rsid w:val="00E638A4"/>
    <w:rsid w:val="00E644E2"/>
    <w:rsid w:val="00E64A08"/>
    <w:rsid w:val="00E70477"/>
    <w:rsid w:val="00E71761"/>
    <w:rsid w:val="00E719F5"/>
    <w:rsid w:val="00E72B6D"/>
    <w:rsid w:val="00E73890"/>
    <w:rsid w:val="00E74DC2"/>
    <w:rsid w:val="00E76E58"/>
    <w:rsid w:val="00E8027C"/>
    <w:rsid w:val="00E83063"/>
    <w:rsid w:val="00E83179"/>
    <w:rsid w:val="00E84FA9"/>
    <w:rsid w:val="00E85008"/>
    <w:rsid w:val="00E86429"/>
    <w:rsid w:val="00E86611"/>
    <w:rsid w:val="00E87EED"/>
    <w:rsid w:val="00E931F8"/>
    <w:rsid w:val="00E93F67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6014"/>
    <w:rsid w:val="00EA61B9"/>
    <w:rsid w:val="00EA7559"/>
    <w:rsid w:val="00EA7974"/>
    <w:rsid w:val="00EB0D50"/>
    <w:rsid w:val="00EB6294"/>
    <w:rsid w:val="00EB7E32"/>
    <w:rsid w:val="00EC1820"/>
    <w:rsid w:val="00EC213A"/>
    <w:rsid w:val="00EC3A20"/>
    <w:rsid w:val="00EC52B6"/>
    <w:rsid w:val="00EC7A27"/>
    <w:rsid w:val="00ED0AAB"/>
    <w:rsid w:val="00ED0B12"/>
    <w:rsid w:val="00ED0E8F"/>
    <w:rsid w:val="00ED1050"/>
    <w:rsid w:val="00ED26A0"/>
    <w:rsid w:val="00ED2CE6"/>
    <w:rsid w:val="00ED350C"/>
    <w:rsid w:val="00ED5BA4"/>
    <w:rsid w:val="00ED628B"/>
    <w:rsid w:val="00ED6A8A"/>
    <w:rsid w:val="00ED78A1"/>
    <w:rsid w:val="00ED79C2"/>
    <w:rsid w:val="00EE1022"/>
    <w:rsid w:val="00EE21C5"/>
    <w:rsid w:val="00EE231F"/>
    <w:rsid w:val="00EE33E3"/>
    <w:rsid w:val="00EE658E"/>
    <w:rsid w:val="00EF0020"/>
    <w:rsid w:val="00EF00BE"/>
    <w:rsid w:val="00EF193E"/>
    <w:rsid w:val="00EF27F6"/>
    <w:rsid w:val="00EF2EEC"/>
    <w:rsid w:val="00EF6A36"/>
    <w:rsid w:val="00EF7C14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397"/>
    <w:rsid w:val="00F12751"/>
    <w:rsid w:val="00F12BD2"/>
    <w:rsid w:val="00F14CF5"/>
    <w:rsid w:val="00F15AA5"/>
    <w:rsid w:val="00F15C37"/>
    <w:rsid w:val="00F15C41"/>
    <w:rsid w:val="00F17EBB"/>
    <w:rsid w:val="00F204EA"/>
    <w:rsid w:val="00F20F2B"/>
    <w:rsid w:val="00F213DE"/>
    <w:rsid w:val="00F216B7"/>
    <w:rsid w:val="00F2223E"/>
    <w:rsid w:val="00F22DD2"/>
    <w:rsid w:val="00F2552B"/>
    <w:rsid w:val="00F26A8B"/>
    <w:rsid w:val="00F3192D"/>
    <w:rsid w:val="00F32EA5"/>
    <w:rsid w:val="00F33EC0"/>
    <w:rsid w:val="00F3423E"/>
    <w:rsid w:val="00F347E3"/>
    <w:rsid w:val="00F350F2"/>
    <w:rsid w:val="00F36623"/>
    <w:rsid w:val="00F36800"/>
    <w:rsid w:val="00F36892"/>
    <w:rsid w:val="00F40C48"/>
    <w:rsid w:val="00F40EC3"/>
    <w:rsid w:val="00F4156D"/>
    <w:rsid w:val="00F4167B"/>
    <w:rsid w:val="00F43DC0"/>
    <w:rsid w:val="00F454F2"/>
    <w:rsid w:val="00F4633E"/>
    <w:rsid w:val="00F47945"/>
    <w:rsid w:val="00F50686"/>
    <w:rsid w:val="00F5123A"/>
    <w:rsid w:val="00F51E3E"/>
    <w:rsid w:val="00F5270A"/>
    <w:rsid w:val="00F529E8"/>
    <w:rsid w:val="00F52E30"/>
    <w:rsid w:val="00F53183"/>
    <w:rsid w:val="00F54231"/>
    <w:rsid w:val="00F5462B"/>
    <w:rsid w:val="00F54767"/>
    <w:rsid w:val="00F5592A"/>
    <w:rsid w:val="00F5697B"/>
    <w:rsid w:val="00F56F8E"/>
    <w:rsid w:val="00F57B74"/>
    <w:rsid w:val="00F6031C"/>
    <w:rsid w:val="00F60D09"/>
    <w:rsid w:val="00F615F3"/>
    <w:rsid w:val="00F643ED"/>
    <w:rsid w:val="00F6471B"/>
    <w:rsid w:val="00F6494B"/>
    <w:rsid w:val="00F64CF5"/>
    <w:rsid w:val="00F67673"/>
    <w:rsid w:val="00F704A7"/>
    <w:rsid w:val="00F70B67"/>
    <w:rsid w:val="00F71D61"/>
    <w:rsid w:val="00F73558"/>
    <w:rsid w:val="00F76378"/>
    <w:rsid w:val="00F766F5"/>
    <w:rsid w:val="00F8154F"/>
    <w:rsid w:val="00F84E64"/>
    <w:rsid w:val="00F855BC"/>
    <w:rsid w:val="00F87519"/>
    <w:rsid w:val="00F87B09"/>
    <w:rsid w:val="00F9189C"/>
    <w:rsid w:val="00F91D4D"/>
    <w:rsid w:val="00F92945"/>
    <w:rsid w:val="00F939CA"/>
    <w:rsid w:val="00F964C5"/>
    <w:rsid w:val="00F96557"/>
    <w:rsid w:val="00F967AC"/>
    <w:rsid w:val="00F977ED"/>
    <w:rsid w:val="00FA0203"/>
    <w:rsid w:val="00FA0C94"/>
    <w:rsid w:val="00FA1816"/>
    <w:rsid w:val="00FA231A"/>
    <w:rsid w:val="00FA3526"/>
    <w:rsid w:val="00FA4981"/>
    <w:rsid w:val="00FA4B35"/>
    <w:rsid w:val="00FA5D19"/>
    <w:rsid w:val="00FA6C2E"/>
    <w:rsid w:val="00FA73BA"/>
    <w:rsid w:val="00FB0D7C"/>
    <w:rsid w:val="00FB3F47"/>
    <w:rsid w:val="00FB505B"/>
    <w:rsid w:val="00FB50C9"/>
    <w:rsid w:val="00FB528D"/>
    <w:rsid w:val="00FB67F9"/>
    <w:rsid w:val="00FC045E"/>
    <w:rsid w:val="00FC0A20"/>
    <w:rsid w:val="00FC2107"/>
    <w:rsid w:val="00FC53BB"/>
    <w:rsid w:val="00FC7E97"/>
    <w:rsid w:val="00FD0302"/>
    <w:rsid w:val="00FD0576"/>
    <w:rsid w:val="00FD06D2"/>
    <w:rsid w:val="00FD0858"/>
    <w:rsid w:val="00FD0A66"/>
    <w:rsid w:val="00FD2307"/>
    <w:rsid w:val="00FD2BB6"/>
    <w:rsid w:val="00FD4952"/>
    <w:rsid w:val="00FD5C26"/>
    <w:rsid w:val="00FD70B6"/>
    <w:rsid w:val="00FD744C"/>
    <w:rsid w:val="00FE055A"/>
    <w:rsid w:val="00FE1840"/>
    <w:rsid w:val="00FE2090"/>
    <w:rsid w:val="00FE3DED"/>
    <w:rsid w:val="00FE77BD"/>
    <w:rsid w:val="00FF10EC"/>
    <w:rsid w:val="00FF209F"/>
    <w:rsid w:val="00FF2D35"/>
    <w:rsid w:val="00FF4FD8"/>
    <w:rsid w:val="00FF57D2"/>
    <w:rsid w:val="00FF5EAC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A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9145A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NoSpacingChar3">
    <w:name w:val="No Spacing Char3"/>
    <w:link w:val="1"/>
    <w:locked/>
    <w:rsid w:val="009145A2"/>
    <w:rPr>
      <w:rFonts w:eastAsia="Times New Roman"/>
      <w:sz w:val="22"/>
      <w:szCs w:val="22"/>
      <w:lang w:val="ru-RU" w:eastAsia="en-US" w:bidi="ar-SA"/>
    </w:rPr>
  </w:style>
  <w:style w:type="paragraph" w:customStyle="1" w:styleId="10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1"/>
    <w:locked/>
    <w:rsid w:val="00D60427"/>
    <w:rPr>
      <w:rFonts w:eastAsia="Times New Roman"/>
      <w:sz w:val="22"/>
      <w:szCs w:val="22"/>
      <w:lang w:val="ru-RU" w:eastAsia="en-US" w:bidi="ar-SA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BC2CB4"/>
    <w:pPr>
      <w:spacing w:after="200" w:line="276" w:lineRule="auto"/>
    </w:pPr>
    <w:rPr>
      <w:sz w:val="22"/>
      <w:szCs w:val="22"/>
    </w:rPr>
  </w:style>
  <w:style w:type="character" w:customStyle="1" w:styleId="NoSpacingChar2">
    <w:name w:val="No Spacing Char2"/>
    <w:link w:val="11"/>
    <w:locked/>
    <w:rsid w:val="00BC2CB4"/>
    <w:rPr>
      <w:sz w:val="22"/>
      <w:szCs w:val="22"/>
      <w:lang w:eastAsia="ru-RU" w:bidi="ar-SA"/>
    </w:rPr>
  </w:style>
  <w:style w:type="paragraph" w:customStyle="1" w:styleId="a3">
    <w:name w:val="Прижатый влево"/>
    <w:basedOn w:val="a"/>
    <w:next w:val="a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eastAsia="Times New Roman"/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rPr>
      <w:rFonts w:eastAsia="Times New Roman"/>
      <w:sz w:val="22"/>
      <w:szCs w:val="22"/>
      <w:lang w:eastAsia="en-US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</w:pPr>
    <w:rPr>
      <w:rFonts w:ascii="Arial" w:eastAsia="Times New Roman" w:hAnsi="Arial"/>
      <w:sz w:val="16"/>
      <w:szCs w:val="16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4">
    <w:name w:val="Обычный1"/>
    <w:rsid w:val="00902022"/>
    <w:rPr>
      <w:rFonts w:ascii="Times" w:eastAsia="Times" w:hAnsi="Times" w:cs="Times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="Times New Roman" w:hAnsi="Arial"/>
      <w:sz w:val="16"/>
      <w:szCs w:val="16"/>
      <w:lang w:eastAsia="ru-RU" w:bidi="ar-SA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13543</Words>
  <Characters>77198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90560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2019-07-17T03:25:00Z</cp:lastPrinted>
  <dcterms:created xsi:type="dcterms:W3CDTF">2019-07-17T03:26:00Z</dcterms:created>
  <dcterms:modified xsi:type="dcterms:W3CDTF">2019-07-17T03:27:00Z</dcterms:modified>
</cp:coreProperties>
</file>