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DEE76" w14:textId="565473CA" w:rsidR="00052119" w:rsidRDefault="00052119" w:rsidP="00052119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F2097" wp14:editId="7565D80A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466BA" w14:textId="5F1DFC1B" w:rsidR="00052119" w:rsidRPr="00052119" w:rsidRDefault="00052119" w:rsidP="0005211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620200099/29434(9)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5F8466BA" w14:textId="5F1DFC1B" w:rsidR="00052119" w:rsidRPr="00052119" w:rsidRDefault="00052119" w:rsidP="0005211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620200099/29434(9)</w:t>
                      </w:r>
                    </w:p>
                  </w:txbxContent>
                </v:textbox>
              </v:rect>
            </w:pict>
          </mc:Fallback>
        </mc:AlternateContent>
      </w:r>
    </w:p>
    <w:p w14:paraId="00EAE4F4" w14:textId="77777777" w:rsidR="00052119" w:rsidRDefault="00052119" w:rsidP="00052119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09155C7E" w14:textId="77777777" w:rsidR="00052119" w:rsidRPr="00052119" w:rsidRDefault="00052119" w:rsidP="0005211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1092096D" w14:textId="77777777" w:rsidR="00052119" w:rsidRPr="00052119" w:rsidRDefault="00052119" w:rsidP="0005211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052119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052119">
        <w:rPr>
          <w:rFonts w:ascii="Times New Roman" w:eastAsia="Calibri" w:hAnsi="Times New Roman" w:cs="Times New Roman"/>
          <w:sz w:val="36"/>
          <w:szCs w:val="36"/>
        </w:rPr>
        <w:br/>
      </w:r>
      <w:r w:rsidRPr="00052119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4D8044EF" w14:textId="77777777" w:rsidR="00052119" w:rsidRPr="00052119" w:rsidRDefault="00052119" w:rsidP="00052119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52119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052119">
        <w:rPr>
          <w:rFonts w:ascii="Times New Roman" w:eastAsia="Calibri" w:hAnsi="Times New Roman" w:cs="Times New Roman"/>
          <w:sz w:val="36"/>
          <w:szCs w:val="36"/>
        </w:rPr>
        <w:br/>
      </w:r>
      <w:r w:rsidRPr="00052119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254EFCD1" w14:textId="77777777" w:rsidR="00860F60" w:rsidRPr="009E12A2" w:rsidRDefault="00860F60" w:rsidP="009E12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4596DF" w14:textId="77777777" w:rsidR="00860F60" w:rsidRPr="009E12A2" w:rsidRDefault="00860F60" w:rsidP="009E12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B9C4A7" w14:textId="18D5172C" w:rsidR="00860F60" w:rsidRDefault="00310D3F" w:rsidP="00310D3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16 июля 2024 г. № 357</w:t>
      </w:r>
    </w:p>
    <w:p w14:paraId="08B8139D" w14:textId="505AFF2D" w:rsidR="00310D3F" w:rsidRPr="009E12A2" w:rsidRDefault="00310D3F" w:rsidP="00310D3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Кызыл</w:t>
      </w:r>
    </w:p>
    <w:p w14:paraId="4BB9F3C3" w14:textId="77777777" w:rsidR="00860F60" w:rsidRPr="009E12A2" w:rsidRDefault="00860F60" w:rsidP="009E12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DDDEB9" w14:textId="77777777" w:rsidR="00860F60" w:rsidRPr="009E12A2" w:rsidRDefault="009B665F" w:rsidP="009E12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12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одобрении проекта соглашения</w:t>
      </w:r>
      <w:r w:rsidR="00161228" w:rsidRPr="009E12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022FB695" w14:textId="77777777" w:rsidR="00860F60" w:rsidRPr="009E12A2" w:rsidRDefault="00161228" w:rsidP="009E12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12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партнерстве в целях создания и развития</w:t>
      </w:r>
    </w:p>
    <w:p w14:paraId="66C6A572" w14:textId="77777777" w:rsidR="00860F60" w:rsidRPr="009E12A2" w:rsidRDefault="00161228" w:rsidP="009E12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12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образовательно-производственного центра </w:t>
      </w:r>
    </w:p>
    <w:p w14:paraId="06866C60" w14:textId="27951AB3" w:rsidR="00161228" w:rsidRPr="009E12A2" w:rsidRDefault="00161228" w:rsidP="009E12A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12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(кластера)</w:t>
      </w:r>
      <w:r w:rsidR="00627EF6" w:rsidRPr="009E12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E12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горнодобывающ</w:t>
      </w:r>
      <w:r w:rsidR="0021789F" w:rsidRPr="009E12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9E12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 отрасли</w:t>
      </w:r>
    </w:p>
    <w:p w14:paraId="33074DD9" w14:textId="3A424384" w:rsidR="00161228" w:rsidRPr="009E12A2" w:rsidRDefault="00161228" w:rsidP="009E12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2E2011" w14:textId="77777777" w:rsidR="00627EF6" w:rsidRPr="009E12A2" w:rsidRDefault="00627EF6" w:rsidP="009E12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38007D" w14:textId="385F71D5" w:rsidR="00971962" w:rsidRPr="009E12A2" w:rsidRDefault="00971962" w:rsidP="009E12A2">
      <w:pPr>
        <w:pStyle w:val="richfactdown-paragraph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9E12A2">
        <w:rPr>
          <w:color w:val="000000" w:themeColor="text1"/>
          <w:sz w:val="28"/>
          <w:szCs w:val="28"/>
        </w:rPr>
        <w:t xml:space="preserve">В соответствии с Указом Президента Российской Федерации от 21 июля 2020 г. № 474 «О национальных целях развития Российской Федерации на </w:t>
      </w:r>
      <w:r w:rsidR="00B625D6" w:rsidRPr="009E12A2">
        <w:rPr>
          <w:color w:val="000000" w:themeColor="text1"/>
          <w:sz w:val="28"/>
          <w:szCs w:val="28"/>
        </w:rPr>
        <w:t xml:space="preserve">                  </w:t>
      </w:r>
      <w:r w:rsidRPr="009E12A2">
        <w:rPr>
          <w:color w:val="000000" w:themeColor="text1"/>
          <w:sz w:val="28"/>
          <w:szCs w:val="28"/>
        </w:rPr>
        <w:t>период до 2030 г</w:t>
      </w:r>
      <w:r w:rsidR="004C3B91" w:rsidRPr="009E12A2">
        <w:rPr>
          <w:color w:val="000000" w:themeColor="text1"/>
          <w:sz w:val="28"/>
          <w:szCs w:val="28"/>
        </w:rPr>
        <w:t>.</w:t>
      </w:r>
      <w:r w:rsidRPr="009E12A2">
        <w:rPr>
          <w:color w:val="000000" w:themeColor="text1"/>
          <w:sz w:val="28"/>
          <w:szCs w:val="28"/>
        </w:rPr>
        <w:t>», государственной программой Российской Федерации «Ра</w:t>
      </w:r>
      <w:r w:rsidRPr="009E12A2">
        <w:rPr>
          <w:color w:val="000000" w:themeColor="text1"/>
          <w:sz w:val="28"/>
          <w:szCs w:val="28"/>
        </w:rPr>
        <w:t>з</w:t>
      </w:r>
      <w:r w:rsidRPr="009E12A2">
        <w:rPr>
          <w:color w:val="000000" w:themeColor="text1"/>
          <w:sz w:val="28"/>
          <w:szCs w:val="28"/>
        </w:rPr>
        <w:t xml:space="preserve">витие образования», утвержденной </w:t>
      </w:r>
      <w:r w:rsidR="00B625D6" w:rsidRPr="009E12A2">
        <w:rPr>
          <w:color w:val="000000" w:themeColor="text1"/>
          <w:sz w:val="28"/>
          <w:szCs w:val="28"/>
        </w:rPr>
        <w:t>п</w:t>
      </w:r>
      <w:r w:rsidRPr="009E12A2">
        <w:rPr>
          <w:color w:val="000000" w:themeColor="text1"/>
          <w:sz w:val="28"/>
          <w:szCs w:val="28"/>
        </w:rPr>
        <w:t>остановлением Правительства Российской Федерации от 26 декабря 2017 г. № 1642</w:t>
      </w:r>
      <w:r w:rsidR="00B625D6" w:rsidRPr="009E12A2">
        <w:rPr>
          <w:color w:val="000000" w:themeColor="text1"/>
          <w:sz w:val="28"/>
          <w:szCs w:val="28"/>
        </w:rPr>
        <w:t>,</w:t>
      </w:r>
      <w:r w:rsidRPr="009E12A2">
        <w:rPr>
          <w:color w:val="000000" w:themeColor="text1"/>
          <w:sz w:val="28"/>
          <w:szCs w:val="28"/>
        </w:rPr>
        <w:t xml:space="preserve"> Правительство Республики Тыва</w:t>
      </w:r>
      <w:r w:rsidR="00B625D6" w:rsidRPr="009E12A2">
        <w:rPr>
          <w:color w:val="000000" w:themeColor="text1"/>
          <w:sz w:val="28"/>
          <w:szCs w:val="28"/>
        </w:rPr>
        <w:t xml:space="preserve">  </w:t>
      </w:r>
      <w:r w:rsidRPr="009E12A2">
        <w:rPr>
          <w:color w:val="000000" w:themeColor="text1"/>
          <w:sz w:val="28"/>
          <w:szCs w:val="28"/>
        </w:rPr>
        <w:t xml:space="preserve"> ПОСТАНОВЛЯЕТ:</w:t>
      </w:r>
    </w:p>
    <w:p w14:paraId="1FBA61C8" w14:textId="5277A967" w:rsidR="00DF39CD" w:rsidRPr="009E12A2" w:rsidRDefault="00DF39CD" w:rsidP="009E12A2">
      <w:pPr>
        <w:pStyle w:val="richfactdown-paragraph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14:paraId="18E3E6D1" w14:textId="56ABC583" w:rsidR="00DF39CD" w:rsidRPr="009E12A2" w:rsidRDefault="00DF39CD" w:rsidP="009E12A2">
      <w:pPr>
        <w:pStyle w:val="richfactdown-paragraph"/>
        <w:shd w:val="clear" w:color="auto" w:fill="FFFFFF"/>
        <w:spacing w:before="0" w:beforeAutospacing="0" w:after="0" w:afterAutospacing="0"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9E12A2">
        <w:rPr>
          <w:color w:val="000000" w:themeColor="text1"/>
          <w:sz w:val="28"/>
          <w:szCs w:val="28"/>
        </w:rPr>
        <w:t>1. Одобрить прилагаемый проект соглашения о партнерстве в целях</w:t>
      </w:r>
      <w:r w:rsidR="00B625D6" w:rsidRPr="009E12A2">
        <w:rPr>
          <w:color w:val="000000" w:themeColor="text1"/>
          <w:sz w:val="28"/>
          <w:szCs w:val="28"/>
        </w:rPr>
        <w:t xml:space="preserve">            </w:t>
      </w:r>
      <w:r w:rsidRPr="009E12A2">
        <w:rPr>
          <w:color w:val="000000" w:themeColor="text1"/>
          <w:sz w:val="28"/>
          <w:szCs w:val="28"/>
        </w:rPr>
        <w:t xml:space="preserve"> создания и развития образовательно-производственного центра (кластера)</w:t>
      </w:r>
      <w:r w:rsidR="0076750E" w:rsidRPr="009E12A2">
        <w:rPr>
          <w:color w:val="000000" w:themeColor="text1"/>
          <w:sz w:val="28"/>
          <w:szCs w:val="28"/>
        </w:rPr>
        <w:t xml:space="preserve"> </w:t>
      </w:r>
      <w:r w:rsidR="0021789F" w:rsidRPr="009E12A2">
        <w:rPr>
          <w:color w:val="000000" w:themeColor="text1"/>
          <w:sz w:val="28"/>
          <w:szCs w:val="28"/>
        </w:rPr>
        <w:t>го</w:t>
      </w:r>
      <w:r w:rsidR="0021789F" w:rsidRPr="009E12A2">
        <w:rPr>
          <w:color w:val="000000" w:themeColor="text1"/>
          <w:sz w:val="28"/>
          <w:szCs w:val="28"/>
        </w:rPr>
        <w:t>р</w:t>
      </w:r>
      <w:r w:rsidR="0021789F" w:rsidRPr="009E12A2">
        <w:rPr>
          <w:color w:val="000000" w:themeColor="text1"/>
          <w:sz w:val="28"/>
          <w:szCs w:val="28"/>
        </w:rPr>
        <w:t>нодобывающей</w:t>
      </w:r>
      <w:r w:rsidR="0076750E" w:rsidRPr="009E12A2">
        <w:rPr>
          <w:color w:val="000000" w:themeColor="text1"/>
          <w:sz w:val="28"/>
          <w:szCs w:val="28"/>
        </w:rPr>
        <w:t xml:space="preserve"> </w:t>
      </w:r>
      <w:r w:rsidRPr="009E12A2">
        <w:rPr>
          <w:color w:val="000000" w:themeColor="text1"/>
          <w:sz w:val="28"/>
          <w:szCs w:val="28"/>
        </w:rPr>
        <w:t>отрасли (далее</w:t>
      </w:r>
      <w:r w:rsidR="00ED2F9A" w:rsidRPr="009E12A2">
        <w:rPr>
          <w:color w:val="000000" w:themeColor="text1"/>
          <w:sz w:val="28"/>
          <w:szCs w:val="28"/>
        </w:rPr>
        <w:t xml:space="preserve"> </w:t>
      </w:r>
      <w:r w:rsidR="00B625D6" w:rsidRPr="009E12A2">
        <w:rPr>
          <w:color w:val="000000" w:themeColor="text1"/>
          <w:sz w:val="28"/>
          <w:szCs w:val="28"/>
        </w:rPr>
        <w:t>–</w:t>
      </w:r>
      <w:r w:rsidR="00ED2F9A" w:rsidRPr="009E12A2">
        <w:rPr>
          <w:color w:val="000000" w:themeColor="text1"/>
          <w:sz w:val="28"/>
          <w:szCs w:val="28"/>
        </w:rPr>
        <w:t xml:space="preserve"> </w:t>
      </w:r>
      <w:r w:rsidRPr="009E12A2">
        <w:rPr>
          <w:color w:val="000000" w:themeColor="text1"/>
          <w:sz w:val="28"/>
          <w:szCs w:val="28"/>
        </w:rPr>
        <w:t>Соглашение).</w:t>
      </w:r>
    </w:p>
    <w:p w14:paraId="310F211C" w14:textId="16C50D7B" w:rsidR="00DF39CD" w:rsidRPr="009E12A2" w:rsidRDefault="00DF39CD" w:rsidP="009E12A2">
      <w:pPr>
        <w:pStyle w:val="ConsPlusNonformat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2A2">
        <w:rPr>
          <w:rFonts w:ascii="Times New Roman" w:hAnsi="Times New Roman" w:cs="Times New Roman"/>
          <w:color w:val="000000" w:themeColor="text1"/>
          <w:sz w:val="28"/>
          <w:szCs w:val="28"/>
        </w:rPr>
        <w:t>2. Определить Министерство образования Республики Тыва</w:t>
      </w:r>
      <w:r w:rsidR="0076750E" w:rsidRPr="009E1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9E1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761C" w:rsidRPr="009E12A2">
        <w:rPr>
          <w:rFonts w:ascii="Times New Roman" w:hAnsi="Times New Roman" w:cs="Times New Roman"/>
          <w:color w:val="000000" w:themeColor="text1"/>
          <w:sz w:val="28"/>
          <w:szCs w:val="28"/>
        </w:rPr>
        <w:t>Министе</w:t>
      </w:r>
      <w:r w:rsidR="0015761C" w:rsidRPr="009E12A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5761C" w:rsidRPr="009E12A2">
        <w:rPr>
          <w:rFonts w:ascii="Times New Roman" w:hAnsi="Times New Roman" w:cs="Times New Roman"/>
          <w:color w:val="000000" w:themeColor="text1"/>
          <w:sz w:val="28"/>
          <w:szCs w:val="28"/>
        </w:rPr>
        <w:t>ство экономического развития и промышленности Республики Тыва</w:t>
      </w:r>
      <w:r w:rsidR="0076750E" w:rsidRPr="009E1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26842" w:rsidRPr="009E12A2">
        <w:rPr>
          <w:rFonts w:ascii="Times New Roman" w:hAnsi="Times New Roman" w:cs="Times New Roman"/>
          <w:color w:val="000000" w:themeColor="text1"/>
          <w:sz w:val="28"/>
          <w:szCs w:val="28"/>
        </w:rPr>
        <w:t>уполн</w:t>
      </w:r>
      <w:r w:rsidR="00726842" w:rsidRPr="009E12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26842" w:rsidRPr="009E12A2">
        <w:rPr>
          <w:rFonts w:ascii="Times New Roman" w:hAnsi="Times New Roman" w:cs="Times New Roman"/>
          <w:color w:val="000000" w:themeColor="text1"/>
          <w:sz w:val="28"/>
          <w:szCs w:val="28"/>
        </w:rPr>
        <w:t>моченными органами исполнительной власти Республики Тыва по взаимоде</w:t>
      </w:r>
      <w:r w:rsidR="00726842" w:rsidRPr="009E12A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726842" w:rsidRPr="009E12A2">
        <w:rPr>
          <w:rFonts w:ascii="Times New Roman" w:hAnsi="Times New Roman" w:cs="Times New Roman"/>
          <w:color w:val="000000" w:themeColor="text1"/>
          <w:sz w:val="28"/>
          <w:szCs w:val="28"/>
        </w:rPr>
        <w:t>ствию при реализации Соглашения.</w:t>
      </w:r>
    </w:p>
    <w:p w14:paraId="20A2E7D3" w14:textId="77777777" w:rsidR="00B625D6" w:rsidRPr="009E12A2" w:rsidRDefault="00B625D6" w:rsidP="009E12A2">
      <w:pPr>
        <w:pStyle w:val="ConsPlusNonformat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A44FB6" w14:textId="77777777" w:rsidR="00B625D6" w:rsidRDefault="00B625D6" w:rsidP="009E12A2">
      <w:pPr>
        <w:pStyle w:val="ConsPlusNonformat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0E1454" w14:textId="77777777" w:rsidR="00052119" w:rsidRPr="009E12A2" w:rsidRDefault="00052119" w:rsidP="009E12A2">
      <w:pPr>
        <w:pStyle w:val="ConsPlusNonformat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A88956" w14:textId="1223F8A5" w:rsidR="00726842" w:rsidRPr="009E12A2" w:rsidRDefault="00726842" w:rsidP="009E12A2">
      <w:pPr>
        <w:pStyle w:val="ConsPlusNonformat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E12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 Разместить настоящее постановление на «Официальной </w:t>
      </w:r>
      <w:proofErr w:type="gramStart"/>
      <w:r w:rsidRPr="009E12A2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интернет-портале</w:t>
      </w:r>
      <w:proofErr w:type="gramEnd"/>
      <w:r w:rsidRPr="009E1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правовой информации</w:t>
      </w:r>
      <w:r w:rsidR="004C3B91" w:rsidRPr="009E12A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E1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8" w:history="1">
        <w:r w:rsidRPr="009E12A2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www.pravo.gov.ru</w:t>
        </w:r>
      </w:hyperlink>
      <w:r w:rsidRPr="009E12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и официальном сайте Ре</w:t>
      </w:r>
      <w:r w:rsidRPr="009E12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9E12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публики Тыва в информационно-телекоммуникационной сети «Интернет».</w:t>
      </w:r>
    </w:p>
    <w:p w14:paraId="396B6B75" w14:textId="4612B271" w:rsidR="00726842" w:rsidRPr="009E12A2" w:rsidRDefault="00726842" w:rsidP="009E12A2">
      <w:pPr>
        <w:pStyle w:val="ConsPlusNonformat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1C969F5" w14:textId="77777777" w:rsidR="0021789F" w:rsidRPr="009E12A2" w:rsidRDefault="0021789F" w:rsidP="009E12A2">
      <w:pPr>
        <w:pStyle w:val="ConsPlusNonformat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E92CC96" w14:textId="77777777" w:rsidR="00B625D6" w:rsidRPr="009E12A2" w:rsidRDefault="00B625D6" w:rsidP="009E12A2">
      <w:pPr>
        <w:pStyle w:val="ConsPlusNonformat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F98638E" w14:textId="70BF7DAA" w:rsidR="00726842" w:rsidRPr="009E12A2" w:rsidRDefault="00726842" w:rsidP="009E12A2">
      <w:pPr>
        <w:pStyle w:val="ConsPlusNonformat"/>
        <w:spacing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2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Глава Республики Тыва                                                                 </w:t>
      </w:r>
      <w:r w:rsidR="00033CC4" w:rsidRPr="009E12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B625D6" w:rsidRPr="009E12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033CC4" w:rsidRPr="009E12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9E12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В.</w:t>
      </w:r>
      <w:r w:rsidR="00033CC4" w:rsidRPr="009E12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9E12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Ховалыг</w:t>
      </w:r>
      <w:proofErr w:type="spellEnd"/>
    </w:p>
    <w:p w14:paraId="536F9289" w14:textId="087C5FCD" w:rsidR="00726842" w:rsidRPr="009E12A2" w:rsidRDefault="00726842" w:rsidP="009E12A2">
      <w:pPr>
        <w:pStyle w:val="ConsPlusNonformat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B44843" w14:textId="77777777" w:rsidR="003B5896" w:rsidRPr="009E12A2" w:rsidRDefault="003B5896" w:rsidP="009E12A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4500F1" w14:textId="77777777" w:rsidR="003B5896" w:rsidRPr="009E12A2" w:rsidRDefault="003B5896" w:rsidP="009E12A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3D6A29" w14:textId="77777777" w:rsidR="003B5896" w:rsidRPr="009E12A2" w:rsidRDefault="003B5896" w:rsidP="009E12A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B5896" w:rsidRPr="009E12A2" w:rsidSect="00B625D6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037EF27" w14:textId="77777777" w:rsidR="00A5201C" w:rsidRPr="009E12A2" w:rsidRDefault="00A5201C" w:rsidP="009E12A2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2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Одобрен</w:t>
      </w:r>
    </w:p>
    <w:p w14:paraId="4CDE6576" w14:textId="77777777" w:rsidR="00A5201C" w:rsidRPr="009E12A2" w:rsidRDefault="00A5201C" w:rsidP="009E12A2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2A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</w:t>
      </w:r>
    </w:p>
    <w:p w14:paraId="0AE745D9" w14:textId="77777777" w:rsidR="00A5201C" w:rsidRPr="009E12A2" w:rsidRDefault="00A5201C" w:rsidP="009E12A2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2A2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</w:t>
      </w:r>
    </w:p>
    <w:p w14:paraId="595F1C4D" w14:textId="30CD9B6D" w:rsidR="00310D3F" w:rsidRDefault="00310D3F" w:rsidP="00310D3F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от 16 июля 2024 г. № 357</w:t>
      </w:r>
    </w:p>
    <w:p w14:paraId="7A957F45" w14:textId="77777777" w:rsidR="00A5201C" w:rsidRPr="009E12A2" w:rsidRDefault="00A5201C" w:rsidP="009E12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4084FC" w14:textId="77777777" w:rsidR="00A5201C" w:rsidRPr="009E12A2" w:rsidRDefault="00A5201C" w:rsidP="009E12A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12A2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</w:p>
    <w:p w14:paraId="4A3A8865" w14:textId="77777777" w:rsidR="00A5201C" w:rsidRPr="009E12A2" w:rsidRDefault="00A5201C" w:rsidP="009E12A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B2324" w:rsidRPr="009E12A2" w14:paraId="3DD2BD76" w14:textId="77777777" w:rsidTr="009B2324">
        <w:tc>
          <w:tcPr>
            <w:tcW w:w="4927" w:type="dxa"/>
          </w:tcPr>
          <w:p w14:paraId="038205E7" w14:textId="77777777" w:rsidR="009B2324" w:rsidRPr="009E12A2" w:rsidRDefault="009B2324" w:rsidP="009E1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2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СОГЛАСОВАНО </w:t>
            </w:r>
          </w:p>
          <w:p w14:paraId="2E292DEF" w14:textId="77777777" w:rsidR="009B2324" w:rsidRPr="009E12A2" w:rsidRDefault="009B2324" w:rsidP="009E1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2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Председатель </w:t>
            </w:r>
            <w:proofErr w:type="gramStart"/>
            <w:r w:rsidRPr="009E12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регионального</w:t>
            </w:r>
            <w:proofErr w:type="gramEnd"/>
            <w:r w:rsidRPr="009E12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7CD3FA72" w14:textId="0CC0C94F" w:rsidR="009B2324" w:rsidRPr="009E12A2" w:rsidRDefault="00A84CCF" w:rsidP="009E1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9B2324" w:rsidRPr="009E12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аблюдательного совета</w:t>
            </w:r>
          </w:p>
          <w:p w14:paraId="6B3BD256" w14:textId="77777777" w:rsidR="009B2324" w:rsidRPr="009E12A2" w:rsidRDefault="009B2324" w:rsidP="009E1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1010EDF" w14:textId="77777777" w:rsidR="009B2324" w:rsidRPr="009E12A2" w:rsidRDefault="009B2324" w:rsidP="009E1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2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__________________ Д.И. </w:t>
            </w:r>
            <w:proofErr w:type="spellStart"/>
            <w:r w:rsidRPr="009E12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Оюн</w:t>
            </w:r>
            <w:proofErr w:type="spellEnd"/>
          </w:p>
          <w:p w14:paraId="50A474ED" w14:textId="77777777" w:rsidR="009B2324" w:rsidRPr="009E12A2" w:rsidRDefault="009B2324" w:rsidP="009E1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2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«____»____________2024 г.</w:t>
            </w:r>
          </w:p>
          <w:p w14:paraId="502681F0" w14:textId="77777777" w:rsidR="009B2324" w:rsidRPr="009E12A2" w:rsidRDefault="009B2324" w:rsidP="009E1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27" w:type="dxa"/>
          </w:tcPr>
          <w:p w14:paraId="7053A5DB" w14:textId="77777777" w:rsidR="009B2324" w:rsidRPr="009E12A2" w:rsidRDefault="009B2324" w:rsidP="009E1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2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УТВЕРЖДАЮ </w:t>
            </w:r>
          </w:p>
          <w:p w14:paraId="540EC24F" w14:textId="77777777" w:rsidR="009B2324" w:rsidRPr="009E12A2" w:rsidRDefault="009B2324" w:rsidP="009E1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2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Республики Тыва</w:t>
            </w:r>
          </w:p>
          <w:p w14:paraId="5541455D" w14:textId="77777777" w:rsidR="009B2324" w:rsidRPr="009E12A2" w:rsidRDefault="009B2324" w:rsidP="009E1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40ED382" w14:textId="77777777" w:rsidR="009B2324" w:rsidRPr="009E12A2" w:rsidRDefault="009B2324" w:rsidP="009E1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7D4EA16" w14:textId="77777777" w:rsidR="009B2324" w:rsidRPr="009E12A2" w:rsidRDefault="009B2324" w:rsidP="009E1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2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__________________ В.Т. </w:t>
            </w:r>
            <w:proofErr w:type="spellStart"/>
            <w:r w:rsidRPr="009E12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Ховалыг</w:t>
            </w:r>
            <w:proofErr w:type="spellEnd"/>
          </w:p>
          <w:p w14:paraId="0E2508E4" w14:textId="77777777" w:rsidR="009B2324" w:rsidRPr="009E12A2" w:rsidRDefault="009B2324" w:rsidP="009E12A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12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«____»____________2024 г.</w:t>
            </w:r>
          </w:p>
        </w:tc>
      </w:tr>
    </w:tbl>
    <w:p w14:paraId="7E0A2C61" w14:textId="77777777" w:rsidR="009B2324" w:rsidRPr="009E12A2" w:rsidRDefault="009B2324" w:rsidP="009E12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50AEC1" w14:textId="77777777" w:rsidR="009B2324" w:rsidRPr="009E12A2" w:rsidRDefault="009B2324" w:rsidP="009E12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4D05FF" w14:textId="77777777" w:rsidR="009B2324" w:rsidRPr="009E12A2" w:rsidRDefault="009B2324" w:rsidP="009E12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2A2">
        <w:rPr>
          <w:rFonts w:ascii="Times New Roman" w:hAnsi="Times New Roman" w:cs="Times New Roman"/>
          <w:b/>
          <w:sz w:val="28"/>
          <w:szCs w:val="28"/>
        </w:rPr>
        <w:t xml:space="preserve">С О Г Л А </w:t>
      </w:r>
      <w:proofErr w:type="gramStart"/>
      <w:r w:rsidRPr="009E12A2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9E12A2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14:paraId="046A8748" w14:textId="77777777" w:rsidR="009E12A2" w:rsidRPr="009E12A2" w:rsidRDefault="009B2324" w:rsidP="009E12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2A2">
        <w:rPr>
          <w:rFonts w:ascii="Times New Roman" w:hAnsi="Times New Roman" w:cs="Times New Roman"/>
          <w:sz w:val="28"/>
          <w:szCs w:val="28"/>
        </w:rPr>
        <w:t xml:space="preserve">о партнерстве в целях создания и развития </w:t>
      </w:r>
    </w:p>
    <w:p w14:paraId="6ECB900C" w14:textId="77777777" w:rsidR="009E12A2" w:rsidRDefault="009B2324" w:rsidP="009E12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2A2">
        <w:rPr>
          <w:rFonts w:ascii="Times New Roman" w:hAnsi="Times New Roman" w:cs="Times New Roman"/>
          <w:sz w:val="28"/>
          <w:szCs w:val="28"/>
        </w:rPr>
        <w:t xml:space="preserve">образовательно-производственного центра </w:t>
      </w:r>
    </w:p>
    <w:p w14:paraId="0AEBBFFD" w14:textId="786C45E1" w:rsidR="009B2324" w:rsidRPr="009E12A2" w:rsidRDefault="009B2324" w:rsidP="009E12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2A2">
        <w:rPr>
          <w:rFonts w:ascii="Times New Roman" w:hAnsi="Times New Roman" w:cs="Times New Roman"/>
          <w:sz w:val="28"/>
          <w:szCs w:val="28"/>
        </w:rPr>
        <w:t>(кластера)</w:t>
      </w:r>
      <w:r w:rsidR="009E12A2">
        <w:rPr>
          <w:rFonts w:ascii="Times New Roman" w:hAnsi="Times New Roman" w:cs="Times New Roman"/>
          <w:sz w:val="28"/>
          <w:szCs w:val="28"/>
        </w:rPr>
        <w:t xml:space="preserve"> </w:t>
      </w:r>
      <w:r w:rsidRPr="009E12A2">
        <w:rPr>
          <w:rFonts w:ascii="Times New Roman" w:hAnsi="Times New Roman" w:cs="Times New Roman"/>
          <w:sz w:val="28"/>
          <w:szCs w:val="28"/>
        </w:rPr>
        <w:t>горнодобывающей отрасли</w:t>
      </w:r>
    </w:p>
    <w:p w14:paraId="1130F0CE" w14:textId="77777777" w:rsidR="009B2324" w:rsidRPr="009E12A2" w:rsidRDefault="009B2324" w:rsidP="009E12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3DE859" w14:textId="382536C9" w:rsidR="009B2324" w:rsidRPr="009E12A2" w:rsidRDefault="009B2324" w:rsidP="009E12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2A2">
        <w:rPr>
          <w:rFonts w:ascii="Times New Roman" w:hAnsi="Times New Roman" w:cs="Times New Roman"/>
          <w:sz w:val="28"/>
          <w:szCs w:val="28"/>
        </w:rPr>
        <w:t>г. Кызыл</w:t>
      </w:r>
      <w:r w:rsidRPr="009E12A2">
        <w:rPr>
          <w:rFonts w:ascii="Times New Roman" w:hAnsi="Times New Roman" w:cs="Times New Roman"/>
          <w:sz w:val="28"/>
          <w:szCs w:val="28"/>
        </w:rPr>
        <w:tab/>
      </w:r>
      <w:r w:rsidRPr="009E12A2">
        <w:rPr>
          <w:rFonts w:ascii="Times New Roman" w:hAnsi="Times New Roman" w:cs="Times New Roman"/>
          <w:sz w:val="28"/>
          <w:szCs w:val="28"/>
        </w:rPr>
        <w:tab/>
      </w:r>
      <w:r w:rsidRPr="009E12A2">
        <w:rPr>
          <w:rFonts w:ascii="Times New Roman" w:hAnsi="Times New Roman" w:cs="Times New Roman"/>
          <w:sz w:val="28"/>
          <w:szCs w:val="28"/>
        </w:rPr>
        <w:tab/>
      </w:r>
      <w:r w:rsidRPr="009E12A2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9E12A2" w:rsidRPr="009E12A2">
        <w:rPr>
          <w:rFonts w:ascii="Times New Roman" w:hAnsi="Times New Roman" w:cs="Times New Roman"/>
          <w:sz w:val="28"/>
          <w:szCs w:val="28"/>
        </w:rPr>
        <w:t xml:space="preserve">   </w:t>
      </w:r>
      <w:r w:rsidRPr="009E12A2">
        <w:rPr>
          <w:rFonts w:ascii="Times New Roman" w:hAnsi="Times New Roman" w:cs="Times New Roman"/>
          <w:sz w:val="28"/>
          <w:szCs w:val="28"/>
        </w:rPr>
        <w:t xml:space="preserve">            «____» ________ 2024 г.</w:t>
      </w:r>
    </w:p>
    <w:p w14:paraId="3C076B5C" w14:textId="77777777" w:rsidR="009B2324" w:rsidRPr="009E12A2" w:rsidRDefault="009B2324" w:rsidP="009E12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AE77C6" w14:textId="685BE11F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образовательно-производственного центра (кластера) в рамках федерального проекта «</w:t>
      </w:r>
      <w:proofErr w:type="spellStart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Профессионалитет</w:t>
      </w:r>
      <w:proofErr w:type="spellEnd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государственной програ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 Российской Федерации «Развитие образования» (далее – федеральный пр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ект) Министерство образования Республики Ты</w:t>
      </w:r>
      <w:r w:rsidR="0092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 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министра </w:t>
      </w:r>
      <w:proofErr w:type="spellStart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Хардиковой</w:t>
      </w:r>
      <w:proofErr w:type="spellEnd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Елены Викторовны, действующего на основании Положения о Министерстве образования, утвержденного постановлением Правите</w:t>
      </w:r>
      <w:r w:rsidR="0092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льства Республики Тыва от 19 октября 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92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567, с одной стороны,</w:t>
      </w:r>
      <w:proofErr w:type="gramEnd"/>
    </w:p>
    <w:p w14:paraId="5735A81E" w14:textId="647346FA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Тардан</w:t>
      </w:r>
      <w:proofErr w:type="spellEnd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Голд</w:t>
      </w:r>
      <w:proofErr w:type="spellEnd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лице </w:t>
      </w:r>
      <w:r w:rsidR="00FC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proofErr w:type="spellStart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Халтаева</w:t>
      </w:r>
      <w:proofErr w:type="spellEnd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Вадима </w:t>
      </w:r>
      <w:proofErr w:type="spellStart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Рустамбековича</w:t>
      </w:r>
      <w:proofErr w:type="spellEnd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действующего на основании Устава,</w:t>
      </w:r>
    </w:p>
    <w:p w14:paraId="407F61C9" w14:textId="09C693AB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«Восток» в лице </w:t>
      </w:r>
      <w:r w:rsidR="0092491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енерального директора </w:t>
      </w:r>
      <w:proofErr w:type="spellStart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Уюсова</w:t>
      </w:r>
      <w:proofErr w:type="spellEnd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Василь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вича, действующего на основании Устава,</w:t>
      </w:r>
    </w:p>
    <w:p w14:paraId="71D74285" w14:textId="19E6CF9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Лунсин</w:t>
      </w:r>
      <w:proofErr w:type="spellEnd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лице </w:t>
      </w:r>
      <w:r w:rsidR="0092491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енерального директора</w:t>
      </w:r>
      <w:proofErr w:type="gramStart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proofErr w:type="gramEnd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Кайвэнь</w:t>
      </w:r>
      <w:proofErr w:type="spellEnd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на основании Устава,</w:t>
      </w:r>
    </w:p>
    <w:p w14:paraId="6A1FD4BC" w14:textId="74F1A4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«Тувинская ГРК» в лице </w:t>
      </w:r>
      <w:r w:rsidR="0092491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енерального директора Куликова Валерия Михайловича, действующего на основании Устава,</w:t>
      </w:r>
    </w:p>
    <w:p w14:paraId="62312A34" w14:textId="2CA7D208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Эльбрусметалл</w:t>
      </w:r>
      <w:proofErr w:type="spellEnd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-Литий» в лице </w:t>
      </w:r>
      <w:r w:rsidR="0092491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енерального директора управля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щей </w:t>
      </w:r>
      <w:r w:rsidR="0092491D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Балукова</w:t>
      </w:r>
      <w:proofErr w:type="spellEnd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Евгения Геннадьевича, действующего на основании Устава и договора на осуществление полномочий единоличного исполнител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2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органа от 16 августа 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="0092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10, именуемые в дальнейшем «Организ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ции», с другой стороны,</w:t>
      </w:r>
      <w:bookmarkStart w:id="1" w:name="_Hlk134016289"/>
    </w:p>
    <w:p w14:paraId="132CFB0A" w14:textId="5FFB48F9" w:rsidR="009B2324" w:rsidRPr="009E12A2" w:rsidRDefault="0092491D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осударственное бюджетное профессиональное образовательное учр</w:t>
      </w:r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ждение Республики Тыва «Ак-</w:t>
      </w:r>
      <w:proofErr w:type="spellStart"/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Довуракский</w:t>
      </w:r>
      <w:proofErr w:type="spellEnd"/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горный техникум» в лице директ</w:t>
      </w:r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</w:t>
      </w:r>
      <w:proofErr w:type="spellStart"/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Кужугет</w:t>
      </w:r>
      <w:proofErr w:type="spellEnd"/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Байлак</w:t>
      </w:r>
      <w:proofErr w:type="spellEnd"/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Тимуровны, действующего на основании Устава,</w:t>
      </w:r>
    </w:p>
    <w:p w14:paraId="3FA7628F" w14:textId="3EE9DFA4" w:rsidR="009B2324" w:rsidRPr="009E12A2" w:rsidRDefault="00BF7B0F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осударственное бюджетное профессиональное образовательное учр</w:t>
      </w:r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ждение Республики Тыва «Тувинский горнотехнический техникум» в 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proofErr w:type="spellStart"/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Кашкака</w:t>
      </w:r>
      <w:proofErr w:type="spellEnd"/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Аяса</w:t>
      </w:r>
      <w:proofErr w:type="spellEnd"/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Анай-ооловича</w:t>
      </w:r>
      <w:proofErr w:type="spellEnd"/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действующего на основании Устава,</w:t>
      </w:r>
    </w:p>
    <w:p w14:paraId="137CDD12" w14:textId="226CB1B3" w:rsidR="009B2324" w:rsidRPr="009E12A2" w:rsidRDefault="00BF7B0F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осударственное бюджетное профессиональное образовательное учр</w:t>
      </w:r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ждение Республики Тыва «Тувинский политехнический техникум» в 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директора </w:t>
      </w:r>
      <w:proofErr w:type="spellStart"/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Арган-оола</w:t>
      </w:r>
      <w:proofErr w:type="spellEnd"/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Айдына</w:t>
      </w:r>
      <w:proofErr w:type="spellEnd"/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Базыр-ооловича</w:t>
      </w:r>
      <w:proofErr w:type="spellEnd"/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действующего на основ</w:t>
      </w:r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Устава,</w:t>
      </w:r>
    </w:p>
    <w:p w14:paraId="3839BC34" w14:textId="3398E5F8" w:rsidR="009B2324" w:rsidRPr="009E12A2" w:rsidRDefault="00BF7B0F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осударственное автономное профессиональное образовательное учр</w:t>
      </w:r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ждение Республики Тыва «</w:t>
      </w:r>
      <w:proofErr w:type="spellStart"/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Кызылский</w:t>
      </w:r>
      <w:proofErr w:type="spellEnd"/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транспортный техникум» в лице дире</w:t>
      </w:r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 Чистякова Егора Эдуардовича, действующего на основании Устава,</w:t>
      </w:r>
    </w:p>
    <w:p w14:paraId="19F5E75E" w14:textId="3A34ECA6" w:rsidR="009B2324" w:rsidRPr="009E12A2" w:rsidRDefault="00BF7B0F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осударственное бюджетное профессиональное образовательное учр</w:t>
      </w:r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ждение Республики Тыва «Тувинский техникум информационных технологий» в лице директора </w:t>
      </w:r>
      <w:proofErr w:type="spellStart"/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Сай-Суу</w:t>
      </w:r>
      <w:proofErr w:type="spellEnd"/>
      <w:r w:rsidR="009B2324"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Алексеевны, действующего на основании Устава,</w:t>
      </w:r>
    </w:p>
    <w:p w14:paraId="09B9B7C6" w14:textId="1B6763F0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совместно именуемые в дальнейшем «Стороны»,</w:t>
      </w:r>
      <w:r w:rsidR="00BF7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заключили настоящее соглашение (далее – Соглашение) о нижеследующем.</w:t>
      </w:r>
    </w:p>
    <w:p w14:paraId="34CBEA5E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ADDE9" w14:textId="77777777" w:rsidR="009B2324" w:rsidRDefault="009B2324" w:rsidP="00BF7B0F">
      <w:pPr>
        <w:numPr>
          <w:ilvl w:val="0"/>
          <w:numId w:val="12"/>
        </w:numPr>
        <w:autoSpaceDE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Термины и определения</w:t>
      </w:r>
    </w:p>
    <w:p w14:paraId="6871BA8A" w14:textId="77777777" w:rsidR="00BF7B0F" w:rsidRPr="009E12A2" w:rsidRDefault="00BF7B0F" w:rsidP="00BF7B0F">
      <w:pPr>
        <w:autoSpaceDE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64FEB3F" w14:textId="77777777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Hlk135251837"/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Термины и определения, используемые в настоящем Соглашении, озн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чают следующее:</w:t>
      </w:r>
    </w:p>
    <w:p w14:paraId="43007AD2" w14:textId="43FDA486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«Образовательно-производственный центр (кластер)» (далее – центр) –</w:t>
      </w:r>
      <w:r w:rsidR="00BF7B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создаваемое по отраслевому принципу на основе соглашения о партнерстве без образования юридического лица объединение образовательных организаций, реализующих образовательные программы среднего профессионального обр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зования, с организациями, действующими в реальном секторе экономики, в ц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лях подготовки кадров для горнодобывающей отрасли и осуществляющ</w:t>
      </w:r>
      <w:r w:rsidR="00A84CCF">
        <w:rPr>
          <w:rFonts w:ascii="Times New Roman" w:eastAsia="Times New Roman" w:hAnsi="Times New Roman" w:cs="Times New Roman"/>
          <w:sz w:val="28"/>
          <w:szCs w:val="28"/>
          <w:lang w:eastAsia="zh-CN"/>
        </w:rPr>
        <w:t>ими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ятельность в соответствии с программой деятельности центра;</w:t>
      </w:r>
    </w:p>
    <w:p w14:paraId="0474A734" w14:textId="24C83751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«программа деятельности центра» – документ, содержащий совокупность мероприятий, направленных на совершенствование и (или) модернизацию м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териально-технической базы, учебной и (или) производственной инфрастру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туры центра, образовательных программ, а также перечень показателей резул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ь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тативности деятельности центра, перечень организаций, участвующих в реал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зации программы деятельности центра, информацию об участнике центра, пр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тендующем на получение гранта в форме субсидий из федерального </w:t>
      </w:r>
      <w:r w:rsidR="00BF7B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бюджета на оказание государственной поддержки развития </w:t>
      </w:r>
      <w:r w:rsidRPr="009E12A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образовательно-производственных центров (кластеров</w:t>
      </w:r>
      <w:proofErr w:type="gramEnd"/>
      <w:r w:rsidRPr="009E12A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) </w:t>
      </w:r>
      <w:proofErr w:type="gramStart"/>
      <w:r w:rsidRPr="009E12A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 основе интеграции образовательных организаций, реализующих программы среднего профессионального образов</w:t>
      </w:r>
      <w:r w:rsidRPr="009E12A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</w:t>
      </w:r>
      <w:r w:rsidRPr="009E12A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ния, и организаций, действующих в реальном секторе экономики, в рамках ф</w:t>
      </w:r>
      <w:r w:rsidRPr="009E12A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е</w:t>
      </w:r>
      <w:r w:rsidRPr="009E12A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дерального проекта «</w:t>
      </w:r>
      <w:proofErr w:type="spellStart"/>
      <w:r w:rsidRPr="009E12A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Профессионалитет</w:t>
      </w:r>
      <w:proofErr w:type="spellEnd"/>
      <w:r w:rsidRPr="009E12A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» государственной программы Росси</w:t>
      </w:r>
      <w:r w:rsidRPr="009E12A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й</w:t>
      </w:r>
      <w:r w:rsidRPr="009E12A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ской Федерации «Развитие образования»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(в случае участия в конкурсе, пров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димом Министерством просвещения Российской Федерации в соответствии с 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Правилами предоставления грантов в форме субсидий из федерального бюдж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та на оказание государственной поддержки развития образовательно-производственных центров (кластеров) на основе</w:t>
      </w:r>
      <w:proofErr w:type="gramEnd"/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интеграции образовательных организаций, реализующих программы среднего профессионального образов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ния, и организаций, действующих в реальном секторе экономики, а также обр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зовательных кластеров среднего профессионального образования в рамках ф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дерального проекта «</w:t>
      </w:r>
      <w:proofErr w:type="spellStart"/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Профессионалитет</w:t>
      </w:r>
      <w:proofErr w:type="spellEnd"/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» государственной программы Росси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ской Федерации «Развитие образования», утвержденными постановлением Правительства Российской Федерации от 14 января 2022 г. № 4), сроки реал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зации и сведения о финансовом обеспечении программы;</w:t>
      </w:r>
      <w:proofErr w:type="gramEnd"/>
    </w:p>
    <w:p w14:paraId="0A3F325D" w14:textId="749D93F9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«участник центра» – </w:t>
      </w:r>
      <w:r w:rsidRPr="009E12A2">
        <w:rPr>
          <w:rFonts w:ascii="Times New Roman" w:eastAsia="Times New Roman" w:hAnsi="Times New Roman" w:cs="Times New Roman"/>
          <w:sz w:val="28"/>
          <w:szCs w:val="28"/>
        </w:rPr>
        <w:t>государственная образовательная организация суб</w:t>
      </w:r>
      <w:r w:rsidRPr="009E12A2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9E12A2">
        <w:rPr>
          <w:rFonts w:ascii="Times New Roman" w:eastAsia="Times New Roman" w:hAnsi="Times New Roman" w:cs="Times New Roman"/>
          <w:sz w:val="28"/>
          <w:szCs w:val="28"/>
        </w:rPr>
        <w:t>екта Российской Федерации, федеральная государственная образовательная о</w:t>
      </w:r>
      <w:r w:rsidRPr="009E12A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9E12A2">
        <w:rPr>
          <w:rFonts w:ascii="Times New Roman" w:eastAsia="Times New Roman" w:hAnsi="Times New Roman" w:cs="Times New Roman"/>
          <w:sz w:val="28"/>
          <w:szCs w:val="28"/>
        </w:rPr>
        <w:t>ганизация или иная организация, участвующая в реализации программы де</w:t>
      </w:r>
      <w:r w:rsidRPr="009E12A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E12A2">
        <w:rPr>
          <w:rFonts w:ascii="Times New Roman" w:eastAsia="Times New Roman" w:hAnsi="Times New Roman" w:cs="Times New Roman"/>
          <w:sz w:val="28"/>
          <w:szCs w:val="28"/>
        </w:rPr>
        <w:t>тельности центра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57BBD4D" w14:textId="77777777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«управляющая компания центра» – коллегиальный орган управления це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тром, сформированный из числа представителей всех участников центра для организационного руководства и координации его деятельности по реализации программы деятельности центра; по инициативе участников центра управля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щая компания может создаваться в форме автономной некоммерческой орган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зации;</w:t>
      </w:r>
    </w:p>
    <w:p w14:paraId="671A108E" w14:textId="77777777" w:rsidR="009B2324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«региональный наблюдательный совет» – коллегиальный совещательный орган управления образовательно-производственными центрами (кластерами) и образовательными кластерами среднего профессионального образования (далее – образовательные кластеры), созданный по решению высшего должностного лица субъекта Российской Федерации, на территории которого осуществляют деятельность участники центров и образовательных кластеров, для осущест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координации их деятельности. Состав регионального наблюдательного совета формируется из числа представителей органов государственной власти субъекта Российской Федерации, организаций, действующих в реальном сект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 экономики, иных организаций, действующих в выбранных отраслях, образ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вательных организаций и иных заинтересованных органов и организаций. Р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ководство региональным наблюдательным советом осуществляет лицо, упо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номоченное высшим исполнительным органом государственной власти субъе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Российской Федерации, организационно-техническое сопровождение де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– орган исполнительной власти субъекта Российской Федерации, осуществляющий государственное управление в сфере образования.</w:t>
      </w:r>
      <w:bookmarkEnd w:id="2"/>
    </w:p>
    <w:p w14:paraId="5C02D4C2" w14:textId="77777777" w:rsidR="00880CD8" w:rsidRPr="009E12A2" w:rsidRDefault="00880CD8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FA12C4" w14:textId="77777777" w:rsidR="009B2324" w:rsidRDefault="009B2324" w:rsidP="00880CD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2. Предмет Соглашения</w:t>
      </w:r>
    </w:p>
    <w:p w14:paraId="73A90CDC" w14:textId="77777777" w:rsidR="00880CD8" w:rsidRPr="009E12A2" w:rsidRDefault="00880CD8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DAEDAB9" w14:textId="1C38094F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настоящего Соглашения является совместная деятел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Сторон, направленная на создание и развитие образовательно-производственного центра (кластера) в отрасли горнодобывающей промы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ленности на основе интеграции образовательных организаций, реализующих программы среднего профессионального образования (далее – образовательны</w:t>
      </w:r>
      <w:r w:rsidR="00880C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880C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 организаций, действующих в реальном секторе экономики, в 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целях подготовки кадров, в рамках федерального проекта «</w:t>
      </w:r>
      <w:proofErr w:type="spellStart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Профессионалитет</w:t>
      </w:r>
      <w:proofErr w:type="spellEnd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государственной программы Российской Федерации «Развитие образования» в соответствии с программой деятельности центра.</w:t>
      </w:r>
      <w:proofErr w:type="gramEnd"/>
    </w:p>
    <w:p w14:paraId="2809A5E1" w14:textId="77777777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2.2. 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деятельности центра включает в себя следующие обяз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тельные положения:</w:t>
      </w:r>
    </w:p>
    <w:p w14:paraId="152D64D5" w14:textId="615DC1DD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общие положения, содержащие информацию о перечне нормативных правовых актов, используемых при разработке программы, а также иных док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ментах, достижению основных целей, задач и показателей которых будет сп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собствовать реализация программы;</w:t>
      </w:r>
    </w:p>
    <w:p w14:paraId="09820CC9" w14:textId="64E32981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краткий анализ социально-экономической ситуации в регионе;</w:t>
      </w:r>
    </w:p>
    <w:p w14:paraId="5D31207B" w14:textId="79BC1B1E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динамику развития отрасли и тренды развития системы среднего пр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фессионального образования в субъекте Российской Федерации, в том числе их синхронизацию;</w:t>
      </w:r>
    </w:p>
    <w:p w14:paraId="40B807FE" w14:textId="77777777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характеристики центра и структуру управления;</w:t>
      </w:r>
    </w:p>
    <w:p w14:paraId="6F177808" w14:textId="77777777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миссию, стратегическую цель, задачи и направления деятельности це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тра, соответствующие приоритетным направлениям развития системы среднего профессионального образования, потребностям развития региона и отрасли в соответствии с направлением создания центра;</w:t>
      </w:r>
    </w:p>
    <w:p w14:paraId="7264C629" w14:textId="77777777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организационную структуру центра;</w:t>
      </w:r>
    </w:p>
    <w:p w14:paraId="1F130B75" w14:textId="77777777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мероприятия программы деятельности центра и этапы их реализации;</w:t>
      </w:r>
    </w:p>
    <w:p w14:paraId="38AB4505" w14:textId="77777777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финансовое и материально-техническое обеспечение программы де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центра;</w:t>
      </w:r>
    </w:p>
    <w:p w14:paraId="1D83AF87" w14:textId="5C42BBDB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показатели результативности деятельности центра, планируемые к д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стижению в рамках реализации программы деятельности центра</w:t>
      </w:r>
      <w:r w:rsidR="00A84C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риски ре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лизации программы деятельности центра;</w:t>
      </w:r>
    </w:p>
    <w:p w14:paraId="5FF1984C" w14:textId="77777777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участников центра;</w:t>
      </w:r>
    </w:p>
    <w:p w14:paraId="526C75AC" w14:textId="77777777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 мероприятий по реализации программы деятельности центра;</w:t>
      </w:r>
    </w:p>
    <w:p w14:paraId="25EB2E10" w14:textId="77777777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финансовое обеспечение программы деятельности центра;</w:t>
      </w:r>
    </w:p>
    <w:p w14:paraId="4A52E8D7" w14:textId="77777777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пообъектный</w:t>
      </w:r>
      <w:proofErr w:type="spellEnd"/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совершенствования и (или) модернизации матер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ально-технической базы, учебной и (или) производственной инфраструктуры центра;</w:t>
      </w:r>
    </w:p>
    <w:p w14:paraId="69BB4F74" w14:textId="77777777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плановые показатели результативности деятельности центра;</w:t>
      </w:r>
    </w:p>
    <w:p w14:paraId="51E3FCB1" w14:textId="77777777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иные положения.</w:t>
      </w:r>
    </w:p>
    <w:p w14:paraId="3261ED31" w14:textId="77777777" w:rsidR="009B2324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Согласование программы деятельности центра, а также вносимых в нее изменений, мониторинг реализации программы деятельности центра ос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ществляет региональный наблюдательный совет.</w:t>
      </w:r>
    </w:p>
    <w:p w14:paraId="2CC9CF8D" w14:textId="77777777" w:rsidR="00880CD8" w:rsidRPr="009E12A2" w:rsidRDefault="00880CD8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D530F0" w14:textId="77777777" w:rsidR="009B2324" w:rsidRDefault="009B2324" w:rsidP="00880C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Уровни и формы взаимодействия Сторон</w:t>
      </w:r>
    </w:p>
    <w:p w14:paraId="552C225F" w14:textId="77777777" w:rsidR="00880CD8" w:rsidRPr="009E12A2" w:rsidRDefault="00880CD8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C3539D" w14:textId="38B5C248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Взаимодействие Сторон осуществляется в рамках следующих уро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в</w:t>
      </w:r>
      <w:r w:rsidR="00880C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заимодействия, определенных в пункте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 настоящего Соглашения.</w:t>
      </w:r>
    </w:p>
    <w:p w14:paraId="526B5B37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реального сектора экономики принимают участие во вза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модействии, установленном настоящим Соглашением, при наличии соотве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ствующей финансовой, технической, организационной и функциональной во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можности.</w:t>
      </w:r>
    </w:p>
    <w:p w14:paraId="7B973B1F" w14:textId="40694542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Устанавливается три уровня взаимодействия Образовательных орг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низаций с Организациями в рамках федерального проекта «</w:t>
      </w:r>
      <w:proofErr w:type="spellStart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</w:t>
      </w:r>
      <w:proofErr w:type="spellEnd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14:paraId="73C414E9" w14:textId="2192DC74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3.2.1 Взаимодействие по направлениям, связанным с разработкой и ре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лизацией образовательных программ, включая участие в проведении экспер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 по разработке, апробации и внедрению новой образовательной технол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гии конструирования образовательных программ среднего профессионального образования в рамках федерального проекта «</w:t>
      </w:r>
      <w:proofErr w:type="spellStart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Профессионалитет</w:t>
      </w:r>
      <w:proofErr w:type="spellEnd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предусмо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ренного постановлением Правительства Российской Федерации от 16 марта 2022 г. № 387.</w:t>
      </w:r>
    </w:p>
    <w:p w14:paraId="44632A34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Взаимодействие по направлениям, связанным с привлечением орг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низаций реального сектора экономики к управлению образовательными орг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низациями, реализующими образовательные программы среднего професси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образования.</w:t>
      </w:r>
    </w:p>
    <w:p w14:paraId="2B56D499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</w:t>
      </w:r>
      <w:proofErr w:type="gramStart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Взаимодействие, направленное на совершенствование и (или) м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дернизацию материально-технической базы, учебной и (или) производственной инфраструктуры центра, в том числе приобретение и использование оборуд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вания, программного обеспечения, расходных материалов, учебников и уче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пособий, а также учебно-методических материалов, средств обучения и воспитания, направленных на формирование компетенций обучающихся по р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боте на закупленном оборудовании, необходимых для осуществления образов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деятельности.</w:t>
      </w:r>
      <w:proofErr w:type="gramEnd"/>
    </w:p>
    <w:p w14:paraId="3D26C4E7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Взаимодействие по направлениям, связанным с разработкой и реал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зацией образовательных программ, осуществляется в следующих формах:</w:t>
      </w:r>
    </w:p>
    <w:p w14:paraId="135CAB29" w14:textId="2FEB1C33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обеспечение разработки образовательных программ, в том числе с использованием цифрового образовательного ресурса, создаваемого в рамках эксперимента по разработке, апробации и внедрению новой образовательной технологии конструирования образовательных программ среднего професси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нального образования в рамках федерального проекта «</w:t>
      </w:r>
      <w:proofErr w:type="spellStart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Профессионалитет</w:t>
      </w:r>
      <w:proofErr w:type="spellEnd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предусмотренного постановлением Правительства Российской Федерации от</w:t>
      </w:r>
      <w:r w:rsidR="0088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марта 2022 г. № 387;</w:t>
      </w:r>
    </w:p>
    <w:p w14:paraId="651F042E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организация использования и совершенствования методов обуч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образовательных технологий с применением современного учебно-методического обеспечения, в том числе цифровых образовательных ресурсов в образовательных организациях;</w:t>
      </w:r>
    </w:p>
    <w:p w14:paraId="71F05311" w14:textId="1A202210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организация использования и совершенствования методов обуч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образовательных технологий с применением современного учебно-методического обеспечения, в том числе цифровых образовательных ресурсов в Образовательных организациях;</w:t>
      </w:r>
    </w:p>
    <w:p w14:paraId="2BAFA4C5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организация </w:t>
      </w:r>
      <w:proofErr w:type="gramStart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системы оценки качества образования</w:t>
      </w:r>
      <w:proofErr w:type="gramEnd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50DB22" w14:textId="5DC78412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организация и проведение совместных научно-практических, мет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дических мероприятий, в том числе семинаров и конференций;</w:t>
      </w:r>
    </w:p>
    <w:p w14:paraId="14F3585C" w14:textId="3CC9B853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3.3.5. направление работников организаций реального сектора экономики на </w:t>
      </w:r>
      <w:proofErr w:type="gramStart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профессионального образования, в том числе с целью получения актуальных педагогических навыков, цифровых </w:t>
      </w:r>
      <w:r w:rsidR="00880C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навыков и (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880C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конструирования образовательных программ под з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 работодателей и экономики;</w:t>
      </w:r>
    </w:p>
    <w:p w14:paraId="56916CF4" w14:textId="1D234D6E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 включение работников организаций реального сектора экономики, владеющих актуальными педагогическими</w:t>
      </w:r>
      <w:r w:rsidR="00880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навыками, цифровыми навыками и (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880CD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навыками конструирования образовательных программ под запросы р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ботодателей и экономики, в образовательный процесс в качестве преподават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 и мастеров производственного </w:t>
      </w:r>
      <w:proofErr w:type="gramStart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совместительству</w:t>
      </w:r>
      <w:proofErr w:type="gramEnd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40DBAF0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организация и проведение практической подготовки обучающихся на базе организаций реального сектора экономики;</w:t>
      </w:r>
    </w:p>
    <w:p w14:paraId="3DC94B0D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3.3.8. организация стажировок для педагогических работников образов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организаций на базе организаций реального сектора экономики;</w:t>
      </w:r>
    </w:p>
    <w:p w14:paraId="6E50FE99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3.3.9. организация </w:t>
      </w:r>
      <w:proofErr w:type="spellStart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</w:t>
      </w:r>
    </w:p>
    <w:p w14:paraId="34441B5C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3.3.10. организация </w:t>
      </w:r>
      <w:proofErr w:type="gramStart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граждан по программам</w:t>
      </w:r>
      <w:proofErr w:type="gramEnd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обучения и дополнительного профессионального образования под заказ орган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заций реального сектора экономики, в соответствии с кадровой потребностью указанных предприятий.</w:t>
      </w:r>
    </w:p>
    <w:p w14:paraId="33DA61ED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Взаимодействие по направлениям, связанным с привлечением орг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низаций реального сектора экономики к управлению образовательными орг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низациями, реализующими программы среднего профессионального образов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может осуществляться в следующих формах:</w:t>
      </w:r>
    </w:p>
    <w:p w14:paraId="5BEBA234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включение представителей организаций реального сектора экон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мики в коллегиальные органы управления образовательной организацией, ре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лизующей программы среднего профессионального образования;</w:t>
      </w:r>
    </w:p>
    <w:p w14:paraId="79BA8E50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proofErr w:type="gramStart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Взаимодействие, направленное на совершенствование и (или) моде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низацию материально-технической базы, учебной и (или) производственной инфраструктуры центра, в том числе приобретение и использование оборуд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вания, программного обеспечения, расходных материалов, учебников и уче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пособий, а также учебно-методических материалов, средств обучения и воспитания, направленных на формирование компетенций обучающихся по р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боте на закупленном оборудовании, необходимых для осуществления образов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деятельности, в том числе:</w:t>
      </w:r>
      <w:proofErr w:type="gramEnd"/>
    </w:p>
    <w:p w14:paraId="04F282B6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перечисление организациями реального сектора экономики гос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дарственным образовательным организациям, реализующим программы сре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профессионального образования, денежных средств в целях приобретения оборудования, программного обеспечения, расходных материалов, учебников и учебных пособий, а также учебно-методических материалов, средств обучения и воспитания, направленных на формирование компетенций обучающихся по работе на закупленном оборудовании, проведения капитального ремонта уче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 производственной инфраструктуры государственных образовательных организаций, реализующих программы среднего профессионального</w:t>
      </w:r>
      <w:proofErr w:type="gramEnd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ния;</w:t>
      </w:r>
    </w:p>
    <w:p w14:paraId="668D261B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перечисление организациями реального сектора экономики гос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дарственным образовательным организациям, реализующим программы сре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профессионального образования, денежных средств на формирование или 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пополнение целевого капитала в целях его использования в соответствии с пр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граммой деятельности центра;</w:t>
      </w:r>
    </w:p>
    <w:p w14:paraId="4FFBB72B" w14:textId="77777777" w:rsidR="009B2324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безвозмездная передача организациями реального сектора эконом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государственным образовательным организациям, реализующим программы среднего профессионального образования, имущества, необходимого для ре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основных профессиональных образовательных программ, основных программ профессионального обучения и дополнительных профессиональных программ.</w:t>
      </w:r>
    </w:p>
    <w:p w14:paraId="6E5E4655" w14:textId="77777777" w:rsidR="00880CD8" w:rsidRPr="009E12A2" w:rsidRDefault="00880CD8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ED2E7" w14:textId="77777777" w:rsidR="009B2324" w:rsidRPr="009E12A2" w:rsidRDefault="009B2324" w:rsidP="00880CD8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4. Цели Соглашения</w:t>
      </w:r>
    </w:p>
    <w:p w14:paraId="7BDD9911" w14:textId="77777777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F46275E" w14:textId="77777777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4.1. Развитие кадрового потенциала и формирование эффективной сист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мы подготовки кадров для строительной отрасли, в том числе путем обучения на производстве в организациях реального сектора экономики с учетом тек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щих и перспективных потребностей в специалистах заинтересованных орган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заций и хозяйствующих субъектов Республики Тыва;</w:t>
      </w:r>
    </w:p>
    <w:p w14:paraId="41614DA4" w14:textId="5C405315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4.2. Тиражирование лучших практик наставничества на производстве в организациях реального сектора экономики и в образовательных организациях, реализующих программы среднего профессионального образования; организ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ция профессиональной ориентации, реализация образовательных программ, с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действие трудоустройству и выстраивание карьерных траекторий выпускников;</w:t>
      </w:r>
    </w:p>
    <w:p w14:paraId="4CEC563B" w14:textId="77777777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4.3. Внедрение в деятельность образовательных организаций, реализу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ю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щих программы среднего профессионального образования, эффективных мех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низмов управления;</w:t>
      </w:r>
    </w:p>
    <w:p w14:paraId="21B5047B" w14:textId="77777777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4.4. Создание благоприятных условий для развития практико-ориентированной модели подготовки кадров;</w:t>
      </w:r>
    </w:p>
    <w:p w14:paraId="38799D81" w14:textId="77777777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4.5. Совершенствование и (или) модернизация материально-технической базы, учебной и (или) производственной инфраструктуры участников центра из числа образовательных организаций, реализующих программы среднего пр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фессионального образования;</w:t>
      </w:r>
    </w:p>
    <w:p w14:paraId="2C9C27E5" w14:textId="77777777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4.6. Развитие сетевого взаимодействия и сетевой формы реализации обр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зовательных программ, а также совместного использования материально-технической базы центра;</w:t>
      </w:r>
    </w:p>
    <w:p w14:paraId="7DB34159" w14:textId="77777777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4.7. Повышение квалификации административно-управленческого перс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нала и педагогического состава участников центра из числа образовательных организаций, реализующих программы среднего профессионального образов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ния.</w:t>
      </w:r>
    </w:p>
    <w:p w14:paraId="60DEE645" w14:textId="77777777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234D77B" w14:textId="77777777" w:rsidR="009B2324" w:rsidRPr="009E12A2" w:rsidRDefault="009B2324" w:rsidP="009571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5. Обязательства Сторон</w:t>
      </w:r>
    </w:p>
    <w:p w14:paraId="203B7189" w14:textId="77777777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37F652B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5.1 Стороны, подписавшие настоящее Соглашение, приобретают статус участника федерального проекта.</w:t>
      </w:r>
    </w:p>
    <w:p w14:paraId="6958F8A3" w14:textId="22322E31" w:rsidR="009B2324" w:rsidRPr="009E12A2" w:rsidRDefault="009B2324" w:rsidP="009E12A2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рамках реализации настоящего Соглашения Министерство образ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Республики Тыва обязуется:</w:t>
      </w:r>
    </w:p>
    <w:p w14:paraId="15477323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5.2.1. Осуществлять мониторинг трудоустройства выпускников образов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организаций, являющихся участниками центра, в том числе их труд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устройства в Компанию;</w:t>
      </w:r>
    </w:p>
    <w:p w14:paraId="7118CB19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Осуществлять учет объема предоставляемой Компанией поддержки на развитие центра, включая стоимость безвозмездно переданного образов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 организациям из числа участников центра имущества, необходимого для реализации основных профессиональных образовательных программ, о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новных программ профессионального обучения и дополнительных професси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 программ;</w:t>
      </w:r>
    </w:p>
    <w:p w14:paraId="5F345F90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5.2.3. </w:t>
      </w:r>
      <w:proofErr w:type="gramStart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объем финансирования (включая расходы на оплату труда преподавателей и мастеров производственного обучения) образовател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организаций из числа участников центра не менее объемов </w:t>
      </w:r>
      <w:bookmarkStart w:id="3" w:name="_Hlk134015723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bookmarkEnd w:id="3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создания центра в соответствии с программой деятельности центра, но не менее объемов финансирования, указанных в заявке, представленной на конкурс, проводимый Министерством просвещения Российской Федерации в соответствии с Правилами предоставления грантов в форме субсидий из фед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рального бюджета</w:t>
      </w:r>
      <w:proofErr w:type="gramEnd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оказание государственной поддержки развития образов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тельно-производственных центров (кластеров) на основе интеграции образов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организаций, реализующих программы среднего профессионального образования, и организаций, действующих в реальном секторе экономики, а также образовательных кластеров среднего профессионального образования в рамках федерального проекта «</w:t>
      </w:r>
      <w:proofErr w:type="spellStart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Профессионалитет</w:t>
      </w:r>
      <w:proofErr w:type="spellEnd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государственной програ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Российской Федерации «Развитие образования», утвержденными постано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 Правительства Российской Федерации от 14 января 2022 г. № 4;</w:t>
      </w:r>
      <w:proofErr w:type="gramEnd"/>
    </w:p>
    <w:p w14:paraId="7742FD49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5.2.4. Согласовывать с Компанией кандидатуру на должность руковод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образовательной организации;</w:t>
      </w:r>
    </w:p>
    <w:p w14:paraId="5FFBE1E3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5.2.5. Учитывать предложения Компании при согласовании кандидатур заместителей руководителя образовательной организации;</w:t>
      </w:r>
    </w:p>
    <w:p w14:paraId="5D15B1C8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5.2.6. Учитывать предложения Компании при формировании штатного расписания образовательной организации;</w:t>
      </w:r>
    </w:p>
    <w:p w14:paraId="24522A36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5.2.7. Обеспечивать выполнение иных обязательств, предусмотренных программой деятельности центра;</w:t>
      </w:r>
    </w:p>
    <w:p w14:paraId="7F2A2A50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5.2.8. Обеспечивать расширение сети профильных профессиональных о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разовательных организаций, входящих в состав образовательного кластера.</w:t>
      </w:r>
    </w:p>
    <w:p w14:paraId="75B0DE13" w14:textId="6756B5EE" w:rsidR="009B2324" w:rsidRPr="009E12A2" w:rsidRDefault="009B2324" w:rsidP="00985631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Министерство образования Республики Тыва вправе</w:t>
      </w:r>
      <w:r w:rsidR="0098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существлять </w:t>
      </w:r>
      <w:proofErr w:type="gramStart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центра.</w:t>
      </w:r>
    </w:p>
    <w:p w14:paraId="1D446C26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Участники центра из числа образовательных организаций обязуются:</w:t>
      </w:r>
    </w:p>
    <w:p w14:paraId="64F5C159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5.4.1. Обеспечивать набор абитуриентов </w:t>
      </w:r>
      <w:proofErr w:type="gramStart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обучения в образовательных организациях по программам среднего профессионального образования в ра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федерального проекта в соответствии</w:t>
      </w:r>
      <w:proofErr w:type="gramEnd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установленными контрольными цифрами приема, учитывающими предложения Компании;</w:t>
      </w:r>
    </w:p>
    <w:p w14:paraId="4307617A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 Обеспечивать участие представителей Компании в работе коллег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органов управления образовательных организаций в соответствии с планом их деятельности;</w:t>
      </w:r>
    </w:p>
    <w:p w14:paraId="0D335F9D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5.4.3. Обеспечивать выполнение иных обязательств, предусмотренных программой деятельности центра.</w:t>
      </w:r>
    </w:p>
    <w:p w14:paraId="06E7B8CB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Участники центра из числа образовательных организаций вправе:</w:t>
      </w:r>
    </w:p>
    <w:p w14:paraId="02A9046A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5.5.1. Обеспечивать заключение договоров о сетевом взаимодействии и сетевой форме реализации образовательных программ между участниками це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тра;</w:t>
      </w:r>
    </w:p>
    <w:p w14:paraId="291B009F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5.5.2. Использовать в осуществлении образовательной деятельности имущество, необходимое для реализации основных профессиональных образ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вательных программ, основных программ профессионального обучения и д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полнительных профессиональных программ, переданное Компанией.</w:t>
      </w:r>
    </w:p>
    <w:p w14:paraId="35649C79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Компания обязуется:</w:t>
      </w:r>
    </w:p>
    <w:p w14:paraId="6FD3ACBD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5.6.1. Осуществлять взаимодействие с образовательными организациями из числа участников центра в соответствии с установленными настоящим С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глашением уровнями и формами взаимодействия;</w:t>
      </w:r>
    </w:p>
    <w:p w14:paraId="2696C63F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5.6.2. Обеспечивать прохождение стажировок мастеров производственн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обучения, преподавателей профессионального цикла, а также администр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тивно-управленческого персонала участников центра из числа образовательных организаций на базе Компании в количестве, утверждаемом ежегодно до 1 се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 дополнительным соглашением к настоящему Соглашению;</w:t>
      </w:r>
    </w:p>
    <w:p w14:paraId="014034D5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5.6.3. Обеспечивать проведение практической подготовки обучающихся образовательных организаций, являющихся участниками центра, на объектах, участках Компании с современной технологией и организацией производства, высоким уровнем механизации работ, безопасными условиями труда в колич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стве, утверждаемом ежегодно до 1 сентября дополнительным соглашением к настоящему Соглашению;</w:t>
      </w:r>
    </w:p>
    <w:p w14:paraId="17378FF8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5.6.4. Обеспечивать участие сотрудников Компании в проведении теор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тических и практических занятий с </w:t>
      </w:r>
      <w:proofErr w:type="gramStart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ций из числа участников центра;</w:t>
      </w:r>
    </w:p>
    <w:p w14:paraId="499AE699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5.6.5. Обеспечивать участие представителей Компании в работе коллег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альных органов управления образовательной организации в соответствии с планом их деятельности;</w:t>
      </w:r>
    </w:p>
    <w:p w14:paraId="568D6831" w14:textId="0E927E8A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5.6.6. </w:t>
      </w:r>
      <w:proofErr w:type="gramStart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оплату труда обучающихся, проходящих практич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скую подготовку на производственных площадках Компании, в соответс</w:t>
      </w:r>
      <w:r w:rsidR="0095715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твии с локальными нормативными (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9571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 Компании по согласованию с участниками центра;</w:t>
      </w:r>
      <w:proofErr w:type="gramEnd"/>
    </w:p>
    <w:p w14:paraId="09E2F17A" w14:textId="250D3014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5.6.7. </w:t>
      </w:r>
      <w:proofErr w:type="gramStart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финансовую поддержку развития центра (включая безвозмездную передачу образовательным организациям из числа участников центра, имущества, необходимого для реализации основных профессиональных образовательных программ, основных программ профессионального обучения и дополнительных профессиональных программ) в объемах, предусмотренных программой деятельности центра, но не менее объемов, указанных в заявке, представленной на конкурс, проводимым Министерством просвещения Росси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в соответствии с Правилами предоставления грантов в форме субсидий</w:t>
      </w:r>
      <w:proofErr w:type="gramEnd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федерального бюджета на оказание государственной поддержки развития образовательно-производственных центров (кластеров) на основе и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теграции образовательных организаций, реализующих программы среднего профессионального образования, и организаций, действующих в реальном се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торе экономики, а также образовательных кластеров среднего профессионал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в рамках федерального проекта «</w:t>
      </w:r>
      <w:proofErr w:type="spellStart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Профессионалитет</w:t>
      </w:r>
      <w:proofErr w:type="spellEnd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гос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дарственной программы Российской Федерации «Развитие образования», утвержденными постановлением Правительства Российской Федерации от </w:t>
      </w:r>
      <w:r w:rsidR="0095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14 января 2022 г. № 4;</w:t>
      </w:r>
      <w:proofErr w:type="gramEnd"/>
    </w:p>
    <w:p w14:paraId="62568858" w14:textId="2B5E5B7C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5.6.8. Представлять по запросу регионального наблюдательного совета информацию о трудоустройстве в Компанию выпускников участников центра из числа образовательных организаций.</w:t>
      </w:r>
    </w:p>
    <w:p w14:paraId="2CB98C8F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5.6.9. Обеспечивать выполнение иных обязательств, предусмотренных программой деятельности центра.</w:t>
      </w:r>
    </w:p>
    <w:p w14:paraId="655215B3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Компания вправе:</w:t>
      </w:r>
    </w:p>
    <w:p w14:paraId="1917665F" w14:textId="05FA2EBC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5.7.1</w:t>
      </w:r>
      <w:r w:rsidR="009571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предложения </w:t>
      </w:r>
      <w:proofErr w:type="gramStart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набору абитуриентов для обучения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образовательных организациях из числа участников центра по образовател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программам</w:t>
      </w:r>
      <w:proofErr w:type="gramEnd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среднего профессионального образования в рамках федерал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проекта и направлять их в образовательные организации;</w:t>
      </w:r>
    </w:p>
    <w:p w14:paraId="31BF0508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5.7.2. Принимать участие в работе аттестационных комиссий при пров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 аттестации административно-управленческого персонала участников центра из числа образовательных организаций;</w:t>
      </w:r>
    </w:p>
    <w:p w14:paraId="0830D86E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5.7.3. Представлять предложения Министерства образования Республики Тыва по кандидатуре на должность руководителя образовательной организ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ции;</w:t>
      </w:r>
    </w:p>
    <w:p w14:paraId="54EBA33D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5.7.4. Представлять предложения Министерства образования Республики Тыва по кандидатурам на должность заместителей руководителя образовател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организации;</w:t>
      </w:r>
    </w:p>
    <w:p w14:paraId="6EE24C99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5.7.5. Участвовать в формировании и утверждении штатного расписания образовательной организации;</w:t>
      </w:r>
    </w:p>
    <w:p w14:paraId="7AA189EE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В целях 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координации деятельности участников центра по реализации настоящего Соглашения и программы деятельности центра Стороны настоящ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Соглашения обеспечивают создание управляющей компании центра.</w:t>
      </w:r>
    </w:p>
    <w:p w14:paraId="22357583" w14:textId="77777777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1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5.9. Настоящим Соглашением Стороны определили, что 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на управляющую компанию центра возлагаются следующие функции:</w:t>
      </w:r>
    </w:p>
    <w:p w14:paraId="77E9D46A" w14:textId="77777777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5.9.1. разработка проектов правил внутреннего распорядка обучающихся, правил внутреннего трудового распорядка, иных локальных нормативных актов в образовательных организациях;</w:t>
      </w:r>
    </w:p>
    <w:p w14:paraId="6086DEB1" w14:textId="77777777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5.9.2. разработка проектов штатных расписаний образовательных орган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заций;</w:t>
      </w:r>
    </w:p>
    <w:p w14:paraId="311A13A1" w14:textId="77777777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5.9.3. согласование кандидатур при приеме на работу работников образ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вательных организаций;</w:t>
      </w:r>
    </w:p>
    <w:p w14:paraId="506FCD78" w14:textId="69DF9000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5.9.4. подготовка предложений образовательным организациям по ра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пределению должностных обязанностей работников образовательных орган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заций;</w:t>
      </w:r>
    </w:p>
    <w:p w14:paraId="6C2A6775" w14:textId="77777777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5.9.5. подготовка предложений по созданию условий и организации д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полнительного профессионального образования работников образовательных организаций;</w:t>
      </w:r>
    </w:p>
    <w:p w14:paraId="31CFDECD" w14:textId="77777777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5.9.6. подготовка предложений по организации поощрения обучающихся образовательных организаций за успехи в учебной, физкультурной, спорти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ной, общественной, научной, научно-технической, творческой, экспериме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н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тальной и инновационной деятельности в соответствии с установленными о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б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разовательными организациями видами и условиями поощрения;</w:t>
      </w:r>
    </w:p>
    <w:p w14:paraId="0EA33C83" w14:textId="798079C0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5.9.7. подготовка рекомендаций образовательным организациям по фо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мированию заявок на участие в открытом публичном конкурсе по распредел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нию контрольных цифр приема по профессиям и специальностям и (или) укрупненным группам профессий и специальностей для </w:t>
      </w:r>
      <w:proofErr w:type="gramStart"/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обучения по</w:t>
      </w:r>
      <w:proofErr w:type="gramEnd"/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образов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тельным программам среднего профессионального образования за счет бю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д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жетных ассигнований федерального бюджета и бюджета субъекта Российской Федерации.</w:t>
      </w:r>
    </w:p>
    <w:p w14:paraId="27551F7E" w14:textId="50CBB8DB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5.10</w:t>
      </w:r>
      <w:r w:rsidR="0095715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соответствии с антимонопольным законодательством Российской Федерации настоящее Соглашение не направлено на ограничение сотруднич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ства участников центра с другими хозяйствующими субъектами и не преслед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ет цели ограничения деятельности других хозяйствующих субъектов в соотве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ствии с Федеральным законом от 26 июля 2006 г. № 135-ФЗ «О защите конк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у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ренции».</w:t>
      </w:r>
    </w:p>
    <w:p w14:paraId="07A5FD91" w14:textId="77777777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5FD6085" w14:textId="77777777" w:rsidR="009B2324" w:rsidRPr="009E12A2" w:rsidRDefault="009B2324" w:rsidP="009571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6. Конфиденциальность</w:t>
      </w:r>
    </w:p>
    <w:p w14:paraId="646C94AC" w14:textId="77777777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49079D4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 рамках осуществления сотрудничества по настоящему Соглашению Стороны передают в региональный наблюдательный совет информацию о ре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программы деятельности центра для дальнейшего предоставления в Министерство просвещения Российской Федерации и рассмотрения на Коорд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национном совете образовательно-производственных центров (кластеров) и о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разовательных кластеров среднего профессионального образования.</w:t>
      </w:r>
    </w:p>
    <w:p w14:paraId="259E90B6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Передача Сторонами информации третьим лицам осуществляется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законодательством о защите персональных данных и комме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тайны.</w:t>
      </w:r>
    </w:p>
    <w:p w14:paraId="4F224FA9" w14:textId="77777777" w:rsidR="009B2324" w:rsidRPr="009E12A2" w:rsidRDefault="009B2324" w:rsidP="009571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256F36A" w14:textId="77777777" w:rsidR="009B2324" w:rsidRPr="009E12A2" w:rsidRDefault="009B2324" w:rsidP="009571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7. Срок действия Соглашения, внесение</w:t>
      </w:r>
    </w:p>
    <w:p w14:paraId="0CC50E5D" w14:textId="77777777" w:rsidR="009B2324" w:rsidRPr="009E12A2" w:rsidRDefault="009B2324" w:rsidP="009571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в него изменений и дополнений</w:t>
      </w:r>
    </w:p>
    <w:p w14:paraId="7EC4CC24" w14:textId="77777777" w:rsidR="009B2324" w:rsidRPr="009E12A2" w:rsidRDefault="009B2324" w:rsidP="009571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ED8706C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Настоящее Соглашение вступает в силу со дня его подписания Ст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ронами и действует до 31 декабря 2027 г., но не менее чем в течение срока ре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программы деятельности центра, с возможностью пролонгации по вз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имному соглашению Сторон.</w:t>
      </w:r>
    </w:p>
    <w:p w14:paraId="305DB614" w14:textId="327F7802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Все изменения и дополнения к настоящему Соглашению оформляю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письменном виде по согласованию Сторон путем оформления дополн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соглашения, которое является неотъемлемой частью настоящего С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глашения.</w:t>
      </w:r>
    </w:p>
    <w:p w14:paraId="3A3A582A" w14:textId="77777777" w:rsidR="009B2324" w:rsidRPr="009E12A2" w:rsidRDefault="009B2324" w:rsidP="0095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Порядок и условия расторжения Соглашения</w:t>
      </w:r>
    </w:p>
    <w:p w14:paraId="6B5528DC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D6573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Соглашение может быть расторгнуто по взаимному согласию Сторон в порядке, предусмотренном гражданским законодательством Росси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Федерации.</w:t>
      </w:r>
    </w:p>
    <w:p w14:paraId="45F9CB69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FD64CC" w14:textId="77777777" w:rsidR="009B2324" w:rsidRPr="009E12A2" w:rsidRDefault="009B2324" w:rsidP="0095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Ответственность Сторон</w:t>
      </w:r>
    </w:p>
    <w:p w14:paraId="06109DEF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8799AA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За невыполнение или ненадлежащее выполнение настоящего Согл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Стороны несут ответственность в соответствии с законодательством Российской Федерации и условиями настоящего Соглашения.</w:t>
      </w:r>
    </w:p>
    <w:p w14:paraId="5B1EDF4E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Окончание срока действия настоящего Соглашения не освобождает Стороны от ответственности за его нарушение.</w:t>
      </w:r>
    </w:p>
    <w:p w14:paraId="4A69974A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DD78F" w14:textId="77777777" w:rsidR="009B2324" w:rsidRPr="009E12A2" w:rsidRDefault="009B2324" w:rsidP="00957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Порядок разрешения споров</w:t>
      </w:r>
    </w:p>
    <w:p w14:paraId="0CA37573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D70D9" w14:textId="77777777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Стороны совместно рассматривают возникающие вопросы и принимают меры по их разрешению путем переговоров.</w:t>
      </w:r>
    </w:p>
    <w:p w14:paraId="4B3F3E40" w14:textId="77777777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443FC2F" w14:textId="77777777" w:rsidR="009B2324" w:rsidRPr="009E12A2" w:rsidRDefault="009B2324" w:rsidP="009571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11. Заключительные положения</w:t>
      </w:r>
    </w:p>
    <w:p w14:paraId="4F2E763C" w14:textId="77777777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47AA97F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11.1. Стороны осуществляют </w:t>
      </w:r>
      <w:proofErr w:type="gramStart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выполнения Соглашения.</w:t>
      </w:r>
    </w:p>
    <w:p w14:paraId="30C554D7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Стороны не могут передавать свои права и обязанности по насто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щему Соглашению третьим лицам, за исключением случаев, установленных з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конодательством Российской Федерации.</w:t>
      </w:r>
    </w:p>
    <w:p w14:paraId="1D547E92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11.3. Настоящее Соглашение составлено в 10 экземплярах, имеющих ра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E12A2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юридическую силу, по одному для каждой из Сторон.</w:t>
      </w:r>
    </w:p>
    <w:p w14:paraId="6DF09C24" w14:textId="77777777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2A2F33C" w14:textId="77777777" w:rsidR="009B2324" w:rsidRPr="009E12A2" w:rsidRDefault="009B2324" w:rsidP="002B2D3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12A2">
        <w:rPr>
          <w:rFonts w:ascii="Times New Roman" w:eastAsia="Times New Roman" w:hAnsi="Times New Roman" w:cs="Times New Roman"/>
          <w:sz w:val="28"/>
          <w:szCs w:val="28"/>
          <w:lang w:eastAsia="zh-CN"/>
        </w:rPr>
        <w:t>12. Реквизиты и подписи Сторон</w:t>
      </w:r>
    </w:p>
    <w:p w14:paraId="005A1CD8" w14:textId="77777777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jc w:val="center"/>
        <w:tblInd w:w="584" w:type="dxa"/>
        <w:tblLayout w:type="fixed"/>
        <w:tblLook w:val="0000" w:firstRow="0" w:lastRow="0" w:firstColumn="0" w:lastColumn="0" w:noHBand="0" w:noVBand="0"/>
      </w:tblPr>
      <w:tblGrid>
        <w:gridCol w:w="4628"/>
        <w:gridCol w:w="4857"/>
      </w:tblGrid>
      <w:tr w:rsidR="009B2324" w:rsidRPr="009E12A2" w14:paraId="655E01DE" w14:textId="77777777" w:rsidTr="002B2D3F">
        <w:trPr>
          <w:jc w:val="center"/>
        </w:trPr>
        <w:tc>
          <w:tcPr>
            <w:tcW w:w="4628" w:type="dxa"/>
          </w:tcPr>
          <w:p w14:paraId="4A00A2A9" w14:textId="77777777" w:rsidR="002B2D3F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 xml:space="preserve">Министерство образования </w:t>
            </w:r>
          </w:p>
          <w:p w14:paraId="5938047B" w14:textId="156D1818" w:rsidR="009B2324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Республики Тыва</w:t>
            </w:r>
          </w:p>
          <w:p w14:paraId="15421D60" w14:textId="77777777" w:rsidR="002B2D3F" w:rsidRPr="009E12A2" w:rsidRDefault="002B2D3F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</w:p>
          <w:p w14:paraId="5510B64D" w14:textId="3A88A6C4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667000, Республика Тыва,</w:t>
            </w:r>
          </w:p>
          <w:p w14:paraId="7D2E9D15" w14:textId="77777777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г. Кызыл, ул. Ленина, д. 39</w:t>
            </w:r>
          </w:p>
          <w:p w14:paraId="004D2B2A" w14:textId="77777777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ОГРН 1074205002607</w:t>
            </w:r>
          </w:p>
          <w:p w14:paraId="2B7D998A" w14:textId="2772938F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ИНН 4205123000</w:t>
            </w:r>
          </w:p>
          <w:p w14:paraId="0C780E37" w14:textId="71938D11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КПП 420501001</w:t>
            </w:r>
          </w:p>
          <w:p w14:paraId="74C615FD" w14:textId="77777777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Электронная почта:</w:t>
            </w:r>
          </w:p>
          <w:p w14:paraId="6E468C16" w14:textId="4497C740" w:rsidR="009B2324" w:rsidRDefault="00D64BC8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hyperlink r:id="rId10" w:history="1">
              <w:r w:rsidR="009B2324" w:rsidRPr="009E12A2">
                <w:rPr>
                  <w:rFonts w:ascii="Times New Roman" w:eastAsia="Times New Roman" w:hAnsi="Times New Roman" w:cs="Times New Roman"/>
                  <w:color w:val="111111"/>
                  <w:sz w:val="28"/>
                  <w:szCs w:val="28"/>
                  <w:lang w:val="en-US" w:eastAsia="zh-CN"/>
                </w:rPr>
                <w:t>doc</w:t>
              </w:r>
              <w:r w:rsidR="009B2324" w:rsidRPr="009E12A2">
                <w:rPr>
                  <w:rFonts w:ascii="Times New Roman" w:eastAsia="Times New Roman" w:hAnsi="Times New Roman" w:cs="Times New Roman"/>
                  <w:color w:val="111111"/>
                  <w:sz w:val="28"/>
                  <w:szCs w:val="28"/>
                  <w:lang w:eastAsia="zh-CN"/>
                </w:rPr>
                <w:t>.</w:t>
              </w:r>
              <w:r w:rsidR="009B2324" w:rsidRPr="009E12A2">
                <w:rPr>
                  <w:rFonts w:ascii="Times New Roman" w:eastAsia="Times New Roman" w:hAnsi="Times New Roman" w:cs="Times New Roman"/>
                  <w:color w:val="111111"/>
                  <w:sz w:val="28"/>
                  <w:szCs w:val="28"/>
                  <w:lang w:val="en-US" w:eastAsia="zh-CN"/>
                </w:rPr>
                <w:t>obr</w:t>
              </w:r>
              <w:r w:rsidR="009B2324" w:rsidRPr="009E12A2">
                <w:rPr>
                  <w:rFonts w:ascii="Times New Roman" w:eastAsia="Times New Roman" w:hAnsi="Times New Roman" w:cs="Times New Roman"/>
                  <w:color w:val="111111"/>
                  <w:sz w:val="28"/>
                  <w:szCs w:val="28"/>
                  <w:lang w:eastAsia="zh-CN"/>
                </w:rPr>
                <w:t>@</w:t>
              </w:r>
              <w:r w:rsidR="009B2324" w:rsidRPr="009E12A2">
                <w:rPr>
                  <w:rFonts w:ascii="Times New Roman" w:eastAsia="Times New Roman" w:hAnsi="Times New Roman" w:cs="Times New Roman"/>
                  <w:color w:val="111111"/>
                  <w:sz w:val="28"/>
                  <w:szCs w:val="28"/>
                  <w:lang w:val="en-US" w:eastAsia="zh-CN"/>
                </w:rPr>
                <w:t>rtyva</w:t>
              </w:r>
              <w:r w:rsidR="009B2324" w:rsidRPr="009E12A2">
                <w:rPr>
                  <w:rFonts w:ascii="Times New Roman" w:eastAsia="Times New Roman" w:hAnsi="Times New Roman" w:cs="Times New Roman"/>
                  <w:color w:val="111111"/>
                  <w:sz w:val="28"/>
                  <w:szCs w:val="28"/>
                  <w:lang w:eastAsia="zh-CN"/>
                </w:rPr>
                <w:t>.</w:t>
              </w:r>
              <w:proofErr w:type="spellStart"/>
              <w:r w:rsidR="009B2324" w:rsidRPr="009E12A2">
                <w:rPr>
                  <w:rFonts w:ascii="Times New Roman" w:eastAsia="Times New Roman" w:hAnsi="Times New Roman" w:cs="Times New Roman"/>
                  <w:color w:val="111111"/>
                  <w:sz w:val="28"/>
                  <w:szCs w:val="28"/>
                  <w:lang w:val="en-US" w:eastAsia="zh-CN"/>
                </w:rPr>
                <w:t>ru</w:t>
              </w:r>
              <w:proofErr w:type="spellEnd"/>
            </w:hyperlink>
          </w:p>
          <w:p w14:paraId="0D448581" w14:textId="77777777" w:rsidR="002B2D3F" w:rsidRPr="002B2D3F" w:rsidRDefault="002B2D3F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</w:p>
          <w:p w14:paraId="18C25FEF" w14:textId="77777777" w:rsidR="002B2D3F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 xml:space="preserve">Министр образования </w:t>
            </w:r>
          </w:p>
          <w:p w14:paraId="23790787" w14:textId="73E724E5" w:rsidR="009B2324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Республики Тыва</w:t>
            </w:r>
          </w:p>
          <w:p w14:paraId="1005DB01" w14:textId="77777777" w:rsidR="002B2D3F" w:rsidRPr="009E12A2" w:rsidRDefault="002B2D3F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</w:p>
          <w:p w14:paraId="4A068DAC" w14:textId="5A1098B3" w:rsidR="009B2324" w:rsidRPr="009E12A2" w:rsidRDefault="002B2D3F" w:rsidP="0044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 xml:space="preserve">___________ </w:t>
            </w:r>
            <w:r w:rsidR="009B2324"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 xml:space="preserve">Е.В. </w:t>
            </w:r>
            <w:proofErr w:type="spellStart"/>
            <w:r w:rsidR="009B2324"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Хардикова</w:t>
            </w:r>
            <w:proofErr w:type="spellEnd"/>
          </w:p>
        </w:tc>
        <w:tc>
          <w:tcPr>
            <w:tcW w:w="4857" w:type="dxa"/>
          </w:tcPr>
          <w:p w14:paraId="7875E635" w14:textId="77777777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Организация:</w:t>
            </w:r>
          </w:p>
          <w:p w14:paraId="5E0D8094" w14:textId="77777777" w:rsidR="009B2324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ООО «</w:t>
            </w:r>
            <w:proofErr w:type="spellStart"/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Тардан</w:t>
            </w:r>
            <w:proofErr w:type="spellEnd"/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Голд</w:t>
            </w:r>
            <w:proofErr w:type="spellEnd"/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»</w:t>
            </w:r>
          </w:p>
          <w:p w14:paraId="751DA4B4" w14:textId="77777777" w:rsidR="002B2D3F" w:rsidRPr="009E12A2" w:rsidRDefault="002B2D3F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zh-CN"/>
              </w:rPr>
            </w:pPr>
          </w:p>
          <w:p w14:paraId="470A9B63" w14:textId="2AF67A4D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zh-CN"/>
              </w:rPr>
              <w:t>667007, Республика Тыва,</w:t>
            </w:r>
          </w:p>
          <w:p w14:paraId="7CF7F4D6" w14:textId="77777777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zh-CN"/>
              </w:rPr>
              <w:t>г. Кызыл, ул. Пушкина д. 68</w:t>
            </w:r>
          </w:p>
          <w:p w14:paraId="4F78A7B5" w14:textId="4CBEB390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9E12A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zh-CN"/>
              </w:rPr>
              <w:t>ОГРН</w:t>
            </w: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zh-CN"/>
              </w:rPr>
              <w:t> </w:t>
            </w: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1041700563519</w:t>
            </w:r>
          </w:p>
          <w:p w14:paraId="62C6AF3B" w14:textId="77777777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9E12A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ИНН</w:t>
            </w: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174003105</w:t>
            </w:r>
          </w:p>
          <w:p w14:paraId="7B3D5A86" w14:textId="77777777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КПП</w:t>
            </w: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170101001</w:t>
            </w:r>
          </w:p>
          <w:p w14:paraId="7BC6BCB0" w14:textId="77777777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Электронная почта:</w:t>
            </w:r>
          </w:p>
          <w:p w14:paraId="1241AF71" w14:textId="4AFB821D" w:rsidR="009B2324" w:rsidRPr="009E12A2" w:rsidRDefault="00D64BC8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  <w:hyperlink r:id="rId11" w:history="1">
              <w:r w:rsidR="009B2324" w:rsidRPr="009E12A2">
                <w:rPr>
                  <w:rFonts w:ascii="Times New Roman" w:eastAsia="Times New Roman" w:hAnsi="Times New Roman" w:cs="Times New Roman"/>
                  <w:color w:val="111111"/>
                  <w:sz w:val="28"/>
                  <w:szCs w:val="28"/>
                  <w:lang w:val="en-US" w:eastAsia="zh-CN"/>
                </w:rPr>
                <w:t>mail</w:t>
              </w:r>
              <w:r w:rsidR="009B2324" w:rsidRPr="009E12A2">
                <w:rPr>
                  <w:rFonts w:ascii="Times New Roman" w:eastAsia="Times New Roman" w:hAnsi="Times New Roman" w:cs="Times New Roman"/>
                  <w:color w:val="111111"/>
                  <w:sz w:val="28"/>
                  <w:szCs w:val="28"/>
                  <w:lang w:eastAsia="zh-CN"/>
                </w:rPr>
                <w:t>.</w:t>
              </w:r>
              <w:r w:rsidR="009B2324" w:rsidRPr="009E12A2">
                <w:rPr>
                  <w:rFonts w:ascii="Times New Roman" w:eastAsia="Times New Roman" w:hAnsi="Times New Roman" w:cs="Times New Roman"/>
                  <w:color w:val="111111"/>
                  <w:sz w:val="28"/>
                  <w:szCs w:val="28"/>
                  <w:lang w:val="en-US" w:eastAsia="zh-CN"/>
                </w:rPr>
                <w:t>tardan</w:t>
              </w:r>
              <w:r w:rsidR="009B2324" w:rsidRPr="009E12A2">
                <w:rPr>
                  <w:rFonts w:ascii="Times New Roman" w:eastAsia="Times New Roman" w:hAnsi="Times New Roman" w:cs="Times New Roman"/>
                  <w:color w:val="111111"/>
                  <w:sz w:val="28"/>
                  <w:szCs w:val="28"/>
                  <w:lang w:eastAsia="zh-CN"/>
                </w:rPr>
                <w:t>@</w:t>
              </w:r>
              <w:r w:rsidR="009B2324" w:rsidRPr="009E12A2">
                <w:rPr>
                  <w:rFonts w:ascii="Times New Roman" w:eastAsia="Times New Roman" w:hAnsi="Times New Roman" w:cs="Times New Roman"/>
                  <w:color w:val="111111"/>
                  <w:sz w:val="28"/>
                  <w:szCs w:val="28"/>
                  <w:lang w:val="en-US" w:eastAsia="zh-CN"/>
                </w:rPr>
                <w:t>auriant</w:t>
              </w:r>
              <w:r w:rsidR="009B2324" w:rsidRPr="009E12A2">
                <w:rPr>
                  <w:rFonts w:ascii="Times New Roman" w:eastAsia="Times New Roman" w:hAnsi="Times New Roman" w:cs="Times New Roman"/>
                  <w:color w:val="111111"/>
                  <w:sz w:val="28"/>
                  <w:szCs w:val="28"/>
                  <w:lang w:eastAsia="zh-CN"/>
                </w:rPr>
                <w:t>.</w:t>
              </w:r>
              <w:r w:rsidR="009B2324" w:rsidRPr="009E12A2">
                <w:rPr>
                  <w:rFonts w:ascii="Times New Roman" w:eastAsia="Times New Roman" w:hAnsi="Times New Roman" w:cs="Times New Roman"/>
                  <w:color w:val="111111"/>
                  <w:sz w:val="28"/>
                  <w:szCs w:val="28"/>
                  <w:lang w:val="en-US" w:eastAsia="zh-CN"/>
                </w:rPr>
                <w:t>com</w:t>
              </w:r>
            </w:hyperlink>
          </w:p>
          <w:p w14:paraId="7CF42D22" w14:textId="77777777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</w:p>
          <w:p w14:paraId="1101EB45" w14:textId="77777777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Генеральный директор</w:t>
            </w:r>
          </w:p>
          <w:p w14:paraId="11AB6846" w14:textId="77777777" w:rsidR="009B2324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</w:p>
          <w:p w14:paraId="4BAF6F5B" w14:textId="77777777" w:rsidR="002B2D3F" w:rsidRPr="009E12A2" w:rsidRDefault="002B2D3F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</w:p>
          <w:p w14:paraId="77CBED5D" w14:textId="77777777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 xml:space="preserve">______________В.Р. </w:t>
            </w:r>
            <w:proofErr w:type="spellStart"/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Халтаев</w:t>
            </w:r>
            <w:proofErr w:type="spellEnd"/>
          </w:p>
        </w:tc>
      </w:tr>
      <w:tr w:rsidR="009B2324" w:rsidRPr="009E12A2" w14:paraId="1D07DD37" w14:textId="77777777" w:rsidTr="002B2D3F">
        <w:trPr>
          <w:trHeight w:val="60"/>
          <w:jc w:val="center"/>
        </w:trPr>
        <w:tc>
          <w:tcPr>
            <w:tcW w:w="4628" w:type="dxa"/>
          </w:tcPr>
          <w:p w14:paraId="627A8FDE" w14:textId="77777777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zh-CN"/>
              </w:rPr>
              <w:lastRenderedPageBreak/>
              <w:t>Организация:</w:t>
            </w:r>
          </w:p>
          <w:p w14:paraId="12EE18E9" w14:textId="77777777" w:rsidR="009B2324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ООО «</w:t>
            </w:r>
            <w:proofErr w:type="spellStart"/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Лунсин</w:t>
            </w:r>
            <w:proofErr w:type="spellEnd"/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»</w:t>
            </w:r>
          </w:p>
          <w:p w14:paraId="49BEE4DE" w14:textId="77777777" w:rsidR="00447366" w:rsidRPr="009E12A2" w:rsidRDefault="00447366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</w:p>
          <w:p w14:paraId="533E4D47" w14:textId="2DBB7478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667010, Республика Тыва,</w:t>
            </w:r>
          </w:p>
          <w:p w14:paraId="18278432" w14:textId="2DC36008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г. Кызыл, ул. Калинина, д.</w:t>
            </w:r>
            <w:r w:rsidR="0044736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 xml:space="preserve"> </w:t>
            </w: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124 а</w:t>
            </w:r>
          </w:p>
          <w:p w14:paraId="3F073F1E" w14:textId="77777777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ОГРН 1055406364980</w:t>
            </w:r>
          </w:p>
          <w:p w14:paraId="140D2A48" w14:textId="77777777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ИНН 5406332398</w:t>
            </w:r>
          </w:p>
          <w:p w14:paraId="581BD177" w14:textId="77777777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КПП 170101001</w:t>
            </w:r>
          </w:p>
          <w:p w14:paraId="3E3F9CBF" w14:textId="77777777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Электронная почта:</w:t>
            </w:r>
          </w:p>
          <w:p w14:paraId="296D0F0C" w14:textId="0B6FE295" w:rsidR="009B2324" w:rsidRPr="009E12A2" w:rsidRDefault="00D64BC8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  <w:hyperlink r:id="rId12" w:history="1">
              <w:r w:rsidR="009B2324" w:rsidRPr="009E12A2">
                <w:rPr>
                  <w:rFonts w:ascii="Times New Roman" w:eastAsia="Times New Roman" w:hAnsi="Times New Roman" w:cs="Times New Roman"/>
                  <w:color w:val="111111"/>
                  <w:sz w:val="28"/>
                  <w:szCs w:val="28"/>
                  <w:lang w:val="en-US" w:eastAsia="zh-CN"/>
                </w:rPr>
                <w:t>zijinlongxing</w:t>
              </w:r>
              <w:r w:rsidR="009B2324" w:rsidRPr="009E12A2">
                <w:rPr>
                  <w:rFonts w:ascii="Times New Roman" w:eastAsia="Times New Roman" w:hAnsi="Times New Roman" w:cs="Times New Roman"/>
                  <w:color w:val="111111"/>
                  <w:sz w:val="28"/>
                  <w:szCs w:val="28"/>
                  <w:lang w:eastAsia="zh-CN"/>
                </w:rPr>
                <w:t>@</w:t>
              </w:r>
              <w:r w:rsidR="009B2324" w:rsidRPr="009E12A2">
                <w:rPr>
                  <w:rFonts w:ascii="Times New Roman" w:eastAsia="Times New Roman" w:hAnsi="Times New Roman" w:cs="Times New Roman"/>
                  <w:color w:val="111111"/>
                  <w:sz w:val="28"/>
                  <w:szCs w:val="28"/>
                  <w:lang w:val="en-US" w:eastAsia="zh-CN"/>
                </w:rPr>
                <w:t>mail</w:t>
              </w:r>
              <w:r w:rsidR="009B2324" w:rsidRPr="009E12A2">
                <w:rPr>
                  <w:rFonts w:ascii="Times New Roman" w:eastAsia="Times New Roman" w:hAnsi="Times New Roman" w:cs="Times New Roman"/>
                  <w:color w:val="111111"/>
                  <w:sz w:val="28"/>
                  <w:szCs w:val="28"/>
                  <w:lang w:eastAsia="zh-CN"/>
                </w:rPr>
                <w:t>.</w:t>
              </w:r>
              <w:proofErr w:type="spellStart"/>
              <w:r w:rsidR="009B2324" w:rsidRPr="009E12A2">
                <w:rPr>
                  <w:rFonts w:ascii="Times New Roman" w:eastAsia="Times New Roman" w:hAnsi="Times New Roman" w:cs="Times New Roman"/>
                  <w:color w:val="111111"/>
                  <w:sz w:val="28"/>
                  <w:szCs w:val="28"/>
                  <w:lang w:val="en-US" w:eastAsia="zh-CN"/>
                </w:rPr>
                <w:t>ru</w:t>
              </w:r>
              <w:proofErr w:type="spellEnd"/>
            </w:hyperlink>
          </w:p>
          <w:p w14:paraId="57E71A05" w14:textId="77777777" w:rsidR="009B2324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</w:p>
          <w:p w14:paraId="4DFF5357" w14:textId="77777777" w:rsidR="00447366" w:rsidRPr="009E12A2" w:rsidRDefault="00447366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</w:p>
          <w:p w14:paraId="57DE29C7" w14:textId="77777777" w:rsidR="009B2324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Генеральный директор</w:t>
            </w:r>
          </w:p>
          <w:p w14:paraId="572D0234" w14:textId="77777777" w:rsidR="00447366" w:rsidRPr="009E12A2" w:rsidRDefault="00447366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</w:p>
          <w:p w14:paraId="00F589B8" w14:textId="77777777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 xml:space="preserve">_________________ Ли </w:t>
            </w:r>
            <w:proofErr w:type="spellStart"/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Кайвень</w:t>
            </w:r>
            <w:proofErr w:type="spellEnd"/>
          </w:p>
        </w:tc>
        <w:tc>
          <w:tcPr>
            <w:tcW w:w="4857" w:type="dxa"/>
          </w:tcPr>
          <w:p w14:paraId="66B103D3" w14:textId="77777777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zh-CN"/>
              </w:rPr>
              <w:t>Организация</w:t>
            </w: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:</w:t>
            </w:r>
          </w:p>
          <w:p w14:paraId="2FECA765" w14:textId="77777777" w:rsidR="009B2324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ООО «Тувинская Г</w:t>
            </w:r>
            <w:proofErr w:type="gramStart"/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zh-CN"/>
              </w:rPr>
              <w:t>P</w:t>
            </w:r>
            <w:proofErr w:type="gramEnd"/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К»</w:t>
            </w:r>
          </w:p>
          <w:p w14:paraId="3B5EEA52" w14:textId="77777777" w:rsidR="00447366" w:rsidRPr="009E12A2" w:rsidRDefault="00447366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</w:p>
          <w:p w14:paraId="4350252E" w14:textId="77777777" w:rsidR="00447366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 xml:space="preserve">667901, Республика Тыва, </w:t>
            </w:r>
          </w:p>
          <w:p w14:paraId="3E978493" w14:textId="77777777" w:rsidR="00447366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  <w:proofErr w:type="spellStart"/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Кызыльский</w:t>
            </w:r>
            <w:proofErr w:type="spellEnd"/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 xml:space="preserve"> район,</w:t>
            </w:r>
            <w:r w:rsidR="0044736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44736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пг</w:t>
            </w: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т</w:t>
            </w:r>
            <w:proofErr w:type="spellEnd"/>
            <w:r w:rsidR="0044736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.</w:t>
            </w: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Каа-Хем</w:t>
            </w:r>
            <w:proofErr w:type="spellEnd"/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 xml:space="preserve">, </w:t>
            </w:r>
          </w:p>
          <w:p w14:paraId="0CF8FC24" w14:textId="1EF4BB55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ул. Угольная, д.</w:t>
            </w:r>
            <w:r w:rsidR="0044736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 xml:space="preserve"> </w:t>
            </w: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18</w:t>
            </w:r>
          </w:p>
          <w:p w14:paraId="46EDB304" w14:textId="77777777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ОГРН 1071701001570</w:t>
            </w:r>
          </w:p>
          <w:p w14:paraId="27F9744D" w14:textId="77777777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ИНН 1701042530</w:t>
            </w:r>
          </w:p>
          <w:p w14:paraId="27EF6B44" w14:textId="77777777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КПП 171701001</w:t>
            </w:r>
          </w:p>
          <w:p w14:paraId="26F2D982" w14:textId="77777777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Электронная почта:</w:t>
            </w:r>
          </w:p>
          <w:p w14:paraId="4D8F26D8" w14:textId="5ED32F5F" w:rsidR="009B2324" w:rsidRDefault="00D64BC8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hyperlink r:id="rId13" w:history="1">
              <w:r w:rsidR="009B2324" w:rsidRPr="009E12A2">
                <w:rPr>
                  <w:rFonts w:ascii="Times New Roman" w:eastAsia="Times New Roman" w:hAnsi="Times New Roman" w:cs="Times New Roman"/>
                  <w:color w:val="111111"/>
                  <w:sz w:val="28"/>
                  <w:szCs w:val="28"/>
                  <w:lang w:val="en-US" w:eastAsia="zh-CN"/>
                </w:rPr>
                <w:t>info</w:t>
              </w:r>
              <w:r w:rsidR="009B2324" w:rsidRPr="009E12A2">
                <w:rPr>
                  <w:rFonts w:ascii="Times New Roman" w:eastAsia="Times New Roman" w:hAnsi="Times New Roman" w:cs="Times New Roman"/>
                  <w:color w:val="111111"/>
                  <w:sz w:val="28"/>
                  <w:szCs w:val="28"/>
                  <w:lang w:eastAsia="zh-CN"/>
                </w:rPr>
                <w:t>@</w:t>
              </w:r>
              <w:proofErr w:type="spellStart"/>
              <w:r w:rsidR="009B2324" w:rsidRPr="009E12A2">
                <w:rPr>
                  <w:rFonts w:ascii="Times New Roman" w:eastAsia="Times New Roman" w:hAnsi="Times New Roman" w:cs="Times New Roman"/>
                  <w:color w:val="111111"/>
                  <w:sz w:val="28"/>
                  <w:szCs w:val="28"/>
                  <w:lang w:val="en-US" w:eastAsia="zh-CN"/>
                </w:rPr>
                <w:t>tuvagrk</w:t>
              </w:r>
              <w:proofErr w:type="spellEnd"/>
              <w:r w:rsidR="009B2324" w:rsidRPr="009E12A2">
                <w:rPr>
                  <w:rFonts w:ascii="Times New Roman" w:eastAsia="Times New Roman" w:hAnsi="Times New Roman" w:cs="Times New Roman"/>
                  <w:color w:val="111111"/>
                  <w:sz w:val="28"/>
                  <w:szCs w:val="28"/>
                  <w:lang w:eastAsia="zh-CN"/>
                </w:rPr>
                <w:t>.</w:t>
              </w:r>
              <w:proofErr w:type="spellStart"/>
              <w:r w:rsidR="009B2324" w:rsidRPr="009E12A2">
                <w:rPr>
                  <w:rFonts w:ascii="Times New Roman" w:eastAsia="Times New Roman" w:hAnsi="Times New Roman" w:cs="Times New Roman"/>
                  <w:color w:val="111111"/>
                  <w:sz w:val="28"/>
                  <w:szCs w:val="28"/>
                  <w:lang w:val="en-US" w:eastAsia="zh-CN"/>
                </w:rPr>
                <w:t>ru</w:t>
              </w:r>
              <w:proofErr w:type="spellEnd"/>
            </w:hyperlink>
          </w:p>
          <w:p w14:paraId="3B47D691" w14:textId="77777777" w:rsidR="00447366" w:rsidRPr="00447366" w:rsidRDefault="00447366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</w:p>
          <w:p w14:paraId="07D2056A" w14:textId="2BB46A69" w:rsidR="009B2324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Ген</w:t>
            </w:r>
            <w:r w:rsidR="0044736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 xml:space="preserve">еральный </w:t>
            </w: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директор</w:t>
            </w:r>
          </w:p>
          <w:p w14:paraId="74BA574F" w14:textId="77777777" w:rsidR="00447366" w:rsidRPr="009E12A2" w:rsidRDefault="00447366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</w:p>
          <w:p w14:paraId="43630999" w14:textId="77777777" w:rsidR="009B2324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_______________В.М. Куликов</w:t>
            </w:r>
          </w:p>
          <w:p w14:paraId="4974090D" w14:textId="77777777" w:rsidR="00447366" w:rsidRDefault="00447366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</w:p>
          <w:p w14:paraId="1F2657ED" w14:textId="77777777" w:rsidR="00447366" w:rsidRPr="009E12A2" w:rsidRDefault="00447366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9B2324" w:rsidRPr="009E12A2" w14:paraId="770E7EA7" w14:textId="77777777" w:rsidTr="002B2D3F">
        <w:trPr>
          <w:trHeight w:val="4455"/>
          <w:jc w:val="center"/>
        </w:trPr>
        <w:tc>
          <w:tcPr>
            <w:tcW w:w="4628" w:type="dxa"/>
          </w:tcPr>
          <w:p w14:paraId="51BE50B6" w14:textId="66CD44EC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Организация:</w:t>
            </w:r>
          </w:p>
          <w:p w14:paraId="0D2B25C5" w14:textId="77777777" w:rsidR="009B2324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ООО «</w:t>
            </w:r>
            <w:proofErr w:type="spellStart"/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Эльбрусметалл</w:t>
            </w:r>
            <w:proofErr w:type="spellEnd"/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-Литий»</w:t>
            </w:r>
          </w:p>
          <w:p w14:paraId="038C02BB" w14:textId="77777777" w:rsidR="00447366" w:rsidRDefault="00447366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</w:p>
          <w:p w14:paraId="502AAD55" w14:textId="77777777" w:rsidR="008911E5" w:rsidRDefault="008911E5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</w:p>
          <w:p w14:paraId="10487710" w14:textId="77777777" w:rsidR="008911E5" w:rsidRDefault="008911E5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</w:p>
          <w:p w14:paraId="470C6AD7" w14:textId="77777777" w:rsidR="008911E5" w:rsidRPr="009E12A2" w:rsidRDefault="008911E5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</w:p>
          <w:p w14:paraId="4B54AD44" w14:textId="6BDA03C6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667000, Республика Тыва,</w:t>
            </w:r>
          </w:p>
          <w:p w14:paraId="0A87D41C" w14:textId="77777777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 xml:space="preserve">г. Кызыл, ул. </w:t>
            </w:r>
            <w:proofErr w:type="spellStart"/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Кочетова</w:t>
            </w:r>
            <w:proofErr w:type="spellEnd"/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, д. 34А</w:t>
            </w:r>
          </w:p>
          <w:p w14:paraId="2C8F9E89" w14:textId="25CFAE4E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9E12A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ОГРН</w:t>
            </w: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1231700001830</w:t>
            </w:r>
          </w:p>
          <w:p w14:paraId="1CC1BB8C" w14:textId="2B5EA50D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9E12A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ИНН</w:t>
            </w: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1700007839</w:t>
            </w:r>
          </w:p>
          <w:p w14:paraId="4F44B22A" w14:textId="77777777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КПП</w:t>
            </w: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170001001</w:t>
            </w:r>
          </w:p>
          <w:p w14:paraId="1973D9F7" w14:textId="77777777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Электронная почта:</w:t>
            </w:r>
          </w:p>
          <w:p w14:paraId="0C7D9101" w14:textId="77777777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zh-CN"/>
              </w:rPr>
              <w:t>info</w:t>
            </w:r>
            <w:hyperlink r:id="rId14" w:history="1">
              <w:r w:rsidRPr="009E12A2">
                <w:rPr>
                  <w:rFonts w:ascii="Times New Roman" w:eastAsia="Times New Roman" w:hAnsi="Times New Roman" w:cs="Times New Roman"/>
                  <w:color w:val="111111"/>
                  <w:sz w:val="28"/>
                  <w:szCs w:val="28"/>
                  <w:shd w:val="clear" w:color="auto" w:fill="FFFFFF"/>
                  <w:lang w:eastAsia="zh-CN"/>
                </w:rPr>
                <w:t>@</w:t>
              </w:r>
            </w:hyperlink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zh-CN"/>
              </w:rPr>
              <w:t>elbrusmetai.ru</w:t>
            </w:r>
          </w:p>
          <w:p w14:paraId="483096A6" w14:textId="77777777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</w:p>
          <w:p w14:paraId="0B103C7E" w14:textId="68EEBED5" w:rsidR="009B2324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Генеральный директор</w:t>
            </w:r>
          </w:p>
          <w:p w14:paraId="66350059" w14:textId="77777777" w:rsidR="008911E5" w:rsidRPr="009E12A2" w:rsidRDefault="008911E5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</w:p>
          <w:p w14:paraId="08ED6D9E" w14:textId="77777777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 xml:space="preserve">________________ Е.Г. </w:t>
            </w:r>
            <w:proofErr w:type="spellStart"/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  <w:t>Балуков</w:t>
            </w:r>
            <w:proofErr w:type="spellEnd"/>
          </w:p>
        </w:tc>
        <w:tc>
          <w:tcPr>
            <w:tcW w:w="4857" w:type="dxa"/>
          </w:tcPr>
          <w:p w14:paraId="1792F096" w14:textId="2A1BECCA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Образовательная организация:</w:t>
            </w:r>
          </w:p>
          <w:p w14:paraId="024C0B45" w14:textId="77777777" w:rsidR="00447366" w:rsidRDefault="00447366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</w:t>
            </w:r>
            <w:r w:rsidR="009B2324"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осударственное бюджетное </w:t>
            </w:r>
          </w:p>
          <w:p w14:paraId="03B637D9" w14:textId="77777777" w:rsidR="00447366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профессиональное образовательное учреждение Республики Тыва </w:t>
            </w:r>
          </w:p>
          <w:p w14:paraId="7B246814" w14:textId="008937BC" w:rsidR="009B2324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«Ак-</w:t>
            </w:r>
            <w:proofErr w:type="spellStart"/>
            <w:r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Довуракский</w:t>
            </w:r>
            <w:proofErr w:type="spellEnd"/>
            <w:r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горный техникум»</w:t>
            </w:r>
          </w:p>
          <w:p w14:paraId="3FC6FED3" w14:textId="77777777" w:rsidR="008911E5" w:rsidRPr="009E12A2" w:rsidRDefault="008911E5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3EB9D34F" w14:textId="0C57BB15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668051, Республика Тыва,</w:t>
            </w:r>
          </w:p>
          <w:p w14:paraId="77F5FCAF" w14:textId="2CFCFE14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г. Ак-Довурак,</w:t>
            </w:r>
            <w:r w:rsidR="00891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ул. </w:t>
            </w:r>
            <w:proofErr w:type="gramStart"/>
            <w:r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Юбилейная</w:t>
            </w:r>
            <w:proofErr w:type="gramEnd"/>
            <w:r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д.</w:t>
            </w:r>
            <w:r w:rsidR="00891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  <w:p w14:paraId="32EBCADF" w14:textId="44304E89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9E12A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ОГРН</w:t>
            </w: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1121722000036</w:t>
            </w:r>
          </w:p>
          <w:p w14:paraId="1AD2AC40" w14:textId="0C41A4BB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9E12A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ИНН</w:t>
            </w: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1718002292</w:t>
            </w:r>
          </w:p>
          <w:p w14:paraId="1F26C18F" w14:textId="77777777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КПП</w:t>
            </w: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171801001</w:t>
            </w:r>
          </w:p>
          <w:p w14:paraId="2CDC482B" w14:textId="77777777" w:rsidR="009B2324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Электронная почта: </w:t>
            </w:r>
            <w:hyperlink r:id="rId15" w:history="1">
              <w:r w:rsidRPr="009E12A2">
                <w:rPr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val="en-US" w:eastAsia="zh-CN"/>
                </w:rPr>
                <w:t>agt</w:t>
              </w:r>
              <w:r w:rsidRPr="009E12A2">
                <w:rPr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zh-CN"/>
                </w:rPr>
                <w:t>.</w:t>
              </w:r>
              <w:r w:rsidRPr="009E12A2">
                <w:rPr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val="en-US" w:eastAsia="zh-CN"/>
                </w:rPr>
                <w:t>tuva</w:t>
              </w:r>
              <w:r w:rsidRPr="009E12A2">
                <w:rPr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zh-CN"/>
                </w:rPr>
                <w:t>@</w:t>
              </w:r>
              <w:r w:rsidRPr="009E12A2">
                <w:rPr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val="en-US" w:eastAsia="zh-CN"/>
                </w:rPr>
                <w:t>yandex</w:t>
              </w:r>
              <w:r w:rsidRPr="009E12A2">
                <w:rPr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zh-CN"/>
                </w:rPr>
                <w:t>.</w:t>
              </w:r>
              <w:proofErr w:type="spellStart"/>
              <w:r w:rsidRPr="009E12A2">
                <w:rPr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val="en-US" w:eastAsia="zh-CN"/>
                </w:rPr>
                <w:t>ru</w:t>
              </w:r>
              <w:proofErr w:type="spellEnd"/>
            </w:hyperlink>
          </w:p>
          <w:p w14:paraId="00AC1F2F" w14:textId="77777777" w:rsidR="008911E5" w:rsidRPr="008911E5" w:rsidRDefault="008911E5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19C95C76" w14:textId="77777777" w:rsidR="009B2324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Директор</w:t>
            </w:r>
          </w:p>
          <w:p w14:paraId="1A5B51F8" w14:textId="77777777" w:rsidR="008911E5" w:rsidRPr="009E12A2" w:rsidRDefault="008911E5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5CECCF3E" w14:textId="77777777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______________Б.Т. </w:t>
            </w:r>
            <w:proofErr w:type="spellStart"/>
            <w:r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Кужугет</w:t>
            </w:r>
            <w:proofErr w:type="spellEnd"/>
          </w:p>
          <w:p w14:paraId="03D75618" w14:textId="77777777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zh-CN"/>
              </w:rPr>
            </w:pPr>
          </w:p>
        </w:tc>
      </w:tr>
      <w:tr w:rsidR="009B2324" w:rsidRPr="009E12A2" w14:paraId="2C2D885C" w14:textId="77777777" w:rsidTr="002B2D3F">
        <w:trPr>
          <w:trHeight w:val="4456"/>
          <w:jc w:val="center"/>
        </w:trPr>
        <w:tc>
          <w:tcPr>
            <w:tcW w:w="4628" w:type="dxa"/>
          </w:tcPr>
          <w:p w14:paraId="021DC5C2" w14:textId="4D594DEF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Образовательная организация:</w:t>
            </w:r>
          </w:p>
          <w:p w14:paraId="6BE18BA3" w14:textId="77777777" w:rsidR="008911E5" w:rsidRDefault="008911E5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</w:t>
            </w:r>
            <w:r w:rsidR="009B2324"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осударственное бюджетное </w:t>
            </w:r>
          </w:p>
          <w:p w14:paraId="6ED881CF" w14:textId="77777777" w:rsidR="008911E5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профессиональное образовательное учреждение Республики Тыва </w:t>
            </w:r>
          </w:p>
          <w:p w14:paraId="02241650" w14:textId="77777777" w:rsidR="008911E5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«Тувинский политехнический </w:t>
            </w:r>
          </w:p>
          <w:p w14:paraId="4B3844F8" w14:textId="3D78B775" w:rsidR="009B2324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техникум»</w:t>
            </w:r>
          </w:p>
          <w:p w14:paraId="5B22C66A" w14:textId="77777777" w:rsidR="008911E5" w:rsidRPr="009E12A2" w:rsidRDefault="008911E5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</w:p>
          <w:p w14:paraId="48BABF5A" w14:textId="760FA5E8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667005, Республика Тыва,</w:t>
            </w:r>
          </w:p>
          <w:p w14:paraId="3F4BC7B2" w14:textId="77777777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г. Кызыл, ул. </w:t>
            </w:r>
            <w:proofErr w:type="spellStart"/>
            <w:r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Салчака</w:t>
            </w:r>
            <w:proofErr w:type="spellEnd"/>
            <w:r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Тока, д. 14</w:t>
            </w:r>
          </w:p>
          <w:p w14:paraId="5938D5FF" w14:textId="515CBE8D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9E12A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ОГРН</w:t>
            </w: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1131719001810</w:t>
            </w:r>
          </w:p>
          <w:p w14:paraId="74768BC6" w14:textId="6E06F811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9E12A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ИНН</w:t>
            </w: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1701053517</w:t>
            </w:r>
          </w:p>
          <w:p w14:paraId="02DD199A" w14:textId="77777777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КПП</w:t>
            </w:r>
            <w:r w:rsidRPr="009E12A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170101001</w:t>
            </w:r>
          </w:p>
          <w:p w14:paraId="70B9BBD5" w14:textId="77777777" w:rsidR="00D906DD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Электронная почта: </w:t>
            </w:r>
          </w:p>
          <w:p w14:paraId="772BE75C" w14:textId="2067D916" w:rsidR="009B2324" w:rsidRDefault="00D64BC8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hyperlink r:id="rId16" w:history="1">
              <w:r w:rsidR="009B2324" w:rsidRPr="009E12A2">
                <w:rPr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val="en-US" w:eastAsia="zh-CN"/>
                </w:rPr>
                <w:t>tuvpoliteh</w:t>
              </w:r>
              <w:r w:rsidR="009B2324" w:rsidRPr="009E12A2">
                <w:rPr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zh-CN"/>
                </w:rPr>
                <w:t>@</w:t>
              </w:r>
              <w:r w:rsidR="009B2324" w:rsidRPr="009E12A2">
                <w:rPr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val="en-US" w:eastAsia="zh-CN"/>
                </w:rPr>
                <w:t>mail</w:t>
              </w:r>
              <w:r w:rsidR="009B2324" w:rsidRPr="009E12A2">
                <w:rPr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zh-CN"/>
                </w:rPr>
                <w:t>.</w:t>
              </w:r>
              <w:proofErr w:type="spellStart"/>
              <w:r w:rsidR="009B2324" w:rsidRPr="009E12A2">
                <w:rPr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val="en-US" w:eastAsia="zh-CN"/>
                </w:rPr>
                <w:t>ru</w:t>
              </w:r>
              <w:proofErr w:type="spellEnd"/>
            </w:hyperlink>
          </w:p>
          <w:p w14:paraId="0965597D" w14:textId="77777777" w:rsidR="00D906DD" w:rsidRPr="00D906DD" w:rsidRDefault="00D906DD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6A579A06" w14:textId="4F0B8FB5" w:rsidR="009B2324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Директор</w:t>
            </w:r>
          </w:p>
          <w:p w14:paraId="3BCAFAE7" w14:textId="77777777" w:rsidR="00D906DD" w:rsidRPr="009E12A2" w:rsidRDefault="00D906DD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3DBCD4C9" w14:textId="77777777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______________А.Б. </w:t>
            </w:r>
            <w:proofErr w:type="spellStart"/>
            <w:r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Арган-оол</w:t>
            </w:r>
            <w:proofErr w:type="spellEnd"/>
          </w:p>
          <w:p w14:paraId="4AFFDA76" w14:textId="77777777" w:rsidR="009B2324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103BFF7C" w14:textId="77777777" w:rsidR="00D906DD" w:rsidRPr="009E12A2" w:rsidRDefault="00D906DD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4857" w:type="dxa"/>
          </w:tcPr>
          <w:p w14:paraId="3C644ACB" w14:textId="77777777" w:rsidR="008911E5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Образовательная организация: </w:t>
            </w:r>
          </w:p>
          <w:p w14:paraId="154D30F8" w14:textId="77777777" w:rsidR="008911E5" w:rsidRDefault="008911E5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г</w:t>
            </w:r>
            <w:r w:rsidR="009B2324"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осударственное автономное </w:t>
            </w:r>
          </w:p>
          <w:p w14:paraId="215A37DC" w14:textId="77777777" w:rsidR="008911E5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профессиональное образовательное учреждение Республики Тыва </w:t>
            </w:r>
          </w:p>
          <w:p w14:paraId="68C4F111" w14:textId="1D1DB204" w:rsidR="009B2324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</w:t>
            </w:r>
            <w:proofErr w:type="spellStart"/>
            <w:r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Кызылский</w:t>
            </w:r>
            <w:proofErr w:type="spellEnd"/>
            <w:r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транспортный техникум»</w:t>
            </w:r>
          </w:p>
          <w:p w14:paraId="17430BB0" w14:textId="77777777" w:rsidR="008911E5" w:rsidRDefault="008911E5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6022C937" w14:textId="77777777" w:rsidR="008911E5" w:rsidRPr="009E12A2" w:rsidRDefault="008911E5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6660FBC8" w14:textId="0994E853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6670003, Республика Тыва,</w:t>
            </w:r>
          </w:p>
          <w:p w14:paraId="31A802FF" w14:textId="318E34B9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г. Кызыл, ул. </w:t>
            </w:r>
            <w:proofErr w:type="spellStart"/>
            <w:r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Кечил-оола</w:t>
            </w:r>
            <w:proofErr w:type="spellEnd"/>
            <w:r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, д.</w:t>
            </w:r>
            <w:r w:rsidR="008911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15</w:t>
            </w:r>
          </w:p>
          <w:p w14:paraId="1587B43A" w14:textId="30A17C43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ОГРН 1021700510237</w:t>
            </w:r>
          </w:p>
          <w:p w14:paraId="1219C268" w14:textId="3E28F473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ИНН 1701008257</w:t>
            </w:r>
          </w:p>
          <w:p w14:paraId="0143BF24" w14:textId="77777777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КПП 170101001</w:t>
            </w:r>
          </w:p>
          <w:p w14:paraId="1F0873C3" w14:textId="4436BF03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Электронная почта: </w:t>
            </w:r>
            <w:hyperlink r:id="rId17" w:history="1">
              <w:r w:rsidRPr="009E12A2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kadt</w:t>
              </w:r>
              <w:r w:rsidRPr="009E12A2">
                <w:rPr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@</w:t>
              </w:r>
              <w:r w:rsidRPr="009E12A2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tuva</w:t>
              </w:r>
              <w:r w:rsidRPr="009E12A2">
                <w:rPr>
                  <w:rFonts w:ascii="Times New Roman" w:eastAsia="Times New Roman" w:hAnsi="Times New Roman" w:cs="Times New Roman"/>
                  <w:sz w:val="28"/>
                  <w:szCs w:val="28"/>
                  <w:lang w:eastAsia="zh-CN"/>
                </w:rPr>
                <w:t>.</w:t>
              </w:r>
              <w:proofErr w:type="spellStart"/>
              <w:r w:rsidRPr="009E12A2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zh-CN"/>
                </w:rPr>
                <w:t>ru</w:t>
              </w:r>
              <w:proofErr w:type="spellEnd"/>
            </w:hyperlink>
          </w:p>
          <w:p w14:paraId="224DD5B6" w14:textId="77777777" w:rsidR="009B2324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1026CE74" w14:textId="77777777" w:rsidR="00D906DD" w:rsidRPr="009E12A2" w:rsidRDefault="00D906DD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1F0C6C3E" w14:textId="77777777" w:rsidR="009B2324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Директор</w:t>
            </w:r>
          </w:p>
          <w:p w14:paraId="750843AF" w14:textId="77777777" w:rsidR="00D906DD" w:rsidRPr="009E12A2" w:rsidRDefault="00D906DD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3AA13C6F" w14:textId="5919939F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______________ Е.Э.</w:t>
            </w:r>
            <w:r w:rsidR="00D906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Чистяков</w:t>
            </w:r>
          </w:p>
          <w:p w14:paraId="56984F78" w14:textId="77777777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  <w:tr w:rsidR="009B2324" w:rsidRPr="009E12A2" w14:paraId="597DE544" w14:textId="77777777" w:rsidTr="002B2D3F">
        <w:trPr>
          <w:trHeight w:val="5248"/>
          <w:jc w:val="center"/>
        </w:trPr>
        <w:tc>
          <w:tcPr>
            <w:tcW w:w="4628" w:type="dxa"/>
          </w:tcPr>
          <w:p w14:paraId="69D4FC20" w14:textId="034AAAC3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Образовательная организация:</w:t>
            </w:r>
          </w:p>
          <w:p w14:paraId="71EB322A" w14:textId="77777777" w:rsidR="00D906DD" w:rsidRDefault="00D906DD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г</w:t>
            </w:r>
            <w:r w:rsidR="009B2324" w:rsidRPr="009E12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осударственное бюджетное </w:t>
            </w:r>
          </w:p>
          <w:p w14:paraId="2DC0B0B1" w14:textId="77777777" w:rsidR="00D906DD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профессиональное образовательное учреждение Республики Тыва </w:t>
            </w:r>
          </w:p>
          <w:p w14:paraId="4AAA16FD" w14:textId="77777777" w:rsidR="00D906DD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«Тувинский горнотехнический </w:t>
            </w:r>
          </w:p>
          <w:p w14:paraId="2AD93523" w14:textId="7A40C3EB" w:rsidR="009B2324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техникум»</w:t>
            </w:r>
          </w:p>
          <w:p w14:paraId="42737DDF" w14:textId="77777777" w:rsidR="00D906DD" w:rsidRPr="009E12A2" w:rsidRDefault="00D906DD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</w:p>
          <w:p w14:paraId="63B0B09F" w14:textId="77777777" w:rsidR="00D906DD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668530, Республика Тыва, </w:t>
            </w:r>
          </w:p>
          <w:p w14:paraId="69D84D90" w14:textId="0C74B116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9E12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Тоджинский</w:t>
            </w:r>
            <w:proofErr w:type="spellEnd"/>
            <w:r w:rsidRPr="009E12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район с. Тоора-Хем, ул. </w:t>
            </w:r>
            <w:proofErr w:type="gramStart"/>
            <w:r w:rsidRPr="009E12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Енисейская</w:t>
            </w:r>
            <w:proofErr w:type="gramEnd"/>
            <w:r w:rsidRPr="009E12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, д. 2</w:t>
            </w:r>
          </w:p>
          <w:p w14:paraId="2A2482F4" w14:textId="6285B80E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ОГРН 1021700552873</w:t>
            </w:r>
          </w:p>
          <w:p w14:paraId="55C084DC" w14:textId="3EF2DA4A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ИНН 1703001994</w:t>
            </w:r>
          </w:p>
          <w:p w14:paraId="55B5CAEE" w14:textId="77777777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КПП 170301001</w:t>
            </w:r>
          </w:p>
          <w:p w14:paraId="3A36F297" w14:textId="05AD1444" w:rsidR="009B2324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Электронная почта: </w:t>
            </w:r>
            <w:hyperlink r:id="rId18" w:history="1">
              <w:r w:rsidRPr="009E12A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zh-CN"/>
                </w:rPr>
                <w:t>spo</w:t>
              </w:r>
              <w:r w:rsidRPr="009E12A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zh-CN"/>
                </w:rPr>
                <w:t>_</w:t>
              </w:r>
              <w:r w:rsidRPr="009E12A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zh-CN"/>
                </w:rPr>
                <w:t>todja</w:t>
              </w:r>
              <w:r w:rsidRPr="009E12A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zh-CN"/>
                </w:rPr>
                <w:t>@</w:t>
              </w:r>
              <w:r w:rsidRPr="009E12A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zh-CN"/>
                </w:rPr>
                <w:t>mail</w:t>
              </w:r>
              <w:r w:rsidRPr="009E12A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zh-CN"/>
                </w:rPr>
                <w:t>.</w:t>
              </w:r>
              <w:proofErr w:type="spellStart"/>
              <w:r w:rsidRPr="009E12A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zh-CN"/>
                </w:rPr>
                <w:t>ru</w:t>
              </w:r>
              <w:proofErr w:type="spellEnd"/>
            </w:hyperlink>
          </w:p>
          <w:p w14:paraId="73BA4CFD" w14:textId="77777777" w:rsidR="00D906DD" w:rsidRPr="00D906DD" w:rsidRDefault="00D906DD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6905546F" w14:textId="77777777" w:rsidR="009B2324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Директор</w:t>
            </w:r>
          </w:p>
          <w:p w14:paraId="628F8B3B" w14:textId="77777777" w:rsidR="00D906DD" w:rsidRPr="009E12A2" w:rsidRDefault="00D906DD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</w:p>
          <w:p w14:paraId="0C850E67" w14:textId="77777777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______________А.А. </w:t>
            </w:r>
            <w:proofErr w:type="spellStart"/>
            <w:r w:rsidRPr="009E12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Кашкак</w:t>
            </w:r>
            <w:proofErr w:type="spellEnd"/>
          </w:p>
        </w:tc>
        <w:tc>
          <w:tcPr>
            <w:tcW w:w="4857" w:type="dxa"/>
          </w:tcPr>
          <w:p w14:paraId="6786445B" w14:textId="5BEF1DD6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Образовательная организация:</w:t>
            </w:r>
          </w:p>
          <w:p w14:paraId="61B6FA19" w14:textId="77777777" w:rsidR="00D906DD" w:rsidRDefault="00D906DD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г</w:t>
            </w:r>
            <w:r w:rsidR="009B2324" w:rsidRPr="009E12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осударственное бюджетное </w:t>
            </w:r>
          </w:p>
          <w:p w14:paraId="40FFF7FC" w14:textId="77777777" w:rsidR="00D906DD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профессиональное образовательное учреждение Республики Тыва </w:t>
            </w:r>
          </w:p>
          <w:p w14:paraId="4CCFCC3D" w14:textId="77777777" w:rsidR="00D906DD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«Тувинский техникум </w:t>
            </w:r>
          </w:p>
          <w:p w14:paraId="24F94714" w14:textId="5ADB1534" w:rsidR="009B2324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информационных технологий»</w:t>
            </w:r>
          </w:p>
          <w:p w14:paraId="21C94BF3" w14:textId="77777777" w:rsidR="00D906DD" w:rsidRPr="009E12A2" w:rsidRDefault="00D906DD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</w:p>
          <w:p w14:paraId="0A2892F3" w14:textId="7F58903A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667011, Республика Тыва,</w:t>
            </w:r>
          </w:p>
          <w:p w14:paraId="519A2F18" w14:textId="77777777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г. Кызыл, ул. Калинина, д. 1</w:t>
            </w:r>
            <w:proofErr w:type="gramStart"/>
            <w:r w:rsidRPr="009E12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В</w:t>
            </w:r>
            <w:proofErr w:type="gramEnd"/>
          </w:p>
          <w:p w14:paraId="230D9C1D" w14:textId="77777777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ОГРН 1021700511205</w:t>
            </w:r>
          </w:p>
          <w:p w14:paraId="5C2AC9B1" w14:textId="03A1FA15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ИНН 1701002569</w:t>
            </w:r>
          </w:p>
          <w:p w14:paraId="70887E3D" w14:textId="77777777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КПП 170101001</w:t>
            </w:r>
          </w:p>
          <w:p w14:paraId="3F5FDC6D" w14:textId="77777777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Электронная почта:</w:t>
            </w:r>
          </w:p>
          <w:p w14:paraId="5B981B96" w14:textId="7803B897" w:rsidR="009B2324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9E12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offic</w:t>
            </w:r>
            <w:hyperlink r:id="rId19" w:history="1">
              <w:r w:rsidRPr="009E12A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zh-CN"/>
                </w:rPr>
                <w:t>@it-tuva</w:t>
              </w:r>
              <w:proofErr w:type="spellEnd"/>
              <w:r w:rsidRPr="009E12A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zh-CN"/>
                </w:rPr>
                <w:t>.</w:t>
              </w:r>
              <w:proofErr w:type="spellStart"/>
              <w:r w:rsidRPr="009E12A2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zh-CN"/>
                </w:rPr>
                <w:t>ru</w:t>
              </w:r>
              <w:proofErr w:type="spellEnd"/>
            </w:hyperlink>
          </w:p>
          <w:p w14:paraId="4D28885C" w14:textId="77777777" w:rsidR="00D906DD" w:rsidRDefault="00D906DD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27041467" w14:textId="77777777" w:rsidR="00D906DD" w:rsidRPr="00D906DD" w:rsidRDefault="00D906DD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75672919" w14:textId="77777777" w:rsidR="009B2324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Директор</w:t>
            </w:r>
          </w:p>
          <w:p w14:paraId="37DD5224" w14:textId="77777777" w:rsidR="00D906DD" w:rsidRPr="009E12A2" w:rsidRDefault="00D906DD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11A09B99" w14:textId="77777777" w:rsidR="009B2324" w:rsidRPr="009E12A2" w:rsidRDefault="009B2324" w:rsidP="002B2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E12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</w:t>
            </w:r>
            <w:r w:rsidRPr="009E12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С.А. </w:t>
            </w:r>
            <w:proofErr w:type="spellStart"/>
            <w:r w:rsidRPr="009E12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Ховалыг</w:t>
            </w:r>
            <w:proofErr w:type="spellEnd"/>
          </w:p>
        </w:tc>
      </w:tr>
    </w:tbl>
    <w:p w14:paraId="4DD153BE" w14:textId="77777777" w:rsidR="009B2324" w:rsidRPr="009E12A2" w:rsidRDefault="009B2324" w:rsidP="009E1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68B65" w14:textId="77777777" w:rsidR="009B2324" w:rsidRPr="009E12A2" w:rsidRDefault="009B2324" w:rsidP="009E12A2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DA5B1BF" w14:textId="1FC3A7D7" w:rsidR="00A5201C" w:rsidRPr="009E12A2" w:rsidRDefault="00A5201C" w:rsidP="009E12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A5201C" w:rsidRPr="009E12A2" w:rsidSect="001722BD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A4E8E" w14:textId="77777777" w:rsidR="00D64BC8" w:rsidRDefault="00D64BC8" w:rsidP="006B1262">
      <w:pPr>
        <w:spacing w:after="0" w:line="240" w:lineRule="auto"/>
      </w:pPr>
      <w:r>
        <w:separator/>
      </w:r>
    </w:p>
  </w:endnote>
  <w:endnote w:type="continuationSeparator" w:id="0">
    <w:p w14:paraId="1FDD4C6F" w14:textId="77777777" w:rsidR="00D64BC8" w:rsidRDefault="00D64BC8" w:rsidP="006B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3DA10" w14:textId="77777777" w:rsidR="00D64BC8" w:rsidRDefault="00D64BC8" w:rsidP="006B1262">
      <w:pPr>
        <w:spacing w:after="0" w:line="240" w:lineRule="auto"/>
      </w:pPr>
      <w:r>
        <w:separator/>
      </w:r>
    </w:p>
  </w:footnote>
  <w:footnote w:type="continuationSeparator" w:id="0">
    <w:p w14:paraId="10917544" w14:textId="77777777" w:rsidR="00D64BC8" w:rsidRDefault="00D64BC8" w:rsidP="006B1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1508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67627A9A" w14:textId="6BB88210" w:rsidR="0095715F" w:rsidRPr="00B625D6" w:rsidRDefault="00052119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06291C8" wp14:editId="7D5C192D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A74056" w14:textId="0FCCF0EC" w:rsidR="00052119" w:rsidRPr="00052119" w:rsidRDefault="00052119" w:rsidP="0005211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620200099/29434(9)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7AA74056" w14:textId="0FCCF0EC" w:rsidR="00052119" w:rsidRPr="00052119" w:rsidRDefault="00052119" w:rsidP="0005211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620200099/29434(9)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95715F" w:rsidRPr="00B625D6">
          <w:rPr>
            <w:rFonts w:ascii="Times New Roman" w:hAnsi="Times New Roman" w:cs="Times New Roman"/>
            <w:sz w:val="24"/>
          </w:rPr>
          <w:fldChar w:fldCharType="begin"/>
        </w:r>
        <w:r w:rsidR="0095715F" w:rsidRPr="00B625D6">
          <w:rPr>
            <w:rFonts w:ascii="Times New Roman" w:hAnsi="Times New Roman" w:cs="Times New Roman"/>
            <w:sz w:val="24"/>
          </w:rPr>
          <w:instrText>PAGE   \* MERGEFORMAT</w:instrText>
        </w:r>
        <w:r w:rsidR="0095715F" w:rsidRPr="00B625D6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95715F" w:rsidRPr="00B625D6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6169F"/>
    <w:multiLevelType w:val="hybridMultilevel"/>
    <w:tmpl w:val="CD720336"/>
    <w:lvl w:ilvl="0" w:tplc="06C4C8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716A0C"/>
    <w:multiLevelType w:val="multilevel"/>
    <w:tmpl w:val="570CC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90EE3"/>
    <w:multiLevelType w:val="multilevel"/>
    <w:tmpl w:val="D09A53E0"/>
    <w:lvl w:ilvl="0">
      <w:start w:val="1"/>
      <w:numFmt w:val="decimal"/>
      <w:suff w:val="space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FAC15A2"/>
    <w:multiLevelType w:val="multilevel"/>
    <w:tmpl w:val="57CA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BB503F"/>
    <w:multiLevelType w:val="hybridMultilevel"/>
    <w:tmpl w:val="AC641A72"/>
    <w:lvl w:ilvl="0" w:tplc="F89641D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9F100B0"/>
    <w:multiLevelType w:val="hybridMultilevel"/>
    <w:tmpl w:val="D24AF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11C7B"/>
    <w:multiLevelType w:val="hybridMultilevel"/>
    <w:tmpl w:val="D1BA6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631400"/>
    <w:multiLevelType w:val="hybridMultilevel"/>
    <w:tmpl w:val="EAF2D002"/>
    <w:lvl w:ilvl="0" w:tplc="BCE2DFB6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2"/>
    </w:lvlOverride>
  </w:num>
  <w:num w:numId="8">
    <w:abstractNumId w:val="1"/>
    <w:lvlOverride w:ilvl="0">
      <w:startOverride w:val="3"/>
    </w:lvlOverride>
  </w:num>
  <w:num w:numId="9">
    <w:abstractNumId w:val="1"/>
    <w:lvlOverride w:ilvl="0">
      <w:startOverride w:val="4"/>
    </w:lvlOverride>
  </w:num>
  <w:num w:numId="10">
    <w:abstractNumId w:val="1"/>
    <w:lvlOverride w:ilvl="0">
      <w:startOverride w:val="5"/>
    </w:lvlOverride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be6d778-54e0-430a-8bd2-22e0bc1fe4b0"/>
  </w:docVars>
  <w:rsids>
    <w:rsidRoot w:val="00104FF9"/>
    <w:rsid w:val="00002146"/>
    <w:rsid w:val="00003E6F"/>
    <w:rsid w:val="00033CC4"/>
    <w:rsid w:val="00052119"/>
    <w:rsid w:val="00052E4B"/>
    <w:rsid w:val="000A2FEE"/>
    <w:rsid w:val="00104FF9"/>
    <w:rsid w:val="0011416B"/>
    <w:rsid w:val="001159CE"/>
    <w:rsid w:val="00133E0D"/>
    <w:rsid w:val="0015761C"/>
    <w:rsid w:val="001602C6"/>
    <w:rsid w:val="00161228"/>
    <w:rsid w:val="001722BD"/>
    <w:rsid w:val="00191841"/>
    <w:rsid w:val="00197AAE"/>
    <w:rsid w:val="001F3633"/>
    <w:rsid w:val="00210777"/>
    <w:rsid w:val="0021789F"/>
    <w:rsid w:val="00220D20"/>
    <w:rsid w:val="00227793"/>
    <w:rsid w:val="00252055"/>
    <w:rsid w:val="00257891"/>
    <w:rsid w:val="002B2D3F"/>
    <w:rsid w:val="002D6175"/>
    <w:rsid w:val="00301AC6"/>
    <w:rsid w:val="00310D3F"/>
    <w:rsid w:val="003136C8"/>
    <w:rsid w:val="0033538A"/>
    <w:rsid w:val="00346E28"/>
    <w:rsid w:val="00356B95"/>
    <w:rsid w:val="00362069"/>
    <w:rsid w:val="003626B9"/>
    <w:rsid w:val="00370054"/>
    <w:rsid w:val="003B5896"/>
    <w:rsid w:val="003D7D07"/>
    <w:rsid w:val="00421F69"/>
    <w:rsid w:val="00425CC1"/>
    <w:rsid w:val="00441142"/>
    <w:rsid w:val="00447366"/>
    <w:rsid w:val="00455AD4"/>
    <w:rsid w:val="00494A33"/>
    <w:rsid w:val="004A38C7"/>
    <w:rsid w:val="004C3B91"/>
    <w:rsid w:val="004E2661"/>
    <w:rsid w:val="00515B56"/>
    <w:rsid w:val="00520686"/>
    <w:rsid w:val="005257B6"/>
    <w:rsid w:val="00525B48"/>
    <w:rsid w:val="00531EB4"/>
    <w:rsid w:val="00532093"/>
    <w:rsid w:val="00551451"/>
    <w:rsid w:val="00567565"/>
    <w:rsid w:val="00581A02"/>
    <w:rsid w:val="005C5BC9"/>
    <w:rsid w:val="005D5207"/>
    <w:rsid w:val="005D781C"/>
    <w:rsid w:val="005E0CC8"/>
    <w:rsid w:val="00604CE0"/>
    <w:rsid w:val="006154EC"/>
    <w:rsid w:val="00627EF6"/>
    <w:rsid w:val="0063608B"/>
    <w:rsid w:val="00640181"/>
    <w:rsid w:val="00663517"/>
    <w:rsid w:val="006B1262"/>
    <w:rsid w:val="006F265A"/>
    <w:rsid w:val="006F577A"/>
    <w:rsid w:val="007121B5"/>
    <w:rsid w:val="007135A9"/>
    <w:rsid w:val="00726842"/>
    <w:rsid w:val="00742D96"/>
    <w:rsid w:val="00756AE2"/>
    <w:rsid w:val="0076750E"/>
    <w:rsid w:val="007765CB"/>
    <w:rsid w:val="007A1656"/>
    <w:rsid w:val="007A72E7"/>
    <w:rsid w:val="007C5E8B"/>
    <w:rsid w:val="007D75D8"/>
    <w:rsid w:val="007E2228"/>
    <w:rsid w:val="007F15ED"/>
    <w:rsid w:val="007F21A1"/>
    <w:rsid w:val="008263F8"/>
    <w:rsid w:val="00834201"/>
    <w:rsid w:val="008608D2"/>
    <w:rsid w:val="00860F60"/>
    <w:rsid w:val="0086685E"/>
    <w:rsid w:val="00880CD8"/>
    <w:rsid w:val="008911E5"/>
    <w:rsid w:val="008E1334"/>
    <w:rsid w:val="008F4E7D"/>
    <w:rsid w:val="00900115"/>
    <w:rsid w:val="0092491D"/>
    <w:rsid w:val="00927345"/>
    <w:rsid w:val="00931A71"/>
    <w:rsid w:val="009348DD"/>
    <w:rsid w:val="009369C3"/>
    <w:rsid w:val="0095715F"/>
    <w:rsid w:val="00971962"/>
    <w:rsid w:val="00982FE4"/>
    <w:rsid w:val="00985631"/>
    <w:rsid w:val="009A3F2E"/>
    <w:rsid w:val="009B2324"/>
    <w:rsid w:val="009B665F"/>
    <w:rsid w:val="009D135B"/>
    <w:rsid w:val="009D1F4A"/>
    <w:rsid w:val="009D7E52"/>
    <w:rsid w:val="009E12A2"/>
    <w:rsid w:val="00A5201C"/>
    <w:rsid w:val="00A84CCF"/>
    <w:rsid w:val="00B030E0"/>
    <w:rsid w:val="00B14271"/>
    <w:rsid w:val="00B625D6"/>
    <w:rsid w:val="00B63135"/>
    <w:rsid w:val="00BD05EC"/>
    <w:rsid w:val="00BF3D59"/>
    <w:rsid w:val="00BF7B0F"/>
    <w:rsid w:val="00C17251"/>
    <w:rsid w:val="00C22A28"/>
    <w:rsid w:val="00C41A57"/>
    <w:rsid w:val="00C56DF4"/>
    <w:rsid w:val="00C7261B"/>
    <w:rsid w:val="00CA56AA"/>
    <w:rsid w:val="00CB693B"/>
    <w:rsid w:val="00D64BC8"/>
    <w:rsid w:val="00D73F7F"/>
    <w:rsid w:val="00D906DD"/>
    <w:rsid w:val="00DD555D"/>
    <w:rsid w:val="00DE3037"/>
    <w:rsid w:val="00DF39CD"/>
    <w:rsid w:val="00E0487B"/>
    <w:rsid w:val="00E10250"/>
    <w:rsid w:val="00E116E7"/>
    <w:rsid w:val="00EC0F61"/>
    <w:rsid w:val="00ED2F48"/>
    <w:rsid w:val="00ED2F9A"/>
    <w:rsid w:val="00ED33DF"/>
    <w:rsid w:val="00EE432C"/>
    <w:rsid w:val="00EF7C30"/>
    <w:rsid w:val="00F10F1F"/>
    <w:rsid w:val="00F12937"/>
    <w:rsid w:val="00F67898"/>
    <w:rsid w:val="00FA6D94"/>
    <w:rsid w:val="00FC1F1B"/>
    <w:rsid w:val="00FC5976"/>
    <w:rsid w:val="00FC75A4"/>
    <w:rsid w:val="00FF4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69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F9"/>
  </w:style>
  <w:style w:type="paragraph" w:styleId="1">
    <w:name w:val="heading 1"/>
    <w:basedOn w:val="a"/>
    <w:next w:val="a"/>
    <w:link w:val="10"/>
    <w:uiPriority w:val="1"/>
    <w:qFormat/>
    <w:rsid w:val="00A520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D5207"/>
    <w:pPr>
      <w:widowControl w:val="0"/>
      <w:autoSpaceDE w:val="0"/>
      <w:autoSpaceDN w:val="0"/>
      <w:spacing w:after="0" w:line="240" w:lineRule="auto"/>
      <w:ind w:left="23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5201C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04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104F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1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1262"/>
  </w:style>
  <w:style w:type="paragraph" w:styleId="a7">
    <w:name w:val="footer"/>
    <w:basedOn w:val="a"/>
    <w:link w:val="a8"/>
    <w:unhideWhenUsed/>
    <w:rsid w:val="006B1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6B1262"/>
  </w:style>
  <w:style w:type="character" w:customStyle="1" w:styleId="20">
    <w:name w:val="Заголовок 2 Знак"/>
    <w:basedOn w:val="a0"/>
    <w:link w:val="2"/>
    <w:uiPriority w:val="9"/>
    <w:rsid w:val="005D520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1612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ichfactdown-paragraph">
    <w:name w:val="richfactdown-paragraph"/>
    <w:basedOn w:val="a"/>
    <w:rsid w:val="00DF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2684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6842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ED2F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5201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5201C"/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5201C"/>
  </w:style>
  <w:style w:type="character" w:styleId="aa">
    <w:name w:val="footnote reference"/>
    <w:uiPriority w:val="99"/>
    <w:unhideWhenUsed/>
    <w:rsid w:val="00A5201C"/>
    <w:rPr>
      <w:vertAlign w:val="superscript"/>
    </w:rPr>
  </w:style>
  <w:style w:type="character" w:styleId="ab">
    <w:name w:val="annotation reference"/>
    <w:uiPriority w:val="99"/>
    <w:unhideWhenUsed/>
    <w:rsid w:val="00A5201C"/>
    <w:rPr>
      <w:sz w:val="16"/>
      <w:szCs w:val="16"/>
    </w:rPr>
  </w:style>
  <w:style w:type="paragraph" w:styleId="ac">
    <w:name w:val="caption"/>
    <w:basedOn w:val="a"/>
    <w:qFormat/>
    <w:rsid w:val="00A5201C"/>
    <w:pPr>
      <w:suppressLineNumbers/>
      <w:suppressAutoHyphens/>
      <w:autoSpaceDE w:val="0"/>
      <w:spacing w:before="120" w:after="120" w:line="240" w:lineRule="auto"/>
    </w:pPr>
    <w:rPr>
      <w:rFonts w:ascii="PT Sans" w:eastAsia="Times New Roman" w:hAnsi="PT Sans" w:cs="Noto Sans Devanagari"/>
      <w:i/>
      <w:iCs/>
      <w:sz w:val="24"/>
      <w:szCs w:val="24"/>
      <w:lang w:eastAsia="zh-CN"/>
    </w:rPr>
  </w:style>
  <w:style w:type="paragraph" w:styleId="ad">
    <w:name w:val="annotation text"/>
    <w:basedOn w:val="a"/>
    <w:link w:val="ae"/>
    <w:uiPriority w:val="99"/>
    <w:unhideWhenUsed/>
    <w:rsid w:val="00A5201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A520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A5201C"/>
  </w:style>
  <w:style w:type="paragraph" w:styleId="af">
    <w:name w:val="annotation subject"/>
    <w:basedOn w:val="13"/>
    <w:next w:val="13"/>
    <w:link w:val="af0"/>
    <w:rsid w:val="00A5201C"/>
    <w:rPr>
      <w:b/>
      <w:bCs/>
    </w:rPr>
  </w:style>
  <w:style w:type="character" w:customStyle="1" w:styleId="af0">
    <w:name w:val="Тема примечания Знак"/>
    <w:basedOn w:val="ae"/>
    <w:link w:val="af"/>
    <w:rsid w:val="00A5201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13">
    <w:name w:val="Текст примечания1"/>
    <w:basedOn w:val="a"/>
    <w:rsid w:val="00A5201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1">
    <w:name w:val="footnote text"/>
    <w:basedOn w:val="a"/>
    <w:link w:val="af2"/>
    <w:uiPriority w:val="99"/>
    <w:unhideWhenUsed/>
    <w:rsid w:val="00A5201C"/>
    <w:pPr>
      <w:spacing w:after="0" w:line="240" w:lineRule="auto"/>
      <w:ind w:firstLine="53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5201C"/>
    <w:rPr>
      <w:rFonts w:ascii="Calibri" w:eastAsia="Calibri" w:hAnsi="Calibri" w:cs="Times New Roman"/>
      <w:sz w:val="20"/>
      <w:szCs w:val="20"/>
    </w:rPr>
  </w:style>
  <w:style w:type="paragraph" w:styleId="af3">
    <w:name w:val="Body Text"/>
    <w:basedOn w:val="a"/>
    <w:link w:val="af4"/>
    <w:uiPriority w:val="1"/>
    <w:qFormat/>
    <w:rsid w:val="00A5201C"/>
    <w:pPr>
      <w:suppressAutoHyphens/>
      <w:autoSpaceDE w:val="0"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4">
    <w:name w:val="Основной текст Знак"/>
    <w:basedOn w:val="a0"/>
    <w:link w:val="af3"/>
    <w:uiPriority w:val="1"/>
    <w:rsid w:val="00A5201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4">
    <w:name w:val="toc 1"/>
    <w:basedOn w:val="a"/>
    <w:next w:val="a"/>
    <w:uiPriority w:val="39"/>
    <w:unhideWhenUsed/>
    <w:rsid w:val="00A5201C"/>
    <w:pPr>
      <w:spacing w:after="100"/>
    </w:pPr>
    <w:rPr>
      <w:rFonts w:ascii="Calibri" w:eastAsia="Calibri" w:hAnsi="Calibri" w:cs="Times New Roman"/>
    </w:rPr>
  </w:style>
  <w:style w:type="paragraph" w:customStyle="1" w:styleId="af5">
    <w:basedOn w:val="a"/>
    <w:next w:val="af6"/>
    <w:uiPriority w:val="99"/>
    <w:unhideWhenUsed/>
    <w:rsid w:val="00A5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f3"/>
    <w:rsid w:val="00A5201C"/>
    <w:rPr>
      <w:rFonts w:ascii="PT Sans" w:hAnsi="PT Sans" w:cs="Noto Sans Devanagari"/>
    </w:rPr>
  </w:style>
  <w:style w:type="character" w:customStyle="1" w:styleId="WW8Num1z0">
    <w:name w:val="WW8Num1z0"/>
    <w:rsid w:val="00A5201C"/>
    <w:rPr>
      <w:rFonts w:hint="default"/>
      <w:sz w:val="28"/>
    </w:rPr>
  </w:style>
  <w:style w:type="character" w:customStyle="1" w:styleId="WW8Num1z1">
    <w:name w:val="WW8Num1z1"/>
    <w:rsid w:val="00A5201C"/>
  </w:style>
  <w:style w:type="character" w:customStyle="1" w:styleId="WW8Num1z2">
    <w:name w:val="WW8Num1z2"/>
    <w:rsid w:val="00A5201C"/>
  </w:style>
  <w:style w:type="character" w:customStyle="1" w:styleId="WW8Num1z3">
    <w:name w:val="WW8Num1z3"/>
    <w:rsid w:val="00A5201C"/>
  </w:style>
  <w:style w:type="character" w:customStyle="1" w:styleId="WW8Num1z4">
    <w:name w:val="WW8Num1z4"/>
    <w:rsid w:val="00A5201C"/>
  </w:style>
  <w:style w:type="character" w:customStyle="1" w:styleId="WW8Num1z5">
    <w:name w:val="WW8Num1z5"/>
    <w:rsid w:val="00A5201C"/>
  </w:style>
  <w:style w:type="character" w:customStyle="1" w:styleId="WW8Num1z6">
    <w:name w:val="WW8Num1z6"/>
    <w:rsid w:val="00A5201C"/>
  </w:style>
  <w:style w:type="character" w:customStyle="1" w:styleId="WW8Num1z7">
    <w:name w:val="WW8Num1z7"/>
    <w:rsid w:val="00A5201C"/>
  </w:style>
  <w:style w:type="character" w:customStyle="1" w:styleId="WW8Num1z8">
    <w:name w:val="WW8Num1z8"/>
    <w:rsid w:val="00A5201C"/>
  </w:style>
  <w:style w:type="character" w:customStyle="1" w:styleId="af8">
    <w:name w:val="номер страницы"/>
    <w:rsid w:val="00A5201C"/>
    <w:rPr>
      <w:rFonts w:cs="Times New Roman"/>
    </w:rPr>
  </w:style>
  <w:style w:type="character" w:customStyle="1" w:styleId="15">
    <w:name w:val="Знак примечания1"/>
    <w:rsid w:val="00A5201C"/>
    <w:rPr>
      <w:sz w:val="16"/>
      <w:szCs w:val="16"/>
    </w:rPr>
  </w:style>
  <w:style w:type="paragraph" w:customStyle="1" w:styleId="16">
    <w:name w:val="Указатель1"/>
    <w:basedOn w:val="a"/>
    <w:rsid w:val="00A5201C"/>
    <w:pPr>
      <w:suppressLineNumbers/>
      <w:suppressAutoHyphens/>
      <w:autoSpaceDE w:val="0"/>
      <w:spacing w:after="0" w:line="240" w:lineRule="auto"/>
    </w:pPr>
    <w:rPr>
      <w:rFonts w:ascii="PT Sans" w:eastAsia="Times New Roman" w:hAnsi="PT Sans" w:cs="Noto Sans Devanagari"/>
      <w:sz w:val="20"/>
      <w:szCs w:val="20"/>
      <w:lang w:eastAsia="zh-CN"/>
    </w:rPr>
  </w:style>
  <w:style w:type="paragraph" w:customStyle="1" w:styleId="17">
    <w:name w:val="заголовок 1"/>
    <w:basedOn w:val="a"/>
    <w:next w:val="a"/>
    <w:rsid w:val="00A5201C"/>
    <w:pPr>
      <w:keepNext/>
      <w:suppressAutoHyphens/>
      <w:autoSpaceDE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zh-CN"/>
    </w:rPr>
  </w:style>
  <w:style w:type="paragraph" w:customStyle="1" w:styleId="af9">
    <w:name w:val="Письмо"/>
    <w:basedOn w:val="a"/>
    <w:rsid w:val="00A5201C"/>
    <w:pPr>
      <w:suppressAutoHyphens/>
      <w:autoSpaceDE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a">
    <w:name w:val="Центр"/>
    <w:basedOn w:val="a"/>
    <w:rsid w:val="00A5201C"/>
    <w:pPr>
      <w:suppressAutoHyphens/>
      <w:autoSpaceDE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Normal">
    <w:name w:val="ConsPlusNormal"/>
    <w:rsid w:val="00A5201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b">
    <w:name w:val="Содержимое таблицы"/>
    <w:basedOn w:val="a"/>
    <w:rsid w:val="00A5201C"/>
    <w:pPr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c">
    <w:name w:val="Заголовок таблицы"/>
    <w:basedOn w:val="afb"/>
    <w:rsid w:val="00A5201C"/>
    <w:pPr>
      <w:jc w:val="center"/>
    </w:pPr>
    <w:rPr>
      <w:b/>
      <w:bCs/>
    </w:rPr>
  </w:style>
  <w:style w:type="paragraph" w:customStyle="1" w:styleId="afd">
    <w:name w:val="Верхний колонтитул слева"/>
    <w:basedOn w:val="a"/>
    <w:rsid w:val="00A5201C"/>
    <w:pPr>
      <w:suppressLineNumbers/>
      <w:tabs>
        <w:tab w:val="center" w:pos="5102"/>
        <w:tab w:val="right" w:pos="1020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e">
    <w:name w:val="List Paragraph"/>
    <w:basedOn w:val="a"/>
    <w:uiPriority w:val="34"/>
    <w:qFormat/>
    <w:rsid w:val="00A5201C"/>
    <w:pPr>
      <w:ind w:left="720"/>
      <w:contextualSpacing/>
    </w:pPr>
    <w:rPr>
      <w:rFonts w:ascii="Calibri" w:eastAsia="Calibri" w:hAnsi="Calibri" w:cs="Times New Roman"/>
    </w:rPr>
  </w:style>
  <w:style w:type="paragraph" w:styleId="aff">
    <w:name w:val="TOC Heading"/>
    <w:basedOn w:val="1"/>
    <w:next w:val="a"/>
    <w:uiPriority w:val="39"/>
    <w:qFormat/>
    <w:rsid w:val="00A5201C"/>
    <w:pPr>
      <w:spacing w:before="240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  <w:lang w:eastAsia="ru-RU"/>
    </w:rPr>
  </w:style>
  <w:style w:type="character" w:customStyle="1" w:styleId="18">
    <w:name w:val="Текст примечания Знак1"/>
    <w:uiPriority w:val="99"/>
    <w:semiHidden/>
    <w:rsid w:val="00A5201C"/>
    <w:rPr>
      <w:lang w:eastAsia="zh-CN"/>
    </w:rPr>
  </w:style>
  <w:style w:type="paragraph" w:styleId="aff0">
    <w:name w:val="Revision"/>
    <w:uiPriority w:val="99"/>
    <w:semiHidden/>
    <w:rsid w:val="00A52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1">
    <w:name w:val="No Spacing"/>
    <w:qFormat/>
    <w:rsid w:val="00A5201C"/>
    <w:pPr>
      <w:suppressAutoHyphens/>
      <w:spacing w:after="0" w:line="240" w:lineRule="auto"/>
      <w:ind w:left="583" w:right="52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 w:eastAsia="zh-CN"/>
    </w:rPr>
  </w:style>
  <w:style w:type="character" w:customStyle="1" w:styleId="hint">
    <w:name w:val="hint"/>
    <w:rsid w:val="00A5201C"/>
  </w:style>
  <w:style w:type="paragraph" w:styleId="af6">
    <w:name w:val="Normal (Web)"/>
    <w:basedOn w:val="a"/>
    <w:uiPriority w:val="99"/>
    <w:semiHidden/>
    <w:unhideWhenUsed/>
    <w:rsid w:val="00A5201C"/>
    <w:rPr>
      <w:rFonts w:ascii="Times New Roman" w:hAnsi="Times New Roman" w:cs="Times New Roman"/>
      <w:sz w:val="24"/>
      <w:szCs w:val="24"/>
    </w:rPr>
  </w:style>
  <w:style w:type="table" w:styleId="aff2">
    <w:name w:val="Table Grid"/>
    <w:basedOn w:val="a1"/>
    <w:uiPriority w:val="39"/>
    <w:rsid w:val="009B2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9B2324"/>
  </w:style>
  <w:style w:type="paragraph" w:customStyle="1" w:styleId="aff3">
    <w:basedOn w:val="a"/>
    <w:next w:val="af6"/>
    <w:uiPriority w:val="99"/>
    <w:unhideWhenUsed/>
    <w:rsid w:val="009B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F9"/>
  </w:style>
  <w:style w:type="paragraph" w:styleId="1">
    <w:name w:val="heading 1"/>
    <w:basedOn w:val="a"/>
    <w:next w:val="a"/>
    <w:link w:val="10"/>
    <w:uiPriority w:val="1"/>
    <w:qFormat/>
    <w:rsid w:val="00A520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D5207"/>
    <w:pPr>
      <w:widowControl w:val="0"/>
      <w:autoSpaceDE w:val="0"/>
      <w:autoSpaceDN w:val="0"/>
      <w:spacing w:after="0" w:line="240" w:lineRule="auto"/>
      <w:ind w:left="23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5201C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04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104F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1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1262"/>
  </w:style>
  <w:style w:type="paragraph" w:styleId="a7">
    <w:name w:val="footer"/>
    <w:basedOn w:val="a"/>
    <w:link w:val="a8"/>
    <w:unhideWhenUsed/>
    <w:rsid w:val="006B1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6B1262"/>
  </w:style>
  <w:style w:type="character" w:customStyle="1" w:styleId="20">
    <w:name w:val="Заголовок 2 Знак"/>
    <w:basedOn w:val="a0"/>
    <w:link w:val="2"/>
    <w:uiPriority w:val="9"/>
    <w:rsid w:val="005D520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1612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ichfactdown-paragraph">
    <w:name w:val="richfactdown-paragraph"/>
    <w:basedOn w:val="a"/>
    <w:rsid w:val="00DF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2684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6842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ED2F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A5201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5201C"/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A5201C"/>
  </w:style>
  <w:style w:type="character" w:styleId="aa">
    <w:name w:val="footnote reference"/>
    <w:uiPriority w:val="99"/>
    <w:unhideWhenUsed/>
    <w:rsid w:val="00A5201C"/>
    <w:rPr>
      <w:vertAlign w:val="superscript"/>
    </w:rPr>
  </w:style>
  <w:style w:type="character" w:styleId="ab">
    <w:name w:val="annotation reference"/>
    <w:uiPriority w:val="99"/>
    <w:unhideWhenUsed/>
    <w:rsid w:val="00A5201C"/>
    <w:rPr>
      <w:sz w:val="16"/>
      <w:szCs w:val="16"/>
    </w:rPr>
  </w:style>
  <w:style w:type="paragraph" w:styleId="ac">
    <w:name w:val="caption"/>
    <w:basedOn w:val="a"/>
    <w:qFormat/>
    <w:rsid w:val="00A5201C"/>
    <w:pPr>
      <w:suppressLineNumbers/>
      <w:suppressAutoHyphens/>
      <w:autoSpaceDE w:val="0"/>
      <w:spacing w:before="120" w:after="120" w:line="240" w:lineRule="auto"/>
    </w:pPr>
    <w:rPr>
      <w:rFonts w:ascii="PT Sans" w:eastAsia="Times New Roman" w:hAnsi="PT Sans" w:cs="Noto Sans Devanagari"/>
      <w:i/>
      <w:iCs/>
      <w:sz w:val="24"/>
      <w:szCs w:val="24"/>
      <w:lang w:eastAsia="zh-CN"/>
    </w:rPr>
  </w:style>
  <w:style w:type="paragraph" w:styleId="ad">
    <w:name w:val="annotation text"/>
    <w:basedOn w:val="a"/>
    <w:link w:val="ae"/>
    <w:uiPriority w:val="99"/>
    <w:unhideWhenUsed/>
    <w:rsid w:val="00A5201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A520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A5201C"/>
  </w:style>
  <w:style w:type="paragraph" w:styleId="af">
    <w:name w:val="annotation subject"/>
    <w:basedOn w:val="13"/>
    <w:next w:val="13"/>
    <w:link w:val="af0"/>
    <w:rsid w:val="00A5201C"/>
    <w:rPr>
      <w:b/>
      <w:bCs/>
    </w:rPr>
  </w:style>
  <w:style w:type="character" w:customStyle="1" w:styleId="af0">
    <w:name w:val="Тема примечания Знак"/>
    <w:basedOn w:val="ae"/>
    <w:link w:val="af"/>
    <w:rsid w:val="00A5201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13">
    <w:name w:val="Текст примечания1"/>
    <w:basedOn w:val="a"/>
    <w:rsid w:val="00A5201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1">
    <w:name w:val="footnote text"/>
    <w:basedOn w:val="a"/>
    <w:link w:val="af2"/>
    <w:uiPriority w:val="99"/>
    <w:unhideWhenUsed/>
    <w:rsid w:val="00A5201C"/>
    <w:pPr>
      <w:spacing w:after="0" w:line="240" w:lineRule="auto"/>
      <w:ind w:firstLine="53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A5201C"/>
    <w:rPr>
      <w:rFonts w:ascii="Calibri" w:eastAsia="Calibri" w:hAnsi="Calibri" w:cs="Times New Roman"/>
      <w:sz w:val="20"/>
      <w:szCs w:val="20"/>
    </w:rPr>
  </w:style>
  <w:style w:type="paragraph" w:styleId="af3">
    <w:name w:val="Body Text"/>
    <w:basedOn w:val="a"/>
    <w:link w:val="af4"/>
    <w:uiPriority w:val="1"/>
    <w:qFormat/>
    <w:rsid w:val="00A5201C"/>
    <w:pPr>
      <w:suppressAutoHyphens/>
      <w:autoSpaceDE w:val="0"/>
      <w:spacing w:after="140" w:line="276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4">
    <w:name w:val="Основной текст Знак"/>
    <w:basedOn w:val="a0"/>
    <w:link w:val="af3"/>
    <w:uiPriority w:val="1"/>
    <w:rsid w:val="00A5201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4">
    <w:name w:val="toc 1"/>
    <w:basedOn w:val="a"/>
    <w:next w:val="a"/>
    <w:uiPriority w:val="39"/>
    <w:unhideWhenUsed/>
    <w:rsid w:val="00A5201C"/>
    <w:pPr>
      <w:spacing w:after="100"/>
    </w:pPr>
    <w:rPr>
      <w:rFonts w:ascii="Calibri" w:eastAsia="Calibri" w:hAnsi="Calibri" w:cs="Times New Roman"/>
    </w:rPr>
  </w:style>
  <w:style w:type="paragraph" w:customStyle="1" w:styleId="af5">
    <w:basedOn w:val="a"/>
    <w:next w:val="af6"/>
    <w:uiPriority w:val="99"/>
    <w:unhideWhenUsed/>
    <w:rsid w:val="00A5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f3"/>
    <w:rsid w:val="00A5201C"/>
    <w:rPr>
      <w:rFonts w:ascii="PT Sans" w:hAnsi="PT Sans" w:cs="Noto Sans Devanagari"/>
    </w:rPr>
  </w:style>
  <w:style w:type="character" w:customStyle="1" w:styleId="WW8Num1z0">
    <w:name w:val="WW8Num1z0"/>
    <w:rsid w:val="00A5201C"/>
    <w:rPr>
      <w:rFonts w:hint="default"/>
      <w:sz w:val="28"/>
    </w:rPr>
  </w:style>
  <w:style w:type="character" w:customStyle="1" w:styleId="WW8Num1z1">
    <w:name w:val="WW8Num1z1"/>
    <w:rsid w:val="00A5201C"/>
  </w:style>
  <w:style w:type="character" w:customStyle="1" w:styleId="WW8Num1z2">
    <w:name w:val="WW8Num1z2"/>
    <w:rsid w:val="00A5201C"/>
  </w:style>
  <w:style w:type="character" w:customStyle="1" w:styleId="WW8Num1z3">
    <w:name w:val="WW8Num1z3"/>
    <w:rsid w:val="00A5201C"/>
  </w:style>
  <w:style w:type="character" w:customStyle="1" w:styleId="WW8Num1z4">
    <w:name w:val="WW8Num1z4"/>
    <w:rsid w:val="00A5201C"/>
  </w:style>
  <w:style w:type="character" w:customStyle="1" w:styleId="WW8Num1z5">
    <w:name w:val="WW8Num1z5"/>
    <w:rsid w:val="00A5201C"/>
  </w:style>
  <w:style w:type="character" w:customStyle="1" w:styleId="WW8Num1z6">
    <w:name w:val="WW8Num1z6"/>
    <w:rsid w:val="00A5201C"/>
  </w:style>
  <w:style w:type="character" w:customStyle="1" w:styleId="WW8Num1z7">
    <w:name w:val="WW8Num1z7"/>
    <w:rsid w:val="00A5201C"/>
  </w:style>
  <w:style w:type="character" w:customStyle="1" w:styleId="WW8Num1z8">
    <w:name w:val="WW8Num1z8"/>
    <w:rsid w:val="00A5201C"/>
  </w:style>
  <w:style w:type="character" w:customStyle="1" w:styleId="af8">
    <w:name w:val="номер страницы"/>
    <w:rsid w:val="00A5201C"/>
    <w:rPr>
      <w:rFonts w:cs="Times New Roman"/>
    </w:rPr>
  </w:style>
  <w:style w:type="character" w:customStyle="1" w:styleId="15">
    <w:name w:val="Знак примечания1"/>
    <w:rsid w:val="00A5201C"/>
    <w:rPr>
      <w:sz w:val="16"/>
      <w:szCs w:val="16"/>
    </w:rPr>
  </w:style>
  <w:style w:type="paragraph" w:customStyle="1" w:styleId="16">
    <w:name w:val="Указатель1"/>
    <w:basedOn w:val="a"/>
    <w:rsid w:val="00A5201C"/>
    <w:pPr>
      <w:suppressLineNumbers/>
      <w:suppressAutoHyphens/>
      <w:autoSpaceDE w:val="0"/>
      <w:spacing w:after="0" w:line="240" w:lineRule="auto"/>
    </w:pPr>
    <w:rPr>
      <w:rFonts w:ascii="PT Sans" w:eastAsia="Times New Roman" w:hAnsi="PT Sans" w:cs="Noto Sans Devanagari"/>
      <w:sz w:val="20"/>
      <w:szCs w:val="20"/>
      <w:lang w:eastAsia="zh-CN"/>
    </w:rPr>
  </w:style>
  <w:style w:type="paragraph" w:customStyle="1" w:styleId="17">
    <w:name w:val="заголовок 1"/>
    <w:basedOn w:val="a"/>
    <w:next w:val="a"/>
    <w:rsid w:val="00A5201C"/>
    <w:pPr>
      <w:keepNext/>
      <w:suppressAutoHyphens/>
      <w:autoSpaceDE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zh-CN"/>
    </w:rPr>
  </w:style>
  <w:style w:type="paragraph" w:customStyle="1" w:styleId="af9">
    <w:name w:val="Письмо"/>
    <w:basedOn w:val="a"/>
    <w:rsid w:val="00A5201C"/>
    <w:pPr>
      <w:suppressAutoHyphens/>
      <w:autoSpaceDE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a">
    <w:name w:val="Центр"/>
    <w:basedOn w:val="a"/>
    <w:rsid w:val="00A5201C"/>
    <w:pPr>
      <w:suppressAutoHyphens/>
      <w:autoSpaceDE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Normal">
    <w:name w:val="ConsPlusNormal"/>
    <w:rsid w:val="00A5201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b">
    <w:name w:val="Содержимое таблицы"/>
    <w:basedOn w:val="a"/>
    <w:rsid w:val="00A5201C"/>
    <w:pPr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c">
    <w:name w:val="Заголовок таблицы"/>
    <w:basedOn w:val="afb"/>
    <w:rsid w:val="00A5201C"/>
    <w:pPr>
      <w:jc w:val="center"/>
    </w:pPr>
    <w:rPr>
      <w:b/>
      <w:bCs/>
    </w:rPr>
  </w:style>
  <w:style w:type="paragraph" w:customStyle="1" w:styleId="afd">
    <w:name w:val="Верхний колонтитул слева"/>
    <w:basedOn w:val="a"/>
    <w:rsid w:val="00A5201C"/>
    <w:pPr>
      <w:suppressLineNumbers/>
      <w:tabs>
        <w:tab w:val="center" w:pos="5102"/>
        <w:tab w:val="right" w:pos="1020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e">
    <w:name w:val="List Paragraph"/>
    <w:basedOn w:val="a"/>
    <w:uiPriority w:val="34"/>
    <w:qFormat/>
    <w:rsid w:val="00A5201C"/>
    <w:pPr>
      <w:ind w:left="720"/>
      <w:contextualSpacing/>
    </w:pPr>
    <w:rPr>
      <w:rFonts w:ascii="Calibri" w:eastAsia="Calibri" w:hAnsi="Calibri" w:cs="Times New Roman"/>
    </w:rPr>
  </w:style>
  <w:style w:type="paragraph" w:styleId="aff">
    <w:name w:val="TOC Heading"/>
    <w:basedOn w:val="1"/>
    <w:next w:val="a"/>
    <w:uiPriority w:val="39"/>
    <w:qFormat/>
    <w:rsid w:val="00A5201C"/>
    <w:pPr>
      <w:spacing w:before="240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  <w:lang w:eastAsia="ru-RU"/>
    </w:rPr>
  </w:style>
  <w:style w:type="character" w:customStyle="1" w:styleId="18">
    <w:name w:val="Текст примечания Знак1"/>
    <w:uiPriority w:val="99"/>
    <w:semiHidden/>
    <w:rsid w:val="00A5201C"/>
    <w:rPr>
      <w:lang w:eastAsia="zh-CN"/>
    </w:rPr>
  </w:style>
  <w:style w:type="paragraph" w:styleId="aff0">
    <w:name w:val="Revision"/>
    <w:uiPriority w:val="99"/>
    <w:semiHidden/>
    <w:rsid w:val="00A52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1">
    <w:name w:val="No Spacing"/>
    <w:qFormat/>
    <w:rsid w:val="00A5201C"/>
    <w:pPr>
      <w:suppressAutoHyphens/>
      <w:spacing w:after="0" w:line="240" w:lineRule="auto"/>
      <w:ind w:left="583" w:right="52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 w:eastAsia="zh-CN"/>
    </w:rPr>
  </w:style>
  <w:style w:type="character" w:customStyle="1" w:styleId="hint">
    <w:name w:val="hint"/>
    <w:rsid w:val="00A5201C"/>
  </w:style>
  <w:style w:type="paragraph" w:styleId="af6">
    <w:name w:val="Normal (Web)"/>
    <w:basedOn w:val="a"/>
    <w:uiPriority w:val="99"/>
    <w:semiHidden/>
    <w:unhideWhenUsed/>
    <w:rsid w:val="00A5201C"/>
    <w:rPr>
      <w:rFonts w:ascii="Times New Roman" w:hAnsi="Times New Roman" w:cs="Times New Roman"/>
      <w:sz w:val="24"/>
      <w:szCs w:val="24"/>
    </w:rPr>
  </w:style>
  <w:style w:type="table" w:styleId="aff2">
    <w:name w:val="Table Grid"/>
    <w:basedOn w:val="a1"/>
    <w:uiPriority w:val="39"/>
    <w:rsid w:val="009B2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9B2324"/>
  </w:style>
  <w:style w:type="paragraph" w:customStyle="1" w:styleId="aff3">
    <w:basedOn w:val="a"/>
    <w:next w:val="af6"/>
    <w:uiPriority w:val="99"/>
    <w:unhideWhenUsed/>
    <w:rsid w:val="009B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yperlink" Target="mailto:info@tuvagrk.ru" TargetMode="External"/><Relationship Id="rId18" Type="http://schemas.openxmlformats.org/officeDocument/2006/relationships/hyperlink" Target="mailto:spo_todja@mail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zijinlongxing@mail.ru" TargetMode="External"/><Relationship Id="rId17" Type="http://schemas.openxmlformats.org/officeDocument/2006/relationships/hyperlink" Target="mailto:kadt@tuva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tuvpoliteh@mail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il.tardan@aurian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gt.tuva@yandex.ru" TargetMode="External"/><Relationship Id="rId10" Type="http://schemas.openxmlformats.org/officeDocument/2006/relationships/hyperlink" Target="mailto:doc.obr@rtyva.ru" TargetMode="External"/><Relationship Id="rId19" Type="http://schemas.openxmlformats.org/officeDocument/2006/relationships/hyperlink" Target="mailto:spo_todja@mail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agt.tu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5051</Words>
  <Characters>28791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2024-07-16T05:09:00Z</cp:lastPrinted>
  <dcterms:created xsi:type="dcterms:W3CDTF">2024-07-16T05:10:00Z</dcterms:created>
  <dcterms:modified xsi:type="dcterms:W3CDTF">2024-07-16T05:10:00Z</dcterms:modified>
</cp:coreProperties>
</file>