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F3" w:rsidRDefault="00AE11F3" w:rsidP="00AE11F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04B31" w:rsidRDefault="00804B31" w:rsidP="00AE11F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04B31" w:rsidRDefault="00804B31" w:rsidP="00AE11F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E11F3" w:rsidRPr="005347C3" w:rsidRDefault="00AE11F3" w:rsidP="00AE11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E11F3" w:rsidRPr="004C14FF" w:rsidRDefault="00AE11F3" w:rsidP="00AE11F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F1B5D" w:rsidRDefault="00CF1B5D" w:rsidP="00CF1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5D" w:rsidRDefault="00CF1B5D" w:rsidP="00CF1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5D" w:rsidRDefault="00C05A76" w:rsidP="00C05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августа 2021 г. № 353-р</w:t>
      </w:r>
    </w:p>
    <w:p w:rsidR="00C05A76" w:rsidRDefault="00C05A76" w:rsidP="00C05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F1B5D" w:rsidRPr="0076170D" w:rsidRDefault="00CF1B5D" w:rsidP="00CF1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5D" w:rsidRPr="0076170D" w:rsidRDefault="00CF1B5D" w:rsidP="00CF1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0D">
        <w:rPr>
          <w:rFonts w:ascii="Times New Roman" w:hAnsi="Times New Roman" w:cs="Times New Roman"/>
          <w:b/>
          <w:sz w:val="28"/>
          <w:szCs w:val="28"/>
        </w:rPr>
        <w:t xml:space="preserve">О дополнительной поддержке субъектов </w:t>
      </w:r>
    </w:p>
    <w:p w:rsidR="00CF1B5D" w:rsidRPr="0076170D" w:rsidRDefault="00CF1B5D" w:rsidP="00CF1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0D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F1B5D" w:rsidRDefault="00CF1B5D" w:rsidP="00CF1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5D" w:rsidRPr="0076170D" w:rsidRDefault="00CF1B5D" w:rsidP="00CF1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5D" w:rsidRDefault="00CF1B5D" w:rsidP="00CF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t xml:space="preserve">1. Министерству земельных и имущественных отношений Республики Тыва по договорам аренды, заключенным в соответствии с Законом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170D">
        <w:rPr>
          <w:rFonts w:ascii="Times New Roman" w:hAnsi="Times New Roman" w:cs="Times New Roman"/>
          <w:sz w:val="28"/>
          <w:szCs w:val="28"/>
        </w:rPr>
        <w:t>7 июля 2008 г. № 795 ВХ-2 «О развитии малого и среднего предпринимательства в Республике Тыва»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70D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CF1B5D" w:rsidRPr="0076170D" w:rsidRDefault="00CF1B5D" w:rsidP="00CF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t>а) в течение 3 рабочих дней со дня обращения субъекта малого и среднего предпринимательства заключение дополнительного соглашения, предусматривающего освобождение от уплаты арендной платы с 14 июля 2021</w:t>
      </w:r>
      <w:r w:rsidR="00F63779">
        <w:rPr>
          <w:rFonts w:ascii="Times New Roman" w:hAnsi="Times New Roman" w:cs="Times New Roman"/>
          <w:sz w:val="28"/>
          <w:szCs w:val="28"/>
        </w:rPr>
        <w:t xml:space="preserve"> </w:t>
      </w:r>
      <w:r w:rsidRPr="0076170D">
        <w:rPr>
          <w:rFonts w:ascii="Times New Roman" w:hAnsi="Times New Roman" w:cs="Times New Roman"/>
          <w:sz w:val="28"/>
          <w:szCs w:val="28"/>
        </w:rPr>
        <w:t>г. до особого распоряжения;</w:t>
      </w:r>
    </w:p>
    <w:p w:rsidR="00CF1B5D" w:rsidRPr="0076170D" w:rsidRDefault="00CF1B5D" w:rsidP="00CF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t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подпункта «а» настоящего пункта.</w:t>
      </w:r>
    </w:p>
    <w:p w:rsidR="00CF1B5D" w:rsidRPr="0076170D" w:rsidRDefault="00CF1B5D" w:rsidP="00CF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t>2. Органам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70D">
        <w:rPr>
          <w:rFonts w:ascii="Times New Roman" w:hAnsi="Times New Roman" w:cs="Times New Roman"/>
          <w:sz w:val="28"/>
          <w:szCs w:val="28"/>
        </w:rPr>
        <w:t>Республики Тыва принять меры, направленные на поддержку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70D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CF1B5D" w:rsidRPr="0076170D" w:rsidRDefault="00CF1B5D" w:rsidP="00CF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t>а)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70D">
        <w:rPr>
          <w:rFonts w:ascii="Times New Roman" w:hAnsi="Times New Roman" w:cs="Times New Roman"/>
          <w:sz w:val="28"/>
          <w:szCs w:val="28"/>
        </w:rPr>
        <w:t>по договорам аренды, заключенным с субъектами малого и среднего предпринимательства подведомственными учреждениями и предприятиями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70D">
        <w:rPr>
          <w:rFonts w:ascii="Times New Roman" w:hAnsi="Times New Roman" w:cs="Times New Roman"/>
          <w:sz w:val="28"/>
          <w:szCs w:val="28"/>
        </w:rPr>
        <w:t xml:space="preserve"> дополнительного соглашения, предусматривающего освобождение от уплаты арендной платы с 14 июля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70D">
        <w:rPr>
          <w:rFonts w:ascii="Times New Roman" w:hAnsi="Times New Roman" w:cs="Times New Roman"/>
          <w:sz w:val="28"/>
          <w:szCs w:val="28"/>
        </w:rPr>
        <w:t>г. до особого распоряжения;</w:t>
      </w:r>
    </w:p>
    <w:p w:rsidR="00CF1B5D" w:rsidRPr="0076170D" w:rsidRDefault="00CF1B5D" w:rsidP="00CF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t>б) уведомления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подпункта «а» настоящего пункта по договорам аренды, заключенным с субъектами малого и среднего предпринимательства.</w:t>
      </w:r>
    </w:p>
    <w:p w:rsidR="00CF1B5D" w:rsidRPr="0076170D" w:rsidRDefault="00CF1B5D" w:rsidP="00CF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lastRenderedPageBreak/>
        <w:t>3. Рекомендовать органам местного самоуправления муниципальных образований Республики Тыва принять меры, направленные на поддержку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70D">
        <w:rPr>
          <w:rFonts w:ascii="Times New Roman" w:hAnsi="Times New Roman" w:cs="Times New Roman"/>
          <w:sz w:val="28"/>
          <w:szCs w:val="28"/>
        </w:rPr>
        <w:t xml:space="preserve"> и руководствоваться положениями, указанными в пункте 2 настоящего распоряжения.</w:t>
      </w:r>
    </w:p>
    <w:p w:rsidR="00CF1B5D" w:rsidRPr="0076170D" w:rsidRDefault="00CF1B5D" w:rsidP="00CF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t>4. Органам исполнительной власти Республики Тыва,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70D">
        <w:rPr>
          <w:rFonts w:ascii="Times New Roman" w:hAnsi="Times New Roman" w:cs="Times New Roman"/>
          <w:sz w:val="28"/>
          <w:szCs w:val="28"/>
        </w:rPr>
        <w:t>указанным в пункте 2 настоящего распоряжения:</w:t>
      </w:r>
    </w:p>
    <w:p w:rsidR="00CF1B5D" w:rsidRPr="0076170D" w:rsidRDefault="00CF1B5D" w:rsidP="00CF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t>а) обеспечить направление в Министерство земельных и имущественных отношений Республики Тыва отчета о реализации пункта 2 настоящего распоряжения;</w:t>
      </w:r>
    </w:p>
    <w:p w:rsidR="00CF1B5D" w:rsidRPr="0076170D" w:rsidRDefault="00CF1B5D" w:rsidP="00CF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t>б) обеспечить представление в Министерство финансов Республики Тыва ежеквартального отчета о выполнении настоящего распоряжения.</w:t>
      </w:r>
    </w:p>
    <w:p w:rsidR="00CF1B5D" w:rsidRPr="0076170D" w:rsidRDefault="00CF1B5D" w:rsidP="00CF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t xml:space="preserve">5. Разместить настоящее распоряжение на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170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170D">
        <w:rPr>
          <w:rFonts w:ascii="Times New Roman" w:hAnsi="Times New Roman" w:cs="Times New Roman"/>
          <w:sz w:val="28"/>
          <w:szCs w:val="28"/>
        </w:rPr>
        <w:t>.</w:t>
      </w:r>
    </w:p>
    <w:p w:rsidR="00CF1B5D" w:rsidRPr="0076170D" w:rsidRDefault="00CF1B5D" w:rsidP="00CF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70D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и.о.</w:t>
      </w:r>
      <w:r w:rsidRPr="0076170D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Pr="0076170D">
        <w:rPr>
          <w:rFonts w:ascii="Times New Roman" w:hAnsi="Times New Roman" w:cs="Times New Roman"/>
          <w:sz w:val="28"/>
          <w:szCs w:val="28"/>
        </w:rPr>
        <w:t>.</w:t>
      </w:r>
    </w:p>
    <w:p w:rsidR="00CF1B5D" w:rsidRPr="0076170D" w:rsidRDefault="00CF1B5D" w:rsidP="00CF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B5D" w:rsidRDefault="00CF1B5D" w:rsidP="00CF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B5D" w:rsidRPr="0076170D" w:rsidRDefault="00CF1B5D" w:rsidP="00CF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B5D" w:rsidRPr="0076170D" w:rsidRDefault="00CF1B5D" w:rsidP="00CF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0D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F1B5D" w:rsidRPr="0076170D" w:rsidRDefault="00CF1B5D" w:rsidP="00CF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170D"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Pr="0076170D">
        <w:rPr>
          <w:rFonts w:ascii="Times New Roman" w:hAnsi="Times New Roman" w:cs="Times New Roman"/>
          <w:sz w:val="28"/>
          <w:szCs w:val="28"/>
        </w:rPr>
        <w:tab/>
      </w:r>
      <w:r w:rsidRPr="0076170D">
        <w:rPr>
          <w:rFonts w:ascii="Times New Roman" w:hAnsi="Times New Roman" w:cs="Times New Roman"/>
          <w:sz w:val="28"/>
          <w:szCs w:val="28"/>
        </w:rPr>
        <w:tab/>
      </w:r>
      <w:r w:rsidRPr="0076170D">
        <w:rPr>
          <w:rFonts w:ascii="Times New Roman" w:hAnsi="Times New Roman" w:cs="Times New Roman"/>
          <w:sz w:val="28"/>
          <w:szCs w:val="28"/>
        </w:rPr>
        <w:tab/>
      </w:r>
      <w:r w:rsidRPr="0076170D">
        <w:rPr>
          <w:rFonts w:ascii="Times New Roman" w:hAnsi="Times New Roman" w:cs="Times New Roman"/>
          <w:sz w:val="28"/>
          <w:szCs w:val="28"/>
        </w:rPr>
        <w:tab/>
      </w:r>
      <w:r w:rsidRPr="0076170D">
        <w:rPr>
          <w:rFonts w:ascii="Times New Roman" w:hAnsi="Times New Roman" w:cs="Times New Roman"/>
          <w:sz w:val="28"/>
          <w:szCs w:val="28"/>
        </w:rPr>
        <w:tab/>
      </w:r>
      <w:r w:rsidRPr="0076170D">
        <w:rPr>
          <w:rFonts w:ascii="Times New Roman" w:hAnsi="Times New Roman" w:cs="Times New Roman"/>
          <w:sz w:val="28"/>
          <w:szCs w:val="28"/>
        </w:rPr>
        <w:tab/>
      </w:r>
      <w:r w:rsidRPr="007617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170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6170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F1B5D" w:rsidRPr="005D0E9C" w:rsidRDefault="00CF1B5D" w:rsidP="00CF1B5D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7259E2" w:rsidRDefault="00DA4578" w:rsidP="00E74004">
      <w:pPr>
        <w:jc w:val="right"/>
        <w:rPr>
          <w:rFonts w:ascii="Times New Roman" w:hAnsi="Times New Roman" w:cs="Times New Roman"/>
          <w:sz w:val="28"/>
        </w:rPr>
      </w:pPr>
    </w:p>
    <w:sectPr w:rsidR="007259E2" w:rsidSect="00955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78" w:rsidRDefault="00DA4578" w:rsidP="00955AE1">
      <w:pPr>
        <w:spacing w:after="0" w:line="240" w:lineRule="auto"/>
      </w:pPr>
      <w:r>
        <w:separator/>
      </w:r>
    </w:p>
  </w:endnote>
  <w:endnote w:type="continuationSeparator" w:id="0">
    <w:p w:rsidR="00DA4578" w:rsidRDefault="00DA4578" w:rsidP="0095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90" w:rsidRDefault="00245B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90" w:rsidRDefault="00245B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90" w:rsidRDefault="00245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78" w:rsidRDefault="00DA4578" w:rsidP="00955AE1">
      <w:pPr>
        <w:spacing w:after="0" w:line="240" w:lineRule="auto"/>
      </w:pPr>
      <w:r>
        <w:separator/>
      </w:r>
    </w:p>
  </w:footnote>
  <w:footnote w:type="continuationSeparator" w:id="0">
    <w:p w:rsidR="00DA4578" w:rsidRDefault="00DA4578" w:rsidP="0095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90" w:rsidRDefault="00245B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616"/>
    </w:sdtPr>
    <w:sdtEndPr>
      <w:rPr>
        <w:rFonts w:ascii="Times New Roman" w:hAnsi="Times New Roman" w:cs="Times New Roman"/>
        <w:sz w:val="24"/>
        <w:szCs w:val="24"/>
      </w:rPr>
    </w:sdtEndPr>
    <w:sdtContent>
      <w:p w:rsidR="00955AE1" w:rsidRPr="00955AE1" w:rsidRDefault="0097577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55A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5AE1" w:rsidRPr="00955A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5A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4B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5A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90" w:rsidRDefault="00245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d94d67d-c4e3-446c-8f52-5fef871956e9"/>
  </w:docVars>
  <w:rsids>
    <w:rsidRoot w:val="006F677F"/>
    <w:rsid w:val="0003542F"/>
    <w:rsid w:val="00086609"/>
    <w:rsid w:val="00245B90"/>
    <w:rsid w:val="00264E85"/>
    <w:rsid w:val="002A6970"/>
    <w:rsid w:val="003B449A"/>
    <w:rsid w:val="004A72A3"/>
    <w:rsid w:val="004E268F"/>
    <w:rsid w:val="00604520"/>
    <w:rsid w:val="00643FBA"/>
    <w:rsid w:val="006D37F5"/>
    <w:rsid w:val="006D7AAE"/>
    <w:rsid w:val="006F677F"/>
    <w:rsid w:val="007F0A71"/>
    <w:rsid w:val="00804B31"/>
    <w:rsid w:val="00955AE1"/>
    <w:rsid w:val="00975771"/>
    <w:rsid w:val="009A02B1"/>
    <w:rsid w:val="009B3844"/>
    <w:rsid w:val="009D6930"/>
    <w:rsid w:val="00AE11F3"/>
    <w:rsid w:val="00BB204C"/>
    <w:rsid w:val="00C05A76"/>
    <w:rsid w:val="00CA6526"/>
    <w:rsid w:val="00CF1B5D"/>
    <w:rsid w:val="00D64E30"/>
    <w:rsid w:val="00DA4578"/>
    <w:rsid w:val="00E74004"/>
    <w:rsid w:val="00F63779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A0A7D-8EED-4642-B719-B002E19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E1"/>
  </w:style>
  <w:style w:type="paragraph" w:styleId="a5">
    <w:name w:val="footer"/>
    <w:basedOn w:val="a"/>
    <w:link w:val="a6"/>
    <w:uiPriority w:val="99"/>
    <w:semiHidden/>
    <w:unhideWhenUsed/>
    <w:rsid w:val="0095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5AE1"/>
  </w:style>
  <w:style w:type="paragraph" w:styleId="a7">
    <w:name w:val="Balloon Text"/>
    <w:basedOn w:val="a"/>
    <w:link w:val="a8"/>
    <w:uiPriority w:val="99"/>
    <w:semiHidden/>
    <w:unhideWhenUsed/>
    <w:rsid w:val="00C0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Minzem03</dc:creator>
  <cp:lastModifiedBy>Тас-оол Оксана Всеволодовна</cp:lastModifiedBy>
  <cp:revision>3</cp:revision>
  <cp:lastPrinted>2021-08-05T05:33:00Z</cp:lastPrinted>
  <dcterms:created xsi:type="dcterms:W3CDTF">2021-08-05T05:32:00Z</dcterms:created>
  <dcterms:modified xsi:type="dcterms:W3CDTF">2021-08-05T05:33:00Z</dcterms:modified>
</cp:coreProperties>
</file>