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D8" w:rsidRDefault="00607AD8" w:rsidP="00607AD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7AD8" w:rsidRDefault="00607AD8" w:rsidP="00607AD8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7AD8" w:rsidRDefault="00607AD8" w:rsidP="00607AD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07AD8" w:rsidRPr="0025472A" w:rsidRDefault="00607AD8" w:rsidP="00607AD8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07AD8" w:rsidRPr="004C14FF" w:rsidRDefault="00607AD8" w:rsidP="00607AD8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2E2989" w:rsidRDefault="002E2989" w:rsidP="002E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89" w:rsidRDefault="002E2989" w:rsidP="002E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989" w:rsidRDefault="00C7362B" w:rsidP="00C736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мая 2023 г. № 342</w:t>
      </w:r>
    </w:p>
    <w:p w:rsidR="00C7362B" w:rsidRPr="002E2989" w:rsidRDefault="00C7362B" w:rsidP="00C7362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2E2989" w:rsidRPr="002E2989" w:rsidRDefault="002E2989" w:rsidP="002E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24" w:rsidRPr="002E2989" w:rsidRDefault="00917E24" w:rsidP="002E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8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917E24" w:rsidRPr="002E2989" w:rsidRDefault="00917E24" w:rsidP="002E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89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:rsidR="00917E24" w:rsidRPr="002E2989" w:rsidRDefault="00917E24" w:rsidP="002E2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89">
        <w:rPr>
          <w:rFonts w:ascii="Times New Roman" w:hAnsi="Times New Roman" w:cs="Times New Roman"/>
          <w:b/>
          <w:sz w:val="28"/>
          <w:szCs w:val="28"/>
        </w:rPr>
        <w:t>от 10 ноября 2021 г. № 612</w:t>
      </w:r>
    </w:p>
    <w:p w:rsidR="00917E24" w:rsidRPr="002E2989" w:rsidRDefault="00917E24" w:rsidP="002E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24" w:rsidRPr="002E2989" w:rsidRDefault="00917E24" w:rsidP="002E2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24" w:rsidRPr="002E2989" w:rsidRDefault="00917E24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A60EFC">
        <w:rPr>
          <w:rFonts w:ascii="Times New Roman" w:hAnsi="Times New Roman" w:cs="Times New Roman"/>
          <w:sz w:val="28"/>
          <w:szCs w:val="28"/>
        </w:rPr>
        <w:t xml:space="preserve">    </w:t>
      </w:r>
      <w:r w:rsidRPr="002E2989">
        <w:rPr>
          <w:rFonts w:ascii="Times New Roman" w:hAnsi="Times New Roman" w:cs="Times New Roman"/>
          <w:sz w:val="28"/>
          <w:szCs w:val="28"/>
        </w:rPr>
        <w:t xml:space="preserve">31 декабря 2003 г. № 95 ВХ-I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917E24" w:rsidRPr="002E2989" w:rsidRDefault="00917E24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900" w:rsidRPr="002E2989" w:rsidRDefault="00917E24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Республики Тыва от 10 ноября </w:t>
      </w:r>
      <w:r w:rsidR="008628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2989">
        <w:rPr>
          <w:rFonts w:ascii="Times New Roman" w:hAnsi="Times New Roman" w:cs="Times New Roman"/>
          <w:sz w:val="28"/>
          <w:szCs w:val="28"/>
        </w:rPr>
        <w:t xml:space="preserve">2021 г. № 612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Тыва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Развитие промышленности и инвестиционной полит</w:t>
      </w:r>
      <w:r w:rsidR="008130F4" w:rsidRPr="002E2989">
        <w:rPr>
          <w:rFonts w:ascii="Times New Roman" w:hAnsi="Times New Roman" w:cs="Times New Roman"/>
          <w:sz w:val="28"/>
          <w:szCs w:val="28"/>
        </w:rPr>
        <w:t>ики Республики Тыва на 2022-2025</w:t>
      </w:r>
      <w:r w:rsidRPr="002E298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D2900" w:rsidRPr="002E2989" w:rsidRDefault="008D2900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1) в </w:t>
      </w:r>
      <w:r w:rsidRPr="008628CF">
        <w:rPr>
          <w:rFonts w:ascii="Times New Roman" w:hAnsi="Times New Roman" w:cs="Times New Roman"/>
          <w:sz w:val="28"/>
          <w:szCs w:val="28"/>
        </w:rPr>
        <w:t>наименовании</w:t>
      </w:r>
      <w:r w:rsidRPr="002E298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2025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2026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>;</w:t>
      </w:r>
    </w:p>
    <w:p w:rsidR="008D2900" w:rsidRPr="002E2989" w:rsidRDefault="008D2900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2) в пункте 1 цифры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2025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2026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>;</w:t>
      </w:r>
    </w:p>
    <w:p w:rsidR="008D2900" w:rsidRPr="002E2989" w:rsidRDefault="008D2900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>3)</w:t>
      </w:r>
      <w:r w:rsidR="008628CF">
        <w:rPr>
          <w:rFonts w:ascii="Times New Roman" w:hAnsi="Times New Roman" w:cs="Times New Roman"/>
          <w:sz w:val="28"/>
          <w:szCs w:val="28"/>
        </w:rPr>
        <w:t xml:space="preserve"> </w:t>
      </w:r>
      <w:r w:rsidR="006B294F" w:rsidRPr="002E2989">
        <w:rPr>
          <w:rFonts w:ascii="Times New Roman" w:hAnsi="Times New Roman" w:cs="Times New Roman"/>
          <w:sz w:val="28"/>
          <w:szCs w:val="28"/>
        </w:rPr>
        <w:t xml:space="preserve">в пункте 2 слова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="006B294F" w:rsidRPr="002E2989">
        <w:rPr>
          <w:rFonts w:ascii="Times New Roman" w:hAnsi="Times New Roman" w:cs="Times New Roman"/>
          <w:sz w:val="28"/>
          <w:szCs w:val="28"/>
        </w:rPr>
        <w:t>исполняющего обязанности заместителя Председателя Правительства Республики Тыва Кара-</w:t>
      </w:r>
      <w:proofErr w:type="spellStart"/>
      <w:r w:rsidR="006B294F" w:rsidRPr="002E2989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="006B294F" w:rsidRPr="002E2989">
        <w:rPr>
          <w:rFonts w:ascii="Times New Roman" w:hAnsi="Times New Roman" w:cs="Times New Roman"/>
          <w:sz w:val="28"/>
          <w:szCs w:val="28"/>
        </w:rPr>
        <w:t xml:space="preserve"> М.Х.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="006B294F" w:rsidRPr="002E298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="006B294F" w:rsidRPr="002E2989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862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94F" w:rsidRPr="002E2989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 Дон</w:t>
      </w:r>
      <w:r w:rsidR="002E1CB3" w:rsidRPr="002E2989">
        <w:rPr>
          <w:rFonts w:ascii="Times New Roman" w:hAnsi="Times New Roman" w:cs="Times New Roman"/>
          <w:sz w:val="28"/>
          <w:szCs w:val="28"/>
        </w:rPr>
        <w:t>с</w:t>
      </w:r>
      <w:r w:rsidR="006B294F" w:rsidRPr="002E2989">
        <w:rPr>
          <w:rFonts w:ascii="Times New Roman" w:hAnsi="Times New Roman" w:cs="Times New Roman"/>
          <w:sz w:val="28"/>
          <w:szCs w:val="28"/>
        </w:rPr>
        <w:t>ких</w:t>
      </w:r>
      <w:r w:rsidR="005C5DEC" w:rsidRPr="005C5DEC">
        <w:rPr>
          <w:rFonts w:ascii="Times New Roman" w:hAnsi="Times New Roman" w:cs="Times New Roman"/>
          <w:sz w:val="28"/>
          <w:szCs w:val="28"/>
        </w:rPr>
        <w:t xml:space="preserve"> </w:t>
      </w:r>
      <w:r w:rsidR="005C5DEC" w:rsidRPr="002E2989">
        <w:rPr>
          <w:rFonts w:ascii="Times New Roman" w:hAnsi="Times New Roman" w:cs="Times New Roman"/>
          <w:sz w:val="28"/>
          <w:szCs w:val="28"/>
        </w:rPr>
        <w:t>В.А.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="006B294F" w:rsidRPr="002E2989">
        <w:rPr>
          <w:rFonts w:ascii="Times New Roman" w:hAnsi="Times New Roman" w:cs="Times New Roman"/>
          <w:sz w:val="28"/>
          <w:szCs w:val="28"/>
        </w:rPr>
        <w:t>;</w:t>
      </w:r>
    </w:p>
    <w:p w:rsidR="008D2900" w:rsidRPr="002E2989" w:rsidRDefault="008D2900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>4)</w:t>
      </w:r>
      <w:r w:rsidR="008628CF">
        <w:rPr>
          <w:rFonts w:ascii="Times New Roman" w:hAnsi="Times New Roman" w:cs="Times New Roman"/>
          <w:sz w:val="28"/>
          <w:szCs w:val="28"/>
        </w:rPr>
        <w:t xml:space="preserve"> </w:t>
      </w:r>
      <w:r w:rsidR="00917E24" w:rsidRPr="002E2989">
        <w:rPr>
          <w:rFonts w:ascii="Times New Roman" w:hAnsi="Times New Roman" w:cs="Times New Roman"/>
          <w:sz w:val="28"/>
          <w:szCs w:val="28"/>
        </w:rPr>
        <w:t xml:space="preserve">в государственной программе Республики Тыва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="00917E24" w:rsidRPr="002E2989">
        <w:rPr>
          <w:rFonts w:ascii="Times New Roman" w:hAnsi="Times New Roman" w:cs="Times New Roman"/>
          <w:sz w:val="28"/>
          <w:szCs w:val="28"/>
        </w:rPr>
        <w:t>Развитие промышленности и инвестиционной полит</w:t>
      </w:r>
      <w:r w:rsidR="008130F4" w:rsidRPr="002E2989">
        <w:rPr>
          <w:rFonts w:ascii="Times New Roman" w:hAnsi="Times New Roman" w:cs="Times New Roman"/>
          <w:sz w:val="28"/>
          <w:szCs w:val="28"/>
        </w:rPr>
        <w:t>ики Республики Тыва на 2022-2025</w:t>
      </w:r>
      <w:r w:rsidR="00917E24" w:rsidRPr="002E2989">
        <w:rPr>
          <w:rFonts w:ascii="Times New Roman" w:hAnsi="Times New Roman" w:cs="Times New Roman"/>
          <w:sz w:val="28"/>
          <w:szCs w:val="28"/>
        </w:rPr>
        <w:t xml:space="preserve"> годы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="00917E24" w:rsidRPr="002E2989">
        <w:rPr>
          <w:rFonts w:ascii="Times New Roman" w:hAnsi="Times New Roman" w:cs="Times New Roman"/>
          <w:sz w:val="28"/>
          <w:szCs w:val="28"/>
        </w:rPr>
        <w:t xml:space="preserve"> (далее – Программа):</w:t>
      </w:r>
    </w:p>
    <w:p w:rsidR="008D2900" w:rsidRPr="002E2989" w:rsidRDefault="00917E24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а) </w:t>
      </w:r>
      <w:r w:rsidR="008D2900" w:rsidRPr="002E2989">
        <w:rPr>
          <w:rFonts w:ascii="Times New Roman" w:hAnsi="Times New Roman" w:cs="Times New Roman"/>
          <w:sz w:val="28"/>
          <w:szCs w:val="28"/>
        </w:rPr>
        <w:t xml:space="preserve">в </w:t>
      </w:r>
      <w:r w:rsidR="008D2900" w:rsidRPr="008628CF">
        <w:rPr>
          <w:rFonts w:ascii="Times New Roman" w:hAnsi="Times New Roman" w:cs="Times New Roman"/>
          <w:sz w:val="28"/>
          <w:szCs w:val="28"/>
        </w:rPr>
        <w:t>наименовании</w:t>
      </w:r>
      <w:r w:rsidR="008D2900" w:rsidRPr="002E298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="008D2900" w:rsidRPr="002E2989">
        <w:rPr>
          <w:rFonts w:ascii="Times New Roman" w:hAnsi="Times New Roman" w:cs="Times New Roman"/>
          <w:sz w:val="28"/>
          <w:szCs w:val="28"/>
        </w:rPr>
        <w:t>2025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="008D2900" w:rsidRPr="002E298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="008D2900" w:rsidRPr="002E2989">
        <w:rPr>
          <w:rFonts w:ascii="Times New Roman" w:hAnsi="Times New Roman" w:cs="Times New Roman"/>
          <w:sz w:val="28"/>
          <w:szCs w:val="28"/>
        </w:rPr>
        <w:t>2026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="008D2900" w:rsidRPr="002E2989">
        <w:rPr>
          <w:rFonts w:ascii="Times New Roman" w:hAnsi="Times New Roman" w:cs="Times New Roman"/>
          <w:sz w:val="28"/>
          <w:szCs w:val="28"/>
        </w:rPr>
        <w:t>;</w:t>
      </w:r>
    </w:p>
    <w:p w:rsidR="008D2900" w:rsidRPr="002E2989" w:rsidRDefault="00917E24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>б) в паспорте Программы:</w:t>
      </w:r>
    </w:p>
    <w:p w:rsidR="008D2900" w:rsidRPr="002E2989" w:rsidRDefault="008D2900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в </w:t>
      </w:r>
      <w:r w:rsidRPr="008628CF">
        <w:rPr>
          <w:rFonts w:ascii="Times New Roman" w:hAnsi="Times New Roman" w:cs="Times New Roman"/>
          <w:sz w:val="28"/>
          <w:szCs w:val="28"/>
        </w:rPr>
        <w:t>наименовании</w:t>
      </w:r>
      <w:r w:rsidRPr="002E298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2025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2026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>;</w:t>
      </w:r>
    </w:p>
    <w:p w:rsidR="008D2900" w:rsidRPr="002E2989" w:rsidRDefault="008D2900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628CF">
        <w:rPr>
          <w:rFonts w:ascii="Times New Roman" w:hAnsi="Times New Roman" w:cs="Times New Roman"/>
          <w:sz w:val="28"/>
          <w:szCs w:val="28"/>
        </w:rPr>
        <w:t>позиции</w:t>
      </w:r>
      <w:r w:rsidRPr="002E2989">
        <w:rPr>
          <w:rFonts w:ascii="Times New Roman" w:hAnsi="Times New Roman" w:cs="Times New Roman"/>
          <w:sz w:val="28"/>
          <w:szCs w:val="28"/>
        </w:rPr>
        <w:t xml:space="preserve">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2025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2026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>;</w:t>
      </w:r>
    </w:p>
    <w:p w:rsidR="00083053" w:rsidRPr="002E2989" w:rsidRDefault="00083053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>позици</w:t>
      </w:r>
      <w:r w:rsidR="005C5DEC">
        <w:rPr>
          <w:rFonts w:ascii="Times New Roman" w:hAnsi="Times New Roman" w:cs="Times New Roman"/>
          <w:sz w:val="28"/>
          <w:szCs w:val="28"/>
        </w:rPr>
        <w:t>ю</w:t>
      </w:r>
      <w:r w:rsidRPr="002E2989">
        <w:rPr>
          <w:rFonts w:ascii="Times New Roman" w:hAnsi="Times New Roman" w:cs="Times New Roman"/>
          <w:sz w:val="28"/>
          <w:szCs w:val="28"/>
        </w:rPr>
        <w:t xml:space="preserve">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Ответственные исполнители Программы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 xml:space="preserve">АО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Агентство по привлечению и защите инвестиций Республики Тыва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(по согласованию),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 xml:space="preserve">ГАУ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Агентство инвестиционного развития Республики Тыва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(по со</w:t>
      </w:r>
      <w:r w:rsidR="008628CF">
        <w:rPr>
          <w:rFonts w:ascii="Times New Roman" w:hAnsi="Times New Roman" w:cs="Times New Roman"/>
          <w:sz w:val="28"/>
          <w:szCs w:val="28"/>
        </w:rPr>
        <w:t>гласова</w:t>
      </w:r>
      <w:r w:rsidRPr="002E2989">
        <w:rPr>
          <w:rFonts w:ascii="Times New Roman" w:hAnsi="Times New Roman" w:cs="Times New Roman"/>
          <w:sz w:val="28"/>
          <w:szCs w:val="28"/>
        </w:rPr>
        <w:t>нию),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>;</w:t>
      </w:r>
    </w:p>
    <w:p w:rsidR="00083C66" w:rsidRPr="002E2989" w:rsidRDefault="008020EA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в позиции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</w:t>
      </w:r>
      <w:r w:rsidR="00083C66" w:rsidRPr="002E2989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="00083C66" w:rsidRPr="002E2989">
        <w:rPr>
          <w:rFonts w:ascii="Times New Roman" w:hAnsi="Times New Roman" w:cs="Times New Roman"/>
          <w:sz w:val="28"/>
          <w:szCs w:val="28"/>
        </w:rPr>
        <w:t>2025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="00083C66" w:rsidRPr="002E2989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="00083C66" w:rsidRPr="002E2989">
        <w:rPr>
          <w:rFonts w:ascii="Times New Roman" w:hAnsi="Times New Roman" w:cs="Times New Roman"/>
          <w:sz w:val="28"/>
          <w:szCs w:val="28"/>
        </w:rPr>
        <w:t>2026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="00083C66" w:rsidRPr="002E2989">
        <w:rPr>
          <w:rFonts w:ascii="Times New Roman" w:hAnsi="Times New Roman" w:cs="Times New Roman"/>
          <w:sz w:val="28"/>
          <w:szCs w:val="28"/>
        </w:rPr>
        <w:t>;</w:t>
      </w:r>
    </w:p>
    <w:p w:rsidR="00917E24" w:rsidRPr="002E2989" w:rsidRDefault="00917E24" w:rsidP="002E2989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989">
        <w:rPr>
          <w:rFonts w:ascii="Times New Roman" w:hAnsi="Times New Roman" w:cs="Times New Roman"/>
          <w:sz w:val="28"/>
          <w:szCs w:val="28"/>
        </w:rPr>
        <w:t xml:space="preserve">позицию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2E2989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2E298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07"/>
      </w:tblGrid>
      <w:tr w:rsidR="00917E24" w:rsidRPr="008628CF" w:rsidTr="008628CF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7E24" w:rsidRPr="008628CF" w:rsidRDefault="008628CF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7E24" w:rsidRPr="008628C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E24" w:rsidRPr="008628CF" w:rsidRDefault="008628CF" w:rsidP="008628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07" w:type="dxa"/>
            <w:tcBorders>
              <w:top w:val="nil"/>
              <w:left w:val="nil"/>
              <w:bottom w:val="nil"/>
              <w:right w:val="nil"/>
            </w:tcBorders>
          </w:tcPr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DA6B23" w:rsidRPr="008628CF">
              <w:rPr>
                <w:rFonts w:ascii="Times New Roman" w:hAnsi="Times New Roman" w:cs="Times New Roman"/>
                <w:sz w:val="24"/>
                <w:szCs w:val="24"/>
              </w:rPr>
              <w:t>1 631 881,18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D4324C"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299 136,90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D4324C"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707 744,28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местных бюджетов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</w:t>
            </w:r>
            <w:r w:rsidR="00D4324C" w:rsidRPr="008628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AB7F9D" w:rsidRPr="008628CF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0 тыс. рублей.</w:t>
            </w:r>
          </w:p>
          <w:p w:rsidR="00917E24" w:rsidRPr="008628CF" w:rsidRDefault="00917E24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по годам и источникам финансирования, всего:</w:t>
            </w:r>
          </w:p>
          <w:p w:rsidR="00AB7F9D" w:rsidRPr="008628CF" w:rsidRDefault="00AB7F9D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2022 год – 389 506,18 тыс. рублей;</w:t>
            </w:r>
          </w:p>
          <w:p w:rsidR="00AB7F9D" w:rsidRPr="008628CF" w:rsidRDefault="00AB7F9D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2023 год – 493 648,00 тыс. рублей;</w:t>
            </w:r>
          </w:p>
          <w:p w:rsidR="00AB7F9D" w:rsidRPr="008628CF" w:rsidRDefault="00AB7F9D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2024 год – 522 490,00 тыс. рублей;</w:t>
            </w:r>
          </w:p>
          <w:p w:rsidR="00AB7F9D" w:rsidRPr="008628CF" w:rsidRDefault="00AB7F9D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2025 год – 231 999,00 тыс. рублей;</w:t>
            </w:r>
          </w:p>
          <w:p w:rsidR="00AB7F9D" w:rsidRPr="008628CF" w:rsidRDefault="00AB7F9D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2026 год – 219 238,00 тыс. рублей;</w:t>
            </w:r>
          </w:p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D4324C"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299 136,90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2022 год – 118 956,9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2023 год – 140 580,0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2024 год – 39 600,0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2025 год – 0 рублей;</w:t>
            </w:r>
          </w:p>
          <w:p w:rsidR="00D4324C" w:rsidRPr="008628CF" w:rsidRDefault="008628CF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0 рублей;</w:t>
            </w:r>
          </w:p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D4324C"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707 744,28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2022 год – 75 549,28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2023 год – 88 068,0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2024 год – 218 890,00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2025 год – 166 999,00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26 год – 158 238,00 тыс. рублей;</w:t>
            </w:r>
          </w:p>
          <w:p w:rsidR="00764C5A" w:rsidRPr="008628CF" w:rsidRDefault="00764C5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="00D4324C" w:rsidRPr="008628C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AB7F9D" w:rsidRPr="008628CF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2022 год – 195 000,00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2023 год – 265 000,00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2024 год – 109 000,00 тыс. рублей;</w:t>
            </w:r>
          </w:p>
          <w:p w:rsidR="00D4324C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2025 год – 35 000,00 тыс. рублей;</w:t>
            </w:r>
          </w:p>
          <w:p w:rsidR="00917E24" w:rsidRPr="008628CF" w:rsidRDefault="00D4324C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2026 год – 21 000,00 тыс. рублей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3C66" w:rsidRPr="00862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020EA" w:rsidRPr="008D2900" w:rsidRDefault="008020EA" w:rsidP="008628C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D29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позицию </w:t>
      </w:r>
      <w:r w:rsidR="008628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8D29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Объемы налоговых расходов в рамках Программы</w:t>
      </w:r>
      <w:r w:rsidR="008628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8D29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678"/>
      </w:tblGrid>
      <w:tr w:rsidR="008020EA" w:rsidRPr="008628CF" w:rsidTr="008628CF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020EA" w:rsidRPr="008628CF" w:rsidRDefault="008628CF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20EA" w:rsidRPr="008628CF">
              <w:rPr>
                <w:rFonts w:ascii="Times New Roman" w:hAnsi="Times New Roman" w:cs="Times New Roman"/>
                <w:sz w:val="24"/>
                <w:szCs w:val="24"/>
              </w:rPr>
              <w:t>Объемы налоговых расходов в рамках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20EA" w:rsidRPr="008628CF" w:rsidRDefault="008628CF" w:rsidP="008628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</w:tcPr>
          <w:p w:rsidR="008020EA" w:rsidRPr="008628CF" w:rsidRDefault="008020E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общий объем налоговых расходов в рамках Программы составляет 0,0 рублей, в том числе:</w:t>
            </w:r>
          </w:p>
          <w:p w:rsidR="008020EA" w:rsidRPr="008628CF" w:rsidRDefault="008020E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год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8020EA" w:rsidRPr="008628CF" w:rsidRDefault="008020E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8020EA" w:rsidRPr="008628CF" w:rsidRDefault="008020E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рублей;</w:t>
            </w:r>
          </w:p>
          <w:p w:rsidR="008020EA" w:rsidRPr="008628CF" w:rsidRDefault="008020E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0,0 тыс. рублей</w:t>
            </w:r>
          </w:p>
          <w:p w:rsidR="008020EA" w:rsidRPr="008628CF" w:rsidRDefault="008020EA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2026 год – 0,0 тыс. рублей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17E24" w:rsidRPr="008628CF" w:rsidRDefault="00917E24" w:rsidP="0086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lastRenderedPageBreak/>
        <w:t xml:space="preserve">позицию </w:t>
      </w:r>
      <w:r w:rsidR="008628CF">
        <w:rPr>
          <w:rFonts w:ascii="Times New Roman" w:hAnsi="Times New Roman" w:cs="Times New Roman"/>
          <w:sz w:val="28"/>
          <w:szCs w:val="28"/>
        </w:rPr>
        <w:t>«</w:t>
      </w:r>
      <w:r w:rsidRPr="008628CF">
        <w:rPr>
          <w:rFonts w:ascii="Times New Roman" w:hAnsi="Times New Roman" w:cs="Times New Roman"/>
          <w:sz w:val="28"/>
          <w:szCs w:val="28"/>
        </w:rPr>
        <w:t>Основные ожидаемые конечные результаты реализации Программы и показатели социальной и бюджетной эффективности</w:t>
      </w:r>
      <w:r w:rsidR="008628CF">
        <w:rPr>
          <w:rFonts w:ascii="Times New Roman" w:hAnsi="Times New Roman" w:cs="Times New Roman"/>
          <w:sz w:val="28"/>
          <w:szCs w:val="28"/>
        </w:rPr>
        <w:t>»</w:t>
      </w:r>
      <w:r w:rsidRPr="008628CF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8628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628CF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785"/>
      </w:tblGrid>
      <w:tr w:rsidR="00917E24" w:rsidRPr="008628CF" w:rsidTr="008628CF">
        <w:trPr>
          <w:jc w:val="center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7E24" w:rsidRPr="008628CF" w:rsidRDefault="008628CF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7E24" w:rsidRPr="008628CF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7E24" w:rsidRPr="008628CF" w:rsidRDefault="008628CF" w:rsidP="008628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785" w:type="dxa"/>
            <w:tcBorders>
              <w:top w:val="nil"/>
              <w:left w:val="nil"/>
              <w:bottom w:val="nil"/>
              <w:right w:val="nil"/>
            </w:tcBorders>
          </w:tcPr>
          <w:p w:rsidR="00917E24" w:rsidRPr="008628CF" w:rsidRDefault="00917E24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на 112,6 процента к 202</w:t>
            </w:r>
            <w:r w:rsidR="00083053" w:rsidRPr="00862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917E24" w:rsidRPr="008628CF" w:rsidRDefault="00917E24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индекса промышленного производства на 5 процентов (в сопоставимых ценах);</w:t>
            </w:r>
          </w:p>
          <w:p w:rsidR="00917E24" w:rsidRPr="008628CF" w:rsidRDefault="00917E24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(накопленным итогом) участник</w:t>
            </w:r>
            <w:r w:rsidR="00EA3DC1" w:rsidRPr="008628CF">
              <w:rPr>
                <w:rFonts w:ascii="Times New Roman" w:hAnsi="Times New Roman" w:cs="Times New Roman"/>
                <w:sz w:val="24"/>
                <w:szCs w:val="24"/>
              </w:rPr>
              <w:t>ами мероприятий Программы к 2026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1401;</w:t>
            </w:r>
          </w:p>
          <w:p w:rsidR="00917E24" w:rsidRPr="008628CF" w:rsidRDefault="00917E24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по видам экономической деятельности раздела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деятельности, не относящихся к сфере ведения Министерства промышленности и торговли Российской Федерации к 202</w:t>
            </w:r>
            <w:r w:rsidR="00083053" w:rsidRPr="00862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5C5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6182" w:rsidRPr="008628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83053" w:rsidRPr="008628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917E24" w:rsidRPr="008628CF" w:rsidRDefault="00917E24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  <w:r w:rsidR="005C5D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083053" w:rsidRPr="00862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</w:t>
            </w:r>
            <w:r w:rsidR="003431C8" w:rsidRPr="008628CF">
              <w:rPr>
                <w:rFonts w:ascii="Times New Roman" w:hAnsi="Times New Roman" w:cs="Times New Roman"/>
                <w:sz w:val="24"/>
                <w:szCs w:val="24"/>
              </w:rPr>
              <w:t>7785,6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917E24" w:rsidRPr="008628CF" w:rsidRDefault="00917E24" w:rsidP="00862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сохранение выпуска продукции народных художественных промыслов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020EA" w:rsidRPr="008628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в) раздел IV изложить в следующей редакции:</w:t>
      </w:r>
    </w:p>
    <w:p w:rsidR="00917E24" w:rsidRPr="008628CF" w:rsidRDefault="008628CF" w:rsidP="008628CF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«</w:t>
      </w:r>
      <w:r w:rsidR="00917E24" w:rsidRPr="008628CF">
        <w:rPr>
          <w:rFonts w:ascii="Times New Roman" w:hAnsi="Times New Roman" w:cs="Times New Roman"/>
          <w:sz w:val="28"/>
          <w:szCs w:val="28"/>
        </w:rPr>
        <w:t>IV. Обоснование ф</w:t>
      </w:r>
      <w:r w:rsidR="00EF562A" w:rsidRPr="008628CF">
        <w:rPr>
          <w:rFonts w:ascii="Times New Roman" w:hAnsi="Times New Roman" w:cs="Times New Roman"/>
          <w:sz w:val="28"/>
          <w:szCs w:val="28"/>
        </w:rPr>
        <w:t>инансовых и материальных затрат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Реализация мероприятий Программы будет осуществляться за счет средств федерального бюджета и республиканского бюджета Республики Тыва, внебюджетных средств.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D4324C" w:rsidRPr="008628CF">
        <w:rPr>
          <w:rFonts w:ascii="Times New Roman" w:hAnsi="Times New Roman" w:cs="Times New Roman"/>
          <w:sz w:val="28"/>
          <w:szCs w:val="28"/>
        </w:rPr>
        <w:t>1 631 881,18</w:t>
      </w:r>
      <w:r w:rsidRPr="008628CF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D4324C" w:rsidRPr="008628CF">
        <w:rPr>
          <w:rFonts w:ascii="Times New Roman" w:hAnsi="Times New Roman" w:cs="Times New Roman"/>
          <w:sz w:val="28"/>
          <w:szCs w:val="28"/>
        </w:rPr>
        <w:t xml:space="preserve">299 136,90 </w:t>
      </w:r>
      <w:r w:rsidRPr="008628CF">
        <w:rPr>
          <w:rFonts w:ascii="Times New Roman" w:hAnsi="Times New Roman" w:cs="Times New Roman"/>
          <w:sz w:val="28"/>
          <w:szCs w:val="28"/>
        </w:rPr>
        <w:t>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707 744,28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средства местных бюджетов </w:t>
      </w:r>
      <w:r w:rsidR="008628CF">
        <w:rPr>
          <w:rFonts w:ascii="Times New Roman" w:hAnsi="Times New Roman" w:cs="Times New Roman"/>
          <w:sz w:val="28"/>
          <w:szCs w:val="28"/>
        </w:rPr>
        <w:t>–</w:t>
      </w:r>
      <w:r w:rsidRPr="008628CF">
        <w:rPr>
          <w:rFonts w:ascii="Times New Roman" w:hAnsi="Times New Roman" w:cs="Times New Roman"/>
          <w:sz w:val="28"/>
          <w:szCs w:val="28"/>
        </w:rPr>
        <w:t xml:space="preserve"> 0,0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средства внебюджетных источников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625 000</w:t>
      </w:r>
      <w:r w:rsidR="00AB7F9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lastRenderedPageBreak/>
        <w:t>Общий объем финансирования Программы по годам и источникам финансирования, всего: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7F9D" w:rsidRPr="008628CF">
        <w:rPr>
          <w:rFonts w:ascii="Times New Roman" w:hAnsi="Times New Roman" w:cs="Times New Roman"/>
          <w:sz w:val="28"/>
          <w:szCs w:val="28"/>
        </w:rPr>
        <w:t>389 506,18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AB7F9D" w:rsidRPr="008628CF">
        <w:rPr>
          <w:rFonts w:ascii="Times New Roman" w:hAnsi="Times New Roman" w:cs="Times New Roman"/>
          <w:sz w:val="28"/>
          <w:szCs w:val="28"/>
        </w:rPr>
        <w:t>493 648</w:t>
      </w:r>
      <w:r w:rsidR="000B37B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367 490</w:t>
      </w:r>
      <w:r w:rsidR="000B37B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201 999</w:t>
      </w:r>
      <w:r w:rsidR="000B37B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7E10" w:rsidRPr="008628CF" w:rsidRDefault="00DF7E10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179 238</w:t>
      </w:r>
      <w:r w:rsidR="000B37B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299 136,90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2022 год – 118 956,9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015A7" w:rsidRPr="008628CF">
        <w:rPr>
          <w:rFonts w:ascii="Times New Roman" w:hAnsi="Times New Roman" w:cs="Times New Roman"/>
          <w:sz w:val="28"/>
          <w:szCs w:val="28"/>
        </w:rPr>
        <w:t>140 580,0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39 600</w:t>
      </w:r>
      <w:r w:rsidR="00D015A7" w:rsidRPr="008628CF">
        <w:rPr>
          <w:rFonts w:ascii="Times New Roman" w:hAnsi="Times New Roman" w:cs="Times New Roman"/>
          <w:sz w:val="28"/>
          <w:szCs w:val="28"/>
        </w:rPr>
        <w:t>,0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015A7" w:rsidRPr="008628CF">
        <w:rPr>
          <w:rFonts w:ascii="Times New Roman" w:hAnsi="Times New Roman" w:cs="Times New Roman"/>
          <w:sz w:val="28"/>
          <w:szCs w:val="28"/>
        </w:rPr>
        <w:t xml:space="preserve">0 </w:t>
      </w:r>
      <w:r w:rsidRPr="008628CF">
        <w:rPr>
          <w:rFonts w:ascii="Times New Roman" w:hAnsi="Times New Roman" w:cs="Times New Roman"/>
          <w:sz w:val="28"/>
          <w:szCs w:val="28"/>
        </w:rPr>
        <w:t>рублей;</w:t>
      </w:r>
    </w:p>
    <w:p w:rsidR="00EF562A" w:rsidRPr="008628CF" w:rsidRDefault="008628CF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 – 0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средства республиканского бюджета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707 744,28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15A7" w:rsidRPr="008628CF">
        <w:rPr>
          <w:rFonts w:ascii="Times New Roman" w:hAnsi="Times New Roman" w:cs="Times New Roman"/>
          <w:sz w:val="28"/>
          <w:szCs w:val="28"/>
        </w:rPr>
        <w:t>75</w:t>
      </w:r>
      <w:r w:rsidR="000B37BD" w:rsidRPr="008628CF">
        <w:rPr>
          <w:rFonts w:ascii="Times New Roman" w:hAnsi="Times New Roman" w:cs="Times New Roman"/>
          <w:sz w:val="28"/>
          <w:szCs w:val="28"/>
        </w:rPr>
        <w:t> 549,28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60F4C" w:rsidRPr="008628CF">
        <w:rPr>
          <w:rFonts w:ascii="Times New Roman" w:hAnsi="Times New Roman" w:cs="Times New Roman"/>
          <w:sz w:val="28"/>
          <w:szCs w:val="28"/>
        </w:rPr>
        <w:t>88 068</w:t>
      </w:r>
      <w:r w:rsidR="00D015A7" w:rsidRPr="008628CF">
        <w:rPr>
          <w:rFonts w:ascii="Times New Roman" w:hAnsi="Times New Roman" w:cs="Times New Roman"/>
          <w:sz w:val="28"/>
          <w:szCs w:val="28"/>
        </w:rPr>
        <w:t>,0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218 890</w:t>
      </w:r>
      <w:r w:rsidR="000B37BD" w:rsidRPr="008628CF">
        <w:rPr>
          <w:rFonts w:ascii="Times New Roman" w:hAnsi="Times New Roman" w:cs="Times New Roman"/>
          <w:sz w:val="28"/>
          <w:szCs w:val="28"/>
        </w:rPr>
        <w:t xml:space="preserve">,00 </w:t>
      </w:r>
      <w:r w:rsidRPr="008628CF">
        <w:rPr>
          <w:rFonts w:ascii="Times New Roman" w:hAnsi="Times New Roman" w:cs="Times New Roman"/>
          <w:sz w:val="28"/>
          <w:szCs w:val="28"/>
        </w:rPr>
        <w:t>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B37BD" w:rsidRPr="008628CF">
        <w:rPr>
          <w:rFonts w:ascii="Times New Roman" w:hAnsi="Times New Roman" w:cs="Times New Roman"/>
          <w:sz w:val="28"/>
          <w:szCs w:val="28"/>
        </w:rPr>
        <w:t>166 999,00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F562A" w:rsidRPr="008628CF" w:rsidRDefault="00EF562A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0B37BD" w:rsidRPr="008628CF">
        <w:rPr>
          <w:rFonts w:ascii="Times New Roman" w:hAnsi="Times New Roman" w:cs="Times New Roman"/>
          <w:sz w:val="28"/>
          <w:szCs w:val="28"/>
        </w:rPr>
        <w:t>158 238,00</w:t>
      </w:r>
      <w:r w:rsid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625</w:t>
      </w:r>
      <w:r w:rsidR="00D20F04" w:rsidRPr="008628CF">
        <w:rPr>
          <w:rFonts w:ascii="Times New Roman" w:hAnsi="Times New Roman" w:cs="Times New Roman"/>
          <w:sz w:val="28"/>
          <w:szCs w:val="28"/>
        </w:rPr>
        <w:t> 000,00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20F04" w:rsidRPr="008628CF">
        <w:rPr>
          <w:rFonts w:ascii="Times New Roman" w:hAnsi="Times New Roman" w:cs="Times New Roman"/>
          <w:sz w:val="28"/>
          <w:szCs w:val="28"/>
        </w:rPr>
        <w:t>195 000,00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20F04" w:rsidRPr="008628CF">
        <w:rPr>
          <w:rFonts w:ascii="Times New Roman" w:hAnsi="Times New Roman" w:cs="Times New Roman"/>
          <w:sz w:val="28"/>
          <w:szCs w:val="28"/>
        </w:rPr>
        <w:t>265 000</w:t>
      </w:r>
      <w:r w:rsidR="000B37B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10</w:t>
      </w:r>
      <w:r w:rsidR="00D20F04" w:rsidRPr="008628CF">
        <w:rPr>
          <w:rFonts w:ascii="Times New Roman" w:hAnsi="Times New Roman" w:cs="Times New Roman"/>
          <w:sz w:val="28"/>
          <w:szCs w:val="28"/>
        </w:rPr>
        <w:t>9 000</w:t>
      </w:r>
      <w:r w:rsidR="000B37B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3</w:t>
      </w:r>
      <w:r w:rsidR="00D20F04" w:rsidRPr="008628CF">
        <w:rPr>
          <w:rFonts w:ascii="Times New Roman" w:hAnsi="Times New Roman" w:cs="Times New Roman"/>
          <w:sz w:val="28"/>
          <w:szCs w:val="28"/>
        </w:rPr>
        <w:t>5 000</w:t>
      </w:r>
      <w:r w:rsidR="000B37BD" w:rsidRPr="008628CF">
        <w:rPr>
          <w:rFonts w:ascii="Times New Roman" w:hAnsi="Times New Roman" w:cs="Times New Roman"/>
          <w:sz w:val="28"/>
          <w:szCs w:val="28"/>
        </w:rPr>
        <w:t>,00</w:t>
      </w:r>
      <w:r w:rsidRPr="008628C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F562A" w:rsidRPr="008628CF" w:rsidRDefault="00EF562A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D4324C" w:rsidRPr="008628CF">
        <w:rPr>
          <w:rFonts w:ascii="Times New Roman" w:hAnsi="Times New Roman" w:cs="Times New Roman"/>
          <w:sz w:val="28"/>
          <w:szCs w:val="28"/>
        </w:rPr>
        <w:t>2</w:t>
      </w:r>
      <w:r w:rsidR="00D20F04" w:rsidRPr="008628CF">
        <w:rPr>
          <w:rFonts w:ascii="Times New Roman" w:hAnsi="Times New Roman" w:cs="Times New Roman"/>
          <w:sz w:val="28"/>
          <w:szCs w:val="28"/>
        </w:rPr>
        <w:t>1 000</w:t>
      </w:r>
      <w:r w:rsidR="00D015A7" w:rsidRPr="008628CF">
        <w:rPr>
          <w:rFonts w:ascii="Times New Roman" w:hAnsi="Times New Roman" w:cs="Times New Roman"/>
          <w:sz w:val="28"/>
          <w:szCs w:val="28"/>
        </w:rPr>
        <w:t>,0</w:t>
      </w:r>
      <w:r w:rsidR="000B37BD" w:rsidRPr="008628CF">
        <w:rPr>
          <w:rFonts w:ascii="Times New Roman" w:hAnsi="Times New Roman" w:cs="Times New Roman"/>
          <w:sz w:val="28"/>
          <w:szCs w:val="28"/>
        </w:rPr>
        <w:t>0</w:t>
      </w:r>
      <w:r w:rsidR="00D015A7" w:rsidRPr="008628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 приведен в приложении </w:t>
      </w:r>
      <w:r w:rsidR="008628CF">
        <w:rPr>
          <w:rFonts w:ascii="Times New Roman" w:hAnsi="Times New Roman" w:cs="Times New Roman"/>
          <w:sz w:val="28"/>
          <w:szCs w:val="28"/>
        </w:rPr>
        <w:t>№</w:t>
      </w:r>
      <w:r w:rsidRPr="008628CF">
        <w:rPr>
          <w:rFonts w:ascii="Times New Roman" w:hAnsi="Times New Roman" w:cs="Times New Roman"/>
          <w:sz w:val="28"/>
          <w:szCs w:val="28"/>
        </w:rPr>
        <w:t xml:space="preserve"> 3 к настоящей Программе.</w:t>
      </w:r>
    </w:p>
    <w:p w:rsidR="00917E24" w:rsidRPr="008628CF" w:rsidRDefault="00917E24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Финансирование мероприятий Программы будет ежегодно корректироваться исходя из возможностей федерального бюджета и республиканского бюджета Республики Тыва и внебюджетных источников</w:t>
      </w:r>
      <w:r w:rsidR="005A6398" w:rsidRPr="008628CF">
        <w:rPr>
          <w:rFonts w:ascii="Times New Roman" w:hAnsi="Times New Roman" w:cs="Times New Roman"/>
          <w:sz w:val="28"/>
          <w:szCs w:val="28"/>
        </w:rPr>
        <w:t>.</w:t>
      </w:r>
      <w:r w:rsidR="008628CF" w:rsidRPr="008628CF">
        <w:rPr>
          <w:rFonts w:ascii="Times New Roman" w:hAnsi="Times New Roman" w:cs="Times New Roman"/>
          <w:sz w:val="28"/>
          <w:szCs w:val="28"/>
        </w:rPr>
        <w:t>»</w:t>
      </w:r>
      <w:r w:rsidRPr="008628CF">
        <w:rPr>
          <w:rFonts w:ascii="Times New Roman" w:hAnsi="Times New Roman" w:cs="Times New Roman"/>
          <w:sz w:val="28"/>
          <w:szCs w:val="28"/>
        </w:rPr>
        <w:t>;</w:t>
      </w:r>
    </w:p>
    <w:p w:rsidR="00B56D96" w:rsidRPr="008628CF" w:rsidRDefault="00B56D96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г) </w:t>
      </w:r>
      <w:r w:rsidR="002E1CB3" w:rsidRPr="008628CF">
        <w:rPr>
          <w:rFonts w:ascii="Times New Roman" w:hAnsi="Times New Roman" w:cs="Times New Roman"/>
          <w:sz w:val="28"/>
          <w:szCs w:val="28"/>
        </w:rPr>
        <w:t xml:space="preserve">в </w:t>
      </w:r>
      <w:r w:rsidR="000F5DAF" w:rsidRPr="008628CF">
        <w:rPr>
          <w:rFonts w:ascii="Times New Roman" w:hAnsi="Times New Roman" w:cs="Times New Roman"/>
          <w:sz w:val="28"/>
          <w:szCs w:val="28"/>
        </w:rPr>
        <w:t>разделе VI</w:t>
      </w:r>
      <w:r w:rsidRPr="008628CF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628CF" w:rsidRPr="008628CF">
        <w:rPr>
          <w:rFonts w:ascii="Times New Roman" w:hAnsi="Times New Roman" w:cs="Times New Roman"/>
          <w:sz w:val="28"/>
          <w:szCs w:val="28"/>
        </w:rPr>
        <w:t>«</w:t>
      </w:r>
      <w:r w:rsidRPr="008628CF">
        <w:rPr>
          <w:rFonts w:ascii="Times New Roman" w:hAnsi="Times New Roman" w:cs="Times New Roman"/>
          <w:sz w:val="28"/>
          <w:szCs w:val="28"/>
        </w:rPr>
        <w:t>Министерство культуры и туризма Республики Тыва</w:t>
      </w:r>
      <w:r w:rsidR="008628CF" w:rsidRPr="008628CF">
        <w:rPr>
          <w:rFonts w:ascii="Times New Roman" w:hAnsi="Times New Roman" w:cs="Times New Roman"/>
          <w:sz w:val="28"/>
          <w:szCs w:val="28"/>
        </w:rPr>
        <w:t>»</w:t>
      </w:r>
      <w:r w:rsidRPr="008628CF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8628CF" w:rsidRPr="008628CF">
        <w:rPr>
          <w:rFonts w:ascii="Times New Roman" w:hAnsi="Times New Roman" w:cs="Times New Roman"/>
          <w:sz w:val="28"/>
          <w:szCs w:val="28"/>
        </w:rPr>
        <w:t>«</w:t>
      </w:r>
      <w:r w:rsidRPr="008628CF">
        <w:rPr>
          <w:rFonts w:ascii="Times New Roman" w:hAnsi="Times New Roman" w:cs="Times New Roman"/>
          <w:sz w:val="28"/>
          <w:szCs w:val="28"/>
        </w:rPr>
        <w:t>Министерство культуры Республики Тыва, Агентство по туризму Республики Тыва</w:t>
      </w:r>
      <w:r w:rsidR="008628CF" w:rsidRPr="008628CF">
        <w:rPr>
          <w:rFonts w:ascii="Times New Roman" w:hAnsi="Times New Roman" w:cs="Times New Roman"/>
          <w:sz w:val="28"/>
          <w:szCs w:val="28"/>
        </w:rPr>
        <w:t>»</w:t>
      </w:r>
      <w:r w:rsidRPr="008628CF">
        <w:rPr>
          <w:rFonts w:ascii="Times New Roman" w:hAnsi="Times New Roman" w:cs="Times New Roman"/>
          <w:sz w:val="28"/>
          <w:szCs w:val="28"/>
        </w:rPr>
        <w:t>;</w:t>
      </w:r>
    </w:p>
    <w:p w:rsidR="00917E24" w:rsidRDefault="00B56D96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д</w:t>
      </w:r>
      <w:r w:rsidR="00917E24" w:rsidRPr="008628CF">
        <w:rPr>
          <w:rFonts w:ascii="Times New Roman" w:hAnsi="Times New Roman" w:cs="Times New Roman"/>
          <w:sz w:val="28"/>
          <w:szCs w:val="28"/>
        </w:rPr>
        <w:t>) приложени</w:t>
      </w:r>
      <w:r w:rsidR="00510BAF" w:rsidRPr="008628CF">
        <w:rPr>
          <w:rFonts w:ascii="Times New Roman" w:hAnsi="Times New Roman" w:cs="Times New Roman"/>
          <w:sz w:val="28"/>
          <w:szCs w:val="28"/>
        </w:rPr>
        <w:t>е № 1</w:t>
      </w:r>
      <w:r w:rsidR="00917E24" w:rsidRPr="008628CF">
        <w:rPr>
          <w:rFonts w:ascii="Times New Roman" w:hAnsi="Times New Roman" w:cs="Times New Roman"/>
          <w:sz w:val="28"/>
          <w:szCs w:val="28"/>
        </w:rPr>
        <w:t xml:space="preserve"> к Программе изложить в следующей редакции:</w:t>
      </w:r>
    </w:p>
    <w:p w:rsidR="008628CF" w:rsidRDefault="008628CF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8CF" w:rsidRPr="008628CF" w:rsidRDefault="008628CF" w:rsidP="008628CF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E24" w:rsidRPr="008D2900" w:rsidRDefault="00917E24" w:rsidP="008D2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917E24" w:rsidRPr="008D2900" w:rsidSect="002E298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17E24" w:rsidRPr="008628CF" w:rsidRDefault="008628CF" w:rsidP="008628C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17E24" w:rsidRPr="008628C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628CF" w:rsidRDefault="00917E24" w:rsidP="008628C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8628CF">
        <w:rPr>
          <w:rFonts w:ascii="Times New Roman" w:hAnsi="Times New Roman" w:cs="Times New Roman"/>
          <w:sz w:val="28"/>
          <w:szCs w:val="28"/>
        </w:rPr>
        <w:t xml:space="preserve"> </w:t>
      </w:r>
      <w:r w:rsidR="008628CF" w:rsidRPr="008628CF">
        <w:rPr>
          <w:rFonts w:ascii="Times New Roman" w:hAnsi="Times New Roman" w:cs="Times New Roman"/>
          <w:sz w:val="28"/>
          <w:szCs w:val="28"/>
        </w:rPr>
        <w:t>«</w:t>
      </w:r>
      <w:r w:rsidRPr="008628CF">
        <w:rPr>
          <w:rFonts w:ascii="Times New Roman" w:hAnsi="Times New Roman" w:cs="Times New Roman"/>
          <w:sz w:val="28"/>
          <w:szCs w:val="28"/>
        </w:rPr>
        <w:t xml:space="preserve">Развитие промышленности и </w:t>
      </w:r>
    </w:p>
    <w:p w:rsidR="008628CF" w:rsidRDefault="00917E24" w:rsidP="008628C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инвестиционной</w:t>
      </w:r>
      <w:r w:rsidR="008628CF">
        <w:rPr>
          <w:rFonts w:ascii="Times New Roman" w:hAnsi="Times New Roman" w:cs="Times New Roman"/>
          <w:sz w:val="28"/>
          <w:szCs w:val="28"/>
        </w:rPr>
        <w:t xml:space="preserve"> </w:t>
      </w:r>
      <w:r w:rsidRPr="008628CF">
        <w:rPr>
          <w:rFonts w:ascii="Times New Roman" w:hAnsi="Times New Roman" w:cs="Times New Roman"/>
          <w:sz w:val="28"/>
          <w:szCs w:val="28"/>
        </w:rPr>
        <w:t xml:space="preserve">политики Республики </w:t>
      </w:r>
    </w:p>
    <w:p w:rsidR="00917E24" w:rsidRPr="008628CF" w:rsidRDefault="00917E24" w:rsidP="008628C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Тыва</w:t>
      </w:r>
      <w:r w:rsidR="008628CF">
        <w:rPr>
          <w:rFonts w:ascii="Times New Roman" w:hAnsi="Times New Roman" w:cs="Times New Roman"/>
          <w:sz w:val="28"/>
          <w:szCs w:val="28"/>
        </w:rPr>
        <w:t xml:space="preserve"> на 2022-</w:t>
      </w:r>
      <w:r w:rsidRPr="008628CF">
        <w:rPr>
          <w:rFonts w:ascii="Times New Roman" w:hAnsi="Times New Roman" w:cs="Times New Roman"/>
          <w:sz w:val="28"/>
          <w:szCs w:val="28"/>
        </w:rPr>
        <w:t>2026 годы</w:t>
      </w:r>
      <w:r w:rsidR="008628CF" w:rsidRPr="008628CF">
        <w:rPr>
          <w:rFonts w:ascii="Times New Roman" w:hAnsi="Times New Roman" w:cs="Times New Roman"/>
          <w:sz w:val="28"/>
          <w:szCs w:val="28"/>
        </w:rPr>
        <w:t>»</w:t>
      </w:r>
    </w:p>
    <w:p w:rsidR="00917E24" w:rsidRDefault="00917E24" w:rsidP="0086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8CF" w:rsidRDefault="008628CF" w:rsidP="0086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E24" w:rsidRPr="008628CF" w:rsidRDefault="00917E24" w:rsidP="0086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917E24" w:rsidRPr="008628CF" w:rsidRDefault="00917E24" w:rsidP="0086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целевых индикаторов и показателей государственной</w:t>
      </w:r>
    </w:p>
    <w:p w:rsidR="00917E24" w:rsidRPr="008628CF" w:rsidRDefault="00917E24" w:rsidP="0086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 xml:space="preserve">программы Республики Тыва </w:t>
      </w:r>
      <w:r w:rsidR="008628CF" w:rsidRPr="008628CF">
        <w:rPr>
          <w:rFonts w:ascii="Times New Roman" w:hAnsi="Times New Roman" w:cs="Times New Roman"/>
          <w:sz w:val="28"/>
          <w:szCs w:val="28"/>
        </w:rPr>
        <w:t>«</w:t>
      </w:r>
      <w:r w:rsidRPr="008628CF">
        <w:rPr>
          <w:rFonts w:ascii="Times New Roman" w:hAnsi="Times New Roman" w:cs="Times New Roman"/>
          <w:sz w:val="28"/>
          <w:szCs w:val="28"/>
        </w:rPr>
        <w:t>Развитие промышленности и</w:t>
      </w:r>
    </w:p>
    <w:p w:rsidR="00917E24" w:rsidRPr="008628CF" w:rsidRDefault="00917E24" w:rsidP="0086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8CF">
        <w:rPr>
          <w:rFonts w:ascii="Times New Roman" w:hAnsi="Times New Roman" w:cs="Times New Roman"/>
          <w:sz w:val="28"/>
          <w:szCs w:val="28"/>
        </w:rPr>
        <w:t>инвестиционной политики Республики Тыва на 2022-2026 годы</w:t>
      </w:r>
      <w:r w:rsidR="008628CF" w:rsidRPr="008628CF">
        <w:rPr>
          <w:rFonts w:ascii="Times New Roman" w:hAnsi="Times New Roman" w:cs="Times New Roman"/>
          <w:sz w:val="28"/>
          <w:szCs w:val="28"/>
        </w:rPr>
        <w:t>»</w:t>
      </w:r>
    </w:p>
    <w:p w:rsidR="00917E24" w:rsidRPr="008628CF" w:rsidRDefault="00917E24" w:rsidP="008628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09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41"/>
        <w:gridCol w:w="1255"/>
        <w:gridCol w:w="1219"/>
        <w:gridCol w:w="1065"/>
        <w:gridCol w:w="911"/>
        <w:gridCol w:w="1068"/>
        <w:gridCol w:w="1216"/>
        <w:gridCol w:w="1065"/>
        <w:gridCol w:w="1065"/>
        <w:gridCol w:w="1216"/>
        <w:gridCol w:w="1216"/>
        <w:gridCol w:w="1209"/>
        <w:gridCol w:w="295"/>
      </w:tblGrid>
      <w:tr w:rsidR="008628CF" w:rsidRPr="008628CF" w:rsidTr="00EC7CFA">
        <w:trPr>
          <w:gridAfter w:val="1"/>
          <w:wAfter w:w="92" w:type="pct"/>
          <w:trHeight w:val="20"/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2018 факт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2019 факт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2020 факт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2023 план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628CF" w:rsidRPr="008628CF" w:rsidTr="00EC7CFA">
        <w:trPr>
          <w:gridAfter w:val="1"/>
          <w:wAfter w:w="92" w:type="pct"/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9988,4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13092,1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18914,7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19304,0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14751,5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15571,46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578,4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071,5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9F14C9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21071,5</w:t>
            </w:r>
          </w:p>
        </w:tc>
      </w:tr>
      <w:tr w:rsidR="008628CF" w:rsidRPr="008628CF" w:rsidTr="00EC7CFA">
        <w:trPr>
          <w:gridAfter w:val="1"/>
          <w:wAfter w:w="92" w:type="pct"/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114,4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102,38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C134FD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137,1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628CF" w:rsidRPr="008628CF" w:rsidTr="00EC7CFA">
        <w:trPr>
          <w:gridAfter w:val="1"/>
          <w:wAfter w:w="92" w:type="pct"/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Индекс производства по видам экономической деятельности раздела 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деятельности, за исключением видов деятельности, не относящихся к сфере ведения Министерства промышленности и торговли Российской Федерации, по отношению к предыдущему году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113,1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C134FD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4C9" w:rsidRPr="008628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28CF" w:rsidRPr="008628CF" w:rsidTr="00EC7CFA">
        <w:trPr>
          <w:gridAfter w:val="1"/>
          <w:wAfter w:w="92" w:type="pct"/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по видам экономической деятельности раздела 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320,4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411,5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3164" w:rsidRPr="008628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28CF" w:rsidRPr="008628CF" w:rsidTr="00EC7CFA">
        <w:trPr>
          <w:gridAfter w:val="1"/>
          <w:wAfter w:w="92" w:type="pct"/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раздела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888,2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1554,7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2108,5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2688,33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3670,0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4435,5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5123,6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6536,4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7785,6</w:t>
            </w:r>
          </w:p>
        </w:tc>
      </w:tr>
      <w:tr w:rsidR="008628CF" w:rsidRPr="008628CF" w:rsidTr="00EC7CFA">
        <w:trPr>
          <w:gridAfter w:val="1"/>
          <w:wAfter w:w="92" w:type="pct"/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 (накопленным итогом)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8628CF" w:rsidRPr="008628CF" w:rsidTr="00EC7CFA">
        <w:trPr>
          <w:gridAfter w:val="1"/>
          <w:wAfter w:w="92" w:type="pct"/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деятельности в сфере промышленности, получивших финансовую поддержку (накопленным итогом)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C134FD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E77" w:rsidRPr="008628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061E77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C7CFA" w:rsidRPr="008628CF" w:rsidTr="00EC7CFA">
        <w:trPr>
          <w:trHeight w:val="2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6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  <w:r w:rsidR="008628CF" w:rsidRPr="008628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10CE" w:rsidRPr="008628CF">
              <w:rPr>
                <w:rFonts w:ascii="Times New Roman" w:hAnsi="Times New Roman" w:cs="Times New Roman"/>
                <w:sz w:val="24"/>
                <w:szCs w:val="24"/>
              </w:rPr>
              <w:t xml:space="preserve"> (накопленным итогом)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EC7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D51524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4" w:rsidRPr="008628CF" w:rsidRDefault="00E45DA1" w:rsidP="008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628CF" w:rsidRPr="008628CF" w:rsidRDefault="008628CF" w:rsidP="00EC7CFA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917E24" w:rsidRPr="00EC7CFA" w:rsidRDefault="00917E24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BE0" w:rsidRDefault="00510BAF" w:rsidP="00EC7C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е</w:t>
      </w:r>
      <w:r w:rsidR="00917E24" w:rsidRPr="00EC7CFA">
        <w:rPr>
          <w:rFonts w:ascii="Times New Roman" w:hAnsi="Times New Roman" w:cs="Times New Roman"/>
          <w:sz w:val="28"/>
          <w:szCs w:val="28"/>
        </w:rPr>
        <w:t>) приложение № 2 к Программе изложить в следующей редакции</w:t>
      </w:r>
      <w:r w:rsidR="000E7272" w:rsidRPr="00EC7CFA">
        <w:rPr>
          <w:rFonts w:ascii="Times New Roman" w:hAnsi="Times New Roman" w:cs="Times New Roman"/>
          <w:sz w:val="28"/>
          <w:szCs w:val="28"/>
        </w:rPr>
        <w:t>:</w:t>
      </w:r>
    </w:p>
    <w:p w:rsid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CFA" w:rsidRDefault="00EC7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2BE0" w:rsidRPr="00EC7CFA" w:rsidRDefault="008628CF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B2BE0" w:rsidRPr="00EC7C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7CFA">
        <w:rPr>
          <w:rFonts w:ascii="Times New Roman" w:hAnsi="Times New Roman" w:cs="Times New Roman"/>
          <w:sz w:val="28"/>
          <w:szCs w:val="28"/>
        </w:rPr>
        <w:t>№</w:t>
      </w:r>
      <w:r w:rsidR="00EB2BE0" w:rsidRPr="00EC7CF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C7CFA" w:rsidRDefault="00EB2BE0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="008628CF" w:rsidRPr="00EC7CFA">
        <w:rPr>
          <w:rFonts w:ascii="Times New Roman" w:hAnsi="Times New Roman" w:cs="Times New Roman"/>
          <w:sz w:val="28"/>
          <w:szCs w:val="28"/>
        </w:rPr>
        <w:t>«</w:t>
      </w:r>
      <w:r w:rsidRPr="00EC7CFA">
        <w:rPr>
          <w:rFonts w:ascii="Times New Roman" w:hAnsi="Times New Roman" w:cs="Times New Roman"/>
          <w:sz w:val="28"/>
          <w:szCs w:val="28"/>
        </w:rPr>
        <w:t xml:space="preserve">Развитие промышленности и </w:t>
      </w:r>
    </w:p>
    <w:p w:rsidR="00EC7CFA" w:rsidRDefault="00EB2BE0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инвестиционной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 xml:space="preserve">политики Республики </w:t>
      </w:r>
    </w:p>
    <w:p w:rsidR="00EB2BE0" w:rsidRPr="00EC7CFA" w:rsidRDefault="00EB2BE0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Тыва</w:t>
      </w:r>
      <w:r w:rsidR="00EC7CFA">
        <w:rPr>
          <w:rFonts w:ascii="Times New Roman" w:hAnsi="Times New Roman" w:cs="Times New Roman"/>
          <w:sz w:val="28"/>
          <w:szCs w:val="28"/>
        </w:rPr>
        <w:t xml:space="preserve"> на 2022-</w:t>
      </w:r>
      <w:r w:rsidR="00D17E42" w:rsidRPr="00EC7CFA">
        <w:rPr>
          <w:rFonts w:ascii="Times New Roman" w:hAnsi="Times New Roman" w:cs="Times New Roman"/>
          <w:sz w:val="28"/>
          <w:szCs w:val="28"/>
        </w:rPr>
        <w:t>2026</w:t>
      </w:r>
      <w:r w:rsidRPr="00EC7CF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628CF" w:rsidRPr="00EC7CFA">
        <w:rPr>
          <w:rFonts w:ascii="Times New Roman" w:hAnsi="Times New Roman" w:cs="Times New Roman"/>
          <w:sz w:val="28"/>
          <w:szCs w:val="28"/>
        </w:rPr>
        <w:t>»</w:t>
      </w:r>
    </w:p>
    <w:p w:rsidR="00EB2BE0" w:rsidRDefault="00EB2BE0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CFA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BE0" w:rsidRPr="00EC7CFA" w:rsidRDefault="00EB2BE0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42"/>
      <w:bookmarkEnd w:id="0"/>
      <w:r w:rsidRPr="00EC7CFA">
        <w:rPr>
          <w:rFonts w:ascii="Times New Roman" w:hAnsi="Times New Roman" w:cs="Times New Roman"/>
          <w:sz w:val="28"/>
          <w:szCs w:val="28"/>
        </w:rPr>
        <w:t>П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Л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А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Н</w:t>
      </w:r>
    </w:p>
    <w:p w:rsidR="00EB2BE0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реализации государственной программы Республики Тыва</w:t>
      </w:r>
    </w:p>
    <w:p w:rsidR="00EB2BE0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«Развитие промышленности и инвестиционной политики</w:t>
      </w:r>
    </w:p>
    <w:p w:rsidR="00EB2BE0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>
        <w:rPr>
          <w:rFonts w:ascii="Times New Roman" w:hAnsi="Times New Roman" w:cs="Times New Roman"/>
          <w:sz w:val="28"/>
          <w:szCs w:val="28"/>
        </w:rPr>
        <w:t>на 2022-</w:t>
      </w:r>
      <w:r w:rsidRPr="00EC7CFA">
        <w:rPr>
          <w:rFonts w:ascii="Times New Roman" w:hAnsi="Times New Roman" w:cs="Times New Roman"/>
          <w:sz w:val="28"/>
          <w:szCs w:val="28"/>
        </w:rPr>
        <w:t>2026 годы»</w:t>
      </w:r>
    </w:p>
    <w:p w:rsidR="00EB2BE0" w:rsidRPr="00EC7CFA" w:rsidRDefault="00EB2BE0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2041"/>
      </w:tblGrid>
      <w:tr w:rsidR="008D2900" w:rsidRPr="00EC7CFA" w:rsidTr="00EC7CFA">
        <w:trPr>
          <w:jc w:val="center"/>
        </w:trPr>
        <w:tc>
          <w:tcPr>
            <w:tcW w:w="2041" w:type="dxa"/>
            <w:vMerge w:val="restart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Наименование контрольного события Программы</w:t>
            </w:r>
          </w:p>
        </w:tc>
        <w:tc>
          <w:tcPr>
            <w:tcW w:w="11792" w:type="dxa"/>
            <w:gridSpan w:val="16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Сроки наступления контрольного события (дата)</w:t>
            </w:r>
          </w:p>
        </w:tc>
        <w:tc>
          <w:tcPr>
            <w:tcW w:w="2041" w:type="dxa"/>
            <w:vMerge w:val="restart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  <w:vMerge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4"/>
          </w:tcPr>
          <w:p w:rsidR="00EB2BE0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2023</w:t>
            </w:r>
            <w:r w:rsidR="00EB2BE0" w:rsidRPr="00EC7C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48" w:type="dxa"/>
            <w:gridSpan w:val="4"/>
          </w:tcPr>
          <w:p w:rsidR="00EB2BE0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2024</w:t>
            </w:r>
            <w:r w:rsidR="00EB2BE0" w:rsidRPr="00EC7C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</w:t>
            </w:r>
            <w:r w:rsidR="00D17E42" w:rsidRPr="00EC7CFA">
              <w:rPr>
                <w:rFonts w:ascii="Times New Roman" w:hAnsi="Times New Roman" w:cs="Times New Roman"/>
              </w:rPr>
              <w:t>5</w:t>
            </w:r>
            <w:r w:rsidRPr="00EC7C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</w:t>
            </w:r>
            <w:r w:rsidR="00D17E42" w:rsidRPr="00EC7CFA">
              <w:rPr>
                <w:rFonts w:ascii="Times New Roman" w:hAnsi="Times New Roman" w:cs="Times New Roman"/>
              </w:rPr>
              <w:t>6</w:t>
            </w:r>
            <w:r w:rsidRPr="00EC7CF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41" w:type="dxa"/>
            <w:vMerge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  <w:vMerge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041" w:type="dxa"/>
            <w:vMerge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</w:t>
            </w:r>
          </w:p>
        </w:tc>
      </w:tr>
      <w:tr w:rsidR="008D2900" w:rsidRPr="00EC7CFA" w:rsidTr="00EC7CFA">
        <w:trPr>
          <w:jc w:val="center"/>
        </w:trPr>
        <w:tc>
          <w:tcPr>
            <w:tcW w:w="15874" w:type="dxa"/>
            <w:gridSpan w:val="18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Цель 1. Улучшение инвестиционного климата на территории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1.1. Реализация плана мероприятий (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дорожной карты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>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A94852" w:rsidRDefault="00EB2BE0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органы местного самоуправления (по согласованию), Управление Федеральной службы государственной регистрации, кадастра и картографии по Республике Тыва (по согласованию), </w:t>
            </w:r>
          </w:p>
        </w:tc>
      </w:tr>
    </w:tbl>
    <w:p w:rsidR="00EC7CFA" w:rsidRPr="00EC7CFA" w:rsidRDefault="00EC7CFA" w:rsidP="00EC7CFA">
      <w:pPr>
        <w:spacing w:after="0" w:line="240" w:lineRule="auto"/>
        <w:rPr>
          <w:sz w:val="14"/>
        </w:rPr>
      </w:pPr>
    </w:p>
    <w:tbl>
      <w:tblPr>
        <w:tblW w:w="15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2041"/>
      </w:tblGrid>
      <w:tr w:rsidR="00EC7CFA" w:rsidRPr="00EC7CFA" w:rsidTr="00EC7CFA">
        <w:trPr>
          <w:tblHeader/>
          <w:jc w:val="center"/>
        </w:trPr>
        <w:tc>
          <w:tcPr>
            <w:tcW w:w="2041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41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</w:t>
            </w:r>
          </w:p>
        </w:tc>
      </w:tr>
      <w:tr w:rsidR="00EC7CFA" w:rsidRPr="00EC7CFA" w:rsidTr="00EC7CFA">
        <w:trPr>
          <w:jc w:val="center"/>
        </w:trPr>
        <w:tc>
          <w:tcPr>
            <w:tcW w:w="2041" w:type="dxa"/>
          </w:tcPr>
          <w:p w:rsidR="00EC7CFA" w:rsidRPr="00EC7CFA" w:rsidRDefault="00EC7CF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C7CFA" w:rsidRPr="00EC7CFA" w:rsidRDefault="00EC7CF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Территориальный отдел государственного автодорожного надзора по Республике Тыва (по согласованию), АО «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Тываэнерго</w:t>
            </w:r>
            <w:proofErr w:type="spellEnd"/>
            <w:r w:rsidRPr="00EC7CFA">
              <w:rPr>
                <w:rFonts w:ascii="Times New Roman" w:hAnsi="Times New Roman" w:cs="Times New Roman"/>
              </w:rPr>
              <w:t>»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1.3. Разработка и внедрение стандартов инвестиционной декларации Республики Тыва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30.1.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1.4.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1.5. Предоставление мер государственной поддержки инвестиционной деятельности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1.7. Утверждение перечня новых инвестиционных проектов, в целях </w:t>
            </w:r>
            <w:proofErr w:type="gramStart"/>
            <w:r w:rsidRPr="00EC7CFA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EC7CFA">
              <w:rPr>
                <w:rFonts w:ascii="Times New Roman" w:hAnsi="Times New Roman" w:cs="Times New Roman"/>
              </w:rPr>
              <w:t xml:space="preserve"> которых средства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 направлению на осуществление бюджетных инвестиций в объекты инфраструктуры в соответствии с постановлением Правительства Российской Федерации от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19 октября 2020 г. </w:t>
            </w:r>
            <w:r w:rsidR="00EC7CFA">
              <w:rPr>
                <w:rFonts w:ascii="Times New Roman" w:hAnsi="Times New Roman" w:cs="Times New Roman"/>
              </w:rPr>
              <w:t>№</w:t>
            </w:r>
            <w:r w:rsidRPr="00EC7CFA">
              <w:rPr>
                <w:rFonts w:ascii="Times New Roman" w:hAnsi="Times New Roman" w:cs="Times New Roman"/>
              </w:rPr>
              <w:t xml:space="preserve"> 1704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1.8. Формирование и поддержание в актуальном состоянии 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1.9. Содействие реализации проектов государственно-частного (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EC7CFA">
              <w:rPr>
                <w:rFonts w:ascii="Times New Roman" w:hAnsi="Times New Roman" w:cs="Times New Roman"/>
              </w:rPr>
              <w:t>-частного) партнерства, в том числе концессий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1.10. Развитие, обеспечение продвижения, наполнение и поддержка в актуальном состоя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нии Инвестиционного портала Республики Тыва, участие в приоритетных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EC7CFA">
              <w:rPr>
                <w:rFonts w:ascii="Times New Roman" w:hAnsi="Times New Roman" w:cs="Times New Roman"/>
              </w:rPr>
              <w:t>-ярмарочных мероприятиях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lastRenderedPageBreak/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инвестиционные компании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B810D1" w:rsidRPr="00EC7CFA" w:rsidRDefault="00B810D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1.11. Создание логистического центра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proofErr w:type="spellStart"/>
            <w:r w:rsidRPr="00EC7CFA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, в том числе подготовка технико-экономического обоснования по созданию особой экономической зоны на базе логистического центра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proofErr w:type="spellStart"/>
            <w:r w:rsidRPr="00EC7CFA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B810D1" w:rsidRPr="00EC7CFA" w:rsidRDefault="00B810D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B810D1" w:rsidRPr="00EC7CFA" w:rsidRDefault="00B810D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инвестиционные компании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15874" w:type="dxa"/>
            <w:gridSpan w:val="18"/>
          </w:tcPr>
          <w:p w:rsid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Цель 2. Привлечение инвестиций в гражданские отрасли промышленности Республики Тыва для формирования </w:t>
            </w:r>
          </w:p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конкурентоспособного сектора с экспортным потенциалом, обеспечивающего достижение целей социально-экономического развития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2.1. Создание объектов инфраструктуры, необходимой для функциониро</w:t>
            </w:r>
            <w:r w:rsidRPr="00EC7CFA">
              <w:rPr>
                <w:rFonts w:ascii="Times New Roman" w:hAnsi="Times New Roman" w:cs="Times New Roman"/>
              </w:rPr>
              <w:lastRenderedPageBreak/>
              <w:t>вания индустриального (промышленного) парка г. Кызыла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lastRenderedPageBreak/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  <w:p w:rsidR="00EC7CFA" w:rsidRPr="00EC7CFA" w:rsidRDefault="00EC7CF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2.2. Предоставление государственной поддержки путем возмещения управляющим компаниям индустриальных (промышленных) парков затрат, связанных с их функционированием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2.3.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2.4. Подготовка и направление в установленном порядке в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России заявки на создание индустриальных (промышленных) парков и мер их поддержки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2.5. Добровольный имущественный взнос учредителя некоммерческой организации Фонд развития Республики Тыва на ведение уставной деятельности по привлечению инвестиций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2.6. Разработка проектно-сметной документации и прохождение государственной экспертизы</w:t>
            </w:r>
            <w:r w:rsidR="00CE6279" w:rsidRPr="00EC7CFA">
              <w:rPr>
                <w:rFonts w:ascii="Times New Roman" w:hAnsi="Times New Roman" w:cs="Times New Roman"/>
              </w:rPr>
              <w:t xml:space="preserve"> новых инвестиционных проектов</w:t>
            </w:r>
            <w:r w:rsidRPr="00EC7CFA">
              <w:rPr>
                <w:rFonts w:ascii="Times New Roman" w:hAnsi="Times New Roman" w:cs="Times New Roman"/>
              </w:rPr>
              <w:t>, модернизация действующих предприятий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2.7. Кадровое обеспечение инвестиций в промышленность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2.8. </w:t>
            </w:r>
            <w:r w:rsidR="0082346D" w:rsidRPr="00EC7CFA">
              <w:rPr>
                <w:rFonts w:ascii="Times New Roman" w:hAnsi="Times New Roman" w:cs="Times New Roman"/>
              </w:rPr>
              <w:t xml:space="preserve">Подготовка и направление в установленном порядке в </w:t>
            </w:r>
            <w:proofErr w:type="spellStart"/>
            <w:r w:rsidR="0082346D" w:rsidRPr="00EC7CFA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="0082346D" w:rsidRPr="00EC7CFA">
              <w:rPr>
                <w:rFonts w:ascii="Times New Roman" w:hAnsi="Times New Roman" w:cs="Times New Roman"/>
              </w:rPr>
              <w:t xml:space="preserve"> России заявки на участие в конкурсном отборе региональных программ развития промышленности в рамках </w:t>
            </w:r>
            <w:r w:rsidR="0082346D" w:rsidRPr="00EC7CFA">
              <w:rPr>
                <w:rFonts w:ascii="Times New Roman" w:hAnsi="Times New Roman" w:cs="Times New Roman"/>
              </w:rPr>
              <w:lastRenderedPageBreak/>
              <w:t xml:space="preserve">постановления Правительства Российской Федерации от 15 марта 2016 г. </w:t>
            </w:r>
            <w:r w:rsidR="00EC7CFA">
              <w:rPr>
                <w:rFonts w:ascii="Times New Roman" w:hAnsi="Times New Roman" w:cs="Times New Roman"/>
              </w:rPr>
              <w:t>№</w:t>
            </w:r>
            <w:r w:rsidR="0082346D" w:rsidRPr="00EC7CFA">
              <w:rPr>
                <w:rFonts w:ascii="Times New Roman" w:hAnsi="Times New Roman" w:cs="Times New Roman"/>
              </w:rPr>
              <w:t xml:space="preserve"> 194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82346D" w:rsidRPr="00EC7CFA">
              <w:rPr>
                <w:rFonts w:ascii="Times New Roman" w:hAnsi="Times New Roman" w:cs="Times New Roman"/>
              </w:rPr>
              <w:t xml:space="preserve">Об утверждении Правил предоставления иных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="0082346D" w:rsidRPr="00EC7CFA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="0082346D" w:rsidRPr="00EC7CFA">
              <w:rPr>
                <w:rFonts w:ascii="Times New Roman" w:hAnsi="Times New Roman" w:cs="Times New Roman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2.8.1. Возмещение части затрат промышленных предприятий на оплату услуг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A94852" w:rsidRDefault="00EB2BE0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lastRenderedPageBreak/>
              <w:t>2.8.2.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A94852" w:rsidRDefault="00EB2BE0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t>2.8.3.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2.8.4. Финансовое обеспечение создания (капитализации) и (или) деятельности (</w:t>
            </w:r>
            <w:proofErr w:type="spellStart"/>
            <w:r w:rsidRPr="00EC7CFA">
              <w:rPr>
                <w:rFonts w:ascii="Times New Roman" w:hAnsi="Times New Roman" w:cs="Times New Roman"/>
              </w:rPr>
              <w:t>докапитализации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г. </w:t>
            </w:r>
            <w:r w:rsidR="00EC7CFA">
              <w:rPr>
                <w:rFonts w:ascii="Times New Roman" w:hAnsi="Times New Roman" w:cs="Times New Roman"/>
              </w:rPr>
              <w:t>№</w:t>
            </w:r>
            <w:r w:rsidRPr="00EC7CFA">
              <w:rPr>
                <w:rFonts w:ascii="Times New Roman" w:hAnsi="Times New Roman" w:cs="Times New Roman"/>
              </w:rPr>
              <w:t xml:space="preserve"> 488-ФЗ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 промышленной политике Российской Федерации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</w:t>
            </w:r>
            <w:r w:rsidR="005C3D86"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</w:t>
            </w:r>
            <w:r w:rsidR="005C3D86"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5C3D86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2.9. Предоставление субсидий некоммерческой организации Фонд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2.10. Реализация инвестиционных проектов: разведка и добыча каменного угля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угольного бассейна в Республике Тыва (освоение месторождений на участке Центральной площади); Кызыл-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Таштыгское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полиметаллических руд в Республике Тыва (строительство горно-обогатительного комбината по добыче полиметаллических руд); </w:t>
            </w:r>
            <w:proofErr w:type="spellStart"/>
            <w:r w:rsidRPr="00EC7CFA">
              <w:rPr>
                <w:rFonts w:ascii="Times New Roman" w:hAnsi="Times New Roman" w:cs="Times New Roman"/>
              </w:rPr>
              <w:lastRenderedPageBreak/>
              <w:t>Межегейское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Межегейском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угольном месторождении);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Тарданское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золоторудное месторождение (строительство объектов инфраструктуры обогатительной фабрики); Ак-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Сугское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медно-порфировое месторождение (разведка и добыча меди, молибдена и попутных компонентов на Ак-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Сугском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медно-порфировом месторождении);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Каа-Хемский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Чаданский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участки угольных месторождений; предприятие по добыче каменного угля на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Элегестском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месторождении; создание </w:t>
            </w:r>
            <w:r w:rsidRPr="00EC7CFA">
              <w:rPr>
                <w:rFonts w:ascii="Times New Roman" w:hAnsi="Times New Roman" w:cs="Times New Roman"/>
              </w:rPr>
              <w:lastRenderedPageBreak/>
              <w:t>предприятия по добыче золота на Кара-</w:t>
            </w:r>
            <w:proofErr w:type="spellStart"/>
            <w:r w:rsidRPr="00EC7CFA">
              <w:rPr>
                <w:rFonts w:ascii="Times New Roman" w:hAnsi="Times New Roman" w:cs="Times New Roman"/>
              </w:rPr>
              <w:t>Белдирском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золоторудном месторождении; организация крупного лесоперерабатывающего комплекса в г. Кызыле с полным замкнутым технологическим циклом производства; организация производства кирпича; организация производства железобетонных изделий;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Деспенское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золоторудное поле;</w:t>
            </w:r>
          </w:p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7CFA">
              <w:rPr>
                <w:rFonts w:ascii="Times New Roman" w:hAnsi="Times New Roman" w:cs="Times New Roman"/>
              </w:rPr>
              <w:t>Солчурское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полиметаллическое месторождение;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Кызык-Чадрский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рудный узел;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Тастыгское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лития; Баян-</w:t>
            </w:r>
            <w:proofErr w:type="spellStart"/>
            <w:r w:rsidRPr="00EC7CFA">
              <w:rPr>
                <w:rFonts w:ascii="Times New Roman" w:hAnsi="Times New Roman" w:cs="Times New Roman"/>
              </w:rPr>
              <w:t>Колское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нефелиновых руд;</w:t>
            </w:r>
          </w:p>
          <w:p w:rsidR="00EC7CFA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7CFA">
              <w:rPr>
                <w:rFonts w:ascii="Times New Roman" w:hAnsi="Times New Roman" w:cs="Times New Roman"/>
              </w:rPr>
              <w:t>Арысканское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(редкие земли, ниобий, тантал, цирконий);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Улуг-Танзекское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тан</w:t>
            </w:r>
            <w:r w:rsidRPr="00EC7CFA">
              <w:rPr>
                <w:rFonts w:ascii="Times New Roman" w:hAnsi="Times New Roman" w:cs="Times New Roman"/>
              </w:rPr>
              <w:lastRenderedPageBreak/>
              <w:t>тала, ниобия; Алдан-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Маадырский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рудный узел; освоение Кара-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Сугского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месторождения редкоземельных металлов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2.11. Включение в перечень участков недр, предлагаемых для предоставления в пользование (</w:t>
            </w:r>
            <w:proofErr w:type="spellStart"/>
            <w:r w:rsidRPr="00EC7CFA">
              <w:rPr>
                <w:rFonts w:ascii="Times New Roman" w:hAnsi="Times New Roman" w:cs="Times New Roman"/>
              </w:rPr>
              <w:t>Деспенское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золоторудное поле,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Солчурское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полиметаллическое месторождение,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Кызык-Чадрский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объект,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Тастыгское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лития, Баян-</w:t>
            </w:r>
            <w:proofErr w:type="spellStart"/>
            <w:r w:rsidRPr="00EC7CFA">
              <w:rPr>
                <w:rFonts w:ascii="Times New Roman" w:hAnsi="Times New Roman" w:cs="Times New Roman"/>
              </w:rPr>
              <w:t>Колское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нефелиновых руд,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Арысканское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(редкие земли, ниобий, тантал, цирконий),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Улуг-Танзекское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тантала, ниобия, Алдан-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Маадырский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объект, Кара-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Сугское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месторождение редкоземельных металлов). Проведение аукционов на право </w:t>
            </w:r>
            <w:r w:rsidRPr="00EC7CFA">
              <w:rPr>
                <w:rFonts w:ascii="Times New Roman" w:hAnsi="Times New Roman" w:cs="Times New Roman"/>
              </w:rPr>
              <w:lastRenderedPageBreak/>
              <w:t>пользования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Тывинский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филиал ФБУ ТФГИ по Сибирскому федеральному округу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2.12. Организация лесоперерабатывающего производства с полным замкнутым циклом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частный инвестор</w:t>
            </w:r>
            <w:r w:rsidR="005C5DEC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2.13.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2.14. Финансовое обеспечение создания (капитализации) и (или) деятельности (до капитализации) регионального фонда развития промышленности, созданного в организационно-правовой форме,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предусмотренной частью 1 статьи 11 Федерального закона от 31 декабря 2014 г. </w:t>
            </w:r>
            <w:r w:rsidR="00EC7CFA">
              <w:rPr>
                <w:rFonts w:ascii="Times New Roman" w:hAnsi="Times New Roman" w:cs="Times New Roman"/>
              </w:rPr>
              <w:t>№</w:t>
            </w:r>
            <w:r w:rsidRPr="00EC7CFA">
              <w:rPr>
                <w:rFonts w:ascii="Times New Roman" w:hAnsi="Times New Roman" w:cs="Times New Roman"/>
              </w:rPr>
              <w:t xml:space="preserve"> 488-ФЗ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 промышленной политике Российской Федерации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C7CFA" w:rsidRPr="00A94852" w:rsidRDefault="00EB2BE0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lastRenderedPageBreak/>
              <w:t xml:space="preserve">2.15. Подготовка и сопровождение заявки организаций народных художественных промыслов в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Минпромторг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России на предоставление субсидии на поддержку производства и реализации изделий народных художественных промыслов в рамках </w:t>
            </w:r>
            <w:hyperlink r:id="rId13">
              <w:r w:rsidRPr="00A94852">
                <w:rPr>
                  <w:rStyle w:val="a9"/>
                  <w:rFonts w:ascii="Times New Roman" w:hAnsi="Times New Roman" w:cs="Times New Roman"/>
                  <w:color w:val="000000" w:themeColor="text1"/>
                  <w:spacing w:val="-10"/>
                  <w:u w:val="none"/>
                </w:rPr>
                <w:t>постановления</w:t>
              </w:r>
            </w:hyperlink>
            <w:r w:rsidRPr="00A94852">
              <w:rPr>
                <w:rFonts w:ascii="Times New Roman" w:hAnsi="Times New Roman" w:cs="Times New Roman"/>
                <w:spacing w:val="-10"/>
              </w:rPr>
              <w:t xml:space="preserve"> Правительства Российской Федерации от 13 мая 2016 г. </w:t>
            </w:r>
          </w:p>
          <w:p w:rsidR="00EB2BE0" w:rsidRPr="00A94852" w:rsidRDefault="00EC7CFA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t>№</w:t>
            </w:r>
            <w:r w:rsidR="00EB2BE0" w:rsidRPr="00A94852">
              <w:rPr>
                <w:rFonts w:ascii="Times New Roman" w:hAnsi="Times New Roman" w:cs="Times New Roman"/>
                <w:spacing w:val="-10"/>
              </w:rPr>
              <w:t xml:space="preserve"> 412 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«</w:t>
            </w:r>
            <w:r w:rsidR="00EB2BE0" w:rsidRPr="00A94852">
              <w:rPr>
                <w:rFonts w:ascii="Times New Roman" w:hAnsi="Times New Roman" w:cs="Times New Roman"/>
                <w:spacing w:val="-10"/>
              </w:rPr>
              <w:t>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75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культуры Республики Тыва, ГБУ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Центр развития тувинской традиционной культуры и ремесел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EB2BE0" w:rsidRPr="00A94852" w:rsidRDefault="00EB2BE0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lastRenderedPageBreak/>
              <w:t xml:space="preserve">2.16. Предоставление субсидий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законом от 2 декабря 1990 г. </w:t>
            </w:r>
            <w:r w:rsidR="00EC7CFA" w:rsidRPr="00A94852">
              <w:rPr>
                <w:rFonts w:ascii="Times New Roman" w:hAnsi="Times New Roman" w:cs="Times New Roman"/>
                <w:spacing w:val="-10"/>
              </w:rPr>
              <w:t xml:space="preserve">№ </w:t>
            </w:r>
            <w:r w:rsidRPr="00A94852">
              <w:rPr>
                <w:rFonts w:ascii="Times New Roman" w:hAnsi="Times New Roman" w:cs="Times New Roman"/>
                <w:spacing w:val="-10"/>
              </w:rPr>
              <w:t xml:space="preserve">395-1 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«</w:t>
            </w:r>
            <w:r w:rsidRPr="00A94852">
              <w:rPr>
                <w:rFonts w:ascii="Times New Roman" w:hAnsi="Times New Roman" w:cs="Times New Roman"/>
                <w:spacing w:val="-10"/>
              </w:rPr>
              <w:t>О банках и банковской деятельности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»</w:t>
            </w:r>
            <w:r w:rsidRPr="00A94852">
              <w:rPr>
                <w:rFonts w:ascii="Times New Roman" w:hAnsi="Times New Roman" w:cs="Times New Roman"/>
                <w:spacing w:val="-10"/>
              </w:rPr>
              <w:t xml:space="preserve"> требованиям, в целях пополнения оборотных средств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EB2BE0" w:rsidRPr="00EC7CFA" w:rsidRDefault="00EB2BE0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EB2BE0" w:rsidRPr="00EC7CFA" w:rsidRDefault="00EB2BE0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3F481E" w:rsidRPr="00A94852" w:rsidRDefault="003F481E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t>2.17. Предоставление из республиканского бюджета субсидий на возмещение отдельных затрат субъектов деятельности в сфере легкой промышленности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3F481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3F481E" w:rsidRPr="00EC7CFA" w:rsidRDefault="003F481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B810D1" w:rsidRPr="00EC7CFA" w:rsidRDefault="00B810D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2.18. Предоставление ООО УК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Индустриальный парк г. Кызыла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 на праве хозяйственного ведения</w:t>
            </w:r>
            <w:r w:rsidR="00EC7CFA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t>объек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тов республиканского (муниципального) имущества для целей оказания льготного доступа к производственным площадям и помещениям индустриальных (промышленных) парков </w:t>
            </w:r>
          </w:p>
        </w:tc>
        <w:tc>
          <w:tcPr>
            <w:tcW w:w="2948" w:type="dxa"/>
            <w:gridSpan w:val="4"/>
          </w:tcPr>
          <w:p w:rsidR="00B810D1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B810D1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B810D1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948" w:type="dxa"/>
            <w:gridSpan w:val="4"/>
          </w:tcPr>
          <w:p w:rsidR="00B810D1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041" w:type="dxa"/>
          </w:tcPr>
          <w:p w:rsidR="00B810D1" w:rsidRPr="00EC7CFA" w:rsidRDefault="00B810D1" w:rsidP="0075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Министерство земельных и имущественных от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ношений Республики Тыва, органы местного самоуправления </w:t>
            </w:r>
            <w:r w:rsidR="007517C5">
              <w:rPr>
                <w:rFonts w:ascii="Times New Roman" w:hAnsi="Times New Roman" w:cs="Times New Roman"/>
              </w:rPr>
              <w:t xml:space="preserve">(по согласованию) 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3F481E" w:rsidRPr="00EC7CFA" w:rsidRDefault="003F481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2.19. Предоставление 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 на праве оперативного управления</w:t>
            </w:r>
            <w:r w:rsidR="0085549B" w:rsidRPr="00EC7CFA">
              <w:rPr>
                <w:rFonts w:ascii="Times New Roman" w:hAnsi="Times New Roman" w:cs="Times New Roman"/>
              </w:rPr>
              <w:t xml:space="preserve"> объектов республиканского (муниципального) имущества для целей оказания имущественной поддержки субъектам инвестиционной деятельности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3F481E" w:rsidRPr="00EC7CFA" w:rsidRDefault="004F764D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2041" w:type="dxa"/>
          </w:tcPr>
          <w:p w:rsidR="003F481E" w:rsidRPr="00EC7CFA" w:rsidRDefault="002C0EFF" w:rsidP="00751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Министерство земельных и имущественных отношений Республики Тыва</w:t>
            </w:r>
            <w:r w:rsidR="004F764D" w:rsidRPr="00EC7CFA">
              <w:rPr>
                <w:rFonts w:ascii="Times New Roman" w:hAnsi="Times New Roman" w:cs="Times New Roman"/>
              </w:rPr>
              <w:t xml:space="preserve">, </w:t>
            </w:r>
            <w:r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органы местного самоуправления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77071C" w:rsidRPr="00A94852" w:rsidRDefault="0077071C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t xml:space="preserve">2.20. Направление в установленном порядке в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Минпромторг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России заявки на предоставление субсидий из федерального бюджета бюджетам субъектов Российской Федерации в </w:t>
            </w:r>
            <w:r w:rsidRPr="00A94852">
              <w:rPr>
                <w:rFonts w:ascii="Times New Roman" w:hAnsi="Times New Roman" w:cs="Times New Roman"/>
                <w:spacing w:val="-10"/>
              </w:rPr>
              <w:lastRenderedPageBreak/>
              <w:t xml:space="preserve">целях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софинансирования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 в рамках постановления Правительства Российской Федерации от 15 апреля 2014 г. </w:t>
            </w:r>
            <w:r w:rsidR="00EC7CFA" w:rsidRPr="00A94852">
              <w:rPr>
                <w:rFonts w:ascii="Times New Roman" w:hAnsi="Times New Roman" w:cs="Times New Roman"/>
                <w:spacing w:val="-10"/>
              </w:rPr>
              <w:t>№</w:t>
            </w:r>
            <w:r w:rsidRPr="00A94852">
              <w:rPr>
                <w:rFonts w:ascii="Times New Roman" w:hAnsi="Times New Roman" w:cs="Times New Roman"/>
                <w:spacing w:val="-10"/>
              </w:rPr>
              <w:t xml:space="preserve"> 328 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«</w:t>
            </w:r>
            <w:r w:rsidRPr="00A94852">
              <w:rPr>
                <w:rFonts w:ascii="Times New Roman" w:hAnsi="Times New Roman" w:cs="Times New Roman"/>
                <w:spacing w:val="-10"/>
              </w:rPr>
              <w:t xml:space="preserve">Об утверждении государственной программы Российской Федерации 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«</w:t>
            </w:r>
            <w:r w:rsidRPr="00A94852">
              <w:rPr>
                <w:rFonts w:ascii="Times New Roman" w:hAnsi="Times New Roman" w:cs="Times New Roman"/>
                <w:spacing w:val="-10"/>
              </w:rPr>
              <w:t>Развитие промышленности и повышение ее конкурентоспособности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77071C" w:rsidRPr="00EC7CFA" w:rsidRDefault="007707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77071C" w:rsidRPr="00A94852" w:rsidRDefault="0077071C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lastRenderedPageBreak/>
              <w:t>2.</w:t>
            </w:r>
            <w:r w:rsidR="00004826" w:rsidRPr="00A94852">
              <w:rPr>
                <w:rFonts w:ascii="Times New Roman" w:hAnsi="Times New Roman" w:cs="Times New Roman"/>
                <w:spacing w:val="-10"/>
              </w:rPr>
              <w:t>20</w:t>
            </w:r>
            <w:r w:rsidRPr="00A94852">
              <w:rPr>
                <w:rFonts w:ascii="Times New Roman" w:hAnsi="Times New Roman" w:cs="Times New Roman"/>
                <w:spacing w:val="-10"/>
              </w:rPr>
              <w:t xml:space="preserve">.1. </w:t>
            </w:r>
            <w:r w:rsidR="009C2909" w:rsidRPr="00A94852">
              <w:rPr>
                <w:rFonts w:ascii="Times New Roman" w:hAnsi="Times New Roman" w:cs="Times New Roman"/>
                <w:spacing w:val="-10"/>
              </w:rPr>
              <w:t xml:space="preserve">Возмещение части затрат промышленных предприятий на оплату услуг </w:t>
            </w:r>
            <w:proofErr w:type="spellStart"/>
            <w:r w:rsidR="009C2909" w:rsidRPr="00A94852">
              <w:rPr>
                <w:rFonts w:ascii="Times New Roman" w:hAnsi="Times New Roman" w:cs="Times New Roman"/>
                <w:spacing w:val="-10"/>
              </w:rPr>
              <w:t>ресурсоснабжающих</w:t>
            </w:r>
            <w:proofErr w:type="spellEnd"/>
            <w:r w:rsidR="009C2909" w:rsidRPr="00A94852">
              <w:rPr>
                <w:rFonts w:ascii="Times New Roman" w:hAnsi="Times New Roman" w:cs="Times New Roman"/>
                <w:spacing w:val="-10"/>
              </w:rPr>
              <w:t xml:space="preserve"> организаций по подключению к коммунальной инфраструктуре в рамках реализации инвестиционного проекта </w:t>
            </w:r>
            <w:r w:rsidR="00EC7CFA" w:rsidRPr="00A94852">
              <w:rPr>
                <w:rFonts w:ascii="Times New Roman" w:hAnsi="Times New Roman" w:cs="Times New Roman"/>
                <w:spacing w:val="-10"/>
              </w:rPr>
              <w:t>–</w:t>
            </w:r>
            <w:r w:rsidR="009C2909" w:rsidRPr="00A94852">
              <w:rPr>
                <w:rFonts w:ascii="Times New Roman" w:hAnsi="Times New Roman" w:cs="Times New Roman"/>
                <w:spacing w:val="-10"/>
              </w:rPr>
              <w:t xml:space="preserve"> в</w:t>
            </w:r>
            <w:r w:rsidR="00EC7CFA" w:rsidRPr="00A9485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C2909" w:rsidRPr="00A94852">
              <w:rPr>
                <w:rFonts w:ascii="Times New Roman" w:hAnsi="Times New Roman" w:cs="Times New Roman"/>
                <w:spacing w:val="-10"/>
              </w:rPr>
              <w:t xml:space="preserve">размере не более 80 процентов понесенных промышленным предприятием затрат и в сумме, не превышающей 20 </w:t>
            </w:r>
            <w:r w:rsidR="009C2909" w:rsidRPr="00A94852">
              <w:rPr>
                <w:rFonts w:ascii="Times New Roman" w:hAnsi="Times New Roman" w:cs="Times New Roman"/>
                <w:spacing w:val="-10"/>
              </w:rPr>
              <w:lastRenderedPageBreak/>
              <w:t>млн. рублей на заявителя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77071C" w:rsidRPr="00EC7CFA" w:rsidRDefault="007707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77071C" w:rsidRPr="00EC7CFA" w:rsidRDefault="007707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</w:t>
            </w:r>
            <w:r w:rsidR="00004826" w:rsidRPr="00EC7CFA">
              <w:rPr>
                <w:rFonts w:ascii="Times New Roman" w:hAnsi="Times New Roman" w:cs="Times New Roman"/>
              </w:rPr>
              <w:t>20</w:t>
            </w:r>
            <w:r w:rsidRPr="00EC7CFA">
              <w:rPr>
                <w:rFonts w:ascii="Times New Roman" w:hAnsi="Times New Roman" w:cs="Times New Roman"/>
              </w:rPr>
              <w:t xml:space="preserve">.2. </w:t>
            </w:r>
            <w:r w:rsidR="009C2909" w:rsidRPr="00EC7CFA">
              <w:rPr>
                <w:rFonts w:ascii="Times New Roman" w:hAnsi="Times New Roman" w:cs="Times New Roman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в размере не более 80 процентов понесенных промышленным предприятием затрат и в сумме, не превышающей 20 млн. рублей на заявителя, и (или) в сумме, не превышающей 50 процентов стоимости оборудования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77071C" w:rsidRPr="00EC7CFA" w:rsidRDefault="007707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  <w:r w:rsidR="00B810D1" w:rsidRPr="00EC7CFA">
              <w:rPr>
                <w:rFonts w:ascii="Times New Roman" w:hAnsi="Times New Roman" w:cs="Times New Roman"/>
              </w:rPr>
              <w:t xml:space="preserve">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B810D1"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="00B810D1"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77071C" w:rsidRPr="00EC7CFA" w:rsidRDefault="007707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</w:t>
            </w:r>
            <w:r w:rsidR="00004826" w:rsidRPr="00EC7CFA">
              <w:rPr>
                <w:rFonts w:ascii="Times New Roman" w:hAnsi="Times New Roman" w:cs="Times New Roman"/>
              </w:rPr>
              <w:t>20</w:t>
            </w:r>
            <w:r w:rsidRPr="00EC7CFA">
              <w:rPr>
                <w:rFonts w:ascii="Times New Roman" w:hAnsi="Times New Roman" w:cs="Times New Roman"/>
              </w:rPr>
              <w:t xml:space="preserve">.3. </w:t>
            </w:r>
            <w:r w:rsidR="009C2909" w:rsidRPr="00EC7CFA">
              <w:rPr>
                <w:rFonts w:ascii="Times New Roman" w:hAnsi="Times New Roman" w:cs="Times New Roman"/>
              </w:rPr>
              <w:t>Возмещение части затрат промышленных предприятий, связанных с приобретением нового оборудова</w:t>
            </w:r>
            <w:r w:rsidR="00EC7CFA">
              <w:rPr>
                <w:rFonts w:ascii="Times New Roman" w:hAnsi="Times New Roman" w:cs="Times New Roman"/>
              </w:rPr>
              <w:t>ния, –</w:t>
            </w:r>
            <w:r w:rsidR="009C2909" w:rsidRPr="00EC7CFA">
              <w:rPr>
                <w:rFonts w:ascii="Times New Roman" w:hAnsi="Times New Roman" w:cs="Times New Roman"/>
              </w:rPr>
              <w:t xml:space="preserve"> в размере не более 50 процентов понесенных промышленным предприятием затрат и в </w:t>
            </w:r>
            <w:r w:rsidR="009C2909" w:rsidRPr="00EC7CFA">
              <w:rPr>
                <w:rFonts w:ascii="Times New Roman" w:hAnsi="Times New Roman" w:cs="Times New Roman"/>
              </w:rPr>
              <w:lastRenderedPageBreak/>
              <w:t>сумме, не превышающей 20 млн. рублей на заявителя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77071C" w:rsidRPr="00EC7CFA" w:rsidRDefault="007707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  <w:r w:rsidR="00B810D1" w:rsidRPr="00EC7CFA">
              <w:rPr>
                <w:rFonts w:ascii="Times New Roman" w:hAnsi="Times New Roman" w:cs="Times New Roman"/>
              </w:rPr>
              <w:t xml:space="preserve">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B810D1"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="00B810D1"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8D2900" w:rsidRPr="00EC7CFA" w:rsidTr="00EC7CFA">
        <w:trPr>
          <w:jc w:val="center"/>
        </w:trPr>
        <w:tc>
          <w:tcPr>
            <w:tcW w:w="2041" w:type="dxa"/>
          </w:tcPr>
          <w:p w:rsidR="0077071C" w:rsidRPr="00A94852" w:rsidRDefault="0077071C" w:rsidP="00EC7CFA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lastRenderedPageBreak/>
              <w:t>2.</w:t>
            </w:r>
            <w:r w:rsidR="00004826" w:rsidRPr="00A94852">
              <w:rPr>
                <w:rFonts w:ascii="Times New Roman" w:hAnsi="Times New Roman" w:cs="Times New Roman"/>
                <w:spacing w:val="-10"/>
              </w:rPr>
              <w:t>20</w:t>
            </w:r>
            <w:r w:rsidRPr="00A94852">
              <w:rPr>
                <w:rFonts w:ascii="Times New Roman" w:hAnsi="Times New Roman" w:cs="Times New Roman"/>
                <w:spacing w:val="-10"/>
              </w:rPr>
              <w:t xml:space="preserve">.4. </w:t>
            </w:r>
            <w:r w:rsidR="009C2909" w:rsidRPr="00A94852">
              <w:rPr>
                <w:rFonts w:ascii="Times New Roman" w:hAnsi="Times New Roman" w:cs="Times New Roman"/>
                <w:spacing w:val="-10"/>
              </w:rPr>
              <w:t>Создание (к</w:t>
            </w:r>
            <w:r w:rsidR="00FD5BB2" w:rsidRPr="00A94852">
              <w:rPr>
                <w:rFonts w:ascii="Times New Roman" w:hAnsi="Times New Roman" w:cs="Times New Roman"/>
                <w:spacing w:val="-10"/>
              </w:rPr>
              <w:t>апитализация</w:t>
            </w:r>
            <w:r w:rsidR="009C2909" w:rsidRPr="00A94852">
              <w:rPr>
                <w:rFonts w:ascii="Times New Roman" w:hAnsi="Times New Roman" w:cs="Times New Roman"/>
                <w:spacing w:val="-10"/>
              </w:rPr>
              <w:t>) и (или) обеспечение деятельности (</w:t>
            </w:r>
            <w:proofErr w:type="spellStart"/>
            <w:r w:rsidR="009C2909" w:rsidRPr="00A94852">
              <w:rPr>
                <w:rFonts w:ascii="Times New Roman" w:hAnsi="Times New Roman" w:cs="Times New Roman"/>
                <w:spacing w:val="-10"/>
              </w:rPr>
              <w:t>до</w:t>
            </w:r>
            <w:r w:rsidR="00FD5BB2" w:rsidRPr="00A94852">
              <w:rPr>
                <w:rFonts w:ascii="Times New Roman" w:hAnsi="Times New Roman" w:cs="Times New Roman"/>
                <w:spacing w:val="-10"/>
              </w:rPr>
              <w:t>капитализация</w:t>
            </w:r>
            <w:proofErr w:type="spellEnd"/>
            <w:r w:rsidR="009C2909" w:rsidRPr="00A94852">
              <w:rPr>
                <w:rFonts w:ascii="Times New Roman" w:hAnsi="Times New Roman" w:cs="Times New Roman"/>
                <w:spacing w:val="-10"/>
              </w:rPr>
              <w:t xml:space="preserve">) регионального фонда развития промышленности на условиях, в соответствии с которыми средства из бюджета субъекта Российской Федерации не могут быть направлены на финансирование административно-хозяйственной деятельности регионального фонда развития промышленности, и (или) предоставление региональным фондом развития промышленности финансовой поддержки промышленным </w:t>
            </w:r>
            <w:r w:rsidR="007517C5" w:rsidRPr="00A94852">
              <w:rPr>
                <w:rFonts w:ascii="Times New Roman" w:hAnsi="Times New Roman" w:cs="Times New Roman"/>
                <w:spacing w:val="-10"/>
              </w:rPr>
              <w:t>предприятиям, основной вид деятельности которых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30.06.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7" w:type="dxa"/>
          </w:tcPr>
          <w:p w:rsidR="0077071C" w:rsidRPr="00EC7CFA" w:rsidRDefault="0077071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041" w:type="dxa"/>
          </w:tcPr>
          <w:p w:rsidR="0077071C" w:rsidRPr="00EC7CFA" w:rsidRDefault="007707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:rsidR="007517C5" w:rsidRPr="00FD5BB2" w:rsidRDefault="007517C5">
      <w:pPr>
        <w:rPr>
          <w:sz w:val="16"/>
        </w:rPr>
      </w:pPr>
      <w:r w:rsidRPr="00FD5BB2">
        <w:rPr>
          <w:sz w:val="16"/>
        </w:rPr>
        <w:br w:type="page"/>
      </w:r>
    </w:p>
    <w:p w:rsidR="00EC7CFA" w:rsidRDefault="00EC7CFA"/>
    <w:tbl>
      <w:tblPr>
        <w:tblW w:w="15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1845"/>
        <w:gridCol w:w="258"/>
      </w:tblGrid>
      <w:tr w:rsidR="00EC7CFA" w:rsidRPr="00EC7CFA" w:rsidTr="00EC7CFA">
        <w:trPr>
          <w:jc w:val="center"/>
        </w:trPr>
        <w:tc>
          <w:tcPr>
            <w:tcW w:w="2041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7CFA" w:rsidRPr="00EC7CFA" w:rsidRDefault="00EC7CFA" w:rsidP="00EC7CFA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EC7CFA" w:rsidRPr="00EC7CFA" w:rsidTr="00EC7CFA">
        <w:trPr>
          <w:jc w:val="center"/>
        </w:trPr>
        <w:tc>
          <w:tcPr>
            <w:tcW w:w="2041" w:type="dxa"/>
          </w:tcPr>
          <w:p w:rsidR="00EC7CFA" w:rsidRPr="00EC7CFA" w:rsidRDefault="00EC7CF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которых со 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</w:t>
            </w: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7CFA" w:rsidRPr="00EC7CFA" w:rsidRDefault="00EC7CF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C7CFA" w:rsidRPr="00EC7CFA" w:rsidRDefault="00EC7CF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C7CFA" w:rsidRPr="00EC7CFA" w:rsidRDefault="00EC7CFA" w:rsidP="00EC7CFA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»;</w:t>
            </w:r>
          </w:p>
        </w:tc>
      </w:tr>
    </w:tbl>
    <w:p w:rsidR="00EC7CFA" w:rsidRDefault="00EC7CFA" w:rsidP="008D2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30F4" w:rsidRPr="008D2900" w:rsidRDefault="00D47F16" w:rsidP="008D29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900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8130F4" w:rsidRPr="008D2900">
        <w:rPr>
          <w:rFonts w:ascii="Times New Roman" w:hAnsi="Times New Roman" w:cs="Times New Roman"/>
          <w:color w:val="000000" w:themeColor="text1"/>
          <w:sz w:val="28"/>
          <w:szCs w:val="28"/>
        </w:rPr>
        <w:t>) приложение № 3 к Программе изложить в следующей редакции:</w:t>
      </w:r>
    </w:p>
    <w:p w:rsidR="00EB2BE0" w:rsidRPr="008D2900" w:rsidRDefault="00EB2BE0" w:rsidP="008D290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C7CFA" w:rsidRDefault="00EC7CFA">
      <w:pPr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EB2BE0" w:rsidRPr="00EC7CFA" w:rsidRDefault="008628CF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B2BE0" w:rsidRPr="00EC7C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7CFA">
        <w:rPr>
          <w:rFonts w:ascii="Times New Roman" w:hAnsi="Times New Roman" w:cs="Times New Roman"/>
          <w:sz w:val="28"/>
          <w:szCs w:val="28"/>
        </w:rPr>
        <w:t>№</w:t>
      </w:r>
      <w:r w:rsidR="00EB2BE0" w:rsidRPr="00EC7CF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C7CFA" w:rsidRDefault="00EB2BE0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="008628CF" w:rsidRPr="00EC7CFA">
        <w:rPr>
          <w:rFonts w:ascii="Times New Roman" w:hAnsi="Times New Roman" w:cs="Times New Roman"/>
          <w:sz w:val="28"/>
          <w:szCs w:val="28"/>
        </w:rPr>
        <w:t>«</w:t>
      </w:r>
      <w:r w:rsidRPr="00EC7CFA">
        <w:rPr>
          <w:rFonts w:ascii="Times New Roman" w:hAnsi="Times New Roman" w:cs="Times New Roman"/>
          <w:sz w:val="28"/>
          <w:szCs w:val="28"/>
        </w:rPr>
        <w:t xml:space="preserve">Развитие промышленности и </w:t>
      </w:r>
    </w:p>
    <w:p w:rsidR="00EC7CFA" w:rsidRDefault="00EB2BE0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инвестиционной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 xml:space="preserve">политики Республики </w:t>
      </w:r>
    </w:p>
    <w:p w:rsidR="00EB2BE0" w:rsidRPr="00EC7CFA" w:rsidRDefault="00EB2BE0" w:rsidP="00EC7CFA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Тыва</w:t>
      </w:r>
      <w:r w:rsidR="00EC7CFA">
        <w:rPr>
          <w:rFonts w:ascii="Times New Roman" w:hAnsi="Times New Roman" w:cs="Times New Roman"/>
          <w:sz w:val="28"/>
          <w:szCs w:val="28"/>
        </w:rPr>
        <w:t xml:space="preserve"> на 2022-</w:t>
      </w:r>
      <w:r w:rsidR="00A743B5" w:rsidRPr="00EC7CFA">
        <w:rPr>
          <w:rFonts w:ascii="Times New Roman" w:hAnsi="Times New Roman" w:cs="Times New Roman"/>
          <w:sz w:val="28"/>
          <w:szCs w:val="28"/>
        </w:rPr>
        <w:t>2026</w:t>
      </w:r>
      <w:r w:rsidRPr="00EC7CF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628CF" w:rsidRPr="00EC7CFA">
        <w:rPr>
          <w:rFonts w:ascii="Times New Roman" w:hAnsi="Times New Roman" w:cs="Times New Roman"/>
          <w:sz w:val="28"/>
          <w:szCs w:val="28"/>
        </w:rPr>
        <w:t>»</w:t>
      </w:r>
    </w:p>
    <w:p w:rsidR="00EB2BE0" w:rsidRDefault="00EB2BE0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CFA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BE0" w:rsidRPr="00EC7CFA" w:rsidRDefault="00EB2BE0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27"/>
      <w:bookmarkEnd w:id="1"/>
      <w:r w:rsidRPr="00EC7CFA">
        <w:rPr>
          <w:rFonts w:ascii="Times New Roman" w:hAnsi="Times New Roman" w:cs="Times New Roman"/>
          <w:sz w:val="28"/>
          <w:szCs w:val="28"/>
        </w:rPr>
        <w:t>П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Е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Р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Е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Ч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Е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Н</w:t>
      </w:r>
      <w:r w:rsidR="00EC7CFA">
        <w:rPr>
          <w:rFonts w:ascii="Times New Roman" w:hAnsi="Times New Roman" w:cs="Times New Roman"/>
          <w:sz w:val="28"/>
          <w:szCs w:val="28"/>
        </w:rPr>
        <w:t xml:space="preserve"> </w:t>
      </w:r>
      <w:r w:rsidRPr="00EC7CFA">
        <w:rPr>
          <w:rFonts w:ascii="Times New Roman" w:hAnsi="Times New Roman" w:cs="Times New Roman"/>
          <w:sz w:val="28"/>
          <w:szCs w:val="28"/>
        </w:rPr>
        <w:t>Ь</w:t>
      </w:r>
    </w:p>
    <w:p w:rsidR="00EB2BE0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EB2BE0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>Республики Тыва «Развитие промышленности и инвестиционной</w:t>
      </w:r>
    </w:p>
    <w:p w:rsidR="00EB2BE0" w:rsidRPr="00EC7CFA" w:rsidRDefault="00EC7CFA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CFA">
        <w:rPr>
          <w:rFonts w:ascii="Times New Roman" w:hAnsi="Times New Roman" w:cs="Times New Roman"/>
          <w:sz w:val="28"/>
          <w:szCs w:val="28"/>
        </w:rPr>
        <w:t xml:space="preserve">политики Республики Тыва </w:t>
      </w:r>
      <w:r>
        <w:rPr>
          <w:rFonts w:ascii="Times New Roman" w:hAnsi="Times New Roman" w:cs="Times New Roman"/>
          <w:sz w:val="28"/>
          <w:szCs w:val="28"/>
        </w:rPr>
        <w:t>на 2022-</w:t>
      </w:r>
      <w:r w:rsidRPr="00EC7CFA">
        <w:rPr>
          <w:rFonts w:ascii="Times New Roman" w:hAnsi="Times New Roman" w:cs="Times New Roman"/>
          <w:sz w:val="28"/>
          <w:szCs w:val="28"/>
        </w:rPr>
        <w:t>2026 годы»</w:t>
      </w:r>
    </w:p>
    <w:p w:rsidR="00EB2BE0" w:rsidRPr="00EC7CFA" w:rsidRDefault="00EB2BE0" w:rsidP="00EC7C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9"/>
        <w:gridCol w:w="1373"/>
        <w:gridCol w:w="1417"/>
        <w:gridCol w:w="1304"/>
        <w:gridCol w:w="1247"/>
        <w:gridCol w:w="1300"/>
        <w:gridCol w:w="1134"/>
        <w:gridCol w:w="1276"/>
        <w:gridCol w:w="856"/>
        <w:gridCol w:w="2142"/>
        <w:gridCol w:w="2126"/>
      </w:tblGrid>
      <w:tr w:rsidR="008D2900" w:rsidRPr="00EC7CFA" w:rsidTr="00EC7CFA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Наименование контрольного события Программы</w:t>
            </w:r>
          </w:p>
        </w:tc>
        <w:tc>
          <w:tcPr>
            <w:tcW w:w="1373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Объем финансирования, всего, тыс. рублей</w:t>
            </w:r>
          </w:p>
        </w:tc>
        <w:tc>
          <w:tcPr>
            <w:tcW w:w="6261" w:type="dxa"/>
            <w:gridSpan w:val="5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5124" w:type="dxa"/>
            <w:gridSpan w:val="3"/>
          </w:tcPr>
          <w:p w:rsidR="002C740B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Результаты реализации мероприятий </w:t>
            </w:r>
          </w:p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(достижение плановых показателей)</w:t>
            </w:r>
          </w:p>
        </w:tc>
      </w:tr>
      <w:tr w:rsidR="008D2900" w:rsidRPr="00EC7CFA" w:rsidTr="00EC7CFA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vMerge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2026 г.</w:t>
            </w:r>
          </w:p>
        </w:tc>
        <w:tc>
          <w:tcPr>
            <w:tcW w:w="85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142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ответственные за исполнение</w:t>
            </w:r>
          </w:p>
        </w:tc>
        <w:tc>
          <w:tcPr>
            <w:tcW w:w="212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результаты реализации мероприятий (достижение плановых показателей)</w:t>
            </w:r>
          </w:p>
        </w:tc>
      </w:tr>
      <w:tr w:rsidR="008D2900" w:rsidRPr="00EC7CFA" w:rsidTr="00EC7CFA">
        <w:trPr>
          <w:trHeight w:val="20"/>
          <w:jc w:val="center"/>
        </w:trPr>
        <w:tc>
          <w:tcPr>
            <w:tcW w:w="1859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D17E42" w:rsidRPr="00EC7CFA" w:rsidRDefault="008130F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</w:tcPr>
          <w:p w:rsidR="00D17E42" w:rsidRPr="00EC7CFA" w:rsidRDefault="008130F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2" w:type="dxa"/>
          </w:tcPr>
          <w:p w:rsidR="00D17E42" w:rsidRPr="00EC7CFA" w:rsidRDefault="008130F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D17E42" w:rsidRPr="00EC7CFA" w:rsidRDefault="008130F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Общий объем финансирования</w:t>
            </w:r>
          </w:p>
        </w:tc>
        <w:tc>
          <w:tcPr>
            <w:tcW w:w="1373" w:type="dxa"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1 631 881,18</w:t>
            </w:r>
          </w:p>
        </w:tc>
        <w:tc>
          <w:tcPr>
            <w:tcW w:w="130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389 506,18</w:t>
            </w:r>
          </w:p>
        </w:tc>
        <w:tc>
          <w:tcPr>
            <w:tcW w:w="124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493 648,00</w:t>
            </w:r>
          </w:p>
        </w:tc>
        <w:tc>
          <w:tcPr>
            <w:tcW w:w="1300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367 490,00</w:t>
            </w:r>
          </w:p>
        </w:tc>
        <w:tc>
          <w:tcPr>
            <w:tcW w:w="113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201999,00</w:t>
            </w:r>
          </w:p>
        </w:tc>
        <w:tc>
          <w:tcPr>
            <w:tcW w:w="1276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179 238,00</w:t>
            </w:r>
          </w:p>
        </w:tc>
        <w:tc>
          <w:tcPr>
            <w:tcW w:w="856" w:type="dxa"/>
            <w:vMerge w:val="restart"/>
          </w:tcPr>
          <w:p w:rsidR="00D4324C" w:rsidRPr="00EC7CFA" w:rsidRDefault="00EC7CF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D4324C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</w:tcPr>
          <w:p w:rsidR="00D4324C" w:rsidRPr="00EC7CFA" w:rsidRDefault="00D4324C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соответствии с </w:t>
            </w:r>
            <w:r w:rsidRPr="002C740B">
              <w:rPr>
                <w:rFonts w:ascii="Times New Roman" w:hAnsi="Times New Roman" w:cs="Times New Roman"/>
              </w:rPr>
              <w:t xml:space="preserve">приложением </w:t>
            </w:r>
            <w:r w:rsidR="002C740B">
              <w:rPr>
                <w:rFonts w:ascii="Times New Roman" w:hAnsi="Times New Roman" w:cs="Times New Roman"/>
              </w:rPr>
              <w:t>№</w:t>
            </w:r>
            <w:r w:rsidRPr="002C740B">
              <w:rPr>
                <w:rFonts w:ascii="Times New Roman" w:hAnsi="Times New Roman" w:cs="Times New Roman"/>
              </w:rPr>
              <w:t xml:space="preserve"> 1</w:t>
            </w:r>
            <w:r w:rsidRPr="00EC7CFA">
              <w:rPr>
                <w:rFonts w:ascii="Times New Roman" w:hAnsi="Times New Roman" w:cs="Times New Roman"/>
              </w:rPr>
              <w:t xml:space="preserve"> к государственной программе Республики Тыва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Развитие промышленности и инвестиционной политики Рес</w:t>
            </w:r>
            <w:r w:rsidR="002C740B">
              <w:rPr>
                <w:rFonts w:ascii="Times New Roman" w:hAnsi="Times New Roman" w:cs="Times New Roman"/>
              </w:rPr>
              <w:t>публики Тыва на 2022-</w:t>
            </w:r>
            <w:r w:rsidRPr="00EC7CFA">
              <w:rPr>
                <w:rFonts w:ascii="Times New Roman" w:hAnsi="Times New Roman" w:cs="Times New Roman"/>
              </w:rPr>
              <w:t>2026 годы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299 136,90</w:t>
            </w:r>
          </w:p>
        </w:tc>
        <w:tc>
          <w:tcPr>
            <w:tcW w:w="130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118 956,90</w:t>
            </w:r>
          </w:p>
        </w:tc>
        <w:tc>
          <w:tcPr>
            <w:tcW w:w="124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140 580,00</w:t>
            </w:r>
          </w:p>
        </w:tc>
        <w:tc>
          <w:tcPr>
            <w:tcW w:w="1300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39 600,00</w:t>
            </w:r>
          </w:p>
        </w:tc>
        <w:tc>
          <w:tcPr>
            <w:tcW w:w="113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4324C" w:rsidRPr="00EC7CFA" w:rsidRDefault="00D4324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707 744,28</w:t>
            </w:r>
          </w:p>
        </w:tc>
        <w:tc>
          <w:tcPr>
            <w:tcW w:w="130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75 549,28</w:t>
            </w:r>
          </w:p>
        </w:tc>
        <w:tc>
          <w:tcPr>
            <w:tcW w:w="124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88 068,00</w:t>
            </w:r>
          </w:p>
        </w:tc>
        <w:tc>
          <w:tcPr>
            <w:tcW w:w="1300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218 890,00</w:t>
            </w:r>
          </w:p>
        </w:tc>
        <w:tc>
          <w:tcPr>
            <w:tcW w:w="113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166999,00</w:t>
            </w:r>
          </w:p>
        </w:tc>
        <w:tc>
          <w:tcPr>
            <w:tcW w:w="1276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158 238,00</w:t>
            </w:r>
          </w:p>
        </w:tc>
        <w:tc>
          <w:tcPr>
            <w:tcW w:w="856" w:type="dxa"/>
            <w:vMerge/>
          </w:tcPr>
          <w:p w:rsidR="00D4324C" w:rsidRPr="00EC7CFA" w:rsidRDefault="00D4324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4324C" w:rsidRPr="00EC7CFA" w:rsidRDefault="00D4324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625 000,00</w:t>
            </w:r>
          </w:p>
        </w:tc>
        <w:tc>
          <w:tcPr>
            <w:tcW w:w="130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247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265 000,00</w:t>
            </w:r>
          </w:p>
        </w:tc>
        <w:tc>
          <w:tcPr>
            <w:tcW w:w="1300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109 000,00</w:t>
            </w:r>
          </w:p>
        </w:tc>
        <w:tc>
          <w:tcPr>
            <w:tcW w:w="1134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276" w:type="dxa"/>
          </w:tcPr>
          <w:p w:rsidR="00D4324C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856" w:type="dxa"/>
            <w:vMerge/>
          </w:tcPr>
          <w:p w:rsidR="00D4324C" w:rsidRPr="00EC7CFA" w:rsidRDefault="00D4324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4324C" w:rsidRPr="00EC7CFA" w:rsidRDefault="00D4324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971BE1" w:rsidRPr="00EC7CFA" w:rsidRDefault="00971BE1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Цель 1. Улучшение инвестиционного климата на </w:t>
            </w:r>
          </w:p>
        </w:tc>
        <w:tc>
          <w:tcPr>
            <w:tcW w:w="1373" w:type="dxa"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971BE1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958</w:t>
            </w:r>
            <w:r w:rsidR="00971BE1" w:rsidRPr="00EC7CFA">
              <w:rPr>
                <w:rFonts w:ascii="Times New Roman" w:hAnsi="Times New Roman" w:cs="Times New Roman"/>
              </w:rPr>
              <w:t xml:space="preserve"> 156,00</w:t>
            </w:r>
          </w:p>
        </w:tc>
        <w:tc>
          <w:tcPr>
            <w:tcW w:w="130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50 788,00</w:t>
            </w:r>
          </w:p>
        </w:tc>
        <w:tc>
          <w:tcPr>
            <w:tcW w:w="1247" w:type="dxa"/>
            <w:shd w:val="clear" w:color="auto" w:fill="auto"/>
          </w:tcPr>
          <w:p w:rsidR="00971BE1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392 000,00</w:t>
            </w:r>
          </w:p>
        </w:tc>
        <w:tc>
          <w:tcPr>
            <w:tcW w:w="1300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206 156,0</w:t>
            </w:r>
          </w:p>
        </w:tc>
        <w:tc>
          <w:tcPr>
            <w:tcW w:w="1134" w:type="dxa"/>
            <w:shd w:val="clear" w:color="auto" w:fill="auto"/>
          </w:tcPr>
          <w:p w:rsidR="00971BE1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159</w:t>
            </w:r>
            <w:r w:rsidR="004D243A" w:rsidRPr="00EC7CFA">
              <w:rPr>
                <w:rFonts w:ascii="Times New Roman" w:hAnsi="Times New Roman" w:cs="Times New Roman"/>
              </w:rPr>
              <w:t>212</w:t>
            </w:r>
            <w:r w:rsidR="00971BE1" w:rsidRPr="00EC7CF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856" w:type="dxa"/>
            <w:vMerge w:val="restart"/>
          </w:tcPr>
          <w:p w:rsidR="00971BE1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971BE1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971BE1" w:rsidRPr="00EC7CFA" w:rsidRDefault="00971BE1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</w:t>
            </w:r>
            <w:r w:rsidR="002C74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</w:tcPr>
          <w:p w:rsidR="00971BE1" w:rsidRPr="00EC7CFA" w:rsidRDefault="00971BE1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соответствии с </w:t>
            </w:r>
            <w:r w:rsidRPr="002C740B">
              <w:rPr>
                <w:rFonts w:ascii="Times New Roman" w:hAnsi="Times New Roman" w:cs="Times New Roman"/>
              </w:rPr>
              <w:t xml:space="preserve">приложением </w:t>
            </w:r>
            <w:r w:rsidR="002C740B">
              <w:rPr>
                <w:rFonts w:ascii="Times New Roman" w:hAnsi="Times New Roman" w:cs="Times New Roman"/>
              </w:rPr>
              <w:t>№</w:t>
            </w:r>
            <w:r w:rsidRPr="002C740B">
              <w:rPr>
                <w:rFonts w:ascii="Times New Roman" w:hAnsi="Times New Roman" w:cs="Times New Roman"/>
              </w:rPr>
              <w:t xml:space="preserve"> 1</w:t>
            </w:r>
            <w:r w:rsidRPr="00EC7CFA">
              <w:rPr>
                <w:rFonts w:ascii="Times New Roman" w:hAnsi="Times New Roman" w:cs="Times New Roman"/>
              </w:rPr>
              <w:t xml:space="preserve"> к государственной программе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Респуб</w:t>
            </w:r>
            <w:proofErr w:type="spellEnd"/>
            <w:r w:rsidR="002C740B">
              <w:rPr>
                <w:rFonts w:ascii="Times New Roman" w:hAnsi="Times New Roman" w:cs="Times New Roman"/>
              </w:rPr>
              <w:t>-</w:t>
            </w:r>
          </w:p>
        </w:tc>
      </w:tr>
      <w:tr w:rsidR="008D2900" w:rsidRPr="00EC7CFA" w:rsidTr="00EC7CFA">
        <w:trPr>
          <w:trHeight w:val="20"/>
          <w:jc w:val="center"/>
        </w:trPr>
        <w:tc>
          <w:tcPr>
            <w:tcW w:w="1859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140 580,00</w:t>
            </w:r>
          </w:p>
        </w:tc>
        <w:tc>
          <w:tcPr>
            <w:tcW w:w="130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140 580,00</w:t>
            </w:r>
          </w:p>
        </w:tc>
        <w:tc>
          <w:tcPr>
            <w:tcW w:w="1300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C740B" w:rsidRDefault="002C740B"/>
    <w:p w:rsidR="002C740B" w:rsidRDefault="002C740B"/>
    <w:tbl>
      <w:tblPr>
        <w:tblW w:w="16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9"/>
        <w:gridCol w:w="1373"/>
        <w:gridCol w:w="1417"/>
        <w:gridCol w:w="1304"/>
        <w:gridCol w:w="1247"/>
        <w:gridCol w:w="1300"/>
        <w:gridCol w:w="1134"/>
        <w:gridCol w:w="1276"/>
        <w:gridCol w:w="856"/>
        <w:gridCol w:w="2142"/>
        <w:gridCol w:w="2126"/>
      </w:tblGrid>
      <w:tr w:rsidR="002C740B" w:rsidRPr="00EC7CFA" w:rsidTr="002C740B">
        <w:trPr>
          <w:trHeight w:val="20"/>
          <w:tblHeader/>
          <w:jc w:val="center"/>
        </w:trPr>
        <w:tc>
          <w:tcPr>
            <w:tcW w:w="1859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2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971BE1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территории Республики Тыва</w:t>
            </w:r>
          </w:p>
        </w:tc>
        <w:tc>
          <w:tcPr>
            <w:tcW w:w="1373" w:type="dxa"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  <w:shd w:val="clear" w:color="auto" w:fill="auto"/>
          </w:tcPr>
          <w:p w:rsidR="00971BE1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637 576,00</w:t>
            </w:r>
          </w:p>
        </w:tc>
        <w:tc>
          <w:tcPr>
            <w:tcW w:w="130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50 788,00</w:t>
            </w:r>
          </w:p>
        </w:tc>
        <w:tc>
          <w:tcPr>
            <w:tcW w:w="1247" w:type="dxa"/>
            <w:shd w:val="clear" w:color="auto" w:fill="auto"/>
          </w:tcPr>
          <w:p w:rsidR="00971BE1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71420,00</w:t>
            </w:r>
          </w:p>
        </w:tc>
        <w:tc>
          <w:tcPr>
            <w:tcW w:w="1300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206 156,0</w:t>
            </w:r>
          </w:p>
        </w:tc>
        <w:tc>
          <w:tcPr>
            <w:tcW w:w="1134" w:type="dxa"/>
            <w:shd w:val="clear" w:color="auto" w:fill="auto"/>
          </w:tcPr>
          <w:p w:rsidR="00971BE1" w:rsidRPr="00EC7CFA" w:rsidRDefault="00D4324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159</w:t>
            </w:r>
            <w:r w:rsidR="004D243A" w:rsidRPr="00EC7CFA">
              <w:rPr>
                <w:rFonts w:ascii="Times New Roman" w:hAnsi="Times New Roman" w:cs="Times New Roman"/>
              </w:rPr>
              <w:t>212</w:t>
            </w:r>
            <w:r w:rsidR="00971BE1" w:rsidRPr="00EC7CF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856" w:type="dxa"/>
            <w:vMerge w:val="restart"/>
          </w:tcPr>
          <w:p w:rsidR="00971BE1" w:rsidRPr="00EC7CFA" w:rsidRDefault="00971BE1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 w:val="restart"/>
          </w:tcPr>
          <w:p w:rsidR="00971BE1" w:rsidRPr="00EC7CFA" w:rsidRDefault="002C740B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7CFA">
              <w:rPr>
                <w:rFonts w:ascii="Times New Roman" w:hAnsi="Times New Roman" w:cs="Times New Roman"/>
              </w:rPr>
              <w:t>ва</w:t>
            </w:r>
            <w:proofErr w:type="spellEnd"/>
            <w:r w:rsidRPr="00EC7CFA">
              <w:rPr>
                <w:rFonts w:ascii="Times New Roman" w:hAnsi="Times New Roman" w:cs="Times New Roman"/>
              </w:rPr>
              <w:t>, органы исполнительной власти Республики Тыва, органы местного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t>самоуправления (по согласованию), территориальные органы федеральных органов государственной власти (по согласованию), инвестиционные компании (по согласованию)</w:t>
            </w:r>
          </w:p>
        </w:tc>
        <w:tc>
          <w:tcPr>
            <w:tcW w:w="2126" w:type="dxa"/>
            <w:vMerge w:val="restart"/>
          </w:tcPr>
          <w:p w:rsidR="00971BE1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лики Тыва «Развитие промышленности и инвестиционной политики Рес</w:t>
            </w:r>
            <w:r>
              <w:rPr>
                <w:rFonts w:ascii="Times New Roman" w:hAnsi="Times New Roman" w:cs="Times New Roman"/>
              </w:rPr>
              <w:t>публики Тыва на 2022-</w:t>
            </w:r>
            <w:r w:rsidRPr="00EC7CFA">
              <w:rPr>
                <w:rFonts w:ascii="Times New Roman" w:hAnsi="Times New Roman" w:cs="Times New Roman"/>
              </w:rPr>
              <w:t>2026 годы»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971BE1" w:rsidRPr="00EC7CFA" w:rsidRDefault="00971BE1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30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300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71BE1" w:rsidRPr="00EC7CFA" w:rsidRDefault="00971BE1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971BE1" w:rsidRPr="00EC7CFA" w:rsidRDefault="00971BE1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71BE1" w:rsidRPr="00EC7CFA" w:rsidRDefault="00971BE1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1.1. Реализация плана мероприятий (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дорожной карты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>) по улучшению показателей Национального рейтинга состояния инвестиционного климата в Республике Тыва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органы местного самоуправления (по согласованию), Управление Федеральной службы государственной регистрации, кадастра и картографии по Республике Тыва (по согласованию), Территориальный отдел государственного автодорожного надзора по Республике Тыва (по согласованию),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АО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Тываэнерго</w:t>
            </w:r>
            <w:proofErr w:type="spellEnd"/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позиция Республики Тыва в Национальном рейтинге состояния инвестиционного климата в субъектах Российской Федерации (ежегодно) не ниже 25 места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1.2. Формирование, актуализация и повышение качества нормативного правового обеспечения в сфере инвестиционной деятельности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инвестиционное законодательство должно стать эффективной правовой основой высокого качества для стимулирования экономического роста, укрепления инвестиционного потенциала, а также решения социальных задач. Механизмы воздействия органов государственной власти на инвестиционную деятельность хозяйствующих субъектов помимо оказания государственной поддержки будут направлены на совершенствование институциональной среды, защиту прав инвесторов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1.3. Разработка и внедрение стандартов инвестиционной декларации Республики Тыва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утверждение стандартов инвестиционной декларации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1.4. Формирование инвестиционных предложений Республики Тыва для их продвижения на рынок и поддержание в актуальном состоянии реестра инвестиционных проектов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 рамках мероприятия будут сформированы инвестиционные предложения Республики Тыва для их продвижения на рынок, включающие краткое описание проекта и условий его реализации (паспорт)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1.5. Предоставление мер государственной поддержки в рамках инвестиционной деятельности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A948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предоставление на период реализации Программы налоговых льгот инвесторам по налогу на прибыль организаций и налогу на добычу полезных ископаемых осуществляется в порядке и пределах, установленных Налоговым </w:t>
            </w:r>
            <w:r w:rsidRPr="002C740B">
              <w:rPr>
                <w:rFonts w:ascii="Times New Roman" w:hAnsi="Times New Roman" w:cs="Times New Roman"/>
              </w:rPr>
              <w:t>кодексом</w:t>
            </w:r>
            <w:r w:rsidRPr="00EC7CFA">
              <w:rPr>
                <w:rFonts w:ascii="Times New Roman" w:hAnsi="Times New Roman" w:cs="Times New Roman"/>
              </w:rPr>
              <w:t xml:space="preserve"> Российской Федерации и </w:t>
            </w:r>
            <w:r w:rsidRPr="002C740B">
              <w:rPr>
                <w:rFonts w:ascii="Times New Roman" w:hAnsi="Times New Roman" w:cs="Times New Roman"/>
              </w:rPr>
              <w:t>главой 3.1</w:t>
            </w:r>
            <w:r w:rsidRPr="00EC7CFA">
              <w:rPr>
                <w:rFonts w:ascii="Times New Roman" w:hAnsi="Times New Roman" w:cs="Times New Roman"/>
              </w:rPr>
              <w:t xml:space="preserve"> Закона Республики Тыва от 29 декабря 2004 г</w:t>
            </w:r>
            <w:r w:rsidR="002C740B">
              <w:rPr>
                <w:rFonts w:ascii="Times New Roman" w:hAnsi="Times New Roman" w:cs="Times New Roman"/>
              </w:rPr>
              <w:t>.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2C740B">
              <w:rPr>
                <w:rFonts w:ascii="Times New Roman" w:hAnsi="Times New Roman" w:cs="Times New Roman"/>
              </w:rPr>
              <w:t xml:space="preserve">            №</w:t>
            </w:r>
            <w:r w:rsidRPr="00EC7CFA">
              <w:rPr>
                <w:rFonts w:ascii="Times New Roman" w:hAnsi="Times New Roman" w:cs="Times New Roman"/>
              </w:rPr>
              <w:t xml:space="preserve"> 1171 ВХ-</w:t>
            </w:r>
            <w:r w:rsidR="002C740B">
              <w:rPr>
                <w:rFonts w:ascii="Times New Roman" w:hAnsi="Times New Roman" w:cs="Times New Roman"/>
                <w:lang w:val="en-US"/>
              </w:rPr>
              <w:t>I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 инвестиционной дея</w:t>
            </w:r>
            <w:r w:rsidRPr="00EC7CFA">
              <w:rPr>
                <w:rFonts w:ascii="Times New Roman" w:hAnsi="Times New Roman" w:cs="Times New Roman"/>
              </w:rPr>
              <w:lastRenderedPageBreak/>
              <w:t>тельности в Республике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; инвестиционный налоговый вычет по налогу на прибыль организаций составляет 50 процентов от расходов в соответствии с </w:t>
            </w:r>
            <w:hyperlink r:id="rId14">
              <w:r w:rsidRPr="002C740B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Законом</w:t>
              </w:r>
            </w:hyperlink>
            <w:r w:rsidRPr="002C740B">
              <w:rPr>
                <w:rFonts w:ascii="Times New Roman" w:hAnsi="Times New Roman" w:cs="Times New Roman"/>
                <w:color w:val="000000" w:themeColor="text1"/>
              </w:rPr>
              <w:t xml:space="preserve"> Республики Тыва от 27 ноября 2019 г. </w:t>
            </w:r>
            <w:r w:rsidR="002C740B">
              <w:rPr>
                <w:rFonts w:ascii="Times New Roman" w:hAnsi="Times New Roman" w:cs="Times New Roman"/>
                <w:color w:val="000000" w:themeColor="text1"/>
              </w:rPr>
              <w:t>№</w:t>
            </w:r>
            <w:r w:rsidRPr="002C740B">
              <w:rPr>
                <w:rFonts w:ascii="Times New Roman" w:hAnsi="Times New Roman" w:cs="Times New Roman"/>
                <w:color w:val="000000" w:themeColor="text1"/>
              </w:rPr>
              <w:t xml:space="preserve"> 552-ЗРТ </w:t>
            </w:r>
            <w:r w:rsidR="008628CF" w:rsidRPr="002C740B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2C740B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Pr="00EC7CFA">
              <w:rPr>
                <w:rFonts w:ascii="Times New Roman" w:hAnsi="Times New Roman" w:cs="Times New Roman"/>
              </w:rPr>
              <w:t>применении на территории Республики Тыва инвестиционного налогового вычета по налогу на прибыль организаций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>, а также в соответствии с положениями, регулирующими региональные соглашения о защите и поощрении капиталовложений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1.6. Создание преференциальных режимов на территории Республики Тыва (особых экономических зон)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2C740B" w:rsidRPr="00EC7CFA" w:rsidRDefault="00D17E4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органы исполнительной власти Республики Тыва, Пограничное Управление ФСБ России по Республике Тыва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 рамках мероприятия будет проведена работа по присвоению статуса особой экономической зоны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2C740B" w:rsidRPr="00A94852" w:rsidRDefault="00137A8C" w:rsidP="002C740B">
            <w:pPr>
              <w:spacing w:after="0" w:line="240" w:lineRule="auto"/>
              <w:rPr>
                <w:rFonts w:ascii="Times New Roman" w:hAnsi="Times New Roman" w:cs="Times New Roman"/>
                <w:spacing w:val="-10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t xml:space="preserve">1.7. Утверждение перечня новых инвестиционных проектов, в целях </w:t>
            </w:r>
            <w:proofErr w:type="gramStart"/>
            <w:r w:rsidRPr="00A94852">
              <w:rPr>
                <w:rFonts w:ascii="Times New Roman" w:hAnsi="Times New Roman" w:cs="Times New Roman"/>
                <w:spacing w:val="-10"/>
              </w:rPr>
              <w:t>реализации</w:t>
            </w:r>
            <w:proofErr w:type="gramEnd"/>
            <w:r w:rsidRPr="00A94852">
              <w:rPr>
                <w:rFonts w:ascii="Times New Roman" w:hAnsi="Times New Roman" w:cs="Times New Roman"/>
                <w:spacing w:val="-10"/>
              </w:rPr>
              <w:t xml:space="preserve"> которых средства республиканского бюджета Республики Тыва, высвобождаемые в результате снижения объема погашения задолженности Республики Тыва перед Российской Федерацией по бюджетным кредитам, подлежат направлению на осуществление бюджетных инвестиций в объекты инфраструктуры в соответствии с постановлением Правительства Российской Федерации от 19 октября 2020 г. </w:t>
            </w:r>
          </w:p>
          <w:p w:rsidR="00137A8C" w:rsidRPr="00EC7CFA" w:rsidRDefault="002C740B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t>№</w:t>
            </w:r>
            <w:r w:rsidR="00137A8C" w:rsidRPr="00A94852">
              <w:rPr>
                <w:rFonts w:ascii="Times New Roman" w:hAnsi="Times New Roman" w:cs="Times New Roman"/>
                <w:spacing w:val="-10"/>
              </w:rPr>
              <w:t xml:space="preserve"> 1704 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«</w:t>
            </w:r>
            <w:r w:rsidR="00137A8C" w:rsidRPr="00A94852">
              <w:rPr>
                <w:rFonts w:ascii="Times New Roman" w:hAnsi="Times New Roman" w:cs="Times New Roman"/>
                <w:spacing w:val="-10"/>
              </w:rPr>
              <w:t>Об утверждении Правил определения новых инвестиционных проектов, в целях реализации которых средства бюджета субъекта Рос</w:t>
            </w:r>
            <w:r w:rsidR="00137A8C" w:rsidRPr="00A94852">
              <w:rPr>
                <w:rFonts w:ascii="Times New Roman" w:hAnsi="Times New Roman" w:cs="Times New Roman"/>
                <w:spacing w:val="-10"/>
              </w:rPr>
              <w:lastRenderedPageBreak/>
              <w:t>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</w:t>
            </w:r>
            <w:r w:rsidR="008628CF" w:rsidRPr="00A94852">
              <w:rPr>
                <w:rFonts w:ascii="Times New Roman" w:hAnsi="Times New Roman" w:cs="Times New Roman"/>
                <w:spacing w:val="-10"/>
              </w:rPr>
              <w:t>»</w:t>
            </w:r>
          </w:p>
        </w:tc>
        <w:tc>
          <w:tcPr>
            <w:tcW w:w="1373" w:type="dxa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137A8C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81</w:t>
            </w:r>
            <w:r w:rsidR="00137A8C" w:rsidRPr="00EC7CFA">
              <w:rPr>
                <w:rFonts w:ascii="Times New Roman" w:hAnsi="Times New Roman" w:cs="Times New Roman"/>
              </w:rPr>
              <w:t>6 156,00</w:t>
            </w:r>
          </w:p>
        </w:tc>
        <w:tc>
          <w:tcPr>
            <w:tcW w:w="130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50 788,00</w:t>
            </w:r>
          </w:p>
        </w:tc>
        <w:tc>
          <w:tcPr>
            <w:tcW w:w="1247" w:type="dxa"/>
          </w:tcPr>
          <w:p w:rsidR="00137A8C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300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206 156,00</w:t>
            </w:r>
          </w:p>
        </w:tc>
        <w:tc>
          <w:tcPr>
            <w:tcW w:w="1134" w:type="dxa"/>
          </w:tcPr>
          <w:p w:rsidR="00137A8C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159 212</w:t>
            </w:r>
            <w:r w:rsidR="00137A8C" w:rsidRPr="00EC7CF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856" w:type="dxa"/>
            <w:vMerge w:val="restart"/>
          </w:tcPr>
          <w:p w:rsidR="00137A8C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37A8C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органы исполнительной власти Республики Тыва</w:t>
            </w:r>
          </w:p>
        </w:tc>
        <w:tc>
          <w:tcPr>
            <w:tcW w:w="2126" w:type="dxa"/>
            <w:vMerge w:val="restart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ежегодное направление в Минэкономразвития России перечня новых инвестиционных проектов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137A8C" w:rsidRPr="00EC7CFA" w:rsidRDefault="00137A8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137A8C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636</w:t>
            </w:r>
            <w:r w:rsidR="00137A8C" w:rsidRPr="00EC7CFA">
              <w:rPr>
                <w:rFonts w:ascii="Times New Roman" w:hAnsi="Times New Roman" w:cs="Times New Roman"/>
              </w:rPr>
              <w:t xml:space="preserve"> 156,00</w:t>
            </w:r>
          </w:p>
        </w:tc>
        <w:tc>
          <w:tcPr>
            <w:tcW w:w="130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50 788,00</w:t>
            </w:r>
          </w:p>
        </w:tc>
        <w:tc>
          <w:tcPr>
            <w:tcW w:w="1247" w:type="dxa"/>
          </w:tcPr>
          <w:p w:rsidR="00137A8C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70 000,00</w:t>
            </w:r>
          </w:p>
        </w:tc>
        <w:tc>
          <w:tcPr>
            <w:tcW w:w="1300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206 156,00</w:t>
            </w:r>
          </w:p>
        </w:tc>
        <w:tc>
          <w:tcPr>
            <w:tcW w:w="1134" w:type="dxa"/>
          </w:tcPr>
          <w:p w:rsidR="00137A8C" w:rsidRPr="00EC7CFA" w:rsidRDefault="004D243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159 212</w:t>
            </w:r>
            <w:r w:rsidR="00137A8C" w:rsidRPr="00EC7CF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856" w:type="dxa"/>
            <w:vMerge/>
          </w:tcPr>
          <w:p w:rsidR="00137A8C" w:rsidRPr="00EC7CFA" w:rsidRDefault="00137A8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137A8C" w:rsidRPr="00EC7CFA" w:rsidRDefault="00137A8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30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300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37A8C" w:rsidRPr="00EC7CFA" w:rsidRDefault="00137A8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137A8C" w:rsidRPr="00EC7CFA" w:rsidRDefault="00137A8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37A8C" w:rsidRPr="00EC7CFA" w:rsidRDefault="00137A8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1.8. Формирование и поддержание в актуальном </w:t>
            </w:r>
            <w:r w:rsidRPr="00EC7CFA">
              <w:rPr>
                <w:rFonts w:ascii="Times New Roman" w:hAnsi="Times New Roman" w:cs="Times New Roman"/>
              </w:rPr>
              <w:lastRenderedPageBreak/>
              <w:t>состоянии 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формирование и поддержание в актуальном состоянии </w:t>
            </w:r>
            <w:r w:rsidRPr="00EC7CFA">
              <w:rPr>
                <w:rFonts w:ascii="Times New Roman" w:hAnsi="Times New Roman" w:cs="Times New Roman"/>
              </w:rPr>
              <w:lastRenderedPageBreak/>
              <w:t>реестра инвестиционных проектов, требующих инвестирования на принципах государственно-частного партнерства, в том числе с учетом территориального размещения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1.9. Содействие реализации проектов государственно-частного (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муниципально</w:t>
            </w:r>
            <w:proofErr w:type="spellEnd"/>
            <w:r w:rsidRPr="00EC7CFA">
              <w:rPr>
                <w:rFonts w:ascii="Times New Roman" w:hAnsi="Times New Roman" w:cs="Times New Roman"/>
              </w:rPr>
              <w:t>-частного) партнерства, в том числе концессий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органы исполнительной власти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оказание содействия путем предоставления нефинансовых мер поддержки, в том числе с привлечением экспертов Национального центра развития государственно-частного партнерства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1.10. Развитие, обеспечение продвижения, наполнение и поддержание в актуальном состоянии Инвестиционного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портала Республики Тыва, участие в приоритетных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конгрессных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выставочно</w:t>
            </w:r>
            <w:proofErr w:type="spellEnd"/>
            <w:r w:rsidRPr="00EC7CFA">
              <w:rPr>
                <w:rFonts w:ascii="Times New Roman" w:hAnsi="Times New Roman" w:cs="Times New Roman"/>
              </w:rPr>
              <w:t>-ярмарочных мероприятиях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инвестиционные компании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в рамках мероприятия будут создаваться информационные материалы о потенциале Республики Тыва, в том числе об инвестиционной деятельности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на территории Республики Тыва (каталоги, брошюры, буклеты, презентации, аудио-, видеоматериалы), а также готовиться и размещаться информация о потенциале Республики Тыва в республиканских, федеральных и международных средствах массовой информации, на официальных и иных ресурсах в информационно-телекоммуникационной сети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Интернет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1.11. Создание логистического центра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proofErr w:type="spellStart"/>
            <w:r w:rsidRPr="00EC7CFA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, в том числе подготовка технико-экономического обоснования по созданию особой экономической зоны на базе логистического центра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proofErr w:type="spellStart"/>
            <w:r w:rsidRPr="00EC7CFA">
              <w:rPr>
                <w:rFonts w:ascii="Times New Roman" w:hAnsi="Times New Roman" w:cs="Times New Roman"/>
              </w:rPr>
              <w:t>Хандагайты</w:t>
            </w:r>
            <w:proofErr w:type="spellEnd"/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142 000,00</w:t>
            </w:r>
          </w:p>
        </w:tc>
        <w:tc>
          <w:tcPr>
            <w:tcW w:w="130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142 000,00</w:t>
            </w:r>
          </w:p>
        </w:tc>
        <w:tc>
          <w:tcPr>
            <w:tcW w:w="1300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CF76EE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CF76EE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  <w:shd w:val="clear" w:color="auto" w:fill="auto"/>
          </w:tcPr>
          <w:p w:rsidR="00CF76EE" w:rsidRPr="00EC7CFA" w:rsidRDefault="00DC2B7F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Агентство инвестиционного развития Ре</w:t>
            </w:r>
            <w:r w:rsidR="00C71F9A" w:rsidRPr="00EC7CFA">
              <w:rPr>
                <w:rFonts w:ascii="Times New Roman" w:hAnsi="Times New Roman" w:cs="Times New Roman"/>
              </w:rPr>
              <w:t>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="00C71F9A" w:rsidRPr="00EC7CFA">
              <w:rPr>
                <w:rFonts w:ascii="Times New Roman" w:hAnsi="Times New Roman" w:cs="Times New Roman"/>
              </w:rPr>
              <w:t xml:space="preserve"> (по согласованию)</w:t>
            </w:r>
            <w:r w:rsidRPr="00EC7CFA">
              <w:rPr>
                <w:rFonts w:ascii="Times New Roman" w:hAnsi="Times New Roman" w:cs="Times New Roman"/>
              </w:rPr>
              <w:t xml:space="preserve">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</w:t>
            </w:r>
            <w:r w:rsidR="00C71F9A" w:rsidRPr="00EC7CFA">
              <w:rPr>
                <w:rFonts w:ascii="Times New Roman" w:hAnsi="Times New Roman" w:cs="Times New Roman"/>
              </w:rPr>
              <w:t>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="00C71F9A" w:rsidRPr="00EC7CFA">
              <w:rPr>
                <w:rFonts w:ascii="Times New Roman" w:hAnsi="Times New Roman" w:cs="Times New Roman"/>
              </w:rPr>
              <w:t xml:space="preserve"> (по согласованию), ООО УК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71F9A" w:rsidRPr="00EC7CFA">
              <w:rPr>
                <w:rFonts w:ascii="Times New Roman" w:hAnsi="Times New Roman" w:cs="Times New Roman"/>
              </w:rPr>
              <w:t>Индустриальный парк г. Кызыла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="00C71F9A"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2C740B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по мероприятию определены следующие показатели результативности: </w:t>
            </w:r>
          </w:p>
          <w:p w:rsidR="002C740B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количество созданных постоянных рабочих мест </w:t>
            </w:r>
          </w:p>
          <w:p w:rsidR="002C740B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2024 г. – 10;</w:t>
            </w:r>
            <w:r w:rsidR="00CF76EE" w:rsidRPr="00EC7CFA">
              <w:rPr>
                <w:rFonts w:ascii="Times New Roman" w:hAnsi="Times New Roman" w:cs="Times New Roman"/>
              </w:rPr>
              <w:t xml:space="preserve"> </w:t>
            </w:r>
          </w:p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2) объем внебюджетных инвестиций – 150 млн. рублей к 2024 г.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140 580,00</w:t>
            </w:r>
          </w:p>
        </w:tc>
        <w:tc>
          <w:tcPr>
            <w:tcW w:w="130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140 580,00</w:t>
            </w:r>
          </w:p>
        </w:tc>
        <w:tc>
          <w:tcPr>
            <w:tcW w:w="1300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F76EE" w:rsidRPr="00EC7CFA" w:rsidRDefault="00CF76EE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30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1 420,00</w:t>
            </w:r>
          </w:p>
        </w:tc>
        <w:tc>
          <w:tcPr>
            <w:tcW w:w="1300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F76EE" w:rsidRPr="00EC7CFA" w:rsidRDefault="00CF76EE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F76EE" w:rsidRPr="00EC7CFA" w:rsidRDefault="00CF76EE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F76EE" w:rsidRPr="00EC7CFA" w:rsidRDefault="00CF76E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CF76EE" w:rsidRPr="00EC7CFA" w:rsidRDefault="00CF76EE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shd w:val="clear" w:color="auto" w:fill="auto"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F76EE" w:rsidRPr="00EC7CFA" w:rsidRDefault="00CF76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Цель 2. Привлечение инвестиций в гражданские отрасли промышленности Республики Тыва для формирования конкурентоспособного сектора с экспортным потенциалом, обеспечивающего достижение целей социально-экономического развития</w:t>
            </w:r>
          </w:p>
        </w:tc>
        <w:tc>
          <w:tcPr>
            <w:tcW w:w="1373" w:type="dxa"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673 725,18</w:t>
            </w:r>
          </w:p>
        </w:tc>
        <w:tc>
          <w:tcPr>
            <w:tcW w:w="130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338 718,18</w:t>
            </w:r>
          </w:p>
        </w:tc>
        <w:tc>
          <w:tcPr>
            <w:tcW w:w="124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101 648,00</w:t>
            </w:r>
          </w:p>
        </w:tc>
        <w:tc>
          <w:tcPr>
            <w:tcW w:w="1300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161 334,00</w:t>
            </w:r>
          </w:p>
        </w:tc>
        <w:tc>
          <w:tcPr>
            <w:tcW w:w="113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42 787,00</w:t>
            </w:r>
          </w:p>
        </w:tc>
        <w:tc>
          <w:tcPr>
            <w:tcW w:w="1276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29 238,00</w:t>
            </w:r>
          </w:p>
        </w:tc>
        <w:tc>
          <w:tcPr>
            <w:tcW w:w="856" w:type="dxa"/>
            <w:vMerge w:val="restart"/>
          </w:tcPr>
          <w:p w:rsidR="00F7098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F7098B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</w:tcPr>
          <w:p w:rsidR="00F7098B" w:rsidRPr="00EC7CFA" w:rsidRDefault="00F7098B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соответствии с </w:t>
            </w:r>
            <w:r w:rsidRPr="002C740B">
              <w:rPr>
                <w:rFonts w:ascii="Times New Roman" w:hAnsi="Times New Roman" w:cs="Times New Roman"/>
              </w:rPr>
              <w:t xml:space="preserve">приложением </w:t>
            </w:r>
            <w:r w:rsidR="002C740B">
              <w:rPr>
                <w:rFonts w:ascii="Times New Roman" w:hAnsi="Times New Roman" w:cs="Times New Roman"/>
              </w:rPr>
              <w:t>№</w:t>
            </w:r>
            <w:r w:rsidRPr="002C740B">
              <w:rPr>
                <w:rFonts w:ascii="Times New Roman" w:hAnsi="Times New Roman" w:cs="Times New Roman"/>
              </w:rPr>
              <w:t xml:space="preserve"> 1</w:t>
            </w:r>
            <w:r w:rsidRPr="00EC7CFA">
              <w:rPr>
                <w:rFonts w:ascii="Times New Roman" w:hAnsi="Times New Roman" w:cs="Times New Roman"/>
              </w:rPr>
              <w:t xml:space="preserve"> к государственной программе Республики Тыва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Развитие промышленности и инвестиционной пол</w:t>
            </w:r>
            <w:r w:rsidR="002C740B">
              <w:rPr>
                <w:rFonts w:ascii="Times New Roman" w:hAnsi="Times New Roman" w:cs="Times New Roman"/>
              </w:rPr>
              <w:t>итики Республики Тыва на 2022-</w:t>
            </w:r>
            <w:r w:rsidRPr="00EC7CFA">
              <w:rPr>
                <w:rFonts w:ascii="Times New Roman" w:hAnsi="Times New Roman" w:cs="Times New Roman"/>
              </w:rPr>
              <w:t>2026 годы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158 556,90</w:t>
            </w:r>
          </w:p>
        </w:tc>
        <w:tc>
          <w:tcPr>
            <w:tcW w:w="130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118 956,90</w:t>
            </w:r>
          </w:p>
        </w:tc>
        <w:tc>
          <w:tcPr>
            <w:tcW w:w="124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39 600,00</w:t>
            </w:r>
          </w:p>
        </w:tc>
        <w:tc>
          <w:tcPr>
            <w:tcW w:w="113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F7098B" w:rsidRPr="00EC7CFA" w:rsidRDefault="00F7098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70 168,28</w:t>
            </w:r>
          </w:p>
        </w:tc>
        <w:tc>
          <w:tcPr>
            <w:tcW w:w="130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24 761,28</w:t>
            </w:r>
          </w:p>
        </w:tc>
        <w:tc>
          <w:tcPr>
            <w:tcW w:w="124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16 648,00</w:t>
            </w:r>
          </w:p>
        </w:tc>
        <w:tc>
          <w:tcPr>
            <w:tcW w:w="1300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12 734,00</w:t>
            </w:r>
          </w:p>
        </w:tc>
        <w:tc>
          <w:tcPr>
            <w:tcW w:w="113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7 787,00</w:t>
            </w:r>
          </w:p>
        </w:tc>
        <w:tc>
          <w:tcPr>
            <w:tcW w:w="1276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8 238,00</w:t>
            </w:r>
          </w:p>
        </w:tc>
        <w:tc>
          <w:tcPr>
            <w:tcW w:w="856" w:type="dxa"/>
            <w:vMerge/>
          </w:tcPr>
          <w:p w:rsidR="00F7098B" w:rsidRPr="00EC7CFA" w:rsidRDefault="00F7098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F7098B" w:rsidRPr="00EC7CFA" w:rsidRDefault="00F7098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445 000,00</w:t>
            </w:r>
          </w:p>
        </w:tc>
        <w:tc>
          <w:tcPr>
            <w:tcW w:w="130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195 000,00</w:t>
            </w:r>
          </w:p>
        </w:tc>
        <w:tc>
          <w:tcPr>
            <w:tcW w:w="1247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300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109 000,00</w:t>
            </w:r>
          </w:p>
        </w:tc>
        <w:tc>
          <w:tcPr>
            <w:tcW w:w="1134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276" w:type="dxa"/>
          </w:tcPr>
          <w:p w:rsidR="00F7098B" w:rsidRPr="00EC7CFA" w:rsidRDefault="00F7098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856" w:type="dxa"/>
            <w:vMerge/>
          </w:tcPr>
          <w:p w:rsidR="00F7098B" w:rsidRPr="00EC7CFA" w:rsidRDefault="00F7098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7098B" w:rsidRPr="00EC7CFA" w:rsidRDefault="00F7098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2C740B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2.1. Создание объектов инфраструктуры, необходимой для функционирования индустриального (промышленного) парка </w:t>
            </w:r>
          </w:p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г. Кызыла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ООО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Индустриальный парк г. Кызыла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строительство производственного помещения индустриального (промышленного) парка, обеспечивающего благоприятные условия для развития резидентной политики объекта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2.2. Предоставление государственной поддержки путем возмещения управляющим компаниям индустриальных (про</w:t>
            </w:r>
            <w:r w:rsidRPr="00EC7CFA">
              <w:rPr>
                <w:rFonts w:ascii="Times New Roman" w:hAnsi="Times New Roman" w:cs="Times New Roman"/>
              </w:rPr>
              <w:lastRenderedPageBreak/>
              <w:t>мышленных) парков затрат, связанных с их функционированием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(по согласованию), ООО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Индустриальный парк г. Кызыла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предоставление субсидий на конкурсной основе на возмещение управляющим компаниям индустриальных (промышленных) парков затрат, связанных с </w:t>
            </w:r>
            <w:r w:rsidRPr="00EC7CFA">
              <w:rPr>
                <w:rFonts w:ascii="Times New Roman" w:hAnsi="Times New Roman" w:cs="Times New Roman"/>
              </w:rPr>
              <w:lastRenderedPageBreak/>
              <w:t>их функционированием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2.3. Предоставление мер государственной поддержки управляющим компаниям индустриальных (промышленных) парков, в том числе предоставление налоговой льготы</w:t>
            </w: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36 078,58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16 023,58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10 410,0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6 096,0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1 549,0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856" w:type="dxa"/>
            <w:vMerge w:val="restart"/>
          </w:tcPr>
          <w:p w:rsidR="00CE353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E3532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финансов Республики Тыва, 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ООО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Индустриальный парк г. Кызыла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финансовое обеспечение управляющих компаний индустриальных (промышленных) парков затрат, связанных с их функционированием, включающих расходы на содержание управляющих компаний индустриальных (промышленных) парков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36 078,58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16 023,58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10 410,0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6 096,0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1 549,0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740B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2.4. Подготовка и направление в установленном порядке в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России заявки на создание индустриальных (промышленных) парков и мер их поддержки</w:t>
            </w:r>
          </w:p>
        </w:tc>
        <w:tc>
          <w:tcPr>
            <w:tcW w:w="1373" w:type="dxa"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2C740B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ГАУ «Агентство инвестиционного развития Республики Тыва» (по согласованию), некоммерческая организация «Фонд развития Республики Тыва» (по согласованию)</w:t>
            </w:r>
          </w:p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создание объекта инновационной экономики на территории Республики Тыва (промышленный технопарк/ IT-парк)</w:t>
            </w:r>
          </w:p>
        </w:tc>
      </w:tr>
      <w:tr w:rsidR="002C740B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740B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740B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740B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2C740B" w:rsidRPr="00EC7CFA" w:rsidRDefault="002C740B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2C740B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C740B" w:rsidRPr="00EC7CFA" w:rsidRDefault="002C740B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2.5. Субсидия на содержание не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коммерческой организации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31 189,7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6 237,7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856" w:type="dxa"/>
            <w:vMerge w:val="restart"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2022- 2026 гг.</w:t>
            </w:r>
          </w:p>
        </w:tc>
        <w:tc>
          <w:tcPr>
            <w:tcW w:w="2142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обеспечение содержания инфраструктуры поддержки промышленности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31 189,7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6 237,7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6 238,0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4453D4" w:rsidRPr="00EC7CFA" w:rsidRDefault="004453D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4453D4" w:rsidRPr="00EC7CFA" w:rsidRDefault="004453D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4453D4" w:rsidRPr="00EC7CFA" w:rsidRDefault="004453D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4453D4" w:rsidRPr="00EC7CFA" w:rsidRDefault="004453D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4453D4" w:rsidRPr="00EC7CFA" w:rsidRDefault="004453D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4453D4" w:rsidRPr="00EC7CFA" w:rsidRDefault="004453D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453D4" w:rsidRPr="00EC7CFA" w:rsidRDefault="004453D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4453D4" w:rsidRPr="00EC7CFA" w:rsidRDefault="004453D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4453D4" w:rsidRPr="00EC7CFA" w:rsidRDefault="004453D4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4453D4" w:rsidRPr="00EC7CFA" w:rsidRDefault="004453D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453D4" w:rsidRPr="00EC7CFA" w:rsidRDefault="004453D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2.6. Разработка проектно-сметной документации и прохождение государственной экспертизы, модернизация действующих предприятий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разработанные проектно-сметные документации инвестиционных проектов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2.7. Кадровое обеспечение инвестиций в промышленность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подготовлена справочная информация о потребности в кадрах в отраслях промышленности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2C740B" w:rsidRDefault="00302E94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2.8. Подготовка и направление в установленном порядке в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России заявки на участие в конкурсном отборе региональных программ развития промышленности в рамках </w:t>
            </w:r>
            <w:r w:rsidRPr="002C740B">
              <w:rPr>
                <w:rFonts w:ascii="Times New Roman" w:hAnsi="Times New Roman" w:cs="Times New Roman"/>
              </w:rPr>
              <w:t>постановления</w:t>
            </w:r>
            <w:r w:rsidRPr="00EC7CFA">
              <w:rPr>
                <w:rFonts w:ascii="Times New Roman" w:hAnsi="Times New Roman" w:cs="Times New Roman"/>
              </w:rPr>
              <w:t xml:space="preserve"> Правительства Российской Федерации от 15 апреля 2014 г. </w:t>
            </w:r>
          </w:p>
          <w:p w:rsidR="00302E94" w:rsidRPr="00EC7CFA" w:rsidRDefault="002C740B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02E94" w:rsidRPr="00EC7CFA">
              <w:rPr>
                <w:rFonts w:ascii="Times New Roman" w:hAnsi="Times New Roman" w:cs="Times New Roman"/>
              </w:rPr>
              <w:t xml:space="preserve"> 328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302E94" w:rsidRPr="00EC7CFA">
              <w:rPr>
                <w:rFonts w:ascii="Times New Roman" w:hAnsi="Times New Roman" w:cs="Times New Roman"/>
              </w:rPr>
              <w:t xml:space="preserve">Об утверждении государственной программы Российской Федерации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302E94" w:rsidRPr="00EC7CFA">
              <w:rPr>
                <w:rFonts w:ascii="Times New Roman" w:hAnsi="Times New Roman" w:cs="Times New Roman"/>
              </w:rPr>
              <w:t>Развитие промышленности и повышение ее конкурентоспособности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291 000,00</w:t>
            </w:r>
          </w:p>
        </w:tc>
        <w:tc>
          <w:tcPr>
            <w:tcW w:w="130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206 000,00</w:t>
            </w:r>
          </w:p>
        </w:tc>
        <w:tc>
          <w:tcPr>
            <w:tcW w:w="124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300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13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302E94" w:rsidRPr="00EC7CFA" w:rsidRDefault="00302E94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2022 - 2024 гг.</w:t>
            </w:r>
          </w:p>
        </w:tc>
        <w:tc>
          <w:tcPr>
            <w:tcW w:w="2142" w:type="dxa"/>
            <w:vMerge w:val="restart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C740B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по мероприятию определены следующие показатели результативности: 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704FF7" w:rsidRPr="00EC7CFA">
              <w:rPr>
                <w:rFonts w:ascii="Times New Roman" w:hAnsi="Times New Roman" w:cs="Times New Roman"/>
              </w:rPr>
              <w:t>95</w:t>
            </w:r>
            <w:r w:rsidRPr="00EC7CFA">
              <w:rPr>
                <w:rFonts w:ascii="Times New Roman" w:hAnsi="Times New Roman" w:cs="Times New Roman"/>
              </w:rPr>
              <w:t>000,0 тыс. рублей;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704FF7" w:rsidRPr="00EC7CFA">
              <w:rPr>
                <w:rFonts w:ascii="Times New Roman" w:hAnsi="Times New Roman" w:cs="Times New Roman"/>
              </w:rPr>
              <w:t>140</w:t>
            </w:r>
            <w:r w:rsidRPr="00EC7CFA">
              <w:rPr>
                <w:rFonts w:ascii="Times New Roman" w:hAnsi="Times New Roman" w:cs="Times New Roman"/>
              </w:rPr>
              <w:t>000,0 тыс. рублей;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180000,0 тыс. рублей;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000F15" w:rsidRPr="00EC7CFA">
              <w:rPr>
                <w:rFonts w:ascii="Times New Roman" w:hAnsi="Times New Roman" w:cs="Times New Roman"/>
              </w:rPr>
              <w:t>300</w:t>
            </w:r>
            <w:r w:rsidRPr="00EC7CFA">
              <w:rPr>
                <w:rFonts w:ascii="Times New Roman" w:hAnsi="Times New Roman" w:cs="Times New Roman"/>
              </w:rPr>
              <w:t>000,0 тыс. рублей;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000F15" w:rsidRPr="00EC7CFA">
              <w:rPr>
                <w:rFonts w:ascii="Times New Roman" w:hAnsi="Times New Roman" w:cs="Times New Roman"/>
              </w:rPr>
              <w:t>468</w:t>
            </w:r>
            <w:r w:rsidRPr="00EC7CFA">
              <w:rPr>
                <w:rFonts w:ascii="Times New Roman" w:hAnsi="Times New Roman" w:cs="Times New Roman"/>
              </w:rPr>
              <w:t>000,0 тыс. рублей;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1190000,0 тыс. рублей;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3) количество созданных рабочих мест (накопленным итогом):</w:t>
            </w:r>
          </w:p>
          <w:p w:rsidR="002C740B" w:rsidRDefault="006D0A0D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5</w:t>
            </w:r>
            <w:r w:rsidR="00302E94" w:rsidRPr="00EC7CFA">
              <w:rPr>
                <w:rFonts w:ascii="Times New Roman" w:hAnsi="Times New Roman" w:cs="Times New Roman"/>
              </w:rPr>
              <w:t xml:space="preserve">6 чел.; 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</w:t>
            </w:r>
            <w:r w:rsidR="006D0A0D" w:rsidRPr="00EC7CFA">
              <w:rPr>
                <w:rFonts w:ascii="Times New Roman" w:hAnsi="Times New Roman" w:cs="Times New Roman"/>
              </w:rPr>
              <w:t>39</w:t>
            </w:r>
            <w:r w:rsidRPr="00EC7CFA">
              <w:rPr>
                <w:rFonts w:ascii="Times New Roman" w:hAnsi="Times New Roman" w:cs="Times New Roman"/>
              </w:rPr>
              <w:t xml:space="preserve"> чел.;</w:t>
            </w:r>
          </w:p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273 чел.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108 900,00</w:t>
            </w:r>
          </w:p>
        </w:tc>
        <w:tc>
          <w:tcPr>
            <w:tcW w:w="130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108 900,00</w:t>
            </w:r>
          </w:p>
        </w:tc>
        <w:tc>
          <w:tcPr>
            <w:tcW w:w="124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302E94" w:rsidRPr="00EC7CFA" w:rsidRDefault="00302E94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2 100,00</w:t>
            </w:r>
          </w:p>
        </w:tc>
        <w:tc>
          <w:tcPr>
            <w:tcW w:w="130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2 100,00</w:t>
            </w:r>
          </w:p>
        </w:tc>
        <w:tc>
          <w:tcPr>
            <w:tcW w:w="124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302E94" w:rsidRPr="00EC7CFA" w:rsidRDefault="00302E94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302E94" w:rsidRPr="00EC7CFA" w:rsidRDefault="00302E94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180 000,00</w:t>
            </w:r>
          </w:p>
        </w:tc>
        <w:tc>
          <w:tcPr>
            <w:tcW w:w="130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95 000,00</w:t>
            </w:r>
          </w:p>
        </w:tc>
        <w:tc>
          <w:tcPr>
            <w:tcW w:w="1247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1300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134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02E94" w:rsidRPr="00EC7CFA" w:rsidRDefault="00302E94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302E94" w:rsidRPr="00EC7CFA" w:rsidRDefault="00302E94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02E94" w:rsidRPr="00EC7CFA" w:rsidRDefault="00302E94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2.8.1.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74 705,06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34 705,06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0847AC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847AC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мероприятию определены следующие показатели результативности: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15000,0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30000,0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55000,0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30000,0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80000,0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380000,0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3) количество созданных рабочих мест (накопленным итогом):</w:t>
            </w:r>
          </w:p>
          <w:p w:rsidR="002C740B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14 чел.; </w:t>
            </w:r>
          </w:p>
          <w:p w:rsidR="002C740B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42 чел.; 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86 чел.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19 508,01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19 508,01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197,05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197,05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2.8.2. 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91 480,81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91 480,81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0847AC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847AC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мероприятию определены следующие показатели результативности: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80000,0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80000,0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80000,0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270000,0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298000,0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390000,0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3) количество созданных рабочих мест (накопленным итогом):</w:t>
            </w:r>
          </w:p>
          <w:p w:rsidR="002C740B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42 чел.; </w:t>
            </w:r>
          </w:p>
          <w:p w:rsidR="002C740B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57 чел.; 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87 чел.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11 366,00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11 366,00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114,81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114,81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  <w:shd w:val="clear" w:color="auto" w:fill="auto"/>
          </w:tcPr>
          <w:p w:rsidR="002C740B" w:rsidRDefault="000847AC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2.8.3. Финансовое обеспечение создания (капитализации) и (или) деятельности (</w:t>
            </w:r>
            <w:proofErr w:type="spellStart"/>
            <w:r w:rsidRPr="00EC7CFA">
              <w:rPr>
                <w:rFonts w:ascii="Times New Roman" w:hAnsi="Times New Roman" w:cs="Times New Roman"/>
              </w:rPr>
              <w:t>докапитализации</w:t>
            </w:r>
            <w:proofErr w:type="spellEnd"/>
            <w:r w:rsidRPr="00EC7CFA">
              <w:rPr>
                <w:rFonts w:ascii="Times New Roman" w:hAnsi="Times New Roman" w:cs="Times New Roman"/>
              </w:rPr>
              <w:t>) регионального фонда развития промышленности, созданного в организационно-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правовой форме, предусмотренной </w:t>
            </w:r>
            <w:r w:rsidRPr="002C740B">
              <w:rPr>
                <w:rFonts w:ascii="Times New Roman" w:hAnsi="Times New Roman" w:cs="Times New Roman"/>
              </w:rPr>
              <w:t>частью 1 статьи 11</w:t>
            </w:r>
            <w:r w:rsidRPr="00EC7CFA">
              <w:rPr>
                <w:rFonts w:ascii="Times New Roman" w:hAnsi="Times New Roman" w:cs="Times New Roman"/>
              </w:rPr>
              <w:t xml:space="preserve"> Федерального закона от 31 декабря 2014 г. </w:t>
            </w:r>
          </w:p>
          <w:p w:rsidR="000847AC" w:rsidRPr="00EC7CFA" w:rsidRDefault="002C740B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847AC" w:rsidRPr="00EC7CFA">
              <w:rPr>
                <w:rFonts w:ascii="Times New Roman" w:hAnsi="Times New Roman" w:cs="Times New Roman"/>
              </w:rPr>
              <w:t xml:space="preserve"> 488-ФЗ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0847AC" w:rsidRPr="00EC7CFA">
              <w:rPr>
                <w:rFonts w:ascii="Times New Roman" w:hAnsi="Times New Roman" w:cs="Times New Roman"/>
              </w:rPr>
              <w:t>О промышленной политике Российской Федерации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124 814,131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79 814,131</w:t>
            </w:r>
          </w:p>
        </w:tc>
        <w:tc>
          <w:tcPr>
            <w:tcW w:w="1247" w:type="dxa"/>
          </w:tcPr>
          <w:p w:rsidR="000847AC" w:rsidRPr="00EC7CFA" w:rsidRDefault="00A36527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30 000,</w:t>
            </w:r>
            <w:r w:rsidR="000847AC"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0847AC" w:rsidRPr="00EC7CFA" w:rsidRDefault="00A36527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0847AC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0847AC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по мероприятию определены следующие показатели результативности: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</w:t>
            </w:r>
            <w:r w:rsidRPr="00EC7CFA">
              <w:rPr>
                <w:rFonts w:ascii="Times New Roman" w:hAnsi="Times New Roman" w:cs="Times New Roman"/>
              </w:rPr>
              <w:lastRenderedPageBreak/>
              <w:t>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0</w:t>
            </w:r>
            <w:r w:rsidR="002C740B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t>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30000,0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45000,0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оказанных услуг собственными силами по виду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0</w:t>
            </w:r>
            <w:r w:rsidR="002C740B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t>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90000,0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420000,0 тыс. рублей;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3) количество созданных рабочих мест (накопленным итогом), чел.:</w:t>
            </w:r>
          </w:p>
          <w:p w:rsidR="002C740B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0 чел.; </w:t>
            </w:r>
          </w:p>
          <w:p w:rsidR="002C740B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40 чел.; </w:t>
            </w:r>
          </w:p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100 чел.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78 025,990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78 025,990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1 788,141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1 788,141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  <w:shd w:val="clear" w:color="auto" w:fill="auto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0847AC" w:rsidRPr="00EC7CFA" w:rsidRDefault="00A36527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45 000,</w:t>
            </w:r>
            <w:r w:rsidR="000847AC"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0847AC" w:rsidRPr="00EC7CFA" w:rsidRDefault="00A36527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30 000,</w:t>
            </w:r>
            <w:r w:rsidR="000847AC"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0847AC" w:rsidRPr="00EC7CFA" w:rsidRDefault="00A36527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</w:t>
            </w:r>
            <w:r w:rsidR="000847AC"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847AC" w:rsidRPr="00EC7CFA" w:rsidRDefault="000847AC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0847AC" w:rsidRPr="00EC7CFA" w:rsidRDefault="000847AC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847AC" w:rsidRPr="00EC7CFA" w:rsidRDefault="000847A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2.9. Предоставление субсидий некоммерческой организации Фонд развития Республики Тыва для реализации согласованного Минэкономразвития России и утвержденного нормативным правовым актом Правительства Республики Тыва перечня инвестиционных проектов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соответствии с </w:t>
            </w:r>
            <w:r w:rsidRPr="002C740B">
              <w:rPr>
                <w:rFonts w:ascii="Times New Roman" w:hAnsi="Times New Roman" w:cs="Times New Roman"/>
              </w:rPr>
              <w:t xml:space="preserve">приложением </w:t>
            </w:r>
            <w:r w:rsidR="002C740B">
              <w:rPr>
                <w:rFonts w:ascii="Times New Roman" w:hAnsi="Times New Roman" w:cs="Times New Roman"/>
              </w:rPr>
              <w:t>№</w:t>
            </w:r>
            <w:r w:rsidRPr="002C740B">
              <w:rPr>
                <w:rFonts w:ascii="Times New Roman" w:hAnsi="Times New Roman" w:cs="Times New Roman"/>
              </w:rPr>
              <w:t xml:space="preserve"> 1</w:t>
            </w:r>
            <w:r w:rsidRPr="00EC7CFA">
              <w:rPr>
                <w:rFonts w:ascii="Times New Roman" w:hAnsi="Times New Roman" w:cs="Times New Roman"/>
              </w:rPr>
              <w:t xml:space="preserve"> к государственной программе Республики Тыва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Развитие промышленности и инвестиционной политик</w:t>
            </w:r>
            <w:r w:rsidR="002C740B">
              <w:rPr>
                <w:rFonts w:ascii="Times New Roman" w:hAnsi="Times New Roman" w:cs="Times New Roman"/>
              </w:rPr>
              <w:t>и Республики Тыва на 2022-</w:t>
            </w:r>
            <w:r w:rsidR="00DC2B7F" w:rsidRPr="00EC7CFA">
              <w:rPr>
                <w:rFonts w:ascii="Times New Roman" w:hAnsi="Times New Roman" w:cs="Times New Roman"/>
              </w:rPr>
              <w:t>2026</w:t>
            </w:r>
            <w:r w:rsidRPr="00EC7CFA">
              <w:rPr>
                <w:rFonts w:ascii="Times New Roman" w:hAnsi="Times New Roman" w:cs="Times New Roman"/>
              </w:rPr>
              <w:t xml:space="preserve"> годы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A94852" w:rsidRDefault="00D17E42" w:rsidP="00EC7CFA">
            <w:pPr>
              <w:spacing w:after="0" w:line="240" w:lineRule="auto"/>
              <w:rPr>
                <w:rFonts w:ascii="Times New Roman" w:hAnsi="Times New Roman" w:cs="Times New Roman"/>
                <w:spacing w:val="-12"/>
              </w:rPr>
            </w:pPr>
            <w:r w:rsidRPr="00EC7CFA">
              <w:rPr>
                <w:rFonts w:ascii="Times New Roman" w:hAnsi="Times New Roman" w:cs="Times New Roman"/>
              </w:rPr>
              <w:t xml:space="preserve">2.10. Реализация инвестиционных проектов: разведка и добыча каменного угля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Улуг-Хемского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угольного </w:t>
            </w:r>
            <w:r w:rsidRPr="00A94852">
              <w:rPr>
                <w:rFonts w:ascii="Times New Roman" w:hAnsi="Times New Roman" w:cs="Times New Roman"/>
                <w:spacing w:val="-12"/>
              </w:rPr>
              <w:t>бассейна в Республике Тыва (освоение месторождений на участке Центральной площади); Кызыл-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Таштыгское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месторождение полиметаллических руд в Республике Тыва (строительство горно-обогатительного комбината по </w:t>
            </w:r>
            <w:r w:rsidRPr="00A94852">
              <w:rPr>
                <w:rFonts w:ascii="Times New Roman" w:hAnsi="Times New Roman" w:cs="Times New Roman"/>
                <w:spacing w:val="-12"/>
              </w:rPr>
              <w:lastRenderedPageBreak/>
              <w:t xml:space="preserve">добыче полиметаллических руд);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Межегейское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месторождение каменного угля (строительство современного, высокотехнологичного и безопасного производственного предприятия по добыче коксующегося угля на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Межегейском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угольном месторождении);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Тарданское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золоторудное месторождение (строительство объектов инфраструктуры обогатительной фабрики); Ак-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Сугское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медно-порфировое месторождение (разведка и добыча меди, молибдена и попутных компонентов на Ак-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Сугском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медно-порфировом месторождении);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Каа-Хемский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и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Чаданский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участки угольных месторождений; предприятие по добыче каменного угля на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Элегестском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94852">
              <w:rPr>
                <w:rFonts w:ascii="Times New Roman" w:hAnsi="Times New Roman" w:cs="Times New Roman"/>
                <w:spacing w:val="-12"/>
              </w:rPr>
              <w:lastRenderedPageBreak/>
              <w:t>месторождении; создание предприятия по добыче золота на Кара-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Белдирском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золоторудном месторождении; организация крупного лесоперерабатывающего комплекса в г. Кызыле с полным замкнутым технологическим циклом производства; организация производства кирпича;</w:t>
            </w:r>
          </w:p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52">
              <w:rPr>
                <w:rFonts w:ascii="Times New Roman" w:hAnsi="Times New Roman" w:cs="Times New Roman"/>
                <w:spacing w:val="-12"/>
              </w:rPr>
              <w:t xml:space="preserve">организация производства железобетонных изделий;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Деспенское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золоторудное поле;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Солчурское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полиметаллическое месторождение;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Кызык-Чадрский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рудный узел;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Тастыгское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месторождение лития; Баян-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Колское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месторождение нефелиновых руд;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Арысканское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месторождение (редкие земли, ниобий, тантал, цирконий); 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Улуг-Танзекское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месторождение тантала, ниобия; Алдан-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Маадырский</w:t>
            </w:r>
            <w:proofErr w:type="spellEnd"/>
            <w:r w:rsidR="00FD1695" w:rsidRPr="00A94852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94852">
              <w:rPr>
                <w:rFonts w:ascii="Times New Roman" w:hAnsi="Times New Roman" w:cs="Times New Roman"/>
                <w:spacing w:val="-12"/>
              </w:rPr>
              <w:lastRenderedPageBreak/>
              <w:t>рудный узел; освоение Кара-</w:t>
            </w:r>
            <w:proofErr w:type="spellStart"/>
            <w:r w:rsidRPr="00A94852">
              <w:rPr>
                <w:rFonts w:ascii="Times New Roman" w:hAnsi="Times New Roman" w:cs="Times New Roman"/>
                <w:spacing w:val="-12"/>
              </w:rPr>
              <w:t>Сугского</w:t>
            </w:r>
            <w:proofErr w:type="spellEnd"/>
            <w:r w:rsidRPr="00A94852">
              <w:rPr>
                <w:rFonts w:ascii="Times New Roman" w:hAnsi="Times New Roman" w:cs="Times New Roman"/>
                <w:spacing w:val="-12"/>
              </w:rPr>
              <w:t xml:space="preserve"> месторождения редкоземельных металлов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топлива и энергетики Республики Тыва, Министерство строительства Республики Тыва,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инвестиционные компании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сопровождение и мониторинг реализации инвестиционных проектов, включенных в Индивидуальную </w:t>
            </w:r>
            <w:r w:rsidRPr="002C740B">
              <w:rPr>
                <w:rFonts w:ascii="Times New Roman" w:hAnsi="Times New Roman" w:cs="Times New Roman"/>
              </w:rPr>
              <w:t>программу</w:t>
            </w:r>
            <w:r w:rsidR="002C740B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t>социально-экономического развити</w:t>
            </w:r>
            <w:r w:rsidR="002C740B">
              <w:rPr>
                <w:rFonts w:ascii="Times New Roman" w:hAnsi="Times New Roman" w:cs="Times New Roman"/>
              </w:rPr>
              <w:t>я Республики Тыва на 2020-</w:t>
            </w:r>
            <w:r w:rsidR="00DC2B7F" w:rsidRPr="00EC7CFA">
              <w:rPr>
                <w:rFonts w:ascii="Times New Roman" w:hAnsi="Times New Roman" w:cs="Times New Roman"/>
              </w:rPr>
              <w:t>2024</w:t>
            </w:r>
            <w:r w:rsidRPr="00EC7CF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52">
              <w:rPr>
                <w:rFonts w:ascii="Times New Roman" w:hAnsi="Times New Roman" w:cs="Times New Roman"/>
                <w:spacing w:val="-10"/>
              </w:rPr>
              <w:lastRenderedPageBreak/>
              <w:t>2.11. Включение в перечень участков недр, предлагаемых для предоставления в пользование (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Деспенское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золоторудное поле,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Солчурское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полиметаллическое месторождение,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Кызык-Чадрский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объект,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Тастыгское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месторождение лития, Баян-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Колское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месторождение нефелиновых руд,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Арысканское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месторождение (редкие земли, ниобий, тантал, цирконий), 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Улуг-Танзекское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месторождение тантала, ниобия, Алдан-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Маадырский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объект, Кара-</w:t>
            </w:r>
            <w:proofErr w:type="spellStart"/>
            <w:r w:rsidRPr="00A94852">
              <w:rPr>
                <w:rFonts w:ascii="Times New Roman" w:hAnsi="Times New Roman" w:cs="Times New Roman"/>
                <w:spacing w:val="-10"/>
              </w:rPr>
              <w:t>Сугское</w:t>
            </w:r>
            <w:proofErr w:type="spellEnd"/>
            <w:r w:rsidRPr="00A94852">
              <w:rPr>
                <w:rFonts w:ascii="Times New Roman" w:hAnsi="Times New Roman" w:cs="Times New Roman"/>
                <w:spacing w:val="-10"/>
              </w:rPr>
              <w:t xml:space="preserve"> месторождение редкоземельных металлов).</w:t>
            </w:r>
            <w:r w:rsidRPr="00EC7CFA">
              <w:rPr>
                <w:rFonts w:ascii="Times New Roman" w:hAnsi="Times New Roman" w:cs="Times New Roman"/>
              </w:rPr>
              <w:t xml:space="preserve"> Проведение аукционов на право пользова</w:t>
            </w:r>
            <w:r w:rsidRPr="00EC7CFA">
              <w:rPr>
                <w:rFonts w:ascii="Times New Roman" w:hAnsi="Times New Roman" w:cs="Times New Roman"/>
              </w:rPr>
              <w:lastRenderedPageBreak/>
              <w:t>ния недрами в целях разработки месторождений при поступлении заявок от потенциальных инвесторов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Министерство лесного хозяйства и природопользования Республики Тыва,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Тывинский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филиал ФБУ ТФГИ по Сибирскому федеральному округу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сопровождение реализации Индивидуальной </w:t>
            </w:r>
            <w:r w:rsidRPr="002C740B">
              <w:rPr>
                <w:rFonts w:ascii="Times New Roman" w:hAnsi="Times New Roman" w:cs="Times New Roman"/>
              </w:rPr>
              <w:t>программы</w:t>
            </w:r>
            <w:r w:rsidRPr="00EC7CFA">
              <w:rPr>
                <w:rFonts w:ascii="Times New Roman" w:hAnsi="Times New Roman" w:cs="Times New Roman"/>
              </w:rPr>
              <w:t xml:space="preserve"> социально-экономического развития Респуб</w:t>
            </w:r>
            <w:r w:rsidR="002C740B">
              <w:rPr>
                <w:rFonts w:ascii="Times New Roman" w:hAnsi="Times New Roman" w:cs="Times New Roman"/>
              </w:rPr>
              <w:t>лики Тыва на 2020-</w:t>
            </w:r>
            <w:r w:rsidR="00DC2B7F" w:rsidRPr="00EC7CFA">
              <w:rPr>
                <w:rFonts w:ascii="Times New Roman" w:hAnsi="Times New Roman" w:cs="Times New Roman"/>
              </w:rPr>
              <w:t>2024</w:t>
            </w:r>
            <w:r w:rsidRPr="00EC7CFA">
              <w:rPr>
                <w:rFonts w:ascii="Times New Roman" w:hAnsi="Times New Roman" w:cs="Times New Roman"/>
              </w:rPr>
              <w:t xml:space="preserve"> гг., формирование и ведение реестра данных по месторождениям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2.12. Организация лесоперерабатывающего производства с полным замкнутым циклом</w:t>
            </w: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 w:val="restart"/>
          </w:tcPr>
          <w:p w:rsidR="00CE353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E3532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Тыва, частный инвестор (по согласованию)</w:t>
            </w:r>
          </w:p>
        </w:tc>
        <w:tc>
          <w:tcPr>
            <w:tcW w:w="2126" w:type="dxa"/>
            <w:vMerge w:val="restart"/>
          </w:tcPr>
          <w:p w:rsidR="00CE3532" w:rsidRPr="00EC7CFA" w:rsidRDefault="00CE353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соответствии с </w:t>
            </w:r>
            <w:r w:rsidRPr="002C740B">
              <w:rPr>
                <w:rFonts w:ascii="Times New Roman" w:hAnsi="Times New Roman" w:cs="Times New Roman"/>
              </w:rPr>
              <w:t xml:space="preserve">приложением </w:t>
            </w:r>
            <w:r w:rsidR="002C740B">
              <w:rPr>
                <w:rFonts w:ascii="Times New Roman" w:hAnsi="Times New Roman" w:cs="Times New Roman"/>
              </w:rPr>
              <w:t>№</w:t>
            </w:r>
            <w:r w:rsidRPr="002C740B">
              <w:rPr>
                <w:rFonts w:ascii="Times New Roman" w:hAnsi="Times New Roman" w:cs="Times New Roman"/>
              </w:rPr>
              <w:t xml:space="preserve"> 1</w:t>
            </w:r>
            <w:r w:rsidRPr="00EC7CFA">
              <w:rPr>
                <w:rFonts w:ascii="Times New Roman" w:hAnsi="Times New Roman" w:cs="Times New Roman"/>
              </w:rPr>
              <w:t xml:space="preserve"> к государственной программе Республики Тыва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Развитие промышленности и инвестиционной пол</w:t>
            </w:r>
            <w:r w:rsidR="002C740B">
              <w:rPr>
                <w:rFonts w:ascii="Times New Roman" w:hAnsi="Times New Roman" w:cs="Times New Roman"/>
              </w:rPr>
              <w:t>итики Республики Тыва на 2022-</w:t>
            </w:r>
            <w:r w:rsidRPr="00EC7CFA">
              <w:rPr>
                <w:rFonts w:ascii="Times New Roman" w:hAnsi="Times New Roman" w:cs="Times New Roman"/>
              </w:rPr>
              <w:t>202</w:t>
            </w:r>
            <w:r w:rsidR="00DC2B7F" w:rsidRPr="00EC7CFA">
              <w:rPr>
                <w:rFonts w:ascii="Times New Roman" w:hAnsi="Times New Roman" w:cs="Times New Roman"/>
              </w:rPr>
              <w:t>6</w:t>
            </w:r>
            <w:r w:rsidRPr="00EC7CFA">
              <w:rPr>
                <w:rFonts w:ascii="Times New Roman" w:hAnsi="Times New Roman" w:cs="Times New Roman"/>
              </w:rPr>
              <w:t xml:space="preserve"> годы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180000,0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100000,0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2.13. Утверждение перечня приоритетных региональных инвестиционных проектов, обеспечение мониторинга реализации, направление предложений по оказанию государственной поддержки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согласованию), </w:t>
            </w:r>
            <w:r w:rsidR="00C02C7F"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C02C7F"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соответствии с </w:t>
            </w:r>
            <w:r w:rsidRPr="002C740B">
              <w:rPr>
                <w:rFonts w:ascii="Times New Roman" w:hAnsi="Times New Roman" w:cs="Times New Roman"/>
              </w:rPr>
              <w:t xml:space="preserve">приложением </w:t>
            </w:r>
            <w:r w:rsidR="002C740B">
              <w:rPr>
                <w:rFonts w:ascii="Times New Roman" w:hAnsi="Times New Roman" w:cs="Times New Roman"/>
              </w:rPr>
              <w:t>№</w:t>
            </w:r>
            <w:r w:rsidRPr="002C740B">
              <w:rPr>
                <w:rFonts w:ascii="Times New Roman" w:hAnsi="Times New Roman" w:cs="Times New Roman"/>
              </w:rPr>
              <w:t xml:space="preserve"> 1</w:t>
            </w:r>
            <w:r w:rsidRPr="00EC7CFA">
              <w:rPr>
                <w:rFonts w:ascii="Times New Roman" w:hAnsi="Times New Roman" w:cs="Times New Roman"/>
              </w:rPr>
              <w:t xml:space="preserve"> к государственной программе Республики Тыва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Развитие промышленности и инвестиционной политик</w:t>
            </w:r>
            <w:r w:rsidR="002C740B">
              <w:rPr>
                <w:rFonts w:ascii="Times New Roman" w:hAnsi="Times New Roman" w:cs="Times New Roman"/>
              </w:rPr>
              <w:t>и Республики Тыва на 2022-</w:t>
            </w:r>
            <w:r w:rsidR="00DC2B7F" w:rsidRPr="00EC7CFA">
              <w:rPr>
                <w:rFonts w:ascii="Times New Roman" w:hAnsi="Times New Roman" w:cs="Times New Roman"/>
              </w:rPr>
              <w:t>2026</w:t>
            </w:r>
            <w:r w:rsidRPr="00EC7CFA">
              <w:rPr>
                <w:rFonts w:ascii="Times New Roman" w:hAnsi="Times New Roman" w:cs="Times New Roman"/>
              </w:rPr>
              <w:t xml:space="preserve"> годы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2C740B" w:rsidRDefault="00D17E4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2.14. Финансовое обеспечение создания (капитализации) и (или) деятельности (</w:t>
            </w:r>
            <w:proofErr w:type="spellStart"/>
            <w:r w:rsidRPr="00EC7CFA">
              <w:rPr>
                <w:rFonts w:ascii="Times New Roman" w:hAnsi="Times New Roman" w:cs="Times New Roman"/>
              </w:rPr>
              <w:t>дока</w:t>
            </w:r>
            <w:r w:rsidRPr="00EC7CFA">
              <w:rPr>
                <w:rFonts w:ascii="Times New Roman" w:hAnsi="Times New Roman" w:cs="Times New Roman"/>
              </w:rPr>
              <w:lastRenderedPageBreak/>
              <w:t>питализации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) регионального фонда развития промышленности, созданного в организационно-правовой форме, предусмотренной </w:t>
            </w:r>
            <w:r w:rsidRPr="002C740B">
              <w:rPr>
                <w:rFonts w:ascii="Times New Roman" w:hAnsi="Times New Roman" w:cs="Times New Roman"/>
              </w:rPr>
              <w:t>частью 1 статьи 11</w:t>
            </w:r>
            <w:r w:rsidR="002C740B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t xml:space="preserve">Федерального закона от 31 декабря 2014 г. </w:t>
            </w:r>
          </w:p>
          <w:p w:rsidR="00D17E42" w:rsidRPr="00EC7CFA" w:rsidRDefault="002C740B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17E42" w:rsidRPr="00EC7CFA">
              <w:rPr>
                <w:rFonts w:ascii="Times New Roman" w:hAnsi="Times New Roman" w:cs="Times New Roman"/>
              </w:rPr>
              <w:t xml:space="preserve"> 488-ФЗ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D17E42" w:rsidRPr="00EC7CFA">
              <w:rPr>
                <w:rFonts w:ascii="Times New Roman" w:hAnsi="Times New Roman" w:cs="Times New Roman"/>
              </w:rPr>
              <w:t>О промышленной политике Российской Федерации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lastRenderedPageBreak/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FD16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в соответствии с </w:t>
            </w:r>
            <w:r w:rsidRPr="002C740B">
              <w:rPr>
                <w:rFonts w:ascii="Times New Roman" w:hAnsi="Times New Roman" w:cs="Times New Roman"/>
              </w:rPr>
              <w:t xml:space="preserve">приложением </w:t>
            </w:r>
            <w:r w:rsidR="00FD1695">
              <w:rPr>
                <w:rFonts w:ascii="Times New Roman" w:hAnsi="Times New Roman" w:cs="Times New Roman"/>
              </w:rPr>
              <w:t>№</w:t>
            </w:r>
            <w:r w:rsidRPr="002C740B">
              <w:rPr>
                <w:rFonts w:ascii="Times New Roman" w:hAnsi="Times New Roman" w:cs="Times New Roman"/>
              </w:rPr>
              <w:t xml:space="preserve"> 1</w:t>
            </w:r>
            <w:r w:rsidRPr="00EC7CFA">
              <w:rPr>
                <w:rFonts w:ascii="Times New Roman" w:hAnsi="Times New Roman" w:cs="Times New Roman"/>
              </w:rPr>
              <w:t xml:space="preserve"> к государственной программе Республики Тыва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 xml:space="preserve">Развитие промышленности и </w:t>
            </w:r>
            <w:r w:rsidRPr="00EC7CFA">
              <w:rPr>
                <w:rFonts w:ascii="Times New Roman" w:hAnsi="Times New Roman" w:cs="Times New Roman"/>
              </w:rPr>
              <w:lastRenderedPageBreak/>
              <w:t>инвестиционной политик</w:t>
            </w:r>
            <w:r w:rsidR="002C740B">
              <w:rPr>
                <w:rFonts w:ascii="Times New Roman" w:hAnsi="Times New Roman" w:cs="Times New Roman"/>
              </w:rPr>
              <w:t>и Республики Тыва на 2022-</w:t>
            </w:r>
            <w:r w:rsidR="00DC2B7F" w:rsidRPr="00EC7CFA">
              <w:rPr>
                <w:rFonts w:ascii="Times New Roman" w:hAnsi="Times New Roman" w:cs="Times New Roman"/>
              </w:rPr>
              <w:t>2026</w:t>
            </w:r>
            <w:r w:rsidRPr="00EC7CFA">
              <w:rPr>
                <w:rFonts w:ascii="Times New Roman" w:hAnsi="Times New Roman" w:cs="Times New Roman"/>
              </w:rPr>
              <w:t xml:space="preserve"> годы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2C740B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2.15. Подготовка и сопровождение заявки организаций народных художественных промыслов в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России на предоставление субсидии на поддержку производства и реализации изделий народных художественных промыслов в рамках </w:t>
            </w:r>
            <w:hyperlink r:id="rId15">
              <w:r w:rsidRPr="002C740B">
                <w:rPr>
                  <w:rStyle w:val="a9"/>
                  <w:rFonts w:ascii="Times New Roman" w:hAnsi="Times New Roman" w:cs="Times New Roman"/>
                  <w:color w:val="000000" w:themeColor="text1"/>
                  <w:u w:val="none"/>
                </w:rPr>
                <w:t>постановления</w:t>
              </w:r>
            </w:hyperlink>
            <w:r w:rsidRPr="002C740B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Рос</w:t>
            </w:r>
            <w:r w:rsidRPr="00EC7CFA">
              <w:rPr>
                <w:rFonts w:ascii="Times New Roman" w:hAnsi="Times New Roman" w:cs="Times New Roman"/>
              </w:rPr>
              <w:t xml:space="preserve">сийской Федерации от </w:t>
            </w:r>
          </w:p>
          <w:p w:rsidR="002C740B" w:rsidRDefault="00D17E4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13 мая 2016 г. </w:t>
            </w:r>
          </w:p>
          <w:p w:rsidR="00D17E42" w:rsidRPr="00EC7CFA" w:rsidRDefault="002C740B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D17E42" w:rsidRPr="00EC7CFA">
              <w:rPr>
                <w:rFonts w:ascii="Times New Roman" w:hAnsi="Times New Roman" w:cs="Times New Roman"/>
              </w:rPr>
              <w:t xml:space="preserve"> 412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D17E42" w:rsidRPr="00EC7CFA">
              <w:rPr>
                <w:rFonts w:ascii="Times New Roman" w:hAnsi="Times New Roman" w:cs="Times New Roman"/>
              </w:rPr>
              <w:t>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экономического развития и промышленности Республики Тыва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субсидия предоставляется организациям народных художественных промыслов в целях возмещения части фактически произведенных и документально подтвержденных затрат, понесенных организациями в отчетном периоде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2C740B" w:rsidRDefault="00D17E4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2.16. Предоставление субсидий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организациями, соответствующими установленным Федеральным </w:t>
            </w:r>
            <w:r w:rsidRPr="002C740B">
              <w:rPr>
                <w:rFonts w:ascii="Times New Roman" w:hAnsi="Times New Roman" w:cs="Times New Roman"/>
              </w:rPr>
              <w:t>законом</w:t>
            </w:r>
            <w:r w:rsidRPr="00EC7CFA">
              <w:rPr>
                <w:rFonts w:ascii="Times New Roman" w:hAnsi="Times New Roman" w:cs="Times New Roman"/>
              </w:rPr>
              <w:t xml:space="preserve"> от 2 декабря </w:t>
            </w:r>
          </w:p>
          <w:p w:rsidR="00D17E42" w:rsidRPr="00EC7CFA" w:rsidRDefault="00D17E42" w:rsidP="002C74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1990 г. </w:t>
            </w:r>
            <w:r w:rsidR="002C740B">
              <w:rPr>
                <w:rFonts w:ascii="Times New Roman" w:hAnsi="Times New Roman" w:cs="Times New Roman"/>
              </w:rPr>
              <w:t>№</w:t>
            </w:r>
            <w:r w:rsidRPr="00EC7CFA">
              <w:rPr>
                <w:rFonts w:ascii="Times New Roman" w:hAnsi="Times New Roman" w:cs="Times New Roman"/>
              </w:rPr>
              <w:t xml:space="preserve"> 395-1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 банках и банковской деятельности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требова</w:t>
            </w:r>
            <w:r w:rsidRPr="00EC7CFA">
              <w:rPr>
                <w:rFonts w:ascii="Times New Roman" w:hAnsi="Times New Roman" w:cs="Times New Roman"/>
              </w:rPr>
              <w:lastRenderedPageBreak/>
              <w:t>ниям, в целях пополнения оборотных средств</w:t>
            </w: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10158,485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10158,485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 w:val="restart"/>
          </w:tcPr>
          <w:p w:rsidR="00D17E4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8130F4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по мероприятию определен следующий показатель результативности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количество субъектов деятельности в сфере промышленности, получивших финансовую поддержку (накопленным итогом):</w:t>
            </w:r>
          </w:p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2022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1;</w:t>
            </w:r>
          </w:p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2023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1;</w:t>
            </w:r>
          </w:p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2024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1;</w:t>
            </w:r>
          </w:p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2025 г. </w:t>
            </w:r>
            <w:r w:rsidR="00DC2B7F" w:rsidRPr="00EC7CFA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</w:t>
            </w:r>
          </w:p>
          <w:p w:rsidR="00DC2B7F" w:rsidRPr="00EC7CFA" w:rsidRDefault="00DC2B7F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2026 г. </w:t>
            </w:r>
            <w:r w:rsidR="002C740B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10056,9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10056,9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101,585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101,585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D17E42" w:rsidRPr="00EC7CFA" w:rsidRDefault="00D17E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D17E42" w:rsidRPr="00EC7CFA" w:rsidRDefault="00D17E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17E42" w:rsidRPr="00EC7CFA" w:rsidRDefault="00D17E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2.17. Предоставление из республиканского бюджета субсидий на поддержку субъектов деятельности в сфере </w:t>
            </w:r>
            <w:r w:rsidR="00EB66C3" w:rsidRPr="00EC7CFA">
              <w:rPr>
                <w:rFonts w:ascii="Times New Roman" w:hAnsi="Times New Roman" w:cs="Times New Roman"/>
              </w:rPr>
              <w:t xml:space="preserve">легкой </w:t>
            </w:r>
            <w:r w:rsidRPr="00EC7CFA">
              <w:rPr>
                <w:rFonts w:ascii="Times New Roman" w:hAnsi="Times New Roman" w:cs="Times New Roman"/>
              </w:rPr>
              <w:t>промышленности</w:t>
            </w: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298,415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298,415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9B10F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9B10F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9B10F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 w:val="restart"/>
          </w:tcPr>
          <w:p w:rsidR="00CE3532" w:rsidRPr="00EC7CFA" w:rsidRDefault="002C740B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CE3532" w:rsidRPr="00EC7CFA">
              <w:rPr>
                <w:rFonts w:ascii="Times New Roman" w:hAnsi="Times New Roman" w:cs="Times New Roman"/>
              </w:rPr>
              <w:t>- 2026 гг.</w:t>
            </w:r>
          </w:p>
        </w:tc>
        <w:tc>
          <w:tcPr>
            <w:tcW w:w="2142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субсидия предоставляется на поддержку субъектов деятельности в сфере промышленности в целях возмещения части фактически произведенных и документально подтвержденных затрат, понесенных организациями в отчетном периоде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298,415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298,415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9B10F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9B10F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9B10FE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0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E3532" w:rsidRPr="00EC7CFA" w:rsidRDefault="00CE353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6" w:type="dxa"/>
            <w:vMerge/>
          </w:tcPr>
          <w:p w:rsidR="00CE3532" w:rsidRPr="00EC7CFA" w:rsidRDefault="00CE353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E3532" w:rsidRPr="00EC7CFA" w:rsidRDefault="00CE353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2.18. Предоставление ООО УК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Индустриальный парк г. Кызыла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 на праве хозяйственного ведения объектов республиканского (муниципального) имущества для целей оказания льготного доступа к производственным площадям и помещениям индустриальных (промышленных) парков</w:t>
            </w: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2023-2026 гг.</w:t>
            </w:r>
          </w:p>
        </w:tc>
        <w:tc>
          <w:tcPr>
            <w:tcW w:w="2142" w:type="dxa"/>
            <w:vMerge w:val="restart"/>
          </w:tcPr>
          <w:p w:rsidR="002C740B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земельных и имущественных отношений Республики Тыва, Министерство экономического развития и промышленности Республики Тыва, ООО УК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 xml:space="preserve">Индустриальный парк </w:t>
            </w:r>
          </w:p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г. Кызыла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665289" w:rsidRPr="00EC7CFA" w:rsidRDefault="00D8606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обеспечение льготного доступа к производственным площадям и помещениям индустриальных (промышленных) парков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2.19. Предоставление 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 на праве оперативного управления объектов республиканского (муниципального) имущества для целей оказания имущественной поддержки субъектам инвестиционной деятельности</w:t>
            </w: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2023-2026 гг.</w:t>
            </w:r>
          </w:p>
        </w:tc>
        <w:tc>
          <w:tcPr>
            <w:tcW w:w="2142" w:type="dxa"/>
            <w:vMerge w:val="restart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Министерство земельных и имущественных отношений Республики Тыва, Министерство экономического развития и промышленности Республики Тыва,</w:t>
            </w:r>
            <w:r w:rsidR="00FD1695">
              <w:rPr>
                <w:rFonts w:ascii="Times New Roman" w:hAnsi="Times New Roman" w:cs="Times New Roman"/>
              </w:rPr>
              <w:t xml:space="preserve"> </w:t>
            </w:r>
            <w:r w:rsidRPr="00EC7CFA">
              <w:rPr>
                <w:rFonts w:ascii="Times New Roman" w:hAnsi="Times New Roman" w:cs="Times New Roman"/>
              </w:rPr>
              <w:t xml:space="preserve">ГАУ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Агентство инвестиционного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665289" w:rsidRPr="00EC7CFA" w:rsidRDefault="00D8606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предоставление имущественной поддержки субъектам инвестиционной деятельности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65289" w:rsidRPr="00EC7CFA" w:rsidRDefault="00665289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665289" w:rsidRPr="00EC7CFA" w:rsidRDefault="00665289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665289" w:rsidRPr="00EC7CFA" w:rsidRDefault="0066528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745C42" w:rsidRDefault="00DA6B23" w:rsidP="0074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2.20. Направление в установленном порядке в </w:t>
            </w:r>
            <w:proofErr w:type="spellStart"/>
            <w:r w:rsidRPr="00EC7CFA">
              <w:rPr>
                <w:rFonts w:ascii="Times New Roman" w:hAnsi="Times New Roman" w:cs="Times New Roman"/>
              </w:rPr>
              <w:t>Минпромторг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России заявки на предоставление субсидий из федерального бюджета бюджетам субъектов Российской Федерации в целях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расходных обязательств субъектов Российской Федерации, возникаю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щих при реализации региональных программ развития промышленности в рамках постановления Правительства Российской Федерации от 15 апреля 2014 г. </w:t>
            </w:r>
          </w:p>
          <w:p w:rsidR="00DA6B23" w:rsidRPr="00EC7CFA" w:rsidRDefault="00745C42" w:rsidP="00745C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DA6B23" w:rsidRPr="00EC7CFA">
              <w:rPr>
                <w:rFonts w:ascii="Times New Roman" w:hAnsi="Times New Roman" w:cs="Times New Roman"/>
              </w:rPr>
              <w:t xml:space="preserve"> 328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DA6B23" w:rsidRPr="00EC7CFA">
              <w:rPr>
                <w:rFonts w:ascii="Times New Roman" w:hAnsi="Times New Roman" w:cs="Times New Roman"/>
              </w:rPr>
              <w:t xml:space="preserve">Об утверждении государственной программы Российской Федерации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="00DA6B23" w:rsidRPr="00EC7CFA">
              <w:rPr>
                <w:rFonts w:ascii="Times New Roman" w:hAnsi="Times New Roman" w:cs="Times New Roman"/>
              </w:rPr>
              <w:t>Развитие промышленности и повышение ее конкурентоспособности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125 000,000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69 000,000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35000,000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21 000,000</w:t>
            </w:r>
          </w:p>
        </w:tc>
        <w:tc>
          <w:tcPr>
            <w:tcW w:w="856" w:type="dxa"/>
            <w:vMerge w:val="restart"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2142" w:type="dxa"/>
            <w:vMerge w:val="restart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2C740B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по мероприятию определены следующие показатели результативности: </w:t>
            </w:r>
          </w:p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DA6B23" w:rsidRPr="00EC7CFA" w:rsidRDefault="006B0A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на 2024 г. – 2</w:t>
            </w:r>
            <w:r w:rsidR="00DA6B23" w:rsidRPr="00EC7CFA">
              <w:rPr>
                <w:rFonts w:ascii="Times New Roman" w:hAnsi="Times New Roman" w:cs="Times New Roman"/>
              </w:rPr>
              <w:t>9000 тыс. рублей;</w:t>
            </w:r>
          </w:p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на 2025 г.</w:t>
            </w:r>
            <w:r w:rsidR="006B0A1C" w:rsidRPr="00EC7CFA">
              <w:rPr>
                <w:rFonts w:ascii="Times New Roman" w:hAnsi="Times New Roman" w:cs="Times New Roman"/>
              </w:rPr>
              <w:t xml:space="preserve"> – 6</w:t>
            </w:r>
            <w:r w:rsidRPr="00EC7CFA">
              <w:rPr>
                <w:rFonts w:ascii="Times New Roman" w:hAnsi="Times New Roman" w:cs="Times New Roman"/>
              </w:rPr>
              <w:t>4000 тыс. рублей;</w:t>
            </w:r>
          </w:p>
          <w:p w:rsidR="00DA6B23" w:rsidRPr="00EC7CFA" w:rsidRDefault="006B0A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2026 г. </w:t>
            </w:r>
            <w:r w:rsidR="00745C4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8</w:t>
            </w:r>
            <w:r w:rsidR="00DA6B23" w:rsidRPr="00EC7CFA">
              <w:rPr>
                <w:rFonts w:ascii="Times New Roman" w:hAnsi="Times New Roman" w:cs="Times New Roman"/>
              </w:rPr>
              <w:t>5000 тыс. рублей;</w:t>
            </w:r>
          </w:p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</w:t>
            </w:r>
            <w:r w:rsidR="006B0A1C" w:rsidRPr="00EC7CFA">
              <w:rPr>
                <w:rFonts w:ascii="Times New Roman" w:hAnsi="Times New Roman" w:cs="Times New Roman"/>
              </w:rPr>
              <w:t>2024 г. – 125</w:t>
            </w:r>
            <w:r w:rsidRPr="00EC7CFA">
              <w:rPr>
                <w:rFonts w:ascii="Times New Roman" w:hAnsi="Times New Roman" w:cs="Times New Roman"/>
              </w:rPr>
              <w:t>000 тыс. рублей;</w:t>
            </w:r>
          </w:p>
          <w:p w:rsidR="00DA6B23" w:rsidRPr="00EC7CFA" w:rsidRDefault="006B0A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на 2025 г. – 160</w:t>
            </w:r>
            <w:r w:rsidR="00DA6B23" w:rsidRPr="00EC7CFA">
              <w:rPr>
                <w:rFonts w:ascii="Times New Roman" w:hAnsi="Times New Roman" w:cs="Times New Roman"/>
              </w:rPr>
              <w:t>000 тыс. рублей;</w:t>
            </w:r>
          </w:p>
          <w:p w:rsidR="00DA6B23" w:rsidRPr="00EC7CFA" w:rsidRDefault="006B0A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на 2026 г. – 2</w:t>
            </w:r>
            <w:r w:rsidR="00DA6B23" w:rsidRPr="00EC7CFA">
              <w:rPr>
                <w:rFonts w:ascii="Times New Roman" w:hAnsi="Times New Roman" w:cs="Times New Roman"/>
              </w:rPr>
              <w:t>00000 тыс. рублей;</w:t>
            </w:r>
          </w:p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DA6B23" w:rsidRPr="00EC7CFA" w:rsidRDefault="006B0A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в 2024 г. – 16</w:t>
            </w:r>
            <w:r w:rsidR="00DA6B23" w:rsidRPr="00EC7CFA">
              <w:rPr>
                <w:rFonts w:ascii="Times New Roman" w:hAnsi="Times New Roman" w:cs="Times New Roman"/>
              </w:rPr>
              <w:t>000 тыс. рублей;</w:t>
            </w:r>
          </w:p>
          <w:p w:rsidR="00DA6B23" w:rsidRPr="00EC7CFA" w:rsidRDefault="006B0A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 2025 г. – 1</w:t>
            </w:r>
            <w:r w:rsidR="00DA6B23" w:rsidRPr="00EC7CFA">
              <w:rPr>
                <w:rFonts w:ascii="Times New Roman" w:hAnsi="Times New Roman" w:cs="Times New Roman"/>
              </w:rPr>
              <w:t>6500 тыс. рублей;</w:t>
            </w:r>
          </w:p>
          <w:p w:rsidR="00DA6B23" w:rsidRPr="00EC7CFA" w:rsidRDefault="006B0A1C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 2026 г. – 21</w:t>
            </w:r>
            <w:r w:rsidR="00745C42">
              <w:rPr>
                <w:rFonts w:ascii="Times New Roman" w:hAnsi="Times New Roman" w:cs="Times New Roman"/>
              </w:rPr>
              <w:t>000 тыс. рублей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39 600,00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39 600,00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400,000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29 000,00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21 000,00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2.20.1. Возмещение части затрат промышленных предприятий на оплату услуг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ресурсоснабжающих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организаций по подключению к коммунальной инфраструктуре в рамках реализации инвестиционного проекта - в размере не более 80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14 000,000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14 000,000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2142" w:type="dxa"/>
            <w:vMerge w:val="restart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745C42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по мероприятию определены следующие показатели результативности: 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C120E8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C120E8" w:rsidRPr="00EC7CFA">
              <w:rPr>
                <w:rFonts w:ascii="Times New Roman" w:hAnsi="Times New Roman" w:cs="Times New Roman"/>
              </w:rPr>
              <w:t xml:space="preserve">4000 </w:t>
            </w:r>
            <w:r w:rsidRPr="00EC7CFA">
              <w:rPr>
                <w:rFonts w:ascii="Times New Roman" w:hAnsi="Times New Roman" w:cs="Times New Roman"/>
              </w:rPr>
              <w:t>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2025 г. </w:t>
            </w:r>
            <w:r w:rsidR="00745C4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C120E8" w:rsidRPr="00EC7CFA">
              <w:rPr>
                <w:rFonts w:ascii="Times New Roman" w:hAnsi="Times New Roman" w:cs="Times New Roman"/>
              </w:rPr>
              <w:t>4000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2026 г. </w:t>
            </w:r>
            <w:r w:rsidR="00745C4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C120E8" w:rsidRPr="00EC7CFA">
              <w:rPr>
                <w:rFonts w:ascii="Times New Roman" w:hAnsi="Times New Roman" w:cs="Times New Roman"/>
              </w:rPr>
              <w:t>4000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на 2024 г. </w:t>
            </w:r>
            <w:r w:rsidR="00745C4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C120E8" w:rsidRPr="00EC7CFA">
              <w:rPr>
                <w:rFonts w:ascii="Times New Roman" w:hAnsi="Times New Roman" w:cs="Times New Roman"/>
              </w:rPr>
              <w:t>30000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2025 г. </w:t>
            </w:r>
            <w:r w:rsidR="00745C4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C120E8" w:rsidRPr="00EC7CFA">
              <w:rPr>
                <w:rFonts w:ascii="Times New Roman" w:hAnsi="Times New Roman" w:cs="Times New Roman"/>
              </w:rPr>
              <w:t>45000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2026 г. </w:t>
            </w:r>
            <w:r w:rsidR="00745C4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C120E8" w:rsidRPr="00EC7CFA">
              <w:rPr>
                <w:rFonts w:ascii="Times New Roman" w:hAnsi="Times New Roman" w:cs="Times New Roman"/>
              </w:rPr>
              <w:t>45000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 2024 г. –</w:t>
            </w:r>
            <w:r w:rsidR="00855B40" w:rsidRPr="00EC7CFA">
              <w:rPr>
                <w:rFonts w:ascii="Times New Roman" w:hAnsi="Times New Roman" w:cs="Times New Roman"/>
              </w:rPr>
              <w:t xml:space="preserve"> 5000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2025 г. </w:t>
            </w:r>
            <w:r w:rsidR="00855B40" w:rsidRPr="00EC7CFA">
              <w:rPr>
                <w:rFonts w:ascii="Times New Roman" w:hAnsi="Times New Roman" w:cs="Times New Roman"/>
              </w:rPr>
              <w:t>–5000 тыс. рублей;</w:t>
            </w:r>
          </w:p>
          <w:p w:rsidR="0085150A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2026 г. </w:t>
            </w:r>
            <w:r w:rsidR="00855B40" w:rsidRPr="00EC7CFA">
              <w:rPr>
                <w:rFonts w:ascii="Times New Roman" w:hAnsi="Times New Roman" w:cs="Times New Roman"/>
              </w:rPr>
              <w:t>– 5000 тыс. рублей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9 900,00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9 900,00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4 000,00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2.20.2. Возмещение промышленным предприятиям части затрат на уплату первого взноса (аванса) </w:t>
            </w:r>
            <w:r w:rsidRPr="00EC7CFA">
              <w:rPr>
                <w:rFonts w:ascii="Times New Roman" w:hAnsi="Times New Roman" w:cs="Times New Roman"/>
              </w:rPr>
              <w:lastRenderedPageBreak/>
              <w:t>при заключении договора (договоров) лизинга оборудования с российскими лизинговыми организациями в размере не более 80 процентов понесенных промышленным предприятием затрат и в сумме, не превышающей 20 млн. рублей на заявителя, и (или) в сумме, не превышающей 50 процентов стоимости оборудования</w:t>
            </w: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61 000,000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35 000,000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20 000,000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6 000,000</w:t>
            </w:r>
          </w:p>
        </w:tc>
        <w:tc>
          <w:tcPr>
            <w:tcW w:w="856" w:type="dxa"/>
            <w:vMerge w:val="restart"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2142" w:type="dxa"/>
            <w:vMerge w:val="restart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lastRenderedPageBreak/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745C42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по мероприятию определены следующие показатели результативности: 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855B40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855B40" w:rsidRPr="00EC7CFA">
              <w:rPr>
                <w:rFonts w:ascii="Times New Roman" w:hAnsi="Times New Roman" w:cs="Times New Roman"/>
              </w:rPr>
              <w:t xml:space="preserve">15000 </w:t>
            </w:r>
            <w:r w:rsidRPr="00EC7CFA">
              <w:rPr>
                <w:rFonts w:ascii="Times New Roman" w:hAnsi="Times New Roman" w:cs="Times New Roman"/>
              </w:rPr>
              <w:t>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2025 г. </w:t>
            </w:r>
            <w:r w:rsidR="00855B40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855B40" w:rsidRPr="00EC7CFA">
              <w:rPr>
                <w:rFonts w:ascii="Times New Roman" w:hAnsi="Times New Roman" w:cs="Times New Roman"/>
              </w:rPr>
              <w:t xml:space="preserve">35000 </w:t>
            </w:r>
            <w:r w:rsidRPr="00EC7CFA">
              <w:rPr>
                <w:rFonts w:ascii="Times New Roman" w:hAnsi="Times New Roman" w:cs="Times New Roman"/>
              </w:rPr>
              <w:t>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2026 г. </w:t>
            </w:r>
            <w:r w:rsidR="00855B40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855B40" w:rsidRPr="00EC7CFA">
              <w:rPr>
                <w:rFonts w:ascii="Times New Roman" w:hAnsi="Times New Roman" w:cs="Times New Roman"/>
              </w:rPr>
              <w:t>41000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855B40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855B40" w:rsidRPr="00EC7CFA">
              <w:rPr>
                <w:rFonts w:ascii="Times New Roman" w:hAnsi="Times New Roman" w:cs="Times New Roman"/>
              </w:rPr>
              <w:t xml:space="preserve">45000 </w:t>
            </w:r>
            <w:r w:rsidRPr="00EC7CFA">
              <w:rPr>
                <w:rFonts w:ascii="Times New Roman" w:hAnsi="Times New Roman" w:cs="Times New Roman"/>
              </w:rPr>
              <w:t>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2025 г. </w:t>
            </w:r>
            <w:r w:rsidR="00855B40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855B40" w:rsidRPr="00EC7CFA">
              <w:rPr>
                <w:rFonts w:ascii="Times New Roman" w:hAnsi="Times New Roman" w:cs="Times New Roman"/>
              </w:rPr>
              <w:t>50000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2026 г. </w:t>
            </w:r>
            <w:r w:rsidR="00855B40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855B40" w:rsidRPr="00EC7CFA">
              <w:rPr>
                <w:rFonts w:ascii="Times New Roman" w:hAnsi="Times New Roman" w:cs="Times New Roman"/>
              </w:rPr>
              <w:t>55000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</w:t>
            </w:r>
            <w:r w:rsidRPr="00EC7CFA">
              <w:rPr>
                <w:rFonts w:ascii="Times New Roman" w:hAnsi="Times New Roman" w:cs="Times New Roman"/>
              </w:rPr>
              <w:lastRenderedPageBreak/>
              <w:t xml:space="preserve">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 2024 г. –</w:t>
            </w:r>
            <w:r w:rsidR="00855B40" w:rsidRPr="00EC7CFA">
              <w:rPr>
                <w:rFonts w:ascii="Times New Roman" w:hAnsi="Times New Roman" w:cs="Times New Roman"/>
              </w:rPr>
              <w:t xml:space="preserve"> 6000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2025 г. </w:t>
            </w:r>
            <w:r w:rsidR="00855B40" w:rsidRPr="00EC7CFA">
              <w:rPr>
                <w:rFonts w:ascii="Times New Roman" w:hAnsi="Times New Roman" w:cs="Times New Roman"/>
              </w:rPr>
              <w:t>–6000 тыс. рублей;</w:t>
            </w:r>
          </w:p>
          <w:p w:rsidR="0085150A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2026 г. </w:t>
            </w:r>
            <w:r w:rsidR="00855B40" w:rsidRPr="00EC7CFA">
              <w:rPr>
                <w:rFonts w:ascii="Times New Roman" w:hAnsi="Times New Roman" w:cs="Times New Roman"/>
              </w:rPr>
              <w:t xml:space="preserve">– </w:t>
            </w:r>
            <w:r w:rsidR="00144FEB" w:rsidRPr="00EC7CFA">
              <w:rPr>
                <w:rFonts w:ascii="Times New Roman" w:hAnsi="Times New Roman" w:cs="Times New Roman"/>
              </w:rPr>
              <w:t>10</w:t>
            </w:r>
            <w:r w:rsidR="00855B40" w:rsidRPr="00EC7CFA">
              <w:rPr>
                <w:rFonts w:ascii="Times New Roman" w:hAnsi="Times New Roman" w:cs="Times New Roman"/>
              </w:rPr>
              <w:t>000 тыс. рублей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19 800,00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19 800,00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200,000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41 000,00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6 000,00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85150A" w:rsidRPr="00EC7CFA" w:rsidRDefault="0085150A" w:rsidP="00FD5B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2.20.3. Возмещение части затрат промышленных предприятий, связанных с приобретением нового оборудования, </w:t>
            </w:r>
            <w:r w:rsidR="00FD5BB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в размере не более 50 процентов понесенных промышленным предприятием затрат и в сумме, не превышающей 20 млн. рублей на заявителя</w:t>
            </w: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50 000,000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15 000,000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15 000,000</w:t>
            </w:r>
          </w:p>
        </w:tc>
        <w:tc>
          <w:tcPr>
            <w:tcW w:w="856" w:type="dxa"/>
            <w:vMerge w:val="restart"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2142" w:type="dxa"/>
            <w:vMerge w:val="restart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745C42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по мероприятию определены следующие показатели результативности: 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1) объем инвестиций в основной капитал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144FEB" w:rsidRPr="00EC7CFA">
              <w:rPr>
                <w:rFonts w:ascii="Times New Roman" w:hAnsi="Times New Roman" w:cs="Times New Roman"/>
              </w:rPr>
              <w:t>– 10000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2025 г. </w:t>
            </w:r>
            <w:r w:rsidR="00144FEB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144FEB" w:rsidRPr="00EC7CFA">
              <w:rPr>
                <w:rFonts w:ascii="Times New Roman" w:hAnsi="Times New Roman" w:cs="Times New Roman"/>
              </w:rPr>
              <w:t>25000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2026 г. </w:t>
            </w:r>
            <w:r w:rsidR="00144FEB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144FEB" w:rsidRPr="00EC7CFA">
              <w:rPr>
                <w:rFonts w:ascii="Times New Roman" w:hAnsi="Times New Roman" w:cs="Times New Roman"/>
              </w:rPr>
              <w:t>40000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 xml:space="preserve">2) объем отгруженных товаров собственного производства, выполненных работ и услуг собственными силами по виду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2024 г. </w:t>
            </w:r>
            <w:r w:rsidR="00745C42">
              <w:rPr>
                <w:rFonts w:ascii="Times New Roman" w:hAnsi="Times New Roman" w:cs="Times New Roman"/>
              </w:rPr>
              <w:t>–</w:t>
            </w:r>
            <w:r w:rsidRPr="00EC7CFA">
              <w:rPr>
                <w:rFonts w:ascii="Times New Roman" w:hAnsi="Times New Roman" w:cs="Times New Roman"/>
              </w:rPr>
              <w:t xml:space="preserve"> </w:t>
            </w:r>
            <w:r w:rsidR="00144FEB" w:rsidRPr="00EC7CFA">
              <w:rPr>
                <w:rFonts w:ascii="Times New Roman" w:hAnsi="Times New Roman" w:cs="Times New Roman"/>
              </w:rPr>
              <w:t>50000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2025 г. </w:t>
            </w:r>
            <w:r w:rsidR="00144FEB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144FEB" w:rsidRPr="00EC7CFA">
              <w:rPr>
                <w:rFonts w:ascii="Times New Roman" w:hAnsi="Times New Roman" w:cs="Times New Roman"/>
              </w:rPr>
              <w:t>65000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на 2026 г. </w:t>
            </w:r>
            <w:r w:rsidR="00144FEB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144FEB" w:rsidRPr="00EC7CFA">
              <w:rPr>
                <w:rFonts w:ascii="Times New Roman" w:hAnsi="Times New Roman" w:cs="Times New Roman"/>
              </w:rPr>
              <w:t>100000</w:t>
            </w:r>
            <w:r w:rsidRPr="00EC7CF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3)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Обрабатывающие производства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(накопленным итогом):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lastRenderedPageBreak/>
              <w:t>в 2024 г. –</w:t>
            </w:r>
            <w:r w:rsidR="00144FEB" w:rsidRPr="00EC7CFA">
              <w:rPr>
                <w:rFonts w:ascii="Times New Roman" w:hAnsi="Times New Roman" w:cs="Times New Roman"/>
              </w:rPr>
              <w:t xml:space="preserve"> 5000 тыс. рублей;</w:t>
            </w:r>
          </w:p>
          <w:p w:rsidR="001204EE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2025 г. </w:t>
            </w:r>
            <w:r w:rsidR="00144FEB" w:rsidRPr="00EC7CFA">
              <w:rPr>
                <w:rFonts w:ascii="Times New Roman" w:hAnsi="Times New Roman" w:cs="Times New Roman"/>
              </w:rPr>
              <w:t>–</w:t>
            </w:r>
            <w:r w:rsidR="00745C42">
              <w:rPr>
                <w:rFonts w:ascii="Times New Roman" w:hAnsi="Times New Roman" w:cs="Times New Roman"/>
              </w:rPr>
              <w:t xml:space="preserve"> </w:t>
            </w:r>
            <w:r w:rsidR="00144FEB" w:rsidRPr="00EC7CFA">
              <w:rPr>
                <w:rFonts w:ascii="Times New Roman" w:hAnsi="Times New Roman" w:cs="Times New Roman"/>
              </w:rPr>
              <w:t>5500 тыс. рублей;</w:t>
            </w:r>
          </w:p>
          <w:p w:rsidR="0085150A" w:rsidRPr="00EC7CFA" w:rsidRDefault="001204EE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в 2026 г. </w:t>
            </w:r>
            <w:r w:rsidR="00144FEB" w:rsidRPr="00EC7CFA">
              <w:rPr>
                <w:rFonts w:ascii="Times New Roman" w:hAnsi="Times New Roman" w:cs="Times New Roman"/>
              </w:rPr>
              <w:t>– 6000 тыс. рублей.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9 900,00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9 900,00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40 000,00</w:t>
            </w:r>
          </w:p>
        </w:tc>
        <w:tc>
          <w:tcPr>
            <w:tcW w:w="130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1134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1276" w:type="dxa"/>
          </w:tcPr>
          <w:p w:rsidR="0085150A" w:rsidRPr="00EC7CFA" w:rsidRDefault="0085150A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856" w:type="dxa"/>
            <w:vMerge/>
          </w:tcPr>
          <w:p w:rsidR="0085150A" w:rsidRPr="00EC7CFA" w:rsidRDefault="0085150A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85150A" w:rsidRPr="00EC7CFA" w:rsidRDefault="0085150A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 w:val="restart"/>
          </w:tcPr>
          <w:p w:rsidR="00DA6B23" w:rsidRPr="00A94852" w:rsidRDefault="00DA6B23" w:rsidP="00745C42">
            <w:pPr>
              <w:spacing w:after="0" w:line="240" w:lineRule="auto"/>
              <w:rPr>
                <w:rFonts w:ascii="Times New Roman" w:hAnsi="Times New Roman" w:cs="Times New Roman"/>
                <w:spacing w:val="-6"/>
              </w:rPr>
            </w:pPr>
            <w:r w:rsidRPr="00A94852">
              <w:rPr>
                <w:rFonts w:ascii="Times New Roman" w:hAnsi="Times New Roman" w:cs="Times New Roman"/>
                <w:spacing w:val="-6"/>
              </w:rPr>
              <w:lastRenderedPageBreak/>
              <w:t>2.20.4. Создание (капитализацию) и (или) обеспечение деятельности (</w:t>
            </w:r>
            <w:proofErr w:type="spellStart"/>
            <w:r w:rsidRPr="00A94852">
              <w:rPr>
                <w:rFonts w:ascii="Times New Roman" w:hAnsi="Times New Roman" w:cs="Times New Roman"/>
                <w:spacing w:val="-6"/>
              </w:rPr>
              <w:t>докапитализации</w:t>
            </w:r>
            <w:proofErr w:type="spellEnd"/>
            <w:r w:rsidRPr="00A94852">
              <w:rPr>
                <w:rFonts w:ascii="Times New Roman" w:hAnsi="Times New Roman" w:cs="Times New Roman"/>
                <w:spacing w:val="-6"/>
              </w:rPr>
              <w:t xml:space="preserve">) регионального фонда развития промышленности на условиях, в соответствии с которыми средства из бюджета субъекта Российской Федерации не могут быть направлены на финансирование административно-хозяйственной деятельности регионального фонда развития промышленности, и </w:t>
            </w: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 w:val="restart"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2024-2026 гг.</w:t>
            </w:r>
          </w:p>
        </w:tc>
        <w:tc>
          <w:tcPr>
            <w:tcW w:w="2142" w:type="dxa"/>
            <w:vMerge w:val="restart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Министерство экономического развития и промышленности Республики Тыва, некоммерческая организация </w:t>
            </w:r>
            <w:r w:rsidR="008628CF" w:rsidRPr="00EC7CFA">
              <w:rPr>
                <w:rFonts w:ascii="Times New Roman" w:hAnsi="Times New Roman" w:cs="Times New Roman"/>
              </w:rPr>
              <w:t>«</w:t>
            </w:r>
            <w:r w:rsidRPr="00EC7CFA">
              <w:rPr>
                <w:rFonts w:ascii="Times New Roman" w:hAnsi="Times New Roman" w:cs="Times New Roman"/>
              </w:rPr>
              <w:t>Фонд развития Республики Тыва</w:t>
            </w:r>
            <w:r w:rsidR="008628CF" w:rsidRPr="00EC7CFA">
              <w:rPr>
                <w:rFonts w:ascii="Times New Roman" w:hAnsi="Times New Roman" w:cs="Times New Roman"/>
              </w:rPr>
              <w:t>»</w:t>
            </w:r>
            <w:r w:rsidRPr="00EC7CFA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126" w:type="dxa"/>
            <w:vMerge w:val="restart"/>
          </w:tcPr>
          <w:p w:rsidR="00DA6B23" w:rsidRPr="00EC7CFA" w:rsidRDefault="00A005A9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2900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6B23" w:rsidRPr="00EC7CFA" w:rsidTr="002C740B">
        <w:trPr>
          <w:trHeight w:val="20"/>
          <w:jc w:val="center"/>
        </w:trPr>
        <w:tc>
          <w:tcPr>
            <w:tcW w:w="1859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0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A6B23" w:rsidRPr="00EC7CFA" w:rsidRDefault="00DA6B23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6" w:type="dxa"/>
            <w:vMerge/>
          </w:tcPr>
          <w:p w:rsidR="00DA6B23" w:rsidRPr="00EC7CFA" w:rsidRDefault="00DA6B23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A6B23" w:rsidRPr="00EC7CFA" w:rsidRDefault="00DA6B23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45C42" w:rsidRDefault="00745C42"/>
    <w:p w:rsidR="00763F9A" w:rsidRDefault="00763F9A">
      <w:r>
        <w:br w:type="page"/>
      </w:r>
    </w:p>
    <w:p w:rsidR="00745C42" w:rsidRDefault="00745C42"/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59"/>
        <w:gridCol w:w="1373"/>
        <w:gridCol w:w="1417"/>
        <w:gridCol w:w="1304"/>
        <w:gridCol w:w="1247"/>
        <w:gridCol w:w="1300"/>
        <w:gridCol w:w="1134"/>
        <w:gridCol w:w="1276"/>
        <w:gridCol w:w="856"/>
        <w:gridCol w:w="2007"/>
        <w:gridCol w:w="1985"/>
        <w:gridCol w:w="288"/>
      </w:tblGrid>
      <w:tr w:rsidR="00745C42" w:rsidRPr="00EC7CFA" w:rsidTr="00745C42">
        <w:trPr>
          <w:trHeight w:val="20"/>
          <w:jc w:val="center"/>
        </w:trPr>
        <w:tc>
          <w:tcPr>
            <w:tcW w:w="1859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3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0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6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7" w:type="dxa"/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5C42" w:rsidRPr="00EC7CFA" w:rsidRDefault="00745C42" w:rsidP="005C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5C42" w:rsidRPr="00EC7CFA" w:rsidRDefault="00745C42" w:rsidP="00745C42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</w:p>
        </w:tc>
      </w:tr>
      <w:tr w:rsidR="00745C42" w:rsidRPr="00EC7CFA" w:rsidTr="00745C42">
        <w:trPr>
          <w:trHeight w:val="20"/>
          <w:jc w:val="center"/>
        </w:trPr>
        <w:tc>
          <w:tcPr>
            <w:tcW w:w="1859" w:type="dxa"/>
          </w:tcPr>
          <w:p w:rsidR="00745C42" w:rsidRPr="00EC7CFA" w:rsidRDefault="00745C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7CFA">
              <w:rPr>
                <w:rFonts w:ascii="Times New Roman" w:hAnsi="Times New Roman" w:cs="Times New Roman"/>
              </w:rPr>
              <w:t xml:space="preserve">(или) предоставление региональным фондом развития промышленности финансовой поддержки промышленным предприятиям, основной вид деятельности которых не относится к сфере ведения Министерства промышленности и торговли Российской Федерации, и (или) финансирование инвестиционных проектов, обязательства по </w:t>
            </w:r>
            <w:proofErr w:type="spellStart"/>
            <w:r w:rsidRPr="00EC7CFA">
              <w:rPr>
                <w:rFonts w:ascii="Times New Roman" w:hAnsi="Times New Roman" w:cs="Times New Roman"/>
              </w:rPr>
              <w:t>софинансированию</w:t>
            </w:r>
            <w:proofErr w:type="spellEnd"/>
            <w:r w:rsidRPr="00EC7CFA">
              <w:rPr>
                <w:rFonts w:ascii="Times New Roman" w:hAnsi="Times New Roman" w:cs="Times New Roman"/>
              </w:rPr>
              <w:t xml:space="preserve"> которых со стороны заявителя, и (или) частных инвесторов, и (или) за счет банковских кредитов составляют суммарно менее 20 процентов общего бюджета инвестиционного проекта</w:t>
            </w:r>
          </w:p>
        </w:tc>
        <w:tc>
          <w:tcPr>
            <w:tcW w:w="1373" w:type="dxa"/>
          </w:tcPr>
          <w:p w:rsidR="00745C42" w:rsidRPr="00EC7CFA" w:rsidRDefault="00745C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5C42" w:rsidRPr="00EC7CFA" w:rsidRDefault="00745C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745C42" w:rsidRPr="00EC7CFA" w:rsidRDefault="00745C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745C42" w:rsidRPr="00EC7CFA" w:rsidRDefault="00745C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745C42" w:rsidRPr="00EC7CFA" w:rsidRDefault="00745C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5C42" w:rsidRPr="00EC7CFA" w:rsidRDefault="00745C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45C42" w:rsidRPr="00EC7CFA" w:rsidRDefault="00745C42" w:rsidP="00EC7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745C42" w:rsidRPr="00EC7CFA" w:rsidRDefault="00745C42" w:rsidP="002C74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745C42" w:rsidRPr="00EC7CFA" w:rsidRDefault="00745C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5C42" w:rsidRPr="00EC7CFA" w:rsidRDefault="00745C42" w:rsidP="00EC7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5C42" w:rsidRPr="00EC7CFA" w:rsidRDefault="00745C42" w:rsidP="00745C42">
            <w:pPr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».</w:t>
            </w:r>
          </w:p>
        </w:tc>
      </w:tr>
    </w:tbl>
    <w:p w:rsidR="002C504E" w:rsidRPr="008D2900" w:rsidRDefault="002C504E" w:rsidP="008D2900">
      <w:pPr>
        <w:ind w:firstLine="709"/>
        <w:rPr>
          <w:color w:val="000000" w:themeColor="text1"/>
          <w:lang w:eastAsia="ru-RU"/>
        </w:rPr>
      </w:pPr>
    </w:p>
    <w:p w:rsidR="00EB2BE0" w:rsidRPr="008D2900" w:rsidRDefault="00EB2BE0" w:rsidP="008D2900">
      <w:pPr>
        <w:ind w:firstLine="709"/>
        <w:rPr>
          <w:color w:val="000000" w:themeColor="text1"/>
          <w:lang w:eastAsia="ru-RU"/>
        </w:rPr>
        <w:sectPr w:rsidR="00EB2BE0" w:rsidRPr="008D2900" w:rsidSect="00EC7CFA">
          <w:pgSz w:w="16838" w:h="11905" w:orient="landscape"/>
          <w:pgMar w:top="1134" w:right="567" w:bottom="1134" w:left="567" w:header="680" w:footer="680" w:gutter="0"/>
          <w:cols w:space="720"/>
          <w:titlePg/>
          <w:docGrid w:linePitch="299"/>
        </w:sectPr>
      </w:pPr>
    </w:p>
    <w:p w:rsidR="00C944CA" w:rsidRPr="00745C42" w:rsidRDefault="00C944CA" w:rsidP="00745C4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42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</w:t>
      </w:r>
      <w:r w:rsidR="00763F9A">
        <w:rPr>
          <w:rFonts w:ascii="Times New Roman" w:hAnsi="Times New Roman" w:cs="Times New Roman"/>
          <w:sz w:val="28"/>
          <w:szCs w:val="28"/>
        </w:rPr>
        <w:t>о</w:t>
      </w:r>
      <w:r w:rsidRPr="00745C42">
        <w:rPr>
          <w:rFonts w:ascii="Times New Roman" w:hAnsi="Times New Roman" w:cs="Times New Roman"/>
          <w:sz w:val="28"/>
          <w:szCs w:val="28"/>
        </w:rPr>
        <w:t xml:space="preserve"> </w:t>
      </w:r>
      <w:r w:rsidR="00763F9A">
        <w:rPr>
          <w:rFonts w:ascii="Times New Roman" w:hAnsi="Times New Roman" w:cs="Times New Roman"/>
          <w:sz w:val="28"/>
          <w:szCs w:val="28"/>
        </w:rPr>
        <w:t>дня</w:t>
      </w:r>
      <w:r w:rsidRPr="00745C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944CA" w:rsidRPr="00745C42" w:rsidRDefault="00C944CA" w:rsidP="00745C4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42">
        <w:rPr>
          <w:rFonts w:ascii="Times New Roman" w:hAnsi="Times New Roman" w:cs="Times New Roman"/>
          <w:sz w:val="28"/>
          <w:szCs w:val="28"/>
        </w:rPr>
        <w:t xml:space="preserve">3. Разместить настоящее постановление на </w:t>
      </w:r>
      <w:r w:rsidR="008628CF" w:rsidRPr="00745C42">
        <w:rPr>
          <w:rFonts w:ascii="Times New Roman" w:hAnsi="Times New Roman" w:cs="Times New Roman"/>
          <w:sz w:val="28"/>
          <w:szCs w:val="28"/>
        </w:rPr>
        <w:t>«</w:t>
      </w:r>
      <w:r w:rsidR="00745C42">
        <w:rPr>
          <w:rFonts w:ascii="Times New Roman" w:hAnsi="Times New Roman" w:cs="Times New Roman"/>
          <w:sz w:val="28"/>
          <w:szCs w:val="28"/>
        </w:rPr>
        <w:t>Официальном интернет-</w:t>
      </w:r>
      <w:r w:rsidRPr="00745C42">
        <w:rPr>
          <w:rFonts w:ascii="Times New Roman" w:hAnsi="Times New Roman" w:cs="Times New Roman"/>
          <w:sz w:val="28"/>
          <w:szCs w:val="28"/>
        </w:rPr>
        <w:t>портале правовой информации</w:t>
      </w:r>
      <w:r w:rsidR="008628CF" w:rsidRPr="00745C42">
        <w:rPr>
          <w:rFonts w:ascii="Times New Roman" w:hAnsi="Times New Roman" w:cs="Times New Roman"/>
          <w:sz w:val="28"/>
          <w:szCs w:val="28"/>
        </w:rPr>
        <w:t>»</w:t>
      </w:r>
      <w:r w:rsidRPr="00745C42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8628CF" w:rsidRPr="00745C42">
        <w:rPr>
          <w:rFonts w:ascii="Times New Roman" w:hAnsi="Times New Roman" w:cs="Times New Roman"/>
          <w:sz w:val="28"/>
          <w:szCs w:val="28"/>
        </w:rPr>
        <w:t>«</w:t>
      </w:r>
      <w:r w:rsidRPr="00745C42">
        <w:rPr>
          <w:rFonts w:ascii="Times New Roman" w:hAnsi="Times New Roman" w:cs="Times New Roman"/>
          <w:sz w:val="28"/>
          <w:szCs w:val="28"/>
        </w:rPr>
        <w:t>Интернет</w:t>
      </w:r>
      <w:r w:rsidR="008628CF" w:rsidRPr="00745C42">
        <w:rPr>
          <w:rFonts w:ascii="Times New Roman" w:hAnsi="Times New Roman" w:cs="Times New Roman"/>
          <w:sz w:val="28"/>
          <w:szCs w:val="28"/>
        </w:rPr>
        <w:t>»</w:t>
      </w:r>
      <w:r w:rsidRPr="00745C42">
        <w:rPr>
          <w:rFonts w:ascii="Times New Roman" w:hAnsi="Times New Roman" w:cs="Times New Roman"/>
          <w:sz w:val="28"/>
          <w:szCs w:val="28"/>
        </w:rPr>
        <w:t>.</w:t>
      </w:r>
    </w:p>
    <w:p w:rsidR="00C944CA" w:rsidRPr="00745C42" w:rsidRDefault="00C944CA" w:rsidP="00745C4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4CA" w:rsidRPr="00745C42" w:rsidRDefault="00C944CA" w:rsidP="00745C4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944CA" w:rsidRPr="00745C42" w:rsidRDefault="00C944CA" w:rsidP="00745C42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F6442D" w:rsidRDefault="00F6442D" w:rsidP="00F6442D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F6442D" w:rsidRPr="00E176FB" w:rsidRDefault="00F6442D" w:rsidP="00F6442D">
      <w:pPr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Pr="00E176FB">
        <w:rPr>
          <w:rFonts w:ascii="Times New Roman" w:hAnsi="Times New Roman"/>
          <w:sz w:val="28"/>
          <w:szCs w:val="28"/>
        </w:rPr>
        <w:t xml:space="preserve"> Республики Тыва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О. </w:t>
      </w:r>
      <w:proofErr w:type="spellStart"/>
      <w:r>
        <w:rPr>
          <w:rFonts w:ascii="Times New Roman" w:hAnsi="Times New Roman"/>
          <w:sz w:val="28"/>
          <w:szCs w:val="28"/>
        </w:rPr>
        <w:t>Сарыглар</w:t>
      </w:r>
      <w:proofErr w:type="spellEnd"/>
    </w:p>
    <w:p w:rsidR="00745C42" w:rsidRPr="00745C42" w:rsidRDefault="00745C42" w:rsidP="00F6442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745C42" w:rsidRPr="00745C42" w:rsidSect="00745C42">
      <w:pgSz w:w="11905" w:h="16838"/>
      <w:pgMar w:top="1134" w:right="567" w:bottom="1134" w:left="1134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9A" w:rsidRDefault="00F33D9A">
      <w:pPr>
        <w:spacing w:after="0" w:line="240" w:lineRule="auto"/>
      </w:pPr>
      <w:r>
        <w:separator/>
      </w:r>
    </w:p>
  </w:endnote>
  <w:endnote w:type="continuationSeparator" w:id="0">
    <w:p w:rsidR="00F33D9A" w:rsidRDefault="00F3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2D" w:rsidRDefault="00F644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2D" w:rsidRDefault="00F644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2D" w:rsidRDefault="00F644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9A" w:rsidRDefault="00F33D9A">
      <w:pPr>
        <w:spacing w:after="0" w:line="240" w:lineRule="auto"/>
      </w:pPr>
      <w:r>
        <w:separator/>
      </w:r>
    </w:p>
  </w:footnote>
  <w:footnote w:type="continuationSeparator" w:id="0">
    <w:p w:rsidR="00F33D9A" w:rsidRDefault="00F3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2D" w:rsidRDefault="00F644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DEC" w:rsidRDefault="00A0650A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C728E8">
      <w:rPr>
        <w:rFonts w:ascii="Times New Roman" w:hAnsi="Times New Roman" w:cs="Times New Roman"/>
        <w:sz w:val="24"/>
        <w:szCs w:val="24"/>
      </w:rPr>
      <w:fldChar w:fldCharType="begin"/>
    </w:r>
    <w:r w:rsidR="005C5DEC" w:rsidRPr="00C728E8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728E8">
      <w:rPr>
        <w:rFonts w:ascii="Times New Roman" w:hAnsi="Times New Roman" w:cs="Times New Roman"/>
        <w:sz w:val="24"/>
        <w:szCs w:val="24"/>
      </w:rPr>
      <w:fldChar w:fldCharType="separate"/>
    </w:r>
    <w:r w:rsidR="00607AD8">
      <w:rPr>
        <w:rFonts w:ascii="Times New Roman" w:hAnsi="Times New Roman" w:cs="Times New Roman"/>
        <w:noProof/>
        <w:sz w:val="24"/>
        <w:szCs w:val="24"/>
      </w:rPr>
      <w:t>42</w:t>
    </w:r>
    <w:r w:rsidRPr="00C728E8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42D" w:rsidRDefault="00F64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b18d2e4-340b-45ba-8e4f-11805c43dc21"/>
  </w:docVars>
  <w:rsids>
    <w:rsidRoot w:val="00EB2BE0"/>
    <w:rsid w:val="00000F15"/>
    <w:rsid w:val="00004826"/>
    <w:rsid w:val="00007DA5"/>
    <w:rsid w:val="00061E77"/>
    <w:rsid w:val="00083053"/>
    <w:rsid w:val="00083C66"/>
    <w:rsid w:val="000847AC"/>
    <w:rsid w:val="000B37BD"/>
    <w:rsid w:val="000B526A"/>
    <w:rsid w:val="000E7272"/>
    <w:rsid w:val="000F0F20"/>
    <w:rsid w:val="000F5DAF"/>
    <w:rsid w:val="001204EE"/>
    <w:rsid w:val="0013040C"/>
    <w:rsid w:val="00135D6A"/>
    <w:rsid w:val="00137A8C"/>
    <w:rsid w:val="00137D44"/>
    <w:rsid w:val="00144FEB"/>
    <w:rsid w:val="001622A1"/>
    <w:rsid w:val="0017246B"/>
    <w:rsid w:val="00181C93"/>
    <w:rsid w:val="001A6798"/>
    <w:rsid w:val="001E6ABC"/>
    <w:rsid w:val="002017E6"/>
    <w:rsid w:val="00202503"/>
    <w:rsid w:val="00211965"/>
    <w:rsid w:val="002304EA"/>
    <w:rsid w:val="00235A34"/>
    <w:rsid w:val="002545C1"/>
    <w:rsid w:val="00296883"/>
    <w:rsid w:val="002A7012"/>
    <w:rsid w:val="002C0EFF"/>
    <w:rsid w:val="002C504E"/>
    <w:rsid w:val="002C740B"/>
    <w:rsid w:val="002D08D3"/>
    <w:rsid w:val="002D11C6"/>
    <w:rsid w:val="002E1CB3"/>
    <w:rsid w:val="002E2989"/>
    <w:rsid w:val="002F459F"/>
    <w:rsid w:val="00302E94"/>
    <w:rsid w:val="00311623"/>
    <w:rsid w:val="003431C8"/>
    <w:rsid w:val="00385294"/>
    <w:rsid w:val="003A1304"/>
    <w:rsid w:val="003B5A98"/>
    <w:rsid w:val="003D56BD"/>
    <w:rsid w:val="003F481E"/>
    <w:rsid w:val="00443741"/>
    <w:rsid w:val="004453D4"/>
    <w:rsid w:val="00447FD2"/>
    <w:rsid w:val="00454571"/>
    <w:rsid w:val="00470B27"/>
    <w:rsid w:val="004713B1"/>
    <w:rsid w:val="0048775B"/>
    <w:rsid w:val="004A10CE"/>
    <w:rsid w:val="004A4D07"/>
    <w:rsid w:val="004D243A"/>
    <w:rsid w:val="004F764D"/>
    <w:rsid w:val="00501603"/>
    <w:rsid w:val="00510BAF"/>
    <w:rsid w:val="00527557"/>
    <w:rsid w:val="005A4F9B"/>
    <w:rsid w:val="005A6398"/>
    <w:rsid w:val="005A7638"/>
    <w:rsid w:val="005B451C"/>
    <w:rsid w:val="005C3D86"/>
    <w:rsid w:val="005C5DEC"/>
    <w:rsid w:val="005D5A0B"/>
    <w:rsid w:val="005E4DD6"/>
    <w:rsid w:val="005F70FA"/>
    <w:rsid w:val="00607AD8"/>
    <w:rsid w:val="00641B94"/>
    <w:rsid w:val="00642691"/>
    <w:rsid w:val="0064535E"/>
    <w:rsid w:val="00660F4C"/>
    <w:rsid w:val="00665289"/>
    <w:rsid w:val="00682BD0"/>
    <w:rsid w:val="006B0A1C"/>
    <w:rsid w:val="006B294F"/>
    <w:rsid w:val="006B3D6A"/>
    <w:rsid w:val="006B677D"/>
    <w:rsid w:val="006B7CA2"/>
    <w:rsid w:val="006D0A0D"/>
    <w:rsid w:val="006F452D"/>
    <w:rsid w:val="0070275E"/>
    <w:rsid w:val="00704FF7"/>
    <w:rsid w:val="00731E51"/>
    <w:rsid w:val="00745C42"/>
    <w:rsid w:val="007517C5"/>
    <w:rsid w:val="00763019"/>
    <w:rsid w:val="00763F9A"/>
    <w:rsid w:val="00764C5A"/>
    <w:rsid w:val="0077071C"/>
    <w:rsid w:val="0077312A"/>
    <w:rsid w:val="00782574"/>
    <w:rsid w:val="00787DE2"/>
    <w:rsid w:val="007B2867"/>
    <w:rsid w:val="007B5C35"/>
    <w:rsid w:val="007B67AE"/>
    <w:rsid w:val="008020EA"/>
    <w:rsid w:val="00803984"/>
    <w:rsid w:val="00803AA4"/>
    <w:rsid w:val="008130F4"/>
    <w:rsid w:val="008170D1"/>
    <w:rsid w:val="0082346D"/>
    <w:rsid w:val="0085150A"/>
    <w:rsid w:val="008531F3"/>
    <w:rsid w:val="008532BA"/>
    <w:rsid w:val="008549C7"/>
    <w:rsid w:val="0085549B"/>
    <w:rsid w:val="00855B40"/>
    <w:rsid w:val="008628CF"/>
    <w:rsid w:val="008702B8"/>
    <w:rsid w:val="008734C6"/>
    <w:rsid w:val="008829CC"/>
    <w:rsid w:val="0088406B"/>
    <w:rsid w:val="008A4DCE"/>
    <w:rsid w:val="008D2900"/>
    <w:rsid w:val="008D3AFE"/>
    <w:rsid w:val="008E569A"/>
    <w:rsid w:val="00902278"/>
    <w:rsid w:val="00917E24"/>
    <w:rsid w:val="00926E0D"/>
    <w:rsid w:val="00937C95"/>
    <w:rsid w:val="009552F3"/>
    <w:rsid w:val="009567D5"/>
    <w:rsid w:val="009604F0"/>
    <w:rsid w:val="00971BE1"/>
    <w:rsid w:val="009A37D4"/>
    <w:rsid w:val="009B10FE"/>
    <w:rsid w:val="009C2909"/>
    <w:rsid w:val="009D482D"/>
    <w:rsid w:val="009F14C9"/>
    <w:rsid w:val="00A002E2"/>
    <w:rsid w:val="00A005A9"/>
    <w:rsid w:val="00A0650A"/>
    <w:rsid w:val="00A36527"/>
    <w:rsid w:val="00A60EFC"/>
    <w:rsid w:val="00A67B29"/>
    <w:rsid w:val="00A743B5"/>
    <w:rsid w:val="00A94852"/>
    <w:rsid w:val="00AB4979"/>
    <w:rsid w:val="00AB4A29"/>
    <w:rsid w:val="00AB7F9D"/>
    <w:rsid w:val="00AE6349"/>
    <w:rsid w:val="00B02B57"/>
    <w:rsid w:val="00B1311F"/>
    <w:rsid w:val="00B16B3D"/>
    <w:rsid w:val="00B17A65"/>
    <w:rsid w:val="00B265E6"/>
    <w:rsid w:val="00B33FA4"/>
    <w:rsid w:val="00B56D96"/>
    <w:rsid w:val="00B810D1"/>
    <w:rsid w:val="00BC27F0"/>
    <w:rsid w:val="00BE0A5E"/>
    <w:rsid w:val="00BF4722"/>
    <w:rsid w:val="00BF4993"/>
    <w:rsid w:val="00C010B3"/>
    <w:rsid w:val="00C02C7F"/>
    <w:rsid w:val="00C045C0"/>
    <w:rsid w:val="00C07109"/>
    <w:rsid w:val="00C120E8"/>
    <w:rsid w:val="00C134FD"/>
    <w:rsid w:val="00C27287"/>
    <w:rsid w:val="00C324AD"/>
    <w:rsid w:val="00C71F9A"/>
    <w:rsid w:val="00C7362B"/>
    <w:rsid w:val="00C80A44"/>
    <w:rsid w:val="00C90BF2"/>
    <w:rsid w:val="00C9181B"/>
    <w:rsid w:val="00C944CA"/>
    <w:rsid w:val="00CE3532"/>
    <w:rsid w:val="00CE58DA"/>
    <w:rsid w:val="00CE6279"/>
    <w:rsid w:val="00CF5E87"/>
    <w:rsid w:val="00CF76EE"/>
    <w:rsid w:val="00D015A7"/>
    <w:rsid w:val="00D018F2"/>
    <w:rsid w:val="00D17E42"/>
    <w:rsid w:val="00D20F04"/>
    <w:rsid w:val="00D21206"/>
    <w:rsid w:val="00D248DA"/>
    <w:rsid w:val="00D3118B"/>
    <w:rsid w:val="00D31357"/>
    <w:rsid w:val="00D4324C"/>
    <w:rsid w:val="00D47F16"/>
    <w:rsid w:val="00D51524"/>
    <w:rsid w:val="00D54317"/>
    <w:rsid w:val="00D634E6"/>
    <w:rsid w:val="00D71709"/>
    <w:rsid w:val="00D848B0"/>
    <w:rsid w:val="00D8606E"/>
    <w:rsid w:val="00D9739A"/>
    <w:rsid w:val="00DA6B23"/>
    <w:rsid w:val="00DC2B7F"/>
    <w:rsid w:val="00DC55EC"/>
    <w:rsid w:val="00DD764D"/>
    <w:rsid w:val="00DF08F4"/>
    <w:rsid w:val="00DF7E10"/>
    <w:rsid w:val="00E13FEE"/>
    <w:rsid w:val="00E45DA1"/>
    <w:rsid w:val="00E51E4F"/>
    <w:rsid w:val="00E67283"/>
    <w:rsid w:val="00E77CBD"/>
    <w:rsid w:val="00E80864"/>
    <w:rsid w:val="00EA3628"/>
    <w:rsid w:val="00EA3DC1"/>
    <w:rsid w:val="00EB2BE0"/>
    <w:rsid w:val="00EB66C3"/>
    <w:rsid w:val="00EC7CFA"/>
    <w:rsid w:val="00EE723D"/>
    <w:rsid w:val="00EF562A"/>
    <w:rsid w:val="00F33D9A"/>
    <w:rsid w:val="00F43F67"/>
    <w:rsid w:val="00F456FE"/>
    <w:rsid w:val="00F507CE"/>
    <w:rsid w:val="00F6442D"/>
    <w:rsid w:val="00F7098B"/>
    <w:rsid w:val="00FB728A"/>
    <w:rsid w:val="00FD1695"/>
    <w:rsid w:val="00FD5BB2"/>
    <w:rsid w:val="00FE3164"/>
    <w:rsid w:val="00FE4910"/>
    <w:rsid w:val="00FE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FFABB-8B3B-44CE-B4DB-86E50050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E24"/>
  </w:style>
  <w:style w:type="paragraph" w:customStyle="1" w:styleId="ConsPlusNormal">
    <w:name w:val="ConsPlusNormal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2B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7">
    <w:name w:val="Основной текст (7)_"/>
    <w:basedOn w:val="a0"/>
    <w:link w:val="70"/>
    <w:rsid w:val="005016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01603"/>
    <w:pPr>
      <w:widowControl w:val="0"/>
      <w:shd w:val="clear" w:color="auto" w:fill="FFFFFF"/>
      <w:spacing w:before="420" w:after="30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0E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272"/>
  </w:style>
  <w:style w:type="paragraph" w:styleId="a7">
    <w:name w:val="Balloon Text"/>
    <w:basedOn w:val="a"/>
    <w:link w:val="a8"/>
    <w:uiPriority w:val="99"/>
    <w:semiHidden/>
    <w:unhideWhenUsed/>
    <w:rsid w:val="002E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298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E2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594BD46FE8F6086E6EAA79884481E960A2681A275E2C6E572D0612DE6BD394DA24E7191759D0233B9C0746E7D7nAg0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94BD46FE8F6086E6EAA79884481E960A2681A275E2C6E572D0612DE6BD394DA24E7191759D0233B9C0746E7D7nAg0K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94BD46FE8F6086E6EAA678552EDB36EA56744235E246708765949833CDA9E8D71A8184B1C82303A9A0744E6CBA18372nBg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FFF2-2197-4D96-AFE9-7EE5692F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10715</Words>
  <Characters>61081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Шалык Долчана Васильевна</dc:creator>
  <cp:lastModifiedBy>Тас-оол Оксана Всеволодовна</cp:lastModifiedBy>
  <cp:revision>5</cp:revision>
  <cp:lastPrinted>2023-05-25T03:17:00Z</cp:lastPrinted>
  <dcterms:created xsi:type="dcterms:W3CDTF">2023-05-25T03:08:00Z</dcterms:created>
  <dcterms:modified xsi:type="dcterms:W3CDTF">2023-05-25T03:17:00Z</dcterms:modified>
</cp:coreProperties>
</file>