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4B" w:rsidRDefault="0045274B" w:rsidP="0045274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5274B" w:rsidRDefault="0045274B" w:rsidP="0045274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5274B" w:rsidRDefault="0045274B" w:rsidP="004527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274B" w:rsidRPr="0025472A" w:rsidRDefault="0045274B" w:rsidP="004527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274B" w:rsidRPr="004C14FF" w:rsidRDefault="0045274B" w:rsidP="0045274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E717D" w:rsidRDefault="00BE717D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17D" w:rsidRDefault="00BE717D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17D" w:rsidRDefault="008A26D8" w:rsidP="008A26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2023 г. № 339</w:t>
      </w:r>
    </w:p>
    <w:p w:rsidR="008A26D8" w:rsidRDefault="008A26D8" w:rsidP="008A26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E717D" w:rsidRPr="00BE717D" w:rsidRDefault="00BE717D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2FB" w:rsidRPr="00BE717D" w:rsidRDefault="008612FB" w:rsidP="00BE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717D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</w:t>
      </w:r>
    </w:p>
    <w:p w:rsidR="00BE717D" w:rsidRPr="00BE717D" w:rsidRDefault="008612FB" w:rsidP="00BE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7D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BE717D" w:rsidRPr="00BE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b/>
          <w:sz w:val="28"/>
          <w:szCs w:val="28"/>
        </w:rPr>
        <w:t xml:space="preserve">«Основные </w:t>
      </w:r>
    </w:p>
    <w:p w:rsidR="00BE717D" w:rsidRPr="00BE717D" w:rsidRDefault="008612FB" w:rsidP="00BE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7D">
        <w:rPr>
          <w:rFonts w:ascii="Times New Roman" w:hAnsi="Times New Roman" w:cs="Times New Roman"/>
          <w:b/>
          <w:sz w:val="28"/>
          <w:szCs w:val="28"/>
        </w:rPr>
        <w:t>направления развития органов записи актов</w:t>
      </w:r>
    </w:p>
    <w:p w:rsidR="00BE717D" w:rsidRPr="00BE717D" w:rsidRDefault="008612FB" w:rsidP="00BE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7D">
        <w:rPr>
          <w:rFonts w:ascii="Times New Roman" w:hAnsi="Times New Roman" w:cs="Times New Roman"/>
          <w:b/>
          <w:sz w:val="28"/>
          <w:szCs w:val="28"/>
        </w:rPr>
        <w:t xml:space="preserve"> гражданского состояния Республики </w:t>
      </w:r>
    </w:p>
    <w:p w:rsidR="008612FB" w:rsidRPr="00BE717D" w:rsidRDefault="008612FB" w:rsidP="00BE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7D">
        <w:rPr>
          <w:rFonts w:ascii="Times New Roman" w:hAnsi="Times New Roman" w:cs="Times New Roman"/>
          <w:b/>
          <w:sz w:val="28"/>
          <w:szCs w:val="28"/>
        </w:rPr>
        <w:t>Тыва на 2018-2023 годы»</w:t>
      </w:r>
      <w:bookmarkEnd w:id="0"/>
    </w:p>
    <w:p w:rsidR="00EB7712" w:rsidRDefault="00EB7712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17D" w:rsidRPr="00BE717D" w:rsidRDefault="00BE717D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712" w:rsidRPr="00BE717D" w:rsidRDefault="00EB7712" w:rsidP="00BE71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Республики Тыва от 5 июня 2014 г. № 259 «Об утверждении Порядка разработки, реализации и оценки эффективности государственных программ Республики Тыва» Правительство Республики Тыва ПОСТАНОВЛЯЕТ:</w:t>
      </w:r>
    </w:p>
    <w:p w:rsidR="00EB7712" w:rsidRPr="00BE717D" w:rsidRDefault="00EB7712" w:rsidP="00BE71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12" w:rsidRPr="00BE717D" w:rsidRDefault="00EB7712" w:rsidP="00BE71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1. Внести в государственную программу Республики Тыва «</w:t>
      </w:r>
      <w:r w:rsidR="009E6B33" w:rsidRPr="00BE717D">
        <w:rPr>
          <w:rFonts w:ascii="Times New Roman" w:hAnsi="Times New Roman" w:cs="Times New Roman"/>
          <w:sz w:val="28"/>
          <w:szCs w:val="28"/>
        </w:rPr>
        <w:t>Основные направления развития органов записи актов гражданского состояния Республики Тыва на 2018-2023 годы</w:t>
      </w:r>
      <w:r w:rsidRPr="00BE717D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Правительства Республики Тыва от </w:t>
      </w:r>
      <w:r w:rsidR="009E6B33" w:rsidRPr="00BE717D">
        <w:rPr>
          <w:rFonts w:ascii="Times New Roman" w:hAnsi="Times New Roman" w:cs="Times New Roman"/>
          <w:sz w:val="28"/>
          <w:szCs w:val="28"/>
        </w:rPr>
        <w:t>31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="009E6B33" w:rsidRPr="00BE717D">
        <w:rPr>
          <w:rFonts w:ascii="Times New Roman" w:hAnsi="Times New Roman" w:cs="Times New Roman"/>
          <w:sz w:val="28"/>
          <w:szCs w:val="28"/>
        </w:rPr>
        <w:t>октября</w:t>
      </w:r>
      <w:r w:rsidRPr="00BE717D">
        <w:rPr>
          <w:rFonts w:ascii="Times New Roman" w:hAnsi="Times New Roman" w:cs="Times New Roman"/>
          <w:sz w:val="28"/>
          <w:szCs w:val="28"/>
        </w:rPr>
        <w:t xml:space="preserve"> 20</w:t>
      </w:r>
      <w:r w:rsidR="009E6B33" w:rsidRPr="00BE717D">
        <w:rPr>
          <w:rFonts w:ascii="Times New Roman" w:hAnsi="Times New Roman" w:cs="Times New Roman"/>
          <w:sz w:val="28"/>
          <w:szCs w:val="28"/>
        </w:rPr>
        <w:t>17</w:t>
      </w:r>
      <w:r w:rsidRPr="00BE71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6B33" w:rsidRPr="00BE717D">
        <w:rPr>
          <w:rFonts w:ascii="Times New Roman" w:hAnsi="Times New Roman" w:cs="Times New Roman"/>
          <w:sz w:val="28"/>
          <w:szCs w:val="28"/>
        </w:rPr>
        <w:t>486</w:t>
      </w:r>
      <w:r w:rsidRPr="00BE717D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DE423C" w:rsidRPr="00BE717D" w:rsidRDefault="00DE423C" w:rsidP="00BE71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1) позицию «Объемы бюджетных ассигнований Программы» паспорта Программы изложить в следующей редакции:</w:t>
      </w:r>
    </w:p>
    <w:p w:rsidR="006862FD" w:rsidRPr="00BE717D" w:rsidRDefault="006862FD" w:rsidP="00BE71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36"/>
        <w:gridCol w:w="6677"/>
      </w:tblGrid>
      <w:tr w:rsidR="006862FD" w:rsidRPr="00BE717D" w:rsidTr="00BE717D">
        <w:trPr>
          <w:jc w:val="center"/>
        </w:trPr>
        <w:tc>
          <w:tcPr>
            <w:tcW w:w="3210" w:type="dxa"/>
          </w:tcPr>
          <w:p w:rsidR="006862FD" w:rsidRPr="00BE717D" w:rsidRDefault="006862FD" w:rsidP="00B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Программы</w:t>
            </w:r>
          </w:p>
        </w:tc>
        <w:tc>
          <w:tcPr>
            <w:tcW w:w="336" w:type="dxa"/>
          </w:tcPr>
          <w:p w:rsidR="006862FD" w:rsidRPr="00BE717D" w:rsidRDefault="00BE717D" w:rsidP="00B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22" w:type="dxa"/>
          </w:tcPr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2018-2023 годы составляет  2147</w:t>
            </w:r>
            <w:r w:rsidR="00F07E1E" w:rsidRPr="00BE71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E1E" w:rsidRPr="00BE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2018 год – 38211,7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2019 год – 43090,1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2020 год – 38012,7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2021 год – 33069,2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2022 год – 32153,7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2023 год – 30</w:t>
            </w:r>
            <w:r w:rsidR="009219F2" w:rsidRPr="00BE717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9F2" w:rsidRPr="00BE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республиканского бюджета Республики Тыва – 20,0 тыс. рублей в 2020 г.</w:t>
            </w:r>
            <w:r w:rsidR="009A39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(единая субвенция бюджетам субъектов Российской Федерации) </w:t>
            </w:r>
            <w:r w:rsidR="00BE71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E1E" w:rsidRPr="00BE717D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  <w:r w:rsidR="004D495D" w:rsidRPr="00BE7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07E1E" w:rsidRPr="00BE717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2018 год – 38211,7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2019 год – 43090,1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2020 год – 37992,7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2021 год – 33069,2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2022 год – 32153,7 тыс. рублей;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2023 год – 30</w:t>
            </w:r>
            <w:r w:rsidR="009219F2" w:rsidRPr="00BE717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9F2" w:rsidRPr="00BE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Тыва»</w:t>
            </w:r>
            <w:r w:rsidR="00E070E1" w:rsidRPr="00BE7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2FD" w:rsidRPr="00BE717D" w:rsidRDefault="006862FD" w:rsidP="00BE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61" w:rsidRPr="00BE717D" w:rsidRDefault="00163561" w:rsidP="00BE717D">
      <w:pPr>
        <w:spacing w:after="0" w:line="360" w:lineRule="atLeast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E717D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2) </w:t>
      </w:r>
      <w:r w:rsidR="007C0223" w:rsidRPr="00BE717D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="007C0223" w:rsidRPr="00BE717D">
          <w:rPr>
            <w:rStyle w:val="a8"/>
            <w:rFonts w:ascii="Times New Roman" w:eastAsia="BatangChe" w:hAnsi="Times New Roman" w:cs="Times New Roman"/>
            <w:color w:val="000000" w:themeColor="text1"/>
            <w:sz w:val="28"/>
            <w:szCs w:val="28"/>
            <w:u w:val="none"/>
          </w:rPr>
          <w:t>разделе IV</w:t>
        </w:r>
      </w:hyperlink>
      <w:r w:rsidR="007C0223" w:rsidRPr="00BE717D">
        <w:rPr>
          <w:rFonts w:ascii="Times New Roman" w:eastAsia="BatangChe" w:hAnsi="Times New Roman" w:cs="Times New Roman"/>
          <w:sz w:val="28"/>
          <w:szCs w:val="28"/>
        </w:rPr>
        <w:t xml:space="preserve"> цифры «214442» заменить цифрами «214792,7», слова «</w:t>
      </w:r>
      <w:r w:rsidR="006A7B7E" w:rsidRPr="00BE717D">
        <w:rPr>
          <w:rFonts w:ascii="Times New Roman" w:eastAsia="BatangChe" w:hAnsi="Times New Roman" w:cs="Times New Roman"/>
          <w:sz w:val="28"/>
          <w:szCs w:val="28"/>
        </w:rPr>
        <w:t>в 2022 году –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A7B7E" w:rsidRPr="00BE717D">
        <w:rPr>
          <w:rFonts w:ascii="Times New Roman" w:eastAsia="BatangChe" w:hAnsi="Times New Roman" w:cs="Times New Roman"/>
          <w:sz w:val="28"/>
          <w:szCs w:val="28"/>
        </w:rPr>
        <w:t>31998,6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» заменить словами «в 202</w:t>
      </w:r>
      <w:r w:rsidR="006A7B7E" w:rsidRPr="00BE717D">
        <w:rPr>
          <w:rFonts w:ascii="Times New Roman" w:eastAsia="BatangChe" w:hAnsi="Times New Roman" w:cs="Times New Roman"/>
          <w:sz w:val="28"/>
          <w:szCs w:val="28"/>
        </w:rPr>
        <w:t>2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 xml:space="preserve"> году –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A7B7E" w:rsidRPr="00BE717D">
        <w:rPr>
          <w:rFonts w:ascii="Times New Roman" w:eastAsia="BatangChe" w:hAnsi="Times New Roman" w:cs="Times New Roman"/>
          <w:sz w:val="28"/>
          <w:szCs w:val="28"/>
        </w:rPr>
        <w:t>32153,7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», слова «в 202</w:t>
      </w:r>
      <w:r w:rsidR="00833278" w:rsidRPr="00BE717D">
        <w:rPr>
          <w:rFonts w:ascii="Times New Roman" w:eastAsia="BatangChe" w:hAnsi="Times New Roman" w:cs="Times New Roman"/>
          <w:sz w:val="28"/>
          <w:szCs w:val="28"/>
        </w:rPr>
        <w:t>3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 xml:space="preserve"> году </w:t>
      </w:r>
      <w:r w:rsidR="00BE717D">
        <w:rPr>
          <w:rFonts w:ascii="Times New Roman" w:eastAsia="BatangChe" w:hAnsi="Times New Roman" w:cs="Times New Roman"/>
          <w:sz w:val="28"/>
          <w:szCs w:val="28"/>
        </w:rPr>
        <w:t>–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33278" w:rsidRPr="00BE717D">
        <w:rPr>
          <w:rFonts w:ascii="Times New Roman" w:eastAsia="BatangChe" w:hAnsi="Times New Roman" w:cs="Times New Roman"/>
          <w:sz w:val="28"/>
          <w:szCs w:val="28"/>
        </w:rPr>
        <w:t>30059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,</w:t>
      </w:r>
      <w:r w:rsidR="00833278" w:rsidRPr="00BE717D">
        <w:rPr>
          <w:rFonts w:ascii="Times New Roman" w:eastAsia="BatangChe" w:hAnsi="Times New Roman" w:cs="Times New Roman"/>
          <w:sz w:val="28"/>
          <w:szCs w:val="28"/>
        </w:rPr>
        <w:t>7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» заменить словами «в 202</w:t>
      </w:r>
      <w:r w:rsidR="00833278" w:rsidRPr="00BE717D">
        <w:rPr>
          <w:rFonts w:ascii="Times New Roman" w:eastAsia="BatangChe" w:hAnsi="Times New Roman" w:cs="Times New Roman"/>
          <w:sz w:val="28"/>
          <w:szCs w:val="28"/>
        </w:rPr>
        <w:t>3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 xml:space="preserve"> году –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33278" w:rsidRPr="00BE717D">
        <w:rPr>
          <w:rFonts w:ascii="Times New Roman" w:eastAsia="BatangChe" w:hAnsi="Times New Roman" w:cs="Times New Roman"/>
          <w:sz w:val="28"/>
          <w:szCs w:val="28"/>
        </w:rPr>
        <w:t>30255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,</w:t>
      </w:r>
      <w:r w:rsidR="00833278" w:rsidRPr="00BE717D">
        <w:rPr>
          <w:rFonts w:ascii="Times New Roman" w:eastAsia="BatangChe" w:hAnsi="Times New Roman" w:cs="Times New Roman"/>
          <w:sz w:val="28"/>
          <w:szCs w:val="28"/>
        </w:rPr>
        <w:t>3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»</w:t>
      </w:r>
      <w:r w:rsidR="009E62EA" w:rsidRPr="00BE717D">
        <w:rPr>
          <w:rFonts w:ascii="Times New Roman" w:eastAsia="BatangChe" w:hAnsi="Times New Roman" w:cs="Times New Roman"/>
          <w:sz w:val="28"/>
          <w:szCs w:val="28"/>
        </w:rPr>
        <w:t>,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цифры «</w:t>
      </w:r>
      <w:r w:rsidR="009E62EA" w:rsidRPr="00BE717D">
        <w:rPr>
          <w:rFonts w:ascii="Times New Roman" w:eastAsia="BatangChe" w:hAnsi="Times New Roman" w:cs="Times New Roman"/>
          <w:sz w:val="28"/>
          <w:szCs w:val="28"/>
        </w:rPr>
        <w:t>214422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>» заменить цифрами «</w:t>
      </w:r>
      <w:r w:rsidR="006B146C" w:rsidRPr="00BE717D">
        <w:rPr>
          <w:rFonts w:ascii="Times New Roman" w:eastAsia="BatangChe" w:hAnsi="Times New Roman" w:cs="Times New Roman"/>
          <w:sz w:val="28"/>
          <w:szCs w:val="28"/>
        </w:rPr>
        <w:t>214772,7</w:t>
      </w:r>
      <w:r w:rsidR="007C0223" w:rsidRPr="00BE717D">
        <w:rPr>
          <w:rFonts w:ascii="Times New Roman" w:eastAsia="BatangChe" w:hAnsi="Times New Roman" w:cs="Times New Roman"/>
          <w:sz w:val="28"/>
          <w:szCs w:val="28"/>
        </w:rPr>
        <w:t xml:space="preserve">», </w:t>
      </w:r>
      <w:r w:rsidR="006B146C" w:rsidRPr="00BE717D">
        <w:rPr>
          <w:rFonts w:ascii="Times New Roman" w:eastAsia="BatangChe" w:hAnsi="Times New Roman" w:cs="Times New Roman"/>
          <w:sz w:val="28"/>
          <w:szCs w:val="28"/>
        </w:rPr>
        <w:t>слова «в 2022 году –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B146C" w:rsidRPr="00BE717D">
        <w:rPr>
          <w:rFonts w:ascii="Times New Roman" w:eastAsia="BatangChe" w:hAnsi="Times New Roman" w:cs="Times New Roman"/>
          <w:sz w:val="28"/>
          <w:szCs w:val="28"/>
        </w:rPr>
        <w:t>31998,6» заменить словами «в 2022 году –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B146C" w:rsidRPr="00BE717D">
        <w:rPr>
          <w:rFonts w:ascii="Times New Roman" w:eastAsia="BatangChe" w:hAnsi="Times New Roman" w:cs="Times New Roman"/>
          <w:sz w:val="28"/>
          <w:szCs w:val="28"/>
        </w:rPr>
        <w:t xml:space="preserve">32153,7», слова «в 2023 году </w:t>
      </w:r>
      <w:r w:rsidR="00BE717D">
        <w:rPr>
          <w:rFonts w:ascii="Times New Roman" w:eastAsia="BatangChe" w:hAnsi="Times New Roman" w:cs="Times New Roman"/>
          <w:sz w:val="28"/>
          <w:szCs w:val="28"/>
        </w:rPr>
        <w:t>–</w:t>
      </w:r>
      <w:r w:rsidR="006B146C" w:rsidRPr="00BE717D">
        <w:rPr>
          <w:rFonts w:ascii="Times New Roman" w:eastAsia="BatangChe" w:hAnsi="Times New Roman" w:cs="Times New Roman"/>
          <w:sz w:val="28"/>
          <w:szCs w:val="28"/>
        </w:rPr>
        <w:t xml:space="preserve"> 30059,7» заменить словами «в 2023 году –</w:t>
      </w:r>
      <w:r w:rsidR="00BE717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B146C" w:rsidRPr="00BE717D">
        <w:rPr>
          <w:rFonts w:ascii="Times New Roman" w:eastAsia="BatangChe" w:hAnsi="Times New Roman" w:cs="Times New Roman"/>
          <w:sz w:val="28"/>
          <w:szCs w:val="28"/>
        </w:rPr>
        <w:t>30255,3»</w:t>
      </w:r>
      <w:r w:rsidR="00AA08C1" w:rsidRPr="00BE717D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DE423C" w:rsidRPr="00BE717D" w:rsidRDefault="00163561" w:rsidP="00BE717D">
      <w:pPr>
        <w:spacing w:after="0" w:line="360" w:lineRule="atLeast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E717D">
        <w:rPr>
          <w:rFonts w:ascii="Times New Roman" w:eastAsia="BatangChe" w:hAnsi="Times New Roman" w:cs="Times New Roman"/>
          <w:sz w:val="28"/>
          <w:szCs w:val="28"/>
        </w:rPr>
        <w:t xml:space="preserve">3) </w:t>
      </w:r>
      <w:r w:rsidR="00422479" w:rsidRPr="00BE717D">
        <w:rPr>
          <w:rFonts w:ascii="Times New Roman" w:eastAsia="BatangChe" w:hAnsi="Times New Roman" w:cs="Times New Roman"/>
          <w:sz w:val="28"/>
          <w:szCs w:val="28"/>
        </w:rPr>
        <w:t>приложение № 2 изложить в следующей редакции:</w:t>
      </w: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Pr="008612F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>
      <w:pPr>
        <w:sectPr w:rsidR="00626C2B" w:rsidSect="00BE71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0476B" w:rsidRPr="00BE717D" w:rsidRDefault="00A0476B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BE717D" w:rsidRDefault="00A0476B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="00626C2B" w:rsidRPr="00BE717D">
        <w:rPr>
          <w:rFonts w:ascii="Times New Roman" w:hAnsi="Times New Roman" w:cs="Times New Roman"/>
          <w:sz w:val="28"/>
          <w:szCs w:val="28"/>
        </w:rPr>
        <w:t>«Основные направления развития</w:t>
      </w:r>
    </w:p>
    <w:p w:rsidR="00BE717D" w:rsidRDefault="00626C2B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записи актов гражданского </w:t>
      </w:r>
    </w:p>
    <w:p w:rsidR="00BE717D" w:rsidRDefault="00626C2B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состояния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Республики Тыва на </w:t>
      </w:r>
    </w:p>
    <w:p w:rsidR="00626C2B" w:rsidRPr="00BE717D" w:rsidRDefault="00626C2B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2018-2023 годы»</w:t>
      </w:r>
    </w:p>
    <w:p w:rsidR="00626C2B" w:rsidRPr="00BE717D" w:rsidRDefault="00626C2B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6C2B" w:rsidRPr="00BE717D" w:rsidRDefault="00626C2B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6C2B" w:rsidRPr="00BE717D" w:rsidRDefault="00626C2B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П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Е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Р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Е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Ч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Е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Н</w:t>
      </w:r>
      <w:r w:rsidR="00BE717D" w:rsidRP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Ь</w:t>
      </w:r>
    </w:p>
    <w:p w:rsidR="00983D2C" w:rsidRPr="00BE717D" w:rsidRDefault="00983D2C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BE717D" w:rsidRDefault="00983D2C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Республики Тыва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="00626C2B" w:rsidRPr="00BE717D">
        <w:rPr>
          <w:rFonts w:ascii="Times New Roman" w:hAnsi="Times New Roman" w:cs="Times New Roman"/>
          <w:sz w:val="28"/>
          <w:szCs w:val="28"/>
        </w:rPr>
        <w:t>«</w:t>
      </w:r>
      <w:r w:rsidRPr="00BE717D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</w:t>
      </w:r>
    </w:p>
    <w:p w:rsidR="00BE717D" w:rsidRDefault="00983D2C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органов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</w:t>
      </w:r>
    </w:p>
    <w:p w:rsidR="00626C2B" w:rsidRPr="00BE717D" w:rsidRDefault="00983D2C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Республики Тыва на 2018-2023 годы</w:t>
      </w:r>
      <w:r w:rsidR="00626C2B" w:rsidRPr="00BE717D">
        <w:rPr>
          <w:rFonts w:ascii="Times New Roman" w:hAnsi="Times New Roman" w:cs="Times New Roman"/>
          <w:sz w:val="28"/>
          <w:szCs w:val="28"/>
        </w:rPr>
        <w:t>»</w:t>
      </w:r>
    </w:p>
    <w:p w:rsidR="00626C2B" w:rsidRPr="00BE717D" w:rsidRDefault="00626C2B" w:rsidP="00BE7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30"/>
        <w:gridCol w:w="1559"/>
        <w:gridCol w:w="1134"/>
        <w:gridCol w:w="992"/>
        <w:gridCol w:w="968"/>
        <w:gridCol w:w="992"/>
        <w:gridCol w:w="992"/>
        <w:gridCol w:w="993"/>
        <w:gridCol w:w="992"/>
        <w:gridCol w:w="1276"/>
        <w:gridCol w:w="1497"/>
        <w:gridCol w:w="2638"/>
      </w:tblGrid>
      <w:tr w:rsidR="00626C2B" w:rsidRPr="00BE717D" w:rsidTr="00BE717D">
        <w:trPr>
          <w:jc w:val="center"/>
        </w:trPr>
        <w:tc>
          <w:tcPr>
            <w:tcW w:w="1930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5929" w:type="dxa"/>
            <w:gridSpan w:val="6"/>
          </w:tcPr>
          <w:p w:rsidR="00626C2B" w:rsidRPr="00BE717D" w:rsidRDefault="009A39BA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6C2B"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1276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497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638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 (достижение плановых показателей)</w:t>
            </w:r>
          </w:p>
        </w:tc>
      </w:tr>
      <w:tr w:rsidR="00626C2B" w:rsidRPr="00BE717D" w:rsidTr="00BE717D">
        <w:trPr>
          <w:jc w:val="center"/>
        </w:trPr>
        <w:tc>
          <w:tcPr>
            <w:tcW w:w="1930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2B" w:rsidRPr="00BE717D" w:rsidTr="00BE717D">
        <w:trPr>
          <w:jc w:val="center"/>
        </w:trPr>
        <w:tc>
          <w:tcPr>
            <w:tcW w:w="1930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6C2B" w:rsidRPr="00BE717D" w:rsidTr="00BE717D">
        <w:trPr>
          <w:jc w:val="center"/>
        </w:trPr>
        <w:tc>
          <w:tcPr>
            <w:tcW w:w="1930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1. Обеспечение организации деятельности органов ЗАГС Республики Тыва</w:t>
            </w:r>
          </w:p>
        </w:tc>
        <w:tc>
          <w:tcPr>
            <w:tcW w:w="1559" w:type="dxa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214597,1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38012,7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993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626C2B" w:rsidRPr="00BE717D" w:rsidRDefault="009F644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276" w:type="dxa"/>
            <w:vMerge w:val="restart"/>
          </w:tcPr>
          <w:p w:rsid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497" w:type="dxa"/>
            <w:vMerge w:val="restart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  <w:tc>
          <w:tcPr>
            <w:tcW w:w="2638" w:type="dxa"/>
            <w:vMerge w:val="restart"/>
          </w:tcPr>
          <w:p w:rsidR="009F644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деятельности органов ЗАГС Республики Тыва; повышение качества и оперативности предоставления государственных услуг в сфере государственной регистрации актов гражданского состояния к 2023</w:t>
            </w:r>
            <w:r w:rsidR="00B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39BA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</w:tr>
      <w:tr w:rsidR="00626C2B" w:rsidRPr="00BE717D" w:rsidTr="00BE717D">
        <w:trPr>
          <w:jc w:val="center"/>
        </w:trPr>
        <w:tc>
          <w:tcPr>
            <w:tcW w:w="1930" w:type="dxa"/>
            <w:vMerge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214577,1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37992,7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993" w:type="dxa"/>
          </w:tcPr>
          <w:p w:rsidR="00626C2B" w:rsidRPr="00BE717D" w:rsidRDefault="009F644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626C2B" w:rsidRPr="00BE717D" w:rsidRDefault="009F644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276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2B" w:rsidRPr="00BE717D" w:rsidTr="00BE717D">
        <w:trPr>
          <w:jc w:val="center"/>
        </w:trPr>
        <w:tc>
          <w:tcPr>
            <w:tcW w:w="1930" w:type="dxa"/>
            <w:vMerge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2B" w:rsidRPr="00BE717D" w:rsidTr="00BE717D">
        <w:trPr>
          <w:trHeight w:val="306"/>
          <w:jc w:val="center"/>
        </w:trPr>
        <w:tc>
          <w:tcPr>
            <w:tcW w:w="1930" w:type="dxa"/>
            <w:vMerge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2B" w:rsidRPr="00BE717D" w:rsidTr="00BE717D">
        <w:trPr>
          <w:trHeight w:val="511"/>
          <w:jc w:val="center"/>
        </w:trPr>
        <w:tc>
          <w:tcPr>
            <w:tcW w:w="1930" w:type="dxa"/>
            <w:vMerge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C2B" w:rsidRPr="00BE717D" w:rsidRDefault="00626C2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626C2B" w:rsidRPr="00BE717D" w:rsidRDefault="00626C2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7D" w:rsidRDefault="00BE717D"/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04"/>
        <w:gridCol w:w="1559"/>
        <w:gridCol w:w="1134"/>
        <w:gridCol w:w="992"/>
        <w:gridCol w:w="968"/>
        <w:gridCol w:w="992"/>
        <w:gridCol w:w="992"/>
        <w:gridCol w:w="993"/>
        <w:gridCol w:w="992"/>
        <w:gridCol w:w="1276"/>
        <w:gridCol w:w="1370"/>
        <w:gridCol w:w="2268"/>
        <w:gridCol w:w="296"/>
      </w:tblGrid>
      <w:tr w:rsidR="00BE717D" w:rsidRPr="00BE717D" w:rsidTr="00BE717D">
        <w:trPr>
          <w:jc w:val="center"/>
        </w:trPr>
        <w:tc>
          <w:tcPr>
            <w:tcW w:w="220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 w:val="restart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2. Содержание учреждений. Организация деятельности органов ЗАГС Республики Тыва и полномочий по организации деятельности органов ЗАГС</w:t>
            </w: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214597,1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38012,7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276" w:type="dxa"/>
            <w:vMerge w:val="restart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органов ЗАГС Республики Тыва и полномочий по организации деятельности органов ЗАГС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214577,1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37992,7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 w:val="restart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214597,1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38012,7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276" w:type="dxa"/>
            <w:vMerge w:val="restart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214577,1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37992,7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7D" w:rsidRPr="00BE717D" w:rsidTr="00BE717D">
        <w:trPr>
          <w:jc w:val="center"/>
        </w:trPr>
        <w:tc>
          <w:tcPr>
            <w:tcW w:w="2204" w:type="dxa"/>
            <w:vMerge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17D" w:rsidRPr="00BE717D" w:rsidRDefault="00BE717D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717D" w:rsidRPr="00BE717D" w:rsidRDefault="00BE717D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17D" w:rsidRPr="00BE717D" w:rsidRDefault="00BE717D" w:rsidP="00BE717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E717D" w:rsidRPr="001E204D" w:rsidRDefault="00BE717D" w:rsidP="00BE7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C2B" w:rsidRDefault="00626C2B" w:rsidP="00BE7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приложение № 4 </w:t>
      </w:r>
      <w:r w:rsidR="00C57804" w:rsidRPr="00AC43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6C2B" w:rsidRDefault="00626C2B" w:rsidP="00BE7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BE7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17D" w:rsidRDefault="00BE71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57804" w:rsidRPr="00BE717D" w:rsidRDefault="00C57804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lastRenderedPageBreak/>
        <w:t>«Приложение № 4</w:t>
      </w:r>
    </w:p>
    <w:p w:rsidR="00BE717D" w:rsidRDefault="00C57804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</w:t>
      </w:r>
    </w:p>
    <w:p w:rsidR="00BE717D" w:rsidRDefault="00C57804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органов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записи актов гражданского </w:t>
      </w:r>
    </w:p>
    <w:p w:rsidR="00BE717D" w:rsidRDefault="00C57804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состояния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57804" w:rsidRPr="00BE717D" w:rsidRDefault="00C57804" w:rsidP="00BE717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 xml:space="preserve"> на 2018-2023 годы»</w:t>
      </w:r>
    </w:p>
    <w:p w:rsidR="00C57804" w:rsidRP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804" w:rsidRP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17D" w:rsidRPr="00BE717D" w:rsidRDefault="00BE717D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</w:p>
    <w:p w:rsid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и прогнозная оценка расходов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на реализацию целей </w:t>
      </w:r>
    </w:p>
    <w:p w:rsid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>Республики Тыва «Основные</w:t>
      </w:r>
    </w:p>
    <w:p w:rsid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 xml:space="preserve"> направления развития органов</w:t>
      </w:r>
      <w:r w:rsidR="00BE717D">
        <w:rPr>
          <w:rFonts w:ascii="Times New Roman" w:hAnsi="Times New Roman" w:cs="Times New Roman"/>
          <w:sz w:val="28"/>
          <w:szCs w:val="28"/>
        </w:rPr>
        <w:t xml:space="preserve"> </w:t>
      </w:r>
      <w:r w:rsidRPr="00BE717D">
        <w:rPr>
          <w:rFonts w:ascii="Times New Roman" w:hAnsi="Times New Roman" w:cs="Times New Roman"/>
          <w:sz w:val="28"/>
          <w:szCs w:val="28"/>
        </w:rPr>
        <w:t xml:space="preserve">записи актов гражданского </w:t>
      </w:r>
    </w:p>
    <w:p w:rsidR="00C57804" w:rsidRP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7D">
        <w:rPr>
          <w:rFonts w:ascii="Times New Roman" w:hAnsi="Times New Roman" w:cs="Times New Roman"/>
          <w:sz w:val="28"/>
          <w:szCs w:val="28"/>
        </w:rPr>
        <w:t>состояния Республики Тыва на 2018-2023 годы»</w:t>
      </w:r>
    </w:p>
    <w:p w:rsidR="00C57804" w:rsidRPr="00BE717D" w:rsidRDefault="00C57804" w:rsidP="00BE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99"/>
        <w:gridCol w:w="1077"/>
        <w:gridCol w:w="1043"/>
        <w:gridCol w:w="1134"/>
        <w:gridCol w:w="993"/>
        <w:gridCol w:w="1134"/>
        <w:gridCol w:w="1134"/>
        <w:gridCol w:w="992"/>
        <w:gridCol w:w="1417"/>
        <w:gridCol w:w="1417"/>
        <w:gridCol w:w="1641"/>
      </w:tblGrid>
      <w:tr w:rsidR="005F050B" w:rsidRPr="00BE717D" w:rsidTr="005F050B">
        <w:trPr>
          <w:jc w:val="center"/>
        </w:trPr>
        <w:tc>
          <w:tcPr>
            <w:tcW w:w="1843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9" w:type="dxa"/>
            <w:vMerge w:val="restart"/>
          </w:tcPr>
          <w:p w:rsidR="005F050B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77" w:type="dxa"/>
            <w:vMerge w:val="restart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6430" w:type="dxa"/>
            <w:gridSpan w:val="6"/>
          </w:tcPr>
          <w:p w:rsidR="005F050B" w:rsidRPr="00BE717D" w:rsidRDefault="009A39BA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50B"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1417" w:type="dxa"/>
            <w:vMerge w:val="restart"/>
          </w:tcPr>
          <w:p w:rsidR="005F050B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vMerge w:val="restart"/>
          </w:tcPr>
          <w:p w:rsidR="005F050B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</w:p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641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Результаты (достижение плановых показателей)</w:t>
            </w: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5F050B" w:rsidRPr="00BE717D" w:rsidRDefault="005F050B" w:rsidP="00B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деятельности органов ЗАГС Республики Тыва</w:t>
            </w:r>
          </w:p>
        </w:tc>
        <w:tc>
          <w:tcPr>
            <w:tcW w:w="1999" w:type="dxa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214597,1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38012,7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417" w:type="dxa"/>
            <w:vMerge w:val="restart"/>
          </w:tcPr>
          <w:p w:rsidR="005F050B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417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  <w:tc>
          <w:tcPr>
            <w:tcW w:w="1641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деятельности органов ЗАГС Республики Тыва на 100 процентов</w:t>
            </w: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(Единая субвенция бюджетам субъектов Российской Федерации)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214577,1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37992,7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50B" w:rsidRDefault="005F050B"/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99"/>
        <w:gridCol w:w="1077"/>
        <w:gridCol w:w="1043"/>
        <w:gridCol w:w="1134"/>
        <w:gridCol w:w="993"/>
        <w:gridCol w:w="1134"/>
        <w:gridCol w:w="1134"/>
        <w:gridCol w:w="992"/>
        <w:gridCol w:w="1417"/>
        <w:gridCol w:w="1417"/>
        <w:gridCol w:w="1470"/>
        <w:gridCol w:w="366"/>
      </w:tblGrid>
      <w:tr w:rsidR="005F050B" w:rsidRPr="00BE717D" w:rsidTr="005F050B">
        <w:trPr>
          <w:jc w:val="center"/>
        </w:trPr>
        <w:tc>
          <w:tcPr>
            <w:tcW w:w="1843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5F050B" w:rsidRPr="00BE717D" w:rsidRDefault="005F050B" w:rsidP="00A9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50B" w:rsidRDefault="005F050B" w:rsidP="005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0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99" w:type="dxa"/>
          </w:tcPr>
          <w:p w:rsidR="005F050B" w:rsidRPr="00BE717D" w:rsidRDefault="005F050B" w:rsidP="0069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214597,1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38012,7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417" w:type="dxa"/>
            <w:vMerge w:val="restart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50B" w:rsidRPr="00BE717D" w:rsidRDefault="005F050B" w:rsidP="005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69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(Единая субвенция бюджетам субъектов Российской Федерации)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214577,1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38211,7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43090,1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37992,7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33069,2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32153,7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30255,3</w:t>
            </w: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50B" w:rsidRPr="00BE717D" w:rsidRDefault="005F050B" w:rsidP="005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69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50B" w:rsidRPr="00BE717D" w:rsidRDefault="005F050B" w:rsidP="005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69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50B" w:rsidRPr="00BE717D" w:rsidRDefault="005F050B" w:rsidP="005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0B" w:rsidRPr="00BE717D" w:rsidTr="005F050B">
        <w:trPr>
          <w:jc w:val="center"/>
        </w:trPr>
        <w:tc>
          <w:tcPr>
            <w:tcW w:w="1843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F050B" w:rsidRPr="00BE717D" w:rsidRDefault="005F050B" w:rsidP="0069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77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5F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5F050B" w:rsidRPr="00BE717D" w:rsidRDefault="005F050B" w:rsidP="00BE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50B" w:rsidRPr="00BE717D" w:rsidRDefault="005F050B" w:rsidP="005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50B" w:rsidRDefault="005F050B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Pr="001E204D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05EC" w:rsidSect="00BE717D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CE05EC" w:rsidRPr="005F050B" w:rsidRDefault="00CE05EC" w:rsidP="005F05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0B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E05EC" w:rsidRPr="005F050B" w:rsidRDefault="00CE05EC" w:rsidP="005F050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E05EC" w:rsidRPr="005F050B" w:rsidRDefault="00CE05EC" w:rsidP="005F050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B066E" w:rsidRPr="00EB066E" w:rsidRDefault="00EB066E" w:rsidP="00EB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6029"/>
      </w:tblGrid>
      <w:tr w:rsidR="00EB066E" w:rsidRPr="00EB066E" w:rsidTr="00E03133">
        <w:tc>
          <w:tcPr>
            <w:tcW w:w="4219" w:type="dxa"/>
          </w:tcPr>
          <w:p w:rsidR="00EB066E" w:rsidRPr="00EB066E" w:rsidRDefault="00EB066E" w:rsidP="00E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66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EB066E" w:rsidRPr="00EB066E" w:rsidRDefault="00EB066E" w:rsidP="00E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6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EB066E" w:rsidRPr="00EB066E" w:rsidRDefault="00EB066E" w:rsidP="00EB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EB066E">
              <w:rPr>
                <w:rFonts w:ascii="Times New Roman" w:eastAsia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</w:p>
        </w:tc>
      </w:tr>
    </w:tbl>
    <w:p w:rsidR="00EB066E" w:rsidRPr="00EB066E" w:rsidRDefault="00EB066E" w:rsidP="00EB066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C2B" w:rsidRPr="005F050B" w:rsidRDefault="00626C2B" w:rsidP="00EB066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626C2B" w:rsidRPr="005F050B" w:rsidSect="005F05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1F" w:rsidRDefault="00F4281F" w:rsidP="00A0476B">
      <w:pPr>
        <w:spacing w:after="0" w:line="240" w:lineRule="auto"/>
      </w:pPr>
      <w:r>
        <w:separator/>
      </w:r>
    </w:p>
  </w:endnote>
  <w:endnote w:type="continuationSeparator" w:id="0">
    <w:p w:rsidR="00F4281F" w:rsidRDefault="00F4281F" w:rsidP="00A0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68" w:rsidRDefault="004D03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68" w:rsidRDefault="004D03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68" w:rsidRDefault="004D03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1F" w:rsidRDefault="00F4281F" w:rsidP="00A0476B">
      <w:pPr>
        <w:spacing w:after="0" w:line="240" w:lineRule="auto"/>
      </w:pPr>
      <w:r>
        <w:separator/>
      </w:r>
    </w:p>
  </w:footnote>
  <w:footnote w:type="continuationSeparator" w:id="0">
    <w:p w:rsidR="00F4281F" w:rsidRDefault="00F4281F" w:rsidP="00A0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68" w:rsidRDefault="004D03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4929"/>
    </w:sdtPr>
    <w:sdtEndPr>
      <w:rPr>
        <w:rFonts w:ascii="Times New Roman" w:hAnsi="Times New Roman" w:cs="Times New Roman"/>
        <w:sz w:val="24"/>
      </w:rPr>
    </w:sdtEndPr>
    <w:sdtContent>
      <w:p w:rsidR="00BE717D" w:rsidRPr="00BE717D" w:rsidRDefault="00DF69A7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BE717D">
          <w:rPr>
            <w:rFonts w:ascii="Times New Roman" w:hAnsi="Times New Roman" w:cs="Times New Roman"/>
            <w:sz w:val="24"/>
          </w:rPr>
          <w:fldChar w:fldCharType="begin"/>
        </w:r>
        <w:r w:rsidR="00BE717D" w:rsidRPr="00BE717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E717D">
          <w:rPr>
            <w:rFonts w:ascii="Times New Roman" w:hAnsi="Times New Roman" w:cs="Times New Roman"/>
            <w:sz w:val="24"/>
          </w:rPr>
          <w:fldChar w:fldCharType="separate"/>
        </w:r>
        <w:r w:rsidR="0074090B">
          <w:rPr>
            <w:rFonts w:ascii="Times New Roman" w:hAnsi="Times New Roman" w:cs="Times New Roman"/>
            <w:noProof/>
            <w:sz w:val="24"/>
          </w:rPr>
          <w:t>2</w:t>
        </w:r>
        <w:r w:rsidRPr="00BE717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68" w:rsidRDefault="004D0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9078144-f317-4b76-8e45-9d253940ea69"/>
  </w:docVars>
  <w:rsids>
    <w:rsidRoot w:val="008612FB"/>
    <w:rsid w:val="00031B0B"/>
    <w:rsid w:val="00147D6F"/>
    <w:rsid w:val="00163561"/>
    <w:rsid w:val="001B2034"/>
    <w:rsid w:val="001E1D2E"/>
    <w:rsid w:val="00266440"/>
    <w:rsid w:val="002A2861"/>
    <w:rsid w:val="0034156B"/>
    <w:rsid w:val="00422479"/>
    <w:rsid w:val="004325AA"/>
    <w:rsid w:val="0045274B"/>
    <w:rsid w:val="004D0368"/>
    <w:rsid w:val="004D495D"/>
    <w:rsid w:val="005F050B"/>
    <w:rsid w:val="00626C2B"/>
    <w:rsid w:val="00655F2B"/>
    <w:rsid w:val="006862FD"/>
    <w:rsid w:val="006A7B7E"/>
    <w:rsid w:val="006B146C"/>
    <w:rsid w:val="0074090B"/>
    <w:rsid w:val="007A5F31"/>
    <w:rsid w:val="007C0223"/>
    <w:rsid w:val="0080263D"/>
    <w:rsid w:val="00833278"/>
    <w:rsid w:val="008612FB"/>
    <w:rsid w:val="008A26D8"/>
    <w:rsid w:val="009219F2"/>
    <w:rsid w:val="00983D2C"/>
    <w:rsid w:val="009A39BA"/>
    <w:rsid w:val="009E62EA"/>
    <w:rsid w:val="009E6B33"/>
    <w:rsid w:val="009F644B"/>
    <w:rsid w:val="00A0476B"/>
    <w:rsid w:val="00A221C1"/>
    <w:rsid w:val="00AA08C1"/>
    <w:rsid w:val="00BE13C4"/>
    <w:rsid w:val="00BE717D"/>
    <w:rsid w:val="00C57804"/>
    <w:rsid w:val="00CE05EC"/>
    <w:rsid w:val="00D555C0"/>
    <w:rsid w:val="00D603CC"/>
    <w:rsid w:val="00DE423C"/>
    <w:rsid w:val="00DF69A7"/>
    <w:rsid w:val="00E070E1"/>
    <w:rsid w:val="00EB066E"/>
    <w:rsid w:val="00EB7712"/>
    <w:rsid w:val="00F07E1E"/>
    <w:rsid w:val="00F4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BD820B-F711-4C7D-8809-1ABA7DD2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39"/>
    <w:rsid w:val="006862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76B"/>
  </w:style>
  <w:style w:type="paragraph" w:styleId="a6">
    <w:name w:val="footer"/>
    <w:basedOn w:val="a"/>
    <w:link w:val="a7"/>
    <w:uiPriority w:val="99"/>
    <w:semiHidden/>
    <w:unhideWhenUsed/>
    <w:rsid w:val="00A0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476B"/>
  </w:style>
  <w:style w:type="character" w:styleId="a8">
    <w:name w:val="Hyperlink"/>
    <w:basedOn w:val="a0"/>
    <w:uiPriority w:val="99"/>
    <w:unhideWhenUsed/>
    <w:rsid w:val="00BE71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u170001</dc:creator>
  <cp:lastModifiedBy>Тас-оол Оксана Всеволодовна</cp:lastModifiedBy>
  <cp:revision>3</cp:revision>
  <cp:lastPrinted>2023-05-25T02:25:00Z</cp:lastPrinted>
  <dcterms:created xsi:type="dcterms:W3CDTF">2023-05-25T02:25:00Z</dcterms:created>
  <dcterms:modified xsi:type="dcterms:W3CDTF">2023-05-25T02:26:00Z</dcterms:modified>
</cp:coreProperties>
</file>