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9F" w:rsidRDefault="0018619F" w:rsidP="0018619F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eastAsia="SimSun" w:hAnsi="Calibri" w:cs="Calibri"/>
          <w:noProof/>
          <w:sz w:val="22"/>
          <w:szCs w:val="22"/>
        </w:rPr>
      </w:pPr>
    </w:p>
    <w:p w:rsidR="00CC4B23" w:rsidRDefault="00CC4B23" w:rsidP="0018619F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eastAsia="SimSun" w:hAnsi="Calibri" w:cs="Calibri"/>
          <w:noProof/>
          <w:sz w:val="22"/>
          <w:szCs w:val="22"/>
        </w:rPr>
      </w:pPr>
    </w:p>
    <w:p w:rsidR="00CC4B23" w:rsidRPr="0018619F" w:rsidRDefault="00CC4B23" w:rsidP="0018619F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18619F" w:rsidRPr="0018619F" w:rsidRDefault="0018619F" w:rsidP="0018619F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18619F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18619F">
        <w:rPr>
          <w:rFonts w:eastAsia="SimSun"/>
          <w:sz w:val="36"/>
          <w:szCs w:val="36"/>
          <w:lang w:eastAsia="ar-SA"/>
        </w:rPr>
        <w:br/>
      </w:r>
      <w:r w:rsidRPr="0018619F">
        <w:rPr>
          <w:rFonts w:eastAsia="SimSun"/>
          <w:b/>
          <w:sz w:val="36"/>
          <w:szCs w:val="36"/>
          <w:lang w:eastAsia="ar-SA"/>
        </w:rPr>
        <w:t>АЙТЫЫШКЫН</w:t>
      </w:r>
    </w:p>
    <w:p w:rsidR="0018619F" w:rsidRPr="0018619F" w:rsidRDefault="0018619F" w:rsidP="0018619F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/>
          <w:b/>
          <w:sz w:val="36"/>
          <w:szCs w:val="36"/>
          <w:lang w:eastAsia="ar-SA"/>
        </w:rPr>
      </w:pPr>
      <w:r w:rsidRPr="0018619F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18619F">
        <w:rPr>
          <w:rFonts w:eastAsia="SimSun"/>
          <w:sz w:val="36"/>
          <w:szCs w:val="36"/>
          <w:lang w:eastAsia="ar-SA"/>
        </w:rPr>
        <w:br/>
      </w:r>
      <w:r w:rsidRPr="0018619F">
        <w:rPr>
          <w:rFonts w:eastAsia="SimSun"/>
          <w:b/>
          <w:sz w:val="36"/>
          <w:szCs w:val="36"/>
          <w:lang w:eastAsia="ar-SA"/>
        </w:rPr>
        <w:t>РАСПОРЯЖЕНИЕ</w:t>
      </w:r>
    </w:p>
    <w:p w:rsidR="00B44391" w:rsidRDefault="00B44391" w:rsidP="00B44391">
      <w:pPr>
        <w:widowControl/>
        <w:shd w:val="clear" w:color="auto" w:fill="FFFFFF"/>
        <w:autoSpaceDE/>
        <w:adjustRightInd/>
        <w:textAlignment w:val="baseline"/>
        <w:rPr>
          <w:b/>
          <w:spacing w:val="2"/>
          <w:sz w:val="28"/>
          <w:szCs w:val="28"/>
        </w:rPr>
      </w:pPr>
    </w:p>
    <w:p w:rsidR="00B44391" w:rsidRPr="001565CF" w:rsidRDefault="001565CF" w:rsidP="001565CF">
      <w:pPr>
        <w:widowControl/>
        <w:shd w:val="clear" w:color="auto" w:fill="FFFFFF"/>
        <w:autoSpaceDE/>
        <w:adjustRightInd/>
        <w:jc w:val="center"/>
        <w:textAlignment w:val="baseline"/>
        <w:rPr>
          <w:spacing w:val="2"/>
          <w:sz w:val="28"/>
          <w:szCs w:val="28"/>
        </w:rPr>
      </w:pPr>
      <w:r w:rsidRPr="001565CF">
        <w:rPr>
          <w:spacing w:val="2"/>
          <w:sz w:val="28"/>
          <w:szCs w:val="28"/>
        </w:rPr>
        <w:t>от 24 августа 2020 г. № 331-р</w:t>
      </w:r>
    </w:p>
    <w:p w:rsidR="001565CF" w:rsidRPr="001565CF" w:rsidRDefault="001565CF" w:rsidP="001565CF">
      <w:pPr>
        <w:widowControl/>
        <w:shd w:val="clear" w:color="auto" w:fill="FFFFFF"/>
        <w:autoSpaceDE/>
        <w:adjustRightInd/>
        <w:jc w:val="center"/>
        <w:textAlignment w:val="baseline"/>
        <w:rPr>
          <w:spacing w:val="2"/>
          <w:sz w:val="28"/>
          <w:szCs w:val="28"/>
        </w:rPr>
      </w:pPr>
      <w:r w:rsidRPr="001565CF">
        <w:rPr>
          <w:spacing w:val="2"/>
          <w:sz w:val="28"/>
          <w:szCs w:val="28"/>
        </w:rPr>
        <w:t>г. Кызыл</w:t>
      </w:r>
    </w:p>
    <w:p w:rsidR="008177B6" w:rsidRDefault="008177B6" w:rsidP="00B44391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</w:p>
    <w:p w:rsidR="00B44391" w:rsidRDefault="001A0E33" w:rsidP="00B44391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B44391">
        <w:rPr>
          <w:b/>
          <w:spacing w:val="2"/>
          <w:sz w:val="28"/>
          <w:szCs w:val="28"/>
        </w:rPr>
        <w:t xml:space="preserve">О внесении изменений в </w:t>
      </w:r>
      <w:r w:rsidR="00AE7870" w:rsidRPr="00B44391">
        <w:rPr>
          <w:b/>
          <w:spacing w:val="2"/>
          <w:sz w:val="28"/>
          <w:szCs w:val="28"/>
        </w:rPr>
        <w:t>распоряжение</w:t>
      </w:r>
      <w:r w:rsidRPr="00B44391">
        <w:rPr>
          <w:b/>
          <w:spacing w:val="2"/>
          <w:sz w:val="28"/>
          <w:szCs w:val="28"/>
        </w:rPr>
        <w:t xml:space="preserve"> </w:t>
      </w:r>
    </w:p>
    <w:p w:rsidR="00B44391" w:rsidRDefault="001A0E33" w:rsidP="00B44391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B44391">
        <w:rPr>
          <w:b/>
          <w:spacing w:val="2"/>
          <w:sz w:val="28"/>
          <w:szCs w:val="28"/>
        </w:rPr>
        <w:t xml:space="preserve">Правительства Республики Тыва </w:t>
      </w:r>
    </w:p>
    <w:p w:rsidR="001A0E33" w:rsidRPr="00B44391" w:rsidRDefault="001A0E33" w:rsidP="00B44391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B44391">
        <w:rPr>
          <w:b/>
          <w:spacing w:val="2"/>
          <w:sz w:val="28"/>
          <w:szCs w:val="28"/>
        </w:rPr>
        <w:t>от 16 марта 2020 г. № 88-р</w:t>
      </w:r>
    </w:p>
    <w:p w:rsidR="001A0E33" w:rsidRDefault="001A0E33" w:rsidP="00B44391">
      <w:pPr>
        <w:widowControl/>
        <w:shd w:val="clear" w:color="auto" w:fill="FFFFFF"/>
        <w:autoSpaceDE/>
        <w:adjustRightInd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B44391" w:rsidRPr="005A11ED" w:rsidRDefault="00B44391" w:rsidP="00B44391">
      <w:pPr>
        <w:widowControl/>
        <w:shd w:val="clear" w:color="auto" w:fill="FFFFFF"/>
        <w:autoSpaceDE/>
        <w:adjustRightInd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1A0E33" w:rsidRPr="005A11ED" w:rsidRDefault="001A0E33" w:rsidP="00B44391">
      <w:pPr>
        <w:widowControl/>
        <w:spacing w:line="36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8" w:history="1">
        <w:r w:rsidR="000B419F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подпунктами</w:t>
        </w:r>
        <w:r w:rsidRPr="005A11E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 w:rsidR="00BB5B6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«у» и </w:t>
        </w:r>
        <w:r w:rsidRPr="005A11ED">
          <w:rPr>
            <w:rFonts w:eastAsiaTheme="minorHAnsi"/>
            <w:color w:val="000000" w:themeColor="text1"/>
            <w:sz w:val="28"/>
            <w:szCs w:val="28"/>
            <w:lang w:eastAsia="en-US"/>
          </w:rPr>
          <w:t>«ф» пункта 1</w:t>
        </w:r>
      </w:hyperlink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 11 Федерального з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кона от 21 декабря 1994 г. № 68-ФЗ «О защите населения и территорий от чрезв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чайных ситуаций природ</w:t>
      </w:r>
      <w:r w:rsidR="00122890">
        <w:rPr>
          <w:rFonts w:eastAsiaTheme="minorHAnsi"/>
          <w:color w:val="000000" w:themeColor="text1"/>
          <w:sz w:val="28"/>
          <w:szCs w:val="28"/>
          <w:lang w:eastAsia="en-US"/>
        </w:rPr>
        <w:t>ного и техногенного характера»:</w:t>
      </w:r>
    </w:p>
    <w:p w:rsidR="001A0E33" w:rsidRPr="005A11ED" w:rsidRDefault="001A0E33" w:rsidP="00B44391">
      <w:pPr>
        <w:widowControl/>
        <w:spacing w:line="360" w:lineRule="atLeas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A0E33" w:rsidRPr="00B44391" w:rsidRDefault="00B44391" w:rsidP="00B44391">
      <w:pPr>
        <w:widowControl/>
        <w:tabs>
          <w:tab w:val="left" w:pos="1134"/>
        </w:tabs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1A0E33" w:rsidRPr="00B44391">
        <w:rPr>
          <w:rFonts w:eastAsiaTheme="minorHAnsi"/>
          <w:color w:val="000000" w:themeColor="text1"/>
          <w:sz w:val="28"/>
          <w:szCs w:val="28"/>
          <w:lang w:eastAsia="en-US"/>
        </w:rPr>
        <w:t>Внести в распоряжение Правительства Республики Тыва от 16 марта 2020 г. № 88-р «О введении режима повышенной готовности на территории Республики Тыва и мерах по предотвращению завоза и распространения новой коронавирусной инфекции (2019-nCoV)» следующие изменения:</w:t>
      </w:r>
    </w:p>
    <w:p w:rsidR="001A0E33" w:rsidRDefault="001A0E33" w:rsidP="00B44391">
      <w:pPr>
        <w:pStyle w:val="a3"/>
        <w:widowControl/>
        <w:numPr>
          <w:ilvl w:val="0"/>
          <w:numId w:val="3"/>
        </w:numPr>
        <w:spacing w:line="360" w:lineRule="atLeas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пункт 3 признать утратившим силу;</w:t>
      </w:r>
    </w:p>
    <w:p w:rsidR="00B44391" w:rsidRDefault="001A0E33" w:rsidP="00B44391">
      <w:pPr>
        <w:pStyle w:val="a3"/>
        <w:widowControl/>
        <w:numPr>
          <w:ilvl w:val="0"/>
          <w:numId w:val="3"/>
        </w:numPr>
        <w:spacing w:line="360" w:lineRule="atLeas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подпункт «а» пункта 4 признать утратившим силу.</w:t>
      </w:r>
    </w:p>
    <w:p w:rsidR="001A0E33" w:rsidRPr="00B44391" w:rsidRDefault="00B44391" w:rsidP="00B44391">
      <w:pPr>
        <w:widowControl/>
        <w:spacing w:line="360" w:lineRule="atLeast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 </w:t>
      </w:r>
      <w:r w:rsidR="001A0E33" w:rsidRPr="00B4439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Разместить настоящее распоряжение на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«О</w:t>
      </w:r>
      <w:r w:rsidR="001A0E33" w:rsidRPr="00B44391">
        <w:rPr>
          <w:rFonts w:eastAsiaTheme="minorHAnsi"/>
          <w:color w:val="000000" w:themeColor="text1"/>
          <w:sz w:val="28"/>
          <w:szCs w:val="28"/>
          <w:lang w:eastAsia="en-US"/>
        </w:rPr>
        <w:t>фициальном интернет-портале правовой информации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1A0E33" w:rsidRPr="00B443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(www.pravo.gov.ru) и официальном сайте Республики Тыва </w:t>
      </w:r>
      <w:proofErr w:type="gramStart"/>
      <w:r w:rsidR="001A0E33" w:rsidRPr="00B44391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proofErr w:type="gramEnd"/>
      <w:r w:rsidR="001A0E33" w:rsidRPr="00B443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информационно-телекоммуникационной сети «Интернет».</w:t>
      </w:r>
    </w:p>
    <w:p w:rsidR="001A0E33" w:rsidRDefault="001A0E33" w:rsidP="00B44391">
      <w:pPr>
        <w:pStyle w:val="a3"/>
        <w:widowControl/>
        <w:tabs>
          <w:tab w:val="left" w:pos="1134"/>
        </w:tabs>
        <w:ind w:left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44391" w:rsidRPr="001A0E33" w:rsidRDefault="00B44391" w:rsidP="00B44391">
      <w:pPr>
        <w:pStyle w:val="a3"/>
        <w:widowControl/>
        <w:tabs>
          <w:tab w:val="left" w:pos="1134"/>
        </w:tabs>
        <w:ind w:left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A0E33" w:rsidRPr="005A11ED" w:rsidRDefault="001A0E33" w:rsidP="00B44391">
      <w:pPr>
        <w:pStyle w:val="1"/>
        <w:jc w:val="both"/>
        <w:rPr>
          <w:rFonts w:eastAsia="Batang"/>
          <w:spacing w:val="10"/>
          <w:sz w:val="28"/>
          <w:szCs w:val="28"/>
        </w:rPr>
      </w:pPr>
    </w:p>
    <w:p w:rsidR="001A0E33" w:rsidRPr="006C4ED4" w:rsidRDefault="001A0E33" w:rsidP="00B44391">
      <w:pPr>
        <w:pStyle w:val="1"/>
        <w:jc w:val="both"/>
        <w:rPr>
          <w:sz w:val="28"/>
          <w:szCs w:val="28"/>
        </w:rPr>
      </w:pPr>
      <w:r w:rsidRPr="005A11ED">
        <w:rPr>
          <w:sz w:val="28"/>
          <w:szCs w:val="28"/>
        </w:rPr>
        <w:t xml:space="preserve">Глава Республики Тыва                                </w:t>
      </w:r>
      <w:r>
        <w:rPr>
          <w:sz w:val="28"/>
          <w:szCs w:val="28"/>
        </w:rPr>
        <w:t xml:space="preserve">                           </w:t>
      </w:r>
      <w:r w:rsidRPr="005A11E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Pr="005A11ED">
        <w:rPr>
          <w:sz w:val="28"/>
          <w:szCs w:val="28"/>
        </w:rPr>
        <w:t xml:space="preserve">   Ш. Кара-</w:t>
      </w:r>
      <w:proofErr w:type="spellStart"/>
      <w:r w:rsidRPr="005A11ED">
        <w:rPr>
          <w:sz w:val="28"/>
          <w:szCs w:val="28"/>
        </w:rPr>
        <w:t>оол</w:t>
      </w:r>
      <w:proofErr w:type="spellEnd"/>
    </w:p>
    <w:p w:rsidR="00CD4629" w:rsidRDefault="00CD4629" w:rsidP="00B44391"/>
    <w:sectPr w:rsidR="00CD4629" w:rsidSect="00B443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8"/>
      <w:pgMar w:top="1134" w:right="567" w:bottom="1134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2D" w:rsidRPr="00B81268" w:rsidRDefault="00992E2D" w:rsidP="00610D7F">
      <w:pPr>
        <w:rPr>
          <w:rFonts w:asciiTheme="minorHAnsi" w:eastAsiaTheme="minorEastAsia" w:hAnsiTheme="minorHAnsi" w:cstheme="minorBidi"/>
          <w:color w:val="000000"/>
          <w:spacing w:val="-9"/>
          <w:szCs w:val="20"/>
        </w:rPr>
      </w:pPr>
      <w:r>
        <w:separator/>
      </w:r>
    </w:p>
  </w:endnote>
  <w:endnote w:type="continuationSeparator" w:id="0">
    <w:p w:rsidR="00992E2D" w:rsidRPr="00B81268" w:rsidRDefault="00992E2D" w:rsidP="00610D7F">
      <w:pPr>
        <w:rPr>
          <w:rFonts w:asciiTheme="minorHAnsi" w:eastAsiaTheme="minorEastAsia" w:hAnsiTheme="minorHAnsi" w:cstheme="minorBidi"/>
          <w:color w:val="000000"/>
          <w:spacing w:val="-9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7F" w:rsidRDefault="00610D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7F" w:rsidRDefault="00610D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7F" w:rsidRDefault="00610D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2D" w:rsidRPr="00B81268" w:rsidRDefault="00992E2D" w:rsidP="00610D7F">
      <w:pPr>
        <w:rPr>
          <w:rFonts w:asciiTheme="minorHAnsi" w:eastAsiaTheme="minorEastAsia" w:hAnsiTheme="minorHAnsi" w:cstheme="minorBidi"/>
          <w:color w:val="000000"/>
          <w:spacing w:val="-9"/>
          <w:szCs w:val="20"/>
        </w:rPr>
      </w:pPr>
      <w:r>
        <w:separator/>
      </w:r>
    </w:p>
  </w:footnote>
  <w:footnote w:type="continuationSeparator" w:id="0">
    <w:p w:rsidR="00992E2D" w:rsidRPr="00B81268" w:rsidRDefault="00992E2D" w:rsidP="00610D7F">
      <w:pPr>
        <w:rPr>
          <w:rFonts w:asciiTheme="minorHAnsi" w:eastAsiaTheme="minorEastAsia" w:hAnsiTheme="minorHAnsi" w:cstheme="minorBidi"/>
          <w:color w:val="000000"/>
          <w:spacing w:val="-9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7F" w:rsidRDefault="00610D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7F" w:rsidRDefault="00610D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7F" w:rsidRDefault="00610D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5C4"/>
    <w:multiLevelType w:val="hybridMultilevel"/>
    <w:tmpl w:val="938280E0"/>
    <w:lvl w:ilvl="0" w:tplc="14648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E169FE"/>
    <w:multiLevelType w:val="hybridMultilevel"/>
    <w:tmpl w:val="F9142606"/>
    <w:lvl w:ilvl="0" w:tplc="250CA2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afd2a64-6f7d-40c8-898f-8b4517eeef01"/>
  </w:docVars>
  <w:rsids>
    <w:rsidRoot w:val="001A0E33"/>
    <w:rsid w:val="000B419F"/>
    <w:rsid w:val="00107B78"/>
    <w:rsid w:val="00122890"/>
    <w:rsid w:val="001565CF"/>
    <w:rsid w:val="0018619F"/>
    <w:rsid w:val="001A0E33"/>
    <w:rsid w:val="001A6C9B"/>
    <w:rsid w:val="00610D7F"/>
    <w:rsid w:val="00672722"/>
    <w:rsid w:val="008177B6"/>
    <w:rsid w:val="0095759A"/>
    <w:rsid w:val="00992E2D"/>
    <w:rsid w:val="00A22FAC"/>
    <w:rsid w:val="00AE7870"/>
    <w:rsid w:val="00B44391"/>
    <w:rsid w:val="00BB5B6D"/>
    <w:rsid w:val="00CC4B23"/>
    <w:rsid w:val="00CD4629"/>
    <w:rsid w:val="00E8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A0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0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1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1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10D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0D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0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1575BBBDDD913FAD6AA0EEA5A77ED5DF89556A77BEAD8A09674578453B816C1555DBAD7584FAD36ED1E45661B6AE9D030EFC5E89CA5BGCHD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Анастасия Айсановна</dc:creator>
  <cp:lastModifiedBy>Цховребова Н.С.</cp:lastModifiedBy>
  <cp:revision>4</cp:revision>
  <cp:lastPrinted>2020-08-27T03:35:00Z</cp:lastPrinted>
  <dcterms:created xsi:type="dcterms:W3CDTF">2020-08-24T08:41:00Z</dcterms:created>
  <dcterms:modified xsi:type="dcterms:W3CDTF">2020-08-27T03:35:00Z</dcterms:modified>
</cp:coreProperties>
</file>