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24" w:rsidRDefault="002B6F24" w:rsidP="002B6F24">
      <w:pPr>
        <w:jc w:val="center"/>
        <w:rPr>
          <w:rFonts w:ascii="Times New Roman" w:hAnsi="Times New Roman"/>
          <w:b/>
          <w:noProof/>
          <w:sz w:val="28"/>
          <w:szCs w:val="28"/>
        </w:rPr>
      </w:pPr>
    </w:p>
    <w:p w:rsidR="003C2F91" w:rsidRDefault="003C2F91" w:rsidP="002B6F24">
      <w:pPr>
        <w:jc w:val="center"/>
        <w:rPr>
          <w:rFonts w:ascii="Times New Roman" w:hAnsi="Times New Roman"/>
          <w:b/>
          <w:noProof/>
          <w:sz w:val="28"/>
          <w:szCs w:val="28"/>
        </w:rPr>
      </w:pPr>
    </w:p>
    <w:p w:rsidR="003C2F91" w:rsidRDefault="003C2F91" w:rsidP="002B6F24">
      <w:pPr>
        <w:jc w:val="center"/>
        <w:rPr>
          <w:rFonts w:ascii="Times New Roman" w:hAnsi="Times New Roman"/>
          <w:sz w:val="24"/>
          <w:szCs w:val="24"/>
          <w:lang w:val="en-US"/>
        </w:rPr>
      </w:pPr>
    </w:p>
    <w:p w:rsidR="002B6F24" w:rsidRPr="004C14FF" w:rsidRDefault="002B6F24" w:rsidP="002B6F24">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4C14FF">
        <w:rPr>
          <w:rFonts w:ascii="Times New Roman" w:hAnsi="Times New Roman"/>
          <w:b/>
          <w:sz w:val="36"/>
          <w:szCs w:val="36"/>
        </w:rPr>
        <w:t>АЙТЫЫШКЫН</w:t>
      </w:r>
    </w:p>
    <w:p w:rsidR="002B6F24" w:rsidRPr="005347C3" w:rsidRDefault="002B6F24" w:rsidP="002B6F24">
      <w:pPr>
        <w:jc w:val="center"/>
        <w:rPr>
          <w:rFonts w:ascii="Times New Roman" w:hAnsi="Times New Roman"/>
          <w:b/>
          <w:sz w:val="36"/>
          <w:szCs w:val="36"/>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Pr>
          <w:rFonts w:ascii="Times New Roman" w:hAnsi="Times New Roman"/>
          <w:b/>
          <w:sz w:val="36"/>
          <w:szCs w:val="36"/>
        </w:rPr>
        <w:t>РАСПОРЯЖЕНИЕ</w:t>
      </w:r>
    </w:p>
    <w:p w:rsidR="00DF6C80" w:rsidRDefault="00DF6C80" w:rsidP="00DE6F4D">
      <w:pPr>
        <w:shd w:val="clear" w:color="auto" w:fill="FFFFFF"/>
        <w:spacing w:after="0" w:line="240" w:lineRule="auto"/>
        <w:jc w:val="center"/>
        <w:rPr>
          <w:rFonts w:ascii="Times New Roman" w:hAnsi="Times New Roman"/>
          <w:b/>
          <w:sz w:val="28"/>
        </w:rPr>
      </w:pPr>
    </w:p>
    <w:p w:rsidR="00DF6C80" w:rsidRPr="002B6F24" w:rsidRDefault="002B6F24" w:rsidP="002B6F24">
      <w:pPr>
        <w:shd w:val="clear" w:color="auto" w:fill="FFFFFF"/>
        <w:spacing w:after="0" w:line="360" w:lineRule="auto"/>
        <w:jc w:val="center"/>
        <w:rPr>
          <w:rFonts w:ascii="Times New Roman" w:hAnsi="Times New Roman"/>
          <w:sz w:val="28"/>
        </w:rPr>
      </w:pPr>
      <w:r w:rsidRPr="002B6F24">
        <w:rPr>
          <w:rFonts w:ascii="Times New Roman" w:hAnsi="Times New Roman"/>
          <w:sz w:val="28"/>
        </w:rPr>
        <w:t>от 17 июля 2019 г. № 320-р</w:t>
      </w:r>
    </w:p>
    <w:p w:rsidR="00DF6C80" w:rsidRPr="002B6F24" w:rsidRDefault="002B6F24" w:rsidP="002B6F24">
      <w:pPr>
        <w:shd w:val="clear" w:color="auto" w:fill="FFFFFF"/>
        <w:spacing w:after="0" w:line="360" w:lineRule="auto"/>
        <w:jc w:val="center"/>
        <w:rPr>
          <w:rFonts w:ascii="Times New Roman" w:hAnsi="Times New Roman"/>
          <w:sz w:val="28"/>
        </w:rPr>
      </w:pPr>
      <w:r w:rsidRPr="002B6F24">
        <w:rPr>
          <w:rFonts w:ascii="Times New Roman" w:hAnsi="Times New Roman"/>
          <w:sz w:val="28"/>
        </w:rPr>
        <w:t>г.Кызыл</w:t>
      </w:r>
    </w:p>
    <w:p w:rsidR="00DF6C80" w:rsidRDefault="00DF6C80" w:rsidP="00DE6F4D">
      <w:pPr>
        <w:shd w:val="clear" w:color="auto" w:fill="FFFFFF"/>
        <w:spacing w:after="0" w:line="240" w:lineRule="auto"/>
        <w:jc w:val="center"/>
        <w:rPr>
          <w:rFonts w:ascii="Times New Roman" w:hAnsi="Times New Roman"/>
          <w:b/>
          <w:sz w:val="28"/>
        </w:rPr>
      </w:pPr>
    </w:p>
    <w:p w:rsidR="00DF6C80" w:rsidRDefault="008949B5" w:rsidP="00DE6F4D">
      <w:pPr>
        <w:shd w:val="clear" w:color="auto" w:fill="FFFFFF"/>
        <w:spacing w:after="0" w:line="240" w:lineRule="auto"/>
        <w:jc w:val="center"/>
        <w:rPr>
          <w:rFonts w:ascii="Times New Roman" w:hAnsi="Times New Roman"/>
          <w:b/>
          <w:sz w:val="28"/>
        </w:rPr>
      </w:pPr>
      <w:r>
        <w:rPr>
          <w:rFonts w:ascii="Times New Roman" w:hAnsi="Times New Roman"/>
          <w:b/>
          <w:sz w:val="28"/>
        </w:rPr>
        <w:t xml:space="preserve">Об организации оперативного мониторинга </w:t>
      </w:r>
    </w:p>
    <w:p w:rsidR="00DF6C80" w:rsidRDefault="008949B5" w:rsidP="00DE6F4D">
      <w:pPr>
        <w:shd w:val="clear" w:color="auto" w:fill="FFFFFF"/>
        <w:spacing w:after="0" w:line="240" w:lineRule="auto"/>
        <w:jc w:val="center"/>
        <w:rPr>
          <w:rFonts w:ascii="Times New Roman" w:hAnsi="Times New Roman"/>
          <w:b/>
          <w:sz w:val="28"/>
        </w:rPr>
      </w:pPr>
      <w:r w:rsidRPr="008949B5">
        <w:rPr>
          <w:rFonts w:ascii="Times New Roman" w:hAnsi="Times New Roman"/>
          <w:b/>
          <w:sz w:val="28"/>
        </w:rPr>
        <w:t>ключевых показателей социально-экономического</w:t>
      </w:r>
    </w:p>
    <w:p w:rsidR="00DF6C80" w:rsidRDefault="008949B5" w:rsidP="00DE6F4D">
      <w:pPr>
        <w:shd w:val="clear" w:color="auto" w:fill="FFFFFF"/>
        <w:spacing w:after="0" w:line="240" w:lineRule="auto"/>
        <w:jc w:val="center"/>
        <w:rPr>
          <w:rFonts w:ascii="Times New Roman" w:hAnsi="Times New Roman"/>
          <w:b/>
          <w:sz w:val="28"/>
        </w:rPr>
      </w:pPr>
      <w:r w:rsidRPr="008949B5">
        <w:rPr>
          <w:rFonts w:ascii="Times New Roman" w:hAnsi="Times New Roman"/>
          <w:b/>
          <w:sz w:val="28"/>
        </w:rPr>
        <w:t xml:space="preserve">развития городских округов и муниципальных </w:t>
      </w:r>
    </w:p>
    <w:p w:rsidR="00DE6F4D" w:rsidRDefault="008949B5" w:rsidP="00DE6F4D">
      <w:pPr>
        <w:shd w:val="clear" w:color="auto" w:fill="FFFFFF"/>
        <w:spacing w:after="0" w:line="240" w:lineRule="auto"/>
        <w:jc w:val="center"/>
        <w:rPr>
          <w:rFonts w:ascii="Times New Roman" w:hAnsi="Times New Roman"/>
          <w:b/>
          <w:sz w:val="28"/>
        </w:rPr>
      </w:pPr>
      <w:r w:rsidRPr="008949B5">
        <w:rPr>
          <w:rFonts w:ascii="Times New Roman" w:hAnsi="Times New Roman"/>
          <w:b/>
          <w:sz w:val="28"/>
        </w:rPr>
        <w:t>районов Республики Тыва</w:t>
      </w:r>
    </w:p>
    <w:p w:rsidR="00CB6EE5" w:rsidRDefault="00CB6EE5" w:rsidP="00201281">
      <w:pPr>
        <w:shd w:val="clear" w:color="auto" w:fill="FFFFFF"/>
        <w:spacing w:after="0" w:line="360" w:lineRule="atLeast"/>
        <w:rPr>
          <w:rFonts w:ascii="Times New Roman" w:hAnsi="Times New Roman"/>
          <w:sz w:val="28"/>
        </w:rPr>
      </w:pPr>
    </w:p>
    <w:p w:rsidR="008949B5" w:rsidRDefault="008949B5" w:rsidP="00DF6C80">
      <w:pPr>
        <w:shd w:val="clear" w:color="auto" w:fill="FFFFFF"/>
        <w:spacing w:after="0" w:line="360" w:lineRule="atLeast"/>
        <w:ind w:firstLine="709"/>
        <w:jc w:val="both"/>
        <w:rPr>
          <w:rFonts w:ascii="Times New Roman" w:hAnsi="Times New Roman"/>
          <w:sz w:val="28"/>
        </w:rPr>
      </w:pPr>
      <w:r w:rsidRPr="008949B5">
        <w:rPr>
          <w:rFonts w:ascii="Times New Roman" w:hAnsi="Times New Roman"/>
          <w:sz w:val="28"/>
        </w:rPr>
        <w:t>В целях повышения эффективности деятельности органов местного сам</w:t>
      </w:r>
      <w:r w:rsidRPr="008949B5">
        <w:rPr>
          <w:rFonts w:ascii="Times New Roman" w:hAnsi="Times New Roman"/>
          <w:sz w:val="28"/>
        </w:rPr>
        <w:t>о</w:t>
      </w:r>
      <w:r w:rsidRPr="008949B5">
        <w:rPr>
          <w:rFonts w:ascii="Times New Roman" w:hAnsi="Times New Roman"/>
          <w:sz w:val="28"/>
        </w:rPr>
        <w:t>управления городских округов и муниципальных районов Республики Тыва, н</w:t>
      </w:r>
      <w:r w:rsidRPr="008949B5">
        <w:rPr>
          <w:rFonts w:ascii="Times New Roman" w:hAnsi="Times New Roman"/>
          <w:sz w:val="28"/>
        </w:rPr>
        <w:t>а</w:t>
      </w:r>
      <w:r w:rsidRPr="008949B5">
        <w:rPr>
          <w:rFonts w:ascii="Times New Roman" w:hAnsi="Times New Roman"/>
          <w:sz w:val="28"/>
        </w:rPr>
        <w:t>правленной на достижение стратегических целей социально-экономического разв</w:t>
      </w:r>
      <w:r w:rsidRPr="008949B5">
        <w:rPr>
          <w:rFonts w:ascii="Times New Roman" w:hAnsi="Times New Roman"/>
          <w:sz w:val="28"/>
        </w:rPr>
        <w:t>и</w:t>
      </w:r>
      <w:r w:rsidRPr="008949B5">
        <w:rPr>
          <w:rFonts w:ascii="Times New Roman" w:hAnsi="Times New Roman"/>
          <w:sz w:val="28"/>
        </w:rPr>
        <w:t>тия муниципальных образований Республики Тыва</w:t>
      </w:r>
      <w:r>
        <w:rPr>
          <w:rFonts w:ascii="Times New Roman" w:hAnsi="Times New Roman"/>
          <w:sz w:val="28"/>
        </w:rPr>
        <w:t>:</w:t>
      </w:r>
    </w:p>
    <w:p w:rsidR="00DF6C80" w:rsidRDefault="00DF6C80" w:rsidP="00DF6C80">
      <w:pPr>
        <w:shd w:val="clear" w:color="auto" w:fill="FFFFFF"/>
        <w:spacing w:after="0" w:line="360" w:lineRule="atLeast"/>
        <w:ind w:firstLine="709"/>
        <w:jc w:val="both"/>
        <w:rPr>
          <w:rFonts w:ascii="Times New Roman" w:hAnsi="Times New Roman"/>
          <w:sz w:val="28"/>
        </w:rPr>
      </w:pPr>
    </w:p>
    <w:p w:rsidR="006C7D81" w:rsidRDefault="006A4ED5" w:rsidP="00DF6C80">
      <w:pPr>
        <w:shd w:val="clear" w:color="auto" w:fill="FFFFFF"/>
        <w:spacing w:after="0" w:line="360" w:lineRule="atLeast"/>
        <w:ind w:firstLine="709"/>
        <w:jc w:val="both"/>
        <w:rPr>
          <w:rFonts w:ascii="Times New Roman" w:hAnsi="Times New Roman"/>
          <w:sz w:val="28"/>
        </w:rPr>
      </w:pPr>
      <w:r>
        <w:rPr>
          <w:rFonts w:ascii="Times New Roman" w:hAnsi="Times New Roman"/>
          <w:sz w:val="28"/>
        </w:rPr>
        <w:t xml:space="preserve">1. </w:t>
      </w:r>
      <w:r w:rsidR="00694B78">
        <w:rPr>
          <w:rFonts w:ascii="Times New Roman" w:hAnsi="Times New Roman"/>
          <w:sz w:val="28"/>
        </w:rPr>
        <w:t xml:space="preserve">Утвердить </w:t>
      </w:r>
      <w:r w:rsidR="006C7D81">
        <w:rPr>
          <w:rFonts w:ascii="Times New Roman" w:hAnsi="Times New Roman"/>
          <w:sz w:val="28"/>
        </w:rPr>
        <w:t>прилагаемые:</w:t>
      </w:r>
    </w:p>
    <w:p w:rsidR="00815BB1" w:rsidRDefault="002B706C" w:rsidP="00DF6C80">
      <w:pPr>
        <w:shd w:val="clear" w:color="auto" w:fill="FFFFFF"/>
        <w:spacing w:after="0" w:line="360" w:lineRule="atLeast"/>
        <w:ind w:firstLine="709"/>
        <w:jc w:val="both"/>
        <w:rPr>
          <w:rFonts w:ascii="Times New Roman" w:hAnsi="Times New Roman"/>
          <w:sz w:val="28"/>
        </w:rPr>
      </w:pPr>
      <w:r>
        <w:rPr>
          <w:rFonts w:ascii="Times New Roman" w:hAnsi="Times New Roman"/>
          <w:sz w:val="28"/>
        </w:rPr>
        <w:t>П</w:t>
      </w:r>
      <w:r w:rsidR="0010181C">
        <w:rPr>
          <w:rFonts w:ascii="Times New Roman" w:hAnsi="Times New Roman"/>
          <w:sz w:val="28"/>
        </w:rPr>
        <w:t>орядок выделени</w:t>
      </w:r>
      <w:r w:rsidR="004540FD">
        <w:rPr>
          <w:rFonts w:ascii="Times New Roman" w:hAnsi="Times New Roman"/>
          <w:sz w:val="28"/>
        </w:rPr>
        <w:t>я</w:t>
      </w:r>
      <w:r w:rsidR="0010181C">
        <w:rPr>
          <w:rFonts w:ascii="Times New Roman" w:hAnsi="Times New Roman"/>
          <w:sz w:val="28"/>
        </w:rPr>
        <w:t xml:space="preserve"> гранта</w:t>
      </w:r>
      <w:r w:rsidR="00815BB1" w:rsidRPr="00815BB1">
        <w:rPr>
          <w:rFonts w:ascii="Times New Roman" w:hAnsi="Times New Roman"/>
          <w:sz w:val="28"/>
        </w:rPr>
        <w:t xml:space="preserve"> за счет бюджетных ассигнований из республика</w:t>
      </w:r>
      <w:r w:rsidR="00815BB1" w:rsidRPr="00815BB1">
        <w:rPr>
          <w:rFonts w:ascii="Times New Roman" w:hAnsi="Times New Roman"/>
          <w:sz w:val="28"/>
        </w:rPr>
        <w:t>н</w:t>
      </w:r>
      <w:r w:rsidR="00815BB1" w:rsidRPr="00815BB1">
        <w:rPr>
          <w:rFonts w:ascii="Times New Roman" w:hAnsi="Times New Roman"/>
          <w:sz w:val="28"/>
        </w:rPr>
        <w:t>ского бюджета Республики Тыва за достижение наилучших значений ключевых п</w:t>
      </w:r>
      <w:r w:rsidR="00815BB1" w:rsidRPr="00815BB1">
        <w:rPr>
          <w:rFonts w:ascii="Times New Roman" w:hAnsi="Times New Roman"/>
          <w:sz w:val="28"/>
        </w:rPr>
        <w:t>о</w:t>
      </w:r>
      <w:r w:rsidR="00815BB1" w:rsidRPr="00815BB1">
        <w:rPr>
          <w:rFonts w:ascii="Times New Roman" w:hAnsi="Times New Roman"/>
          <w:sz w:val="28"/>
        </w:rPr>
        <w:t>казателей социально-экономического разв</w:t>
      </w:r>
      <w:r w:rsidR="00815BB1">
        <w:rPr>
          <w:rFonts w:ascii="Times New Roman" w:hAnsi="Times New Roman"/>
          <w:sz w:val="28"/>
        </w:rPr>
        <w:t>ития городских округов и муници</w:t>
      </w:r>
      <w:r w:rsidR="00815BB1" w:rsidRPr="00815BB1">
        <w:rPr>
          <w:rFonts w:ascii="Times New Roman" w:hAnsi="Times New Roman"/>
          <w:sz w:val="28"/>
        </w:rPr>
        <w:t>пальных районов Республики Тыва</w:t>
      </w:r>
      <w:r w:rsidR="00815BB1">
        <w:rPr>
          <w:rFonts w:ascii="Times New Roman" w:hAnsi="Times New Roman"/>
          <w:sz w:val="28"/>
        </w:rPr>
        <w:t>;</w:t>
      </w:r>
    </w:p>
    <w:p w:rsidR="00694B78" w:rsidRPr="00694B78" w:rsidRDefault="00694B78" w:rsidP="00DF6C80">
      <w:pPr>
        <w:shd w:val="clear" w:color="auto" w:fill="FFFFFF"/>
        <w:spacing w:after="0" w:line="360" w:lineRule="atLeast"/>
        <w:ind w:firstLine="709"/>
        <w:jc w:val="both"/>
        <w:rPr>
          <w:rFonts w:ascii="Times New Roman" w:hAnsi="Times New Roman"/>
          <w:sz w:val="28"/>
        </w:rPr>
      </w:pPr>
      <w:r w:rsidRPr="00694B78">
        <w:rPr>
          <w:rFonts w:ascii="Times New Roman" w:hAnsi="Times New Roman"/>
          <w:sz w:val="28"/>
        </w:rPr>
        <w:t>перечень ключевых показателей социально-экономического развития горо</w:t>
      </w:r>
      <w:r w:rsidRPr="00694B78">
        <w:rPr>
          <w:rFonts w:ascii="Times New Roman" w:hAnsi="Times New Roman"/>
          <w:sz w:val="28"/>
        </w:rPr>
        <w:t>д</w:t>
      </w:r>
      <w:r w:rsidRPr="00694B78">
        <w:rPr>
          <w:rFonts w:ascii="Times New Roman" w:hAnsi="Times New Roman"/>
          <w:sz w:val="28"/>
        </w:rPr>
        <w:t>ских округов и муниципальных районов Республики Тыва для проведения опер</w:t>
      </w:r>
      <w:r w:rsidRPr="00694B78">
        <w:rPr>
          <w:rFonts w:ascii="Times New Roman" w:hAnsi="Times New Roman"/>
          <w:sz w:val="28"/>
        </w:rPr>
        <w:t>а</w:t>
      </w:r>
      <w:r w:rsidRPr="00694B78">
        <w:rPr>
          <w:rFonts w:ascii="Times New Roman" w:hAnsi="Times New Roman"/>
          <w:sz w:val="28"/>
        </w:rPr>
        <w:t>тивного мониторинга;</w:t>
      </w:r>
    </w:p>
    <w:p w:rsidR="00694B78" w:rsidRPr="00694B78" w:rsidRDefault="002B706C" w:rsidP="00DF6C80">
      <w:pPr>
        <w:shd w:val="clear" w:color="auto" w:fill="FFFFFF"/>
        <w:spacing w:after="0" w:line="360" w:lineRule="atLeast"/>
        <w:ind w:firstLine="709"/>
        <w:jc w:val="both"/>
        <w:rPr>
          <w:rFonts w:ascii="Times New Roman" w:hAnsi="Times New Roman"/>
          <w:sz w:val="28"/>
        </w:rPr>
      </w:pPr>
      <w:r>
        <w:rPr>
          <w:rFonts w:ascii="Times New Roman" w:hAnsi="Times New Roman"/>
          <w:sz w:val="28"/>
        </w:rPr>
        <w:t>П</w:t>
      </w:r>
      <w:r w:rsidR="00694B78" w:rsidRPr="00694B78">
        <w:rPr>
          <w:rFonts w:ascii="Times New Roman" w:hAnsi="Times New Roman"/>
          <w:sz w:val="28"/>
        </w:rPr>
        <w:t>оложение об организации оперативного мониторинга ключевых показателей социально-экономического развития городских округов и муниципальных районов Республики Тыва;</w:t>
      </w:r>
    </w:p>
    <w:p w:rsidR="00694B78" w:rsidRPr="00694B78" w:rsidRDefault="002B706C" w:rsidP="00DF6C80">
      <w:pPr>
        <w:shd w:val="clear" w:color="auto" w:fill="FFFFFF"/>
        <w:spacing w:after="0" w:line="360" w:lineRule="atLeast"/>
        <w:ind w:firstLine="709"/>
        <w:jc w:val="both"/>
        <w:rPr>
          <w:rFonts w:ascii="Times New Roman" w:hAnsi="Times New Roman"/>
          <w:sz w:val="28"/>
        </w:rPr>
      </w:pPr>
      <w:r>
        <w:rPr>
          <w:rFonts w:ascii="Times New Roman" w:hAnsi="Times New Roman"/>
          <w:sz w:val="28"/>
        </w:rPr>
        <w:t>М</w:t>
      </w:r>
      <w:r w:rsidR="00694B78" w:rsidRPr="00694B78">
        <w:rPr>
          <w:rFonts w:ascii="Times New Roman" w:hAnsi="Times New Roman"/>
          <w:sz w:val="28"/>
        </w:rPr>
        <w:t>етодику расчета итоговой оценки социально-экономического развития г</w:t>
      </w:r>
      <w:r w:rsidR="00694B78" w:rsidRPr="00694B78">
        <w:rPr>
          <w:rFonts w:ascii="Times New Roman" w:hAnsi="Times New Roman"/>
          <w:sz w:val="28"/>
        </w:rPr>
        <w:t>о</w:t>
      </w:r>
      <w:r w:rsidR="00694B78" w:rsidRPr="00694B78">
        <w:rPr>
          <w:rFonts w:ascii="Times New Roman" w:hAnsi="Times New Roman"/>
          <w:sz w:val="28"/>
        </w:rPr>
        <w:t>родских округов и муниципальных районов Республики Тыва по ключевым показ</w:t>
      </w:r>
      <w:r w:rsidR="00694B78" w:rsidRPr="00694B78">
        <w:rPr>
          <w:rFonts w:ascii="Times New Roman" w:hAnsi="Times New Roman"/>
          <w:sz w:val="28"/>
        </w:rPr>
        <w:t>а</w:t>
      </w:r>
      <w:r w:rsidR="00694B78" w:rsidRPr="00694B78">
        <w:rPr>
          <w:rFonts w:ascii="Times New Roman" w:hAnsi="Times New Roman"/>
          <w:sz w:val="28"/>
        </w:rPr>
        <w:t>телям оперативного мониторинга;</w:t>
      </w:r>
    </w:p>
    <w:p w:rsidR="005140D0" w:rsidRDefault="004540FD" w:rsidP="00DF6C80">
      <w:pPr>
        <w:shd w:val="clear" w:color="auto" w:fill="FFFFFF"/>
        <w:spacing w:after="0" w:line="360" w:lineRule="atLeast"/>
        <w:ind w:firstLine="709"/>
        <w:jc w:val="both"/>
        <w:rPr>
          <w:rFonts w:ascii="Times New Roman" w:hAnsi="Times New Roman"/>
          <w:sz w:val="28"/>
        </w:rPr>
      </w:pPr>
      <w:r>
        <w:rPr>
          <w:rFonts w:ascii="Times New Roman" w:hAnsi="Times New Roman"/>
          <w:sz w:val="28"/>
        </w:rPr>
        <w:lastRenderedPageBreak/>
        <w:t>п</w:t>
      </w:r>
      <w:r w:rsidR="005140D0" w:rsidRPr="005140D0">
        <w:rPr>
          <w:rFonts w:ascii="Times New Roman" w:hAnsi="Times New Roman"/>
          <w:sz w:val="28"/>
        </w:rPr>
        <w:t>лановые значения показателей оценки социально-экономического развития городских округов и муниципальных районов Республики Тыва по ключевым пок</w:t>
      </w:r>
      <w:r w:rsidR="005140D0" w:rsidRPr="005140D0">
        <w:rPr>
          <w:rFonts w:ascii="Times New Roman" w:hAnsi="Times New Roman"/>
          <w:sz w:val="28"/>
        </w:rPr>
        <w:t>а</w:t>
      </w:r>
      <w:r w:rsidR="005140D0" w:rsidRPr="005140D0">
        <w:rPr>
          <w:rFonts w:ascii="Times New Roman" w:hAnsi="Times New Roman"/>
          <w:sz w:val="28"/>
        </w:rPr>
        <w:t>зателям оперативного мониторинга на 2019 год</w:t>
      </w:r>
      <w:r w:rsidR="005140D0">
        <w:rPr>
          <w:rFonts w:ascii="Times New Roman" w:hAnsi="Times New Roman"/>
          <w:sz w:val="28"/>
        </w:rPr>
        <w:t>.</w:t>
      </w:r>
    </w:p>
    <w:p w:rsidR="00F755B2" w:rsidRDefault="00F755B2" w:rsidP="00DF6C80">
      <w:pPr>
        <w:shd w:val="clear" w:color="auto" w:fill="FFFFFF"/>
        <w:spacing w:after="0" w:line="360" w:lineRule="atLeast"/>
        <w:ind w:firstLine="709"/>
        <w:jc w:val="both"/>
        <w:rPr>
          <w:rFonts w:ascii="Times New Roman" w:hAnsi="Times New Roman"/>
          <w:sz w:val="28"/>
        </w:rPr>
      </w:pPr>
      <w:r>
        <w:rPr>
          <w:rFonts w:ascii="Times New Roman" w:hAnsi="Times New Roman"/>
          <w:sz w:val="28"/>
        </w:rPr>
        <w:t>2. Признать утратившим</w:t>
      </w:r>
      <w:r w:rsidR="002B706C">
        <w:rPr>
          <w:rFonts w:ascii="Times New Roman" w:hAnsi="Times New Roman"/>
          <w:sz w:val="28"/>
        </w:rPr>
        <w:t>и</w:t>
      </w:r>
      <w:r>
        <w:rPr>
          <w:rFonts w:ascii="Times New Roman" w:hAnsi="Times New Roman"/>
          <w:sz w:val="28"/>
        </w:rPr>
        <w:t xml:space="preserve"> силу:</w:t>
      </w:r>
    </w:p>
    <w:p w:rsidR="002B706C" w:rsidRDefault="002B706C" w:rsidP="00DF6C80">
      <w:pPr>
        <w:shd w:val="clear" w:color="auto" w:fill="FFFFFF"/>
        <w:spacing w:after="0" w:line="360" w:lineRule="atLeast"/>
        <w:ind w:firstLine="709"/>
        <w:jc w:val="both"/>
        <w:rPr>
          <w:rFonts w:ascii="Times New Roman" w:hAnsi="Times New Roman"/>
          <w:bCs/>
          <w:sz w:val="28"/>
        </w:rPr>
      </w:pPr>
      <w:r w:rsidRPr="002B706C">
        <w:rPr>
          <w:rFonts w:ascii="Times New Roman" w:hAnsi="Times New Roman"/>
          <w:bCs/>
          <w:sz w:val="28"/>
        </w:rPr>
        <w:t>распоряжение Правительства Республики Тыва от 23</w:t>
      </w:r>
      <w:r>
        <w:rPr>
          <w:rFonts w:ascii="Times New Roman" w:hAnsi="Times New Roman"/>
          <w:bCs/>
          <w:sz w:val="28"/>
        </w:rPr>
        <w:t xml:space="preserve"> января 2018 г. </w:t>
      </w:r>
      <w:r w:rsidRPr="002B706C">
        <w:rPr>
          <w:rFonts w:ascii="Times New Roman" w:hAnsi="Times New Roman"/>
          <w:bCs/>
          <w:sz w:val="28"/>
        </w:rPr>
        <w:t>№ 16-р «Об организации оперативного мониторинга ключевых показателей социально-экономического развития городских округов и муниципальных районов Республики Тыва»;</w:t>
      </w:r>
    </w:p>
    <w:p w:rsidR="00F755B2" w:rsidRPr="002B706C" w:rsidRDefault="00F755B2" w:rsidP="00DF6C80">
      <w:pPr>
        <w:shd w:val="clear" w:color="auto" w:fill="FFFFFF"/>
        <w:spacing w:after="0" w:line="360" w:lineRule="atLeast"/>
        <w:ind w:firstLine="709"/>
        <w:jc w:val="both"/>
        <w:rPr>
          <w:rFonts w:ascii="Times New Roman" w:hAnsi="Times New Roman"/>
          <w:bCs/>
          <w:sz w:val="28"/>
        </w:rPr>
      </w:pPr>
      <w:r>
        <w:rPr>
          <w:rFonts w:ascii="Times New Roman" w:hAnsi="Times New Roman"/>
          <w:sz w:val="28"/>
        </w:rPr>
        <w:t>распоряжение Правительства Республики Тыва от 20 августа 2018 г. № 341-р «О</w:t>
      </w:r>
      <w:r w:rsidRPr="00F755B2">
        <w:rPr>
          <w:rFonts w:ascii="Times New Roman" w:hAnsi="Times New Roman"/>
          <w:sz w:val="28"/>
        </w:rPr>
        <w:t xml:space="preserve"> внесении изменений</w:t>
      </w:r>
      <w:r>
        <w:rPr>
          <w:rFonts w:ascii="Times New Roman" w:hAnsi="Times New Roman"/>
          <w:sz w:val="28"/>
        </w:rPr>
        <w:t xml:space="preserve"> </w:t>
      </w:r>
      <w:r w:rsidRPr="00F755B2">
        <w:rPr>
          <w:rFonts w:ascii="Times New Roman" w:hAnsi="Times New Roman"/>
          <w:sz w:val="28"/>
        </w:rPr>
        <w:t xml:space="preserve">в распоряжение </w:t>
      </w:r>
      <w:r>
        <w:rPr>
          <w:rFonts w:ascii="Times New Roman" w:hAnsi="Times New Roman"/>
          <w:sz w:val="28"/>
        </w:rPr>
        <w:t>Правительства Р</w:t>
      </w:r>
      <w:r w:rsidRPr="00F755B2">
        <w:rPr>
          <w:rFonts w:ascii="Times New Roman" w:hAnsi="Times New Roman"/>
          <w:sz w:val="28"/>
        </w:rPr>
        <w:t xml:space="preserve">еспублики </w:t>
      </w:r>
      <w:r>
        <w:rPr>
          <w:rFonts w:ascii="Times New Roman" w:hAnsi="Times New Roman"/>
          <w:sz w:val="28"/>
        </w:rPr>
        <w:t>Т</w:t>
      </w:r>
      <w:r w:rsidRPr="00F755B2">
        <w:rPr>
          <w:rFonts w:ascii="Times New Roman" w:hAnsi="Times New Roman"/>
          <w:sz w:val="28"/>
        </w:rPr>
        <w:t>ыва</w:t>
      </w:r>
      <w:r>
        <w:rPr>
          <w:rFonts w:ascii="Times New Roman" w:hAnsi="Times New Roman"/>
          <w:sz w:val="28"/>
        </w:rPr>
        <w:t xml:space="preserve"> </w:t>
      </w:r>
      <w:r w:rsidRPr="00F755B2">
        <w:rPr>
          <w:rFonts w:ascii="Times New Roman" w:hAnsi="Times New Roman"/>
          <w:sz w:val="28"/>
        </w:rPr>
        <w:t>от 23 я</w:t>
      </w:r>
      <w:r w:rsidRPr="00F755B2">
        <w:rPr>
          <w:rFonts w:ascii="Times New Roman" w:hAnsi="Times New Roman"/>
          <w:sz w:val="28"/>
        </w:rPr>
        <w:t>н</w:t>
      </w:r>
      <w:r w:rsidRPr="00F755B2">
        <w:rPr>
          <w:rFonts w:ascii="Times New Roman" w:hAnsi="Times New Roman"/>
          <w:sz w:val="28"/>
        </w:rPr>
        <w:t xml:space="preserve">варя 2018 г. </w:t>
      </w:r>
      <w:r>
        <w:rPr>
          <w:rFonts w:ascii="Times New Roman" w:hAnsi="Times New Roman"/>
          <w:sz w:val="28"/>
        </w:rPr>
        <w:t>№</w:t>
      </w:r>
      <w:r w:rsidRPr="00F755B2">
        <w:rPr>
          <w:rFonts w:ascii="Times New Roman" w:hAnsi="Times New Roman"/>
          <w:sz w:val="28"/>
        </w:rPr>
        <w:t xml:space="preserve"> 16-р</w:t>
      </w:r>
      <w:r>
        <w:rPr>
          <w:rFonts w:ascii="Times New Roman" w:hAnsi="Times New Roman"/>
          <w:sz w:val="28"/>
        </w:rPr>
        <w:t>»;</w:t>
      </w:r>
    </w:p>
    <w:p w:rsidR="00F755B2" w:rsidRDefault="00F755B2" w:rsidP="00DF6C80">
      <w:pPr>
        <w:shd w:val="clear" w:color="auto" w:fill="FFFFFF"/>
        <w:spacing w:after="0" w:line="360" w:lineRule="atLeast"/>
        <w:ind w:firstLine="709"/>
        <w:jc w:val="both"/>
        <w:rPr>
          <w:rFonts w:ascii="Times New Roman" w:hAnsi="Times New Roman"/>
          <w:sz w:val="28"/>
        </w:rPr>
      </w:pPr>
      <w:r>
        <w:rPr>
          <w:rFonts w:ascii="Times New Roman" w:hAnsi="Times New Roman"/>
          <w:sz w:val="28"/>
        </w:rPr>
        <w:t>распоряжение Правительства Республики Тыва от 20 декабря 2018 г. № 553-р «О</w:t>
      </w:r>
      <w:r w:rsidRPr="00F755B2">
        <w:rPr>
          <w:rFonts w:ascii="Times New Roman" w:hAnsi="Times New Roman"/>
          <w:sz w:val="28"/>
        </w:rPr>
        <w:t xml:space="preserve"> внесении изменений</w:t>
      </w:r>
      <w:r>
        <w:rPr>
          <w:rFonts w:ascii="Times New Roman" w:hAnsi="Times New Roman"/>
          <w:sz w:val="28"/>
        </w:rPr>
        <w:t xml:space="preserve"> </w:t>
      </w:r>
      <w:r w:rsidRPr="00F755B2">
        <w:rPr>
          <w:rFonts w:ascii="Times New Roman" w:hAnsi="Times New Roman"/>
          <w:sz w:val="28"/>
        </w:rPr>
        <w:t xml:space="preserve">в распоряжение </w:t>
      </w:r>
      <w:r>
        <w:rPr>
          <w:rFonts w:ascii="Times New Roman" w:hAnsi="Times New Roman"/>
          <w:sz w:val="28"/>
        </w:rPr>
        <w:t>Правительства Р</w:t>
      </w:r>
      <w:r w:rsidRPr="00F755B2">
        <w:rPr>
          <w:rFonts w:ascii="Times New Roman" w:hAnsi="Times New Roman"/>
          <w:sz w:val="28"/>
        </w:rPr>
        <w:t xml:space="preserve">еспублики </w:t>
      </w:r>
      <w:r>
        <w:rPr>
          <w:rFonts w:ascii="Times New Roman" w:hAnsi="Times New Roman"/>
          <w:sz w:val="28"/>
        </w:rPr>
        <w:t>Т</w:t>
      </w:r>
      <w:r w:rsidRPr="00F755B2">
        <w:rPr>
          <w:rFonts w:ascii="Times New Roman" w:hAnsi="Times New Roman"/>
          <w:sz w:val="28"/>
        </w:rPr>
        <w:t>ыва</w:t>
      </w:r>
      <w:r>
        <w:rPr>
          <w:rFonts w:ascii="Times New Roman" w:hAnsi="Times New Roman"/>
          <w:sz w:val="28"/>
        </w:rPr>
        <w:t xml:space="preserve"> </w:t>
      </w:r>
      <w:r w:rsidRPr="00F755B2">
        <w:rPr>
          <w:rFonts w:ascii="Times New Roman" w:hAnsi="Times New Roman"/>
          <w:sz w:val="28"/>
        </w:rPr>
        <w:t>от 23 я</w:t>
      </w:r>
      <w:r w:rsidRPr="00F755B2">
        <w:rPr>
          <w:rFonts w:ascii="Times New Roman" w:hAnsi="Times New Roman"/>
          <w:sz w:val="28"/>
        </w:rPr>
        <w:t>н</w:t>
      </w:r>
      <w:r w:rsidRPr="00F755B2">
        <w:rPr>
          <w:rFonts w:ascii="Times New Roman" w:hAnsi="Times New Roman"/>
          <w:sz w:val="28"/>
        </w:rPr>
        <w:t xml:space="preserve">варя 2018 г. </w:t>
      </w:r>
      <w:r>
        <w:rPr>
          <w:rFonts w:ascii="Times New Roman" w:hAnsi="Times New Roman"/>
          <w:sz w:val="28"/>
        </w:rPr>
        <w:t>№</w:t>
      </w:r>
      <w:r w:rsidRPr="00F755B2">
        <w:rPr>
          <w:rFonts w:ascii="Times New Roman" w:hAnsi="Times New Roman"/>
          <w:sz w:val="28"/>
        </w:rPr>
        <w:t xml:space="preserve"> 16-р</w:t>
      </w:r>
      <w:r w:rsidR="00BC0B9A">
        <w:rPr>
          <w:rFonts w:ascii="Times New Roman" w:hAnsi="Times New Roman"/>
          <w:sz w:val="28"/>
        </w:rPr>
        <w:t>».</w:t>
      </w:r>
    </w:p>
    <w:p w:rsidR="00694B78" w:rsidRDefault="00F755B2" w:rsidP="00DF6C80">
      <w:pPr>
        <w:shd w:val="clear" w:color="auto" w:fill="FFFFFF"/>
        <w:spacing w:after="0" w:line="360" w:lineRule="atLeast"/>
        <w:ind w:firstLine="709"/>
        <w:jc w:val="both"/>
        <w:rPr>
          <w:rFonts w:ascii="Times New Roman" w:hAnsi="Times New Roman"/>
          <w:sz w:val="28"/>
        </w:rPr>
      </w:pPr>
      <w:r>
        <w:rPr>
          <w:rFonts w:ascii="Times New Roman" w:hAnsi="Times New Roman"/>
          <w:sz w:val="28"/>
        </w:rPr>
        <w:t>3</w:t>
      </w:r>
      <w:r w:rsidR="00694B78" w:rsidRPr="00694B78">
        <w:rPr>
          <w:rFonts w:ascii="Times New Roman" w:hAnsi="Times New Roman"/>
          <w:sz w:val="28"/>
        </w:rPr>
        <w:t>. Размес</w:t>
      </w:r>
      <w:r w:rsidR="002B706C">
        <w:rPr>
          <w:rFonts w:ascii="Times New Roman" w:hAnsi="Times New Roman"/>
          <w:sz w:val="28"/>
        </w:rPr>
        <w:t>тить настоящее распоряжение на «</w:t>
      </w:r>
      <w:r w:rsidR="00694B78" w:rsidRPr="00694B78">
        <w:rPr>
          <w:rFonts w:ascii="Times New Roman" w:hAnsi="Times New Roman"/>
          <w:sz w:val="28"/>
        </w:rPr>
        <w:t>Официальном интернет-портале правовой информации</w:t>
      </w:r>
      <w:r w:rsidR="002B706C">
        <w:rPr>
          <w:rFonts w:ascii="Times New Roman" w:hAnsi="Times New Roman"/>
          <w:sz w:val="28"/>
        </w:rPr>
        <w:t>»</w:t>
      </w:r>
      <w:r w:rsidR="00694B78" w:rsidRPr="00694B78">
        <w:rPr>
          <w:rFonts w:ascii="Times New Roman" w:hAnsi="Times New Roman"/>
          <w:sz w:val="28"/>
        </w:rPr>
        <w:t xml:space="preserve"> (www.pravo.gov.ru) и официальном сайте Республики Тыва </w:t>
      </w:r>
      <w:r w:rsidR="00685C2E">
        <w:rPr>
          <w:rFonts w:ascii="Times New Roman" w:hAnsi="Times New Roman"/>
          <w:sz w:val="28"/>
        </w:rPr>
        <w:t xml:space="preserve"> </w:t>
      </w:r>
      <w:r w:rsidR="00694B78" w:rsidRPr="00694B78">
        <w:rPr>
          <w:rFonts w:ascii="Times New Roman" w:hAnsi="Times New Roman"/>
          <w:sz w:val="28"/>
        </w:rPr>
        <w:t xml:space="preserve">в информационно-телекоммуникационной сети </w:t>
      </w:r>
      <w:r w:rsidR="002B706C">
        <w:rPr>
          <w:rFonts w:ascii="Times New Roman" w:hAnsi="Times New Roman"/>
          <w:sz w:val="28"/>
        </w:rPr>
        <w:t>«</w:t>
      </w:r>
      <w:r w:rsidR="00694B78" w:rsidRPr="00694B78">
        <w:rPr>
          <w:rFonts w:ascii="Times New Roman" w:hAnsi="Times New Roman"/>
          <w:sz w:val="28"/>
        </w:rPr>
        <w:t>Интернет</w:t>
      </w:r>
      <w:r w:rsidR="002B706C">
        <w:rPr>
          <w:rFonts w:ascii="Times New Roman" w:hAnsi="Times New Roman"/>
          <w:sz w:val="28"/>
        </w:rPr>
        <w:t>»</w:t>
      </w:r>
      <w:r w:rsidR="00694B78" w:rsidRPr="00694B78">
        <w:rPr>
          <w:rFonts w:ascii="Times New Roman" w:hAnsi="Times New Roman"/>
          <w:sz w:val="28"/>
        </w:rPr>
        <w:t>.</w:t>
      </w:r>
    </w:p>
    <w:p w:rsidR="00DF6C80" w:rsidRDefault="00DF6C80" w:rsidP="00DF6C80">
      <w:pPr>
        <w:shd w:val="clear" w:color="auto" w:fill="FFFFFF"/>
        <w:spacing w:after="0" w:line="360" w:lineRule="atLeast"/>
        <w:jc w:val="both"/>
        <w:rPr>
          <w:rFonts w:ascii="Times New Roman" w:hAnsi="Times New Roman"/>
          <w:sz w:val="28"/>
        </w:rPr>
      </w:pPr>
    </w:p>
    <w:p w:rsidR="00DF6C80" w:rsidRDefault="00DF6C80" w:rsidP="00DF6C80">
      <w:pPr>
        <w:shd w:val="clear" w:color="auto" w:fill="FFFFFF"/>
        <w:spacing w:after="0" w:line="360" w:lineRule="atLeast"/>
        <w:jc w:val="both"/>
        <w:rPr>
          <w:rFonts w:ascii="Times New Roman" w:hAnsi="Times New Roman"/>
          <w:sz w:val="28"/>
        </w:rPr>
      </w:pPr>
    </w:p>
    <w:p w:rsidR="00DF6C80" w:rsidRDefault="00DF6C80" w:rsidP="00DF6C80">
      <w:pPr>
        <w:shd w:val="clear" w:color="auto" w:fill="FFFFFF"/>
        <w:spacing w:after="0" w:line="360" w:lineRule="atLeast"/>
        <w:jc w:val="both"/>
        <w:rPr>
          <w:rFonts w:ascii="Times New Roman" w:hAnsi="Times New Roman"/>
          <w:sz w:val="28"/>
        </w:rPr>
      </w:pPr>
    </w:p>
    <w:p w:rsidR="00185D49" w:rsidRDefault="00D75F5E" w:rsidP="004540FD">
      <w:pPr>
        <w:shd w:val="clear" w:color="auto" w:fill="FFFFFF"/>
        <w:spacing w:after="0" w:line="360" w:lineRule="atLeast"/>
        <w:rPr>
          <w:rFonts w:ascii="Times New Roman" w:hAnsi="Times New Roman"/>
          <w:sz w:val="28"/>
        </w:rPr>
      </w:pPr>
      <w:r>
        <w:rPr>
          <w:rFonts w:ascii="Times New Roman" w:hAnsi="Times New Roman"/>
          <w:sz w:val="28"/>
        </w:rPr>
        <w:t xml:space="preserve">Глава Республики Тыва                                                           </w:t>
      </w:r>
      <w:r w:rsidR="004540FD">
        <w:rPr>
          <w:rFonts w:ascii="Times New Roman" w:hAnsi="Times New Roman"/>
          <w:sz w:val="28"/>
        </w:rPr>
        <w:t xml:space="preserve">       </w:t>
      </w:r>
      <w:r w:rsidR="00DF6C80">
        <w:rPr>
          <w:rFonts w:ascii="Times New Roman" w:hAnsi="Times New Roman"/>
          <w:sz w:val="28"/>
        </w:rPr>
        <w:t xml:space="preserve">               </w:t>
      </w:r>
      <w:r>
        <w:rPr>
          <w:rFonts w:ascii="Times New Roman" w:hAnsi="Times New Roman"/>
          <w:sz w:val="28"/>
        </w:rPr>
        <w:t>Ш. Кара-оол</w:t>
      </w:r>
    </w:p>
    <w:p w:rsidR="00331389" w:rsidRDefault="00331389" w:rsidP="008949B5">
      <w:pPr>
        <w:shd w:val="clear" w:color="auto" w:fill="FFFFFF"/>
        <w:spacing w:after="0" w:line="360" w:lineRule="atLeast"/>
        <w:ind w:firstLine="709"/>
        <w:jc w:val="both"/>
        <w:rPr>
          <w:rFonts w:ascii="Times New Roman" w:hAnsi="Times New Roman"/>
          <w:sz w:val="28"/>
        </w:rPr>
      </w:pPr>
    </w:p>
    <w:p w:rsidR="00331389" w:rsidRDefault="00331389" w:rsidP="008949B5">
      <w:pPr>
        <w:shd w:val="clear" w:color="auto" w:fill="FFFFFF"/>
        <w:spacing w:after="0" w:line="360" w:lineRule="atLeast"/>
        <w:ind w:firstLine="709"/>
        <w:jc w:val="both"/>
        <w:rPr>
          <w:rFonts w:ascii="Times New Roman" w:hAnsi="Times New Roman"/>
          <w:sz w:val="28"/>
        </w:rPr>
      </w:pPr>
    </w:p>
    <w:p w:rsidR="002B706C" w:rsidRDefault="002B706C" w:rsidP="008949B5">
      <w:pPr>
        <w:shd w:val="clear" w:color="auto" w:fill="FFFFFF"/>
        <w:spacing w:after="0" w:line="360" w:lineRule="atLeast"/>
        <w:ind w:firstLine="709"/>
        <w:jc w:val="both"/>
        <w:rPr>
          <w:rFonts w:ascii="Times New Roman" w:hAnsi="Times New Roman"/>
          <w:sz w:val="28"/>
        </w:rPr>
      </w:pPr>
    </w:p>
    <w:p w:rsidR="002B706C" w:rsidRDefault="002B706C" w:rsidP="008949B5">
      <w:pPr>
        <w:shd w:val="clear" w:color="auto" w:fill="FFFFFF"/>
        <w:spacing w:after="0" w:line="360" w:lineRule="atLeast"/>
        <w:ind w:firstLine="709"/>
        <w:jc w:val="both"/>
        <w:rPr>
          <w:rFonts w:ascii="Times New Roman" w:hAnsi="Times New Roman"/>
          <w:sz w:val="28"/>
        </w:rPr>
      </w:pPr>
    </w:p>
    <w:p w:rsidR="002B706C" w:rsidRDefault="002B706C" w:rsidP="008949B5">
      <w:pPr>
        <w:shd w:val="clear" w:color="auto" w:fill="FFFFFF"/>
        <w:spacing w:after="0" w:line="360" w:lineRule="atLeast"/>
        <w:ind w:firstLine="709"/>
        <w:jc w:val="both"/>
        <w:rPr>
          <w:rFonts w:ascii="Times New Roman" w:hAnsi="Times New Roman"/>
          <w:sz w:val="28"/>
        </w:rPr>
      </w:pPr>
    </w:p>
    <w:p w:rsidR="002B706C" w:rsidRDefault="002B706C" w:rsidP="008949B5">
      <w:pPr>
        <w:shd w:val="clear" w:color="auto" w:fill="FFFFFF"/>
        <w:spacing w:after="0" w:line="360" w:lineRule="atLeast"/>
        <w:ind w:firstLine="709"/>
        <w:jc w:val="both"/>
        <w:rPr>
          <w:rFonts w:ascii="Times New Roman" w:hAnsi="Times New Roman"/>
          <w:sz w:val="28"/>
        </w:rPr>
      </w:pPr>
    </w:p>
    <w:p w:rsidR="002B706C" w:rsidRDefault="002B706C" w:rsidP="008949B5">
      <w:pPr>
        <w:shd w:val="clear" w:color="auto" w:fill="FFFFFF"/>
        <w:spacing w:after="0" w:line="360" w:lineRule="atLeast"/>
        <w:ind w:firstLine="709"/>
        <w:jc w:val="both"/>
        <w:rPr>
          <w:rFonts w:ascii="Times New Roman" w:hAnsi="Times New Roman"/>
          <w:sz w:val="28"/>
        </w:rPr>
      </w:pPr>
    </w:p>
    <w:p w:rsidR="002B706C" w:rsidRDefault="002B706C" w:rsidP="008949B5">
      <w:pPr>
        <w:shd w:val="clear" w:color="auto" w:fill="FFFFFF"/>
        <w:spacing w:after="0" w:line="360" w:lineRule="atLeast"/>
        <w:ind w:firstLine="709"/>
        <w:jc w:val="both"/>
        <w:rPr>
          <w:rFonts w:ascii="Times New Roman" w:hAnsi="Times New Roman"/>
          <w:sz w:val="28"/>
        </w:rPr>
      </w:pPr>
    </w:p>
    <w:p w:rsidR="002B706C" w:rsidRDefault="002B706C" w:rsidP="008949B5">
      <w:pPr>
        <w:shd w:val="clear" w:color="auto" w:fill="FFFFFF"/>
        <w:spacing w:after="0" w:line="360" w:lineRule="atLeast"/>
        <w:ind w:firstLine="709"/>
        <w:jc w:val="both"/>
        <w:rPr>
          <w:rFonts w:ascii="Times New Roman" w:hAnsi="Times New Roman"/>
          <w:sz w:val="28"/>
        </w:rPr>
      </w:pPr>
    </w:p>
    <w:p w:rsidR="002B706C" w:rsidRDefault="002B706C" w:rsidP="008949B5">
      <w:pPr>
        <w:shd w:val="clear" w:color="auto" w:fill="FFFFFF"/>
        <w:spacing w:after="0" w:line="360" w:lineRule="atLeast"/>
        <w:ind w:firstLine="709"/>
        <w:jc w:val="both"/>
        <w:rPr>
          <w:rFonts w:ascii="Times New Roman" w:hAnsi="Times New Roman"/>
          <w:sz w:val="28"/>
        </w:rPr>
      </w:pPr>
    </w:p>
    <w:p w:rsidR="002B706C" w:rsidRDefault="002B706C" w:rsidP="008949B5">
      <w:pPr>
        <w:shd w:val="clear" w:color="auto" w:fill="FFFFFF"/>
        <w:spacing w:after="0" w:line="360" w:lineRule="atLeast"/>
        <w:ind w:firstLine="709"/>
        <w:jc w:val="both"/>
        <w:rPr>
          <w:rFonts w:ascii="Times New Roman" w:hAnsi="Times New Roman"/>
          <w:sz w:val="28"/>
        </w:rPr>
      </w:pPr>
    </w:p>
    <w:p w:rsidR="002B706C" w:rsidRDefault="002B706C" w:rsidP="008949B5">
      <w:pPr>
        <w:shd w:val="clear" w:color="auto" w:fill="FFFFFF"/>
        <w:spacing w:after="0" w:line="360" w:lineRule="atLeast"/>
        <w:ind w:firstLine="709"/>
        <w:jc w:val="both"/>
        <w:rPr>
          <w:rFonts w:ascii="Times New Roman" w:hAnsi="Times New Roman"/>
          <w:sz w:val="28"/>
        </w:rPr>
      </w:pPr>
    </w:p>
    <w:p w:rsidR="002B706C" w:rsidRDefault="002B706C" w:rsidP="008949B5">
      <w:pPr>
        <w:shd w:val="clear" w:color="auto" w:fill="FFFFFF"/>
        <w:spacing w:after="0" w:line="360" w:lineRule="atLeast"/>
        <w:ind w:firstLine="709"/>
        <w:jc w:val="both"/>
        <w:rPr>
          <w:rFonts w:ascii="Times New Roman" w:hAnsi="Times New Roman"/>
          <w:sz w:val="28"/>
        </w:rPr>
      </w:pPr>
    </w:p>
    <w:p w:rsidR="002B706C" w:rsidRDefault="002B706C" w:rsidP="008949B5">
      <w:pPr>
        <w:shd w:val="clear" w:color="auto" w:fill="FFFFFF"/>
        <w:spacing w:after="0" w:line="360" w:lineRule="atLeast"/>
        <w:ind w:firstLine="709"/>
        <w:jc w:val="both"/>
        <w:rPr>
          <w:rFonts w:ascii="Times New Roman" w:hAnsi="Times New Roman"/>
          <w:sz w:val="28"/>
        </w:rPr>
      </w:pPr>
    </w:p>
    <w:p w:rsidR="002B706C" w:rsidRDefault="002B706C" w:rsidP="008949B5">
      <w:pPr>
        <w:shd w:val="clear" w:color="auto" w:fill="FFFFFF"/>
        <w:spacing w:after="0" w:line="360" w:lineRule="atLeast"/>
        <w:ind w:firstLine="709"/>
        <w:jc w:val="both"/>
        <w:rPr>
          <w:rFonts w:ascii="Times New Roman" w:hAnsi="Times New Roman"/>
          <w:sz w:val="28"/>
        </w:rPr>
      </w:pPr>
    </w:p>
    <w:p w:rsidR="002B706C" w:rsidRDefault="002B706C" w:rsidP="008949B5">
      <w:pPr>
        <w:shd w:val="clear" w:color="auto" w:fill="FFFFFF"/>
        <w:spacing w:after="0" w:line="360" w:lineRule="atLeast"/>
        <w:ind w:firstLine="709"/>
        <w:jc w:val="both"/>
        <w:rPr>
          <w:rFonts w:ascii="Times New Roman" w:hAnsi="Times New Roman"/>
          <w:sz w:val="28"/>
        </w:rPr>
      </w:pPr>
    </w:p>
    <w:p w:rsidR="002B706C" w:rsidRDefault="002B706C" w:rsidP="008949B5">
      <w:pPr>
        <w:shd w:val="clear" w:color="auto" w:fill="FFFFFF"/>
        <w:spacing w:after="0" w:line="360" w:lineRule="atLeast"/>
        <w:ind w:firstLine="709"/>
        <w:jc w:val="both"/>
        <w:rPr>
          <w:rFonts w:ascii="Times New Roman" w:hAnsi="Times New Roman"/>
          <w:sz w:val="28"/>
        </w:rPr>
      </w:pPr>
    </w:p>
    <w:p w:rsidR="002B706C" w:rsidRDefault="002B706C" w:rsidP="008949B5">
      <w:pPr>
        <w:shd w:val="clear" w:color="auto" w:fill="FFFFFF"/>
        <w:spacing w:after="0" w:line="360" w:lineRule="atLeast"/>
        <w:ind w:firstLine="709"/>
        <w:jc w:val="both"/>
        <w:rPr>
          <w:rFonts w:ascii="Times New Roman" w:hAnsi="Times New Roman"/>
          <w:sz w:val="28"/>
        </w:rPr>
      </w:pPr>
    </w:p>
    <w:p w:rsidR="00DF6C80" w:rsidRDefault="00DF6C80" w:rsidP="002B706C">
      <w:pPr>
        <w:shd w:val="clear" w:color="auto" w:fill="FFFFFF"/>
        <w:spacing w:after="0" w:line="360" w:lineRule="atLeast"/>
        <w:jc w:val="both"/>
        <w:rPr>
          <w:rFonts w:ascii="Times New Roman" w:hAnsi="Times New Roman"/>
          <w:sz w:val="28"/>
        </w:rPr>
        <w:sectPr w:rsidR="00DF6C80" w:rsidSect="008972D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680" w:footer="680" w:gutter="0"/>
          <w:pgNumType w:start="1"/>
          <w:cols w:space="708"/>
          <w:titlePg/>
          <w:docGrid w:linePitch="360"/>
        </w:sectPr>
      </w:pPr>
    </w:p>
    <w:tbl>
      <w:tblPr>
        <w:tblW w:w="0" w:type="auto"/>
        <w:tblInd w:w="5938" w:type="dxa"/>
        <w:tblLook w:val="04A0"/>
      </w:tblPr>
      <w:tblGrid>
        <w:gridCol w:w="4483"/>
      </w:tblGrid>
      <w:tr w:rsidR="00DF6C80" w:rsidRPr="00685C2E" w:rsidTr="00685C2E">
        <w:tc>
          <w:tcPr>
            <w:tcW w:w="4483" w:type="dxa"/>
          </w:tcPr>
          <w:p w:rsidR="00DF6C80" w:rsidRPr="00685C2E" w:rsidRDefault="00DF6C80" w:rsidP="00685C2E">
            <w:pPr>
              <w:shd w:val="clear" w:color="auto" w:fill="FFFFFF"/>
              <w:spacing w:after="0" w:line="240" w:lineRule="auto"/>
              <w:jc w:val="center"/>
              <w:rPr>
                <w:rFonts w:ascii="Times New Roman" w:hAnsi="Times New Roman"/>
                <w:bCs/>
                <w:sz w:val="28"/>
              </w:rPr>
            </w:pPr>
            <w:r w:rsidRPr="00685C2E">
              <w:rPr>
                <w:rFonts w:ascii="Times New Roman" w:hAnsi="Times New Roman"/>
                <w:bCs/>
                <w:sz w:val="28"/>
              </w:rPr>
              <w:lastRenderedPageBreak/>
              <w:t>Утвержден</w:t>
            </w:r>
          </w:p>
          <w:p w:rsidR="00DF6C80" w:rsidRPr="00685C2E" w:rsidRDefault="00DF6C80" w:rsidP="00685C2E">
            <w:pPr>
              <w:shd w:val="clear" w:color="auto" w:fill="FFFFFF"/>
              <w:spacing w:after="0" w:line="240" w:lineRule="auto"/>
              <w:jc w:val="center"/>
              <w:rPr>
                <w:rFonts w:ascii="Times New Roman" w:hAnsi="Times New Roman"/>
                <w:bCs/>
                <w:sz w:val="28"/>
              </w:rPr>
            </w:pPr>
            <w:r w:rsidRPr="00685C2E">
              <w:rPr>
                <w:rFonts w:ascii="Times New Roman" w:hAnsi="Times New Roman"/>
                <w:bCs/>
                <w:sz w:val="28"/>
              </w:rPr>
              <w:t>распоряжением Правительства</w:t>
            </w:r>
          </w:p>
          <w:p w:rsidR="00DF6C80" w:rsidRDefault="00DF6C80" w:rsidP="00685C2E">
            <w:pPr>
              <w:shd w:val="clear" w:color="auto" w:fill="FFFFFF"/>
              <w:spacing w:after="0" w:line="240" w:lineRule="auto"/>
              <w:jc w:val="center"/>
              <w:rPr>
                <w:rFonts w:ascii="Times New Roman" w:hAnsi="Times New Roman"/>
                <w:bCs/>
                <w:sz w:val="28"/>
              </w:rPr>
            </w:pPr>
            <w:r w:rsidRPr="00685C2E">
              <w:rPr>
                <w:rFonts w:ascii="Times New Roman" w:hAnsi="Times New Roman"/>
                <w:bCs/>
                <w:sz w:val="28"/>
              </w:rPr>
              <w:t>Республики Тыва</w:t>
            </w:r>
          </w:p>
          <w:p w:rsidR="002B6F24" w:rsidRPr="00685C2E" w:rsidRDefault="002B6F24" w:rsidP="00685C2E">
            <w:pPr>
              <w:shd w:val="clear" w:color="auto" w:fill="FFFFFF"/>
              <w:spacing w:after="0" w:line="240" w:lineRule="auto"/>
              <w:jc w:val="center"/>
              <w:rPr>
                <w:rFonts w:ascii="Times New Roman" w:hAnsi="Times New Roman"/>
                <w:sz w:val="28"/>
              </w:rPr>
            </w:pPr>
            <w:r>
              <w:rPr>
                <w:rFonts w:ascii="Times New Roman" w:hAnsi="Times New Roman"/>
                <w:bCs/>
                <w:sz w:val="28"/>
              </w:rPr>
              <w:t>от 17 июля 2019 г. № 320-р</w:t>
            </w:r>
          </w:p>
        </w:tc>
      </w:tr>
    </w:tbl>
    <w:p w:rsidR="002B706C" w:rsidRDefault="002B706C" w:rsidP="008949B5">
      <w:pPr>
        <w:shd w:val="clear" w:color="auto" w:fill="FFFFFF"/>
        <w:spacing w:after="0" w:line="360" w:lineRule="atLeast"/>
        <w:ind w:firstLine="709"/>
        <w:jc w:val="both"/>
        <w:rPr>
          <w:rFonts w:ascii="Times New Roman" w:hAnsi="Times New Roman"/>
          <w:sz w:val="28"/>
        </w:rPr>
      </w:pPr>
    </w:p>
    <w:p w:rsidR="002B706C" w:rsidRDefault="002B706C" w:rsidP="008949B5">
      <w:pPr>
        <w:shd w:val="clear" w:color="auto" w:fill="FFFFFF"/>
        <w:spacing w:after="0" w:line="360" w:lineRule="atLeast"/>
        <w:ind w:firstLine="709"/>
        <w:jc w:val="both"/>
        <w:rPr>
          <w:rFonts w:ascii="Times New Roman" w:hAnsi="Times New Roman"/>
          <w:sz w:val="28"/>
        </w:rPr>
      </w:pPr>
    </w:p>
    <w:p w:rsidR="00F37BED" w:rsidRPr="00DF6C80" w:rsidRDefault="00F37BED" w:rsidP="001029A2">
      <w:pPr>
        <w:pStyle w:val="ConsPlusTitle"/>
        <w:jc w:val="center"/>
        <w:rPr>
          <w:sz w:val="28"/>
          <w:szCs w:val="28"/>
        </w:rPr>
      </w:pPr>
    </w:p>
    <w:p w:rsidR="001029A2" w:rsidRPr="00DF6C80" w:rsidRDefault="001029A2" w:rsidP="00DF6C80">
      <w:pPr>
        <w:pStyle w:val="ConsPlusTitle"/>
        <w:jc w:val="center"/>
        <w:rPr>
          <w:sz w:val="28"/>
          <w:szCs w:val="28"/>
        </w:rPr>
      </w:pPr>
      <w:r w:rsidRPr="00DF6C80">
        <w:rPr>
          <w:sz w:val="28"/>
          <w:szCs w:val="28"/>
        </w:rPr>
        <w:t>П</w:t>
      </w:r>
      <w:r w:rsidR="00DF6C80" w:rsidRPr="00DF6C80">
        <w:rPr>
          <w:sz w:val="28"/>
          <w:szCs w:val="28"/>
        </w:rPr>
        <w:t xml:space="preserve"> </w:t>
      </w:r>
      <w:r w:rsidRPr="00DF6C80">
        <w:rPr>
          <w:sz w:val="28"/>
          <w:szCs w:val="28"/>
        </w:rPr>
        <w:t>О</w:t>
      </w:r>
      <w:r w:rsidR="00DF6C80" w:rsidRPr="00DF6C80">
        <w:rPr>
          <w:sz w:val="28"/>
          <w:szCs w:val="28"/>
        </w:rPr>
        <w:t xml:space="preserve"> </w:t>
      </w:r>
      <w:r w:rsidRPr="00DF6C80">
        <w:rPr>
          <w:sz w:val="28"/>
          <w:szCs w:val="28"/>
        </w:rPr>
        <w:t>Р</w:t>
      </w:r>
      <w:r w:rsidR="00DF6C80" w:rsidRPr="00DF6C80">
        <w:rPr>
          <w:sz w:val="28"/>
          <w:szCs w:val="28"/>
        </w:rPr>
        <w:t xml:space="preserve"> </w:t>
      </w:r>
      <w:r w:rsidRPr="00DF6C80">
        <w:rPr>
          <w:sz w:val="28"/>
          <w:szCs w:val="28"/>
        </w:rPr>
        <w:t>Я</w:t>
      </w:r>
      <w:r w:rsidR="00DF6C80" w:rsidRPr="00DF6C80">
        <w:rPr>
          <w:sz w:val="28"/>
          <w:szCs w:val="28"/>
        </w:rPr>
        <w:t xml:space="preserve"> </w:t>
      </w:r>
      <w:r w:rsidRPr="00DF6C80">
        <w:rPr>
          <w:sz w:val="28"/>
          <w:szCs w:val="28"/>
        </w:rPr>
        <w:t>Д</w:t>
      </w:r>
      <w:r w:rsidR="00DF6C80" w:rsidRPr="00DF6C80">
        <w:rPr>
          <w:sz w:val="28"/>
          <w:szCs w:val="28"/>
        </w:rPr>
        <w:t xml:space="preserve"> </w:t>
      </w:r>
      <w:r w:rsidRPr="00DF6C80">
        <w:rPr>
          <w:sz w:val="28"/>
          <w:szCs w:val="28"/>
        </w:rPr>
        <w:t>О</w:t>
      </w:r>
      <w:r w:rsidR="00DF6C80" w:rsidRPr="00DF6C80">
        <w:rPr>
          <w:sz w:val="28"/>
          <w:szCs w:val="28"/>
        </w:rPr>
        <w:t xml:space="preserve"> </w:t>
      </w:r>
      <w:r w:rsidRPr="00DF6C80">
        <w:rPr>
          <w:sz w:val="28"/>
          <w:szCs w:val="28"/>
        </w:rPr>
        <w:t>К</w:t>
      </w:r>
    </w:p>
    <w:p w:rsidR="001029A2" w:rsidRDefault="0010181C" w:rsidP="00DF6C80">
      <w:pPr>
        <w:pStyle w:val="ConsPlusTitle"/>
        <w:jc w:val="center"/>
        <w:rPr>
          <w:b w:val="0"/>
          <w:sz w:val="28"/>
          <w:szCs w:val="28"/>
        </w:rPr>
      </w:pPr>
      <w:r>
        <w:rPr>
          <w:b w:val="0"/>
          <w:sz w:val="28"/>
          <w:szCs w:val="28"/>
        </w:rPr>
        <w:t>выделени</w:t>
      </w:r>
      <w:r w:rsidR="004540FD">
        <w:rPr>
          <w:b w:val="0"/>
          <w:sz w:val="28"/>
          <w:szCs w:val="28"/>
        </w:rPr>
        <w:t>я</w:t>
      </w:r>
      <w:r>
        <w:rPr>
          <w:b w:val="0"/>
          <w:sz w:val="28"/>
          <w:szCs w:val="28"/>
        </w:rPr>
        <w:t xml:space="preserve"> гранта</w:t>
      </w:r>
      <w:r w:rsidR="001029A2" w:rsidRPr="001A489B">
        <w:rPr>
          <w:b w:val="0"/>
          <w:sz w:val="28"/>
          <w:szCs w:val="28"/>
        </w:rPr>
        <w:t xml:space="preserve"> за счет бюджетных ассигнований</w:t>
      </w:r>
    </w:p>
    <w:p w:rsidR="00DF6C80" w:rsidRDefault="001029A2" w:rsidP="00DF6C80">
      <w:pPr>
        <w:pStyle w:val="ConsPlusTitle"/>
        <w:jc w:val="center"/>
        <w:rPr>
          <w:b w:val="0"/>
          <w:sz w:val="28"/>
          <w:szCs w:val="28"/>
        </w:rPr>
      </w:pPr>
      <w:r w:rsidRPr="001A489B">
        <w:rPr>
          <w:b w:val="0"/>
          <w:sz w:val="28"/>
          <w:szCs w:val="28"/>
        </w:rPr>
        <w:t xml:space="preserve">из республиканского бюджета Республики Тыва за достижение </w:t>
      </w:r>
    </w:p>
    <w:p w:rsidR="00DF6C80" w:rsidRDefault="001029A2" w:rsidP="00DF6C80">
      <w:pPr>
        <w:pStyle w:val="ConsPlusTitle"/>
        <w:jc w:val="center"/>
        <w:rPr>
          <w:b w:val="0"/>
          <w:sz w:val="28"/>
          <w:szCs w:val="28"/>
        </w:rPr>
      </w:pPr>
      <w:r w:rsidRPr="001A489B">
        <w:rPr>
          <w:b w:val="0"/>
          <w:sz w:val="28"/>
          <w:szCs w:val="28"/>
        </w:rPr>
        <w:t>наилучших значений ключевых показателей социально-</w:t>
      </w:r>
    </w:p>
    <w:p w:rsidR="00DF6C80" w:rsidRDefault="001029A2" w:rsidP="00DF6C80">
      <w:pPr>
        <w:pStyle w:val="ConsPlusTitle"/>
        <w:jc w:val="center"/>
        <w:rPr>
          <w:b w:val="0"/>
          <w:sz w:val="28"/>
          <w:szCs w:val="28"/>
        </w:rPr>
      </w:pPr>
      <w:r w:rsidRPr="001A489B">
        <w:rPr>
          <w:b w:val="0"/>
          <w:sz w:val="28"/>
          <w:szCs w:val="28"/>
        </w:rPr>
        <w:t xml:space="preserve">экономического развития городских округов и </w:t>
      </w:r>
    </w:p>
    <w:p w:rsidR="001029A2" w:rsidRPr="00EB2355" w:rsidRDefault="001029A2" w:rsidP="00DF6C80">
      <w:pPr>
        <w:pStyle w:val="ConsPlusTitle"/>
        <w:jc w:val="center"/>
        <w:rPr>
          <w:b w:val="0"/>
          <w:sz w:val="28"/>
          <w:szCs w:val="28"/>
        </w:rPr>
      </w:pPr>
      <w:r w:rsidRPr="001A489B">
        <w:rPr>
          <w:b w:val="0"/>
          <w:sz w:val="28"/>
          <w:szCs w:val="28"/>
        </w:rPr>
        <w:t>муниципальных районов Р</w:t>
      </w:r>
      <w:r>
        <w:rPr>
          <w:b w:val="0"/>
          <w:sz w:val="28"/>
          <w:szCs w:val="28"/>
        </w:rPr>
        <w:t>еспублики Тыва</w:t>
      </w:r>
    </w:p>
    <w:p w:rsidR="001029A2" w:rsidRPr="00C71AA3" w:rsidRDefault="001029A2" w:rsidP="001029A2">
      <w:pPr>
        <w:pStyle w:val="ConsPlusNormal"/>
        <w:jc w:val="both"/>
        <w:rPr>
          <w:rFonts w:ascii="Times New Roman" w:hAnsi="Times New Roman" w:cs="Times New Roman"/>
          <w:sz w:val="28"/>
          <w:szCs w:val="28"/>
        </w:rPr>
      </w:pPr>
    </w:p>
    <w:p w:rsidR="001029A2" w:rsidRPr="00C71AA3" w:rsidRDefault="001029A2" w:rsidP="001029A2">
      <w:pPr>
        <w:pStyle w:val="ConsPlusNormal"/>
        <w:jc w:val="both"/>
        <w:rPr>
          <w:rFonts w:ascii="Times New Roman" w:hAnsi="Times New Roman" w:cs="Times New Roman"/>
          <w:sz w:val="28"/>
          <w:szCs w:val="28"/>
        </w:rPr>
      </w:pPr>
    </w:p>
    <w:p w:rsidR="001029A2" w:rsidRPr="00C71AA3" w:rsidRDefault="001029A2" w:rsidP="00DF6C80">
      <w:pPr>
        <w:pStyle w:val="ConsPlusNormal"/>
        <w:ind w:firstLine="709"/>
        <w:jc w:val="both"/>
        <w:rPr>
          <w:rFonts w:ascii="Times New Roman" w:hAnsi="Times New Roman" w:cs="Times New Roman"/>
          <w:sz w:val="28"/>
          <w:szCs w:val="28"/>
        </w:rPr>
      </w:pPr>
      <w:r w:rsidRPr="00C71AA3">
        <w:rPr>
          <w:rFonts w:ascii="Times New Roman" w:hAnsi="Times New Roman" w:cs="Times New Roman"/>
          <w:sz w:val="28"/>
          <w:szCs w:val="28"/>
        </w:rPr>
        <w:t>1. Настоящ</w:t>
      </w:r>
      <w:r>
        <w:rPr>
          <w:rFonts w:ascii="Times New Roman" w:hAnsi="Times New Roman" w:cs="Times New Roman"/>
          <w:sz w:val="28"/>
          <w:szCs w:val="28"/>
        </w:rPr>
        <w:t xml:space="preserve">ий Порядок </w:t>
      </w:r>
      <w:r w:rsidRPr="001B25F4">
        <w:rPr>
          <w:rFonts w:ascii="Times New Roman" w:hAnsi="Times New Roman" w:cs="Times New Roman"/>
          <w:sz w:val="28"/>
          <w:szCs w:val="28"/>
        </w:rPr>
        <w:t>выделени</w:t>
      </w:r>
      <w:r w:rsidR="004540FD">
        <w:rPr>
          <w:rFonts w:ascii="Times New Roman" w:hAnsi="Times New Roman" w:cs="Times New Roman"/>
          <w:sz w:val="28"/>
          <w:szCs w:val="28"/>
        </w:rPr>
        <w:t>я</w:t>
      </w:r>
      <w:r w:rsidRPr="001B25F4">
        <w:rPr>
          <w:rFonts w:ascii="Times New Roman" w:hAnsi="Times New Roman" w:cs="Times New Roman"/>
          <w:sz w:val="28"/>
          <w:szCs w:val="28"/>
        </w:rPr>
        <w:t xml:space="preserve"> грант</w:t>
      </w:r>
      <w:r w:rsidR="0010181C">
        <w:rPr>
          <w:rFonts w:ascii="Times New Roman" w:hAnsi="Times New Roman" w:cs="Times New Roman"/>
          <w:sz w:val="28"/>
          <w:szCs w:val="28"/>
        </w:rPr>
        <w:t>а</w:t>
      </w:r>
      <w:r w:rsidRPr="001B25F4">
        <w:rPr>
          <w:rFonts w:ascii="Times New Roman" w:hAnsi="Times New Roman" w:cs="Times New Roman"/>
          <w:sz w:val="28"/>
          <w:szCs w:val="28"/>
        </w:rPr>
        <w:t xml:space="preserve"> за счет бюджетных ассигнований</w:t>
      </w:r>
      <w:r>
        <w:rPr>
          <w:rFonts w:ascii="Times New Roman" w:hAnsi="Times New Roman" w:cs="Times New Roman"/>
          <w:sz w:val="28"/>
          <w:szCs w:val="28"/>
        </w:rPr>
        <w:t xml:space="preserve"> </w:t>
      </w:r>
      <w:r w:rsidRPr="001B25F4">
        <w:rPr>
          <w:rFonts w:ascii="Times New Roman" w:hAnsi="Times New Roman" w:cs="Times New Roman"/>
          <w:sz w:val="28"/>
          <w:szCs w:val="28"/>
        </w:rPr>
        <w:t>из республиканского бюджета Республики Тыва за достижение наилучших значений ключевых показателей социально-экономического развития городских округов и муниципальных районов Республики Тыва</w:t>
      </w:r>
      <w:r>
        <w:rPr>
          <w:rFonts w:ascii="Times New Roman" w:hAnsi="Times New Roman" w:cs="Times New Roman"/>
          <w:sz w:val="28"/>
          <w:szCs w:val="28"/>
        </w:rPr>
        <w:t xml:space="preserve"> (далее – Порядок) разработан </w:t>
      </w:r>
      <w:r w:rsidRPr="00C71AA3">
        <w:rPr>
          <w:rFonts w:ascii="Times New Roman" w:hAnsi="Times New Roman" w:cs="Times New Roman"/>
          <w:sz w:val="28"/>
          <w:szCs w:val="28"/>
        </w:rPr>
        <w:t>в целях с</w:t>
      </w:r>
      <w:r w:rsidRPr="00C71AA3">
        <w:rPr>
          <w:rFonts w:ascii="Times New Roman" w:hAnsi="Times New Roman" w:cs="Times New Roman"/>
          <w:sz w:val="28"/>
          <w:szCs w:val="28"/>
        </w:rPr>
        <w:t>о</w:t>
      </w:r>
      <w:r w:rsidRPr="00C71AA3">
        <w:rPr>
          <w:rFonts w:ascii="Times New Roman" w:hAnsi="Times New Roman" w:cs="Times New Roman"/>
          <w:sz w:val="28"/>
          <w:szCs w:val="28"/>
        </w:rPr>
        <w:t xml:space="preserve">действия достижению и (или) поощрения достижения наилучших значений </w:t>
      </w:r>
      <w:r w:rsidRPr="001A489B">
        <w:rPr>
          <w:rFonts w:ascii="Times New Roman" w:hAnsi="Times New Roman" w:cs="Times New Roman"/>
          <w:sz w:val="28"/>
          <w:szCs w:val="28"/>
        </w:rPr>
        <w:t>ключ</w:t>
      </w:r>
      <w:r w:rsidRPr="001A489B">
        <w:rPr>
          <w:rFonts w:ascii="Times New Roman" w:hAnsi="Times New Roman" w:cs="Times New Roman"/>
          <w:sz w:val="28"/>
          <w:szCs w:val="28"/>
        </w:rPr>
        <w:t>е</w:t>
      </w:r>
      <w:r w:rsidRPr="001A489B">
        <w:rPr>
          <w:rFonts w:ascii="Times New Roman" w:hAnsi="Times New Roman" w:cs="Times New Roman"/>
          <w:sz w:val="28"/>
          <w:szCs w:val="28"/>
        </w:rPr>
        <w:t>вых показателей социально-экономического развития городских округов и муниц</w:t>
      </w:r>
      <w:r w:rsidRPr="001A489B">
        <w:rPr>
          <w:rFonts w:ascii="Times New Roman" w:hAnsi="Times New Roman" w:cs="Times New Roman"/>
          <w:sz w:val="28"/>
          <w:szCs w:val="28"/>
        </w:rPr>
        <w:t>и</w:t>
      </w:r>
      <w:r w:rsidRPr="001A489B">
        <w:rPr>
          <w:rFonts w:ascii="Times New Roman" w:hAnsi="Times New Roman" w:cs="Times New Roman"/>
          <w:sz w:val="28"/>
          <w:szCs w:val="28"/>
        </w:rPr>
        <w:t xml:space="preserve">пальных районов </w:t>
      </w:r>
      <w:r w:rsidRPr="00B842FB">
        <w:rPr>
          <w:rFonts w:ascii="Times New Roman" w:hAnsi="Times New Roman" w:cs="Times New Roman"/>
          <w:sz w:val="28"/>
          <w:szCs w:val="28"/>
        </w:rPr>
        <w:t>Республики Тыва</w:t>
      </w:r>
      <w:r w:rsidRPr="00C71AA3">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C71AA3">
        <w:rPr>
          <w:rFonts w:ascii="Times New Roman" w:hAnsi="Times New Roman" w:cs="Times New Roman"/>
          <w:sz w:val="28"/>
          <w:szCs w:val="28"/>
        </w:rPr>
        <w:t>опре</w:t>
      </w:r>
      <w:r>
        <w:rPr>
          <w:rFonts w:ascii="Times New Roman" w:hAnsi="Times New Roman" w:cs="Times New Roman"/>
          <w:sz w:val="28"/>
          <w:szCs w:val="28"/>
        </w:rPr>
        <w:t>деляет механизм выделения грант</w:t>
      </w:r>
      <w:r w:rsidR="0010181C">
        <w:rPr>
          <w:rFonts w:ascii="Times New Roman" w:hAnsi="Times New Roman" w:cs="Times New Roman"/>
          <w:sz w:val="28"/>
          <w:szCs w:val="28"/>
        </w:rPr>
        <w:t>а</w:t>
      </w:r>
      <w:r w:rsidRPr="00C71AA3">
        <w:rPr>
          <w:rFonts w:ascii="Times New Roman" w:hAnsi="Times New Roman" w:cs="Times New Roman"/>
          <w:sz w:val="28"/>
          <w:szCs w:val="28"/>
        </w:rPr>
        <w:t xml:space="preserve"> </w:t>
      </w:r>
      <w:r>
        <w:rPr>
          <w:rFonts w:ascii="Times New Roman" w:hAnsi="Times New Roman" w:cs="Times New Roman"/>
          <w:sz w:val="28"/>
          <w:szCs w:val="28"/>
        </w:rPr>
        <w:t>горо</w:t>
      </w:r>
      <w:r>
        <w:rPr>
          <w:rFonts w:ascii="Times New Roman" w:hAnsi="Times New Roman" w:cs="Times New Roman"/>
          <w:sz w:val="28"/>
          <w:szCs w:val="28"/>
        </w:rPr>
        <w:t>д</w:t>
      </w:r>
      <w:r>
        <w:rPr>
          <w:rFonts w:ascii="Times New Roman" w:hAnsi="Times New Roman" w:cs="Times New Roman"/>
          <w:sz w:val="28"/>
          <w:szCs w:val="28"/>
        </w:rPr>
        <w:t xml:space="preserve">ским округам и </w:t>
      </w:r>
      <w:r w:rsidRPr="00C71AA3">
        <w:rPr>
          <w:rFonts w:ascii="Times New Roman" w:hAnsi="Times New Roman" w:cs="Times New Roman"/>
          <w:sz w:val="28"/>
          <w:szCs w:val="28"/>
        </w:rPr>
        <w:t xml:space="preserve">муниципальным районам </w:t>
      </w:r>
      <w:r>
        <w:rPr>
          <w:rFonts w:ascii="Times New Roman" w:hAnsi="Times New Roman" w:cs="Times New Roman"/>
          <w:sz w:val="28"/>
          <w:szCs w:val="28"/>
        </w:rPr>
        <w:t>Республики Тыва (далее</w:t>
      </w:r>
      <w:r w:rsidR="00685C2E">
        <w:rPr>
          <w:rFonts w:ascii="Times New Roman" w:hAnsi="Times New Roman" w:cs="Times New Roman"/>
          <w:sz w:val="28"/>
          <w:szCs w:val="28"/>
        </w:rPr>
        <w:t xml:space="preserve"> – </w:t>
      </w:r>
      <w:r>
        <w:rPr>
          <w:rFonts w:ascii="Times New Roman" w:hAnsi="Times New Roman" w:cs="Times New Roman"/>
          <w:sz w:val="28"/>
          <w:szCs w:val="28"/>
        </w:rPr>
        <w:t>Грант</w:t>
      </w:r>
      <w:r w:rsidRPr="00C71AA3">
        <w:rPr>
          <w:rFonts w:ascii="Times New Roman" w:hAnsi="Times New Roman" w:cs="Times New Roman"/>
          <w:sz w:val="28"/>
          <w:szCs w:val="28"/>
        </w:rPr>
        <w:t>).</w:t>
      </w:r>
    </w:p>
    <w:p w:rsidR="0010181C" w:rsidRDefault="00FE4875" w:rsidP="00DF6C80">
      <w:pPr>
        <w:pStyle w:val="ConsPlusNormal"/>
        <w:ind w:firstLine="709"/>
        <w:jc w:val="both"/>
        <w:rPr>
          <w:rFonts w:ascii="Times New Roman" w:hAnsi="Times New Roman" w:cs="Times New Roman"/>
          <w:sz w:val="28"/>
          <w:szCs w:val="28"/>
        </w:rPr>
      </w:pPr>
      <w:r w:rsidRPr="00201F2D">
        <w:rPr>
          <w:rFonts w:ascii="Times New Roman" w:hAnsi="Times New Roman" w:cs="Times New Roman"/>
          <w:sz w:val="28"/>
          <w:szCs w:val="28"/>
        </w:rPr>
        <w:t xml:space="preserve">2. </w:t>
      </w:r>
      <w:r w:rsidR="0010181C">
        <w:rPr>
          <w:rFonts w:ascii="Times New Roman" w:hAnsi="Times New Roman" w:cs="Times New Roman"/>
          <w:sz w:val="28"/>
          <w:szCs w:val="28"/>
        </w:rPr>
        <w:t>Размер Гранта</w:t>
      </w:r>
      <w:r w:rsidR="004C4CA7">
        <w:rPr>
          <w:rFonts w:ascii="Times New Roman" w:hAnsi="Times New Roman" w:cs="Times New Roman"/>
          <w:sz w:val="28"/>
          <w:szCs w:val="28"/>
        </w:rPr>
        <w:t xml:space="preserve"> составляет </w:t>
      </w:r>
      <w:r w:rsidR="0010181C">
        <w:rPr>
          <w:rFonts w:ascii="Times New Roman" w:hAnsi="Times New Roman" w:cs="Times New Roman"/>
          <w:sz w:val="28"/>
          <w:szCs w:val="28"/>
        </w:rPr>
        <w:t xml:space="preserve">10 </w:t>
      </w:r>
      <w:r w:rsidR="00F634CB">
        <w:rPr>
          <w:rFonts w:ascii="Times New Roman" w:hAnsi="Times New Roman" w:cs="Times New Roman"/>
          <w:sz w:val="28"/>
          <w:szCs w:val="28"/>
        </w:rPr>
        <w:t>000 тыс.</w:t>
      </w:r>
      <w:r w:rsidR="00685C2E">
        <w:rPr>
          <w:rFonts w:ascii="Times New Roman" w:hAnsi="Times New Roman" w:cs="Times New Roman"/>
          <w:sz w:val="28"/>
          <w:szCs w:val="28"/>
        </w:rPr>
        <w:t xml:space="preserve"> </w:t>
      </w:r>
      <w:r w:rsidR="00F634CB">
        <w:rPr>
          <w:rFonts w:ascii="Times New Roman" w:hAnsi="Times New Roman" w:cs="Times New Roman"/>
          <w:sz w:val="28"/>
          <w:szCs w:val="28"/>
        </w:rPr>
        <w:t xml:space="preserve">рублей за </w:t>
      </w:r>
      <w:r w:rsidR="0010181C">
        <w:rPr>
          <w:rFonts w:ascii="Times New Roman" w:hAnsi="Times New Roman" w:cs="Times New Roman"/>
          <w:sz w:val="28"/>
          <w:szCs w:val="28"/>
        </w:rPr>
        <w:t>первое место.</w:t>
      </w:r>
    </w:p>
    <w:p w:rsidR="001029A2" w:rsidRDefault="00980F40" w:rsidP="00DF6C80">
      <w:pPr>
        <w:pStyle w:val="ConsPlusNormal"/>
        <w:ind w:firstLine="709"/>
        <w:jc w:val="both"/>
        <w:rPr>
          <w:rFonts w:ascii="Times New Roman" w:hAnsi="Times New Roman" w:cs="Times New Roman"/>
          <w:sz w:val="28"/>
          <w:szCs w:val="28"/>
        </w:rPr>
      </w:pPr>
      <w:r w:rsidRPr="00201F2D">
        <w:rPr>
          <w:rFonts w:ascii="Times New Roman" w:hAnsi="Times New Roman" w:cs="Times New Roman"/>
          <w:sz w:val="28"/>
          <w:szCs w:val="28"/>
        </w:rPr>
        <w:t>3</w:t>
      </w:r>
      <w:r w:rsidR="001029A2" w:rsidRPr="00201F2D">
        <w:rPr>
          <w:rFonts w:ascii="Times New Roman" w:hAnsi="Times New Roman" w:cs="Times New Roman"/>
          <w:sz w:val="28"/>
          <w:szCs w:val="28"/>
        </w:rPr>
        <w:t>. Грант</w:t>
      </w:r>
      <w:r w:rsidR="00C761BD">
        <w:rPr>
          <w:rFonts w:ascii="Times New Roman" w:hAnsi="Times New Roman" w:cs="Times New Roman"/>
          <w:sz w:val="28"/>
          <w:szCs w:val="28"/>
        </w:rPr>
        <w:t xml:space="preserve"> выделяе</w:t>
      </w:r>
      <w:r w:rsidR="001029A2" w:rsidRPr="00201F2D">
        <w:rPr>
          <w:rFonts w:ascii="Times New Roman" w:hAnsi="Times New Roman" w:cs="Times New Roman"/>
          <w:sz w:val="28"/>
          <w:szCs w:val="28"/>
        </w:rPr>
        <w:t>тся в форме иных межбюджетных трансфертов</w:t>
      </w:r>
      <w:r w:rsidR="001029A2" w:rsidRPr="00C71AA3">
        <w:rPr>
          <w:rFonts w:ascii="Times New Roman" w:hAnsi="Times New Roman" w:cs="Times New Roman"/>
          <w:sz w:val="28"/>
          <w:szCs w:val="28"/>
        </w:rPr>
        <w:t xml:space="preserve"> из республ</w:t>
      </w:r>
      <w:r w:rsidR="001029A2" w:rsidRPr="00C71AA3">
        <w:rPr>
          <w:rFonts w:ascii="Times New Roman" w:hAnsi="Times New Roman" w:cs="Times New Roman"/>
          <w:sz w:val="28"/>
          <w:szCs w:val="28"/>
        </w:rPr>
        <w:t>и</w:t>
      </w:r>
      <w:r w:rsidR="001029A2" w:rsidRPr="00C71AA3">
        <w:rPr>
          <w:rFonts w:ascii="Times New Roman" w:hAnsi="Times New Roman" w:cs="Times New Roman"/>
          <w:sz w:val="28"/>
          <w:szCs w:val="28"/>
        </w:rPr>
        <w:t>канского бюдже</w:t>
      </w:r>
      <w:r w:rsidR="001029A2">
        <w:rPr>
          <w:rFonts w:ascii="Times New Roman" w:hAnsi="Times New Roman" w:cs="Times New Roman"/>
          <w:sz w:val="28"/>
          <w:szCs w:val="28"/>
        </w:rPr>
        <w:t>т</w:t>
      </w:r>
      <w:r w:rsidR="006321A5">
        <w:rPr>
          <w:rFonts w:ascii="Times New Roman" w:hAnsi="Times New Roman" w:cs="Times New Roman"/>
          <w:sz w:val="28"/>
          <w:szCs w:val="28"/>
        </w:rPr>
        <w:t>а Республики Тыва муниципальным районам (городским</w:t>
      </w:r>
      <w:r w:rsidR="001029A2">
        <w:rPr>
          <w:rFonts w:ascii="Times New Roman" w:hAnsi="Times New Roman" w:cs="Times New Roman"/>
          <w:sz w:val="28"/>
          <w:szCs w:val="28"/>
        </w:rPr>
        <w:t xml:space="preserve"> окру</w:t>
      </w:r>
      <w:r w:rsidR="006321A5">
        <w:rPr>
          <w:rFonts w:ascii="Times New Roman" w:hAnsi="Times New Roman" w:cs="Times New Roman"/>
          <w:sz w:val="28"/>
          <w:szCs w:val="28"/>
        </w:rPr>
        <w:t>гам) Республики Тыва, имеющим</w:t>
      </w:r>
      <w:r w:rsidR="001029A2" w:rsidRPr="00C71AA3">
        <w:rPr>
          <w:rFonts w:ascii="Times New Roman" w:hAnsi="Times New Roman" w:cs="Times New Roman"/>
          <w:sz w:val="28"/>
          <w:szCs w:val="28"/>
        </w:rPr>
        <w:t xml:space="preserve"> наилучшие значения </w:t>
      </w:r>
      <w:r w:rsidR="001029A2">
        <w:rPr>
          <w:rFonts w:ascii="Times New Roman" w:hAnsi="Times New Roman" w:cs="Times New Roman"/>
          <w:sz w:val="28"/>
          <w:szCs w:val="28"/>
        </w:rPr>
        <w:t xml:space="preserve">ключевых </w:t>
      </w:r>
      <w:r w:rsidR="001029A2" w:rsidRPr="00C71AA3">
        <w:rPr>
          <w:rFonts w:ascii="Times New Roman" w:hAnsi="Times New Roman" w:cs="Times New Roman"/>
          <w:sz w:val="28"/>
          <w:szCs w:val="28"/>
        </w:rPr>
        <w:t xml:space="preserve">показателей </w:t>
      </w:r>
      <w:r w:rsidR="001029A2" w:rsidRPr="001A489B">
        <w:rPr>
          <w:rFonts w:ascii="Times New Roman" w:hAnsi="Times New Roman" w:cs="Times New Roman"/>
          <w:sz w:val="28"/>
          <w:szCs w:val="28"/>
        </w:rPr>
        <w:t xml:space="preserve">социально-экономического развития </w:t>
      </w:r>
      <w:r w:rsidR="001029A2" w:rsidRPr="00C71AA3">
        <w:rPr>
          <w:rFonts w:ascii="Times New Roman" w:hAnsi="Times New Roman" w:cs="Times New Roman"/>
          <w:sz w:val="28"/>
          <w:szCs w:val="28"/>
        </w:rPr>
        <w:t>по итогам отчетного года.</w:t>
      </w:r>
    </w:p>
    <w:p w:rsidR="00980F40" w:rsidRPr="00C71AA3" w:rsidRDefault="00980F40" w:rsidP="00DF6C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71AA3">
        <w:rPr>
          <w:rFonts w:ascii="Times New Roman" w:hAnsi="Times New Roman" w:cs="Times New Roman"/>
          <w:sz w:val="28"/>
          <w:szCs w:val="28"/>
        </w:rPr>
        <w:t>Министерств</w:t>
      </w:r>
      <w:r>
        <w:rPr>
          <w:rFonts w:ascii="Times New Roman" w:hAnsi="Times New Roman" w:cs="Times New Roman"/>
          <w:sz w:val="28"/>
          <w:szCs w:val="28"/>
        </w:rPr>
        <w:t>о</w:t>
      </w:r>
      <w:r w:rsidRPr="00C71AA3">
        <w:rPr>
          <w:rFonts w:ascii="Times New Roman" w:hAnsi="Times New Roman" w:cs="Times New Roman"/>
          <w:sz w:val="28"/>
          <w:szCs w:val="28"/>
        </w:rPr>
        <w:t xml:space="preserve"> финансов Республики Тыва в период действия настоящего </w:t>
      </w:r>
      <w:r>
        <w:rPr>
          <w:rFonts w:ascii="Times New Roman" w:hAnsi="Times New Roman" w:cs="Times New Roman"/>
          <w:sz w:val="28"/>
          <w:szCs w:val="28"/>
        </w:rPr>
        <w:t>Порядка предусматривает</w:t>
      </w:r>
      <w:r w:rsidRPr="00C71AA3">
        <w:rPr>
          <w:rFonts w:ascii="Times New Roman" w:hAnsi="Times New Roman" w:cs="Times New Roman"/>
          <w:sz w:val="28"/>
          <w:szCs w:val="28"/>
        </w:rPr>
        <w:t xml:space="preserve"> средства в республиканском бюджете Респ</w:t>
      </w:r>
      <w:r>
        <w:rPr>
          <w:rFonts w:ascii="Times New Roman" w:hAnsi="Times New Roman" w:cs="Times New Roman"/>
          <w:sz w:val="28"/>
          <w:szCs w:val="28"/>
        </w:rPr>
        <w:t>ублики Тыва на выделение Г</w:t>
      </w:r>
      <w:r w:rsidR="00C761BD">
        <w:rPr>
          <w:rFonts w:ascii="Times New Roman" w:hAnsi="Times New Roman" w:cs="Times New Roman"/>
          <w:sz w:val="28"/>
          <w:szCs w:val="28"/>
        </w:rPr>
        <w:t>ранта</w:t>
      </w:r>
      <w:r w:rsidRPr="00C71AA3">
        <w:rPr>
          <w:rFonts w:ascii="Times New Roman" w:hAnsi="Times New Roman" w:cs="Times New Roman"/>
          <w:sz w:val="28"/>
          <w:szCs w:val="28"/>
        </w:rPr>
        <w:t xml:space="preserve"> </w:t>
      </w:r>
      <w:r>
        <w:rPr>
          <w:rFonts w:ascii="Times New Roman" w:hAnsi="Times New Roman" w:cs="Times New Roman"/>
          <w:sz w:val="28"/>
          <w:szCs w:val="28"/>
        </w:rPr>
        <w:t xml:space="preserve">городским округам и </w:t>
      </w:r>
      <w:r w:rsidRPr="00C71AA3">
        <w:rPr>
          <w:rFonts w:ascii="Times New Roman" w:hAnsi="Times New Roman" w:cs="Times New Roman"/>
          <w:sz w:val="28"/>
          <w:szCs w:val="28"/>
        </w:rPr>
        <w:t xml:space="preserve">муниципальным районам </w:t>
      </w:r>
      <w:r>
        <w:rPr>
          <w:rFonts w:ascii="Times New Roman" w:hAnsi="Times New Roman" w:cs="Times New Roman"/>
          <w:sz w:val="28"/>
          <w:szCs w:val="28"/>
        </w:rPr>
        <w:t>Р</w:t>
      </w:r>
      <w:r w:rsidRPr="00C71AA3">
        <w:rPr>
          <w:rFonts w:ascii="Times New Roman" w:hAnsi="Times New Roman" w:cs="Times New Roman"/>
          <w:sz w:val="28"/>
          <w:szCs w:val="28"/>
        </w:rPr>
        <w:t xml:space="preserve">еспублики Тыва в целях содействия достижению и (или) поощрения достижения наилучших значений </w:t>
      </w:r>
      <w:r>
        <w:rPr>
          <w:rFonts w:ascii="Times New Roman" w:hAnsi="Times New Roman" w:cs="Times New Roman"/>
          <w:sz w:val="28"/>
          <w:szCs w:val="28"/>
        </w:rPr>
        <w:t xml:space="preserve">ключевых </w:t>
      </w:r>
      <w:r w:rsidRPr="00C71AA3">
        <w:rPr>
          <w:rFonts w:ascii="Times New Roman" w:hAnsi="Times New Roman" w:cs="Times New Roman"/>
          <w:sz w:val="28"/>
          <w:szCs w:val="28"/>
        </w:rPr>
        <w:t xml:space="preserve">показателей </w:t>
      </w:r>
      <w:r w:rsidRPr="00A035DA">
        <w:rPr>
          <w:rFonts w:ascii="Times New Roman" w:hAnsi="Times New Roman" w:cs="Times New Roman"/>
          <w:sz w:val="28"/>
          <w:szCs w:val="28"/>
        </w:rPr>
        <w:t>социально-экономического развития</w:t>
      </w:r>
      <w:r>
        <w:rPr>
          <w:rFonts w:ascii="Times New Roman" w:hAnsi="Times New Roman" w:cs="Times New Roman"/>
          <w:sz w:val="28"/>
          <w:szCs w:val="28"/>
        </w:rPr>
        <w:t xml:space="preserve"> </w:t>
      </w:r>
      <w:r w:rsidRPr="00A035DA">
        <w:rPr>
          <w:rFonts w:ascii="Times New Roman" w:hAnsi="Times New Roman" w:cs="Times New Roman"/>
          <w:sz w:val="28"/>
          <w:szCs w:val="28"/>
        </w:rPr>
        <w:t>городских о</w:t>
      </w:r>
      <w:r w:rsidRPr="00A035DA">
        <w:rPr>
          <w:rFonts w:ascii="Times New Roman" w:hAnsi="Times New Roman" w:cs="Times New Roman"/>
          <w:sz w:val="28"/>
          <w:szCs w:val="28"/>
        </w:rPr>
        <w:t>к</w:t>
      </w:r>
      <w:r w:rsidRPr="00A035DA">
        <w:rPr>
          <w:rFonts w:ascii="Times New Roman" w:hAnsi="Times New Roman" w:cs="Times New Roman"/>
          <w:sz w:val="28"/>
          <w:szCs w:val="28"/>
        </w:rPr>
        <w:t>ругов и муниципальных районов Республики Тыва</w:t>
      </w:r>
      <w:r>
        <w:rPr>
          <w:rFonts w:ascii="Times New Roman" w:hAnsi="Times New Roman" w:cs="Times New Roman"/>
          <w:sz w:val="28"/>
          <w:szCs w:val="28"/>
        </w:rPr>
        <w:t>.</w:t>
      </w:r>
    </w:p>
    <w:p w:rsidR="001029A2" w:rsidRPr="00C71AA3" w:rsidRDefault="00980F40" w:rsidP="00DF6C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029A2" w:rsidRPr="00C71AA3">
        <w:rPr>
          <w:rFonts w:ascii="Times New Roman" w:hAnsi="Times New Roman" w:cs="Times New Roman"/>
          <w:sz w:val="28"/>
          <w:szCs w:val="28"/>
        </w:rPr>
        <w:t>. Министерство экономики Республики Тыва ежегодно:</w:t>
      </w:r>
    </w:p>
    <w:p w:rsidR="001029A2" w:rsidRPr="00C71AA3" w:rsidRDefault="001029A2" w:rsidP="00DF6C80">
      <w:pPr>
        <w:pStyle w:val="ConsPlusNormal"/>
        <w:ind w:firstLine="709"/>
        <w:jc w:val="both"/>
        <w:rPr>
          <w:rFonts w:ascii="Times New Roman" w:hAnsi="Times New Roman" w:cs="Times New Roman"/>
          <w:sz w:val="28"/>
          <w:szCs w:val="28"/>
        </w:rPr>
      </w:pPr>
      <w:r w:rsidRPr="00C71AA3">
        <w:rPr>
          <w:rFonts w:ascii="Times New Roman" w:hAnsi="Times New Roman" w:cs="Times New Roman"/>
          <w:sz w:val="28"/>
          <w:szCs w:val="28"/>
        </w:rPr>
        <w:t xml:space="preserve">до 10 июня проводит оценку значений </w:t>
      </w:r>
      <w:r w:rsidRPr="00A2496A">
        <w:rPr>
          <w:rFonts w:ascii="Times New Roman" w:hAnsi="Times New Roman" w:cs="Times New Roman"/>
          <w:sz w:val="28"/>
          <w:szCs w:val="28"/>
        </w:rPr>
        <w:t>ключевых показателей социально-экономического развития</w:t>
      </w:r>
      <w:r>
        <w:rPr>
          <w:rFonts w:ascii="Times New Roman" w:hAnsi="Times New Roman" w:cs="Times New Roman"/>
          <w:sz w:val="28"/>
          <w:szCs w:val="28"/>
        </w:rPr>
        <w:t xml:space="preserve"> </w:t>
      </w:r>
      <w:r w:rsidRPr="00A2496A">
        <w:rPr>
          <w:rFonts w:ascii="Times New Roman" w:hAnsi="Times New Roman" w:cs="Times New Roman"/>
          <w:sz w:val="28"/>
          <w:szCs w:val="28"/>
        </w:rPr>
        <w:t xml:space="preserve">городских округов и муниципальных районов Республики Тыва </w:t>
      </w:r>
      <w:r w:rsidRPr="00C71AA3">
        <w:rPr>
          <w:rFonts w:ascii="Times New Roman" w:hAnsi="Times New Roman" w:cs="Times New Roman"/>
          <w:sz w:val="28"/>
          <w:szCs w:val="28"/>
        </w:rPr>
        <w:t xml:space="preserve">по итогам работы за отчетный год согласно настоящему </w:t>
      </w:r>
      <w:r w:rsidR="00D224DB">
        <w:rPr>
          <w:rFonts w:ascii="Times New Roman" w:hAnsi="Times New Roman" w:cs="Times New Roman"/>
          <w:sz w:val="28"/>
          <w:szCs w:val="28"/>
        </w:rPr>
        <w:t>Порядку</w:t>
      </w:r>
      <w:r w:rsidRPr="00C71AA3">
        <w:rPr>
          <w:rFonts w:ascii="Times New Roman" w:hAnsi="Times New Roman" w:cs="Times New Roman"/>
          <w:sz w:val="28"/>
          <w:szCs w:val="28"/>
        </w:rPr>
        <w:t>;</w:t>
      </w:r>
    </w:p>
    <w:p w:rsidR="001029A2" w:rsidRDefault="001029A2" w:rsidP="00DF6C80">
      <w:pPr>
        <w:pStyle w:val="ConsPlusNormal"/>
        <w:ind w:firstLine="709"/>
        <w:jc w:val="both"/>
        <w:rPr>
          <w:rFonts w:ascii="Times New Roman" w:hAnsi="Times New Roman" w:cs="Times New Roman"/>
          <w:sz w:val="28"/>
          <w:szCs w:val="28"/>
        </w:rPr>
      </w:pPr>
      <w:r w:rsidRPr="00C71AA3">
        <w:rPr>
          <w:rFonts w:ascii="Times New Roman" w:hAnsi="Times New Roman" w:cs="Times New Roman"/>
          <w:sz w:val="28"/>
          <w:szCs w:val="28"/>
        </w:rPr>
        <w:t xml:space="preserve">до 15 июня результаты оценки за отчетный год направляет на рассмотрение </w:t>
      </w:r>
      <w:r>
        <w:rPr>
          <w:rFonts w:ascii="Times New Roman" w:hAnsi="Times New Roman" w:cs="Times New Roman"/>
          <w:sz w:val="28"/>
          <w:szCs w:val="28"/>
        </w:rPr>
        <w:t xml:space="preserve">и </w:t>
      </w:r>
      <w:r w:rsidRPr="00922C05">
        <w:rPr>
          <w:rFonts w:ascii="Times New Roman" w:hAnsi="Times New Roman" w:cs="Times New Roman"/>
          <w:sz w:val="28"/>
          <w:szCs w:val="28"/>
        </w:rPr>
        <w:t>согласование Главе Республики Тыва</w:t>
      </w:r>
      <w:r>
        <w:rPr>
          <w:rFonts w:ascii="Times New Roman" w:hAnsi="Times New Roman" w:cs="Times New Roman"/>
          <w:sz w:val="28"/>
          <w:szCs w:val="28"/>
        </w:rPr>
        <w:t>.</w:t>
      </w:r>
    </w:p>
    <w:p w:rsidR="001029A2" w:rsidRDefault="00980F40" w:rsidP="00DF6C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1029A2">
        <w:rPr>
          <w:rFonts w:ascii="Times New Roman" w:hAnsi="Times New Roman" w:cs="Times New Roman"/>
          <w:sz w:val="28"/>
          <w:szCs w:val="28"/>
        </w:rPr>
        <w:t>. Грант</w:t>
      </w:r>
      <w:r w:rsidR="00C761BD">
        <w:rPr>
          <w:rFonts w:ascii="Times New Roman" w:hAnsi="Times New Roman" w:cs="Times New Roman"/>
          <w:sz w:val="28"/>
          <w:szCs w:val="28"/>
        </w:rPr>
        <w:t xml:space="preserve"> может </w:t>
      </w:r>
      <w:r w:rsidR="001029A2">
        <w:rPr>
          <w:rFonts w:ascii="Times New Roman" w:hAnsi="Times New Roman" w:cs="Times New Roman"/>
          <w:sz w:val="28"/>
          <w:szCs w:val="28"/>
        </w:rPr>
        <w:t>быть предоставлен</w:t>
      </w:r>
      <w:r w:rsidR="001029A2" w:rsidRPr="00045798">
        <w:rPr>
          <w:rFonts w:ascii="Times New Roman" w:hAnsi="Times New Roman" w:cs="Times New Roman"/>
          <w:sz w:val="28"/>
          <w:szCs w:val="28"/>
        </w:rPr>
        <w:t xml:space="preserve"> одному и тому же муниципальному образ</w:t>
      </w:r>
      <w:r w:rsidR="001029A2" w:rsidRPr="00045798">
        <w:rPr>
          <w:rFonts w:ascii="Times New Roman" w:hAnsi="Times New Roman" w:cs="Times New Roman"/>
          <w:sz w:val="28"/>
          <w:szCs w:val="28"/>
        </w:rPr>
        <w:t>о</w:t>
      </w:r>
      <w:r w:rsidR="001029A2" w:rsidRPr="00045798">
        <w:rPr>
          <w:rFonts w:ascii="Times New Roman" w:hAnsi="Times New Roman" w:cs="Times New Roman"/>
          <w:sz w:val="28"/>
          <w:szCs w:val="28"/>
        </w:rPr>
        <w:t xml:space="preserve">ванию </w:t>
      </w:r>
      <w:r w:rsidR="001029A2">
        <w:rPr>
          <w:rFonts w:ascii="Times New Roman" w:hAnsi="Times New Roman" w:cs="Times New Roman"/>
          <w:sz w:val="28"/>
          <w:szCs w:val="28"/>
        </w:rPr>
        <w:t>(городскому округу)</w:t>
      </w:r>
      <w:r w:rsidR="00814420">
        <w:rPr>
          <w:rFonts w:ascii="Times New Roman" w:hAnsi="Times New Roman" w:cs="Times New Roman"/>
          <w:sz w:val="28"/>
          <w:szCs w:val="28"/>
        </w:rPr>
        <w:t xml:space="preserve"> Республики Тыва</w:t>
      </w:r>
      <w:r w:rsidR="00F04097">
        <w:rPr>
          <w:rFonts w:ascii="Times New Roman" w:hAnsi="Times New Roman" w:cs="Times New Roman"/>
          <w:sz w:val="28"/>
          <w:szCs w:val="28"/>
        </w:rPr>
        <w:t xml:space="preserve">, </w:t>
      </w:r>
      <w:r w:rsidR="00F04097" w:rsidRPr="0097765E">
        <w:rPr>
          <w:rFonts w:ascii="Times New Roman" w:hAnsi="Times New Roman" w:cs="Times New Roman"/>
          <w:sz w:val="28"/>
          <w:szCs w:val="28"/>
        </w:rPr>
        <w:t>занявшему первое место</w:t>
      </w:r>
      <w:r w:rsidR="00F04097">
        <w:rPr>
          <w:rFonts w:ascii="Times New Roman" w:hAnsi="Times New Roman" w:cs="Times New Roman"/>
          <w:sz w:val="28"/>
          <w:szCs w:val="28"/>
        </w:rPr>
        <w:t>,</w:t>
      </w:r>
      <w:r w:rsidR="001029A2">
        <w:rPr>
          <w:rFonts w:ascii="Times New Roman" w:hAnsi="Times New Roman" w:cs="Times New Roman"/>
          <w:sz w:val="28"/>
          <w:szCs w:val="28"/>
        </w:rPr>
        <w:t xml:space="preserve"> </w:t>
      </w:r>
      <w:r w:rsidR="001029A2" w:rsidRPr="00045798">
        <w:rPr>
          <w:rFonts w:ascii="Times New Roman" w:hAnsi="Times New Roman" w:cs="Times New Roman"/>
          <w:sz w:val="28"/>
          <w:szCs w:val="28"/>
        </w:rPr>
        <w:t>не более двух лет подряд. Муниципальное образование</w:t>
      </w:r>
      <w:r w:rsidR="001029A2">
        <w:rPr>
          <w:rFonts w:ascii="Times New Roman" w:hAnsi="Times New Roman" w:cs="Times New Roman"/>
          <w:sz w:val="28"/>
          <w:szCs w:val="28"/>
        </w:rPr>
        <w:t xml:space="preserve"> (городской округ)</w:t>
      </w:r>
      <w:r w:rsidR="00814420">
        <w:rPr>
          <w:rFonts w:ascii="Times New Roman" w:hAnsi="Times New Roman" w:cs="Times New Roman"/>
          <w:sz w:val="28"/>
          <w:szCs w:val="28"/>
        </w:rPr>
        <w:t xml:space="preserve"> Республики Тыва</w:t>
      </w:r>
      <w:r w:rsidR="001029A2" w:rsidRPr="00045798">
        <w:rPr>
          <w:rFonts w:ascii="Times New Roman" w:hAnsi="Times New Roman" w:cs="Times New Roman"/>
          <w:sz w:val="28"/>
          <w:szCs w:val="28"/>
        </w:rPr>
        <w:t>, получавшее Грант в течение двух лет подряд</w:t>
      </w:r>
      <w:r w:rsidR="0097765E">
        <w:rPr>
          <w:rFonts w:ascii="Times New Roman" w:hAnsi="Times New Roman" w:cs="Times New Roman"/>
          <w:sz w:val="28"/>
          <w:szCs w:val="28"/>
        </w:rPr>
        <w:t xml:space="preserve"> за первое место</w:t>
      </w:r>
      <w:r w:rsidR="001029A2" w:rsidRPr="00045798">
        <w:rPr>
          <w:rFonts w:ascii="Times New Roman" w:hAnsi="Times New Roman" w:cs="Times New Roman"/>
          <w:sz w:val="28"/>
          <w:szCs w:val="28"/>
        </w:rPr>
        <w:t xml:space="preserve">, утрачивает право на </w:t>
      </w:r>
      <w:r w:rsidR="001029A2" w:rsidRPr="00045798">
        <w:rPr>
          <w:rFonts w:ascii="Times New Roman" w:hAnsi="Times New Roman" w:cs="Times New Roman"/>
          <w:sz w:val="28"/>
          <w:szCs w:val="28"/>
        </w:rPr>
        <w:lastRenderedPageBreak/>
        <w:t>его получение в течение последующих двух лет. В случае, когда такое муниципал</w:t>
      </w:r>
      <w:r w:rsidR="001029A2" w:rsidRPr="00045798">
        <w:rPr>
          <w:rFonts w:ascii="Times New Roman" w:hAnsi="Times New Roman" w:cs="Times New Roman"/>
          <w:sz w:val="28"/>
          <w:szCs w:val="28"/>
        </w:rPr>
        <w:t>ь</w:t>
      </w:r>
      <w:r w:rsidR="001029A2" w:rsidRPr="00045798">
        <w:rPr>
          <w:rFonts w:ascii="Times New Roman" w:hAnsi="Times New Roman" w:cs="Times New Roman"/>
          <w:sz w:val="28"/>
          <w:szCs w:val="28"/>
        </w:rPr>
        <w:t xml:space="preserve">ное образование </w:t>
      </w:r>
      <w:r w:rsidR="001029A2">
        <w:rPr>
          <w:rFonts w:ascii="Times New Roman" w:hAnsi="Times New Roman" w:cs="Times New Roman"/>
          <w:sz w:val="28"/>
          <w:szCs w:val="28"/>
        </w:rPr>
        <w:t xml:space="preserve">(городской округ) </w:t>
      </w:r>
      <w:r w:rsidR="001029A2" w:rsidRPr="00045798">
        <w:rPr>
          <w:rFonts w:ascii="Times New Roman" w:hAnsi="Times New Roman" w:cs="Times New Roman"/>
          <w:sz w:val="28"/>
          <w:szCs w:val="28"/>
        </w:rPr>
        <w:t xml:space="preserve">в указанные последующие два года достигает наилучших значений </w:t>
      </w:r>
      <w:r w:rsidR="001029A2">
        <w:rPr>
          <w:rFonts w:ascii="Times New Roman" w:hAnsi="Times New Roman" w:cs="Times New Roman"/>
          <w:sz w:val="28"/>
          <w:szCs w:val="28"/>
        </w:rPr>
        <w:t>ключевых показателей (далее – рейтинг)</w:t>
      </w:r>
      <w:r w:rsidR="001029A2" w:rsidRPr="00045798">
        <w:rPr>
          <w:rFonts w:ascii="Times New Roman" w:hAnsi="Times New Roman" w:cs="Times New Roman"/>
          <w:sz w:val="28"/>
          <w:szCs w:val="28"/>
        </w:rPr>
        <w:t>, Грант предоставл</w:t>
      </w:r>
      <w:r w:rsidR="001029A2" w:rsidRPr="00045798">
        <w:rPr>
          <w:rFonts w:ascii="Times New Roman" w:hAnsi="Times New Roman" w:cs="Times New Roman"/>
          <w:sz w:val="28"/>
          <w:szCs w:val="28"/>
        </w:rPr>
        <w:t>я</w:t>
      </w:r>
      <w:r w:rsidR="001029A2" w:rsidRPr="00045798">
        <w:rPr>
          <w:rFonts w:ascii="Times New Roman" w:hAnsi="Times New Roman" w:cs="Times New Roman"/>
          <w:sz w:val="28"/>
          <w:szCs w:val="28"/>
        </w:rPr>
        <w:t>ется муниципальному образованию</w:t>
      </w:r>
      <w:r w:rsidR="001029A2">
        <w:rPr>
          <w:rFonts w:ascii="Times New Roman" w:hAnsi="Times New Roman" w:cs="Times New Roman"/>
          <w:sz w:val="28"/>
          <w:szCs w:val="28"/>
        </w:rPr>
        <w:t xml:space="preserve"> (городскому округу)</w:t>
      </w:r>
      <w:r w:rsidR="00814420">
        <w:rPr>
          <w:rFonts w:ascii="Times New Roman" w:hAnsi="Times New Roman" w:cs="Times New Roman"/>
          <w:sz w:val="28"/>
          <w:szCs w:val="28"/>
        </w:rPr>
        <w:t xml:space="preserve"> Республики Тыва</w:t>
      </w:r>
      <w:r w:rsidR="001029A2" w:rsidRPr="00045798">
        <w:rPr>
          <w:rFonts w:ascii="Times New Roman" w:hAnsi="Times New Roman" w:cs="Times New Roman"/>
          <w:sz w:val="28"/>
          <w:szCs w:val="28"/>
        </w:rPr>
        <w:t>, заня</w:t>
      </w:r>
      <w:r w:rsidR="001029A2" w:rsidRPr="00045798">
        <w:rPr>
          <w:rFonts w:ascii="Times New Roman" w:hAnsi="Times New Roman" w:cs="Times New Roman"/>
          <w:sz w:val="28"/>
          <w:szCs w:val="28"/>
        </w:rPr>
        <w:t>в</w:t>
      </w:r>
      <w:r w:rsidR="001029A2" w:rsidRPr="00045798">
        <w:rPr>
          <w:rFonts w:ascii="Times New Roman" w:hAnsi="Times New Roman" w:cs="Times New Roman"/>
          <w:sz w:val="28"/>
          <w:szCs w:val="28"/>
        </w:rPr>
        <w:t>шему в рейтинге по итогам соответствующего периода место, следующее за местом та</w:t>
      </w:r>
      <w:r w:rsidR="001029A2">
        <w:rPr>
          <w:rFonts w:ascii="Times New Roman" w:hAnsi="Times New Roman" w:cs="Times New Roman"/>
          <w:sz w:val="28"/>
          <w:szCs w:val="28"/>
        </w:rPr>
        <w:t>кого муниципального образования (городского округа).</w:t>
      </w:r>
    </w:p>
    <w:p w:rsidR="001029A2" w:rsidRPr="00C71AA3" w:rsidRDefault="00980F40" w:rsidP="00DF6C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1029A2" w:rsidRPr="00C71AA3">
        <w:rPr>
          <w:rFonts w:ascii="Times New Roman" w:hAnsi="Times New Roman" w:cs="Times New Roman"/>
          <w:sz w:val="28"/>
          <w:szCs w:val="28"/>
        </w:rPr>
        <w:t>. Полученные денежные средс</w:t>
      </w:r>
      <w:r w:rsidR="001029A2">
        <w:rPr>
          <w:rFonts w:ascii="Times New Roman" w:hAnsi="Times New Roman" w:cs="Times New Roman"/>
          <w:sz w:val="28"/>
          <w:szCs w:val="28"/>
        </w:rPr>
        <w:t>тва должны направляться органом</w:t>
      </w:r>
      <w:r w:rsidR="001029A2" w:rsidRPr="00C71AA3">
        <w:rPr>
          <w:rFonts w:ascii="Times New Roman" w:hAnsi="Times New Roman" w:cs="Times New Roman"/>
          <w:sz w:val="28"/>
          <w:szCs w:val="28"/>
        </w:rPr>
        <w:t xml:space="preserve"> местного самоуправления</w:t>
      </w:r>
      <w:r w:rsidR="001029A2">
        <w:rPr>
          <w:rFonts w:ascii="Times New Roman" w:hAnsi="Times New Roman" w:cs="Times New Roman"/>
          <w:sz w:val="28"/>
          <w:szCs w:val="28"/>
        </w:rPr>
        <w:t xml:space="preserve"> (городским округом)</w:t>
      </w:r>
      <w:r w:rsidR="001029A2" w:rsidRPr="00C71AA3">
        <w:rPr>
          <w:rFonts w:ascii="Times New Roman" w:hAnsi="Times New Roman" w:cs="Times New Roman"/>
          <w:sz w:val="28"/>
          <w:szCs w:val="28"/>
        </w:rPr>
        <w:t>:</w:t>
      </w:r>
    </w:p>
    <w:p w:rsidR="001029A2" w:rsidRPr="00C71AA3" w:rsidRDefault="001029A2" w:rsidP="00DF6C80">
      <w:pPr>
        <w:pStyle w:val="ConsPlusNormal"/>
        <w:ind w:firstLine="709"/>
        <w:jc w:val="both"/>
        <w:rPr>
          <w:rFonts w:ascii="Times New Roman" w:hAnsi="Times New Roman" w:cs="Times New Roman"/>
          <w:sz w:val="28"/>
          <w:szCs w:val="28"/>
        </w:rPr>
      </w:pPr>
      <w:r w:rsidRPr="00C71AA3">
        <w:rPr>
          <w:rFonts w:ascii="Times New Roman" w:hAnsi="Times New Roman" w:cs="Times New Roman"/>
          <w:sz w:val="28"/>
          <w:szCs w:val="28"/>
        </w:rPr>
        <w:t>на социально-экономическое развитие соответствующих муниципальных ра</w:t>
      </w:r>
      <w:r w:rsidRPr="00C71AA3">
        <w:rPr>
          <w:rFonts w:ascii="Times New Roman" w:hAnsi="Times New Roman" w:cs="Times New Roman"/>
          <w:sz w:val="28"/>
          <w:szCs w:val="28"/>
        </w:rPr>
        <w:t>й</w:t>
      </w:r>
      <w:r w:rsidRPr="00C71AA3">
        <w:rPr>
          <w:rFonts w:ascii="Times New Roman" w:hAnsi="Times New Roman" w:cs="Times New Roman"/>
          <w:sz w:val="28"/>
          <w:szCs w:val="28"/>
        </w:rPr>
        <w:t>онов (городских округо</w:t>
      </w:r>
      <w:r>
        <w:rPr>
          <w:rFonts w:ascii="Times New Roman" w:hAnsi="Times New Roman" w:cs="Times New Roman"/>
          <w:sz w:val="28"/>
          <w:szCs w:val="28"/>
        </w:rPr>
        <w:t xml:space="preserve">в) Республики Тыва </w:t>
      </w:r>
      <w:r w:rsidR="00685C2E">
        <w:rPr>
          <w:rFonts w:ascii="Times New Roman" w:hAnsi="Times New Roman" w:cs="Times New Roman"/>
          <w:sz w:val="28"/>
          <w:szCs w:val="28"/>
        </w:rPr>
        <w:t>–</w:t>
      </w:r>
      <w:r>
        <w:rPr>
          <w:rFonts w:ascii="Times New Roman" w:hAnsi="Times New Roman" w:cs="Times New Roman"/>
          <w:sz w:val="28"/>
          <w:szCs w:val="28"/>
        </w:rPr>
        <w:t xml:space="preserve"> не менее 9</w:t>
      </w:r>
      <w:r w:rsidR="00A41CC9">
        <w:rPr>
          <w:rFonts w:ascii="Times New Roman" w:hAnsi="Times New Roman" w:cs="Times New Roman"/>
          <w:sz w:val="28"/>
          <w:szCs w:val="28"/>
        </w:rPr>
        <w:t>0</w:t>
      </w:r>
      <w:r w:rsidR="00685C2E">
        <w:rPr>
          <w:rFonts w:ascii="Times New Roman" w:hAnsi="Times New Roman" w:cs="Times New Roman"/>
          <w:sz w:val="28"/>
          <w:szCs w:val="28"/>
        </w:rPr>
        <w:t xml:space="preserve"> процентов</w:t>
      </w:r>
      <w:r w:rsidRPr="00C71AA3">
        <w:rPr>
          <w:rFonts w:ascii="Times New Roman" w:hAnsi="Times New Roman" w:cs="Times New Roman"/>
          <w:sz w:val="28"/>
          <w:szCs w:val="28"/>
        </w:rPr>
        <w:t xml:space="preserve"> денежного во</w:t>
      </w:r>
      <w:r w:rsidRPr="00C71AA3">
        <w:rPr>
          <w:rFonts w:ascii="Times New Roman" w:hAnsi="Times New Roman" w:cs="Times New Roman"/>
          <w:sz w:val="28"/>
          <w:szCs w:val="28"/>
        </w:rPr>
        <w:t>з</w:t>
      </w:r>
      <w:r w:rsidRPr="00C71AA3">
        <w:rPr>
          <w:rFonts w:ascii="Times New Roman" w:hAnsi="Times New Roman" w:cs="Times New Roman"/>
          <w:sz w:val="28"/>
          <w:szCs w:val="28"/>
        </w:rPr>
        <w:t>награждения;</w:t>
      </w:r>
    </w:p>
    <w:p w:rsidR="001029A2" w:rsidRPr="00C71AA3" w:rsidRDefault="001029A2" w:rsidP="00DF6C80">
      <w:pPr>
        <w:pStyle w:val="ConsPlusNormal"/>
        <w:ind w:firstLine="709"/>
        <w:jc w:val="both"/>
        <w:rPr>
          <w:rFonts w:ascii="Times New Roman" w:hAnsi="Times New Roman" w:cs="Times New Roman"/>
          <w:sz w:val="28"/>
          <w:szCs w:val="28"/>
        </w:rPr>
      </w:pPr>
      <w:r w:rsidRPr="00C71AA3">
        <w:rPr>
          <w:rFonts w:ascii="Times New Roman" w:hAnsi="Times New Roman" w:cs="Times New Roman"/>
          <w:sz w:val="28"/>
          <w:szCs w:val="28"/>
        </w:rPr>
        <w:t>на материальное поощрение руководителей муниципальных районов (горо</w:t>
      </w:r>
      <w:r w:rsidRPr="00C71AA3">
        <w:rPr>
          <w:rFonts w:ascii="Times New Roman" w:hAnsi="Times New Roman" w:cs="Times New Roman"/>
          <w:sz w:val="28"/>
          <w:szCs w:val="28"/>
        </w:rPr>
        <w:t>д</w:t>
      </w:r>
      <w:r w:rsidRPr="00C71AA3">
        <w:rPr>
          <w:rFonts w:ascii="Times New Roman" w:hAnsi="Times New Roman" w:cs="Times New Roman"/>
          <w:sz w:val="28"/>
          <w:szCs w:val="28"/>
        </w:rPr>
        <w:t>ских округов)</w:t>
      </w:r>
      <w:r w:rsidR="00814420">
        <w:rPr>
          <w:rFonts w:ascii="Times New Roman" w:hAnsi="Times New Roman" w:cs="Times New Roman"/>
          <w:sz w:val="28"/>
          <w:szCs w:val="28"/>
        </w:rPr>
        <w:t xml:space="preserve"> Республики Тыва</w:t>
      </w:r>
      <w:r w:rsidRPr="00C71AA3">
        <w:rPr>
          <w:rFonts w:ascii="Times New Roman" w:hAnsi="Times New Roman" w:cs="Times New Roman"/>
          <w:sz w:val="28"/>
          <w:szCs w:val="28"/>
        </w:rPr>
        <w:t>, городских и сельских поселений, внесших большой личный вклад в достижение наилучших значений показателей эффективности де</w:t>
      </w:r>
      <w:r w:rsidRPr="00C71AA3">
        <w:rPr>
          <w:rFonts w:ascii="Times New Roman" w:hAnsi="Times New Roman" w:cs="Times New Roman"/>
          <w:sz w:val="28"/>
          <w:szCs w:val="28"/>
        </w:rPr>
        <w:t>я</w:t>
      </w:r>
      <w:r w:rsidRPr="00C71AA3">
        <w:rPr>
          <w:rFonts w:ascii="Times New Roman" w:hAnsi="Times New Roman" w:cs="Times New Roman"/>
          <w:sz w:val="28"/>
          <w:szCs w:val="28"/>
        </w:rPr>
        <w:t>тельности органов местного самоуправления (по итогам рейтинга среди городских и сельских поселений муниципальных районо</w:t>
      </w:r>
      <w:r>
        <w:rPr>
          <w:rFonts w:ascii="Times New Roman" w:hAnsi="Times New Roman" w:cs="Times New Roman"/>
          <w:sz w:val="28"/>
          <w:szCs w:val="28"/>
        </w:rPr>
        <w:t xml:space="preserve">в Республики Тыва) </w:t>
      </w:r>
      <w:r w:rsidR="00685C2E">
        <w:rPr>
          <w:rFonts w:ascii="Times New Roman" w:hAnsi="Times New Roman" w:cs="Times New Roman"/>
          <w:sz w:val="28"/>
          <w:szCs w:val="28"/>
        </w:rPr>
        <w:t>–</w:t>
      </w:r>
      <w:r>
        <w:rPr>
          <w:rFonts w:ascii="Times New Roman" w:hAnsi="Times New Roman" w:cs="Times New Roman"/>
          <w:sz w:val="28"/>
          <w:szCs w:val="28"/>
        </w:rPr>
        <w:t xml:space="preserve"> не более </w:t>
      </w:r>
      <w:r w:rsidR="00A41CC9">
        <w:rPr>
          <w:rFonts w:ascii="Times New Roman" w:hAnsi="Times New Roman" w:cs="Times New Roman"/>
          <w:sz w:val="28"/>
          <w:szCs w:val="28"/>
        </w:rPr>
        <w:t>10</w:t>
      </w:r>
      <w:r w:rsidR="00685C2E">
        <w:rPr>
          <w:rFonts w:ascii="Times New Roman" w:hAnsi="Times New Roman" w:cs="Times New Roman"/>
          <w:sz w:val="28"/>
          <w:szCs w:val="28"/>
        </w:rPr>
        <w:t xml:space="preserve"> пр</w:t>
      </w:r>
      <w:r w:rsidR="00685C2E">
        <w:rPr>
          <w:rFonts w:ascii="Times New Roman" w:hAnsi="Times New Roman" w:cs="Times New Roman"/>
          <w:sz w:val="28"/>
          <w:szCs w:val="28"/>
        </w:rPr>
        <w:t>о</w:t>
      </w:r>
      <w:r w:rsidR="00685C2E">
        <w:rPr>
          <w:rFonts w:ascii="Times New Roman" w:hAnsi="Times New Roman" w:cs="Times New Roman"/>
          <w:sz w:val="28"/>
          <w:szCs w:val="28"/>
        </w:rPr>
        <w:t>центов</w:t>
      </w:r>
      <w:r>
        <w:rPr>
          <w:rFonts w:ascii="Times New Roman" w:hAnsi="Times New Roman" w:cs="Times New Roman"/>
          <w:sz w:val="28"/>
          <w:szCs w:val="28"/>
        </w:rPr>
        <w:t xml:space="preserve"> средств Г</w:t>
      </w:r>
      <w:r w:rsidR="008423CF">
        <w:rPr>
          <w:rFonts w:ascii="Times New Roman" w:hAnsi="Times New Roman" w:cs="Times New Roman"/>
          <w:sz w:val="28"/>
          <w:szCs w:val="28"/>
        </w:rPr>
        <w:t>ран</w:t>
      </w:r>
      <w:r w:rsidR="00C761BD">
        <w:rPr>
          <w:rFonts w:ascii="Times New Roman" w:hAnsi="Times New Roman" w:cs="Times New Roman"/>
          <w:sz w:val="28"/>
          <w:szCs w:val="28"/>
        </w:rPr>
        <w:t>та</w:t>
      </w:r>
      <w:r w:rsidRPr="00C71AA3">
        <w:rPr>
          <w:rFonts w:ascii="Times New Roman" w:hAnsi="Times New Roman" w:cs="Times New Roman"/>
          <w:sz w:val="28"/>
          <w:szCs w:val="28"/>
        </w:rPr>
        <w:t>.</w:t>
      </w:r>
    </w:p>
    <w:p w:rsidR="001029A2" w:rsidRPr="00C71AA3" w:rsidRDefault="001029A2" w:rsidP="00DF6C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Средства Гран</w:t>
      </w:r>
      <w:r w:rsidR="00C761BD">
        <w:rPr>
          <w:rFonts w:ascii="Times New Roman" w:hAnsi="Times New Roman" w:cs="Times New Roman"/>
          <w:sz w:val="28"/>
          <w:szCs w:val="28"/>
        </w:rPr>
        <w:t>та</w:t>
      </w:r>
      <w:r>
        <w:rPr>
          <w:rFonts w:ascii="Times New Roman" w:hAnsi="Times New Roman" w:cs="Times New Roman"/>
          <w:sz w:val="28"/>
          <w:szCs w:val="28"/>
        </w:rPr>
        <w:t>, полученные муниципальным районом (городским округом</w:t>
      </w:r>
      <w:r w:rsidRPr="00C71AA3">
        <w:rPr>
          <w:rFonts w:ascii="Times New Roman" w:hAnsi="Times New Roman" w:cs="Times New Roman"/>
          <w:sz w:val="28"/>
          <w:szCs w:val="28"/>
        </w:rPr>
        <w:t>)</w:t>
      </w:r>
      <w:r w:rsidR="00814420">
        <w:rPr>
          <w:rFonts w:ascii="Times New Roman" w:hAnsi="Times New Roman" w:cs="Times New Roman"/>
          <w:sz w:val="28"/>
          <w:szCs w:val="28"/>
        </w:rPr>
        <w:t xml:space="preserve"> Республики Тыва</w:t>
      </w:r>
      <w:r w:rsidRPr="00C71AA3">
        <w:rPr>
          <w:rFonts w:ascii="Times New Roman" w:hAnsi="Times New Roman" w:cs="Times New Roman"/>
          <w:sz w:val="28"/>
          <w:szCs w:val="28"/>
        </w:rPr>
        <w:t>, являются целевыми и расходуются на социально-экономическое развитие по следующим направлениям:</w:t>
      </w:r>
    </w:p>
    <w:p w:rsidR="001029A2" w:rsidRPr="00C71AA3" w:rsidRDefault="001029A2" w:rsidP="00DF6C80">
      <w:pPr>
        <w:pStyle w:val="ConsPlusNormal"/>
        <w:ind w:firstLine="709"/>
        <w:jc w:val="both"/>
        <w:rPr>
          <w:rFonts w:ascii="Times New Roman" w:hAnsi="Times New Roman" w:cs="Times New Roman"/>
          <w:sz w:val="28"/>
          <w:szCs w:val="28"/>
        </w:rPr>
      </w:pPr>
      <w:r w:rsidRPr="00C71AA3">
        <w:rPr>
          <w:rFonts w:ascii="Times New Roman" w:hAnsi="Times New Roman" w:cs="Times New Roman"/>
          <w:sz w:val="28"/>
          <w:szCs w:val="28"/>
        </w:rPr>
        <w:t>на строительство и ремонт объектов муниципальной собственности;</w:t>
      </w:r>
    </w:p>
    <w:p w:rsidR="001029A2" w:rsidRPr="00C71AA3" w:rsidRDefault="001029A2" w:rsidP="00DF6C80">
      <w:pPr>
        <w:pStyle w:val="ConsPlusNormal"/>
        <w:ind w:firstLine="709"/>
        <w:jc w:val="both"/>
        <w:rPr>
          <w:rFonts w:ascii="Times New Roman" w:hAnsi="Times New Roman" w:cs="Times New Roman"/>
          <w:sz w:val="28"/>
          <w:szCs w:val="28"/>
        </w:rPr>
      </w:pPr>
      <w:r w:rsidRPr="00C71AA3">
        <w:rPr>
          <w:rFonts w:ascii="Times New Roman" w:hAnsi="Times New Roman" w:cs="Times New Roman"/>
          <w:sz w:val="28"/>
          <w:szCs w:val="28"/>
        </w:rPr>
        <w:t>на модернизацию и приобретение промышленного оборудования для хозя</w:t>
      </w:r>
      <w:r>
        <w:rPr>
          <w:rFonts w:ascii="Times New Roman" w:hAnsi="Times New Roman" w:cs="Times New Roman"/>
          <w:sz w:val="28"/>
          <w:szCs w:val="28"/>
        </w:rPr>
        <w:t>йс</w:t>
      </w:r>
      <w:r w:rsidRPr="00C71AA3">
        <w:rPr>
          <w:rFonts w:ascii="Times New Roman" w:hAnsi="Times New Roman" w:cs="Times New Roman"/>
          <w:sz w:val="28"/>
          <w:szCs w:val="28"/>
        </w:rPr>
        <w:t>т</w:t>
      </w:r>
      <w:r w:rsidRPr="00C71AA3">
        <w:rPr>
          <w:rFonts w:ascii="Times New Roman" w:hAnsi="Times New Roman" w:cs="Times New Roman"/>
          <w:sz w:val="28"/>
          <w:szCs w:val="28"/>
        </w:rPr>
        <w:t>вующих субъектов;</w:t>
      </w:r>
    </w:p>
    <w:p w:rsidR="001029A2" w:rsidRPr="00C71AA3" w:rsidRDefault="001029A2" w:rsidP="00DF6C80">
      <w:pPr>
        <w:pStyle w:val="ConsPlusNormal"/>
        <w:ind w:firstLine="709"/>
        <w:jc w:val="both"/>
        <w:rPr>
          <w:rFonts w:ascii="Times New Roman" w:hAnsi="Times New Roman" w:cs="Times New Roman"/>
          <w:sz w:val="28"/>
          <w:szCs w:val="28"/>
        </w:rPr>
      </w:pPr>
      <w:r w:rsidRPr="00C71AA3">
        <w:rPr>
          <w:rFonts w:ascii="Times New Roman" w:hAnsi="Times New Roman" w:cs="Times New Roman"/>
          <w:sz w:val="28"/>
          <w:szCs w:val="28"/>
        </w:rPr>
        <w:t>на модернизацию и приобретение сельхозтехники и оборудования для сел</w:t>
      </w:r>
      <w:r w:rsidRPr="00C71AA3">
        <w:rPr>
          <w:rFonts w:ascii="Times New Roman" w:hAnsi="Times New Roman" w:cs="Times New Roman"/>
          <w:sz w:val="28"/>
          <w:szCs w:val="28"/>
        </w:rPr>
        <w:t>ь</w:t>
      </w:r>
      <w:r w:rsidRPr="00C71AA3">
        <w:rPr>
          <w:rFonts w:ascii="Times New Roman" w:hAnsi="Times New Roman" w:cs="Times New Roman"/>
          <w:sz w:val="28"/>
          <w:szCs w:val="28"/>
        </w:rPr>
        <w:t>скохозяйственных предприятий (организаций);</w:t>
      </w:r>
    </w:p>
    <w:p w:rsidR="001029A2" w:rsidRPr="00C71AA3" w:rsidRDefault="001029A2" w:rsidP="00DF6C80">
      <w:pPr>
        <w:pStyle w:val="ConsPlusNormal"/>
        <w:ind w:firstLine="709"/>
        <w:jc w:val="both"/>
        <w:rPr>
          <w:rFonts w:ascii="Times New Roman" w:hAnsi="Times New Roman" w:cs="Times New Roman"/>
          <w:sz w:val="28"/>
          <w:szCs w:val="28"/>
        </w:rPr>
      </w:pPr>
      <w:r w:rsidRPr="00C71AA3">
        <w:rPr>
          <w:rFonts w:ascii="Times New Roman" w:hAnsi="Times New Roman" w:cs="Times New Roman"/>
          <w:sz w:val="28"/>
          <w:szCs w:val="28"/>
        </w:rPr>
        <w:t>на материально-техническое оснащение учреждений социальной сферы, д</w:t>
      </w:r>
      <w:r w:rsidRPr="00C71AA3">
        <w:rPr>
          <w:rFonts w:ascii="Times New Roman" w:hAnsi="Times New Roman" w:cs="Times New Roman"/>
          <w:sz w:val="28"/>
          <w:szCs w:val="28"/>
        </w:rPr>
        <w:t>о</w:t>
      </w:r>
      <w:r w:rsidRPr="00C71AA3">
        <w:rPr>
          <w:rFonts w:ascii="Times New Roman" w:hAnsi="Times New Roman" w:cs="Times New Roman"/>
          <w:sz w:val="28"/>
          <w:szCs w:val="28"/>
        </w:rPr>
        <w:t>рожного и жилищно-коммунального хозяйства;</w:t>
      </w:r>
    </w:p>
    <w:p w:rsidR="001029A2" w:rsidRPr="00C71AA3" w:rsidRDefault="001029A2" w:rsidP="00DF6C80">
      <w:pPr>
        <w:pStyle w:val="ConsPlusNormal"/>
        <w:ind w:firstLine="709"/>
        <w:jc w:val="both"/>
        <w:rPr>
          <w:rFonts w:ascii="Times New Roman" w:hAnsi="Times New Roman" w:cs="Times New Roman"/>
          <w:sz w:val="28"/>
          <w:szCs w:val="28"/>
        </w:rPr>
      </w:pPr>
      <w:r w:rsidRPr="00C71AA3">
        <w:rPr>
          <w:rFonts w:ascii="Times New Roman" w:hAnsi="Times New Roman" w:cs="Times New Roman"/>
          <w:sz w:val="28"/>
          <w:szCs w:val="28"/>
        </w:rPr>
        <w:t>на возмещение затрат или недополученных доходов муниципальных предпр</w:t>
      </w:r>
      <w:r w:rsidRPr="00C71AA3">
        <w:rPr>
          <w:rFonts w:ascii="Times New Roman" w:hAnsi="Times New Roman" w:cs="Times New Roman"/>
          <w:sz w:val="28"/>
          <w:szCs w:val="28"/>
        </w:rPr>
        <w:t>и</w:t>
      </w:r>
      <w:r w:rsidRPr="00C71AA3">
        <w:rPr>
          <w:rFonts w:ascii="Times New Roman" w:hAnsi="Times New Roman" w:cs="Times New Roman"/>
          <w:sz w:val="28"/>
          <w:szCs w:val="28"/>
        </w:rPr>
        <w:t>ятий по оказанию услуг населению в соответствии с бюджетным законодательс</w:t>
      </w:r>
      <w:r w:rsidRPr="00C71AA3">
        <w:rPr>
          <w:rFonts w:ascii="Times New Roman" w:hAnsi="Times New Roman" w:cs="Times New Roman"/>
          <w:sz w:val="28"/>
          <w:szCs w:val="28"/>
        </w:rPr>
        <w:t>т</w:t>
      </w:r>
      <w:r w:rsidRPr="00C71AA3">
        <w:rPr>
          <w:rFonts w:ascii="Times New Roman" w:hAnsi="Times New Roman" w:cs="Times New Roman"/>
          <w:sz w:val="28"/>
          <w:szCs w:val="28"/>
        </w:rPr>
        <w:t>вом.</w:t>
      </w:r>
    </w:p>
    <w:p w:rsidR="001029A2" w:rsidRPr="00C71AA3" w:rsidRDefault="001029A2" w:rsidP="00DF6C80">
      <w:pPr>
        <w:pStyle w:val="ConsPlusNormal"/>
        <w:ind w:firstLine="709"/>
        <w:jc w:val="both"/>
        <w:rPr>
          <w:rFonts w:ascii="Times New Roman" w:hAnsi="Times New Roman" w:cs="Times New Roman"/>
          <w:sz w:val="28"/>
          <w:szCs w:val="28"/>
        </w:rPr>
      </w:pPr>
      <w:r w:rsidRPr="00C71AA3">
        <w:rPr>
          <w:rFonts w:ascii="Times New Roman" w:hAnsi="Times New Roman" w:cs="Times New Roman"/>
          <w:sz w:val="28"/>
          <w:szCs w:val="28"/>
        </w:rPr>
        <w:t>В случае установления факта нецелево</w:t>
      </w:r>
      <w:r>
        <w:rPr>
          <w:rFonts w:ascii="Times New Roman" w:hAnsi="Times New Roman" w:cs="Times New Roman"/>
          <w:sz w:val="28"/>
          <w:szCs w:val="28"/>
        </w:rPr>
        <w:t>го использования средств Г</w:t>
      </w:r>
      <w:r w:rsidR="00C761BD">
        <w:rPr>
          <w:rFonts w:ascii="Times New Roman" w:hAnsi="Times New Roman" w:cs="Times New Roman"/>
          <w:sz w:val="28"/>
          <w:szCs w:val="28"/>
        </w:rPr>
        <w:t>ранта</w:t>
      </w:r>
      <w:r w:rsidRPr="00C71AA3">
        <w:rPr>
          <w:rFonts w:ascii="Times New Roman" w:hAnsi="Times New Roman" w:cs="Times New Roman"/>
          <w:sz w:val="28"/>
          <w:szCs w:val="28"/>
        </w:rPr>
        <w:t xml:space="preserve"> пре</w:t>
      </w:r>
      <w:r w:rsidRPr="00C71AA3">
        <w:rPr>
          <w:rFonts w:ascii="Times New Roman" w:hAnsi="Times New Roman" w:cs="Times New Roman"/>
          <w:sz w:val="28"/>
          <w:szCs w:val="28"/>
        </w:rPr>
        <w:t>д</w:t>
      </w:r>
      <w:r w:rsidRPr="00C71AA3">
        <w:rPr>
          <w:rFonts w:ascii="Times New Roman" w:hAnsi="Times New Roman" w:cs="Times New Roman"/>
          <w:sz w:val="28"/>
          <w:szCs w:val="28"/>
        </w:rPr>
        <w:t xml:space="preserve">седатели администраций муниципальных районов (городских округов) </w:t>
      </w:r>
      <w:r w:rsidR="00814420">
        <w:rPr>
          <w:rFonts w:ascii="Times New Roman" w:hAnsi="Times New Roman" w:cs="Times New Roman"/>
          <w:sz w:val="28"/>
          <w:szCs w:val="28"/>
        </w:rPr>
        <w:t xml:space="preserve">Республики Тыва </w:t>
      </w:r>
      <w:r w:rsidRPr="00C71AA3">
        <w:rPr>
          <w:rFonts w:ascii="Times New Roman" w:hAnsi="Times New Roman" w:cs="Times New Roman"/>
          <w:sz w:val="28"/>
          <w:szCs w:val="28"/>
        </w:rPr>
        <w:t xml:space="preserve">несут ответственность в соответствии </w:t>
      </w:r>
      <w:r>
        <w:rPr>
          <w:rFonts w:ascii="Times New Roman" w:hAnsi="Times New Roman" w:cs="Times New Roman"/>
          <w:sz w:val="28"/>
          <w:szCs w:val="28"/>
        </w:rPr>
        <w:t>с действующим законодательством, при этом Грант</w:t>
      </w:r>
      <w:r w:rsidR="008423CF">
        <w:rPr>
          <w:rFonts w:ascii="Times New Roman" w:hAnsi="Times New Roman" w:cs="Times New Roman"/>
          <w:sz w:val="28"/>
          <w:szCs w:val="28"/>
        </w:rPr>
        <w:t>ы подлежа</w:t>
      </w:r>
      <w:r>
        <w:rPr>
          <w:rFonts w:ascii="Times New Roman" w:hAnsi="Times New Roman" w:cs="Times New Roman"/>
          <w:sz w:val="28"/>
          <w:szCs w:val="28"/>
        </w:rPr>
        <w:t xml:space="preserve">т возврату в республиканский бюджет </w:t>
      </w:r>
      <w:r w:rsidR="004540FD">
        <w:rPr>
          <w:rFonts w:ascii="Times New Roman" w:hAnsi="Times New Roman" w:cs="Times New Roman"/>
          <w:sz w:val="28"/>
          <w:szCs w:val="28"/>
        </w:rPr>
        <w:t xml:space="preserve">Республики Тыва </w:t>
      </w:r>
      <w:r>
        <w:rPr>
          <w:rFonts w:ascii="Times New Roman" w:hAnsi="Times New Roman" w:cs="Times New Roman"/>
          <w:sz w:val="28"/>
          <w:szCs w:val="28"/>
        </w:rPr>
        <w:t>на сумму нарушения в соответствии с бюджетным законодательством.</w:t>
      </w:r>
    </w:p>
    <w:p w:rsidR="001029A2" w:rsidRDefault="00980F40" w:rsidP="00DF6C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029A2">
        <w:rPr>
          <w:rFonts w:ascii="Times New Roman" w:hAnsi="Times New Roman" w:cs="Times New Roman"/>
          <w:sz w:val="28"/>
          <w:szCs w:val="28"/>
        </w:rPr>
        <w:t>. Администрация муниципального района (городского округа)</w:t>
      </w:r>
      <w:r w:rsidR="00814420">
        <w:rPr>
          <w:rFonts w:ascii="Times New Roman" w:hAnsi="Times New Roman" w:cs="Times New Roman"/>
          <w:sz w:val="28"/>
          <w:szCs w:val="28"/>
        </w:rPr>
        <w:t xml:space="preserve"> Республики Тыва</w:t>
      </w:r>
      <w:r w:rsidR="001029A2">
        <w:rPr>
          <w:rFonts w:ascii="Times New Roman" w:hAnsi="Times New Roman" w:cs="Times New Roman"/>
          <w:sz w:val="28"/>
          <w:szCs w:val="28"/>
        </w:rPr>
        <w:t>, достигшая</w:t>
      </w:r>
      <w:r w:rsidR="001029A2" w:rsidRPr="00C71AA3">
        <w:rPr>
          <w:rFonts w:ascii="Times New Roman" w:hAnsi="Times New Roman" w:cs="Times New Roman"/>
          <w:sz w:val="28"/>
          <w:szCs w:val="28"/>
        </w:rPr>
        <w:t xml:space="preserve"> наилучших значений </w:t>
      </w:r>
      <w:r w:rsidR="001029A2">
        <w:rPr>
          <w:rFonts w:ascii="Times New Roman" w:hAnsi="Times New Roman" w:cs="Times New Roman"/>
          <w:sz w:val="28"/>
          <w:szCs w:val="28"/>
        </w:rPr>
        <w:t xml:space="preserve">ключевых </w:t>
      </w:r>
      <w:r w:rsidR="001029A2" w:rsidRPr="00C71AA3">
        <w:rPr>
          <w:rFonts w:ascii="Times New Roman" w:hAnsi="Times New Roman" w:cs="Times New Roman"/>
          <w:sz w:val="28"/>
          <w:szCs w:val="28"/>
        </w:rPr>
        <w:t>показателей,</w:t>
      </w:r>
      <w:r w:rsidR="001029A2">
        <w:rPr>
          <w:rFonts w:ascii="Times New Roman" w:hAnsi="Times New Roman" w:cs="Times New Roman"/>
          <w:sz w:val="28"/>
          <w:szCs w:val="28"/>
        </w:rPr>
        <w:t xml:space="preserve"> после получения средств Г</w:t>
      </w:r>
      <w:r w:rsidR="0097765E">
        <w:rPr>
          <w:rFonts w:ascii="Times New Roman" w:hAnsi="Times New Roman" w:cs="Times New Roman"/>
          <w:sz w:val="28"/>
          <w:szCs w:val="28"/>
        </w:rPr>
        <w:t>ранта</w:t>
      </w:r>
      <w:r w:rsidR="001029A2">
        <w:rPr>
          <w:rFonts w:ascii="Times New Roman" w:hAnsi="Times New Roman" w:cs="Times New Roman"/>
          <w:sz w:val="28"/>
          <w:szCs w:val="28"/>
        </w:rPr>
        <w:t xml:space="preserve"> обязана</w:t>
      </w:r>
      <w:r w:rsidR="001029A2" w:rsidRPr="00C71AA3">
        <w:rPr>
          <w:rFonts w:ascii="Times New Roman" w:hAnsi="Times New Roman" w:cs="Times New Roman"/>
          <w:sz w:val="28"/>
          <w:szCs w:val="28"/>
        </w:rPr>
        <w:t xml:space="preserve"> ежеквартально </w:t>
      </w:r>
      <w:r w:rsidR="004540FD">
        <w:rPr>
          <w:rFonts w:ascii="Times New Roman" w:hAnsi="Times New Roman" w:cs="Times New Roman"/>
          <w:sz w:val="28"/>
          <w:szCs w:val="28"/>
        </w:rPr>
        <w:t>до 10 числа месяца, следующего за отчетным кварталом</w:t>
      </w:r>
      <w:r w:rsidR="008972D9">
        <w:rPr>
          <w:rFonts w:ascii="Times New Roman" w:hAnsi="Times New Roman" w:cs="Times New Roman"/>
          <w:sz w:val="28"/>
          <w:szCs w:val="28"/>
        </w:rPr>
        <w:t>,</w:t>
      </w:r>
      <w:r w:rsidR="004540FD" w:rsidRPr="00C71AA3">
        <w:rPr>
          <w:rFonts w:ascii="Times New Roman" w:hAnsi="Times New Roman" w:cs="Times New Roman"/>
          <w:sz w:val="28"/>
          <w:szCs w:val="28"/>
        </w:rPr>
        <w:t xml:space="preserve"> </w:t>
      </w:r>
      <w:r w:rsidR="001029A2" w:rsidRPr="00C71AA3">
        <w:rPr>
          <w:rFonts w:ascii="Times New Roman" w:hAnsi="Times New Roman" w:cs="Times New Roman"/>
          <w:sz w:val="28"/>
          <w:szCs w:val="28"/>
        </w:rPr>
        <w:t xml:space="preserve">представлять в Министерство экономики Республики Тыва </w:t>
      </w:r>
      <w:r w:rsidR="001029A2">
        <w:rPr>
          <w:rFonts w:ascii="Times New Roman" w:hAnsi="Times New Roman" w:cs="Times New Roman"/>
          <w:sz w:val="28"/>
          <w:szCs w:val="28"/>
        </w:rPr>
        <w:t xml:space="preserve">отчет </w:t>
      </w:r>
      <w:r w:rsidR="001029A2" w:rsidRPr="00C71AA3">
        <w:rPr>
          <w:rFonts w:ascii="Times New Roman" w:hAnsi="Times New Roman" w:cs="Times New Roman"/>
          <w:sz w:val="28"/>
          <w:szCs w:val="28"/>
        </w:rPr>
        <w:t>о цел</w:t>
      </w:r>
      <w:r w:rsidR="001029A2" w:rsidRPr="00C71AA3">
        <w:rPr>
          <w:rFonts w:ascii="Times New Roman" w:hAnsi="Times New Roman" w:cs="Times New Roman"/>
          <w:sz w:val="28"/>
          <w:szCs w:val="28"/>
        </w:rPr>
        <w:t>е</w:t>
      </w:r>
      <w:r w:rsidR="001029A2" w:rsidRPr="00C71AA3">
        <w:rPr>
          <w:rFonts w:ascii="Times New Roman" w:hAnsi="Times New Roman" w:cs="Times New Roman"/>
          <w:sz w:val="28"/>
          <w:szCs w:val="28"/>
        </w:rPr>
        <w:t xml:space="preserve">вом использовании средств </w:t>
      </w:r>
      <w:r w:rsidR="001029A2">
        <w:rPr>
          <w:rFonts w:ascii="Times New Roman" w:hAnsi="Times New Roman" w:cs="Times New Roman"/>
          <w:sz w:val="28"/>
          <w:szCs w:val="28"/>
        </w:rPr>
        <w:t>Гранта</w:t>
      </w:r>
      <w:r w:rsidR="004540FD">
        <w:rPr>
          <w:rFonts w:ascii="Times New Roman" w:hAnsi="Times New Roman" w:cs="Times New Roman"/>
          <w:sz w:val="28"/>
          <w:szCs w:val="28"/>
        </w:rPr>
        <w:t xml:space="preserve"> по форме</w:t>
      </w:r>
      <w:r w:rsidR="001029A2" w:rsidRPr="00C71AA3">
        <w:rPr>
          <w:rFonts w:ascii="Times New Roman" w:hAnsi="Times New Roman" w:cs="Times New Roman"/>
          <w:sz w:val="28"/>
          <w:szCs w:val="28"/>
        </w:rPr>
        <w:t xml:space="preserve"> согласно приложению</w:t>
      </w:r>
      <w:r w:rsidR="004540FD">
        <w:rPr>
          <w:rFonts w:ascii="Times New Roman" w:hAnsi="Times New Roman" w:cs="Times New Roman"/>
          <w:sz w:val="28"/>
          <w:szCs w:val="28"/>
        </w:rPr>
        <w:t xml:space="preserve"> к настоящему Порядку</w:t>
      </w:r>
      <w:r w:rsidR="001029A2" w:rsidRPr="00C71AA3">
        <w:rPr>
          <w:rFonts w:ascii="Times New Roman" w:hAnsi="Times New Roman" w:cs="Times New Roman"/>
          <w:sz w:val="28"/>
          <w:szCs w:val="28"/>
        </w:rPr>
        <w:t>.</w:t>
      </w:r>
    </w:p>
    <w:p w:rsidR="001029A2" w:rsidRPr="00E46E7A" w:rsidRDefault="00980F40" w:rsidP="00DF6C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029A2">
        <w:rPr>
          <w:rFonts w:ascii="Times New Roman" w:hAnsi="Times New Roman" w:cs="Times New Roman"/>
          <w:sz w:val="28"/>
          <w:szCs w:val="28"/>
        </w:rPr>
        <w:t xml:space="preserve">. </w:t>
      </w:r>
      <w:r w:rsidR="001029A2" w:rsidRPr="00E46E7A">
        <w:rPr>
          <w:rFonts w:ascii="Times New Roman" w:hAnsi="Times New Roman" w:cs="Times New Roman"/>
          <w:sz w:val="28"/>
          <w:szCs w:val="28"/>
        </w:rPr>
        <w:t xml:space="preserve">Министерство </w:t>
      </w:r>
      <w:r w:rsidR="001029A2">
        <w:rPr>
          <w:rFonts w:ascii="Times New Roman" w:hAnsi="Times New Roman" w:cs="Times New Roman"/>
          <w:sz w:val="28"/>
          <w:szCs w:val="28"/>
        </w:rPr>
        <w:t xml:space="preserve">экономики Республики Тыва </w:t>
      </w:r>
      <w:r w:rsidR="001029A2" w:rsidRPr="00E46E7A">
        <w:rPr>
          <w:rFonts w:ascii="Times New Roman" w:hAnsi="Times New Roman" w:cs="Times New Roman"/>
          <w:sz w:val="28"/>
          <w:szCs w:val="28"/>
        </w:rPr>
        <w:t xml:space="preserve">вправе запрашивать у органов местного самоуправления муниципальных образований, являющихся получателями </w:t>
      </w:r>
      <w:r w:rsidR="001029A2">
        <w:rPr>
          <w:rFonts w:ascii="Times New Roman" w:hAnsi="Times New Roman" w:cs="Times New Roman"/>
          <w:sz w:val="28"/>
          <w:szCs w:val="28"/>
        </w:rPr>
        <w:t>Г</w:t>
      </w:r>
      <w:r w:rsidR="00C761BD">
        <w:rPr>
          <w:rFonts w:ascii="Times New Roman" w:hAnsi="Times New Roman" w:cs="Times New Roman"/>
          <w:sz w:val="28"/>
          <w:szCs w:val="28"/>
        </w:rPr>
        <w:t>ранта</w:t>
      </w:r>
      <w:r w:rsidR="001029A2" w:rsidRPr="00E46E7A">
        <w:rPr>
          <w:rFonts w:ascii="Times New Roman" w:hAnsi="Times New Roman" w:cs="Times New Roman"/>
          <w:sz w:val="28"/>
          <w:szCs w:val="28"/>
        </w:rPr>
        <w:t xml:space="preserve">, документы, подтверждающие осуществление расходов, указанных в пункте </w:t>
      </w:r>
      <w:r w:rsidR="0099688C">
        <w:rPr>
          <w:rFonts w:ascii="Times New Roman" w:hAnsi="Times New Roman" w:cs="Times New Roman"/>
          <w:sz w:val="28"/>
          <w:szCs w:val="28"/>
        </w:rPr>
        <w:lastRenderedPageBreak/>
        <w:t>7</w:t>
      </w:r>
      <w:r w:rsidR="001029A2" w:rsidRPr="00E46E7A">
        <w:rPr>
          <w:rFonts w:ascii="Times New Roman" w:hAnsi="Times New Roman" w:cs="Times New Roman"/>
          <w:sz w:val="28"/>
          <w:szCs w:val="28"/>
        </w:rPr>
        <w:t xml:space="preserve"> </w:t>
      </w:r>
      <w:r w:rsidR="001029A2">
        <w:rPr>
          <w:rFonts w:ascii="Times New Roman" w:hAnsi="Times New Roman" w:cs="Times New Roman"/>
          <w:sz w:val="28"/>
          <w:szCs w:val="28"/>
        </w:rPr>
        <w:t xml:space="preserve">настоящего </w:t>
      </w:r>
      <w:r w:rsidR="001029A2" w:rsidRPr="00E46E7A">
        <w:rPr>
          <w:rFonts w:ascii="Times New Roman" w:hAnsi="Times New Roman" w:cs="Times New Roman"/>
          <w:sz w:val="28"/>
          <w:szCs w:val="28"/>
        </w:rPr>
        <w:t>По</w:t>
      </w:r>
      <w:r w:rsidR="001029A2">
        <w:rPr>
          <w:rFonts w:ascii="Times New Roman" w:hAnsi="Times New Roman" w:cs="Times New Roman"/>
          <w:sz w:val="28"/>
          <w:szCs w:val="28"/>
        </w:rPr>
        <w:t>рядка</w:t>
      </w:r>
      <w:r w:rsidR="001029A2" w:rsidRPr="00E46E7A">
        <w:rPr>
          <w:rFonts w:ascii="Times New Roman" w:hAnsi="Times New Roman" w:cs="Times New Roman"/>
          <w:sz w:val="28"/>
          <w:szCs w:val="28"/>
        </w:rPr>
        <w:t>:</w:t>
      </w:r>
    </w:p>
    <w:p w:rsidR="001029A2" w:rsidRPr="00E46E7A" w:rsidRDefault="001029A2" w:rsidP="00DF6C80">
      <w:pPr>
        <w:pStyle w:val="ConsPlusNormal"/>
        <w:ind w:firstLine="709"/>
        <w:jc w:val="both"/>
        <w:rPr>
          <w:rFonts w:ascii="Times New Roman" w:hAnsi="Times New Roman" w:cs="Times New Roman"/>
          <w:sz w:val="28"/>
          <w:szCs w:val="28"/>
        </w:rPr>
      </w:pPr>
      <w:r w:rsidRPr="00E46E7A">
        <w:rPr>
          <w:rFonts w:ascii="Times New Roman" w:hAnsi="Times New Roman" w:cs="Times New Roman"/>
          <w:sz w:val="28"/>
          <w:szCs w:val="28"/>
        </w:rPr>
        <w:t>копии заключенных муниципальных контрактов (договоров), подтвержда</w:t>
      </w:r>
      <w:r w:rsidRPr="00E46E7A">
        <w:rPr>
          <w:rFonts w:ascii="Times New Roman" w:hAnsi="Times New Roman" w:cs="Times New Roman"/>
          <w:sz w:val="28"/>
          <w:szCs w:val="28"/>
        </w:rPr>
        <w:t>ю</w:t>
      </w:r>
      <w:r w:rsidRPr="00E46E7A">
        <w:rPr>
          <w:rFonts w:ascii="Times New Roman" w:hAnsi="Times New Roman" w:cs="Times New Roman"/>
          <w:sz w:val="28"/>
          <w:szCs w:val="28"/>
        </w:rPr>
        <w:t xml:space="preserve">щих осуществление расходов, указанных в пункте </w:t>
      </w:r>
      <w:r w:rsidR="0099688C">
        <w:rPr>
          <w:rFonts w:ascii="Times New Roman" w:hAnsi="Times New Roman" w:cs="Times New Roman"/>
          <w:sz w:val="28"/>
          <w:szCs w:val="28"/>
        </w:rPr>
        <w:t>7</w:t>
      </w:r>
      <w:r>
        <w:rPr>
          <w:rFonts w:ascii="Times New Roman" w:hAnsi="Times New Roman" w:cs="Times New Roman"/>
          <w:sz w:val="28"/>
          <w:szCs w:val="28"/>
        </w:rPr>
        <w:t xml:space="preserve"> </w:t>
      </w:r>
      <w:r w:rsidR="004540FD">
        <w:rPr>
          <w:rFonts w:ascii="Times New Roman" w:hAnsi="Times New Roman" w:cs="Times New Roman"/>
          <w:sz w:val="28"/>
          <w:szCs w:val="28"/>
        </w:rPr>
        <w:t xml:space="preserve">настоящего </w:t>
      </w:r>
      <w:r>
        <w:rPr>
          <w:rFonts w:ascii="Times New Roman" w:hAnsi="Times New Roman" w:cs="Times New Roman"/>
          <w:sz w:val="28"/>
          <w:szCs w:val="28"/>
        </w:rPr>
        <w:t>Порядка</w:t>
      </w:r>
      <w:r w:rsidRPr="00E46E7A">
        <w:rPr>
          <w:rFonts w:ascii="Times New Roman" w:hAnsi="Times New Roman" w:cs="Times New Roman"/>
          <w:sz w:val="28"/>
          <w:szCs w:val="28"/>
        </w:rPr>
        <w:t>;</w:t>
      </w:r>
    </w:p>
    <w:p w:rsidR="001029A2" w:rsidRPr="00E46E7A" w:rsidRDefault="001029A2" w:rsidP="00DF6C80">
      <w:pPr>
        <w:pStyle w:val="ConsPlusNormal"/>
        <w:ind w:firstLine="709"/>
        <w:jc w:val="both"/>
        <w:rPr>
          <w:rFonts w:ascii="Times New Roman" w:hAnsi="Times New Roman" w:cs="Times New Roman"/>
          <w:sz w:val="28"/>
          <w:szCs w:val="28"/>
        </w:rPr>
      </w:pPr>
      <w:r w:rsidRPr="00E46E7A">
        <w:rPr>
          <w:rFonts w:ascii="Times New Roman" w:hAnsi="Times New Roman" w:cs="Times New Roman"/>
          <w:sz w:val="28"/>
          <w:szCs w:val="28"/>
        </w:rPr>
        <w:t>копии документов, подтверждающих осуществление расходов, в том числе частичную оплату приобретенных товаров (выполненных работ, оказанных услуг): счетов-фактур (за исключением случаев, предусмотренных законодательством, к</w:t>
      </w:r>
      <w:r w:rsidRPr="00E46E7A">
        <w:rPr>
          <w:rFonts w:ascii="Times New Roman" w:hAnsi="Times New Roman" w:cs="Times New Roman"/>
          <w:sz w:val="28"/>
          <w:szCs w:val="28"/>
        </w:rPr>
        <w:t>о</w:t>
      </w:r>
      <w:r w:rsidRPr="00E46E7A">
        <w:rPr>
          <w:rFonts w:ascii="Times New Roman" w:hAnsi="Times New Roman" w:cs="Times New Roman"/>
          <w:sz w:val="28"/>
          <w:szCs w:val="28"/>
        </w:rPr>
        <w:t>гда счет-фактура может не составляться поставщиком (исполнителем, подрядч</w:t>
      </w:r>
      <w:r w:rsidRPr="00E46E7A">
        <w:rPr>
          <w:rFonts w:ascii="Times New Roman" w:hAnsi="Times New Roman" w:cs="Times New Roman"/>
          <w:sz w:val="28"/>
          <w:szCs w:val="28"/>
        </w:rPr>
        <w:t>и</w:t>
      </w:r>
      <w:r w:rsidRPr="00E46E7A">
        <w:rPr>
          <w:rFonts w:ascii="Times New Roman" w:hAnsi="Times New Roman" w:cs="Times New Roman"/>
          <w:sz w:val="28"/>
          <w:szCs w:val="28"/>
        </w:rPr>
        <w:t xml:space="preserve">ком), в случае безналичного расчета </w:t>
      </w:r>
      <w:r w:rsidR="00685C2E">
        <w:rPr>
          <w:rFonts w:ascii="Times New Roman" w:hAnsi="Times New Roman" w:cs="Times New Roman"/>
          <w:sz w:val="28"/>
          <w:szCs w:val="28"/>
        </w:rPr>
        <w:t>–</w:t>
      </w:r>
      <w:r w:rsidRPr="00E46E7A">
        <w:rPr>
          <w:rFonts w:ascii="Times New Roman" w:hAnsi="Times New Roman" w:cs="Times New Roman"/>
          <w:sz w:val="28"/>
          <w:szCs w:val="28"/>
        </w:rPr>
        <w:t xml:space="preserve"> платежных поручений, в случае наличного расчета </w:t>
      </w:r>
      <w:r w:rsidR="00685C2E">
        <w:rPr>
          <w:rFonts w:ascii="Times New Roman" w:hAnsi="Times New Roman" w:cs="Times New Roman"/>
          <w:sz w:val="28"/>
          <w:szCs w:val="28"/>
        </w:rPr>
        <w:t>–</w:t>
      </w:r>
      <w:r w:rsidRPr="00E46E7A">
        <w:rPr>
          <w:rFonts w:ascii="Times New Roman" w:hAnsi="Times New Roman" w:cs="Times New Roman"/>
          <w:sz w:val="28"/>
          <w:szCs w:val="28"/>
        </w:rPr>
        <w:t xml:space="preserve"> кассовых (или товарных) чеков и (или) квитанций к приходным кассовым ордерам;</w:t>
      </w:r>
    </w:p>
    <w:p w:rsidR="001029A2" w:rsidRPr="00E46E7A" w:rsidRDefault="001029A2" w:rsidP="00DF6C80">
      <w:pPr>
        <w:pStyle w:val="ConsPlusNormal"/>
        <w:ind w:firstLine="709"/>
        <w:jc w:val="both"/>
        <w:rPr>
          <w:rFonts w:ascii="Times New Roman" w:hAnsi="Times New Roman" w:cs="Times New Roman"/>
          <w:sz w:val="28"/>
          <w:szCs w:val="28"/>
        </w:rPr>
      </w:pPr>
      <w:r w:rsidRPr="00E46E7A">
        <w:rPr>
          <w:rFonts w:ascii="Times New Roman" w:hAnsi="Times New Roman" w:cs="Times New Roman"/>
          <w:sz w:val="28"/>
          <w:szCs w:val="28"/>
        </w:rPr>
        <w:t>копии документов, подтверждающих получение товаров (выполнение работ, оказание услуг);</w:t>
      </w:r>
    </w:p>
    <w:p w:rsidR="001029A2" w:rsidRPr="00C71AA3" w:rsidRDefault="001029A2" w:rsidP="00DF6C80">
      <w:pPr>
        <w:pStyle w:val="ConsPlusNormal"/>
        <w:ind w:firstLine="709"/>
        <w:jc w:val="both"/>
        <w:rPr>
          <w:rFonts w:ascii="Times New Roman" w:hAnsi="Times New Roman" w:cs="Times New Roman"/>
          <w:sz w:val="28"/>
          <w:szCs w:val="28"/>
        </w:rPr>
      </w:pPr>
      <w:r w:rsidRPr="00E46E7A">
        <w:rPr>
          <w:rFonts w:ascii="Times New Roman" w:hAnsi="Times New Roman" w:cs="Times New Roman"/>
          <w:sz w:val="28"/>
          <w:szCs w:val="28"/>
        </w:rPr>
        <w:t>копии платежных поручений на перечисление налогов и страховых взносов, предусмотренных действующим законодательством Российской Федерации, связа</w:t>
      </w:r>
      <w:r w:rsidRPr="00E46E7A">
        <w:rPr>
          <w:rFonts w:ascii="Times New Roman" w:hAnsi="Times New Roman" w:cs="Times New Roman"/>
          <w:sz w:val="28"/>
          <w:szCs w:val="28"/>
        </w:rPr>
        <w:t>н</w:t>
      </w:r>
      <w:r w:rsidRPr="00E46E7A">
        <w:rPr>
          <w:rFonts w:ascii="Times New Roman" w:hAnsi="Times New Roman" w:cs="Times New Roman"/>
          <w:sz w:val="28"/>
          <w:szCs w:val="28"/>
        </w:rPr>
        <w:t>ных с выплатой материального поощрения.</w:t>
      </w:r>
    </w:p>
    <w:p w:rsidR="001029A2" w:rsidRDefault="00980F40" w:rsidP="00DF6C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1029A2">
        <w:rPr>
          <w:rFonts w:ascii="Times New Roman" w:hAnsi="Times New Roman" w:cs="Times New Roman"/>
          <w:sz w:val="28"/>
          <w:szCs w:val="28"/>
        </w:rPr>
        <w:t xml:space="preserve">. </w:t>
      </w:r>
      <w:r w:rsidR="001029A2" w:rsidRPr="00C71AA3">
        <w:rPr>
          <w:rFonts w:ascii="Times New Roman" w:hAnsi="Times New Roman" w:cs="Times New Roman"/>
          <w:sz w:val="28"/>
          <w:szCs w:val="28"/>
        </w:rPr>
        <w:t xml:space="preserve">Выделение за счет средств республиканского </w:t>
      </w:r>
      <w:r w:rsidR="001029A2">
        <w:rPr>
          <w:rFonts w:ascii="Times New Roman" w:hAnsi="Times New Roman" w:cs="Times New Roman"/>
          <w:sz w:val="28"/>
          <w:szCs w:val="28"/>
        </w:rPr>
        <w:t>бюджета Республики Тыва денежного вознаграждения</w:t>
      </w:r>
      <w:r w:rsidR="001029A2" w:rsidRPr="00C71AA3">
        <w:rPr>
          <w:rFonts w:ascii="Times New Roman" w:hAnsi="Times New Roman" w:cs="Times New Roman"/>
          <w:sz w:val="28"/>
          <w:szCs w:val="28"/>
        </w:rPr>
        <w:t xml:space="preserve"> муниципальным районам (городским округам) Респу</w:t>
      </w:r>
      <w:r w:rsidR="001029A2" w:rsidRPr="00C71AA3">
        <w:rPr>
          <w:rFonts w:ascii="Times New Roman" w:hAnsi="Times New Roman" w:cs="Times New Roman"/>
          <w:sz w:val="28"/>
          <w:szCs w:val="28"/>
        </w:rPr>
        <w:t>б</w:t>
      </w:r>
      <w:r w:rsidR="001029A2" w:rsidRPr="00C71AA3">
        <w:rPr>
          <w:rFonts w:ascii="Times New Roman" w:hAnsi="Times New Roman" w:cs="Times New Roman"/>
          <w:sz w:val="28"/>
          <w:szCs w:val="28"/>
        </w:rPr>
        <w:t>лики Тыва (по</w:t>
      </w:r>
      <w:r w:rsidR="001029A2">
        <w:rPr>
          <w:rFonts w:ascii="Times New Roman" w:hAnsi="Times New Roman" w:cs="Times New Roman"/>
          <w:sz w:val="28"/>
          <w:szCs w:val="28"/>
        </w:rPr>
        <w:t>бедителю</w:t>
      </w:r>
      <w:r w:rsidR="001029A2" w:rsidRPr="00C71AA3">
        <w:rPr>
          <w:rFonts w:ascii="Times New Roman" w:hAnsi="Times New Roman" w:cs="Times New Roman"/>
          <w:sz w:val="28"/>
          <w:szCs w:val="28"/>
        </w:rPr>
        <w:t xml:space="preserve"> рейтинга) и материальное поощрение руководителей мун</w:t>
      </w:r>
      <w:r w:rsidR="001029A2" w:rsidRPr="00C71AA3">
        <w:rPr>
          <w:rFonts w:ascii="Times New Roman" w:hAnsi="Times New Roman" w:cs="Times New Roman"/>
          <w:sz w:val="28"/>
          <w:szCs w:val="28"/>
        </w:rPr>
        <w:t>и</w:t>
      </w:r>
      <w:r w:rsidR="001029A2" w:rsidRPr="00C71AA3">
        <w:rPr>
          <w:rFonts w:ascii="Times New Roman" w:hAnsi="Times New Roman" w:cs="Times New Roman"/>
          <w:sz w:val="28"/>
          <w:szCs w:val="28"/>
        </w:rPr>
        <w:t>ципальных образований</w:t>
      </w:r>
      <w:r w:rsidR="00814420">
        <w:rPr>
          <w:rFonts w:ascii="Times New Roman" w:hAnsi="Times New Roman" w:cs="Times New Roman"/>
          <w:sz w:val="28"/>
          <w:szCs w:val="28"/>
        </w:rPr>
        <w:t xml:space="preserve"> Республики Тыва</w:t>
      </w:r>
      <w:r w:rsidR="001029A2" w:rsidRPr="00C71AA3">
        <w:rPr>
          <w:rFonts w:ascii="Times New Roman" w:hAnsi="Times New Roman" w:cs="Times New Roman"/>
          <w:sz w:val="28"/>
          <w:szCs w:val="28"/>
        </w:rPr>
        <w:t>, находящихся на территории данных м</w:t>
      </w:r>
      <w:r w:rsidR="001029A2" w:rsidRPr="00C71AA3">
        <w:rPr>
          <w:rFonts w:ascii="Times New Roman" w:hAnsi="Times New Roman" w:cs="Times New Roman"/>
          <w:sz w:val="28"/>
          <w:szCs w:val="28"/>
        </w:rPr>
        <w:t>у</w:t>
      </w:r>
      <w:r w:rsidR="001029A2" w:rsidRPr="00C71AA3">
        <w:rPr>
          <w:rFonts w:ascii="Times New Roman" w:hAnsi="Times New Roman" w:cs="Times New Roman"/>
          <w:sz w:val="28"/>
          <w:szCs w:val="28"/>
        </w:rPr>
        <w:t>ниципальных районов (городских округов)</w:t>
      </w:r>
      <w:r w:rsidR="00814420">
        <w:rPr>
          <w:rFonts w:ascii="Times New Roman" w:hAnsi="Times New Roman" w:cs="Times New Roman"/>
          <w:sz w:val="28"/>
          <w:szCs w:val="28"/>
        </w:rPr>
        <w:t xml:space="preserve"> Республики Тыва</w:t>
      </w:r>
      <w:r w:rsidR="001029A2" w:rsidRPr="00C71AA3">
        <w:rPr>
          <w:rFonts w:ascii="Times New Roman" w:hAnsi="Times New Roman" w:cs="Times New Roman"/>
          <w:sz w:val="28"/>
          <w:szCs w:val="28"/>
        </w:rPr>
        <w:t xml:space="preserve">, осуществляется после вступления в </w:t>
      </w:r>
      <w:r w:rsidR="001029A2" w:rsidRPr="00922C05">
        <w:rPr>
          <w:rFonts w:ascii="Times New Roman" w:hAnsi="Times New Roman" w:cs="Times New Roman"/>
          <w:sz w:val="28"/>
          <w:szCs w:val="28"/>
        </w:rPr>
        <w:t>силу указа Главы Республики Тыва о выделении Г</w:t>
      </w:r>
      <w:r w:rsidR="00C761BD">
        <w:rPr>
          <w:rFonts w:ascii="Times New Roman" w:hAnsi="Times New Roman" w:cs="Times New Roman"/>
          <w:sz w:val="28"/>
          <w:szCs w:val="28"/>
        </w:rPr>
        <w:t>ранта</w:t>
      </w:r>
      <w:r w:rsidR="001029A2" w:rsidRPr="00922C05">
        <w:rPr>
          <w:rFonts w:ascii="Times New Roman" w:hAnsi="Times New Roman" w:cs="Times New Roman"/>
          <w:sz w:val="28"/>
          <w:szCs w:val="28"/>
        </w:rPr>
        <w:t xml:space="preserve"> в соответс</w:t>
      </w:r>
      <w:r w:rsidR="001029A2" w:rsidRPr="00922C05">
        <w:rPr>
          <w:rFonts w:ascii="Times New Roman" w:hAnsi="Times New Roman" w:cs="Times New Roman"/>
          <w:sz w:val="28"/>
          <w:szCs w:val="28"/>
        </w:rPr>
        <w:t>т</w:t>
      </w:r>
      <w:r w:rsidR="001029A2" w:rsidRPr="00922C05">
        <w:rPr>
          <w:rFonts w:ascii="Times New Roman" w:hAnsi="Times New Roman" w:cs="Times New Roman"/>
          <w:sz w:val="28"/>
          <w:szCs w:val="28"/>
        </w:rPr>
        <w:t>вии с порядком, определенным действующим бюджетным законода</w:t>
      </w:r>
      <w:r w:rsidR="00814420">
        <w:rPr>
          <w:rFonts w:ascii="Times New Roman" w:hAnsi="Times New Roman" w:cs="Times New Roman"/>
          <w:sz w:val="28"/>
          <w:szCs w:val="28"/>
        </w:rPr>
        <w:t>тельством Ро</w:t>
      </w:r>
      <w:r w:rsidR="00814420">
        <w:rPr>
          <w:rFonts w:ascii="Times New Roman" w:hAnsi="Times New Roman" w:cs="Times New Roman"/>
          <w:sz w:val="28"/>
          <w:szCs w:val="28"/>
        </w:rPr>
        <w:t>с</w:t>
      </w:r>
      <w:r w:rsidR="00814420">
        <w:rPr>
          <w:rFonts w:ascii="Times New Roman" w:hAnsi="Times New Roman" w:cs="Times New Roman"/>
          <w:sz w:val="28"/>
          <w:szCs w:val="28"/>
        </w:rPr>
        <w:t>сийской Федерации.</w:t>
      </w:r>
    </w:p>
    <w:p w:rsidR="00204AB2" w:rsidRPr="00922C05" w:rsidRDefault="00204AB2" w:rsidP="00DF6C80">
      <w:pPr>
        <w:pStyle w:val="ConsPlusNormal"/>
        <w:ind w:firstLine="709"/>
        <w:jc w:val="both"/>
        <w:rPr>
          <w:rFonts w:ascii="Times New Roman" w:hAnsi="Times New Roman" w:cs="Times New Roman"/>
          <w:sz w:val="28"/>
          <w:szCs w:val="28"/>
        </w:rPr>
      </w:pPr>
    </w:p>
    <w:p w:rsidR="002B706C" w:rsidRDefault="002B706C" w:rsidP="001029A2">
      <w:pPr>
        <w:pStyle w:val="ConsPlusNormal"/>
        <w:jc w:val="right"/>
        <w:rPr>
          <w:rFonts w:ascii="Times New Roman" w:hAnsi="Times New Roman" w:cs="Times New Roman"/>
          <w:sz w:val="28"/>
          <w:szCs w:val="28"/>
        </w:rPr>
      </w:pPr>
    </w:p>
    <w:p w:rsidR="002B706C" w:rsidRDefault="004540FD" w:rsidP="004540FD">
      <w:pPr>
        <w:pStyle w:val="ConsPlusNormal"/>
        <w:jc w:val="center"/>
        <w:rPr>
          <w:rFonts w:ascii="Times New Roman" w:hAnsi="Times New Roman" w:cs="Times New Roman"/>
          <w:sz w:val="28"/>
          <w:szCs w:val="28"/>
        </w:rPr>
      </w:pPr>
      <w:r>
        <w:rPr>
          <w:rFonts w:ascii="Times New Roman" w:hAnsi="Times New Roman" w:cs="Times New Roman"/>
          <w:sz w:val="28"/>
          <w:szCs w:val="28"/>
        </w:rPr>
        <w:t>_______</w:t>
      </w:r>
    </w:p>
    <w:p w:rsidR="002B706C" w:rsidRDefault="002B706C" w:rsidP="001029A2">
      <w:pPr>
        <w:pStyle w:val="ConsPlusNormal"/>
        <w:jc w:val="right"/>
        <w:rPr>
          <w:rFonts w:ascii="Times New Roman" w:hAnsi="Times New Roman" w:cs="Times New Roman"/>
          <w:sz w:val="28"/>
          <w:szCs w:val="28"/>
        </w:rPr>
      </w:pPr>
    </w:p>
    <w:p w:rsidR="002B706C" w:rsidRDefault="002B706C" w:rsidP="001029A2">
      <w:pPr>
        <w:pStyle w:val="ConsPlusNormal"/>
        <w:jc w:val="right"/>
        <w:rPr>
          <w:rFonts w:ascii="Times New Roman" w:hAnsi="Times New Roman" w:cs="Times New Roman"/>
          <w:sz w:val="28"/>
          <w:szCs w:val="28"/>
        </w:rPr>
      </w:pPr>
    </w:p>
    <w:p w:rsidR="002B706C" w:rsidRDefault="002B706C" w:rsidP="001029A2">
      <w:pPr>
        <w:pStyle w:val="ConsPlusNormal"/>
        <w:jc w:val="right"/>
        <w:rPr>
          <w:rFonts w:ascii="Times New Roman" w:hAnsi="Times New Roman" w:cs="Times New Roman"/>
          <w:sz w:val="28"/>
          <w:szCs w:val="28"/>
        </w:rPr>
      </w:pPr>
    </w:p>
    <w:p w:rsidR="002B706C" w:rsidRDefault="002B706C" w:rsidP="001029A2">
      <w:pPr>
        <w:pStyle w:val="ConsPlusNormal"/>
        <w:jc w:val="right"/>
        <w:rPr>
          <w:rFonts w:ascii="Times New Roman" w:hAnsi="Times New Roman" w:cs="Times New Roman"/>
          <w:sz w:val="28"/>
          <w:szCs w:val="28"/>
        </w:rPr>
      </w:pPr>
    </w:p>
    <w:p w:rsidR="002B706C" w:rsidRDefault="002B706C" w:rsidP="001029A2">
      <w:pPr>
        <w:pStyle w:val="ConsPlusNormal"/>
        <w:jc w:val="right"/>
        <w:rPr>
          <w:rFonts w:ascii="Times New Roman" w:hAnsi="Times New Roman" w:cs="Times New Roman"/>
          <w:sz w:val="28"/>
          <w:szCs w:val="28"/>
        </w:rPr>
      </w:pPr>
    </w:p>
    <w:p w:rsidR="002B706C" w:rsidRDefault="002B706C" w:rsidP="001029A2">
      <w:pPr>
        <w:pStyle w:val="ConsPlusNormal"/>
        <w:jc w:val="right"/>
        <w:rPr>
          <w:rFonts w:ascii="Times New Roman" w:hAnsi="Times New Roman" w:cs="Times New Roman"/>
          <w:sz w:val="28"/>
          <w:szCs w:val="28"/>
        </w:rPr>
      </w:pPr>
    </w:p>
    <w:p w:rsidR="002B706C" w:rsidRDefault="002B706C" w:rsidP="001029A2">
      <w:pPr>
        <w:pStyle w:val="ConsPlusNormal"/>
        <w:jc w:val="right"/>
        <w:rPr>
          <w:rFonts w:ascii="Times New Roman" w:hAnsi="Times New Roman" w:cs="Times New Roman"/>
          <w:sz w:val="28"/>
          <w:szCs w:val="28"/>
        </w:rPr>
      </w:pPr>
    </w:p>
    <w:p w:rsidR="002B706C" w:rsidRDefault="002B706C" w:rsidP="001029A2">
      <w:pPr>
        <w:pStyle w:val="ConsPlusNormal"/>
        <w:jc w:val="right"/>
        <w:rPr>
          <w:rFonts w:ascii="Times New Roman" w:hAnsi="Times New Roman" w:cs="Times New Roman"/>
          <w:sz w:val="28"/>
          <w:szCs w:val="28"/>
        </w:rPr>
      </w:pPr>
    </w:p>
    <w:p w:rsidR="002B706C" w:rsidRDefault="002B706C" w:rsidP="001029A2">
      <w:pPr>
        <w:pStyle w:val="ConsPlusNormal"/>
        <w:jc w:val="right"/>
        <w:rPr>
          <w:rFonts w:ascii="Times New Roman" w:hAnsi="Times New Roman" w:cs="Times New Roman"/>
          <w:sz w:val="28"/>
          <w:szCs w:val="28"/>
        </w:rPr>
      </w:pPr>
    </w:p>
    <w:p w:rsidR="002B706C" w:rsidRDefault="002B706C" w:rsidP="001029A2">
      <w:pPr>
        <w:pStyle w:val="ConsPlusNormal"/>
        <w:jc w:val="right"/>
        <w:rPr>
          <w:rFonts w:ascii="Times New Roman" w:hAnsi="Times New Roman" w:cs="Times New Roman"/>
          <w:sz w:val="28"/>
          <w:szCs w:val="28"/>
        </w:rPr>
      </w:pPr>
    </w:p>
    <w:p w:rsidR="002B706C" w:rsidRDefault="002B706C" w:rsidP="001029A2">
      <w:pPr>
        <w:pStyle w:val="ConsPlusNormal"/>
        <w:jc w:val="right"/>
        <w:rPr>
          <w:rFonts w:ascii="Times New Roman" w:hAnsi="Times New Roman" w:cs="Times New Roman"/>
          <w:sz w:val="28"/>
          <w:szCs w:val="28"/>
        </w:rPr>
      </w:pPr>
    </w:p>
    <w:p w:rsidR="002B706C" w:rsidRDefault="002B706C" w:rsidP="001029A2">
      <w:pPr>
        <w:pStyle w:val="ConsPlusNormal"/>
        <w:jc w:val="right"/>
        <w:rPr>
          <w:rFonts w:ascii="Times New Roman" w:hAnsi="Times New Roman" w:cs="Times New Roman"/>
          <w:sz w:val="28"/>
          <w:szCs w:val="28"/>
        </w:rPr>
      </w:pPr>
    </w:p>
    <w:p w:rsidR="002B706C" w:rsidRDefault="002B706C" w:rsidP="001029A2">
      <w:pPr>
        <w:pStyle w:val="ConsPlusNormal"/>
        <w:jc w:val="right"/>
        <w:rPr>
          <w:rFonts w:ascii="Times New Roman" w:hAnsi="Times New Roman" w:cs="Times New Roman"/>
          <w:sz w:val="28"/>
          <w:szCs w:val="28"/>
        </w:rPr>
      </w:pPr>
    </w:p>
    <w:p w:rsidR="002B706C" w:rsidRDefault="002B706C" w:rsidP="001029A2">
      <w:pPr>
        <w:pStyle w:val="ConsPlusNormal"/>
        <w:jc w:val="right"/>
        <w:rPr>
          <w:rFonts w:ascii="Times New Roman" w:hAnsi="Times New Roman" w:cs="Times New Roman"/>
          <w:sz w:val="28"/>
          <w:szCs w:val="28"/>
        </w:rPr>
      </w:pPr>
    </w:p>
    <w:p w:rsidR="002B706C" w:rsidRDefault="002B706C" w:rsidP="001029A2">
      <w:pPr>
        <w:pStyle w:val="ConsPlusNormal"/>
        <w:jc w:val="right"/>
        <w:rPr>
          <w:rFonts w:ascii="Times New Roman" w:hAnsi="Times New Roman" w:cs="Times New Roman"/>
          <w:sz w:val="28"/>
          <w:szCs w:val="28"/>
        </w:rPr>
      </w:pPr>
    </w:p>
    <w:p w:rsidR="002B706C" w:rsidRDefault="002B706C" w:rsidP="001029A2">
      <w:pPr>
        <w:pStyle w:val="ConsPlusNormal"/>
        <w:jc w:val="right"/>
        <w:rPr>
          <w:rFonts w:ascii="Times New Roman" w:hAnsi="Times New Roman" w:cs="Times New Roman"/>
          <w:sz w:val="28"/>
          <w:szCs w:val="28"/>
        </w:rPr>
      </w:pPr>
    </w:p>
    <w:p w:rsidR="00EE361E" w:rsidRDefault="00EE361E" w:rsidP="001029A2">
      <w:pPr>
        <w:pStyle w:val="ConsPlusNormal"/>
        <w:jc w:val="right"/>
        <w:rPr>
          <w:rFonts w:ascii="Times New Roman" w:hAnsi="Times New Roman" w:cs="Times New Roman"/>
          <w:sz w:val="28"/>
          <w:szCs w:val="28"/>
        </w:rPr>
      </w:pPr>
    </w:p>
    <w:p w:rsidR="00685C2E" w:rsidRDefault="00685C2E" w:rsidP="001029A2">
      <w:pPr>
        <w:pStyle w:val="ConsPlusNormal"/>
        <w:jc w:val="right"/>
        <w:rPr>
          <w:rFonts w:ascii="Times New Roman" w:hAnsi="Times New Roman" w:cs="Times New Roman"/>
          <w:sz w:val="28"/>
          <w:szCs w:val="28"/>
        </w:rPr>
      </w:pPr>
    </w:p>
    <w:p w:rsidR="00685C2E" w:rsidRDefault="00685C2E" w:rsidP="001029A2">
      <w:pPr>
        <w:pStyle w:val="ConsPlusNormal"/>
        <w:jc w:val="right"/>
        <w:rPr>
          <w:rFonts w:ascii="Times New Roman" w:hAnsi="Times New Roman" w:cs="Times New Roman"/>
          <w:sz w:val="28"/>
          <w:szCs w:val="28"/>
        </w:rPr>
        <w:sectPr w:rsidR="00685C2E" w:rsidSect="008972D9">
          <w:pgSz w:w="11906" w:h="16838"/>
          <w:pgMar w:top="1134" w:right="567" w:bottom="1134" w:left="1134" w:header="680" w:footer="680" w:gutter="0"/>
          <w:pgNumType w:start="1"/>
          <w:cols w:space="708"/>
          <w:titlePg/>
          <w:docGrid w:linePitch="360"/>
        </w:sectPr>
      </w:pPr>
    </w:p>
    <w:tbl>
      <w:tblPr>
        <w:tblW w:w="0" w:type="auto"/>
        <w:tblInd w:w="5168" w:type="dxa"/>
        <w:tblLook w:val="04A0"/>
      </w:tblPr>
      <w:tblGrid>
        <w:gridCol w:w="5253"/>
      </w:tblGrid>
      <w:tr w:rsidR="00DF6C80" w:rsidRPr="00685C2E" w:rsidTr="00685C2E">
        <w:tc>
          <w:tcPr>
            <w:tcW w:w="5253" w:type="dxa"/>
          </w:tcPr>
          <w:p w:rsidR="00685C2E" w:rsidRPr="00685C2E" w:rsidRDefault="00DF6C80" w:rsidP="00685C2E">
            <w:pPr>
              <w:pStyle w:val="ConsPlusNormal"/>
              <w:jc w:val="center"/>
              <w:rPr>
                <w:rFonts w:ascii="Times New Roman" w:hAnsi="Times New Roman" w:cs="Times New Roman"/>
                <w:sz w:val="28"/>
                <w:szCs w:val="28"/>
              </w:rPr>
            </w:pPr>
            <w:r w:rsidRPr="00685C2E">
              <w:rPr>
                <w:rFonts w:ascii="Times New Roman" w:hAnsi="Times New Roman" w:cs="Times New Roman"/>
                <w:sz w:val="28"/>
                <w:szCs w:val="28"/>
              </w:rPr>
              <w:lastRenderedPageBreak/>
              <w:t xml:space="preserve">Приложение </w:t>
            </w:r>
          </w:p>
          <w:p w:rsidR="00DF6C80" w:rsidRPr="00685C2E" w:rsidRDefault="00685C2E" w:rsidP="00685C2E">
            <w:pPr>
              <w:pStyle w:val="ConsPlusNormal"/>
              <w:jc w:val="center"/>
              <w:rPr>
                <w:rFonts w:ascii="Times New Roman" w:hAnsi="Times New Roman" w:cs="Times New Roman"/>
                <w:sz w:val="28"/>
                <w:szCs w:val="28"/>
              </w:rPr>
            </w:pPr>
            <w:r w:rsidRPr="00685C2E">
              <w:rPr>
                <w:rFonts w:ascii="Times New Roman" w:hAnsi="Times New Roman" w:cs="Times New Roman"/>
                <w:sz w:val="28"/>
                <w:szCs w:val="28"/>
              </w:rPr>
              <w:t xml:space="preserve">к </w:t>
            </w:r>
            <w:r w:rsidR="00DF6C80" w:rsidRPr="00685C2E">
              <w:rPr>
                <w:rFonts w:ascii="Times New Roman" w:hAnsi="Times New Roman" w:cs="Times New Roman"/>
                <w:sz w:val="28"/>
                <w:szCs w:val="28"/>
              </w:rPr>
              <w:t>Порядку выделени</w:t>
            </w:r>
            <w:r w:rsidR="004540FD">
              <w:rPr>
                <w:rFonts w:ascii="Times New Roman" w:hAnsi="Times New Roman" w:cs="Times New Roman"/>
                <w:sz w:val="28"/>
                <w:szCs w:val="28"/>
              </w:rPr>
              <w:t>я</w:t>
            </w:r>
            <w:r w:rsidR="00DF6C80" w:rsidRPr="00685C2E">
              <w:rPr>
                <w:rFonts w:ascii="Times New Roman" w:hAnsi="Times New Roman" w:cs="Times New Roman"/>
                <w:sz w:val="28"/>
                <w:szCs w:val="28"/>
              </w:rPr>
              <w:t xml:space="preserve"> гранта за </w:t>
            </w:r>
          </w:p>
          <w:p w:rsidR="00DF6C80" w:rsidRPr="00685C2E" w:rsidRDefault="00DF6C80" w:rsidP="00685C2E">
            <w:pPr>
              <w:pStyle w:val="ConsPlusNormal"/>
              <w:jc w:val="center"/>
              <w:rPr>
                <w:rFonts w:ascii="Times New Roman" w:hAnsi="Times New Roman" w:cs="Times New Roman"/>
                <w:sz w:val="28"/>
                <w:szCs w:val="28"/>
              </w:rPr>
            </w:pPr>
            <w:r w:rsidRPr="00685C2E">
              <w:rPr>
                <w:rFonts w:ascii="Times New Roman" w:hAnsi="Times New Roman" w:cs="Times New Roman"/>
                <w:sz w:val="28"/>
                <w:szCs w:val="28"/>
              </w:rPr>
              <w:t xml:space="preserve">счет бюджетных ассигнований </w:t>
            </w:r>
          </w:p>
          <w:p w:rsidR="00DF6C80" w:rsidRPr="00685C2E" w:rsidRDefault="00DF6C80" w:rsidP="00685C2E">
            <w:pPr>
              <w:pStyle w:val="ConsPlusNormal"/>
              <w:jc w:val="center"/>
              <w:rPr>
                <w:rFonts w:ascii="Times New Roman" w:hAnsi="Times New Roman" w:cs="Times New Roman"/>
                <w:sz w:val="28"/>
                <w:szCs w:val="28"/>
              </w:rPr>
            </w:pPr>
            <w:r w:rsidRPr="00685C2E">
              <w:rPr>
                <w:rFonts w:ascii="Times New Roman" w:hAnsi="Times New Roman" w:cs="Times New Roman"/>
                <w:sz w:val="28"/>
                <w:szCs w:val="28"/>
              </w:rPr>
              <w:t xml:space="preserve">из республиканского бюджета </w:t>
            </w:r>
          </w:p>
          <w:p w:rsidR="00DF6C80" w:rsidRPr="00685C2E" w:rsidRDefault="00DF6C80" w:rsidP="00685C2E">
            <w:pPr>
              <w:pStyle w:val="ConsPlusNormal"/>
              <w:jc w:val="center"/>
              <w:rPr>
                <w:rFonts w:ascii="Times New Roman" w:hAnsi="Times New Roman" w:cs="Times New Roman"/>
                <w:sz w:val="28"/>
                <w:szCs w:val="28"/>
              </w:rPr>
            </w:pPr>
            <w:r w:rsidRPr="00685C2E">
              <w:rPr>
                <w:rFonts w:ascii="Times New Roman" w:hAnsi="Times New Roman" w:cs="Times New Roman"/>
                <w:sz w:val="28"/>
                <w:szCs w:val="28"/>
              </w:rPr>
              <w:t xml:space="preserve">Республики Тыва за достижение </w:t>
            </w:r>
          </w:p>
          <w:p w:rsidR="00DF6C80" w:rsidRPr="00685C2E" w:rsidRDefault="00DF6C80" w:rsidP="00685C2E">
            <w:pPr>
              <w:pStyle w:val="ConsPlusNormal"/>
              <w:jc w:val="center"/>
              <w:rPr>
                <w:rFonts w:ascii="Times New Roman" w:hAnsi="Times New Roman" w:cs="Times New Roman"/>
                <w:sz w:val="28"/>
                <w:szCs w:val="28"/>
              </w:rPr>
            </w:pPr>
            <w:r w:rsidRPr="00685C2E">
              <w:rPr>
                <w:rFonts w:ascii="Times New Roman" w:hAnsi="Times New Roman" w:cs="Times New Roman"/>
                <w:sz w:val="28"/>
                <w:szCs w:val="28"/>
              </w:rPr>
              <w:t xml:space="preserve">наилучших значений ключевых </w:t>
            </w:r>
          </w:p>
          <w:p w:rsidR="00DF6C80" w:rsidRPr="00685C2E" w:rsidRDefault="00DF6C80" w:rsidP="00685C2E">
            <w:pPr>
              <w:pStyle w:val="ConsPlusNormal"/>
              <w:jc w:val="center"/>
              <w:rPr>
                <w:rFonts w:ascii="Times New Roman" w:hAnsi="Times New Roman" w:cs="Times New Roman"/>
                <w:sz w:val="28"/>
                <w:szCs w:val="28"/>
              </w:rPr>
            </w:pPr>
            <w:r w:rsidRPr="00685C2E">
              <w:rPr>
                <w:rFonts w:ascii="Times New Roman" w:hAnsi="Times New Roman" w:cs="Times New Roman"/>
                <w:sz w:val="28"/>
                <w:szCs w:val="28"/>
              </w:rPr>
              <w:t>показателей социально-экономического развития городских округов и</w:t>
            </w:r>
          </w:p>
          <w:p w:rsidR="00DF6C80" w:rsidRPr="00685C2E" w:rsidRDefault="00DF6C80" w:rsidP="00685C2E">
            <w:pPr>
              <w:pStyle w:val="ConsPlusNormal"/>
              <w:jc w:val="center"/>
              <w:rPr>
                <w:rFonts w:ascii="Times New Roman" w:hAnsi="Times New Roman" w:cs="Times New Roman"/>
                <w:sz w:val="28"/>
                <w:szCs w:val="28"/>
              </w:rPr>
            </w:pPr>
            <w:r w:rsidRPr="00685C2E">
              <w:rPr>
                <w:rFonts w:ascii="Times New Roman" w:hAnsi="Times New Roman" w:cs="Times New Roman"/>
                <w:sz w:val="28"/>
                <w:szCs w:val="28"/>
              </w:rPr>
              <w:t xml:space="preserve">муниципальных районов </w:t>
            </w:r>
          </w:p>
          <w:p w:rsidR="00DF6C80" w:rsidRPr="00685C2E" w:rsidRDefault="00DF6C80" w:rsidP="00685C2E">
            <w:pPr>
              <w:pStyle w:val="ConsPlusNormal"/>
              <w:jc w:val="center"/>
              <w:rPr>
                <w:rFonts w:ascii="Times New Roman" w:hAnsi="Times New Roman" w:cs="Times New Roman"/>
                <w:sz w:val="28"/>
                <w:szCs w:val="28"/>
              </w:rPr>
            </w:pPr>
            <w:r w:rsidRPr="00685C2E">
              <w:rPr>
                <w:rFonts w:ascii="Times New Roman" w:hAnsi="Times New Roman" w:cs="Times New Roman"/>
                <w:sz w:val="28"/>
                <w:szCs w:val="28"/>
              </w:rPr>
              <w:t>Республики Тыва</w:t>
            </w:r>
          </w:p>
        </w:tc>
      </w:tr>
    </w:tbl>
    <w:p w:rsidR="00EE361E" w:rsidRDefault="00EE361E" w:rsidP="001029A2">
      <w:pPr>
        <w:pStyle w:val="ConsPlusNormal"/>
        <w:jc w:val="right"/>
        <w:rPr>
          <w:rFonts w:ascii="Times New Roman" w:hAnsi="Times New Roman" w:cs="Times New Roman"/>
          <w:sz w:val="28"/>
          <w:szCs w:val="28"/>
        </w:rPr>
      </w:pPr>
    </w:p>
    <w:p w:rsidR="00C761BD" w:rsidRDefault="004540FD" w:rsidP="001029A2">
      <w:pPr>
        <w:pStyle w:val="ConsPlusNormal"/>
        <w:jc w:val="right"/>
        <w:rPr>
          <w:rFonts w:ascii="Times New Roman" w:hAnsi="Times New Roman" w:cs="Times New Roman"/>
          <w:sz w:val="28"/>
          <w:szCs w:val="28"/>
        </w:rPr>
      </w:pPr>
      <w:r>
        <w:rPr>
          <w:rFonts w:ascii="Times New Roman" w:hAnsi="Times New Roman" w:cs="Times New Roman"/>
          <w:sz w:val="28"/>
          <w:szCs w:val="28"/>
        </w:rPr>
        <w:t>Форма</w:t>
      </w:r>
    </w:p>
    <w:p w:rsidR="002B706C" w:rsidRDefault="002B706C" w:rsidP="001029A2">
      <w:pPr>
        <w:pStyle w:val="ConsPlusNormal"/>
        <w:jc w:val="right"/>
        <w:rPr>
          <w:rFonts w:ascii="Times New Roman" w:hAnsi="Times New Roman" w:cs="Times New Roman"/>
          <w:sz w:val="28"/>
          <w:szCs w:val="28"/>
        </w:rPr>
      </w:pPr>
    </w:p>
    <w:p w:rsidR="00814420" w:rsidRDefault="00814420" w:rsidP="001029A2">
      <w:pPr>
        <w:pStyle w:val="ConsPlusNormal"/>
        <w:jc w:val="center"/>
        <w:rPr>
          <w:rFonts w:ascii="Times New Roman" w:hAnsi="Times New Roman" w:cs="Times New Roman"/>
          <w:sz w:val="28"/>
          <w:szCs w:val="28"/>
        </w:rPr>
      </w:pPr>
    </w:p>
    <w:p w:rsidR="001029A2" w:rsidRPr="00DF6C80" w:rsidRDefault="00DF6C80" w:rsidP="001029A2">
      <w:pPr>
        <w:pStyle w:val="ConsPlusNormal"/>
        <w:jc w:val="center"/>
        <w:rPr>
          <w:rFonts w:ascii="Times New Roman" w:hAnsi="Times New Roman" w:cs="Times New Roman"/>
          <w:b/>
          <w:sz w:val="28"/>
          <w:szCs w:val="28"/>
        </w:rPr>
      </w:pPr>
      <w:r w:rsidRPr="00DF6C80">
        <w:rPr>
          <w:rFonts w:ascii="Times New Roman" w:hAnsi="Times New Roman" w:cs="Times New Roman"/>
          <w:b/>
          <w:sz w:val="28"/>
          <w:szCs w:val="28"/>
        </w:rPr>
        <w:t>О</w:t>
      </w:r>
      <w:r>
        <w:rPr>
          <w:rFonts w:ascii="Times New Roman" w:hAnsi="Times New Roman" w:cs="Times New Roman"/>
          <w:b/>
          <w:sz w:val="28"/>
          <w:szCs w:val="28"/>
        </w:rPr>
        <w:t xml:space="preserve"> </w:t>
      </w:r>
      <w:r w:rsidRPr="00DF6C80">
        <w:rPr>
          <w:rFonts w:ascii="Times New Roman" w:hAnsi="Times New Roman" w:cs="Times New Roman"/>
          <w:b/>
          <w:sz w:val="28"/>
          <w:szCs w:val="28"/>
        </w:rPr>
        <w:t>Т</w:t>
      </w:r>
      <w:r>
        <w:rPr>
          <w:rFonts w:ascii="Times New Roman" w:hAnsi="Times New Roman" w:cs="Times New Roman"/>
          <w:b/>
          <w:sz w:val="28"/>
          <w:szCs w:val="28"/>
        </w:rPr>
        <w:t xml:space="preserve"> </w:t>
      </w:r>
      <w:r w:rsidRPr="00DF6C80">
        <w:rPr>
          <w:rFonts w:ascii="Times New Roman" w:hAnsi="Times New Roman" w:cs="Times New Roman"/>
          <w:b/>
          <w:sz w:val="28"/>
          <w:szCs w:val="28"/>
        </w:rPr>
        <w:t>Ч</w:t>
      </w:r>
      <w:r>
        <w:rPr>
          <w:rFonts w:ascii="Times New Roman" w:hAnsi="Times New Roman" w:cs="Times New Roman"/>
          <w:b/>
          <w:sz w:val="28"/>
          <w:szCs w:val="28"/>
        </w:rPr>
        <w:t xml:space="preserve"> </w:t>
      </w:r>
      <w:r w:rsidRPr="00DF6C80">
        <w:rPr>
          <w:rFonts w:ascii="Times New Roman" w:hAnsi="Times New Roman" w:cs="Times New Roman"/>
          <w:b/>
          <w:sz w:val="28"/>
          <w:szCs w:val="28"/>
        </w:rPr>
        <w:t>Е</w:t>
      </w:r>
      <w:r>
        <w:rPr>
          <w:rFonts w:ascii="Times New Roman" w:hAnsi="Times New Roman" w:cs="Times New Roman"/>
          <w:b/>
          <w:sz w:val="28"/>
          <w:szCs w:val="28"/>
        </w:rPr>
        <w:t xml:space="preserve"> </w:t>
      </w:r>
      <w:r w:rsidRPr="00DF6C80">
        <w:rPr>
          <w:rFonts w:ascii="Times New Roman" w:hAnsi="Times New Roman" w:cs="Times New Roman"/>
          <w:b/>
          <w:sz w:val="28"/>
          <w:szCs w:val="28"/>
        </w:rPr>
        <w:t>Т</w:t>
      </w:r>
    </w:p>
    <w:p w:rsidR="001029A2" w:rsidRDefault="001029A2" w:rsidP="001029A2">
      <w:pPr>
        <w:pStyle w:val="ConsPlusNormal"/>
        <w:jc w:val="center"/>
        <w:rPr>
          <w:rFonts w:ascii="Times New Roman" w:hAnsi="Times New Roman" w:cs="Times New Roman"/>
          <w:sz w:val="28"/>
          <w:szCs w:val="28"/>
        </w:rPr>
      </w:pPr>
      <w:r>
        <w:rPr>
          <w:rFonts w:ascii="Times New Roman" w:hAnsi="Times New Roman" w:cs="Times New Roman"/>
          <w:sz w:val="28"/>
          <w:szCs w:val="28"/>
        </w:rPr>
        <w:t>о целевом расходовании средств гранта</w:t>
      </w:r>
    </w:p>
    <w:p w:rsidR="001029A2" w:rsidRDefault="001029A2" w:rsidP="001029A2">
      <w:pPr>
        <w:pStyle w:val="ConsPlusNormal"/>
        <w:jc w:val="center"/>
        <w:rPr>
          <w:rFonts w:ascii="Times New Roman" w:hAnsi="Times New Roman" w:cs="Times New Roman"/>
          <w:sz w:val="28"/>
          <w:szCs w:val="28"/>
        </w:rPr>
      </w:pPr>
    </w:p>
    <w:tbl>
      <w:tblPr>
        <w:tblW w:w="10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084"/>
        <w:gridCol w:w="2084"/>
        <w:gridCol w:w="3345"/>
        <w:gridCol w:w="2085"/>
      </w:tblGrid>
      <w:tr w:rsidR="001029A2" w:rsidRPr="002F581E" w:rsidTr="002C4444">
        <w:tc>
          <w:tcPr>
            <w:tcW w:w="817" w:type="dxa"/>
            <w:shd w:val="clear" w:color="auto" w:fill="auto"/>
          </w:tcPr>
          <w:p w:rsidR="001029A2" w:rsidRPr="002C4444" w:rsidRDefault="001029A2" w:rsidP="002C4444">
            <w:pPr>
              <w:pStyle w:val="ConsPlusNormal"/>
              <w:spacing w:after="200" w:line="276" w:lineRule="auto"/>
              <w:jc w:val="center"/>
              <w:rPr>
                <w:rFonts w:ascii="Times New Roman" w:hAnsi="Times New Roman" w:cs="Times New Roman"/>
                <w:sz w:val="24"/>
                <w:szCs w:val="28"/>
              </w:rPr>
            </w:pPr>
            <w:r w:rsidRPr="002C4444">
              <w:rPr>
                <w:rFonts w:ascii="Times New Roman" w:hAnsi="Times New Roman" w:cs="Times New Roman"/>
                <w:sz w:val="24"/>
                <w:szCs w:val="28"/>
              </w:rPr>
              <w:t>№ п/п</w:t>
            </w:r>
          </w:p>
        </w:tc>
        <w:tc>
          <w:tcPr>
            <w:tcW w:w="2084" w:type="dxa"/>
            <w:shd w:val="clear" w:color="auto" w:fill="auto"/>
          </w:tcPr>
          <w:p w:rsidR="001029A2" w:rsidRPr="002C4444" w:rsidRDefault="001029A2" w:rsidP="002C4444">
            <w:pPr>
              <w:pStyle w:val="ConsPlusNormal"/>
              <w:spacing w:after="200" w:line="276" w:lineRule="auto"/>
              <w:jc w:val="center"/>
              <w:rPr>
                <w:rFonts w:ascii="Times New Roman" w:hAnsi="Times New Roman" w:cs="Times New Roman"/>
                <w:sz w:val="24"/>
                <w:szCs w:val="28"/>
              </w:rPr>
            </w:pPr>
            <w:r w:rsidRPr="002C4444">
              <w:rPr>
                <w:rFonts w:ascii="Times New Roman" w:hAnsi="Times New Roman" w:cs="Times New Roman"/>
                <w:sz w:val="24"/>
                <w:szCs w:val="28"/>
              </w:rPr>
              <w:t>Целевое напра</w:t>
            </w:r>
            <w:r w:rsidRPr="002C4444">
              <w:rPr>
                <w:rFonts w:ascii="Times New Roman" w:hAnsi="Times New Roman" w:cs="Times New Roman"/>
                <w:sz w:val="24"/>
                <w:szCs w:val="28"/>
              </w:rPr>
              <w:t>в</w:t>
            </w:r>
            <w:r w:rsidRPr="002C4444">
              <w:rPr>
                <w:rFonts w:ascii="Times New Roman" w:hAnsi="Times New Roman" w:cs="Times New Roman"/>
                <w:sz w:val="24"/>
                <w:szCs w:val="28"/>
              </w:rPr>
              <w:t>ление расходов</w:t>
            </w:r>
          </w:p>
        </w:tc>
        <w:tc>
          <w:tcPr>
            <w:tcW w:w="2084" w:type="dxa"/>
            <w:shd w:val="clear" w:color="auto" w:fill="auto"/>
          </w:tcPr>
          <w:p w:rsidR="001029A2" w:rsidRPr="002C4444" w:rsidRDefault="001029A2" w:rsidP="002C4444">
            <w:pPr>
              <w:pStyle w:val="ConsPlusNormal"/>
              <w:spacing w:after="200" w:line="276" w:lineRule="auto"/>
              <w:jc w:val="center"/>
              <w:rPr>
                <w:rFonts w:ascii="Times New Roman" w:hAnsi="Times New Roman" w:cs="Times New Roman"/>
                <w:sz w:val="24"/>
                <w:szCs w:val="28"/>
              </w:rPr>
            </w:pPr>
            <w:r w:rsidRPr="002C4444">
              <w:rPr>
                <w:rFonts w:ascii="Times New Roman" w:hAnsi="Times New Roman" w:cs="Times New Roman"/>
                <w:sz w:val="24"/>
                <w:szCs w:val="28"/>
              </w:rPr>
              <w:t>Сумма</w:t>
            </w:r>
          </w:p>
        </w:tc>
        <w:tc>
          <w:tcPr>
            <w:tcW w:w="3345" w:type="dxa"/>
            <w:shd w:val="clear" w:color="auto" w:fill="auto"/>
          </w:tcPr>
          <w:p w:rsidR="001029A2" w:rsidRPr="002C4444" w:rsidRDefault="001029A2" w:rsidP="002C4444">
            <w:pPr>
              <w:pStyle w:val="ConsPlusNormal"/>
              <w:spacing w:after="200" w:line="276" w:lineRule="auto"/>
              <w:jc w:val="center"/>
              <w:rPr>
                <w:rFonts w:ascii="Times New Roman" w:hAnsi="Times New Roman" w:cs="Times New Roman"/>
                <w:sz w:val="24"/>
                <w:szCs w:val="28"/>
              </w:rPr>
            </w:pPr>
            <w:r w:rsidRPr="002C4444">
              <w:rPr>
                <w:rFonts w:ascii="Times New Roman" w:hAnsi="Times New Roman" w:cs="Times New Roman"/>
                <w:sz w:val="24"/>
                <w:szCs w:val="28"/>
              </w:rPr>
              <w:t>Документы, подтверждающие факт расходования средств</w:t>
            </w:r>
          </w:p>
        </w:tc>
        <w:tc>
          <w:tcPr>
            <w:tcW w:w="2085" w:type="dxa"/>
            <w:shd w:val="clear" w:color="auto" w:fill="auto"/>
          </w:tcPr>
          <w:p w:rsidR="001029A2" w:rsidRPr="002C4444" w:rsidRDefault="001029A2" w:rsidP="002C4444">
            <w:pPr>
              <w:pStyle w:val="ConsPlusNormal"/>
              <w:spacing w:after="200" w:line="276" w:lineRule="auto"/>
              <w:jc w:val="center"/>
              <w:rPr>
                <w:rFonts w:ascii="Times New Roman" w:hAnsi="Times New Roman" w:cs="Times New Roman"/>
                <w:sz w:val="24"/>
                <w:szCs w:val="28"/>
              </w:rPr>
            </w:pPr>
            <w:r w:rsidRPr="002C4444">
              <w:rPr>
                <w:rFonts w:ascii="Times New Roman" w:hAnsi="Times New Roman" w:cs="Times New Roman"/>
                <w:sz w:val="24"/>
                <w:szCs w:val="28"/>
              </w:rPr>
              <w:t>Примечание</w:t>
            </w:r>
          </w:p>
        </w:tc>
      </w:tr>
      <w:tr w:rsidR="001029A2" w:rsidRPr="002F581E" w:rsidTr="002C4444">
        <w:trPr>
          <w:trHeight w:val="70"/>
        </w:trPr>
        <w:tc>
          <w:tcPr>
            <w:tcW w:w="817" w:type="dxa"/>
            <w:shd w:val="clear" w:color="auto" w:fill="auto"/>
          </w:tcPr>
          <w:p w:rsidR="001029A2" w:rsidRPr="002C4444" w:rsidRDefault="001029A2" w:rsidP="002C4444">
            <w:pPr>
              <w:pStyle w:val="ConsPlusNormal"/>
              <w:spacing w:after="200" w:line="276" w:lineRule="auto"/>
              <w:jc w:val="center"/>
              <w:rPr>
                <w:rFonts w:ascii="Times New Roman" w:hAnsi="Times New Roman" w:cs="Times New Roman"/>
                <w:sz w:val="24"/>
                <w:szCs w:val="28"/>
              </w:rPr>
            </w:pPr>
          </w:p>
        </w:tc>
        <w:tc>
          <w:tcPr>
            <w:tcW w:w="2084" w:type="dxa"/>
            <w:shd w:val="clear" w:color="auto" w:fill="auto"/>
          </w:tcPr>
          <w:p w:rsidR="001029A2" w:rsidRPr="002C4444" w:rsidRDefault="001029A2" w:rsidP="002C4444">
            <w:pPr>
              <w:pStyle w:val="ConsPlusNormal"/>
              <w:spacing w:after="200" w:line="276" w:lineRule="auto"/>
              <w:jc w:val="center"/>
              <w:rPr>
                <w:rFonts w:ascii="Times New Roman" w:hAnsi="Times New Roman" w:cs="Times New Roman"/>
                <w:sz w:val="24"/>
                <w:szCs w:val="28"/>
              </w:rPr>
            </w:pPr>
          </w:p>
        </w:tc>
        <w:tc>
          <w:tcPr>
            <w:tcW w:w="2084" w:type="dxa"/>
            <w:shd w:val="clear" w:color="auto" w:fill="auto"/>
          </w:tcPr>
          <w:p w:rsidR="001029A2" w:rsidRPr="002C4444" w:rsidRDefault="001029A2" w:rsidP="002C4444">
            <w:pPr>
              <w:pStyle w:val="ConsPlusNormal"/>
              <w:spacing w:after="200" w:line="276" w:lineRule="auto"/>
              <w:jc w:val="center"/>
              <w:rPr>
                <w:rFonts w:ascii="Times New Roman" w:hAnsi="Times New Roman" w:cs="Times New Roman"/>
                <w:sz w:val="24"/>
                <w:szCs w:val="28"/>
              </w:rPr>
            </w:pPr>
          </w:p>
        </w:tc>
        <w:tc>
          <w:tcPr>
            <w:tcW w:w="3345" w:type="dxa"/>
            <w:shd w:val="clear" w:color="auto" w:fill="auto"/>
          </w:tcPr>
          <w:p w:rsidR="001029A2" w:rsidRPr="002C4444" w:rsidRDefault="001029A2" w:rsidP="002C4444">
            <w:pPr>
              <w:pStyle w:val="ConsPlusNormal"/>
              <w:spacing w:after="200" w:line="276" w:lineRule="auto"/>
              <w:jc w:val="center"/>
              <w:rPr>
                <w:rFonts w:ascii="Times New Roman" w:hAnsi="Times New Roman" w:cs="Times New Roman"/>
                <w:sz w:val="24"/>
                <w:szCs w:val="28"/>
              </w:rPr>
            </w:pPr>
          </w:p>
        </w:tc>
        <w:tc>
          <w:tcPr>
            <w:tcW w:w="2085" w:type="dxa"/>
            <w:shd w:val="clear" w:color="auto" w:fill="auto"/>
          </w:tcPr>
          <w:p w:rsidR="001029A2" w:rsidRPr="002C4444" w:rsidRDefault="001029A2" w:rsidP="002C4444">
            <w:pPr>
              <w:pStyle w:val="ConsPlusNormal"/>
              <w:spacing w:after="200" w:line="276" w:lineRule="auto"/>
              <w:jc w:val="center"/>
              <w:rPr>
                <w:rFonts w:ascii="Times New Roman" w:hAnsi="Times New Roman" w:cs="Times New Roman"/>
                <w:sz w:val="24"/>
                <w:szCs w:val="28"/>
              </w:rPr>
            </w:pPr>
          </w:p>
        </w:tc>
      </w:tr>
      <w:tr w:rsidR="001029A2" w:rsidRPr="002F581E" w:rsidTr="002C4444">
        <w:tc>
          <w:tcPr>
            <w:tcW w:w="817" w:type="dxa"/>
            <w:shd w:val="clear" w:color="auto" w:fill="auto"/>
          </w:tcPr>
          <w:p w:rsidR="001029A2" w:rsidRPr="002C4444" w:rsidRDefault="001029A2" w:rsidP="002C4444">
            <w:pPr>
              <w:pStyle w:val="ConsPlusNormal"/>
              <w:spacing w:after="200" w:line="276" w:lineRule="auto"/>
              <w:jc w:val="center"/>
              <w:rPr>
                <w:rFonts w:ascii="Times New Roman" w:hAnsi="Times New Roman" w:cs="Times New Roman"/>
                <w:sz w:val="24"/>
                <w:szCs w:val="28"/>
              </w:rPr>
            </w:pPr>
          </w:p>
        </w:tc>
        <w:tc>
          <w:tcPr>
            <w:tcW w:w="2084" w:type="dxa"/>
            <w:shd w:val="clear" w:color="auto" w:fill="auto"/>
          </w:tcPr>
          <w:p w:rsidR="001029A2" w:rsidRPr="002C4444" w:rsidRDefault="001029A2" w:rsidP="002C4444">
            <w:pPr>
              <w:pStyle w:val="ConsPlusNormal"/>
              <w:spacing w:after="200" w:line="276" w:lineRule="auto"/>
              <w:jc w:val="center"/>
              <w:rPr>
                <w:rFonts w:ascii="Times New Roman" w:hAnsi="Times New Roman" w:cs="Times New Roman"/>
                <w:sz w:val="24"/>
                <w:szCs w:val="28"/>
              </w:rPr>
            </w:pPr>
          </w:p>
        </w:tc>
        <w:tc>
          <w:tcPr>
            <w:tcW w:w="2084" w:type="dxa"/>
            <w:shd w:val="clear" w:color="auto" w:fill="auto"/>
          </w:tcPr>
          <w:p w:rsidR="001029A2" w:rsidRPr="002C4444" w:rsidRDefault="001029A2" w:rsidP="002C4444">
            <w:pPr>
              <w:pStyle w:val="ConsPlusNormal"/>
              <w:spacing w:after="200" w:line="276" w:lineRule="auto"/>
              <w:jc w:val="center"/>
              <w:rPr>
                <w:rFonts w:ascii="Times New Roman" w:hAnsi="Times New Roman" w:cs="Times New Roman"/>
                <w:sz w:val="24"/>
                <w:szCs w:val="28"/>
              </w:rPr>
            </w:pPr>
          </w:p>
        </w:tc>
        <w:tc>
          <w:tcPr>
            <w:tcW w:w="3345" w:type="dxa"/>
            <w:shd w:val="clear" w:color="auto" w:fill="auto"/>
          </w:tcPr>
          <w:p w:rsidR="001029A2" w:rsidRPr="002C4444" w:rsidRDefault="001029A2" w:rsidP="002C4444">
            <w:pPr>
              <w:pStyle w:val="ConsPlusNormal"/>
              <w:spacing w:after="200" w:line="276" w:lineRule="auto"/>
              <w:jc w:val="center"/>
              <w:rPr>
                <w:rFonts w:ascii="Times New Roman" w:hAnsi="Times New Roman" w:cs="Times New Roman"/>
                <w:sz w:val="24"/>
                <w:szCs w:val="28"/>
              </w:rPr>
            </w:pPr>
          </w:p>
        </w:tc>
        <w:tc>
          <w:tcPr>
            <w:tcW w:w="2085" w:type="dxa"/>
            <w:shd w:val="clear" w:color="auto" w:fill="auto"/>
          </w:tcPr>
          <w:p w:rsidR="001029A2" w:rsidRPr="002C4444" w:rsidRDefault="001029A2" w:rsidP="002C4444">
            <w:pPr>
              <w:pStyle w:val="ConsPlusNormal"/>
              <w:spacing w:after="200" w:line="276" w:lineRule="auto"/>
              <w:jc w:val="center"/>
              <w:rPr>
                <w:rFonts w:ascii="Times New Roman" w:hAnsi="Times New Roman" w:cs="Times New Roman"/>
                <w:sz w:val="24"/>
                <w:szCs w:val="28"/>
              </w:rPr>
            </w:pPr>
          </w:p>
        </w:tc>
      </w:tr>
      <w:tr w:rsidR="004B4ED5" w:rsidRPr="002F581E" w:rsidTr="002C4444">
        <w:tc>
          <w:tcPr>
            <w:tcW w:w="817" w:type="dxa"/>
            <w:shd w:val="clear" w:color="auto" w:fill="auto"/>
          </w:tcPr>
          <w:p w:rsidR="004B4ED5" w:rsidRPr="002C4444" w:rsidRDefault="004B4ED5" w:rsidP="002C4444">
            <w:pPr>
              <w:pStyle w:val="ConsPlusNormal"/>
              <w:spacing w:after="200" w:line="276" w:lineRule="auto"/>
              <w:jc w:val="center"/>
              <w:rPr>
                <w:rFonts w:ascii="Times New Roman" w:hAnsi="Times New Roman" w:cs="Times New Roman"/>
                <w:sz w:val="24"/>
                <w:szCs w:val="28"/>
              </w:rPr>
            </w:pPr>
          </w:p>
        </w:tc>
        <w:tc>
          <w:tcPr>
            <w:tcW w:w="2084" w:type="dxa"/>
            <w:shd w:val="clear" w:color="auto" w:fill="auto"/>
          </w:tcPr>
          <w:p w:rsidR="004B4ED5" w:rsidRPr="002C4444" w:rsidRDefault="004B4ED5" w:rsidP="002C4444">
            <w:pPr>
              <w:pStyle w:val="ConsPlusNormal"/>
              <w:spacing w:after="200" w:line="276" w:lineRule="auto"/>
              <w:jc w:val="center"/>
              <w:rPr>
                <w:rFonts w:ascii="Times New Roman" w:hAnsi="Times New Roman" w:cs="Times New Roman"/>
                <w:sz w:val="24"/>
                <w:szCs w:val="28"/>
              </w:rPr>
            </w:pPr>
          </w:p>
        </w:tc>
        <w:tc>
          <w:tcPr>
            <w:tcW w:w="2084" w:type="dxa"/>
            <w:shd w:val="clear" w:color="auto" w:fill="auto"/>
          </w:tcPr>
          <w:p w:rsidR="004B4ED5" w:rsidRPr="002C4444" w:rsidRDefault="004B4ED5" w:rsidP="002C4444">
            <w:pPr>
              <w:pStyle w:val="ConsPlusNormal"/>
              <w:spacing w:after="200" w:line="276" w:lineRule="auto"/>
              <w:jc w:val="center"/>
              <w:rPr>
                <w:rFonts w:ascii="Times New Roman" w:hAnsi="Times New Roman" w:cs="Times New Roman"/>
                <w:sz w:val="24"/>
                <w:szCs w:val="28"/>
              </w:rPr>
            </w:pPr>
          </w:p>
        </w:tc>
        <w:tc>
          <w:tcPr>
            <w:tcW w:w="3345" w:type="dxa"/>
            <w:shd w:val="clear" w:color="auto" w:fill="auto"/>
          </w:tcPr>
          <w:p w:rsidR="004B4ED5" w:rsidRPr="002C4444" w:rsidRDefault="004B4ED5" w:rsidP="002C4444">
            <w:pPr>
              <w:pStyle w:val="ConsPlusNormal"/>
              <w:spacing w:after="200" w:line="276" w:lineRule="auto"/>
              <w:jc w:val="center"/>
              <w:rPr>
                <w:rFonts w:ascii="Times New Roman" w:hAnsi="Times New Roman" w:cs="Times New Roman"/>
                <w:sz w:val="24"/>
                <w:szCs w:val="28"/>
              </w:rPr>
            </w:pPr>
          </w:p>
        </w:tc>
        <w:tc>
          <w:tcPr>
            <w:tcW w:w="2085" w:type="dxa"/>
            <w:shd w:val="clear" w:color="auto" w:fill="auto"/>
          </w:tcPr>
          <w:p w:rsidR="004B4ED5" w:rsidRPr="002C4444" w:rsidRDefault="004B4ED5" w:rsidP="002C4444">
            <w:pPr>
              <w:pStyle w:val="ConsPlusNormal"/>
              <w:spacing w:after="200" w:line="276" w:lineRule="auto"/>
              <w:jc w:val="center"/>
              <w:rPr>
                <w:rFonts w:ascii="Times New Roman" w:hAnsi="Times New Roman" w:cs="Times New Roman"/>
                <w:sz w:val="24"/>
                <w:szCs w:val="28"/>
              </w:rPr>
            </w:pPr>
          </w:p>
        </w:tc>
      </w:tr>
      <w:tr w:rsidR="004B4ED5" w:rsidRPr="002F581E" w:rsidTr="002C4444">
        <w:tc>
          <w:tcPr>
            <w:tcW w:w="817" w:type="dxa"/>
            <w:shd w:val="clear" w:color="auto" w:fill="auto"/>
          </w:tcPr>
          <w:p w:rsidR="004B4ED5" w:rsidRPr="002C4444" w:rsidRDefault="004B4ED5" w:rsidP="002C4444">
            <w:pPr>
              <w:pStyle w:val="ConsPlusNormal"/>
              <w:spacing w:after="200" w:line="276" w:lineRule="auto"/>
              <w:jc w:val="center"/>
              <w:rPr>
                <w:rFonts w:ascii="Times New Roman" w:hAnsi="Times New Roman" w:cs="Times New Roman"/>
                <w:sz w:val="24"/>
                <w:szCs w:val="28"/>
              </w:rPr>
            </w:pPr>
          </w:p>
        </w:tc>
        <w:tc>
          <w:tcPr>
            <w:tcW w:w="2084" w:type="dxa"/>
            <w:shd w:val="clear" w:color="auto" w:fill="auto"/>
          </w:tcPr>
          <w:p w:rsidR="004B4ED5" w:rsidRPr="002C4444" w:rsidRDefault="004B4ED5" w:rsidP="002C4444">
            <w:pPr>
              <w:pStyle w:val="ConsPlusNormal"/>
              <w:spacing w:after="200" w:line="276" w:lineRule="auto"/>
              <w:jc w:val="center"/>
              <w:rPr>
                <w:rFonts w:ascii="Times New Roman" w:hAnsi="Times New Roman" w:cs="Times New Roman"/>
                <w:sz w:val="24"/>
                <w:szCs w:val="28"/>
              </w:rPr>
            </w:pPr>
          </w:p>
        </w:tc>
        <w:tc>
          <w:tcPr>
            <w:tcW w:w="2084" w:type="dxa"/>
            <w:shd w:val="clear" w:color="auto" w:fill="auto"/>
          </w:tcPr>
          <w:p w:rsidR="004B4ED5" w:rsidRPr="002C4444" w:rsidRDefault="004B4ED5" w:rsidP="002C4444">
            <w:pPr>
              <w:pStyle w:val="ConsPlusNormal"/>
              <w:spacing w:after="200" w:line="276" w:lineRule="auto"/>
              <w:jc w:val="center"/>
              <w:rPr>
                <w:rFonts w:ascii="Times New Roman" w:hAnsi="Times New Roman" w:cs="Times New Roman"/>
                <w:sz w:val="24"/>
                <w:szCs w:val="28"/>
              </w:rPr>
            </w:pPr>
          </w:p>
        </w:tc>
        <w:tc>
          <w:tcPr>
            <w:tcW w:w="3345" w:type="dxa"/>
            <w:shd w:val="clear" w:color="auto" w:fill="auto"/>
          </w:tcPr>
          <w:p w:rsidR="004B4ED5" w:rsidRPr="002C4444" w:rsidRDefault="004B4ED5" w:rsidP="002C4444">
            <w:pPr>
              <w:pStyle w:val="ConsPlusNormal"/>
              <w:spacing w:after="200" w:line="276" w:lineRule="auto"/>
              <w:jc w:val="center"/>
              <w:rPr>
                <w:rFonts w:ascii="Times New Roman" w:hAnsi="Times New Roman" w:cs="Times New Roman"/>
                <w:sz w:val="24"/>
                <w:szCs w:val="28"/>
              </w:rPr>
            </w:pPr>
          </w:p>
        </w:tc>
        <w:tc>
          <w:tcPr>
            <w:tcW w:w="2085" w:type="dxa"/>
            <w:shd w:val="clear" w:color="auto" w:fill="auto"/>
          </w:tcPr>
          <w:p w:rsidR="004B4ED5" w:rsidRPr="002C4444" w:rsidRDefault="004B4ED5" w:rsidP="002C4444">
            <w:pPr>
              <w:pStyle w:val="ConsPlusNormal"/>
              <w:spacing w:after="200" w:line="276" w:lineRule="auto"/>
              <w:jc w:val="center"/>
              <w:rPr>
                <w:rFonts w:ascii="Times New Roman" w:hAnsi="Times New Roman" w:cs="Times New Roman"/>
                <w:sz w:val="24"/>
                <w:szCs w:val="28"/>
              </w:rPr>
            </w:pPr>
          </w:p>
        </w:tc>
      </w:tr>
      <w:tr w:rsidR="004B4ED5" w:rsidRPr="002F581E" w:rsidTr="002C4444">
        <w:tc>
          <w:tcPr>
            <w:tcW w:w="817" w:type="dxa"/>
            <w:shd w:val="clear" w:color="auto" w:fill="auto"/>
          </w:tcPr>
          <w:p w:rsidR="004B4ED5" w:rsidRPr="002C4444" w:rsidRDefault="004B4ED5" w:rsidP="002C4444">
            <w:pPr>
              <w:pStyle w:val="ConsPlusNormal"/>
              <w:spacing w:after="200" w:line="276" w:lineRule="auto"/>
              <w:jc w:val="center"/>
              <w:rPr>
                <w:rFonts w:ascii="Times New Roman" w:hAnsi="Times New Roman" w:cs="Times New Roman"/>
                <w:sz w:val="24"/>
                <w:szCs w:val="28"/>
              </w:rPr>
            </w:pPr>
          </w:p>
        </w:tc>
        <w:tc>
          <w:tcPr>
            <w:tcW w:w="2084" w:type="dxa"/>
            <w:shd w:val="clear" w:color="auto" w:fill="auto"/>
          </w:tcPr>
          <w:p w:rsidR="004B4ED5" w:rsidRPr="002C4444" w:rsidRDefault="004B4ED5" w:rsidP="002C4444">
            <w:pPr>
              <w:pStyle w:val="ConsPlusNormal"/>
              <w:spacing w:after="200" w:line="276" w:lineRule="auto"/>
              <w:jc w:val="center"/>
              <w:rPr>
                <w:rFonts w:ascii="Times New Roman" w:hAnsi="Times New Roman" w:cs="Times New Roman"/>
                <w:sz w:val="24"/>
                <w:szCs w:val="28"/>
              </w:rPr>
            </w:pPr>
          </w:p>
        </w:tc>
        <w:tc>
          <w:tcPr>
            <w:tcW w:w="2084" w:type="dxa"/>
            <w:shd w:val="clear" w:color="auto" w:fill="auto"/>
          </w:tcPr>
          <w:p w:rsidR="004B4ED5" w:rsidRPr="002C4444" w:rsidRDefault="004B4ED5" w:rsidP="002C4444">
            <w:pPr>
              <w:pStyle w:val="ConsPlusNormal"/>
              <w:spacing w:after="200" w:line="276" w:lineRule="auto"/>
              <w:jc w:val="center"/>
              <w:rPr>
                <w:rFonts w:ascii="Times New Roman" w:hAnsi="Times New Roman" w:cs="Times New Roman"/>
                <w:sz w:val="24"/>
                <w:szCs w:val="28"/>
              </w:rPr>
            </w:pPr>
          </w:p>
        </w:tc>
        <w:tc>
          <w:tcPr>
            <w:tcW w:w="3345" w:type="dxa"/>
            <w:shd w:val="clear" w:color="auto" w:fill="auto"/>
          </w:tcPr>
          <w:p w:rsidR="004B4ED5" w:rsidRPr="002C4444" w:rsidRDefault="004B4ED5" w:rsidP="002C4444">
            <w:pPr>
              <w:pStyle w:val="ConsPlusNormal"/>
              <w:spacing w:after="200" w:line="276" w:lineRule="auto"/>
              <w:jc w:val="center"/>
              <w:rPr>
                <w:rFonts w:ascii="Times New Roman" w:hAnsi="Times New Roman" w:cs="Times New Roman"/>
                <w:sz w:val="24"/>
                <w:szCs w:val="28"/>
              </w:rPr>
            </w:pPr>
          </w:p>
        </w:tc>
        <w:tc>
          <w:tcPr>
            <w:tcW w:w="2085" w:type="dxa"/>
            <w:shd w:val="clear" w:color="auto" w:fill="auto"/>
          </w:tcPr>
          <w:p w:rsidR="004B4ED5" w:rsidRPr="002C4444" w:rsidRDefault="004B4ED5" w:rsidP="002C4444">
            <w:pPr>
              <w:pStyle w:val="ConsPlusNormal"/>
              <w:spacing w:after="200" w:line="276" w:lineRule="auto"/>
              <w:jc w:val="center"/>
              <w:rPr>
                <w:rFonts w:ascii="Times New Roman" w:hAnsi="Times New Roman" w:cs="Times New Roman"/>
                <w:sz w:val="24"/>
                <w:szCs w:val="28"/>
              </w:rPr>
            </w:pPr>
          </w:p>
        </w:tc>
      </w:tr>
    </w:tbl>
    <w:p w:rsidR="001029A2" w:rsidRPr="00FA66B6" w:rsidRDefault="001029A2" w:rsidP="001029A2">
      <w:pPr>
        <w:pStyle w:val="ConsPlusNormal"/>
        <w:jc w:val="center"/>
        <w:rPr>
          <w:rFonts w:ascii="Times New Roman" w:hAnsi="Times New Roman" w:cs="Times New Roman"/>
          <w:sz w:val="28"/>
          <w:szCs w:val="28"/>
        </w:rPr>
      </w:pPr>
    </w:p>
    <w:p w:rsidR="002C4330" w:rsidRDefault="002C4330" w:rsidP="002C4330">
      <w:pPr>
        <w:pStyle w:val="ConsPlusNormal"/>
        <w:jc w:val="both"/>
        <w:rPr>
          <w:rFonts w:ascii="Times New Roman" w:hAnsi="Times New Roman" w:cs="Times New Roman"/>
          <w:sz w:val="24"/>
          <w:szCs w:val="28"/>
        </w:rPr>
      </w:pPr>
    </w:p>
    <w:p w:rsidR="004540FD" w:rsidRDefault="001029A2" w:rsidP="002C4330">
      <w:pPr>
        <w:pStyle w:val="ConsPlusNormal"/>
        <w:jc w:val="both"/>
        <w:rPr>
          <w:rFonts w:ascii="Times New Roman" w:hAnsi="Times New Roman" w:cs="Times New Roman"/>
          <w:sz w:val="24"/>
          <w:szCs w:val="28"/>
        </w:rPr>
      </w:pPr>
      <w:r w:rsidRPr="00960E4D">
        <w:rPr>
          <w:rFonts w:ascii="Times New Roman" w:hAnsi="Times New Roman" w:cs="Times New Roman"/>
          <w:sz w:val="24"/>
          <w:szCs w:val="28"/>
        </w:rPr>
        <w:t>Глава (</w:t>
      </w:r>
      <w:r w:rsidR="004540FD">
        <w:rPr>
          <w:rFonts w:ascii="Times New Roman" w:hAnsi="Times New Roman" w:cs="Times New Roman"/>
          <w:sz w:val="24"/>
          <w:szCs w:val="28"/>
        </w:rPr>
        <w:t>п</w:t>
      </w:r>
      <w:r w:rsidRPr="00960E4D">
        <w:rPr>
          <w:rFonts w:ascii="Times New Roman" w:hAnsi="Times New Roman" w:cs="Times New Roman"/>
          <w:sz w:val="24"/>
          <w:szCs w:val="28"/>
        </w:rPr>
        <w:t>редседатель администрации)</w:t>
      </w:r>
      <w:r w:rsidR="004540FD">
        <w:rPr>
          <w:rFonts w:ascii="Times New Roman" w:hAnsi="Times New Roman" w:cs="Times New Roman"/>
          <w:sz w:val="24"/>
          <w:szCs w:val="28"/>
        </w:rPr>
        <w:t xml:space="preserve">  </w:t>
      </w:r>
      <w:r w:rsidRPr="00960E4D">
        <w:rPr>
          <w:rFonts w:ascii="Times New Roman" w:hAnsi="Times New Roman" w:cs="Times New Roman"/>
          <w:sz w:val="24"/>
          <w:szCs w:val="28"/>
        </w:rPr>
        <w:t xml:space="preserve"> __________________</w:t>
      </w:r>
      <w:r w:rsidR="004540FD">
        <w:rPr>
          <w:rFonts w:ascii="Times New Roman" w:hAnsi="Times New Roman" w:cs="Times New Roman"/>
          <w:sz w:val="24"/>
          <w:szCs w:val="28"/>
        </w:rPr>
        <w:t>_______</w:t>
      </w:r>
      <w:r w:rsidRPr="00960E4D">
        <w:rPr>
          <w:rFonts w:ascii="Times New Roman" w:hAnsi="Times New Roman" w:cs="Times New Roman"/>
          <w:sz w:val="24"/>
          <w:szCs w:val="28"/>
        </w:rPr>
        <w:t xml:space="preserve"> </w:t>
      </w:r>
      <w:r w:rsidR="004540FD">
        <w:rPr>
          <w:rFonts w:ascii="Times New Roman" w:hAnsi="Times New Roman" w:cs="Times New Roman"/>
          <w:sz w:val="24"/>
          <w:szCs w:val="28"/>
        </w:rPr>
        <w:t xml:space="preserve">    </w:t>
      </w:r>
      <w:r w:rsidRPr="00960E4D">
        <w:rPr>
          <w:rFonts w:ascii="Times New Roman" w:hAnsi="Times New Roman" w:cs="Times New Roman"/>
          <w:sz w:val="24"/>
          <w:szCs w:val="28"/>
        </w:rPr>
        <w:t xml:space="preserve">района (городского округа) </w:t>
      </w:r>
    </w:p>
    <w:p w:rsidR="004540FD" w:rsidRDefault="004540FD" w:rsidP="002C4330">
      <w:pPr>
        <w:pStyle w:val="ConsPlusNormal"/>
        <w:jc w:val="both"/>
        <w:rPr>
          <w:rFonts w:ascii="Times New Roman" w:hAnsi="Times New Roman" w:cs="Times New Roman"/>
          <w:sz w:val="24"/>
          <w:szCs w:val="28"/>
        </w:rPr>
      </w:pPr>
    </w:p>
    <w:p w:rsidR="004540FD" w:rsidRPr="00495F75" w:rsidRDefault="001029A2" w:rsidP="004540FD">
      <w:pPr>
        <w:pStyle w:val="ConsPlusNormal"/>
        <w:rPr>
          <w:rFonts w:ascii="Times New Roman" w:hAnsi="Times New Roman" w:cs="Times New Roman"/>
          <w:sz w:val="28"/>
          <w:szCs w:val="28"/>
        </w:rPr>
      </w:pPr>
      <w:r w:rsidRPr="00960E4D">
        <w:rPr>
          <w:rFonts w:ascii="Times New Roman" w:hAnsi="Times New Roman" w:cs="Times New Roman"/>
          <w:sz w:val="24"/>
          <w:szCs w:val="28"/>
        </w:rPr>
        <w:t xml:space="preserve">__________________________ </w:t>
      </w:r>
      <w:r w:rsidR="004540FD">
        <w:rPr>
          <w:rFonts w:ascii="Times New Roman" w:hAnsi="Times New Roman" w:cs="Times New Roman"/>
          <w:sz w:val="24"/>
          <w:szCs w:val="28"/>
        </w:rPr>
        <w:t xml:space="preserve">         </w:t>
      </w:r>
      <w:r w:rsidR="004540FD" w:rsidRPr="00960E4D">
        <w:rPr>
          <w:rFonts w:ascii="Times New Roman" w:hAnsi="Times New Roman" w:cs="Times New Roman"/>
          <w:sz w:val="24"/>
          <w:szCs w:val="28"/>
        </w:rPr>
        <w:t>_______________________</w:t>
      </w:r>
      <w:r w:rsidR="004540FD">
        <w:rPr>
          <w:rFonts w:ascii="Times New Roman" w:hAnsi="Times New Roman" w:cs="Times New Roman"/>
          <w:sz w:val="24"/>
          <w:szCs w:val="28"/>
        </w:rPr>
        <w:t xml:space="preserve">               </w:t>
      </w:r>
      <w:r w:rsidR="004540FD" w:rsidRPr="00960E4D">
        <w:rPr>
          <w:rFonts w:ascii="Times New Roman" w:hAnsi="Times New Roman" w:cs="Times New Roman"/>
          <w:sz w:val="24"/>
          <w:szCs w:val="28"/>
        </w:rPr>
        <w:t xml:space="preserve"> </w:t>
      </w:r>
      <w:r w:rsidR="004540FD">
        <w:rPr>
          <w:rFonts w:ascii="Times New Roman" w:hAnsi="Times New Roman" w:cs="Times New Roman"/>
          <w:sz w:val="24"/>
          <w:szCs w:val="28"/>
        </w:rPr>
        <w:t>_______________________</w:t>
      </w:r>
    </w:p>
    <w:p w:rsidR="004540FD" w:rsidRPr="004540FD" w:rsidRDefault="004540FD" w:rsidP="004540FD">
      <w:pPr>
        <w:pStyle w:val="ConsPlusNormal"/>
        <w:rPr>
          <w:rFonts w:ascii="Times New Roman" w:hAnsi="Times New Roman" w:cs="Times New Roman"/>
        </w:rPr>
      </w:pPr>
      <w:r w:rsidRPr="004540FD">
        <w:rPr>
          <w:rFonts w:ascii="Times New Roman" w:hAnsi="Times New Roman" w:cs="Times New Roman"/>
        </w:rPr>
        <w:t xml:space="preserve">            </w:t>
      </w:r>
      <w:r>
        <w:rPr>
          <w:rFonts w:ascii="Times New Roman" w:hAnsi="Times New Roman" w:cs="Times New Roman"/>
        </w:rPr>
        <w:t xml:space="preserve">    </w:t>
      </w:r>
      <w:r w:rsidRPr="004540FD">
        <w:rPr>
          <w:rFonts w:ascii="Times New Roman" w:hAnsi="Times New Roman" w:cs="Times New Roman"/>
        </w:rPr>
        <w:t xml:space="preserve">    (Ф.И.О.)     </w:t>
      </w:r>
      <w:r>
        <w:rPr>
          <w:rFonts w:ascii="Times New Roman" w:hAnsi="Times New Roman" w:cs="Times New Roman"/>
        </w:rPr>
        <w:t xml:space="preserve">                                              </w:t>
      </w:r>
      <w:r w:rsidRPr="004540FD">
        <w:rPr>
          <w:rFonts w:ascii="Times New Roman" w:hAnsi="Times New Roman" w:cs="Times New Roman"/>
        </w:rPr>
        <w:t xml:space="preserve">         (подпись)                                          </w:t>
      </w:r>
      <w:r>
        <w:rPr>
          <w:rFonts w:ascii="Times New Roman" w:hAnsi="Times New Roman" w:cs="Times New Roman"/>
        </w:rPr>
        <w:t xml:space="preserve">     </w:t>
      </w:r>
      <w:r w:rsidRPr="004540FD">
        <w:rPr>
          <w:rFonts w:ascii="Times New Roman" w:hAnsi="Times New Roman" w:cs="Times New Roman"/>
        </w:rPr>
        <w:t xml:space="preserve">            (дата)</w:t>
      </w:r>
    </w:p>
    <w:p w:rsidR="002B706C" w:rsidRDefault="002B706C" w:rsidP="00373B3A">
      <w:pPr>
        <w:shd w:val="clear" w:color="auto" w:fill="FFFFFF"/>
        <w:spacing w:after="0" w:line="360" w:lineRule="atLeast"/>
        <w:ind w:firstLine="708"/>
        <w:jc w:val="right"/>
        <w:rPr>
          <w:rFonts w:ascii="Times New Roman" w:hAnsi="Times New Roman"/>
          <w:bCs/>
          <w:sz w:val="28"/>
        </w:rPr>
      </w:pPr>
    </w:p>
    <w:p w:rsidR="002B706C" w:rsidRDefault="002B706C" w:rsidP="00373B3A">
      <w:pPr>
        <w:shd w:val="clear" w:color="auto" w:fill="FFFFFF"/>
        <w:spacing w:after="0" w:line="360" w:lineRule="atLeast"/>
        <w:ind w:firstLine="708"/>
        <w:jc w:val="right"/>
        <w:rPr>
          <w:rFonts w:ascii="Times New Roman" w:hAnsi="Times New Roman"/>
          <w:bCs/>
          <w:sz w:val="28"/>
        </w:rPr>
      </w:pPr>
    </w:p>
    <w:p w:rsidR="002B706C" w:rsidRDefault="002B706C" w:rsidP="00373B3A">
      <w:pPr>
        <w:shd w:val="clear" w:color="auto" w:fill="FFFFFF"/>
        <w:spacing w:after="0" w:line="360" w:lineRule="atLeast"/>
        <w:ind w:firstLine="708"/>
        <w:jc w:val="right"/>
        <w:rPr>
          <w:rFonts w:ascii="Times New Roman" w:hAnsi="Times New Roman"/>
          <w:bCs/>
          <w:sz w:val="28"/>
        </w:rPr>
      </w:pPr>
    </w:p>
    <w:p w:rsidR="002B706C" w:rsidRDefault="002B706C" w:rsidP="00373B3A">
      <w:pPr>
        <w:shd w:val="clear" w:color="auto" w:fill="FFFFFF"/>
        <w:spacing w:after="0" w:line="360" w:lineRule="atLeast"/>
        <w:ind w:firstLine="708"/>
        <w:jc w:val="right"/>
        <w:rPr>
          <w:rFonts w:ascii="Times New Roman" w:hAnsi="Times New Roman"/>
          <w:bCs/>
          <w:sz w:val="28"/>
        </w:rPr>
      </w:pPr>
    </w:p>
    <w:p w:rsidR="002B706C" w:rsidRDefault="002B706C" w:rsidP="00373B3A">
      <w:pPr>
        <w:shd w:val="clear" w:color="auto" w:fill="FFFFFF"/>
        <w:spacing w:after="0" w:line="360" w:lineRule="atLeast"/>
        <w:ind w:firstLine="708"/>
        <w:jc w:val="right"/>
        <w:rPr>
          <w:rFonts w:ascii="Times New Roman" w:hAnsi="Times New Roman"/>
          <w:bCs/>
          <w:sz w:val="28"/>
        </w:rPr>
      </w:pPr>
    </w:p>
    <w:p w:rsidR="002B706C" w:rsidRDefault="002B706C" w:rsidP="00373B3A">
      <w:pPr>
        <w:shd w:val="clear" w:color="auto" w:fill="FFFFFF"/>
        <w:spacing w:after="0" w:line="360" w:lineRule="atLeast"/>
        <w:ind w:firstLine="708"/>
        <w:jc w:val="right"/>
        <w:rPr>
          <w:rFonts w:ascii="Times New Roman" w:hAnsi="Times New Roman"/>
          <w:bCs/>
          <w:sz w:val="28"/>
        </w:rPr>
      </w:pPr>
    </w:p>
    <w:p w:rsidR="002C4330" w:rsidRDefault="002C4330" w:rsidP="00373B3A">
      <w:pPr>
        <w:shd w:val="clear" w:color="auto" w:fill="FFFFFF"/>
        <w:spacing w:after="0" w:line="360" w:lineRule="atLeast"/>
        <w:ind w:firstLine="708"/>
        <w:jc w:val="right"/>
        <w:rPr>
          <w:rFonts w:ascii="Times New Roman" w:hAnsi="Times New Roman"/>
          <w:bCs/>
          <w:sz w:val="28"/>
        </w:rPr>
        <w:sectPr w:rsidR="002C4330" w:rsidSect="00DF6C80">
          <w:pgSz w:w="11906" w:h="16838"/>
          <w:pgMar w:top="1134" w:right="567" w:bottom="1134" w:left="1134" w:header="0" w:footer="0" w:gutter="0"/>
          <w:pgNumType w:start="1"/>
          <w:cols w:space="708"/>
          <w:titlePg/>
          <w:docGrid w:linePitch="360"/>
        </w:sectPr>
      </w:pPr>
    </w:p>
    <w:tbl>
      <w:tblPr>
        <w:tblW w:w="0" w:type="auto"/>
        <w:tblInd w:w="6158" w:type="dxa"/>
        <w:tblLook w:val="04A0"/>
      </w:tblPr>
      <w:tblGrid>
        <w:gridCol w:w="4263"/>
      </w:tblGrid>
      <w:tr w:rsidR="002C4330" w:rsidRPr="00685C2E" w:rsidTr="00685C2E">
        <w:tc>
          <w:tcPr>
            <w:tcW w:w="4263" w:type="dxa"/>
          </w:tcPr>
          <w:p w:rsidR="002C4330" w:rsidRPr="00685C2E" w:rsidRDefault="002C4330" w:rsidP="00685C2E">
            <w:pPr>
              <w:shd w:val="clear" w:color="auto" w:fill="FFFFFF"/>
              <w:spacing w:after="0" w:line="240" w:lineRule="auto"/>
              <w:jc w:val="center"/>
              <w:rPr>
                <w:rFonts w:ascii="Times New Roman" w:hAnsi="Times New Roman"/>
                <w:bCs/>
                <w:sz w:val="28"/>
              </w:rPr>
            </w:pPr>
            <w:r w:rsidRPr="00685C2E">
              <w:rPr>
                <w:rFonts w:ascii="Times New Roman" w:hAnsi="Times New Roman"/>
                <w:bCs/>
                <w:sz w:val="28"/>
              </w:rPr>
              <w:lastRenderedPageBreak/>
              <w:t>Утвержден</w:t>
            </w:r>
          </w:p>
          <w:p w:rsidR="002C4330" w:rsidRPr="00685C2E" w:rsidRDefault="002C4330" w:rsidP="00685C2E">
            <w:pPr>
              <w:shd w:val="clear" w:color="auto" w:fill="FFFFFF"/>
              <w:spacing w:after="0" w:line="240" w:lineRule="auto"/>
              <w:jc w:val="center"/>
              <w:rPr>
                <w:rFonts w:ascii="Times New Roman" w:hAnsi="Times New Roman"/>
                <w:bCs/>
                <w:sz w:val="28"/>
              </w:rPr>
            </w:pPr>
            <w:r w:rsidRPr="00685C2E">
              <w:rPr>
                <w:rFonts w:ascii="Times New Roman" w:hAnsi="Times New Roman"/>
                <w:bCs/>
                <w:sz w:val="28"/>
              </w:rPr>
              <w:t>распоряжением Правительства</w:t>
            </w:r>
          </w:p>
          <w:p w:rsidR="002C4330" w:rsidRPr="00685C2E" w:rsidRDefault="002C4330" w:rsidP="00685C2E">
            <w:pPr>
              <w:shd w:val="clear" w:color="auto" w:fill="FFFFFF"/>
              <w:spacing w:after="0" w:line="240" w:lineRule="auto"/>
              <w:jc w:val="center"/>
              <w:rPr>
                <w:rFonts w:ascii="Times New Roman" w:hAnsi="Times New Roman"/>
                <w:bCs/>
                <w:sz w:val="28"/>
              </w:rPr>
            </w:pPr>
            <w:r w:rsidRPr="00685C2E">
              <w:rPr>
                <w:rFonts w:ascii="Times New Roman" w:hAnsi="Times New Roman"/>
                <w:bCs/>
                <w:sz w:val="28"/>
              </w:rPr>
              <w:t>Республики Тыва</w:t>
            </w:r>
          </w:p>
          <w:p w:rsidR="002C4330" w:rsidRPr="00685C2E" w:rsidRDefault="005A589F" w:rsidP="005A589F">
            <w:pPr>
              <w:spacing w:after="0" w:line="360" w:lineRule="atLeast"/>
              <w:jc w:val="center"/>
              <w:rPr>
                <w:rFonts w:ascii="Times New Roman" w:hAnsi="Times New Roman"/>
                <w:bCs/>
                <w:sz w:val="28"/>
              </w:rPr>
            </w:pPr>
            <w:r>
              <w:rPr>
                <w:rFonts w:ascii="Times New Roman" w:hAnsi="Times New Roman"/>
                <w:bCs/>
                <w:sz w:val="28"/>
              </w:rPr>
              <w:t>от 17 июля 2019 г. № 320-р</w:t>
            </w:r>
          </w:p>
        </w:tc>
      </w:tr>
    </w:tbl>
    <w:p w:rsidR="002C4330" w:rsidRDefault="002C4330" w:rsidP="00B97136">
      <w:pPr>
        <w:pStyle w:val="ConsPlusNormal"/>
        <w:jc w:val="center"/>
        <w:outlineLvl w:val="0"/>
        <w:rPr>
          <w:rFonts w:ascii="Times New Roman" w:hAnsi="Times New Roman" w:cs="Times New Roman"/>
          <w:sz w:val="28"/>
          <w:szCs w:val="28"/>
        </w:rPr>
      </w:pPr>
      <w:bookmarkStart w:id="0" w:name="P33"/>
      <w:bookmarkEnd w:id="0"/>
    </w:p>
    <w:p w:rsidR="00B97136" w:rsidRPr="002C4330" w:rsidRDefault="002C4330" w:rsidP="002C4330">
      <w:pPr>
        <w:pStyle w:val="ConsPlusNormal"/>
        <w:jc w:val="center"/>
        <w:outlineLvl w:val="0"/>
        <w:rPr>
          <w:rFonts w:ascii="Times New Roman" w:hAnsi="Times New Roman" w:cs="Times New Roman"/>
          <w:b/>
          <w:sz w:val="28"/>
          <w:szCs w:val="28"/>
        </w:rPr>
      </w:pPr>
      <w:r w:rsidRPr="002C4330">
        <w:rPr>
          <w:rFonts w:ascii="Times New Roman" w:hAnsi="Times New Roman" w:cs="Times New Roman"/>
          <w:b/>
          <w:sz w:val="28"/>
          <w:szCs w:val="28"/>
        </w:rPr>
        <w:t>П</w:t>
      </w:r>
      <w:r>
        <w:rPr>
          <w:rFonts w:ascii="Times New Roman" w:hAnsi="Times New Roman" w:cs="Times New Roman"/>
          <w:b/>
          <w:sz w:val="28"/>
          <w:szCs w:val="28"/>
        </w:rPr>
        <w:t xml:space="preserve"> </w:t>
      </w:r>
      <w:r w:rsidRPr="002C4330">
        <w:rPr>
          <w:rFonts w:ascii="Times New Roman" w:hAnsi="Times New Roman" w:cs="Times New Roman"/>
          <w:b/>
          <w:sz w:val="28"/>
          <w:szCs w:val="28"/>
        </w:rPr>
        <w:t>Е</w:t>
      </w:r>
      <w:r>
        <w:rPr>
          <w:rFonts w:ascii="Times New Roman" w:hAnsi="Times New Roman" w:cs="Times New Roman"/>
          <w:b/>
          <w:sz w:val="28"/>
          <w:szCs w:val="28"/>
        </w:rPr>
        <w:t xml:space="preserve"> </w:t>
      </w:r>
      <w:r w:rsidRPr="002C4330">
        <w:rPr>
          <w:rFonts w:ascii="Times New Roman" w:hAnsi="Times New Roman" w:cs="Times New Roman"/>
          <w:b/>
          <w:sz w:val="28"/>
          <w:szCs w:val="28"/>
        </w:rPr>
        <w:t>Р</w:t>
      </w:r>
      <w:r>
        <w:rPr>
          <w:rFonts w:ascii="Times New Roman" w:hAnsi="Times New Roman" w:cs="Times New Roman"/>
          <w:b/>
          <w:sz w:val="28"/>
          <w:szCs w:val="28"/>
        </w:rPr>
        <w:t xml:space="preserve"> </w:t>
      </w:r>
      <w:r w:rsidRPr="002C4330">
        <w:rPr>
          <w:rFonts w:ascii="Times New Roman" w:hAnsi="Times New Roman" w:cs="Times New Roman"/>
          <w:b/>
          <w:sz w:val="28"/>
          <w:szCs w:val="28"/>
        </w:rPr>
        <w:t>Е</w:t>
      </w:r>
      <w:r>
        <w:rPr>
          <w:rFonts w:ascii="Times New Roman" w:hAnsi="Times New Roman" w:cs="Times New Roman"/>
          <w:b/>
          <w:sz w:val="28"/>
          <w:szCs w:val="28"/>
        </w:rPr>
        <w:t xml:space="preserve"> </w:t>
      </w:r>
      <w:r w:rsidRPr="002C4330">
        <w:rPr>
          <w:rFonts w:ascii="Times New Roman" w:hAnsi="Times New Roman" w:cs="Times New Roman"/>
          <w:b/>
          <w:sz w:val="28"/>
          <w:szCs w:val="28"/>
        </w:rPr>
        <w:t>Ч</w:t>
      </w:r>
      <w:r>
        <w:rPr>
          <w:rFonts w:ascii="Times New Roman" w:hAnsi="Times New Roman" w:cs="Times New Roman"/>
          <w:b/>
          <w:sz w:val="28"/>
          <w:szCs w:val="28"/>
        </w:rPr>
        <w:t xml:space="preserve"> </w:t>
      </w:r>
      <w:r w:rsidRPr="002C4330">
        <w:rPr>
          <w:rFonts w:ascii="Times New Roman" w:hAnsi="Times New Roman" w:cs="Times New Roman"/>
          <w:b/>
          <w:sz w:val="28"/>
          <w:szCs w:val="28"/>
        </w:rPr>
        <w:t>Е</w:t>
      </w:r>
      <w:r>
        <w:rPr>
          <w:rFonts w:ascii="Times New Roman" w:hAnsi="Times New Roman" w:cs="Times New Roman"/>
          <w:b/>
          <w:sz w:val="28"/>
          <w:szCs w:val="28"/>
        </w:rPr>
        <w:t xml:space="preserve"> </w:t>
      </w:r>
      <w:r w:rsidRPr="002C4330">
        <w:rPr>
          <w:rFonts w:ascii="Times New Roman" w:hAnsi="Times New Roman" w:cs="Times New Roman"/>
          <w:b/>
          <w:sz w:val="28"/>
          <w:szCs w:val="28"/>
        </w:rPr>
        <w:t>Н</w:t>
      </w:r>
      <w:r>
        <w:rPr>
          <w:rFonts w:ascii="Times New Roman" w:hAnsi="Times New Roman" w:cs="Times New Roman"/>
          <w:b/>
          <w:sz w:val="28"/>
          <w:szCs w:val="28"/>
        </w:rPr>
        <w:t xml:space="preserve"> </w:t>
      </w:r>
      <w:r w:rsidRPr="002C4330">
        <w:rPr>
          <w:rFonts w:ascii="Times New Roman" w:hAnsi="Times New Roman" w:cs="Times New Roman"/>
          <w:b/>
          <w:sz w:val="28"/>
          <w:szCs w:val="28"/>
        </w:rPr>
        <w:t>Ь</w:t>
      </w:r>
    </w:p>
    <w:p w:rsidR="00B97136" w:rsidRPr="00B97136" w:rsidRDefault="00B97136" w:rsidP="002C4330">
      <w:pPr>
        <w:pStyle w:val="ConsPlusTitle"/>
        <w:jc w:val="center"/>
        <w:rPr>
          <w:b w:val="0"/>
          <w:sz w:val="28"/>
          <w:szCs w:val="28"/>
        </w:rPr>
      </w:pPr>
      <w:r w:rsidRPr="00B97136">
        <w:rPr>
          <w:b w:val="0"/>
          <w:sz w:val="28"/>
          <w:szCs w:val="28"/>
        </w:rPr>
        <w:t>ключевых показателей социально-экономического</w:t>
      </w:r>
    </w:p>
    <w:p w:rsidR="00B97136" w:rsidRPr="00B97136" w:rsidRDefault="00B97136" w:rsidP="002C4330">
      <w:pPr>
        <w:pStyle w:val="ConsPlusTitle"/>
        <w:jc w:val="center"/>
        <w:rPr>
          <w:b w:val="0"/>
          <w:sz w:val="28"/>
          <w:szCs w:val="28"/>
        </w:rPr>
      </w:pPr>
      <w:r w:rsidRPr="00B97136">
        <w:rPr>
          <w:b w:val="0"/>
          <w:sz w:val="28"/>
          <w:szCs w:val="28"/>
        </w:rPr>
        <w:t>развития городских округов и муниципальных районов</w:t>
      </w:r>
    </w:p>
    <w:p w:rsidR="00B97136" w:rsidRPr="00B97136" w:rsidRDefault="00413697" w:rsidP="002C4330">
      <w:pPr>
        <w:pStyle w:val="ConsPlusTitle"/>
        <w:jc w:val="center"/>
        <w:rPr>
          <w:b w:val="0"/>
          <w:sz w:val="28"/>
          <w:szCs w:val="28"/>
        </w:rPr>
      </w:pPr>
      <w:r>
        <w:rPr>
          <w:b w:val="0"/>
          <w:sz w:val="28"/>
          <w:szCs w:val="28"/>
        </w:rPr>
        <w:t>Республики Т</w:t>
      </w:r>
      <w:r w:rsidR="00B97136" w:rsidRPr="00B97136">
        <w:rPr>
          <w:b w:val="0"/>
          <w:sz w:val="28"/>
          <w:szCs w:val="28"/>
        </w:rPr>
        <w:t>ыва для проведения оперативного мониторинга</w:t>
      </w:r>
    </w:p>
    <w:p w:rsidR="00B97136" w:rsidRDefault="00B97136" w:rsidP="00B97136">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6866"/>
        <w:gridCol w:w="3426"/>
      </w:tblGrid>
      <w:tr w:rsidR="00B97136" w:rsidRPr="008452F2" w:rsidTr="00685C2E">
        <w:tc>
          <w:tcPr>
            <w:tcW w:w="6866" w:type="dxa"/>
          </w:tcPr>
          <w:p w:rsidR="00B97136" w:rsidRPr="008452F2" w:rsidRDefault="00B97136" w:rsidP="002C4330">
            <w:pPr>
              <w:pStyle w:val="ConsPlusNormal"/>
              <w:jc w:val="center"/>
              <w:rPr>
                <w:rFonts w:ascii="Times New Roman" w:hAnsi="Times New Roman" w:cs="Times New Roman"/>
                <w:sz w:val="24"/>
              </w:rPr>
            </w:pPr>
            <w:r w:rsidRPr="008452F2">
              <w:rPr>
                <w:rFonts w:ascii="Times New Roman" w:hAnsi="Times New Roman" w:cs="Times New Roman"/>
                <w:sz w:val="24"/>
              </w:rPr>
              <w:t>Наименование показателя</w:t>
            </w:r>
          </w:p>
        </w:tc>
        <w:tc>
          <w:tcPr>
            <w:tcW w:w="3426" w:type="dxa"/>
          </w:tcPr>
          <w:p w:rsidR="00685C2E" w:rsidRDefault="00B97136" w:rsidP="00685C2E">
            <w:pPr>
              <w:pStyle w:val="ConsPlusNormal"/>
              <w:jc w:val="center"/>
              <w:rPr>
                <w:rFonts w:ascii="Times New Roman" w:hAnsi="Times New Roman" w:cs="Times New Roman"/>
                <w:sz w:val="24"/>
              </w:rPr>
            </w:pPr>
            <w:r w:rsidRPr="008452F2">
              <w:rPr>
                <w:rFonts w:ascii="Times New Roman" w:hAnsi="Times New Roman" w:cs="Times New Roman"/>
                <w:sz w:val="24"/>
              </w:rPr>
              <w:t xml:space="preserve">Ответственный орган </w:t>
            </w:r>
          </w:p>
          <w:p w:rsidR="00685C2E" w:rsidRDefault="00B97136" w:rsidP="00685C2E">
            <w:pPr>
              <w:pStyle w:val="ConsPlusNormal"/>
              <w:jc w:val="center"/>
              <w:rPr>
                <w:rFonts w:ascii="Times New Roman" w:hAnsi="Times New Roman" w:cs="Times New Roman"/>
                <w:sz w:val="24"/>
              </w:rPr>
            </w:pPr>
            <w:r w:rsidRPr="008452F2">
              <w:rPr>
                <w:rFonts w:ascii="Times New Roman" w:hAnsi="Times New Roman" w:cs="Times New Roman"/>
                <w:sz w:val="24"/>
              </w:rPr>
              <w:t>исполнительной власти</w:t>
            </w:r>
            <w:r w:rsidR="00685C2E">
              <w:rPr>
                <w:rFonts w:ascii="Times New Roman" w:hAnsi="Times New Roman" w:cs="Times New Roman"/>
                <w:sz w:val="24"/>
              </w:rPr>
              <w:t xml:space="preserve"> </w:t>
            </w:r>
          </w:p>
          <w:p w:rsidR="00B97136" w:rsidRPr="008452F2" w:rsidRDefault="00B97136" w:rsidP="00685C2E">
            <w:pPr>
              <w:pStyle w:val="ConsPlusNormal"/>
              <w:jc w:val="center"/>
              <w:rPr>
                <w:rFonts w:ascii="Times New Roman" w:hAnsi="Times New Roman" w:cs="Times New Roman"/>
                <w:sz w:val="24"/>
              </w:rPr>
            </w:pPr>
            <w:r w:rsidRPr="008452F2">
              <w:rPr>
                <w:rFonts w:ascii="Times New Roman" w:hAnsi="Times New Roman" w:cs="Times New Roman"/>
                <w:sz w:val="24"/>
              </w:rPr>
              <w:t>Республики Тыва</w:t>
            </w:r>
          </w:p>
        </w:tc>
      </w:tr>
      <w:tr w:rsidR="008452F2" w:rsidRPr="008452F2" w:rsidTr="00685C2E">
        <w:trPr>
          <w:trHeight w:val="647"/>
        </w:trPr>
        <w:tc>
          <w:tcPr>
            <w:tcW w:w="6866" w:type="dxa"/>
          </w:tcPr>
          <w:p w:rsidR="00B97136" w:rsidRPr="00242646" w:rsidRDefault="002C4330" w:rsidP="002C4330">
            <w:pPr>
              <w:pStyle w:val="ConsPlusNormal"/>
              <w:jc w:val="both"/>
              <w:rPr>
                <w:rFonts w:ascii="Times New Roman" w:hAnsi="Times New Roman" w:cs="Times New Roman"/>
                <w:sz w:val="24"/>
              </w:rPr>
            </w:pPr>
            <w:r>
              <w:rPr>
                <w:rFonts w:ascii="Times New Roman" w:hAnsi="Times New Roman" w:cs="Times New Roman"/>
                <w:sz w:val="24"/>
              </w:rPr>
              <w:t xml:space="preserve">1. </w:t>
            </w:r>
            <w:r w:rsidR="00F75645" w:rsidRPr="00242646">
              <w:rPr>
                <w:rFonts w:ascii="Times New Roman" w:hAnsi="Times New Roman" w:cs="Times New Roman"/>
                <w:sz w:val="24"/>
              </w:rPr>
              <w:t>Численность занятых в секторе малого и среднего предприн</w:t>
            </w:r>
            <w:r w:rsidR="00F75645" w:rsidRPr="00242646">
              <w:rPr>
                <w:rFonts w:ascii="Times New Roman" w:hAnsi="Times New Roman" w:cs="Times New Roman"/>
                <w:sz w:val="24"/>
              </w:rPr>
              <w:t>и</w:t>
            </w:r>
            <w:r w:rsidR="00F75645" w:rsidRPr="00242646">
              <w:rPr>
                <w:rFonts w:ascii="Times New Roman" w:hAnsi="Times New Roman" w:cs="Times New Roman"/>
                <w:sz w:val="24"/>
              </w:rPr>
              <w:t>мательства, включая индивидуальных предпринима</w:t>
            </w:r>
            <w:r w:rsidR="007F6CC9">
              <w:rPr>
                <w:rFonts w:ascii="Times New Roman" w:hAnsi="Times New Roman" w:cs="Times New Roman"/>
                <w:sz w:val="24"/>
              </w:rPr>
              <w:t xml:space="preserve">телей, </w:t>
            </w:r>
            <w:r w:rsidR="00F75645" w:rsidRPr="00242646">
              <w:rPr>
                <w:rFonts w:ascii="Times New Roman" w:hAnsi="Times New Roman" w:cs="Times New Roman"/>
                <w:sz w:val="24"/>
              </w:rPr>
              <w:t>чел</w:t>
            </w:r>
            <w:r w:rsidR="007F6CC9">
              <w:rPr>
                <w:rFonts w:ascii="Times New Roman" w:hAnsi="Times New Roman" w:cs="Times New Roman"/>
                <w:sz w:val="24"/>
              </w:rPr>
              <w:t>о</w:t>
            </w:r>
            <w:r w:rsidR="007F6CC9">
              <w:rPr>
                <w:rFonts w:ascii="Times New Roman" w:hAnsi="Times New Roman" w:cs="Times New Roman"/>
                <w:sz w:val="24"/>
              </w:rPr>
              <w:t>век</w:t>
            </w:r>
          </w:p>
        </w:tc>
        <w:tc>
          <w:tcPr>
            <w:tcW w:w="3426" w:type="dxa"/>
          </w:tcPr>
          <w:p w:rsidR="00B97136" w:rsidRPr="008452F2" w:rsidRDefault="00B97136" w:rsidP="002C4330">
            <w:pPr>
              <w:pStyle w:val="ConsPlusNormal"/>
              <w:rPr>
                <w:rFonts w:ascii="Times New Roman" w:hAnsi="Times New Roman" w:cs="Times New Roman"/>
                <w:sz w:val="24"/>
              </w:rPr>
            </w:pPr>
            <w:r w:rsidRPr="008452F2">
              <w:rPr>
                <w:rFonts w:ascii="Times New Roman" w:hAnsi="Times New Roman" w:cs="Times New Roman"/>
                <w:sz w:val="24"/>
              </w:rPr>
              <w:t xml:space="preserve">Минэкономики </w:t>
            </w:r>
            <w:r w:rsidR="008452F2" w:rsidRPr="008452F2">
              <w:rPr>
                <w:rFonts w:ascii="Times New Roman" w:hAnsi="Times New Roman" w:cs="Times New Roman"/>
                <w:sz w:val="24"/>
              </w:rPr>
              <w:t>Р</w:t>
            </w:r>
            <w:r w:rsidR="004540FD">
              <w:rPr>
                <w:rFonts w:ascii="Times New Roman" w:hAnsi="Times New Roman" w:cs="Times New Roman"/>
                <w:sz w:val="24"/>
              </w:rPr>
              <w:t xml:space="preserve">еспублики </w:t>
            </w:r>
            <w:r w:rsidR="008452F2" w:rsidRPr="008452F2">
              <w:rPr>
                <w:rFonts w:ascii="Times New Roman" w:hAnsi="Times New Roman" w:cs="Times New Roman"/>
                <w:sz w:val="24"/>
              </w:rPr>
              <w:t>Т</w:t>
            </w:r>
            <w:r w:rsidR="004540FD">
              <w:rPr>
                <w:rFonts w:ascii="Times New Roman" w:hAnsi="Times New Roman" w:cs="Times New Roman"/>
                <w:sz w:val="24"/>
              </w:rPr>
              <w:t>ыва</w:t>
            </w:r>
          </w:p>
        </w:tc>
      </w:tr>
      <w:tr w:rsidR="00040851" w:rsidRPr="008452F2" w:rsidTr="00685C2E">
        <w:tc>
          <w:tcPr>
            <w:tcW w:w="6866" w:type="dxa"/>
          </w:tcPr>
          <w:p w:rsidR="00040851" w:rsidRPr="00CE093F" w:rsidRDefault="002C4330" w:rsidP="002C4330">
            <w:pPr>
              <w:pStyle w:val="ConsPlusNormal"/>
              <w:jc w:val="both"/>
              <w:rPr>
                <w:rFonts w:ascii="Times New Roman" w:hAnsi="Times New Roman" w:cs="Times New Roman"/>
                <w:sz w:val="24"/>
              </w:rPr>
            </w:pPr>
            <w:r>
              <w:rPr>
                <w:rFonts w:ascii="Times New Roman" w:hAnsi="Times New Roman" w:cs="Times New Roman"/>
                <w:sz w:val="24"/>
              </w:rPr>
              <w:t xml:space="preserve">2. </w:t>
            </w:r>
            <w:r w:rsidR="00F11BEE" w:rsidRPr="00CE093F">
              <w:rPr>
                <w:rFonts w:ascii="Times New Roman" w:hAnsi="Times New Roman" w:cs="Times New Roman"/>
                <w:sz w:val="24"/>
              </w:rPr>
              <w:t>Инвестиции в основной капитал</w:t>
            </w:r>
            <w:r w:rsidR="006F2C82" w:rsidRPr="00CE093F">
              <w:rPr>
                <w:rFonts w:ascii="Times New Roman" w:hAnsi="Times New Roman" w:cs="Times New Roman"/>
                <w:sz w:val="24"/>
              </w:rPr>
              <w:t xml:space="preserve"> (без </w:t>
            </w:r>
            <w:r w:rsidR="00CE093F" w:rsidRPr="00CE093F">
              <w:rPr>
                <w:rFonts w:ascii="Times New Roman" w:hAnsi="Times New Roman" w:cs="Times New Roman"/>
                <w:sz w:val="24"/>
              </w:rPr>
              <w:t>учета бюджетных средств</w:t>
            </w:r>
            <w:r w:rsidR="006F2C82" w:rsidRPr="00CE093F">
              <w:rPr>
                <w:rFonts w:ascii="Times New Roman" w:hAnsi="Times New Roman" w:cs="Times New Roman"/>
                <w:sz w:val="24"/>
              </w:rPr>
              <w:t>)</w:t>
            </w:r>
            <w:r w:rsidR="00F11BEE" w:rsidRPr="00CE093F">
              <w:rPr>
                <w:rFonts w:ascii="Times New Roman" w:hAnsi="Times New Roman" w:cs="Times New Roman"/>
                <w:sz w:val="24"/>
              </w:rPr>
              <w:t xml:space="preserve">, </w:t>
            </w:r>
            <w:r w:rsidR="007F6CC9">
              <w:rPr>
                <w:rFonts w:ascii="Times New Roman" w:hAnsi="Times New Roman" w:cs="Times New Roman"/>
                <w:sz w:val="24"/>
              </w:rPr>
              <w:t>млн</w:t>
            </w:r>
            <w:r w:rsidR="00F11BEE" w:rsidRPr="00CE093F">
              <w:rPr>
                <w:rFonts w:ascii="Times New Roman" w:hAnsi="Times New Roman" w:cs="Times New Roman"/>
                <w:sz w:val="24"/>
              </w:rPr>
              <w:t>.</w:t>
            </w:r>
            <w:r w:rsidR="00594FBE">
              <w:rPr>
                <w:rFonts w:ascii="Times New Roman" w:hAnsi="Times New Roman" w:cs="Times New Roman"/>
                <w:sz w:val="24"/>
              </w:rPr>
              <w:t xml:space="preserve"> </w:t>
            </w:r>
            <w:r w:rsidR="00F11BEE" w:rsidRPr="00CE093F">
              <w:rPr>
                <w:rFonts w:ascii="Times New Roman" w:hAnsi="Times New Roman" w:cs="Times New Roman"/>
                <w:sz w:val="24"/>
              </w:rPr>
              <w:t>рублей</w:t>
            </w:r>
          </w:p>
        </w:tc>
        <w:tc>
          <w:tcPr>
            <w:tcW w:w="3426" w:type="dxa"/>
          </w:tcPr>
          <w:p w:rsidR="00040851" w:rsidRPr="008452F2" w:rsidRDefault="00F11BEE" w:rsidP="002C4330">
            <w:pPr>
              <w:pStyle w:val="ConsPlusNormal"/>
              <w:rPr>
                <w:rFonts w:ascii="Times New Roman" w:hAnsi="Times New Roman" w:cs="Times New Roman"/>
                <w:sz w:val="24"/>
              </w:rPr>
            </w:pPr>
            <w:r>
              <w:rPr>
                <w:rFonts w:ascii="Times New Roman" w:hAnsi="Times New Roman" w:cs="Times New Roman"/>
                <w:sz w:val="24"/>
              </w:rPr>
              <w:t xml:space="preserve">Минэкономики </w:t>
            </w:r>
            <w:r w:rsidR="004540FD" w:rsidRPr="008452F2">
              <w:rPr>
                <w:rFonts w:ascii="Times New Roman" w:hAnsi="Times New Roman" w:cs="Times New Roman"/>
                <w:sz w:val="24"/>
              </w:rPr>
              <w:t>Р</w:t>
            </w:r>
            <w:r w:rsidR="004540FD">
              <w:rPr>
                <w:rFonts w:ascii="Times New Roman" w:hAnsi="Times New Roman" w:cs="Times New Roman"/>
                <w:sz w:val="24"/>
              </w:rPr>
              <w:t xml:space="preserve">еспублики </w:t>
            </w:r>
            <w:r w:rsidR="004540FD" w:rsidRPr="008452F2">
              <w:rPr>
                <w:rFonts w:ascii="Times New Roman" w:hAnsi="Times New Roman" w:cs="Times New Roman"/>
                <w:sz w:val="24"/>
              </w:rPr>
              <w:t>Т</w:t>
            </w:r>
            <w:r w:rsidR="004540FD">
              <w:rPr>
                <w:rFonts w:ascii="Times New Roman" w:hAnsi="Times New Roman" w:cs="Times New Roman"/>
                <w:sz w:val="24"/>
              </w:rPr>
              <w:t>ыва</w:t>
            </w:r>
          </w:p>
        </w:tc>
      </w:tr>
      <w:tr w:rsidR="00494CF6" w:rsidRPr="008452F2" w:rsidTr="00685C2E">
        <w:tc>
          <w:tcPr>
            <w:tcW w:w="6866" w:type="dxa"/>
          </w:tcPr>
          <w:p w:rsidR="00B97136" w:rsidRPr="005C62A2" w:rsidRDefault="002C4330" w:rsidP="002C4330">
            <w:pPr>
              <w:pStyle w:val="ConsPlusNormal"/>
              <w:jc w:val="both"/>
              <w:rPr>
                <w:rFonts w:ascii="Times New Roman" w:hAnsi="Times New Roman" w:cs="Times New Roman"/>
                <w:sz w:val="24"/>
              </w:rPr>
            </w:pPr>
            <w:r>
              <w:rPr>
                <w:rFonts w:ascii="Times New Roman" w:hAnsi="Times New Roman" w:cs="Times New Roman"/>
                <w:sz w:val="24"/>
              </w:rPr>
              <w:t xml:space="preserve">3. </w:t>
            </w:r>
            <w:r w:rsidR="00332BCB" w:rsidRPr="005C62A2">
              <w:rPr>
                <w:rFonts w:ascii="Times New Roman" w:hAnsi="Times New Roman" w:cs="Times New Roman"/>
                <w:sz w:val="24"/>
              </w:rPr>
              <w:t>Налоговые и неналоговые доходы, тыс. рублей</w:t>
            </w:r>
          </w:p>
        </w:tc>
        <w:tc>
          <w:tcPr>
            <w:tcW w:w="3426" w:type="dxa"/>
          </w:tcPr>
          <w:p w:rsidR="00B97136" w:rsidRPr="008452F2" w:rsidRDefault="001944A2" w:rsidP="002C4330">
            <w:pPr>
              <w:pStyle w:val="ConsPlusNormal"/>
              <w:rPr>
                <w:rFonts w:ascii="Times New Roman" w:hAnsi="Times New Roman" w:cs="Times New Roman"/>
                <w:sz w:val="24"/>
              </w:rPr>
            </w:pPr>
            <w:r>
              <w:rPr>
                <w:rFonts w:ascii="Times New Roman" w:hAnsi="Times New Roman" w:cs="Times New Roman"/>
                <w:sz w:val="24"/>
              </w:rPr>
              <w:t xml:space="preserve">Минфин </w:t>
            </w:r>
            <w:r w:rsidR="004540FD" w:rsidRPr="008452F2">
              <w:rPr>
                <w:rFonts w:ascii="Times New Roman" w:hAnsi="Times New Roman" w:cs="Times New Roman"/>
                <w:sz w:val="24"/>
              </w:rPr>
              <w:t>Р</w:t>
            </w:r>
            <w:r w:rsidR="004540FD">
              <w:rPr>
                <w:rFonts w:ascii="Times New Roman" w:hAnsi="Times New Roman" w:cs="Times New Roman"/>
                <w:sz w:val="24"/>
              </w:rPr>
              <w:t xml:space="preserve">еспублики </w:t>
            </w:r>
            <w:r w:rsidR="004540FD" w:rsidRPr="008452F2">
              <w:rPr>
                <w:rFonts w:ascii="Times New Roman" w:hAnsi="Times New Roman" w:cs="Times New Roman"/>
                <w:sz w:val="24"/>
              </w:rPr>
              <w:t>Т</w:t>
            </w:r>
            <w:r w:rsidR="004540FD">
              <w:rPr>
                <w:rFonts w:ascii="Times New Roman" w:hAnsi="Times New Roman" w:cs="Times New Roman"/>
                <w:sz w:val="24"/>
              </w:rPr>
              <w:t>ыва</w:t>
            </w:r>
          </w:p>
        </w:tc>
      </w:tr>
      <w:tr w:rsidR="00B97136" w:rsidRPr="008452F2" w:rsidTr="00685C2E">
        <w:tc>
          <w:tcPr>
            <w:tcW w:w="6866" w:type="dxa"/>
          </w:tcPr>
          <w:p w:rsidR="00B97136" w:rsidRPr="008452F2" w:rsidRDefault="002C4330" w:rsidP="002C4330">
            <w:pPr>
              <w:pStyle w:val="ConsPlusNormal"/>
              <w:jc w:val="both"/>
              <w:rPr>
                <w:rFonts w:ascii="Times New Roman" w:hAnsi="Times New Roman" w:cs="Times New Roman"/>
                <w:sz w:val="24"/>
              </w:rPr>
            </w:pPr>
            <w:r>
              <w:rPr>
                <w:rFonts w:ascii="Times New Roman" w:hAnsi="Times New Roman" w:cs="Times New Roman"/>
                <w:sz w:val="24"/>
              </w:rPr>
              <w:t xml:space="preserve">4. </w:t>
            </w:r>
            <w:r w:rsidR="00B97136" w:rsidRPr="008452F2">
              <w:rPr>
                <w:rFonts w:ascii="Times New Roman" w:hAnsi="Times New Roman" w:cs="Times New Roman"/>
                <w:sz w:val="24"/>
              </w:rPr>
              <w:t>Ввод жилья, кв. м</w:t>
            </w:r>
          </w:p>
        </w:tc>
        <w:tc>
          <w:tcPr>
            <w:tcW w:w="3426" w:type="dxa"/>
          </w:tcPr>
          <w:p w:rsidR="00B97136" w:rsidRPr="008452F2" w:rsidRDefault="00B97136" w:rsidP="004540FD">
            <w:pPr>
              <w:pStyle w:val="ConsPlusNormal"/>
              <w:rPr>
                <w:rFonts w:ascii="Times New Roman" w:hAnsi="Times New Roman" w:cs="Times New Roman"/>
                <w:sz w:val="24"/>
              </w:rPr>
            </w:pPr>
            <w:r w:rsidRPr="008452F2">
              <w:rPr>
                <w:rFonts w:ascii="Times New Roman" w:hAnsi="Times New Roman" w:cs="Times New Roman"/>
                <w:sz w:val="24"/>
              </w:rPr>
              <w:t xml:space="preserve">Минстрой </w:t>
            </w:r>
            <w:r w:rsidR="004540FD" w:rsidRPr="008452F2">
              <w:rPr>
                <w:rFonts w:ascii="Times New Roman" w:hAnsi="Times New Roman" w:cs="Times New Roman"/>
                <w:sz w:val="24"/>
              </w:rPr>
              <w:t>Р</w:t>
            </w:r>
            <w:r w:rsidR="004540FD">
              <w:rPr>
                <w:rFonts w:ascii="Times New Roman" w:hAnsi="Times New Roman" w:cs="Times New Roman"/>
                <w:sz w:val="24"/>
              </w:rPr>
              <w:t xml:space="preserve">еспублики </w:t>
            </w:r>
            <w:r w:rsidR="004540FD" w:rsidRPr="008452F2">
              <w:rPr>
                <w:rFonts w:ascii="Times New Roman" w:hAnsi="Times New Roman" w:cs="Times New Roman"/>
                <w:sz w:val="24"/>
              </w:rPr>
              <w:t>Т</w:t>
            </w:r>
            <w:r w:rsidR="004540FD">
              <w:rPr>
                <w:rFonts w:ascii="Times New Roman" w:hAnsi="Times New Roman" w:cs="Times New Roman"/>
                <w:sz w:val="24"/>
              </w:rPr>
              <w:t>ыва</w:t>
            </w:r>
          </w:p>
        </w:tc>
      </w:tr>
      <w:tr w:rsidR="00F15961" w:rsidRPr="008452F2" w:rsidTr="00685C2E">
        <w:tc>
          <w:tcPr>
            <w:tcW w:w="6866" w:type="dxa"/>
          </w:tcPr>
          <w:p w:rsidR="00F15961" w:rsidRPr="008452F2" w:rsidRDefault="002C4330" w:rsidP="00594FBE">
            <w:pPr>
              <w:pStyle w:val="ConsPlusNormal"/>
              <w:jc w:val="both"/>
              <w:rPr>
                <w:rFonts w:ascii="Times New Roman" w:hAnsi="Times New Roman" w:cs="Times New Roman"/>
                <w:sz w:val="24"/>
              </w:rPr>
            </w:pPr>
            <w:r>
              <w:rPr>
                <w:rFonts w:ascii="Times New Roman" w:hAnsi="Times New Roman" w:cs="Times New Roman"/>
                <w:sz w:val="24"/>
              </w:rPr>
              <w:t xml:space="preserve">5. </w:t>
            </w:r>
            <w:r w:rsidR="00F15961">
              <w:rPr>
                <w:rFonts w:ascii="Times New Roman" w:hAnsi="Times New Roman" w:cs="Times New Roman"/>
                <w:sz w:val="24"/>
              </w:rPr>
              <w:t>Доля выдачи градостроительного плана земельного участка в электронном виде от общего количества предоставленных услуг</w:t>
            </w:r>
            <w:r w:rsidR="00626FAB">
              <w:rPr>
                <w:rFonts w:ascii="Times New Roman" w:hAnsi="Times New Roman" w:cs="Times New Roman"/>
                <w:sz w:val="24"/>
              </w:rPr>
              <w:t>, процентов</w:t>
            </w:r>
          </w:p>
        </w:tc>
        <w:tc>
          <w:tcPr>
            <w:tcW w:w="3426" w:type="dxa"/>
          </w:tcPr>
          <w:p w:rsidR="00F15961" w:rsidRPr="008452F2" w:rsidRDefault="002C4330" w:rsidP="004540FD">
            <w:pPr>
              <w:pStyle w:val="ConsPlusNormal"/>
              <w:rPr>
                <w:rFonts w:ascii="Times New Roman" w:hAnsi="Times New Roman" w:cs="Times New Roman"/>
                <w:sz w:val="24"/>
              </w:rPr>
            </w:pPr>
            <w:r w:rsidRPr="008452F2">
              <w:rPr>
                <w:rFonts w:ascii="Times New Roman" w:hAnsi="Times New Roman" w:cs="Times New Roman"/>
                <w:sz w:val="24"/>
              </w:rPr>
              <w:t xml:space="preserve">Минстрой </w:t>
            </w:r>
            <w:r w:rsidR="004540FD" w:rsidRPr="008452F2">
              <w:rPr>
                <w:rFonts w:ascii="Times New Roman" w:hAnsi="Times New Roman" w:cs="Times New Roman"/>
                <w:sz w:val="24"/>
              </w:rPr>
              <w:t>Р</w:t>
            </w:r>
            <w:r w:rsidR="004540FD">
              <w:rPr>
                <w:rFonts w:ascii="Times New Roman" w:hAnsi="Times New Roman" w:cs="Times New Roman"/>
                <w:sz w:val="24"/>
              </w:rPr>
              <w:t xml:space="preserve">еспублики </w:t>
            </w:r>
            <w:r w:rsidR="004540FD" w:rsidRPr="008452F2">
              <w:rPr>
                <w:rFonts w:ascii="Times New Roman" w:hAnsi="Times New Roman" w:cs="Times New Roman"/>
                <w:sz w:val="24"/>
              </w:rPr>
              <w:t>Т</w:t>
            </w:r>
            <w:r w:rsidR="004540FD">
              <w:rPr>
                <w:rFonts w:ascii="Times New Roman" w:hAnsi="Times New Roman" w:cs="Times New Roman"/>
                <w:sz w:val="24"/>
              </w:rPr>
              <w:t>ыва</w:t>
            </w:r>
          </w:p>
        </w:tc>
      </w:tr>
      <w:tr w:rsidR="00F15961" w:rsidRPr="008452F2" w:rsidTr="00685C2E">
        <w:tc>
          <w:tcPr>
            <w:tcW w:w="6866" w:type="dxa"/>
          </w:tcPr>
          <w:p w:rsidR="00F15961" w:rsidRPr="008452F2" w:rsidRDefault="002C4330" w:rsidP="008972D9">
            <w:pPr>
              <w:pStyle w:val="ConsPlusNormal"/>
              <w:jc w:val="both"/>
              <w:rPr>
                <w:rFonts w:ascii="Times New Roman" w:hAnsi="Times New Roman" w:cs="Times New Roman"/>
                <w:sz w:val="24"/>
              </w:rPr>
            </w:pPr>
            <w:r>
              <w:rPr>
                <w:rFonts w:ascii="Times New Roman" w:hAnsi="Times New Roman" w:cs="Times New Roman"/>
                <w:sz w:val="24"/>
              </w:rPr>
              <w:t xml:space="preserve">6. </w:t>
            </w:r>
            <w:r w:rsidR="00241ABF">
              <w:rPr>
                <w:rFonts w:ascii="Times New Roman" w:hAnsi="Times New Roman" w:cs="Times New Roman"/>
                <w:sz w:val="24"/>
              </w:rPr>
              <w:t>Доля выдачи разрешений на строительство в электронном в</w:t>
            </w:r>
            <w:r w:rsidR="00241ABF">
              <w:rPr>
                <w:rFonts w:ascii="Times New Roman" w:hAnsi="Times New Roman" w:cs="Times New Roman"/>
                <w:sz w:val="24"/>
              </w:rPr>
              <w:t>и</w:t>
            </w:r>
            <w:r w:rsidR="00241ABF">
              <w:rPr>
                <w:rFonts w:ascii="Times New Roman" w:hAnsi="Times New Roman" w:cs="Times New Roman"/>
                <w:sz w:val="24"/>
              </w:rPr>
              <w:t>де</w:t>
            </w:r>
            <w:r w:rsidR="008972D9">
              <w:rPr>
                <w:rFonts w:ascii="Times New Roman" w:hAnsi="Times New Roman" w:cs="Times New Roman"/>
                <w:sz w:val="24"/>
              </w:rPr>
              <w:t xml:space="preserve"> </w:t>
            </w:r>
            <w:r w:rsidR="00241ABF">
              <w:rPr>
                <w:rFonts w:ascii="Times New Roman" w:hAnsi="Times New Roman" w:cs="Times New Roman"/>
                <w:sz w:val="24"/>
              </w:rPr>
              <w:t>от общего количества предоставленных услуг</w:t>
            </w:r>
            <w:r w:rsidR="008972D9">
              <w:rPr>
                <w:rFonts w:ascii="Times New Roman" w:hAnsi="Times New Roman" w:cs="Times New Roman"/>
                <w:sz w:val="24"/>
              </w:rPr>
              <w:t>, процентов</w:t>
            </w:r>
          </w:p>
        </w:tc>
        <w:tc>
          <w:tcPr>
            <w:tcW w:w="3426" w:type="dxa"/>
          </w:tcPr>
          <w:p w:rsidR="00F15961" w:rsidRPr="008452F2" w:rsidRDefault="002C4330" w:rsidP="002C4330">
            <w:pPr>
              <w:pStyle w:val="ConsPlusNormal"/>
              <w:rPr>
                <w:rFonts w:ascii="Times New Roman" w:hAnsi="Times New Roman" w:cs="Times New Roman"/>
                <w:sz w:val="24"/>
              </w:rPr>
            </w:pPr>
            <w:r w:rsidRPr="008452F2">
              <w:rPr>
                <w:rFonts w:ascii="Times New Roman" w:hAnsi="Times New Roman" w:cs="Times New Roman"/>
                <w:sz w:val="24"/>
              </w:rPr>
              <w:t xml:space="preserve">Минстрой </w:t>
            </w:r>
            <w:r w:rsidR="004540FD" w:rsidRPr="008452F2">
              <w:rPr>
                <w:rFonts w:ascii="Times New Roman" w:hAnsi="Times New Roman" w:cs="Times New Roman"/>
                <w:sz w:val="24"/>
              </w:rPr>
              <w:t>Р</w:t>
            </w:r>
            <w:r w:rsidR="004540FD">
              <w:rPr>
                <w:rFonts w:ascii="Times New Roman" w:hAnsi="Times New Roman" w:cs="Times New Roman"/>
                <w:sz w:val="24"/>
              </w:rPr>
              <w:t xml:space="preserve">еспублики </w:t>
            </w:r>
            <w:r w:rsidR="004540FD" w:rsidRPr="008452F2">
              <w:rPr>
                <w:rFonts w:ascii="Times New Roman" w:hAnsi="Times New Roman" w:cs="Times New Roman"/>
                <w:sz w:val="24"/>
              </w:rPr>
              <w:t>Т</w:t>
            </w:r>
            <w:r w:rsidR="004540FD">
              <w:rPr>
                <w:rFonts w:ascii="Times New Roman" w:hAnsi="Times New Roman" w:cs="Times New Roman"/>
                <w:sz w:val="24"/>
              </w:rPr>
              <w:t>ыва</w:t>
            </w:r>
          </w:p>
        </w:tc>
      </w:tr>
      <w:tr w:rsidR="004B37B6" w:rsidRPr="008452F2" w:rsidTr="00685C2E">
        <w:tc>
          <w:tcPr>
            <w:tcW w:w="6866" w:type="dxa"/>
          </w:tcPr>
          <w:p w:rsidR="004B37B6" w:rsidRPr="004B37B6" w:rsidRDefault="002C4330" w:rsidP="002C4330">
            <w:pPr>
              <w:pStyle w:val="ConsPlusNormal"/>
              <w:jc w:val="both"/>
              <w:rPr>
                <w:rFonts w:ascii="Times New Roman" w:hAnsi="Times New Roman" w:cs="Times New Roman"/>
                <w:sz w:val="24"/>
              </w:rPr>
            </w:pPr>
            <w:r>
              <w:rPr>
                <w:rFonts w:ascii="Times New Roman" w:hAnsi="Times New Roman" w:cs="Times New Roman"/>
                <w:sz w:val="24"/>
              </w:rPr>
              <w:t xml:space="preserve">7. </w:t>
            </w:r>
            <w:r w:rsidR="004B37B6" w:rsidRPr="004B37B6">
              <w:rPr>
                <w:rFonts w:ascii="Times New Roman" w:hAnsi="Times New Roman" w:cs="Times New Roman"/>
                <w:sz w:val="24"/>
              </w:rPr>
              <w:t>Поголовье крупного рогатого скота,</w:t>
            </w:r>
            <w:r w:rsidR="007F6CC9">
              <w:rPr>
                <w:rFonts w:ascii="Times New Roman" w:hAnsi="Times New Roman" w:cs="Times New Roman"/>
                <w:sz w:val="24"/>
              </w:rPr>
              <w:t xml:space="preserve"> </w:t>
            </w:r>
            <w:r w:rsidR="004B37B6" w:rsidRPr="004B37B6">
              <w:rPr>
                <w:rFonts w:ascii="Times New Roman" w:hAnsi="Times New Roman" w:cs="Times New Roman"/>
                <w:sz w:val="24"/>
              </w:rPr>
              <w:t>голов</w:t>
            </w:r>
          </w:p>
        </w:tc>
        <w:tc>
          <w:tcPr>
            <w:tcW w:w="3426" w:type="dxa"/>
          </w:tcPr>
          <w:p w:rsidR="004B37B6" w:rsidRPr="008452F2" w:rsidRDefault="004B37B6" w:rsidP="002C4330">
            <w:pPr>
              <w:pStyle w:val="ConsPlusNormal"/>
              <w:rPr>
                <w:rFonts w:ascii="Times New Roman" w:hAnsi="Times New Roman" w:cs="Times New Roman"/>
                <w:sz w:val="24"/>
              </w:rPr>
            </w:pPr>
            <w:r w:rsidRPr="008452F2">
              <w:rPr>
                <w:rFonts w:ascii="Times New Roman" w:hAnsi="Times New Roman" w:cs="Times New Roman"/>
                <w:sz w:val="24"/>
              </w:rPr>
              <w:t xml:space="preserve">Минсельхозпрод </w:t>
            </w:r>
            <w:r w:rsidR="004540FD" w:rsidRPr="008452F2">
              <w:rPr>
                <w:rFonts w:ascii="Times New Roman" w:hAnsi="Times New Roman" w:cs="Times New Roman"/>
                <w:sz w:val="24"/>
              </w:rPr>
              <w:t>Р</w:t>
            </w:r>
            <w:r w:rsidR="004540FD">
              <w:rPr>
                <w:rFonts w:ascii="Times New Roman" w:hAnsi="Times New Roman" w:cs="Times New Roman"/>
                <w:sz w:val="24"/>
              </w:rPr>
              <w:t xml:space="preserve">еспублики </w:t>
            </w:r>
            <w:r w:rsidR="004540FD" w:rsidRPr="008452F2">
              <w:rPr>
                <w:rFonts w:ascii="Times New Roman" w:hAnsi="Times New Roman" w:cs="Times New Roman"/>
                <w:sz w:val="24"/>
              </w:rPr>
              <w:t>Т</w:t>
            </w:r>
            <w:r w:rsidR="004540FD">
              <w:rPr>
                <w:rFonts w:ascii="Times New Roman" w:hAnsi="Times New Roman" w:cs="Times New Roman"/>
                <w:sz w:val="24"/>
              </w:rPr>
              <w:t>ыва</w:t>
            </w:r>
          </w:p>
        </w:tc>
      </w:tr>
      <w:tr w:rsidR="004B37B6" w:rsidRPr="008452F2" w:rsidTr="00685C2E">
        <w:tc>
          <w:tcPr>
            <w:tcW w:w="6866" w:type="dxa"/>
          </w:tcPr>
          <w:p w:rsidR="004B37B6" w:rsidRPr="004B37B6" w:rsidRDefault="002C4330" w:rsidP="002C4330">
            <w:pPr>
              <w:pStyle w:val="ConsPlusNormal"/>
              <w:jc w:val="both"/>
              <w:rPr>
                <w:rFonts w:ascii="Times New Roman" w:hAnsi="Times New Roman" w:cs="Times New Roman"/>
                <w:sz w:val="24"/>
              </w:rPr>
            </w:pPr>
            <w:r>
              <w:rPr>
                <w:rFonts w:ascii="Times New Roman" w:hAnsi="Times New Roman" w:cs="Times New Roman"/>
                <w:sz w:val="24"/>
              </w:rPr>
              <w:t xml:space="preserve">8. </w:t>
            </w:r>
            <w:r w:rsidR="004B37B6">
              <w:rPr>
                <w:rFonts w:ascii="Times New Roman" w:hAnsi="Times New Roman" w:cs="Times New Roman"/>
                <w:sz w:val="24"/>
              </w:rPr>
              <w:t xml:space="preserve">Поголовье </w:t>
            </w:r>
            <w:r w:rsidR="004B37B6" w:rsidRPr="008452F2">
              <w:rPr>
                <w:rFonts w:ascii="Times New Roman" w:hAnsi="Times New Roman" w:cs="Times New Roman"/>
                <w:sz w:val="24"/>
              </w:rPr>
              <w:t>мелкого рогатого скота, голов</w:t>
            </w:r>
          </w:p>
        </w:tc>
        <w:tc>
          <w:tcPr>
            <w:tcW w:w="3426" w:type="dxa"/>
          </w:tcPr>
          <w:p w:rsidR="004B37B6" w:rsidRPr="008452F2" w:rsidRDefault="004B37B6" w:rsidP="002C4330">
            <w:pPr>
              <w:pStyle w:val="ConsPlusNormal"/>
              <w:rPr>
                <w:rFonts w:ascii="Times New Roman" w:hAnsi="Times New Roman" w:cs="Times New Roman"/>
                <w:sz w:val="24"/>
              </w:rPr>
            </w:pPr>
            <w:r w:rsidRPr="008452F2">
              <w:rPr>
                <w:rFonts w:ascii="Times New Roman" w:hAnsi="Times New Roman" w:cs="Times New Roman"/>
                <w:sz w:val="24"/>
              </w:rPr>
              <w:t xml:space="preserve">Минсельхозпрод </w:t>
            </w:r>
            <w:r w:rsidR="004540FD" w:rsidRPr="008452F2">
              <w:rPr>
                <w:rFonts w:ascii="Times New Roman" w:hAnsi="Times New Roman" w:cs="Times New Roman"/>
                <w:sz w:val="24"/>
              </w:rPr>
              <w:t>Р</w:t>
            </w:r>
            <w:r w:rsidR="004540FD">
              <w:rPr>
                <w:rFonts w:ascii="Times New Roman" w:hAnsi="Times New Roman" w:cs="Times New Roman"/>
                <w:sz w:val="24"/>
              </w:rPr>
              <w:t xml:space="preserve">еспублики </w:t>
            </w:r>
            <w:r w:rsidR="004540FD" w:rsidRPr="008452F2">
              <w:rPr>
                <w:rFonts w:ascii="Times New Roman" w:hAnsi="Times New Roman" w:cs="Times New Roman"/>
                <w:sz w:val="24"/>
              </w:rPr>
              <w:t>Т</w:t>
            </w:r>
            <w:r w:rsidR="004540FD">
              <w:rPr>
                <w:rFonts w:ascii="Times New Roman" w:hAnsi="Times New Roman" w:cs="Times New Roman"/>
                <w:sz w:val="24"/>
              </w:rPr>
              <w:t>ыва</w:t>
            </w:r>
          </w:p>
        </w:tc>
      </w:tr>
      <w:tr w:rsidR="008452F2" w:rsidRPr="008452F2" w:rsidTr="00685C2E">
        <w:trPr>
          <w:trHeight w:val="88"/>
        </w:trPr>
        <w:tc>
          <w:tcPr>
            <w:tcW w:w="6866" w:type="dxa"/>
          </w:tcPr>
          <w:p w:rsidR="00B97136" w:rsidRPr="008452F2" w:rsidRDefault="002C4330" w:rsidP="002C4330">
            <w:pPr>
              <w:pStyle w:val="ConsPlusNormal"/>
              <w:jc w:val="both"/>
              <w:rPr>
                <w:rFonts w:ascii="Times New Roman" w:hAnsi="Times New Roman" w:cs="Times New Roman"/>
                <w:sz w:val="24"/>
              </w:rPr>
            </w:pPr>
            <w:r>
              <w:rPr>
                <w:rFonts w:ascii="Times New Roman" w:hAnsi="Times New Roman" w:cs="Times New Roman"/>
                <w:sz w:val="24"/>
              </w:rPr>
              <w:t xml:space="preserve">9. </w:t>
            </w:r>
            <w:r w:rsidR="00B97136" w:rsidRPr="008452F2">
              <w:rPr>
                <w:rFonts w:ascii="Times New Roman" w:hAnsi="Times New Roman" w:cs="Times New Roman"/>
                <w:sz w:val="24"/>
              </w:rPr>
              <w:t xml:space="preserve">Доля электронных заявлений на получение муниципальных услуг в электронном виде от общего количества услуг в разрезе муниципальных образований Республики Тыва, </w:t>
            </w:r>
            <w:r>
              <w:rPr>
                <w:rFonts w:ascii="Times New Roman" w:hAnsi="Times New Roman" w:cs="Times New Roman"/>
                <w:sz w:val="24"/>
              </w:rPr>
              <w:t>процентов</w:t>
            </w:r>
          </w:p>
        </w:tc>
        <w:tc>
          <w:tcPr>
            <w:tcW w:w="3426" w:type="dxa"/>
          </w:tcPr>
          <w:p w:rsidR="00B97136" w:rsidRPr="008452F2" w:rsidRDefault="00B97136" w:rsidP="002C4330">
            <w:pPr>
              <w:pStyle w:val="ConsPlusNormal"/>
              <w:rPr>
                <w:rFonts w:ascii="Times New Roman" w:hAnsi="Times New Roman" w:cs="Times New Roman"/>
                <w:sz w:val="24"/>
              </w:rPr>
            </w:pPr>
            <w:r w:rsidRPr="008452F2">
              <w:rPr>
                <w:rFonts w:ascii="Times New Roman" w:hAnsi="Times New Roman" w:cs="Times New Roman"/>
                <w:sz w:val="24"/>
              </w:rPr>
              <w:t xml:space="preserve">Мининформсвязи </w:t>
            </w:r>
            <w:r w:rsidR="004540FD" w:rsidRPr="008452F2">
              <w:rPr>
                <w:rFonts w:ascii="Times New Roman" w:hAnsi="Times New Roman" w:cs="Times New Roman"/>
                <w:sz w:val="24"/>
              </w:rPr>
              <w:t>Р</w:t>
            </w:r>
            <w:r w:rsidR="004540FD">
              <w:rPr>
                <w:rFonts w:ascii="Times New Roman" w:hAnsi="Times New Roman" w:cs="Times New Roman"/>
                <w:sz w:val="24"/>
              </w:rPr>
              <w:t xml:space="preserve">еспублики </w:t>
            </w:r>
            <w:r w:rsidR="004540FD" w:rsidRPr="008452F2">
              <w:rPr>
                <w:rFonts w:ascii="Times New Roman" w:hAnsi="Times New Roman" w:cs="Times New Roman"/>
                <w:sz w:val="24"/>
              </w:rPr>
              <w:t>Т</w:t>
            </w:r>
            <w:r w:rsidR="004540FD">
              <w:rPr>
                <w:rFonts w:ascii="Times New Roman" w:hAnsi="Times New Roman" w:cs="Times New Roman"/>
                <w:sz w:val="24"/>
              </w:rPr>
              <w:t>ыва</w:t>
            </w:r>
          </w:p>
        </w:tc>
      </w:tr>
      <w:tr w:rsidR="008452F2" w:rsidRPr="008452F2" w:rsidTr="00685C2E">
        <w:tc>
          <w:tcPr>
            <w:tcW w:w="6866" w:type="dxa"/>
          </w:tcPr>
          <w:p w:rsidR="008452F2" w:rsidRPr="008452F2" w:rsidRDefault="002C4330" w:rsidP="002C4330">
            <w:pPr>
              <w:pStyle w:val="ConsPlusNormal"/>
              <w:jc w:val="both"/>
              <w:rPr>
                <w:rFonts w:ascii="Times New Roman" w:hAnsi="Times New Roman" w:cs="Times New Roman"/>
                <w:sz w:val="24"/>
              </w:rPr>
            </w:pPr>
            <w:r>
              <w:rPr>
                <w:rFonts w:ascii="Times New Roman" w:hAnsi="Times New Roman" w:cs="Times New Roman"/>
                <w:sz w:val="24"/>
              </w:rPr>
              <w:t xml:space="preserve">10. </w:t>
            </w:r>
            <w:r w:rsidR="008452F2" w:rsidRPr="008452F2">
              <w:rPr>
                <w:rFonts w:ascii="Times New Roman" w:hAnsi="Times New Roman" w:cs="Times New Roman"/>
                <w:sz w:val="24"/>
              </w:rPr>
              <w:t>Сокращение срока утверждения схемы расположения з</w:t>
            </w:r>
            <w:r w:rsidR="008452F2" w:rsidRPr="008452F2">
              <w:rPr>
                <w:rFonts w:ascii="Times New Roman" w:hAnsi="Times New Roman" w:cs="Times New Roman"/>
                <w:sz w:val="24"/>
              </w:rPr>
              <w:t>е</w:t>
            </w:r>
            <w:r w:rsidR="008452F2" w:rsidRPr="008452F2">
              <w:rPr>
                <w:rFonts w:ascii="Times New Roman" w:hAnsi="Times New Roman" w:cs="Times New Roman"/>
                <w:sz w:val="24"/>
              </w:rPr>
              <w:t>мельного участка на кадастровом плане территории, дней</w:t>
            </w:r>
          </w:p>
        </w:tc>
        <w:tc>
          <w:tcPr>
            <w:tcW w:w="3426" w:type="dxa"/>
          </w:tcPr>
          <w:p w:rsidR="008452F2" w:rsidRPr="008452F2" w:rsidRDefault="008452F2" w:rsidP="002C4330">
            <w:pPr>
              <w:pStyle w:val="ConsPlusNormal"/>
              <w:rPr>
                <w:rFonts w:ascii="Times New Roman" w:hAnsi="Times New Roman" w:cs="Times New Roman"/>
                <w:sz w:val="24"/>
              </w:rPr>
            </w:pPr>
            <w:r w:rsidRPr="008452F2">
              <w:rPr>
                <w:rFonts w:ascii="Times New Roman" w:hAnsi="Times New Roman" w:cs="Times New Roman"/>
                <w:sz w:val="24"/>
              </w:rPr>
              <w:t xml:space="preserve">Минземимущества </w:t>
            </w:r>
            <w:r w:rsidR="004540FD" w:rsidRPr="008452F2">
              <w:rPr>
                <w:rFonts w:ascii="Times New Roman" w:hAnsi="Times New Roman" w:cs="Times New Roman"/>
                <w:sz w:val="24"/>
              </w:rPr>
              <w:t>Р</w:t>
            </w:r>
            <w:r w:rsidR="004540FD">
              <w:rPr>
                <w:rFonts w:ascii="Times New Roman" w:hAnsi="Times New Roman" w:cs="Times New Roman"/>
                <w:sz w:val="24"/>
              </w:rPr>
              <w:t xml:space="preserve">еспублики </w:t>
            </w:r>
            <w:r w:rsidR="004540FD" w:rsidRPr="008452F2">
              <w:rPr>
                <w:rFonts w:ascii="Times New Roman" w:hAnsi="Times New Roman" w:cs="Times New Roman"/>
                <w:sz w:val="24"/>
              </w:rPr>
              <w:t>Т</w:t>
            </w:r>
            <w:r w:rsidR="004540FD">
              <w:rPr>
                <w:rFonts w:ascii="Times New Roman" w:hAnsi="Times New Roman" w:cs="Times New Roman"/>
                <w:sz w:val="24"/>
              </w:rPr>
              <w:t>ыва</w:t>
            </w:r>
          </w:p>
        </w:tc>
      </w:tr>
      <w:tr w:rsidR="00494CF6" w:rsidRPr="008452F2" w:rsidTr="00685C2E">
        <w:tc>
          <w:tcPr>
            <w:tcW w:w="6866" w:type="dxa"/>
          </w:tcPr>
          <w:p w:rsidR="00494CF6" w:rsidRPr="005C62A2" w:rsidRDefault="002C4330" w:rsidP="002C4330">
            <w:pPr>
              <w:pStyle w:val="ConsPlusNormal"/>
              <w:jc w:val="both"/>
              <w:rPr>
                <w:rFonts w:ascii="Times New Roman" w:hAnsi="Times New Roman" w:cs="Times New Roman"/>
                <w:sz w:val="24"/>
              </w:rPr>
            </w:pPr>
            <w:r>
              <w:rPr>
                <w:rFonts w:ascii="Times New Roman" w:hAnsi="Times New Roman" w:cs="Times New Roman"/>
                <w:sz w:val="24"/>
              </w:rPr>
              <w:t xml:space="preserve">11. </w:t>
            </w:r>
            <w:r w:rsidR="00494CF6" w:rsidRPr="005C62A2">
              <w:rPr>
                <w:rFonts w:ascii="Times New Roman" w:hAnsi="Times New Roman" w:cs="Times New Roman"/>
                <w:sz w:val="24"/>
              </w:rPr>
              <w:t>Численность безработных граждан, зарегистрированных в государственных органах службы занятости, человек</w:t>
            </w:r>
          </w:p>
        </w:tc>
        <w:tc>
          <w:tcPr>
            <w:tcW w:w="3426" w:type="dxa"/>
          </w:tcPr>
          <w:p w:rsidR="00494CF6" w:rsidRPr="008452F2" w:rsidRDefault="00494CF6" w:rsidP="002C4330">
            <w:pPr>
              <w:pStyle w:val="ConsPlusNormal"/>
              <w:rPr>
                <w:rFonts w:ascii="Times New Roman" w:hAnsi="Times New Roman" w:cs="Times New Roman"/>
                <w:sz w:val="24"/>
              </w:rPr>
            </w:pPr>
            <w:r w:rsidRPr="008452F2">
              <w:rPr>
                <w:rFonts w:ascii="Times New Roman" w:hAnsi="Times New Roman" w:cs="Times New Roman"/>
                <w:sz w:val="24"/>
              </w:rPr>
              <w:t xml:space="preserve">Минтруд </w:t>
            </w:r>
            <w:r w:rsidR="004540FD" w:rsidRPr="008452F2">
              <w:rPr>
                <w:rFonts w:ascii="Times New Roman" w:hAnsi="Times New Roman" w:cs="Times New Roman"/>
                <w:sz w:val="24"/>
              </w:rPr>
              <w:t>Р</w:t>
            </w:r>
            <w:r w:rsidR="004540FD">
              <w:rPr>
                <w:rFonts w:ascii="Times New Roman" w:hAnsi="Times New Roman" w:cs="Times New Roman"/>
                <w:sz w:val="24"/>
              </w:rPr>
              <w:t xml:space="preserve">еспублики </w:t>
            </w:r>
            <w:r w:rsidR="004540FD" w:rsidRPr="008452F2">
              <w:rPr>
                <w:rFonts w:ascii="Times New Roman" w:hAnsi="Times New Roman" w:cs="Times New Roman"/>
                <w:sz w:val="24"/>
              </w:rPr>
              <w:t>Т</w:t>
            </w:r>
            <w:r w:rsidR="004540FD">
              <w:rPr>
                <w:rFonts w:ascii="Times New Roman" w:hAnsi="Times New Roman" w:cs="Times New Roman"/>
                <w:sz w:val="24"/>
              </w:rPr>
              <w:t>ыва</w:t>
            </w:r>
          </w:p>
        </w:tc>
      </w:tr>
      <w:tr w:rsidR="00097AC6" w:rsidRPr="008452F2" w:rsidTr="00685C2E">
        <w:tc>
          <w:tcPr>
            <w:tcW w:w="6866" w:type="dxa"/>
          </w:tcPr>
          <w:p w:rsidR="00097AC6" w:rsidRPr="00F1705A" w:rsidRDefault="002C4330" w:rsidP="002C4330">
            <w:pPr>
              <w:pStyle w:val="ConsPlusNormal"/>
              <w:jc w:val="both"/>
              <w:rPr>
                <w:rFonts w:ascii="Times New Roman" w:hAnsi="Times New Roman" w:cs="Times New Roman"/>
                <w:sz w:val="24"/>
              </w:rPr>
            </w:pPr>
            <w:r>
              <w:rPr>
                <w:rFonts w:ascii="Times New Roman" w:hAnsi="Times New Roman" w:cs="Times New Roman"/>
                <w:sz w:val="24"/>
              </w:rPr>
              <w:t xml:space="preserve">12. </w:t>
            </w:r>
            <w:r w:rsidR="00097AC6" w:rsidRPr="00F1705A">
              <w:rPr>
                <w:rFonts w:ascii="Times New Roman" w:hAnsi="Times New Roman" w:cs="Times New Roman"/>
                <w:sz w:val="24"/>
              </w:rPr>
              <w:t>Созданные новые рабочие места, единиц</w:t>
            </w:r>
          </w:p>
        </w:tc>
        <w:tc>
          <w:tcPr>
            <w:tcW w:w="3426" w:type="dxa"/>
          </w:tcPr>
          <w:p w:rsidR="00097AC6" w:rsidRPr="008452F2" w:rsidRDefault="00097AC6" w:rsidP="002C4330">
            <w:pPr>
              <w:pStyle w:val="ConsPlusNormal"/>
              <w:rPr>
                <w:rFonts w:ascii="Times New Roman" w:hAnsi="Times New Roman" w:cs="Times New Roman"/>
                <w:sz w:val="24"/>
              </w:rPr>
            </w:pPr>
            <w:r>
              <w:rPr>
                <w:rFonts w:ascii="Times New Roman" w:hAnsi="Times New Roman" w:cs="Times New Roman"/>
                <w:sz w:val="24"/>
              </w:rPr>
              <w:t xml:space="preserve">Минтруд </w:t>
            </w:r>
            <w:r w:rsidR="004540FD" w:rsidRPr="008452F2">
              <w:rPr>
                <w:rFonts w:ascii="Times New Roman" w:hAnsi="Times New Roman" w:cs="Times New Roman"/>
                <w:sz w:val="24"/>
              </w:rPr>
              <w:t>Р</w:t>
            </w:r>
            <w:r w:rsidR="004540FD">
              <w:rPr>
                <w:rFonts w:ascii="Times New Roman" w:hAnsi="Times New Roman" w:cs="Times New Roman"/>
                <w:sz w:val="24"/>
              </w:rPr>
              <w:t xml:space="preserve">еспублики </w:t>
            </w:r>
            <w:r w:rsidR="004540FD" w:rsidRPr="008452F2">
              <w:rPr>
                <w:rFonts w:ascii="Times New Roman" w:hAnsi="Times New Roman" w:cs="Times New Roman"/>
                <w:sz w:val="24"/>
              </w:rPr>
              <w:t>Т</w:t>
            </w:r>
            <w:r w:rsidR="004540FD">
              <w:rPr>
                <w:rFonts w:ascii="Times New Roman" w:hAnsi="Times New Roman" w:cs="Times New Roman"/>
                <w:sz w:val="24"/>
              </w:rPr>
              <w:t>ыва</w:t>
            </w:r>
          </w:p>
        </w:tc>
      </w:tr>
      <w:tr w:rsidR="00494CF6" w:rsidRPr="008452F2" w:rsidTr="00685C2E">
        <w:tc>
          <w:tcPr>
            <w:tcW w:w="6866" w:type="dxa"/>
          </w:tcPr>
          <w:p w:rsidR="00494CF6" w:rsidRPr="008452F2" w:rsidRDefault="002C4330" w:rsidP="002C4330">
            <w:pPr>
              <w:pStyle w:val="ConsPlusNormal"/>
              <w:jc w:val="both"/>
              <w:rPr>
                <w:rFonts w:ascii="Times New Roman" w:hAnsi="Times New Roman" w:cs="Times New Roman"/>
                <w:sz w:val="24"/>
              </w:rPr>
            </w:pPr>
            <w:r>
              <w:rPr>
                <w:rFonts w:ascii="Times New Roman" w:hAnsi="Times New Roman" w:cs="Times New Roman"/>
                <w:sz w:val="24"/>
              </w:rPr>
              <w:t xml:space="preserve">13. </w:t>
            </w:r>
            <w:r w:rsidR="00494CF6" w:rsidRPr="008452F2">
              <w:rPr>
                <w:rFonts w:ascii="Times New Roman" w:hAnsi="Times New Roman" w:cs="Times New Roman"/>
                <w:sz w:val="24"/>
              </w:rPr>
              <w:t>Миграционный прирост населения, человек</w:t>
            </w:r>
          </w:p>
        </w:tc>
        <w:tc>
          <w:tcPr>
            <w:tcW w:w="3426" w:type="dxa"/>
          </w:tcPr>
          <w:p w:rsidR="00494CF6" w:rsidRPr="008452F2" w:rsidRDefault="00494CF6" w:rsidP="002C4330">
            <w:pPr>
              <w:pStyle w:val="ConsPlusNormal"/>
              <w:rPr>
                <w:rFonts w:ascii="Times New Roman" w:hAnsi="Times New Roman" w:cs="Times New Roman"/>
                <w:sz w:val="24"/>
              </w:rPr>
            </w:pPr>
            <w:r w:rsidRPr="008452F2">
              <w:rPr>
                <w:rFonts w:ascii="Times New Roman" w:hAnsi="Times New Roman" w:cs="Times New Roman"/>
                <w:sz w:val="24"/>
              </w:rPr>
              <w:t xml:space="preserve">Минтруд </w:t>
            </w:r>
            <w:r w:rsidR="004540FD" w:rsidRPr="008452F2">
              <w:rPr>
                <w:rFonts w:ascii="Times New Roman" w:hAnsi="Times New Roman" w:cs="Times New Roman"/>
                <w:sz w:val="24"/>
              </w:rPr>
              <w:t>Р</w:t>
            </w:r>
            <w:r w:rsidR="004540FD">
              <w:rPr>
                <w:rFonts w:ascii="Times New Roman" w:hAnsi="Times New Roman" w:cs="Times New Roman"/>
                <w:sz w:val="24"/>
              </w:rPr>
              <w:t xml:space="preserve">еспублики </w:t>
            </w:r>
            <w:r w:rsidR="004540FD" w:rsidRPr="008452F2">
              <w:rPr>
                <w:rFonts w:ascii="Times New Roman" w:hAnsi="Times New Roman" w:cs="Times New Roman"/>
                <w:sz w:val="24"/>
              </w:rPr>
              <w:t>Т</w:t>
            </w:r>
            <w:r w:rsidR="004540FD">
              <w:rPr>
                <w:rFonts w:ascii="Times New Roman" w:hAnsi="Times New Roman" w:cs="Times New Roman"/>
                <w:sz w:val="24"/>
              </w:rPr>
              <w:t>ыва</w:t>
            </w:r>
          </w:p>
        </w:tc>
      </w:tr>
      <w:tr w:rsidR="00494CF6" w:rsidRPr="008452F2" w:rsidTr="00685C2E">
        <w:tc>
          <w:tcPr>
            <w:tcW w:w="6866" w:type="dxa"/>
          </w:tcPr>
          <w:p w:rsidR="00494CF6" w:rsidRPr="008452F2" w:rsidRDefault="002C4330" w:rsidP="002C4330">
            <w:pPr>
              <w:pStyle w:val="ConsPlusNormal"/>
              <w:jc w:val="both"/>
              <w:rPr>
                <w:rFonts w:ascii="Times New Roman" w:hAnsi="Times New Roman" w:cs="Times New Roman"/>
                <w:sz w:val="24"/>
              </w:rPr>
            </w:pPr>
            <w:r>
              <w:rPr>
                <w:rFonts w:ascii="Times New Roman" w:hAnsi="Times New Roman" w:cs="Times New Roman"/>
                <w:sz w:val="24"/>
              </w:rPr>
              <w:t xml:space="preserve">14. </w:t>
            </w:r>
            <w:r w:rsidR="00494CF6" w:rsidRPr="008452F2">
              <w:rPr>
                <w:rFonts w:ascii="Times New Roman" w:hAnsi="Times New Roman" w:cs="Times New Roman"/>
                <w:sz w:val="24"/>
              </w:rPr>
              <w:t>Среднемесячная номинальная начисленная заработна</w:t>
            </w:r>
            <w:r w:rsidR="00AD0634">
              <w:rPr>
                <w:rFonts w:ascii="Times New Roman" w:hAnsi="Times New Roman" w:cs="Times New Roman"/>
                <w:sz w:val="24"/>
              </w:rPr>
              <w:t xml:space="preserve">я плата работников организаций </w:t>
            </w:r>
            <w:r w:rsidR="00494CF6" w:rsidRPr="008452F2">
              <w:rPr>
                <w:rFonts w:ascii="Times New Roman" w:hAnsi="Times New Roman" w:cs="Times New Roman"/>
                <w:sz w:val="24"/>
              </w:rPr>
              <w:t>(без субъектов малого предприним</w:t>
            </w:r>
            <w:r w:rsidR="00494CF6" w:rsidRPr="008452F2">
              <w:rPr>
                <w:rFonts w:ascii="Times New Roman" w:hAnsi="Times New Roman" w:cs="Times New Roman"/>
                <w:sz w:val="24"/>
              </w:rPr>
              <w:t>а</w:t>
            </w:r>
            <w:r w:rsidR="00494CF6" w:rsidRPr="008452F2">
              <w:rPr>
                <w:rFonts w:ascii="Times New Roman" w:hAnsi="Times New Roman" w:cs="Times New Roman"/>
                <w:sz w:val="24"/>
              </w:rPr>
              <w:t>тельства)</w:t>
            </w:r>
            <w:r w:rsidR="00AD0634">
              <w:rPr>
                <w:rFonts w:ascii="Times New Roman" w:hAnsi="Times New Roman" w:cs="Times New Roman"/>
                <w:sz w:val="24"/>
              </w:rPr>
              <w:t>,</w:t>
            </w:r>
            <w:r w:rsidR="00AD0634" w:rsidRPr="008452F2">
              <w:rPr>
                <w:rFonts w:ascii="Times New Roman" w:hAnsi="Times New Roman" w:cs="Times New Roman"/>
                <w:sz w:val="24"/>
              </w:rPr>
              <w:t xml:space="preserve"> рублей</w:t>
            </w:r>
          </w:p>
        </w:tc>
        <w:tc>
          <w:tcPr>
            <w:tcW w:w="3426" w:type="dxa"/>
          </w:tcPr>
          <w:p w:rsidR="00494CF6" w:rsidRPr="008452F2" w:rsidRDefault="00494CF6" w:rsidP="002C4330">
            <w:pPr>
              <w:pStyle w:val="ConsPlusNormal"/>
              <w:rPr>
                <w:rFonts w:ascii="Times New Roman" w:hAnsi="Times New Roman" w:cs="Times New Roman"/>
                <w:sz w:val="24"/>
              </w:rPr>
            </w:pPr>
            <w:r w:rsidRPr="008452F2">
              <w:rPr>
                <w:rFonts w:ascii="Times New Roman" w:hAnsi="Times New Roman" w:cs="Times New Roman"/>
                <w:sz w:val="24"/>
              </w:rPr>
              <w:t xml:space="preserve">Минтруд </w:t>
            </w:r>
            <w:r w:rsidR="004540FD" w:rsidRPr="008452F2">
              <w:rPr>
                <w:rFonts w:ascii="Times New Roman" w:hAnsi="Times New Roman" w:cs="Times New Roman"/>
                <w:sz w:val="24"/>
              </w:rPr>
              <w:t>Р</w:t>
            </w:r>
            <w:r w:rsidR="004540FD">
              <w:rPr>
                <w:rFonts w:ascii="Times New Roman" w:hAnsi="Times New Roman" w:cs="Times New Roman"/>
                <w:sz w:val="24"/>
              </w:rPr>
              <w:t xml:space="preserve">еспублики </w:t>
            </w:r>
            <w:r w:rsidR="004540FD" w:rsidRPr="008452F2">
              <w:rPr>
                <w:rFonts w:ascii="Times New Roman" w:hAnsi="Times New Roman" w:cs="Times New Roman"/>
                <w:sz w:val="24"/>
              </w:rPr>
              <w:t>Т</w:t>
            </w:r>
            <w:r w:rsidR="004540FD">
              <w:rPr>
                <w:rFonts w:ascii="Times New Roman" w:hAnsi="Times New Roman" w:cs="Times New Roman"/>
                <w:sz w:val="24"/>
              </w:rPr>
              <w:t>ыва</w:t>
            </w:r>
          </w:p>
        </w:tc>
      </w:tr>
      <w:tr w:rsidR="00494CF6" w:rsidRPr="008452F2" w:rsidTr="00685C2E">
        <w:tc>
          <w:tcPr>
            <w:tcW w:w="6866" w:type="dxa"/>
          </w:tcPr>
          <w:p w:rsidR="00494CF6" w:rsidRPr="008452F2" w:rsidRDefault="002C4330" w:rsidP="002C4330">
            <w:pPr>
              <w:pStyle w:val="ConsPlusNormal"/>
              <w:jc w:val="both"/>
              <w:rPr>
                <w:rFonts w:ascii="Times New Roman" w:hAnsi="Times New Roman" w:cs="Times New Roman"/>
                <w:sz w:val="24"/>
              </w:rPr>
            </w:pPr>
            <w:r>
              <w:rPr>
                <w:rFonts w:ascii="Times New Roman" w:hAnsi="Times New Roman" w:cs="Times New Roman"/>
                <w:sz w:val="24"/>
              </w:rPr>
              <w:t xml:space="preserve">15. </w:t>
            </w:r>
            <w:r w:rsidR="00494CF6" w:rsidRPr="008452F2">
              <w:rPr>
                <w:rFonts w:ascii="Times New Roman" w:hAnsi="Times New Roman" w:cs="Times New Roman"/>
                <w:sz w:val="24"/>
              </w:rPr>
              <w:t xml:space="preserve">Легализация неформальной занятости, </w:t>
            </w:r>
            <w:r w:rsidR="009C19C6">
              <w:rPr>
                <w:rFonts w:ascii="Times New Roman" w:hAnsi="Times New Roman" w:cs="Times New Roman"/>
                <w:sz w:val="24"/>
              </w:rPr>
              <w:t>чел</w:t>
            </w:r>
            <w:r w:rsidR="00626FAB">
              <w:rPr>
                <w:rFonts w:ascii="Times New Roman" w:hAnsi="Times New Roman" w:cs="Times New Roman"/>
                <w:sz w:val="24"/>
              </w:rPr>
              <w:t>овек</w:t>
            </w:r>
          </w:p>
        </w:tc>
        <w:tc>
          <w:tcPr>
            <w:tcW w:w="3426" w:type="dxa"/>
          </w:tcPr>
          <w:p w:rsidR="00494CF6" w:rsidRPr="008452F2" w:rsidRDefault="00494CF6" w:rsidP="002C4330">
            <w:pPr>
              <w:pStyle w:val="ConsPlusNormal"/>
              <w:rPr>
                <w:rFonts w:ascii="Times New Roman" w:hAnsi="Times New Roman" w:cs="Times New Roman"/>
                <w:sz w:val="24"/>
              </w:rPr>
            </w:pPr>
            <w:r w:rsidRPr="008452F2">
              <w:rPr>
                <w:rFonts w:ascii="Times New Roman" w:hAnsi="Times New Roman" w:cs="Times New Roman"/>
                <w:sz w:val="24"/>
              </w:rPr>
              <w:t xml:space="preserve">Минтруд </w:t>
            </w:r>
            <w:r w:rsidR="004540FD" w:rsidRPr="008452F2">
              <w:rPr>
                <w:rFonts w:ascii="Times New Roman" w:hAnsi="Times New Roman" w:cs="Times New Roman"/>
                <w:sz w:val="24"/>
              </w:rPr>
              <w:t>Р</w:t>
            </w:r>
            <w:r w:rsidR="004540FD">
              <w:rPr>
                <w:rFonts w:ascii="Times New Roman" w:hAnsi="Times New Roman" w:cs="Times New Roman"/>
                <w:sz w:val="24"/>
              </w:rPr>
              <w:t xml:space="preserve">еспублики </w:t>
            </w:r>
            <w:r w:rsidR="004540FD" w:rsidRPr="008452F2">
              <w:rPr>
                <w:rFonts w:ascii="Times New Roman" w:hAnsi="Times New Roman" w:cs="Times New Roman"/>
                <w:sz w:val="24"/>
              </w:rPr>
              <w:t>Т</w:t>
            </w:r>
            <w:r w:rsidR="004540FD">
              <w:rPr>
                <w:rFonts w:ascii="Times New Roman" w:hAnsi="Times New Roman" w:cs="Times New Roman"/>
                <w:sz w:val="24"/>
              </w:rPr>
              <w:t>ыва</w:t>
            </w:r>
          </w:p>
        </w:tc>
      </w:tr>
      <w:tr w:rsidR="00494CF6" w:rsidRPr="005C62A2" w:rsidTr="00685C2E">
        <w:tc>
          <w:tcPr>
            <w:tcW w:w="6866" w:type="dxa"/>
          </w:tcPr>
          <w:p w:rsidR="00494CF6" w:rsidRPr="005C62A2" w:rsidRDefault="002C4330" w:rsidP="002C4330">
            <w:pPr>
              <w:pStyle w:val="ConsPlusNormal"/>
              <w:jc w:val="both"/>
              <w:rPr>
                <w:rFonts w:ascii="Times New Roman" w:hAnsi="Times New Roman" w:cs="Times New Roman"/>
                <w:sz w:val="24"/>
              </w:rPr>
            </w:pPr>
            <w:r>
              <w:rPr>
                <w:rFonts w:ascii="Times New Roman" w:hAnsi="Times New Roman" w:cs="Times New Roman"/>
                <w:sz w:val="24"/>
                <w:szCs w:val="24"/>
              </w:rPr>
              <w:t xml:space="preserve">16. </w:t>
            </w:r>
            <w:r w:rsidR="007F6CC9">
              <w:rPr>
                <w:rFonts w:ascii="Times New Roman" w:hAnsi="Times New Roman" w:cs="Times New Roman"/>
                <w:sz w:val="24"/>
                <w:szCs w:val="24"/>
              </w:rPr>
              <w:t>Доля детей в возрасте 1-</w:t>
            </w:r>
            <w:r w:rsidR="00494CF6" w:rsidRPr="005C62A2">
              <w:rPr>
                <w:rFonts w:ascii="Times New Roman" w:hAnsi="Times New Roman" w:cs="Times New Roman"/>
                <w:sz w:val="24"/>
                <w:szCs w:val="24"/>
              </w:rPr>
              <w:t>6 лет, состоящих на учете для опр</w:t>
            </w:r>
            <w:r w:rsidR="00494CF6" w:rsidRPr="005C62A2">
              <w:rPr>
                <w:rFonts w:ascii="Times New Roman" w:hAnsi="Times New Roman" w:cs="Times New Roman"/>
                <w:sz w:val="24"/>
                <w:szCs w:val="24"/>
              </w:rPr>
              <w:t>е</w:t>
            </w:r>
            <w:r w:rsidR="00494CF6" w:rsidRPr="005C62A2">
              <w:rPr>
                <w:rFonts w:ascii="Times New Roman" w:hAnsi="Times New Roman" w:cs="Times New Roman"/>
                <w:sz w:val="24"/>
                <w:szCs w:val="24"/>
              </w:rPr>
              <w:t>деления в муниципальные дошкольные образовательные учре</w:t>
            </w:r>
            <w:r w:rsidR="00494CF6" w:rsidRPr="005C62A2">
              <w:rPr>
                <w:rFonts w:ascii="Times New Roman" w:hAnsi="Times New Roman" w:cs="Times New Roman"/>
                <w:sz w:val="24"/>
                <w:szCs w:val="24"/>
              </w:rPr>
              <w:t>ж</w:t>
            </w:r>
            <w:r w:rsidR="00494CF6" w:rsidRPr="005C62A2">
              <w:rPr>
                <w:rFonts w:ascii="Times New Roman" w:hAnsi="Times New Roman" w:cs="Times New Roman"/>
                <w:sz w:val="24"/>
                <w:szCs w:val="24"/>
              </w:rPr>
              <w:t>дения, в общей численности детей в возрас</w:t>
            </w:r>
            <w:r w:rsidR="007F6CC9">
              <w:rPr>
                <w:rFonts w:ascii="Times New Roman" w:hAnsi="Times New Roman" w:cs="Times New Roman"/>
                <w:sz w:val="24"/>
                <w:szCs w:val="24"/>
              </w:rPr>
              <w:t>те 1-</w:t>
            </w:r>
            <w:r w:rsidR="00494CF6" w:rsidRPr="005C62A2">
              <w:rPr>
                <w:rFonts w:ascii="Times New Roman" w:hAnsi="Times New Roman" w:cs="Times New Roman"/>
                <w:sz w:val="24"/>
                <w:szCs w:val="24"/>
              </w:rPr>
              <w:t>6 лет</w:t>
            </w:r>
          </w:p>
        </w:tc>
        <w:tc>
          <w:tcPr>
            <w:tcW w:w="3426" w:type="dxa"/>
          </w:tcPr>
          <w:p w:rsidR="00494CF6" w:rsidRPr="005C62A2" w:rsidRDefault="00494CF6" w:rsidP="002C4330">
            <w:pPr>
              <w:pStyle w:val="ConsPlusNormal"/>
              <w:rPr>
                <w:rFonts w:ascii="Times New Roman" w:hAnsi="Times New Roman" w:cs="Times New Roman"/>
                <w:sz w:val="24"/>
              </w:rPr>
            </w:pPr>
            <w:r w:rsidRPr="005C62A2">
              <w:rPr>
                <w:rFonts w:ascii="Times New Roman" w:hAnsi="Times New Roman" w:cs="Times New Roman"/>
                <w:sz w:val="24"/>
              </w:rPr>
              <w:t xml:space="preserve">Минобрнауки </w:t>
            </w:r>
            <w:r w:rsidR="004540FD" w:rsidRPr="008452F2">
              <w:rPr>
                <w:rFonts w:ascii="Times New Roman" w:hAnsi="Times New Roman" w:cs="Times New Roman"/>
                <w:sz w:val="24"/>
              </w:rPr>
              <w:t>Р</w:t>
            </w:r>
            <w:r w:rsidR="004540FD">
              <w:rPr>
                <w:rFonts w:ascii="Times New Roman" w:hAnsi="Times New Roman" w:cs="Times New Roman"/>
                <w:sz w:val="24"/>
              </w:rPr>
              <w:t xml:space="preserve">еспублики </w:t>
            </w:r>
            <w:r w:rsidR="004540FD" w:rsidRPr="008452F2">
              <w:rPr>
                <w:rFonts w:ascii="Times New Roman" w:hAnsi="Times New Roman" w:cs="Times New Roman"/>
                <w:sz w:val="24"/>
              </w:rPr>
              <w:t>Т</w:t>
            </w:r>
            <w:r w:rsidR="004540FD">
              <w:rPr>
                <w:rFonts w:ascii="Times New Roman" w:hAnsi="Times New Roman" w:cs="Times New Roman"/>
                <w:sz w:val="24"/>
              </w:rPr>
              <w:t>ыва</w:t>
            </w:r>
          </w:p>
        </w:tc>
      </w:tr>
      <w:tr w:rsidR="00F663E7" w:rsidRPr="008452F2" w:rsidTr="00685C2E">
        <w:tc>
          <w:tcPr>
            <w:tcW w:w="6866" w:type="dxa"/>
          </w:tcPr>
          <w:p w:rsidR="00F663E7" w:rsidRPr="008452F2" w:rsidRDefault="002C4330" w:rsidP="002C4330">
            <w:pPr>
              <w:pStyle w:val="ConsPlusNormal"/>
              <w:jc w:val="both"/>
              <w:rPr>
                <w:rFonts w:ascii="Times New Roman" w:hAnsi="Times New Roman" w:cs="Times New Roman"/>
                <w:sz w:val="24"/>
              </w:rPr>
            </w:pPr>
            <w:r>
              <w:rPr>
                <w:rFonts w:ascii="Times New Roman" w:hAnsi="Times New Roman" w:cs="Times New Roman"/>
                <w:sz w:val="24"/>
              </w:rPr>
              <w:t xml:space="preserve">17. </w:t>
            </w:r>
            <w:r w:rsidR="00F663E7" w:rsidRPr="008452F2">
              <w:rPr>
                <w:rFonts w:ascii="Times New Roman" w:hAnsi="Times New Roman" w:cs="Times New Roman"/>
                <w:sz w:val="24"/>
              </w:rPr>
              <w:t>Число зарегистрированных преступлений, единиц</w:t>
            </w:r>
          </w:p>
        </w:tc>
        <w:tc>
          <w:tcPr>
            <w:tcW w:w="3426" w:type="dxa"/>
          </w:tcPr>
          <w:p w:rsidR="00F663E7" w:rsidRPr="008452F2" w:rsidRDefault="00F663E7" w:rsidP="002C4330">
            <w:pPr>
              <w:pStyle w:val="ConsPlusNormal"/>
              <w:rPr>
                <w:rFonts w:ascii="Times New Roman" w:hAnsi="Times New Roman" w:cs="Times New Roman"/>
                <w:sz w:val="24"/>
              </w:rPr>
            </w:pPr>
            <w:r w:rsidRPr="008452F2">
              <w:rPr>
                <w:rFonts w:ascii="Times New Roman" w:hAnsi="Times New Roman" w:cs="Times New Roman"/>
                <w:sz w:val="24"/>
              </w:rPr>
              <w:t xml:space="preserve">Администрация Главы </w:t>
            </w:r>
            <w:r w:rsidR="00626FAB" w:rsidRPr="008452F2">
              <w:rPr>
                <w:rFonts w:ascii="Times New Roman" w:hAnsi="Times New Roman" w:cs="Times New Roman"/>
                <w:sz w:val="24"/>
              </w:rPr>
              <w:t>Р</w:t>
            </w:r>
            <w:r w:rsidR="00626FAB">
              <w:rPr>
                <w:rFonts w:ascii="Times New Roman" w:hAnsi="Times New Roman" w:cs="Times New Roman"/>
                <w:sz w:val="24"/>
              </w:rPr>
              <w:t>еспу</w:t>
            </w:r>
            <w:r w:rsidR="00626FAB">
              <w:rPr>
                <w:rFonts w:ascii="Times New Roman" w:hAnsi="Times New Roman" w:cs="Times New Roman"/>
                <w:sz w:val="24"/>
              </w:rPr>
              <w:t>б</w:t>
            </w:r>
            <w:r w:rsidR="00626FAB">
              <w:rPr>
                <w:rFonts w:ascii="Times New Roman" w:hAnsi="Times New Roman" w:cs="Times New Roman"/>
                <w:sz w:val="24"/>
              </w:rPr>
              <w:t xml:space="preserve">лики </w:t>
            </w:r>
            <w:r w:rsidR="00626FAB" w:rsidRPr="008452F2">
              <w:rPr>
                <w:rFonts w:ascii="Times New Roman" w:hAnsi="Times New Roman" w:cs="Times New Roman"/>
                <w:sz w:val="24"/>
              </w:rPr>
              <w:t>Т</w:t>
            </w:r>
            <w:r w:rsidR="00626FAB">
              <w:rPr>
                <w:rFonts w:ascii="Times New Roman" w:hAnsi="Times New Roman" w:cs="Times New Roman"/>
                <w:sz w:val="24"/>
              </w:rPr>
              <w:t>ыва</w:t>
            </w:r>
            <w:r w:rsidRPr="008452F2">
              <w:rPr>
                <w:rFonts w:ascii="Times New Roman" w:hAnsi="Times New Roman" w:cs="Times New Roman"/>
                <w:sz w:val="24"/>
              </w:rPr>
              <w:t xml:space="preserve"> и Аппарат Прав</w:t>
            </w:r>
            <w:r w:rsidRPr="008452F2">
              <w:rPr>
                <w:rFonts w:ascii="Times New Roman" w:hAnsi="Times New Roman" w:cs="Times New Roman"/>
                <w:sz w:val="24"/>
              </w:rPr>
              <w:t>и</w:t>
            </w:r>
            <w:r w:rsidRPr="008452F2">
              <w:rPr>
                <w:rFonts w:ascii="Times New Roman" w:hAnsi="Times New Roman" w:cs="Times New Roman"/>
                <w:sz w:val="24"/>
              </w:rPr>
              <w:t xml:space="preserve">тельства </w:t>
            </w:r>
            <w:r w:rsidR="00626FAB" w:rsidRPr="008452F2">
              <w:rPr>
                <w:rFonts w:ascii="Times New Roman" w:hAnsi="Times New Roman" w:cs="Times New Roman"/>
                <w:sz w:val="24"/>
              </w:rPr>
              <w:t>Р</w:t>
            </w:r>
            <w:r w:rsidR="00626FAB">
              <w:rPr>
                <w:rFonts w:ascii="Times New Roman" w:hAnsi="Times New Roman" w:cs="Times New Roman"/>
                <w:sz w:val="24"/>
              </w:rPr>
              <w:t xml:space="preserve">еспублики </w:t>
            </w:r>
            <w:r w:rsidR="00626FAB" w:rsidRPr="008452F2">
              <w:rPr>
                <w:rFonts w:ascii="Times New Roman" w:hAnsi="Times New Roman" w:cs="Times New Roman"/>
                <w:sz w:val="24"/>
              </w:rPr>
              <w:t>Т</w:t>
            </w:r>
            <w:r w:rsidR="00626FAB">
              <w:rPr>
                <w:rFonts w:ascii="Times New Roman" w:hAnsi="Times New Roman" w:cs="Times New Roman"/>
                <w:sz w:val="24"/>
              </w:rPr>
              <w:t>ыва</w:t>
            </w:r>
          </w:p>
        </w:tc>
      </w:tr>
      <w:tr w:rsidR="00F663E7" w:rsidRPr="008452F2" w:rsidTr="00685C2E">
        <w:tc>
          <w:tcPr>
            <w:tcW w:w="6866" w:type="dxa"/>
          </w:tcPr>
          <w:p w:rsidR="00F663E7" w:rsidRPr="005C62A2" w:rsidRDefault="002C4330" w:rsidP="002C4330">
            <w:pPr>
              <w:pStyle w:val="ConsPlusNormal"/>
              <w:jc w:val="both"/>
              <w:rPr>
                <w:rFonts w:ascii="Times New Roman" w:hAnsi="Times New Roman" w:cs="Times New Roman"/>
                <w:sz w:val="24"/>
              </w:rPr>
            </w:pPr>
            <w:r>
              <w:rPr>
                <w:rFonts w:ascii="Times New Roman" w:hAnsi="Times New Roman" w:cs="Times New Roman"/>
                <w:sz w:val="24"/>
              </w:rPr>
              <w:t xml:space="preserve">18. </w:t>
            </w:r>
            <w:r w:rsidR="00FF0EB9" w:rsidRPr="005C62A2">
              <w:rPr>
                <w:rFonts w:ascii="Times New Roman" w:hAnsi="Times New Roman" w:cs="Times New Roman"/>
                <w:sz w:val="24"/>
              </w:rPr>
              <w:t>Смертность населения в трудоспособном возрасте, случаев на 100 тыс.</w:t>
            </w:r>
            <w:r>
              <w:rPr>
                <w:rFonts w:ascii="Times New Roman" w:hAnsi="Times New Roman" w:cs="Times New Roman"/>
                <w:sz w:val="24"/>
              </w:rPr>
              <w:t xml:space="preserve"> </w:t>
            </w:r>
            <w:r w:rsidR="00FF0EB9" w:rsidRPr="005C62A2">
              <w:rPr>
                <w:rFonts w:ascii="Times New Roman" w:hAnsi="Times New Roman" w:cs="Times New Roman"/>
                <w:sz w:val="24"/>
              </w:rPr>
              <w:t>человек населения</w:t>
            </w:r>
          </w:p>
        </w:tc>
        <w:tc>
          <w:tcPr>
            <w:tcW w:w="3426" w:type="dxa"/>
          </w:tcPr>
          <w:p w:rsidR="00F663E7" w:rsidRPr="008452F2" w:rsidRDefault="00F663E7" w:rsidP="002C4330">
            <w:pPr>
              <w:pStyle w:val="ConsPlusNormal"/>
              <w:rPr>
                <w:rFonts w:ascii="Times New Roman" w:hAnsi="Times New Roman" w:cs="Times New Roman"/>
                <w:sz w:val="24"/>
              </w:rPr>
            </w:pPr>
            <w:r w:rsidRPr="008452F2">
              <w:rPr>
                <w:rFonts w:ascii="Times New Roman" w:hAnsi="Times New Roman" w:cs="Times New Roman"/>
                <w:sz w:val="24"/>
              </w:rPr>
              <w:t xml:space="preserve">Минздрав </w:t>
            </w:r>
            <w:r w:rsidR="00626FAB" w:rsidRPr="008452F2">
              <w:rPr>
                <w:rFonts w:ascii="Times New Roman" w:hAnsi="Times New Roman" w:cs="Times New Roman"/>
                <w:sz w:val="24"/>
              </w:rPr>
              <w:t>Р</w:t>
            </w:r>
            <w:r w:rsidR="00626FAB">
              <w:rPr>
                <w:rFonts w:ascii="Times New Roman" w:hAnsi="Times New Roman" w:cs="Times New Roman"/>
                <w:sz w:val="24"/>
              </w:rPr>
              <w:t xml:space="preserve">еспублики </w:t>
            </w:r>
            <w:r w:rsidR="00626FAB" w:rsidRPr="008452F2">
              <w:rPr>
                <w:rFonts w:ascii="Times New Roman" w:hAnsi="Times New Roman" w:cs="Times New Roman"/>
                <w:sz w:val="24"/>
              </w:rPr>
              <w:t>Т</w:t>
            </w:r>
            <w:r w:rsidR="00626FAB">
              <w:rPr>
                <w:rFonts w:ascii="Times New Roman" w:hAnsi="Times New Roman" w:cs="Times New Roman"/>
                <w:sz w:val="24"/>
              </w:rPr>
              <w:t>ыва</w:t>
            </w:r>
          </w:p>
        </w:tc>
      </w:tr>
    </w:tbl>
    <w:p w:rsidR="002C4330" w:rsidRDefault="002C4330" w:rsidP="000F2D61">
      <w:pPr>
        <w:shd w:val="clear" w:color="auto" w:fill="FFFFFF"/>
        <w:spacing w:after="0" w:line="360" w:lineRule="atLeast"/>
        <w:ind w:firstLine="709"/>
        <w:jc w:val="both"/>
        <w:rPr>
          <w:rFonts w:ascii="Times New Roman" w:hAnsi="Times New Roman"/>
          <w:sz w:val="16"/>
        </w:rPr>
        <w:sectPr w:rsidR="002C4330" w:rsidSect="00DF6C80">
          <w:pgSz w:w="11906" w:h="16838"/>
          <w:pgMar w:top="1134" w:right="567" w:bottom="1134" w:left="1134" w:header="0" w:footer="0" w:gutter="0"/>
          <w:pgNumType w:start="1"/>
          <w:cols w:space="708"/>
          <w:titlePg/>
          <w:docGrid w:linePitch="360"/>
        </w:sectPr>
      </w:pPr>
    </w:p>
    <w:tbl>
      <w:tblPr>
        <w:tblW w:w="0" w:type="auto"/>
        <w:tblInd w:w="6048" w:type="dxa"/>
        <w:tblLook w:val="04A0"/>
      </w:tblPr>
      <w:tblGrid>
        <w:gridCol w:w="4373"/>
      </w:tblGrid>
      <w:tr w:rsidR="002C4330" w:rsidRPr="00685C2E" w:rsidTr="00685C2E">
        <w:tc>
          <w:tcPr>
            <w:tcW w:w="4373" w:type="dxa"/>
          </w:tcPr>
          <w:p w:rsidR="002C4330" w:rsidRPr="00685C2E" w:rsidRDefault="002C4330" w:rsidP="00685C2E">
            <w:pPr>
              <w:shd w:val="clear" w:color="auto" w:fill="FFFFFF"/>
              <w:spacing w:after="0" w:line="240" w:lineRule="auto"/>
              <w:jc w:val="center"/>
              <w:rPr>
                <w:rFonts w:ascii="Times New Roman" w:hAnsi="Times New Roman"/>
                <w:bCs/>
                <w:sz w:val="28"/>
              </w:rPr>
            </w:pPr>
            <w:r w:rsidRPr="00685C2E">
              <w:rPr>
                <w:rFonts w:ascii="Times New Roman" w:hAnsi="Times New Roman"/>
                <w:bCs/>
                <w:sz w:val="28"/>
              </w:rPr>
              <w:lastRenderedPageBreak/>
              <w:t>Утверждено</w:t>
            </w:r>
          </w:p>
          <w:p w:rsidR="002C4330" w:rsidRPr="00685C2E" w:rsidRDefault="002C4330" w:rsidP="00685C2E">
            <w:pPr>
              <w:shd w:val="clear" w:color="auto" w:fill="FFFFFF"/>
              <w:spacing w:after="0" w:line="240" w:lineRule="auto"/>
              <w:jc w:val="center"/>
              <w:rPr>
                <w:rFonts w:ascii="Times New Roman" w:hAnsi="Times New Roman"/>
                <w:bCs/>
                <w:sz w:val="28"/>
              </w:rPr>
            </w:pPr>
            <w:r w:rsidRPr="00685C2E">
              <w:rPr>
                <w:rFonts w:ascii="Times New Roman" w:hAnsi="Times New Roman"/>
                <w:bCs/>
                <w:sz w:val="28"/>
              </w:rPr>
              <w:t>распоряжением Правительства</w:t>
            </w:r>
          </w:p>
          <w:p w:rsidR="002C4330" w:rsidRDefault="002C4330" w:rsidP="00685C2E">
            <w:pPr>
              <w:shd w:val="clear" w:color="auto" w:fill="FFFFFF"/>
              <w:spacing w:after="0" w:line="240" w:lineRule="auto"/>
              <w:jc w:val="center"/>
              <w:rPr>
                <w:rFonts w:ascii="Times New Roman" w:hAnsi="Times New Roman"/>
                <w:bCs/>
                <w:sz w:val="28"/>
              </w:rPr>
            </w:pPr>
            <w:r w:rsidRPr="00685C2E">
              <w:rPr>
                <w:rFonts w:ascii="Times New Roman" w:hAnsi="Times New Roman"/>
                <w:bCs/>
                <w:sz w:val="28"/>
              </w:rPr>
              <w:t>Республики Тыва</w:t>
            </w:r>
          </w:p>
          <w:p w:rsidR="005A589F" w:rsidRPr="00685C2E" w:rsidRDefault="005A589F" w:rsidP="00685C2E">
            <w:pPr>
              <w:shd w:val="clear" w:color="auto" w:fill="FFFFFF"/>
              <w:spacing w:after="0" w:line="240" w:lineRule="auto"/>
              <w:jc w:val="center"/>
              <w:rPr>
                <w:rFonts w:ascii="Times New Roman" w:hAnsi="Times New Roman"/>
                <w:bCs/>
                <w:sz w:val="28"/>
              </w:rPr>
            </w:pPr>
            <w:r>
              <w:rPr>
                <w:rFonts w:ascii="Times New Roman" w:hAnsi="Times New Roman"/>
                <w:bCs/>
                <w:sz w:val="28"/>
              </w:rPr>
              <w:t>от 17 июля 2019 г. № 320-р</w:t>
            </w:r>
          </w:p>
        </w:tc>
      </w:tr>
    </w:tbl>
    <w:p w:rsidR="002B706C" w:rsidRDefault="002B706C" w:rsidP="002C7212">
      <w:pPr>
        <w:shd w:val="clear" w:color="auto" w:fill="FFFFFF"/>
        <w:spacing w:after="0" w:line="360" w:lineRule="atLeast"/>
        <w:ind w:firstLine="708"/>
        <w:jc w:val="right"/>
        <w:rPr>
          <w:rFonts w:ascii="Times New Roman" w:hAnsi="Times New Roman"/>
          <w:bCs/>
          <w:sz w:val="28"/>
        </w:rPr>
      </w:pPr>
    </w:p>
    <w:p w:rsidR="002B706C" w:rsidRDefault="002B706C" w:rsidP="002C7212">
      <w:pPr>
        <w:shd w:val="clear" w:color="auto" w:fill="FFFFFF"/>
        <w:spacing w:after="0" w:line="360" w:lineRule="atLeast"/>
        <w:ind w:firstLine="708"/>
        <w:jc w:val="right"/>
        <w:rPr>
          <w:rFonts w:ascii="Times New Roman" w:hAnsi="Times New Roman"/>
          <w:bCs/>
          <w:sz w:val="28"/>
        </w:rPr>
      </w:pPr>
    </w:p>
    <w:p w:rsidR="002C7212" w:rsidRPr="002C4330" w:rsidRDefault="002C4330" w:rsidP="002C4330">
      <w:pPr>
        <w:shd w:val="clear" w:color="auto" w:fill="FFFFFF"/>
        <w:spacing w:after="0" w:line="240" w:lineRule="auto"/>
        <w:jc w:val="center"/>
        <w:rPr>
          <w:rFonts w:ascii="Times New Roman" w:hAnsi="Times New Roman"/>
          <w:b/>
          <w:sz w:val="28"/>
        </w:rPr>
      </w:pPr>
      <w:r w:rsidRPr="002C4330">
        <w:rPr>
          <w:rFonts w:ascii="Times New Roman" w:hAnsi="Times New Roman"/>
          <w:b/>
          <w:sz w:val="28"/>
        </w:rPr>
        <w:t>П</w:t>
      </w:r>
      <w:r>
        <w:rPr>
          <w:rFonts w:ascii="Times New Roman" w:hAnsi="Times New Roman"/>
          <w:b/>
          <w:sz w:val="28"/>
        </w:rPr>
        <w:t xml:space="preserve"> </w:t>
      </w:r>
      <w:r w:rsidRPr="002C4330">
        <w:rPr>
          <w:rFonts w:ascii="Times New Roman" w:hAnsi="Times New Roman"/>
          <w:b/>
          <w:sz w:val="28"/>
        </w:rPr>
        <w:t>О</w:t>
      </w:r>
      <w:r>
        <w:rPr>
          <w:rFonts w:ascii="Times New Roman" w:hAnsi="Times New Roman"/>
          <w:b/>
          <w:sz w:val="28"/>
        </w:rPr>
        <w:t xml:space="preserve"> </w:t>
      </w:r>
      <w:r w:rsidRPr="002C4330">
        <w:rPr>
          <w:rFonts w:ascii="Times New Roman" w:hAnsi="Times New Roman"/>
          <w:b/>
          <w:sz w:val="28"/>
        </w:rPr>
        <w:t>Л</w:t>
      </w:r>
      <w:r>
        <w:rPr>
          <w:rFonts w:ascii="Times New Roman" w:hAnsi="Times New Roman"/>
          <w:b/>
          <w:sz w:val="28"/>
        </w:rPr>
        <w:t xml:space="preserve"> </w:t>
      </w:r>
      <w:r w:rsidRPr="002C4330">
        <w:rPr>
          <w:rFonts w:ascii="Times New Roman" w:hAnsi="Times New Roman"/>
          <w:b/>
          <w:sz w:val="28"/>
        </w:rPr>
        <w:t>О</w:t>
      </w:r>
      <w:r>
        <w:rPr>
          <w:rFonts w:ascii="Times New Roman" w:hAnsi="Times New Roman"/>
          <w:b/>
          <w:sz w:val="28"/>
        </w:rPr>
        <w:t xml:space="preserve"> </w:t>
      </w:r>
      <w:r w:rsidRPr="002C4330">
        <w:rPr>
          <w:rFonts w:ascii="Times New Roman" w:hAnsi="Times New Roman"/>
          <w:b/>
          <w:sz w:val="28"/>
        </w:rPr>
        <w:t>Ж</w:t>
      </w:r>
      <w:r>
        <w:rPr>
          <w:rFonts w:ascii="Times New Roman" w:hAnsi="Times New Roman"/>
          <w:b/>
          <w:sz w:val="28"/>
        </w:rPr>
        <w:t xml:space="preserve"> </w:t>
      </w:r>
      <w:r w:rsidRPr="002C4330">
        <w:rPr>
          <w:rFonts w:ascii="Times New Roman" w:hAnsi="Times New Roman"/>
          <w:b/>
          <w:sz w:val="28"/>
        </w:rPr>
        <w:t>Е</w:t>
      </w:r>
      <w:r>
        <w:rPr>
          <w:rFonts w:ascii="Times New Roman" w:hAnsi="Times New Roman"/>
          <w:b/>
          <w:sz w:val="28"/>
        </w:rPr>
        <w:t xml:space="preserve"> </w:t>
      </w:r>
      <w:r w:rsidRPr="002C4330">
        <w:rPr>
          <w:rFonts w:ascii="Times New Roman" w:hAnsi="Times New Roman"/>
          <w:b/>
          <w:sz w:val="28"/>
        </w:rPr>
        <w:t>Н</w:t>
      </w:r>
      <w:r>
        <w:rPr>
          <w:rFonts w:ascii="Times New Roman" w:hAnsi="Times New Roman"/>
          <w:b/>
          <w:sz w:val="28"/>
        </w:rPr>
        <w:t xml:space="preserve"> </w:t>
      </w:r>
      <w:r w:rsidRPr="002C4330">
        <w:rPr>
          <w:rFonts w:ascii="Times New Roman" w:hAnsi="Times New Roman"/>
          <w:b/>
          <w:sz w:val="28"/>
        </w:rPr>
        <w:t>И</w:t>
      </w:r>
      <w:r>
        <w:rPr>
          <w:rFonts w:ascii="Times New Roman" w:hAnsi="Times New Roman"/>
          <w:b/>
          <w:sz w:val="28"/>
        </w:rPr>
        <w:t xml:space="preserve"> </w:t>
      </w:r>
      <w:r w:rsidRPr="002C4330">
        <w:rPr>
          <w:rFonts w:ascii="Times New Roman" w:hAnsi="Times New Roman"/>
          <w:b/>
          <w:sz w:val="28"/>
        </w:rPr>
        <w:t>Е</w:t>
      </w:r>
    </w:p>
    <w:p w:rsidR="002C7212" w:rsidRPr="002C7212" w:rsidRDefault="002C7212" w:rsidP="002C4330">
      <w:pPr>
        <w:shd w:val="clear" w:color="auto" w:fill="FFFFFF"/>
        <w:spacing w:after="0" w:line="240" w:lineRule="auto"/>
        <w:jc w:val="center"/>
        <w:rPr>
          <w:rFonts w:ascii="Times New Roman" w:hAnsi="Times New Roman"/>
          <w:sz w:val="28"/>
        </w:rPr>
      </w:pPr>
      <w:r w:rsidRPr="002C7212">
        <w:rPr>
          <w:rFonts w:ascii="Times New Roman" w:hAnsi="Times New Roman"/>
          <w:sz w:val="28"/>
        </w:rPr>
        <w:t>об организации оперативного мониторинга</w:t>
      </w:r>
    </w:p>
    <w:p w:rsidR="002C4330" w:rsidRDefault="002C7212" w:rsidP="002C4330">
      <w:pPr>
        <w:shd w:val="clear" w:color="auto" w:fill="FFFFFF"/>
        <w:spacing w:after="0" w:line="240" w:lineRule="auto"/>
        <w:jc w:val="center"/>
        <w:rPr>
          <w:rFonts w:ascii="Times New Roman" w:hAnsi="Times New Roman"/>
          <w:sz w:val="28"/>
        </w:rPr>
      </w:pPr>
      <w:r w:rsidRPr="002C7212">
        <w:rPr>
          <w:rFonts w:ascii="Times New Roman" w:hAnsi="Times New Roman"/>
          <w:sz w:val="28"/>
        </w:rPr>
        <w:t xml:space="preserve">ключевых показателей социально-экономического </w:t>
      </w:r>
    </w:p>
    <w:p w:rsidR="002C4330" w:rsidRDefault="002C7212" w:rsidP="002C4330">
      <w:pPr>
        <w:shd w:val="clear" w:color="auto" w:fill="FFFFFF"/>
        <w:spacing w:after="0" w:line="240" w:lineRule="auto"/>
        <w:jc w:val="center"/>
        <w:rPr>
          <w:rFonts w:ascii="Times New Roman" w:hAnsi="Times New Roman"/>
          <w:sz w:val="28"/>
        </w:rPr>
      </w:pPr>
      <w:r w:rsidRPr="002C7212">
        <w:rPr>
          <w:rFonts w:ascii="Times New Roman" w:hAnsi="Times New Roman"/>
          <w:sz w:val="28"/>
        </w:rPr>
        <w:t>развития</w:t>
      </w:r>
      <w:r w:rsidR="002C4330">
        <w:rPr>
          <w:rFonts w:ascii="Times New Roman" w:hAnsi="Times New Roman"/>
          <w:sz w:val="28"/>
        </w:rPr>
        <w:t xml:space="preserve"> </w:t>
      </w:r>
      <w:r w:rsidRPr="002C7212">
        <w:rPr>
          <w:rFonts w:ascii="Times New Roman" w:hAnsi="Times New Roman"/>
          <w:sz w:val="28"/>
        </w:rPr>
        <w:t xml:space="preserve">городских округов и муниципальных </w:t>
      </w:r>
    </w:p>
    <w:p w:rsidR="002C7212" w:rsidRPr="002C7212" w:rsidRDefault="002C7212" w:rsidP="002C4330">
      <w:pPr>
        <w:shd w:val="clear" w:color="auto" w:fill="FFFFFF"/>
        <w:spacing w:after="0" w:line="240" w:lineRule="auto"/>
        <w:jc w:val="center"/>
        <w:rPr>
          <w:rFonts w:ascii="Times New Roman" w:hAnsi="Times New Roman"/>
          <w:sz w:val="28"/>
        </w:rPr>
      </w:pPr>
      <w:r w:rsidRPr="002C7212">
        <w:rPr>
          <w:rFonts w:ascii="Times New Roman" w:hAnsi="Times New Roman"/>
          <w:sz w:val="28"/>
        </w:rPr>
        <w:t>районов</w:t>
      </w:r>
      <w:r w:rsidR="002C4330">
        <w:rPr>
          <w:rFonts w:ascii="Times New Roman" w:hAnsi="Times New Roman"/>
          <w:sz w:val="28"/>
        </w:rPr>
        <w:t xml:space="preserve"> </w:t>
      </w:r>
      <w:r>
        <w:rPr>
          <w:rFonts w:ascii="Times New Roman" w:hAnsi="Times New Roman"/>
          <w:sz w:val="28"/>
        </w:rPr>
        <w:t>Республики Т</w:t>
      </w:r>
      <w:r w:rsidRPr="002C7212">
        <w:rPr>
          <w:rFonts w:ascii="Times New Roman" w:hAnsi="Times New Roman"/>
          <w:sz w:val="28"/>
        </w:rPr>
        <w:t>ыва</w:t>
      </w:r>
    </w:p>
    <w:p w:rsidR="002C7212" w:rsidRPr="002C7212" w:rsidRDefault="002C7212" w:rsidP="002C7212">
      <w:pPr>
        <w:shd w:val="clear" w:color="auto" w:fill="FFFFFF"/>
        <w:spacing w:after="0" w:line="240" w:lineRule="auto"/>
        <w:ind w:firstLine="709"/>
        <w:jc w:val="both"/>
        <w:rPr>
          <w:rFonts w:ascii="Times New Roman" w:hAnsi="Times New Roman"/>
          <w:sz w:val="28"/>
        </w:rPr>
      </w:pPr>
    </w:p>
    <w:p w:rsidR="002C7212" w:rsidRPr="002C7212" w:rsidRDefault="002C7212" w:rsidP="002C4330">
      <w:pPr>
        <w:shd w:val="clear" w:color="auto" w:fill="FFFFFF"/>
        <w:spacing w:after="0" w:line="240" w:lineRule="auto"/>
        <w:ind w:firstLine="709"/>
        <w:jc w:val="both"/>
        <w:rPr>
          <w:rFonts w:ascii="Times New Roman" w:hAnsi="Times New Roman"/>
          <w:sz w:val="28"/>
        </w:rPr>
      </w:pPr>
      <w:r w:rsidRPr="002C7212">
        <w:rPr>
          <w:rFonts w:ascii="Times New Roman" w:hAnsi="Times New Roman"/>
          <w:sz w:val="28"/>
        </w:rPr>
        <w:t>1. Настоящее Положение определяет порядок ежеквартального мониторинга ключевых показателей социально-экономического развития городских округов и муниципальных районов Республики Тыва.</w:t>
      </w:r>
    </w:p>
    <w:p w:rsidR="002C7212" w:rsidRPr="002C7212" w:rsidRDefault="002C7212" w:rsidP="002C4330">
      <w:pPr>
        <w:shd w:val="clear" w:color="auto" w:fill="FFFFFF"/>
        <w:spacing w:after="0" w:line="240" w:lineRule="auto"/>
        <w:ind w:firstLine="709"/>
        <w:jc w:val="both"/>
        <w:rPr>
          <w:rFonts w:ascii="Times New Roman" w:hAnsi="Times New Roman"/>
          <w:sz w:val="28"/>
        </w:rPr>
      </w:pPr>
      <w:r w:rsidRPr="002C7212">
        <w:rPr>
          <w:rFonts w:ascii="Times New Roman" w:hAnsi="Times New Roman"/>
          <w:sz w:val="28"/>
        </w:rPr>
        <w:t xml:space="preserve">2. Итоговая оценка социально-экономического развития городских округов и муниципальных районов Республики Тыва по ключевым показателям (далее </w:t>
      </w:r>
      <w:r w:rsidR="00685C2E">
        <w:rPr>
          <w:rFonts w:ascii="Times New Roman" w:hAnsi="Times New Roman"/>
          <w:sz w:val="28"/>
        </w:rPr>
        <w:t>–</w:t>
      </w:r>
      <w:r w:rsidRPr="002C7212">
        <w:rPr>
          <w:rFonts w:ascii="Times New Roman" w:hAnsi="Times New Roman"/>
          <w:sz w:val="28"/>
        </w:rPr>
        <w:t xml:space="preserve"> ит</w:t>
      </w:r>
      <w:r w:rsidRPr="002C7212">
        <w:rPr>
          <w:rFonts w:ascii="Times New Roman" w:hAnsi="Times New Roman"/>
          <w:sz w:val="28"/>
        </w:rPr>
        <w:t>о</w:t>
      </w:r>
      <w:r w:rsidRPr="002C7212">
        <w:rPr>
          <w:rFonts w:ascii="Times New Roman" w:hAnsi="Times New Roman"/>
          <w:sz w:val="28"/>
        </w:rPr>
        <w:t>говая оценка) рассчитывается в соответствии с Методикой расчета итоговой оценки социально-экономического развития городских округов и муниципальных районов Республики Тыва по ключевым показателям</w:t>
      </w:r>
      <w:r w:rsidR="006E6143">
        <w:rPr>
          <w:rFonts w:ascii="Times New Roman" w:hAnsi="Times New Roman"/>
          <w:sz w:val="28"/>
        </w:rPr>
        <w:t xml:space="preserve"> оперативного мониторинга</w:t>
      </w:r>
      <w:r w:rsidRPr="002C7212">
        <w:rPr>
          <w:rFonts w:ascii="Times New Roman" w:hAnsi="Times New Roman"/>
          <w:sz w:val="28"/>
        </w:rPr>
        <w:t>.</w:t>
      </w:r>
    </w:p>
    <w:p w:rsidR="002C7212" w:rsidRPr="002C7212" w:rsidRDefault="002C7212" w:rsidP="002C4330">
      <w:pPr>
        <w:shd w:val="clear" w:color="auto" w:fill="FFFFFF"/>
        <w:spacing w:after="0" w:line="240" w:lineRule="auto"/>
        <w:ind w:firstLine="709"/>
        <w:jc w:val="both"/>
        <w:rPr>
          <w:rFonts w:ascii="Times New Roman" w:hAnsi="Times New Roman"/>
          <w:sz w:val="28"/>
        </w:rPr>
      </w:pPr>
      <w:r w:rsidRPr="002C7212">
        <w:rPr>
          <w:rFonts w:ascii="Times New Roman" w:hAnsi="Times New Roman"/>
          <w:sz w:val="28"/>
        </w:rPr>
        <w:t>3. Итоговая оценка является основой для формирования рейтинга социально-экономического развития городских округов и муниципальных районов Республики Тыва по оперативному мониторингу.</w:t>
      </w:r>
    </w:p>
    <w:p w:rsidR="002C7212" w:rsidRPr="002C7212" w:rsidRDefault="002C7212" w:rsidP="002C4330">
      <w:pPr>
        <w:shd w:val="clear" w:color="auto" w:fill="FFFFFF"/>
        <w:spacing w:after="0" w:line="240" w:lineRule="auto"/>
        <w:ind w:firstLine="709"/>
        <w:jc w:val="both"/>
        <w:rPr>
          <w:rFonts w:ascii="Times New Roman" w:hAnsi="Times New Roman"/>
          <w:sz w:val="28"/>
        </w:rPr>
      </w:pPr>
      <w:r w:rsidRPr="002C7212">
        <w:rPr>
          <w:rFonts w:ascii="Times New Roman" w:hAnsi="Times New Roman"/>
          <w:sz w:val="28"/>
        </w:rPr>
        <w:t>4. Перечень ключевых показателей социально-экономического развития г</w:t>
      </w:r>
      <w:r w:rsidRPr="002C7212">
        <w:rPr>
          <w:rFonts w:ascii="Times New Roman" w:hAnsi="Times New Roman"/>
          <w:sz w:val="28"/>
        </w:rPr>
        <w:t>о</w:t>
      </w:r>
      <w:r w:rsidRPr="002C7212">
        <w:rPr>
          <w:rFonts w:ascii="Times New Roman" w:hAnsi="Times New Roman"/>
          <w:sz w:val="28"/>
        </w:rPr>
        <w:t xml:space="preserve">родских округов и муниципальных районов Республики Тыва </w:t>
      </w:r>
      <w:r w:rsidR="006E6143">
        <w:rPr>
          <w:rFonts w:ascii="Times New Roman" w:hAnsi="Times New Roman"/>
          <w:sz w:val="28"/>
        </w:rPr>
        <w:t>для проведения оп</w:t>
      </w:r>
      <w:r w:rsidR="006E6143">
        <w:rPr>
          <w:rFonts w:ascii="Times New Roman" w:hAnsi="Times New Roman"/>
          <w:sz w:val="28"/>
        </w:rPr>
        <w:t>е</w:t>
      </w:r>
      <w:r w:rsidR="006E6143">
        <w:rPr>
          <w:rFonts w:ascii="Times New Roman" w:hAnsi="Times New Roman"/>
          <w:sz w:val="28"/>
        </w:rPr>
        <w:t xml:space="preserve">ративного мониторинга </w:t>
      </w:r>
      <w:r w:rsidRPr="002C7212">
        <w:rPr>
          <w:rFonts w:ascii="Times New Roman" w:hAnsi="Times New Roman"/>
          <w:sz w:val="28"/>
        </w:rPr>
        <w:t xml:space="preserve">(далее </w:t>
      </w:r>
      <w:r w:rsidR="00685C2E">
        <w:rPr>
          <w:rFonts w:ascii="Times New Roman" w:hAnsi="Times New Roman"/>
          <w:sz w:val="28"/>
        </w:rPr>
        <w:t>–</w:t>
      </w:r>
      <w:r w:rsidRPr="002C7212">
        <w:rPr>
          <w:rFonts w:ascii="Times New Roman" w:hAnsi="Times New Roman"/>
          <w:sz w:val="28"/>
        </w:rPr>
        <w:t xml:space="preserve"> ключевые показатели) формируется Министерс</w:t>
      </w:r>
      <w:r w:rsidRPr="002C7212">
        <w:rPr>
          <w:rFonts w:ascii="Times New Roman" w:hAnsi="Times New Roman"/>
          <w:sz w:val="28"/>
        </w:rPr>
        <w:t>т</w:t>
      </w:r>
      <w:r w:rsidRPr="002C7212">
        <w:rPr>
          <w:rFonts w:ascii="Times New Roman" w:hAnsi="Times New Roman"/>
          <w:sz w:val="28"/>
        </w:rPr>
        <w:t>вом экономики Республики Тыва в соответствии с:</w:t>
      </w:r>
    </w:p>
    <w:p w:rsidR="002C7212" w:rsidRPr="002C7212" w:rsidRDefault="002C7212" w:rsidP="002C4330">
      <w:pPr>
        <w:shd w:val="clear" w:color="auto" w:fill="FFFFFF"/>
        <w:spacing w:after="0" w:line="240" w:lineRule="auto"/>
        <w:ind w:firstLine="709"/>
        <w:jc w:val="both"/>
        <w:rPr>
          <w:rFonts w:ascii="Times New Roman" w:hAnsi="Times New Roman"/>
          <w:sz w:val="28"/>
        </w:rPr>
      </w:pPr>
      <w:r w:rsidRPr="002C7212">
        <w:rPr>
          <w:rFonts w:ascii="Times New Roman" w:hAnsi="Times New Roman"/>
          <w:sz w:val="28"/>
        </w:rPr>
        <w:t>1) функциями и полномочиями органов местного самоуправления Республики Тыва, закрепленными в их уставах;</w:t>
      </w:r>
    </w:p>
    <w:p w:rsidR="002C7212" w:rsidRPr="002C7212" w:rsidRDefault="002C7212" w:rsidP="002C4330">
      <w:pPr>
        <w:shd w:val="clear" w:color="auto" w:fill="FFFFFF"/>
        <w:spacing w:after="0" w:line="240" w:lineRule="auto"/>
        <w:ind w:firstLine="709"/>
        <w:jc w:val="both"/>
        <w:rPr>
          <w:rFonts w:ascii="Times New Roman" w:hAnsi="Times New Roman"/>
          <w:sz w:val="28"/>
        </w:rPr>
      </w:pPr>
      <w:r w:rsidRPr="002C7212">
        <w:rPr>
          <w:rFonts w:ascii="Times New Roman" w:hAnsi="Times New Roman"/>
          <w:sz w:val="28"/>
        </w:rPr>
        <w:t>2) указами Президента Российской Федерации, актами Правительства Росси</w:t>
      </w:r>
      <w:r w:rsidRPr="002C7212">
        <w:rPr>
          <w:rFonts w:ascii="Times New Roman" w:hAnsi="Times New Roman"/>
          <w:sz w:val="28"/>
        </w:rPr>
        <w:t>й</w:t>
      </w:r>
      <w:r w:rsidRPr="002C7212">
        <w:rPr>
          <w:rFonts w:ascii="Times New Roman" w:hAnsi="Times New Roman"/>
          <w:sz w:val="28"/>
        </w:rPr>
        <w:t>ской Федерации, документами стратегического планирования Российской Федер</w:t>
      </w:r>
      <w:r w:rsidRPr="002C7212">
        <w:rPr>
          <w:rFonts w:ascii="Times New Roman" w:hAnsi="Times New Roman"/>
          <w:sz w:val="28"/>
        </w:rPr>
        <w:t>а</w:t>
      </w:r>
      <w:r w:rsidRPr="002C7212">
        <w:rPr>
          <w:rFonts w:ascii="Times New Roman" w:hAnsi="Times New Roman"/>
          <w:sz w:val="28"/>
        </w:rPr>
        <w:t>ции и Республики Тыва на среднесрочный и долгосрочный периоды;</w:t>
      </w:r>
    </w:p>
    <w:p w:rsidR="002C7212" w:rsidRPr="002C7212" w:rsidRDefault="002C7212" w:rsidP="002C4330">
      <w:pPr>
        <w:shd w:val="clear" w:color="auto" w:fill="FFFFFF"/>
        <w:spacing w:after="0" w:line="240" w:lineRule="auto"/>
        <w:ind w:firstLine="709"/>
        <w:jc w:val="both"/>
        <w:rPr>
          <w:rFonts w:ascii="Times New Roman" w:hAnsi="Times New Roman"/>
          <w:sz w:val="28"/>
        </w:rPr>
      </w:pPr>
      <w:r w:rsidRPr="002C7212">
        <w:rPr>
          <w:rFonts w:ascii="Times New Roman" w:hAnsi="Times New Roman"/>
          <w:sz w:val="28"/>
        </w:rPr>
        <w:t>3) реализуемыми приоритетными проектами в рамках проектного управления.</w:t>
      </w:r>
    </w:p>
    <w:p w:rsidR="002C7212" w:rsidRPr="002C7212" w:rsidRDefault="002C7212" w:rsidP="002C4330">
      <w:pPr>
        <w:shd w:val="clear" w:color="auto" w:fill="FFFFFF"/>
        <w:spacing w:after="0" w:line="240" w:lineRule="auto"/>
        <w:ind w:firstLine="709"/>
        <w:jc w:val="both"/>
        <w:rPr>
          <w:rFonts w:ascii="Times New Roman" w:hAnsi="Times New Roman"/>
          <w:sz w:val="28"/>
        </w:rPr>
      </w:pPr>
      <w:r w:rsidRPr="002C7212">
        <w:rPr>
          <w:rFonts w:ascii="Times New Roman" w:hAnsi="Times New Roman"/>
          <w:sz w:val="28"/>
        </w:rPr>
        <w:t>При появлении новых задач и поручений в течение года возможно внесение соответствующих изменений в Перечень ключевых показателей.</w:t>
      </w:r>
    </w:p>
    <w:p w:rsidR="002C7212" w:rsidRPr="002C7212" w:rsidRDefault="002C7212" w:rsidP="002C4330">
      <w:pPr>
        <w:shd w:val="clear" w:color="auto" w:fill="FFFFFF"/>
        <w:spacing w:after="0" w:line="240" w:lineRule="auto"/>
        <w:ind w:firstLine="709"/>
        <w:jc w:val="both"/>
        <w:rPr>
          <w:rFonts w:ascii="Times New Roman" w:hAnsi="Times New Roman"/>
          <w:sz w:val="28"/>
        </w:rPr>
      </w:pPr>
      <w:r w:rsidRPr="002C7212">
        <w:rPr>
          <w:rFonts w:ascii="Times New Roman" w:hAnsi="Times New Roman"/>
          <w:sz w:val="28"/>
        </w:rPr>
        <w:t>5. Руководители органов исполнительной власти Республики Тыва:</w:t>
      </w:r>
    </w:p>
    <w:p w:rsidR="002C7212" w:rsidRPr="002C7212" w:rsidRDefault="002C7212" w:rsidP="002C4330">
      <w:pPr>
        <w:shd w:val="clear" w:color="auto" w:fill="FFFFFF"/>
        <w:spacing w:after="0" w:line="240" w:lineRule="auto"/>
        <w:ind w:firstLine="709"/>
        <w:jc w:val="both"/>
        <w:rPr>
          <w:rFonts w:ascii="Times New Roman" w:hAnsi="Times New Roman"/>
          <w:sz w:val="28"/>
        </w:rPr>
      </w:pPr>
      <w:r w:rsidRPr="002C7212">
        <w:rPr>
          <w:rFonts w:ascii="Times New Roman" w:hAnsi="Times New Roman"/>
          <w:sz w:val="28"/>
        </w:rPr>
        <w:t>1) ежегодно, до 1 ноября текущего года, представляют в Министерство экон</w:t>
      </w:r>
      <w:r w:rsidRPr="002C7212">
        <w:rPr>
          <w:rFonts w:ascii="Times New Roman" w:hAnsi="Times New Roman"/>
          <w:sz w:val="28"/>
        </w:rPr>
        <w:t>о</w:t>
      </w:r>
      <w:r w:rsidRPr="002C7212">
        <w:rPr>
          <w:rFonts w:ascii="Times New Roman" w:hAnsi="Times New Roman"/>
          <w:sz w:val="28"/>
        </w:rPr>
        <w:t>мики Республики Тыва предложения по ключевым показателям, их плановым зн</w:t>
      </w:r>
      <w:r w:rsidRPr="002C7212">
        <w:rPr>
          <w:rFonts w:ascii="Times New Roman" w:hAnsi="Times New Roman"/>
          <w:sz w:val="28"/>
        </w:rPr>
        <w:t>а</w:t>
      </w:r>
      <w:r w:rsidRPr="002C7212">
        <w:rPr>
          <w:rFonts w:ascii="Times New Roman" w:hAnsi="Times New Roman"/>
          <w:sz w:val="28"/>
        </w:rPr>
        <w:t>чениям на следующий год, критерии оценки курируемых показателей;</w:t>
      </w:r>
    </w:p>
    <w:p w:rsidR="002C7212" w:rsidRPr="002C7212" w:rsidRDefault="002C7212" w:rsidP="002C4330">
      <w:pPr>
        <w:shd w:val="clear" w:color="auto" w:fill="FFFFFF"/>
        <w:spacing w:after="0" w:line="240" w:lineRule="auto"/>
        <w:ind w:firstLine="709"/>
        <w:jc w:val="both"/>
        <w:rPr>
          <w:rFonts w:ascii="Times New Roman" w:hAnsi="Times New Roman"/>
          <w:sz w:val="28"/>
        </w:rPr>
      </w:pPr>
      <w:r w:rsidRPr="002C7212">
        <w:rPr>
          <w:rFonts w:ascii="Times New Roman" w:hAnsi="Times New Roman"/>
          <w:sz w:val="28"/>
        </w:rPr>
        <w:t>2) по мере необходимости в течение года представляют в Министерство эк</w:t>
      </w:r>
      <w:r w:rsidRPr="002C7212">
        <w:rPr>
          <w:rFonts w:ascii="Times New Roman" w:hAnsi="Times New Roman"/>
          <w:sz w:val="28"/>
        </w:rPr>
        <w:t>о</w:t>
      </w:r>
      <w:r w:rsidRPr="002C7212">
        <w:rPr>
          <w:rFonts w:ascii="Times New Roman" w:hAnsi="Times New Roman"/>
          <w:sz w:val="28"/>
        </w:rPr>
        <w:t>номики Республики Тыва обоснованные предложения по внесению изменений в П</w:t>
      </w:r>
      <w:r w:rsidRPr="002C7212">
        <w:rPr>
          <w:rFonts w:ascii="Times New Roman" w:hAnsi="Times New Roman"/>
          <w:sz w:val="28"/>
        </w:rPr>
        <w:t>е</w:t>
      </w:r>
      <w:r w:rsidRPr="002C7212">
        <w:rPr>
          <w:rFonts w:ascii="Times New Roman" w:hAnsi="Times New Roman"/>
          <w:sz w:val="28"/>
        </w:rPr>
        <w:t>речень ключевых показателей.</w:t>
      </w:r>
    </w:p>
    <w:p w:rsidR="002C7212" w:rsidRPr="002C7212" w:rsidRDefault="002C7212" w:rsidP="002C4330">
      <w:pPr>
        <w:shd w:val="clear" w:color="auto" w:fill="FFFFFF"/>
        <w:spacing w:after="0" w:line="240" w:lineRule="auto"/>
        <w:ind w:firstLine="709"/>
        <w:jc w:val="both"/>
        <w:rPr>
          <w:rFonts w:ascii="Times New Roman" w:hAnsi="Times New Roman"/>
          <w:sz w:val="28"/>
        </w:rPr>
      </w:pPr>
      <w:r w:rsidRPr="002C7212">
        <w:rPr>
          <w:rFonts w:ascii="Times New Roman" w:hAnsi="Times New Roman"/>
          <w:sz w:val="28"/>
        </w:rPr>
        <w:lastRenderedPageBreak/>
        <w:t>6. Министерство экономики Республики Тыва по обоснованным предложен</w:t>
      </w:r>
      <w:r w:rsidRPr="002C7212">
        <w:rPr>
          <w:rFonts w:ascii="Times New Roman" w:hAnsi="Times New Roman"/>
          <w:sz w:val="28"/>
        </w:rPr>
        <w:t>и</w:t>
      </w:r>
      <w:r w:rsidRPr="002C7212">
        <w:rPr>
          <w:rFonts w:ascii="Times New Roman" w:hAnsi="Times New Roman"/>
          <w:sz w:val="28"/>
        </w:rPr>
        <w:t>ям органов исполнительной власти Республики Тыва вносит изменения в Перечень ключевых показателей.</w:t>
      </w:r>
    </w:p>
    <w:p w:rsidR="002C7212" w:rsidRPr="002C7212" w:rsidRDefault="002C7212" w:rsidP="002C4330">
      <w:pPr>
        <w:shd w:val="clear" w:color="auto" w:fill="FFFFFF"/>
        <w:spacing w:after="0" w:line="240" w:lineRule="auto"/>
        <w:ind w:firstLine="709"/>
        <w:jc w:val="both"/>
        <w:rPr>
          <w:rFonts w:ascii="Times New Roman" w:hAnsi="Times New Roman"/>
          <w:sz w:val="28"/>
        </w:rPr>
      </w:pPr>
      <w:r w:rsidRPr="002C7212">
        <w:rPr>
          <w:rFonts w:ascii="Times New Roman" w:hAnsi="Times New Roman"/>
          <w:sz w:val="28"/>
        </w:rPr>
        <w:t>7. Органы исполнительной власти Республики Тыва во взаимодействии с а</w:t>
      </w:r>
      <w:r w:rsidRPr="002C7212">
        <w:rPr>
          <w:rFonts w:ascii="Times New Roman" w:hAnsi="Times New Roman"/>
          <w:sz w:val="28"/>
        </w:rPr>
        <w:t>д</w:t>
      </w:r>
      <w:r w:rsidRPr="002C7212">
        <w:rPr>
          <w:rFonts w:ascii="Times New Roman" w:hAnsi="Times New Roman"/>
          <w:sz w:val="28"/>
        </w:rPr>
        <w:t>министрациями городских округов и муниципальных районов Республики Тыва до 25 числа месяца, следующего за отчетным кварталом:</w:t>
      </w:r>
    </w:p>
    <w:p w:rsidR="002C7212" w:rsidRPr="002C7212" w:rsidRDefault="002C7212" w:rsidP="002C4330">
      <w:pPr>
        <w:shd w:val="clear" w:color="auto" w:fill="FFFFFF"/>
        <w:spacing w:after="0" w:line="240" w:lineRule="auto"/>
        <w:ind w:firstLine="709"/>
        <w:jc w:val="both"/>
        <w:rPr>
          <w:rFonts w:ascii="Times New Roman" w:hAnsi="Times New Roman"/>
          <w:sz w:val="28"/>
        </w:rPr>
      </w:pPr>
      <w:r w:rsidRPr="002C7212">
        <w:rPr>
          <w:rFonts w:ascii="Times New Roman" w:hAnsi="Times New Roman"/>
          <w:sz w:val="28"/>
        </w:rPr>
        <w:t>осуществляют сбор данных по фактически сложившимся значениям ключевых показателей;</w:t>
      </w:r>
    </w:p>
    <w:p w:rsidR="002C7212" w:rsidRPr="002C7212" w:rsidRDefault="002C7212" w:rsidP="002C4330">
      <w:pPr>
        <w:shd w:val="clear" w:color="auto" w:fill="FFFFFF"/>
        <w:spacing w:after="0" w:line="240" w:lineRule="auto"/>
        <w:ind w:firstLine="709"/>
        <w:jc w:val="both"/>
        <w:rPr>
          <w:rFonts w:ascii="Times New Roman" w:hAnsi="Times New Roman"/>
          <w:sz w:val="28"/>
        </w:rPr>
      </w:pPr>
      <w:r w:rsidRPr="002C7212">
        <w:rPr>
          <w:rFonts w:ascii="Times New Roman" w:hAnsi="Times New Roman"/>
          <w:sz w:val="28"/>
        </w:rPr>
        <w:t>проводят анализ причин изменения ключевых показателей;</w:t>
      </w:r>
    </w:p>
    <w:p w:rsidR="002C7212" w:rsidRPr="002C7212" w:rsidRDefault="002C7212" w:rsidP="002C4330">
      <w:pPr>
        <w:shd w:val="clear" w:color="auto" w:fill="FFFFFF"/>
        <w:spacing w:after="0" w:line="240" w:lineRule="auto"/>
        <w:ind w:firstLine="709"/>
        <w:jc w:val="both"/>
        <w:rPr>
          <w:rFonts w:ascii="Times New Roman" w:hAnsi="Times New Roman"/>
          <w:sz w:val="28"/>
        </w:rPr>
      </w:pPr>
      <w:r w:rsidRPr="002C7212">
        <w:rPr>
          <w:rFonts w:ascii="Times New Roman" w:hAnsi="Times New Roman"/>
          <w:sz w:val="28"/>
        </w:rPr>
        <w:t>направляют в Министерство экономики Республики Тыва проверенные да</w:t>
      </w:r>
      <w:r w:rsidRPr="002C7212">
        <w:rPr>
          <w:rFonts w:ascii="Times New Roman" w:hAnsi="Times New Roman"/>
          <w:sz w:val="28"/>
        </w:rPr>
        <w:t>н</w:t>
      </w:r>
      <w:r w:rsidRPr="002C7212">
        <w:rPr>
          <w:rFonts w:ascii="Times New Roman" w:hAnsi="Times New Roman"/>
          <w:sz w:val="28"/>
        </w:rPr>
        <w:t>ные о фактических результатах с пояснением причин изменения по каждому показ</w:t>
      </w:r>
      <w:r w:rsidRPr="002C7212">
        <w:rPr>
          <w:rFonts w:ascii="Times New Roman" w:hAnsi="Times New Roman"/>
          <w:sz w:val="28"/>
        </w:rPr>
        <w:t>а</w:t>
      </w:r>
      <w:r w:rsidRPr="002C7212">
        <w:rPr>
          <w:rFonts w:ascii="Times New Roman" w:hAnsi="Times New Roman"/>
          <w:sz w:val="28"/>
        </w:rPr>
        <w:t>телю в разрезе муниципальных образований.</w:t>
      </w:r>
    </w:p>
    <w:p w:rsidR="002C7212" w:rsidRPr="002C7212" w:rsidRDefault="002C7212" w:rsidP="002C4330">
      <w:pPr>
        <w:shd w:val="clear" w:color="auto" w:fill="FFFFFF"/>
        <w:spacing w:after="0" w:line="240" w:lineRule="auto"/>
        <w:ind w:firstLine="709"/>
        <w:jc w:val="both"/>
        <w:rPr>
          <w:rFonts w:ascii="Times New Roman" w:hAnsi="Times New Roman"/>
          <w:sz w:val="28"/>
        </w:rPr>
      </w:pPr>
      <w:r w:rsidRPr="002C7212">
        <w:rPr>
          <w:rFonts w:ascii="Times New Roman" w:hAnsi="Times New Roman"/>
          <w:sz w:val="28"/>
        </w:rPr>
        <w:t>8. Министерство экономики Республики Тыва:</w:t>
      </w:r>
    </w:p>
    <w:p w:rsidR="002C7212" w:rsidRPr="002C7212" w:rsidRDefault="002C7212" w:rsidP="002C4330">
      <w:pPr>
        <w:shd w:val="clear" w:color="auto" w:fill="FFFFFF"/>
        <w:spacing w:after="0" w:line="240" w:lineRule="auto"/>
        <w:ind w:firstLine="709"/>
        <w:jc w:val="both"/>
        <w:rPr>
          <w:rFonts w:ascii="Times New Roman" w:hAnsi="Times New Roman"/>
          <w:sz w:val="28"/>
        </w:rPr>
      </w:pPr>
      <w:r w:rsidRPr="002C7212">
        <w:rPr>
          <w:rFonts w:ascii="Times New Roman" w:hAnsi="Times New Roman"/>
          <w:sz w:val="28"/>
        </w:rPr>
        <w:t>осуществляет свод и обработку представленных органами исполнительной власти Республики Тыва данных;</w:t>
      </w:r>
    </w:p>
    <w:p w:rsidR="002C7212" w:rsidRPr="002C7212" w:rsidRDefault="002C7212" w:rsidP="002C4330">
      <w:pPr>
        <w:shd w:val="clear" w:color="auto" w:fill="FFFFFF"/>
        <w:spacing w:after="0" w:line="240" w:lineRule="auto"/>
        <w:ind w:firstLine="709"/>
        <w:jc w:val="both"/>
        <w:rPr>
          <w:rFonts w:ascii="Times New Roman" w:hAnsi="Times New Roman"/>
          <w:sz w:val="28"/>
        </w:rPr>
      </w:pPr>
      <w:r w:rsidRPr="002C7212">
        <w:rPr>
          <w:rFonts w:ascii="Times New Roman" w:hAnsi="Times New Roman"/>
          <w:sz w:val="28"/>
        </w:rPr>
        <w:t>формирует рейтинг муниципальных образований на основе анализа динамики изменения данных, представленных органами исполн</w:t>
      </w:r>
      <w:r w:rsidR="00D8610E">
        <w:rPr>
          <w:rFonts w:ascii="Times New Roman" w:hAnsi="Times New Roman"/>
          <w:sz w:val="28"/>
        </w:rPr>
        <w:t>ительной власти Республики Тыва.</w:t>
      </w:r>
    </w:p>
    <w:p w:rsidR="002B706C" w:rsidRDefault="002B706C" w:rsidP="00D009D4">
      <w:pPr>
        <w:shd w:val="clear" w:color="auto" w:fill="FFFFFF"/>
        <w:spacing w:after="0" w:line="360" w:lineRule="atLeast"/>
        <w:ind w:firstLine="708"/>
        <w:jc w:val="right"/>
        <w:rPr>
          <w:rFonts w:ascii="Times New Roman" w:hAnsi="Times New Roman"/>
          <w:bCs/>
          <w:sz w:val="28"/>
        </w:rPr>
      </w:pPr>
    </w:p>
    <w:p w:rsidR="002B706C" w:rsidRDefault="00626FAB" w:rsidP="00626FAB">
      <w:pPr>
        <w:shd w:val="clear" w:color="auto" w:fill="FFFFFF"/>
        <w:spacing w:after="0" w:line="360" w:lineRule="atLeast"/>
        <w:jc w:val="center"/>
        <w:rPr>
          <w:rFonts w:ascii="Times New Roman" w:hAnsi="Times New Roman"/>
          <w:bCs/>
          <w:sz w:val="28"/>
        </w:rPr>
      </w:pPr>
      <w:r>
        <w:rPr>
          <w:rFonts w:ascii="Times New Roman" w:hAnsi="Times New Roman"/>
          <w:bCs/>
          <w:sz w:val="28"/>
        </w:rPr>
        <w:t>___________</w:t>
      </w:r>
    </w:p>
    <w:p w:rsidR="002B706C" w:rsidRDefault="002B706C" w:rsidP="00D009D4">
      <w:pPr>
        <w:shd w:val="clear" w:color="auto" w:fill="FFFFFF"/>
        <w:spacing w:after="0" w:line="360" w:lineRule="atLeast"/>
        <w:ind w:firstLine="708"/>
        <w:jc w:val="right"/>
        <w:rPr>
          <w:rFonts w:ascii="Times New Roman" w:hAnsi="Times New Roman"/>
          <w:bCs/>
          <w:sz w:val="28"/>
        </w:rPr>
      </w:pPr>
    </w:p>
    <w:p w:rsidR="002B706C" w:rsidRDefault="002B706C" w:rsidP="00D009D4">
      <w:pPr>
        <w:shd w:val="clear" w:color="auto" w:fill="FFFFFF"/>
        <w:spacing w:after="0" w:line="360" w:lineRule="atLeast"/>
        <w:ind w:firstLine="708"/>
        <w:jc w:val="right"/>
        <w:rPr>
          <w:rFonts w:ascii="Times New Roman" w:hAnsi="Times New Roman"/>
          <w:bCs/>
          <w:sz w:val="28"/>
        </w:rPr>
      </w:pPr>
    </w:p>
    <w:p w:rsidR="002B706C" w:rsidRDefault="002B706C" w:rsidP="00D009D4">
      <w:pPr>
        <w:shd w:val="clear" w:color="auto" w:fill="FFFFFF"/>
        <w:spacing w:after="0" w:line="360" w:lineRule="atLeast"/>
        <w:ind w:firstLine="708"/>
        <w:jc w:val="right"/>
        <w:rPr>
          <w:rFonts w:ascii="Times New Roman" w:hAnsi="Times New Roman"/>
          <w:bCs/>
          <w:sz w:val="28"/>
        </w:rPr>
      </w:pPr>
    </w:p>
    <w:p w:rsidR="002B706C" w:rsidRDefault="002B706C" w:rsidP="00D009D4">
      <w:pPr>
        <w:shd w:val="clear" w:color="auto" w:fill="FFFFFF"/>
        <w:spacing w:after="0" w:line="360" w:lineRule="atLeast"/>
        <w:ind w:firstLine="708"/>
        <w:jc w:val="right"/>
        <w:rPr>
          <w:rFonts w:ascii="Times New Roman" w:hAnsi="Times New Roman"/>
          <w:bCs/>
          <w:sz w:val="28"/>
        </w:rPr>
      </w:pPr>
    </w:p>
    <w:p w:rsidR="002B706C" w:rsidRDefault="002B706C" w:rsidP="00D009D4">
      <w:pPr>
        <w:shd w:val="clear" w:color="auto" w:fill="FFFFFF"/>
        <w:spacing w:after="0" w:line="360" w:lineRule="atLeast"/>
        <w:ind w:firstLine="708"/>
        <w:jc w:val="right"/>
        <w:rPr>
          <w:rFonts w:ascii="Times New Roman" w:hAnsi="Times New Roman"/>
          <w:bCs/>
          <w:sz w:val="28"/>
        </w:rPr>
      </w:pPr>
    </w:p>
    <w:p w:rsidR="002B706C" w:rsidRDefault="002B706C" w:rsidP="00D009D4">
      <w:pPr>
        <w:shd w:val="clear" w:color="auto" w:fill="FFFFFF"/>
        <w:spacing w:after="0" w:line="360" w:lineRule="atLeast"/>
        <w:ind w:firstLine="708"/>
        <w:jc w:val="right"/>
        <w:rPr>
          <w:rFonts w:ascii="Times New Roman" w:hAnsi="Times New Roman"/>
          <w:bCs/>
          <w:sz w:val="28"/>
        </w:rPr>
      </w:pPr>
    </w:p>
    <w:p w:rsidR="002B706C" w:rsidRDefault="002B706C" w:rsidP="00D009D4">
      <w:pPr>
        <w:shd w:val="clear" w:color="auto" w:fill="FFFFFF"/>
        <w:spacing w:after="0" w:line="360" w:lineRule="atLeast"/>
        <w:ind w:firstLine="708"/>
        <w:jc w:val="right"/>
        <w:rPr>
          <w:rFonts w:ascii="Times New Roman" w:hAnsi="Times New Roman"/>
          <w:bCs/>
          <w:sz w:val="28"/>
        </w:rPr>
      </w:pPr>
    </w:p>
    <w:p w:rsidR="002B706C" w:rsidRDefault="002B706C" w:rsidP="00D009D4">
      <w:pPr>
        <w:shd w:val="clear" w:color="auto" w:fill="FFFFFF"/>
        <w:spacing w:after="0" w:line="360" w:lineRule="atLeast"/>
        <w:ind w:firstLine="708"/>
        <w:jc w:val="right"/>
        <w:rPr>
          <w:rFonts w:ascii="Times New Roman" w:hAnsi="Times New Roman"/>
          <w:bCs/>
          <w:sz w:val="28"/>
        </w:rPr>
      </w:pPr>
    </w:p>
    <w:p w:rsidR="002B706C" w:rsidRDefault="002B706C" w:rsidP="00D009D4">
      <w:pPr>
        <w:shd w:val="clear" w:color="auto" w:fill="FFFFFF"/>
        <w:spacing w:after="0" w:line="360" w:lineRule="atLeast"/>
        <w:ind w:firstLine="708"/>
        <w:jc w:val="right"/>
        <w:rPr>
          <w:rFonts w:ascii="Times New Roman" w:hAnsi="Times New Roman"/>
          <w:bCs/>
          <w:sz w:val="28"/>
        </w:rPr>
      </w:pPr>
    </w:p>
    <w:p w:rsidR="002B706C" w:rsidRDefault="002B706C" w:rsidP="00D009D4">
      <w:pPr>
        <w:shd w:val="clear" w:color="auto" w:fill="FFFFFF"/>
        <w:spacing w:after="0" w:line="360" w:lineRule="atLeast"/>
        <w:ind w:firstLine="708"/>
        <w:jc w:val="right"/>
        <w:rPr>
          <w:rFonts w:ascii="Times New Roman" w:hAnsi="Times New Roman"/>
          <w:bCs/>
          <w:sz w:val="28"/>
        </w:rPr>
      </w:pPr>
    </w:p>
    <w:p w:rsidR="002B706C" w:rsidRDefault="002B706C" w:rsidP="00D009D4">
      <w:pPr>
        <w:shd w:val="clear" w:color="auto" w:fill="FFFFFF"/>
        <w:spacing w:after="0" w:line="360" w:lineRule="atLeast"/>
        <w:ind w:firstLine="708"/>
        <w:jc w:val="right"/>
        <w:rPr>
          <w:rFonts w:ascii="Times New Roman" w:hAnsi="Times New Roman"/>
          <w:bCs/>
          <w:sz w:val="28"/>
        </w:rPr>
      </w:pPr>
    </w:p>
    <w:p w:rsidR="002B706C" w:rsidRDefault="002B706C" w:rsidP="00D009D4">
      <w:pPr>
        <w:shd w:val="clear" w:color="auto" w:fill="FFFFFF"/>
        <w:spacing w:after="0" w:line="360" w:lineRule="atLeast"/>
        <w:ind w:firstLine="708"/>
        <w:jc w:val="right"/>
        <w:rPr>
          <w:rFonts w:ascii="Times New Roman" w:hAnsi="Times New Roman"/>
          <w:bCs/>
          <w:sz w:val="28"/>
        </w:rPr>
      </w:pPr>
    </w:p>
    <w:p w:rsidR="002B706C" w:rsidRDefault="002B706C" w:rsidP="00D009D4">
      <w:pPr>
        <w:shd w:val="clear" w:color="auto" w:fill="FFFFFF"/>
        <w:spacing w:after="0" w:line="360" w:lineRule="atLeast"/>
        <w:ind w:firstLine="708"/>
        <w:jc w:val="right"/>
        <w:rPr>
          <w:rFonts w:ascii="Times New Roman" w:hAnsi="Times New Roman"/>
          <w:bCs/>
          <w:sz w:val="28"/>
        </w:rPr>
      </w:pPr>
    </w:p>
    <w:p w:rsidR="002B706C" w:rsidRDefault="002B706C" w:rsidP="00D009D4">
      <w:pPr>
        <w:shd w:val="clear" w:color="auto" w:fill="FFFFFF"/>
        <w:spacing w:after="0" w:line="360" w:lineRule="atLeast"/>
        <w:ind w:firstLine="708"/>
        <w:jc w:val="right"/>
        <w:rPr>
          <w:rFonts w:ascii="Times New Roman" w:hAnsi="Times New Roman"/>
          <w:bCs/>
          <w:sz w:val="28"/>
        </w:rPr>
      </w:pPr>
    </w:p>
    <w:p w:rsidR="002B706C" w:rsidRDefault="002B706C" w:rsidP="00D009D4">
      <w:pPr>
        <w:shd w:val="clear" w:color="auto" w:fill="FFFFFF"/>
        <w:spacing w:after="0" w:line="360" w:lineRule="atLeast"/>
        <w:ind w:firstLine="708"/>
        <w:jc w:val="right"/>
        <w:rPr>
          <w:rFonts w:ascii="Times New Roman" w:hAnsi="Times New Roman"/>
          <w:bCs/>
          <w:sz w:val="28"/>
        </w:rPr>
      </w:pPr>
    </w:p>
    <w:p w:rsidR="002B706C" w:rsidRDefault="002B706C" w:rsidP="00D009D4">
      <w:pPr>
        <w:shd w:val="clear" w:color="auto" w:fill="FFFFFF"/>
        <w:spacing w:after="0" w:line="360" w:lineRule="atLeast"/>
        <w:ind w:firstLine="708"/>
        <w:jc w:val="right"/>
        <w:rPr>
          <w:rFonts w:ascii="Times New Roman" w:hAnsi="Times New Roman"/>
          <w:bCs/>
          <w:sz w:val="28"/>
        </w:rPr>
      </w:pPr>
    </w:p>
    <w:p w:rsidR="002B706C" w:rsidRDefault="002B706C" w:rsidP="00D009D4">
      <w:pPr>
        <w:shd w:val="clear" w:color="auto" w:fill="FFFFFF"/>
        <w:spacing w:after="0" w:line="360" w:lineRule="atLeast"/>
        <w:ind w:firstLine="708"/>
        <w:jc w:val="right"/>
        <w:rPr>
          <w:rFonts w:ascii="Times New Roman" w:hAnsi="Times New Roman"/>
          <w:bCs/>
          <w:sz w:val="28"/>
        </w:rPr>
      </w:pPr>
    </w:p>
    <w:p w:rsidR="00EE361E" w:rsidRDefault="00EE361E" w:rsidP="00D009D4">
      <w:pPr>
        <w:shd w:val="clear" w:color="auto" w:fill="FFFFFF"/>
        <w:spacing w:after="0" w:line="360" w:lineRule="atLeast"/>
        <w:ind w:firstLine="708"/>
        <w:jc w:val="right"/>
        <w:rPr>
          <w:rFonts w:ascii="Times New Roman" w:hAnsi="Times New Roman"/>
          <w:bCs/>
          <w:sz w:val="28"/>
        </w:rPr>
      </w:pPr>
    </w:p>
    <w:p w:rsidR="00EE361E" w:rsidRDefault="00EE361E" w:rsidP="00D009D4">
      <w:pPr>
        <w:shd w:val="clear" w:color="auto" w:fill="FFFFFF"/>
        <w:spacing w:after="0" w:line="360" w:lineRule="atLeast"/>
        <w:ind w:firstLine="708"/>
        <w:jc w:val="right"/>
        <w:rPr>
          <w:rFonts w:ascii="Times New Roman" w:hAnsi="Times New Roman"/>
          <w:bCs/>
          <w:sz w:val="28"/>
        </w:rPr>
      </w:pPr>
    </w:p>
    <w:p w:rsidR="00EE361E" w:rsidRDefault="00EE361E" w:rsidP="00D009D4">
      <w:pPr>
        <w:shd w:val="clear" w:color="auto" w:fill="FFFFFF"/>
        <w:spacing w:after="0" w:line="360" w:lineRule="atLeast"/>
        <w:ind w:firstLine="708"/>
        <w:jc w:val="right"/>
        <w:rPr>
          <w:rFonts w:ascii="Times New Roman" w:hAnsi="Times New Roman"/>
          <w:bCs/>
          <w:sz w:val="28"/>
        </w:rPr>
      </w:pPr>
    </w:p>
    <w:p w:rsidR="002B706C" w:rsidRDefault="002B706C" w:rsidP="00D009D4">
      <w:pPr>
        <w:shd w:val="clear" w:color="auto" w:fill="FFFFFF"/>
        <w:spacing w:after="0" w:line="360" w:lineRule="atLeast"/>
        <w:ind w:firstLine="708"/>
        <w:jc w:val="right"/>
        <w:rPr>
          <w:rFonts w:ascii="Times New Roman" w:hAnsi="Times New Roman"/>
          <w:bCs/>
          <w:sz w:val="28"/>
        </w:rPr>
      </w:pPr>
    </w:p>
    <w:p w:rsidR="002C4330" w:rsidRDefault="002C4330" w:rsidP="00D009D4">
      <w:pPr>
        <w:shd w:val="clear" w:color="auto" w:fill="FFFFFF"/>
        <w:spacing w:after="0" w:line="360" w:lineRule="atLeast"/>
        <w:ind w:firstLine="708"/>
        <w:jc w:val="right"/>
        <w:rPr>
          <w:rFonts w:ascii="Times New Roman" w:hAnsi="Times New Roman"/>
          <w:bCs/>
          <w:sz w:val="28"/>
        </w:rPr>
        <w:sectPr w:rsidR="002C4330" w:rsidSect="008972D9">
          <w:pgSz w:w="11906" w:h="16838"/>
          <w:pgMar w:top="1134" w:right="567" w:bottom="1134" w:left="1134" w:header="680" w:footer="680" w:gutter="0"/>
          <w:pgNumType w:start="1"/>
          <w:cols w:space="708"/>
          <w:titlePg/>
          <w:docGrid w:linePitch="360"/>
        </w:sectPr>
      </w:pPr>
    </w:p>
    <w:tbl>
      <w:tblPr>
        <w:tblW w:w="0" w:type="auto"/>
        <w:tblInd w:w="5608" w:type="dxa"/>
        <w:tblLook w:val="04A0"/>
      </w:tblPr>
      <w:tblGrid>
        <w:gridCol w:w="4813"/>
      </w:tblGrid>
      <w:tr w:rsidR="002C4330" w:rsidRPr="00685C2E" w:rsidTr="00685C2E">
        <w:tc>
          <w:tcPr>
            <w:tcW w:w="4813" w:type="dxa"/>
          </w:tcPr>
          <w:p w:rsidR="002C4330" w:rsidRPr="00685C2E" w:rsidRDefault="002C4330" w:rsidP="005A589F">
            <w:pPr>
              <w:shd w:val="clear" w:color="auto" w:fill="FFFFFF"/>
              <w:spacing w:after="0" w:line="240" w:lineRule="auto"/>
              <w:ind w:left="629" w:firstLine="80"/>
              <w:jc w:val="center"/>
              <w:rPr>
                <w:rFonts w:ascii="Times New Roman" w:hAnsi="Times New Roman"/>
                <w:bCs/>
                <w:sz w:val="28"/>
              </w:rPr>
            </w:pPr>
            <w:r w:rsidRPr="00685C2E">
              <w:rPr>
                <w:rFonts w:ascii="Times New Roman" w:hAnsi="Times New Roman"/>
                <w:bCs/>
                <w:sz w:val="28"/>
              </w:rPr>
              <w:lastRenderedPageBreak/>
              <w:t>Утверждена</w:t>
            </w:r>
          </w:p>
          <w:p w:rsidR="002C4330" w:rsidRPr="00685C2E" w:rsidRDefault="002C4330" w:rsidP="005A589F">
            <w:pPr>
              <w:shd w:val="clear" w:color="auto" w:fill="FFFFFF"/>
              <w:spacing w:after="0" w:line="240" w:lineRule="auto"/>
              <w:ind w:left="629" w:firstLine="80"/>
              <w:jc w:val="center"/>
              <w:rPr>
                <w:rFonts w:ascii="Times New Roman" w:hAnsi="Times New Roman"/>
                <w:bCs/>
                <w:sz w:val="28"/>
              </w:rPr>
            </w:pPr>
            <w:r w:rsidRPr="00685C2E">
              <w:rPr>
                <w:rFonts w:ascii="Times New Roman" w:hAnsi="Times New Roman"/>
                <w:bCs/>
                <w:sz w:val="28"/>
              </w:rPr>
              <w:t>распоряжением Правительства</w:t>
            </w:r>
          </w:p>
          <w:p w:rsidR="002C4330" w:rsidRPr="00685C2E" w:rsidRDefault="002C4330" w:rsidP="005A589F">
            <w:pPr>
              <w:shd w:val="clear" w:color="auto" w:fill="FFFFFF"/>
              <w:spacing w:after="0" w:line="240" w:lineRule="auto"/>
              <w:ind w:left="629" w:firstLine="80"/>
              <w:jc w:val="center"/>
              <w:rPr>
                <w:rFonts w:ascii="Times New Roman" w:hAnsi="Times New Roman"/>
                <w:bCs/>
                <w:sz w:val="28"/>
              </w:rPr>
            </w:pPr>
            <w:r w:rsidRPr="00685C2E">
              <w:rPr>
                <w:rFonts w:ascii="Times New Roman" w:hAnsi="Times New Roman"/>
                <w:bCs/>
                <w:sz w:val="28"/>
              </w:rPr>
              <w:t>Республики Тыва</w:t>
            </w:r>
          </w:p>
          <w:p w:rsidR="002C4330" w:rsidRPr="00685C2E" w:rsidRDefault="005A589F" w:rsidP="005A589F">
            <w:pPr>
              <w:spacing w:after="0" w:line="360" w:lineRule="atLeast"/>
              <w:ind w:left="629" w:firstLine="80"/>
              <w:jc w:val="center"/>
              <w:rPr>
                <w:rFonts w:ascii="Times New Roman" w:hAnsi="Times New Roman"/>
                <w:bCs/>
                <w:sz w:val="28"/>
              </w:rPr>
            </w:pPr>
            <w:r>
              <w:rPr>
                <w:rFonts w:ascii="Times New Roman" w:hAnsi="Times New Roman"/>
                <w:bCs/>
                <w:sz w:val="28"/>
              </w:rPr>
              <w:t>от 17 июля 2019 г. № 320-р</w:t>
            </w:r>
          </w:p>
        </w:tc>
      </w:tr>
    </w:tbl>
    <w:p w:rsidR="002B706C" w:rsidRDefault="002B706C" w:rsidP="00D009D4">
      <w:pPr>
        <w:shd w:val="clear" w:color="auto" w:fill="FFFFFF"/>
        <w:spacing w:after="0" w:line="360" w:lineRule="atLeast"/>
        <w:ind w:firstLine="708"/>
        <w:jc w:val="right"/>
        <w:rPr>
          <w:rFonts w:ascii="Times New Roman" w:hAnsi="Times New Roman"/>
          <w:bCs/>
          <w:sz w:val="28"/>
        </w:rPr>
      </w:pPr>
    </w:p>
    <w:p w:rsidR="002C4330" w:rsidRDefault="002C4330" w:rsidP="00D009D4">
      <w:pPr>
        <w:shd w:val="clear" w:color="auto" w:fill="FFFFFF"/>
        <w:spacing w:after="0" w:line="360" w:lineRule="atLeast"/>
        <w:ind w:firstLine="708"/>
        <w:jc w:val="right"/>
        <w:rPr>
          <w:rFonts w:ascii="Times New Roman" w:hAnsi="Times New Roman"/>
          <w:bCs/>
          <w:sz w:val="28"/>
        </w:rPr>
      </w:pPr>
    </w:p>
    <w:p w:rsidR="002C4330" w:rsidRDefault="002C4330" w:rsidP="00D009D4">
      <w:pPr>
        <w:shd w:val="clear" w:color="auto" w:fill="FFFFFF"/>
        <w:spacing w:after="0" w:line="360" w:lineRule="atLeast"/>
        <w:ind w:firstLine="708"/>
        <w:jc w:val="right"/>
        <w:rPr>
          <w:rFonts w:ascii="Times New Roman" w:hAnsi="Times New Roman"/>
          <w:bCs/>
          <w:sz w:val="28"/>
        </w:rPr>
      </w:pPr>
    </w:p>
    <w:p w:rsidR="00AC7BC8" w:rsidRDefault="00AC7BC8" w:rsidP="00AC7BC8">
      <w:pPr>
        <w:shd w:val="clear" w:color="auto" w:fill="FFFFFF"/>
        <w:spacing w:after="0" w:line="240" w:lineRule="auto"/>
        <w:ind w:firstLine="709"/>
        <w:jc w:val="both"/>
        <w:rPr>
          <w:rFonts w:ascii="Times New Roman" w:hAnsi="Times New Roman"/>
          <w:sz w:val="28"/>
          <w:szCs w:val="28"/>
        </w:rPr>
      </w:pPr>
    </w:p>
    <w:p w:rsidR="00AC7BC8" w:rsidRPr="002C4330" w:rsidRDefault="002C4330" w:rsidP="002C4330">
      <w:pPr>
        <w:shd w:val="clear" w:color="auto" w:fill="FFFFFF"/>
        <w:spacing w:after="0" w:line="240" w:lineRule="auto"/>
        <w:jc w:val="center"/>
        <w:rPr>
          <w:rFonts w:ascii="Times New Roman" w:hAnsi="Times New Roman"/>
          <w:b/>
          <w:sz w:val="28"/>
          <w:szCs w:val="28"/>
        </w:rPr>
      </w:pPr>
      <w:r w:rsidRPr="002C4330">
        <w:rPr>
          <w:rFonts w:ascii="Times New Roman" w:hAnsi="Times New Roman"/>
          <w:b/>
          <w:sz w:val="28"/>
          <w:szCs w:val="28"/>
        </w:rPr>
        <w:t>М</w:t>
      </w:r>
      <w:r>
        <w:rPr>
          <w:rFonts w:ascii="Times New Roman" w:hAnsi="Times New Roman"/>
          <w:b/>
          <w:sz w:val="28"/>
          <w:szCs w:val="28"/>
        </w:rPr>
        <w:t xml:space="preserve"> </w:t>
      </w:r>
      <w:r w:rsidRPr="002C4330">
        <w:rPr>
          <w:rFonts w:ascii="Times New Roman" w:hAnsi="Times New Roman"/>
          <w:b/>
          <w:sz w:val="28"/>
          <w:szCs w:val="28"/>
        </w:rPr>
        <w:t>Е</w:t>
      </w:r>
      <w:r>
        <w:rPr>
          <w:rFonts w:ascii="Times New Roman" w:hAnsi="Times New Roman"/>
          <w:b/>
          <w:sz w:val="28"/>
          <w:szCs w:val="28"/>
        </w:rPr>
        <w:t xml:space="preserve"> </w:t>
      </w:r>
      <w:r w:rsidRPr="002C4330">
        <w:rPr>
          <w:rFonts w:ascii="Times New Roman" w:hAnsi="Times New Roman"/>
          <w:b/>
          <w:sz w:val="28"/>
          <w:szCs w:val="28"/>
        </w:rPr>
        <w:t>Т</w:t>
      </w:r>
      <w:r>
        <w:rPr>
          <w:rFonts w:ascii="Times New Roman" w:hAnsi="Times New Roman"/>
          <w:b/>
          <w:sz w:val="28"/>
          <w:szCs w:val="28"/>
        </w:rPr>
        <w:t xml:space="preserve"> </w:t>
      </w:r>
      <w:r w:rsidRPr="002C4330">
        <w:rPr>
          <w:rFonts w:ascii="Times New Roman" w:hAnsi="Times New Roman"/>
          <w:b/>
          <w:sz w:val="28"/>
          <w:szCs w:val="28"/>
        </w:rPr>
        <w:t>О</w:t>
      </w:r>
      <w:r>
        <w:rPr>
          <w:rFonts w:ascii="Times New Roman" w:hAnsi="Times New Roman"/>
          <w:b/>
          <w:sz w:val="28"/>
          <w:szCs w:val="28"/>
        </w:rPr>
        <w:t xml:space="preserve"> </w:t>
      </w:r>
      <w:r w:rsidRPr="002C4330">
        <w:rPr>
          <w:rFonts w:ascii="Times New Roman" w:hAnsi="Times New Roman"/>
          <w:b/>
          <w:sz w:val="28"/>
          <w:szCs w:val="28"/>
        </w:rPr>
        <w:t>Д</w:t>
      </w:r>
      <w:r>
        <w:rPr>
          <w:rFonts w:ascii="Times New Roman" w:hAnsi="Times New Roman"/>
          <w:b/>
          <w:sz w:val="28"/>
          <w:szCs w:val="28"/>
        </w:rPr>
        <w:t xml:space="preserve"> </w:t>
      </w:r>
      <w:r w:rsidRPr="002C4330">
        <w:rPr>
          <w:rFonts w:ascii="Times New Roman" w:hAnsi="Times New Roman"/>
          <w:b/>
          <w:sz w:val="28"/>
          <w:szCs w:val="28"/>
        </w:rPr>
        <w:t>И</w:t>
      </w:r>
      <w:r>
        <w:rPr>
          <w:rFonts w:ascii="Times New Roman" w:hAnsi="Times New Roman"/>
          <w:b/>
          <w:sz w:val="28"/>
          <w:szCs w:val="28"/>
        </w:rPr>
        <w:t xml:space="preserve"> </w:t>
      </w:r>
      <w:r w:rsidRPr="002C4330">
        <w:rPr>
          <w:rFonts w:ascii="Times New Roman" w:hAnsi="Times New Roman"/>
          <w:b/>
          <w:sz w:val="28"/>
          <w:szCs w:val="28"/>
        </w:rPr>
        <w:t>К</w:t>
      </w:r>
      <w:r>
        <w:rPr>
          <w:rFonts w:ascii="Times New Roman" w:hAnsi="Times New Roman"/>
          <w:b/>
          <w:sz w:val="28"/>
          <w:szCs w:val="28"/>
        </w:rPr>
        <w:t xml:space="preserve"> </w:t>
      </w:r>
      <w:r w:rsidRPr="002C4330">
        <w:rPr>
          <w:rFonts w:ascii="Times New Roman" w:hAnsi="Times New Roman"/>
          <w:b/>
          <w:sz w:val="28"/>
          <w:szCs w:val="28"/>
        </w:rPr>
        <w:t>А</w:t>
      </w:r>
    </w:p>
    <w:p w:rsidR="002C4330" w:rsidRDefault="00AC7BC8" w:rsidP="002C4330">
      <w:pPr>
        <w:shd w:val="clear" w:color="auto" w:fill="FFFFFF"/>
        <w:spacing w:after="0" w:line="240" w:lineRule="auto"/>
        <w:jc w:val="center"/>
        <w:rPr>
          <w:rFonts w:ascii="Times New Roman" w:hAnsi="Times New Roman"/>
          <w:sz w:val="28"/>
          <w:szCs w:val="28"/>
        </w:rPr>
      </w:pPr>
      <w:r w:rsidRPr="00AC7BC8">
        <w:rPr>
          <w:rFonts w:ascii="Times New Roman" w:hAnsi="Times New Roman"/>
          <w:sz w:val="28"/>
          <w:szCs w:val="28"/>
        </w:rPr>
        <w:t xml:space="preserve">расчета итоговой оценки социально-экономического </w:t>
      </w:r>
    </w:p>
    <w:p w:rsidR="002C4330" w:rsidRDefault="00AC7BC8" w:rsidP="002C4330">
      <w:pPr>
        <w:shd w:val="clear" w:color="auto" w:fill="FFFFFF"/>
        <w:spacing w:after="0" w:line="240" w:lineRule="auto"/>
        <w:jc w:val="center"/>
        <w:rPr>
          <w:rFonts w:ascii="Times New Roman" w:hAnsi="Times New Roman"/>
          <w:sz w:val="28"/>
          <w:szCs w:val="28"/>
        </w:rPr>
      </w:pPr>
      <w:r w:rsidRPr="00AC7BC8">
        <w:rPr>
          <w:rFonts w:ascii="Times New Roman" w:hAnsi="Times New Roman"/>
          <w:sz w:val="28"/>
          <w:szCs w:val="28"/>
        </w:rPr>
        <w:t>развития</w:t>
      </w:r>
      <w:r w:rsidR="002C4330">
        <w:rPr>
          <w:rFonts w:ascii="Times New Roman" w:hAnsi="Times New Roman"/>
          <w:sz w:val="28"/>
          <w:szCs w:val="28"/>
        </w:rPr>
        <w:t xml:space="preserve"> </w:t>
      </w:r>
      <w:r w:rsidRPr="00AC7BC8">
        <w:rPr>
          <w:rFonts w:ascii="Times New Roman" w:hAnsi="Times New Roman"/>
          <w:sz w:val="28"/>
          <w:szCs w:val="28"/>
        </w:rPr>
        <w:t>городских округов и муниципальных</w:t>
      </w:r>
    </w:p>
    <w:p w:rsidR="002C4330" w:rsidRDefault="00AC7BC8" w:rsidP="002C4330">
      <w:pPr>
        <w:shd w:val="clear" w:color="auto" w:fill="FFFFFF"/>
        <w:spacing w:after="0" w:line="240" w:lineRule="auto"/>
        <w:jc w:val="center"/>
        <w:rPr>
          <w:rFonts w:ascii="Times New Roman" w:hAnsi="Times New Roman"/>
          <w:sz w:val="28"/>
          <w:szCs w:val="28"/>
        </w:rPr>
      </w:pPr>
      <w:r w:rsidRPr="00AC7BC8">
        <w:rPr>
          <w:rFonts w:ascii="Times New Roman" w:hAnsi="Times New Roman"/>
          <w:sz w:val="28"/>
          <w:szCs w:val="28"/>
        </w:rPr>
        <w:t>районов</w:t>
      </w:r>
      <w:r w:rsidR="002C4330">
        <w:rPr>
          <w:rFonts w:ascii="Times New Roman" w:hAnsi="Times New Roman"/>
          <w:sz w:val="28"/>
          <w:szCs w:val="28"/>
        </w:rPr>
        <w:t xml:space="preserve"> </w:t>
      </w:r>
      <w:r>
        <w:rPr>
          <w:rFonts w:ascii="Times New Roman" w:hAnsi="Times New Roman"/>
          <w:sz w:val="28"/>
          <w:szCs w:val="28"/>
        </w:rPr>
        <w:t>Республики Т</w:t>
      </w:r>
      <w:r w:rsidRPr="00AC7BC8">
        <w:rPr>
          <w:rFonts w:ascii="Times New Roman" w:hAnsi="Times New Roman"/>
          <w:sz w:val="28"/>
          <w:szCs w:val="28"/>
        </w:rPr>
        <w:t xml:space="preserve">ыва по ключевым </w:t>
      </w:r>
    </w:p>
    <w:p w:rsidR="00AC7BC8" w:rsidRPr="00AC7BC8" w:rsidRDefault="00AC7BC8" w:rsidP="002C4330">
      <w:pPr>
        <w:shd w:val="clear" w:color="auto" w:fill="FFFFFF"/>
        <w:spacing w:after="0" w:line="240" w:lineRule="auto"/>
        <w:jc w:val="center"/>
        <w:rPr>
          <w:rFonts w:ascii="Times New Roman" w:hAnsi="Times New Roman"/>
          <w:sz w:val="28"/>
          <w:szCs w:val="28"/>
        </w:rPr>
      </w:pPr>
      <w:r w:rsidRPr="00AC7BC8">
        <w:rPr>
          <w:rFonts w:ascii="Times New Roman" w:hAnsi="Times New Roman"/>
          <w:sz w:val="28"/>
          <w:szCs w:val="28"/>
        </w:rPr>
        <w:t>показателя</w:t>
      </w:r>
      <w:r w:rsidR="00685C2E">
        <w:rPr>
          <w:rFonts w:ascii="Times New Roman" w:hAnsi="Times New Roman"/>
          <w:sz w:val="28"/>
          <w:szCs w:val="28"/>
        </w:rPr>
        <w:t xml:space="preserve">м </w:t>
      </w:r>
      <w:r w:rsidRPr="00AC7BC8">
        <w:rPr>
          <w:rFonts w:ascii="Times New Roman" w:hAnsi="Times New Roman"/>
          <w:sz w:val="28"/>
          <w:szCs w:val="28"/>
        </w:rPr>
        <w:t>оперативного мониторинга</w:t>
      </w:r>
    </w:p>
    <w:p w:rsidR="00AC7BC8" w:rsidRPr="00AC7BC8" w:rsidRDefault="00AC7BC8" w:rsidP="00AC7BC8">
      <w:pPr>
        <w:shd w:val="clear" w:color="auto" w:fill="FFFFFF"/>
        <w:spacing w:after="0" w:line="240" w:lineRule="auto"/>
        <w:ind w:firstLine="709"/>
        <w:jc w:val="both"/>
        <w:rPr>
          <w:rFonts w:ascii="Times New Roman" w:hAnsi="Times New Roman"/>
          <w:sz w:val="28"/>
          <w:szCs w:val="28"/>
        </w:rPr>
      </w:pPr>
    </w:p>
    <w:p w:rsidR="00AC7BC8" w:rsidRPr="00AC7BC8" w:rsidRDefault="00AC7BC8" w:rsidP="002C4330">
      <w:pPr>
        <w:shd w:val="clear" w:color="auto" w:fill="FFFFFF"/>
        <w:spacing w:after="0" w:line="240" w:lineRule="auto"/>
        <w:ind w:firstLine="709"/>
        <w:jc w:val="both"/>
        <w:rPr>
          <w:rFonts w:ascii="Times New Roman" w:hAnsi="Times New Roman"/>
          <w:sz w:val="28"/>
          <w:szCs w:val="28"/>
        </w:rPr>
      </w:pPr>
      <w:r w:rsidRPr="00AC7BC8">
        <w:rPr>
          <w:rFonts w:ascii="Times New Roman" w:hAnsi="Times New Roman"/>
          <w:sz w:val="28"/>
          <w:szCs w:val="28"/>
        </w:rPr>
        <w:t>1. Настоящая Методика определяет порядок расчета итоговой оценки соц</w:t>
      </w:r>
      <w:r w:rsidRPr="00AC7BC8">
        <w:rPr>
          <w:rFonts w:ascii="Times New Roman" w:hAnsi="Times New Roman"/>
          <w:sz w:val="28"/>
          <w:szCs w:val="28"/>
        </w:rPr>
        <w:t>и</w:t>
      </w:r>
      <w:r w:rsidRPr="00AC7BC8">
        <w:rPr>
          <w:rFonts w:ascii="Times New Roman" w:hAnsi="Times New Roman"/>
          <w:sz w:val="28"/>
          <w:szCs w:val="28"/>
        </w:rPr>
        <w:t>ально-экономического развития городских округов и муниципальных районов Ре</w:t>
      </w:r>
      <w:r w:rsidRPr="00AC7BC8">
        <w:rPr>
          <w:rFonts w:ascii="Times New Roman" w:hAnsi="Times New Roman"/>
          <w:sz w:val="28"/>
          <w:szCs w:val="28"/>
        </w:rPr>
        <w:t>с</w:t>
      </w:r>
      <w:r w:rsidRPr="00AC7BC8">
        <w:rPr>
          <w:rFonts w:ascii="Times New Roman" w:hAnsi="Times New Roman"/>
          <w:sz w:val="28"/>
          <w:szCs w:val="28"/>
        </w:rPr>
        <w:t>публики Тыва по ключевым показателям оперативного мониторинга.</w:t>
      </w:r>
    </w:p>
    <w:p w:rsidR="00731AEC" w:rsidRDefault="00AC7BC8" w:rsidP="002C4330">
      <w:pPr>
        <w:shd w:val="clear" w:color="auto" w:fill="FFFFFF"/>
        <w:spacing w:after="0" w:line="240" w:lineRule="auto"/>
        <w:ind w:firstLine="709"/>
        <w:jc w:val="both"/>
        <w:rPr>
          <w:rFonts w:ascii="Times New Roman" w:hAnsi="Times New Roman"/>
          <w:sz w:val="28"/>
        </w:rPr>
      </w:pPr>
      <w:r w:rsidRPr="00AC7BC8">
        <w:rPr>
          <w:rFonts w:ascii="Times New Roman" w:hAnsi="Times New Roman"/>
          <w:sz w:val="28"/>
          <w:szCs w:val="28"/>
        </w:rPr>
        <w:t xml:space="preserve">2. </w:t>
      </w:r>
      <w:r w:rsidR="00731AEC" w:rsidRPr="00895878">
        <w:rPr>
          <w:rFonts w:ascii="Times New Roman" w:hAnsi="Times New Roman"/>
          <w:sz w:val="28"/>
        </w:rPr>
        <w:t>Предметом итоговой оценки являются значения ключевых показателей с</w:t>
      </w:r>
      <w:r w:rsidR="00731AEC" w:rsidRPr="00895878">
        <w:rPr>
          <w:rFonts w:ascii="Times New Roman" w:hAnsi="Times New Roman"/>
          <w:sz w:val="28"/>
        </w:rPr>
        <w:t>о</w:t>
      </w:r>
      <w:r w:rsidR="00731AEC" w:rsidRPr="00895878">
        <w:rPr>
          <w:rFonts w:ascii="Times New Roman" w:hAnsi="Times New Roman"/>
          <w:sz w:val="28"/>
        </w:rPr>
        <w:t>циально-экономического развития городских округов и муниципальных районов Республики Тыва за отчетный квартал в сравнении с плановым значением на отче</w:t>
      </w:r>
      <w:r w:rsidR="00731AEC" w:rsidRPr="00895878">
        <w:rPr>
          <w:rFonts w:ascii="Times New Roman" w:hAnsi="Times New Roman"/>
          <w:sz w:val="28"/>
        </w:rPr>
        <w:t>т</w:t>
      </w:r>
      <w:r w:rsidR="00731AEC" w:rsidRPr="00895878">
        <w:rPr>
          <w:rFonts w:ascii="Times New Roman" w:hAnsi="Times New Roman"/>
          <w:sz w:val="28"/>
        </w:rPr>
        <w:t>ный год. За I квартал плановое значе</w:t>
      </w:r>
      <w:r w:rsidR="00685C2E">
        <w:rPr>
          <w:rFonts w:ascii="Times New Roman" w:hAnsi="Times New Roman"/>
          <w:sz w:val="28"/>
        </w:rPr>
        <w:t>ние должно быть выполнено на 25 процентов, за первое</w:t>
      </w:r>
      <w:r w:rsidR="00731AEC" w:rsidRPr="00895878">
        <w:rPr>
          <w:rFonts w:ascii="Times New Roman" w:hAnsi="Times New Roman"/>
          <w:sz w:val="28"/>
        </w:rPr>
        <w:t xml:space="preserve"> полугодие – на 50</w:t>
      </w:r>
      <w:r w:rsidR="00685C2E">
        <w:rPr>
          <w:rFonts w:ascii="Times New Roman" w:hAnsi="Times New Roman"/>
          <w:sz w:val="28"/>
        </w:rPr>
        <w:t xml:space="preserve"> процентов</w:t>
      </w:r>
      <w:r w:rsidR="00731AEC" w:rsidRPr="00895878">
        <w:rPr>
          <w:rFonts w:ascii="Times New Roman" w:hAnsi="Times New Roman"/>
          <w:sz w:val="28"/>
        </w:rPr>
        <w:t>, за 9 месяцев – на 75</w:t>
      </w:r>
      <w:r w:rsidR="00685C2E">
        <w:rPr>
          <w:rFonts w:ascii="Times New Roman" w:hAnsi="Times New Roman"/>
          <w:sz w:val="28"/>
        </w:rPr>
        <w:t xml:space="preserve"> процентов</w:t>
      </w:r>
      <w:r w:rsidR="00731AEC" w:rsidRPr="00895878">
        <w:rPr>
          <w:rFonts w:ascii="Times New Roman" w:hAnsi="Times New Roman"/>
          <w:sz w:val="28"/>
        </w:rPr>
        <w:t>, за год – на 100</w:t>
      </w:r>
      <w:r w:rsidR="00685C2E">
        <w:rPr>
          <w:rFonts w:ascii="Times New Roman" w:hAnsi="Times New Roman"/>
          <w:sz w:val="28"/>
        </w:rPr>
        <w:t xml:space="preserve"> процентов</w:t>
      </w:r>
      <w:r w:rsidR="00731AEC" w:rsidRPr="00895878">
        <w:rPr>
          <w:rFonts w:ascii="Times New Roman" w:hAnsi="Times New Roman"/>
          <w:sz w:val="28"/>
        </w:rPr>
        <w:t>. Показатели, значения по которым рассчитываются по итогам года, оцениваются с учетом годовой статистической информации.</w:t>
      </w:r>
    </w:p>
    <w:p w:rsidR="00731AEC" w:rsidRDefault="00731AEC" w:rsidP="002C4330">
      <w:pPr>
        <w:shd w:val="clear" w:color="auto" w:fill="FFFFFF"/>
        <w:spacing w:after="0" w:line="240" w:lineRule="auto"/>
        <w:ind w:firstLine="709"/>
        <w:jc w:val="both"/>
        <w:rPr>
          <w:rFonts w:ascii="Times New Roman" w:hAnsi="Times New Roman"/>
          <w:sz w:val="28"/>
          <w:szCs w:val="28"/>
        </w:rPr>
      </w:pPr>
      <w:r w:rsidRPr="00A436CB">
        <w:rPr>
          <w:rFonts w:ascii="Times New Roman" w:hAnsi="Times New Roman"/>
          <w:sz w:val="28"/>
          <w:szCs w:val="28"/>
        </w:rPr>
        <w:t>Муниципальные районы (городские округа)</w:t>
      </w:r>
      <w:r w:rsidR="006E6143">
        <w:rPr>
          <w:rFonts w:ascii="Times New Roman" w:hAnsi="Times New Roman"/>
          <w:sz w:val="28"/>
          <w:szCs w:val="28"/>
        </w:rPr>
        <w:t xml:space="preserve"> Республики Тыва</w:t>
      </w:r>
      <w:r w:rsidRPr="00A436CB">
        <w:rPr>
          <w:rFonts w:ascii="Times New Roman" w:hAnsi="Times New Roman"/>
          <w:sz w:val="28"/>
          <w:szCs w:val="28"/>
        </w:rPr>
        <w:t>, имеющие на</w:t>
      </w:r>
      <w:r w:rsidRPr="00A436CB">
        <w:rPr>
          <w:rFonts w:ascii="Times New Roman" w:hAnsi="Times New Roman"/>
          <w:sz w:val="28"/>
          <w:szCs w:val="28"/>
        </w:rPr>
        <w:t>и</w:t>
      </w:r>
      <w:r w:rsidRPr="00A436CB">
        <w:rPr>
          <w:rFonts w:ascii="Times New Roman" w:hAnsi="Times New Roman"/>
          <w:sz w:val="28"/>
          <w:szCs w:val="28"/>
        </w:rPr>
        <w:t>лучшие значения ключевых показателей</w:t>
      </w:r>
      <w:r>
        <w:rPr>
          <w:rFonts w:ascii="Times New Roman" w:hAnsi="Times New Roman"/>
          <w:sz w:val="28"/>
          <w:szCs w:val="28"/>
        </w:rPr>
        <w:t xml:space="preserve"> </w:t>
      </w:r>
      <w:r w:rsidRPr="00B75415">
        <w:rPr>
          <w:rFonts w:ascii="Times New Roman" w:hAnsi="Times New Roman"/>
          <w:sz w:val="28"/>
          <w:szCs w:val="28"/>
        </w:rPr>
        <w:t>социально-экономического развития</w:t>
      </w:r>
      <w:r>
        <w:rPr>
          <w:rFonts w:ascii="Times New Roman" w:hAnsi="Times New Roman"/>
          <w:sz w:val="28"/>
          <w:szCs w:val="28"/>
        </w:rPr>
        <w:t xml:space="preserve">, </w:t>
      </w:r>
      <w:r w:rsidRPr="00A436CB">
        <w:rPr>
          <w:rFonts w:ascii="Times New Roman" w:hAnsi="Times New Roman"/>
          <w:sz w:val="28"/>
          <w:szCs w:val="28"/>
        </w:rPr>
        <w:t>опр</w:t>
      </w:r>
      <w:r w:rsidRPr="00A436CB">
        <w:rPr>
          <w:rFonts w:ascii="Times New Roman" w:hAnsi="Times New Roman"/>
          <w:sz w:val="28"/>
          <w:szCs w:val="28"/>
        </w:rPr>
        <w:t>е</w:t>
      </w:r>
      <w:r w:rsidRPr="00A436CB">
        <w:rPr>
          <w:rFonts w:ascii="Times New Roman" w:hAnsi="Times New Roman"/>
          <w:sz w:val="28"/>
          <w:szCs w:val="28"/>
        </w:rPr>
        <w:t>деляются ранжированием в порядке убывания значений оценки показателей. На</w:t>
      </w:r>
      <w:r w:rsidRPr="00A436CB">
        <w:rPr>
          <w:rFonts w:ascii="Times New Roman" w:hAnsi="Times New Roman"/>
          <w:sz w:val="28"/>
          <w:szCs w:val="28"/>
        </w:rPr>
        <w:t>и</w:t>
      </w:r>
      <w:r w:rsidRPr="00A436CB">
        <w:rPr>
          <w:rFonts w:ascii="Times New Roman" w:hAnsi="Times New Roman"/>
          <w:sz w:val="28"/>
          <w:szCs w:val="28"/>
        </w:rPr>
        <w:t>большее значение оценки является наилучшим значением ключевых показателей</w:t>
      </w:r>
      <w:r>
        <w:rPr>
          <w:rFonts w:ascii="Times New Roman" w:hAnsi="Times New Roman"/>
          <w:sz w:val="28"/>
          <w:szCs w:val="28"/>
        </w:rPr>
        <w:t xml:space="preserve"> </w:t>
      </w:r>
      <w:r w:rsidRPr="00B75415">
        <w:rPr>
          <w:rFonts w:ascii="Times New Roman" w:hAnsi="Times New Roman"/>
          <w:sz w:val="28"/>
          <w:szCs w:val="28"/>
        </w:rPr>
        <w:t>социально-</w:t>
      </w:r>
      <w:r w:rsidRPr="00547FE3">
        <w:rPr>
          <w:rFonts w:ascii="Times New Roman" w:hAnsi="Times New Roman"/>
          <w:sz w:val="28"/>
          <w:szCs w:val="28"/>
        </w:rPr>
        <w:t>экономического развития городских округов и муниципальных районов Республики Тыва</w:t>
      </w:r>
      <w:r w:rsidR="003601F4">
        <w:rPr>
          <w:rFonts w:ascii="Times New Roman" w:hAnsi="Times New Roman"/>
          <w:sz w:val="28"/>
          <w:szCs w:val="28"/>
        </w:rPr>
        <w:t>.</w:t>
      </w:r>
    </w:p>
    <w:p w:rsidR="00AC7BC8" w:rsidRPr="00AC7BC8" w:rsidRDefault="00AC7BC8" w:rsidP="002C4330">
      <w:pPr>
        <w:shd w:val="clear" w:color="auto" w:fill="FFFFFF"/>
        <w:spacing w:after="0" w:line="240" w:lineRule="auto"/>
        <w:ind w:firstLine="709"/>
        <w:jc w:val="both"/>
        <w:rPr>
          <w:rFonts w:ascii="Times New Roman" w:hAnsi="Times New Roman"/>
          <w:sz w:val="28"/>
          <w:szCs w:val="28"/>
        </w:rPr>
      </w:pPr>
      <w:r w:rsidRPr="00AC7BC8">
        <w:rPr>
          <w:rFonts w:ascii="Times New Roman" w:hAnsi="Times New Roman"/>
          <w:sz w:val="28"/>
          <w:szCs w:val="28"/>
        </w:rPr>
        <w:t>3. Итоговая оценка социально-экономического развития городских округов и муниципальных районов Республики Тыва по ключевым показателям предусматр</w:t>
      </w:r>
      <w:r w:rsidRPr="00AC7BC8">
        <w:rPr>
          <w:rFonts w:ascii="Times New Roman" w:hAnsi="Times New Roman"/>
          <w:sz w:val="28"/>
          <w:szCs w:val="28"/>
        </w:rPr>
        <w:t>и</w:t>
      </w:r>
      <w:r w:rsidRPr="00AC7BC8">
        <w:rPr>
          <w:rFonts w:ascii="Times New Roman" w:hAnsi="Times New Roman"/>
          <w:sz w:val="28"/>
          <w:szCs w:val="28"/>
        </w:rPr>
        <w:t>вает выставление баллов за фактические результаты достижения по каждому пок</w:t>
      </w:r>
      <w:r w:rsidRPr="00AC7BC8">
        <w:rPr>
          <w:rFonts w:ascii="Times New Roman" w:hAnsi="Times New Roman"/>
          <w:sz w:val="28"/>
          <w:szCs w:val="28"/>
        </w:rPr>
        <w:t>а</w:t>
      </w:r>
      <w:r w:rsidRPr="00AC7BC8">
        <w:rPr>
          <w:rFonts w:ascii="Times New Roman" w:hAnsi="Times New Roman"/>
          <w:sz w:val="28"/>
          <w:szCs w:val="28"/>
        </w:rPr>
        <w:t>зателю.</w:t>
      </w:r>
    </w:p>
    <w:p w:rsidR="000D080E" w:rsidRDefault="00AC7BC8" w:rsidP="002C4330">
      <w:pPr>
        <w:shd w:val="clear" w:color="auto" w:fill="FFFFFF"/>
        <w:spacing w:after="0" w:line="240" w:lineRule="auto"/>
        <w:ind w:firstLine="709"/>
        <w:jc w:val="both"/>
        <w:rPr>
          <w:rFonts w:ascii="Times New Roman" w:hAnsi="Times New Roman"/>
          <w:sz w:val="28"/>
          <w:szCs w:val="28"/>
        </w:rPr>
      </w:pPr>
      <w:r w:rsidRPr="00AC7BC8">
        <w:rPr>
          <w:rFonts w:ascii="Times New Roman" w:hAnsi="Times New Roman"/>
          <w:sz w:val="28"/>
          <w:szCs w:val="28"/>
        </w:rPr>
        <w:t xml:space="preserve">4. </w:t>
      </w:r>
      <w:r w:rsidR="000D080E" w:rsidRPr="005C7FA2">
        <w:rPr>
          <w:rFonts w:ascii="Times New Roman" w:hAnsi="Times New Roman"/>
          <w:sz w:val="28"/>
        </w:rPr>
        <w:t>Балльная система составлена путем распределения баллов в зависимости от результатов достижения плановых значений показателей Перечня ключевых показ</w:t>
      </w:r>
      <w:r w:rsidR="000D080E" w:rsidRPr="005C7FA2">
        <w:rPr>
          <w:rFonts w:ascii="Times New Roman" w:hAnsi="Times New Roman"/>
          <w:sz w:val="28"/>
        </w:rPr>
        <w:t>а</w:t>
      </w:r>
      <w:r w:rsidR="000D080E" w:rsidRPr="005C7FA2">
        <w:rPr>
          <w:rFonts w:ascii="Times New Roman" w:hAnsi="Times New Roman"/>
          <w:sz w:val="28"/>
        </w:rPr>
        <w:t xml:space="preserve">телей за отчетный период в сравнении с плановым значением на отчетный год. При полном достижении плана присваивается 100 баллов, при более низких значениях </w:t>
      </w:r>
      <w:r w:rsidR="00685C2E">
        <w:rPr>
          <w:rFonts w:ascii="Times New Roman" w:hAnsi="Times New Roman"/>
          <w:sz w:val="28"/>
        </w:rPr>
        <w:t>–</w:t>
      </w:r>
      <w:r w:rsidR="000D080E" w:rsidRPr="005C7FA2">
        <w:rPr>
          <w:rFonts w:ascii="Times New Roman" w:hAnsi="Times New Roman"/>
          <w:sz w:val="28"/>
        </w:rPr>
        <w:t xml:space="preserve"> от 0 до 80 баллов.</w:t>
      </w:r>
    </w:p>
    <w:p w:rsidR="00AC7BC8" w:rsidRPr="00AC7BC8" w:rsidRDefault="00AC7BC8" w:rsidP="002C4330">
      <w:pPr>
        <w:shd w:val="clear" w:color="auto" w:fill="FFFFFF"/>
        <w:spacing w:after="0" w:line="240" w:lineRule="auto"/>
        <w:ind w:firstLine="709"/>
        <w:jc w:val="both"/>
        <w:rPr>
          <w:rFonts w:ascii="Times New Roman" w:hAnsi="Times New Roman"/>
          <w:sz w:val="28"/>
          <w:szCs w:val="28"/>
        </w:rPr>
      </w:pPr>
      <w:r w:rsidRPr="00AC7BC8">
        <w:rPr>
          <w:rFonts w:ascii="Times New Roman" w:hAnsi="Times New Roman"/>
          <w:sz w:val="28"/>
          <w:szCs w:val="28"/>
        </w:rPr>
        <w:t>5. Каждому показателю Перечня ключевых показателей присваивается коэ</w:t>
      </w:r>
      <w:r w:rsidRPr="00AC7BC8">
        <w:rPr>
          <w:rFonts w:ascii="Times New Roman" w:hAnsi="Times New Roman"/>
          <w:sz w:val="28"/>
          <w:szCs w:val="28"/>
        </w:rPr>
        <w:t>ф</w:t>
      </w:r>
      <w:r w:rsidRPr="00AC7BC8">
        <w:rPr>
          <w:rFonts w:ascii="Times New Roman" w:hAnsi="Times New Roman"/>
          <w:sz w:val="28"/>
          <w:szCs w:val="28"/>
        </w:rPr>
        <w:t>фициент от 2 до 3 в зависимости от степени важности в структуре задач, выполня</w:t>
      </w:r>
      <w:r w:rsidRPr="00AC7BC8">
        <w:rPr>
          <w:rFonts w:ascii="Times New Roman" w:hAnsi="Times New Roman"/>
          <w:sz w:val="28"/>
          <w:szCs w:val="28"/>
        </w:rPr>
        <w:t>е</w:t>
      </w:r>
      <w:r w:rsidRPr="00AC7BC8">
        <w:rPr>
          <w:rFonts w:ascii="Times New Roman" w:hAnsi="Times New Roman"/>
          <w:sz w:val="28"/>
          <w:szCs w:val="28"/>
        </w:rPr>
        <w:t>мых органами местного самоуправления Республики Тыва.</w:t>
      </w:r>
    </w:p>
    <w:p w:rsidR="00201281" w:rsidRDefault="00AC7BC8" w:rsidP="002C4330">
      <w:pPr>
        <w:shd w:val="clear" w:color="auto" w:fill="FFFFFF"/>
        <w:spacing w:after="0" w:line="240" w:lineRule="auto"/>
        <w:ind w:firstLine="709"/>
        <w:jc w:val="both"/>
        <w:rPr>
          <w:rFonts w:ascii="Times New Roman" w:hAnsi="Times New Roman"/>
          <w:sz w:val="28"/>
        </w:rPr>
      </w:pPr>
      <w:r w:rsidRPr="00AC7BC8">
        <w:rPr>
          <w:rFonts w:ascii="Times New Roman" w:hAnsi="Times New Roman"/>
          <w:sz w:val="28"/>
          <w:szCs w:val="28"/>
        </w:rPr>
        <w:t xml:space="preserve">6. </w:t>
      </w:r>
      <w:r w:rsidR="002021F1" w:rsidRPr="002021F1">
        <w:rPr>
          <w:rFonts w:ascii="Times New Roman" w:hAnsi="Times New Roman"/>
          <w:sz w:val="28"/>
        </w:rPr>
        <w:t>Итоговый балл по каждому муниципальному образованию Республики Т</w:t>
      </w:r>
      <w:r w:rsidR="002021F1" w:rsidRPr="002021F1">
        <w:rPr>
          <w:rFonts w:ascii="Times New Roman" w:hAnsi="Times New Roman"/>
          <w:sz w:val="28"/>
        </w:rPr>
        <w:t>ы</w:t>
      </w:r>
      <w:r w:rsidR="002021F1" w:rsidRPr="002021F1">
        <w:rPr>
          <w:rFonts w:ascii="Times New Roman" w:hAnsi="Times New Roman"/>
          <w:sz w:val="28"/>
        </w:rPr>
        <w:t>ва определяется следующим образом: первоначальный балл, определенный по кр</w:t>
      </w:r>
      <w:r w:rsidR="002021F1" w:rsidRPr="002021F1">
        <w:rPr>
          <w:rFonts w:ascii="Times New Roman" w:hAnsi="Times New Roman"/>
          <w:sz w:val="28"/>
        </w:rPr>
        <w:t>и</w:t>
      </w:r>
      <w:r w:rsidR="002021F1" w:rsidRPr="002021F1">
        <w:rPr>
          <w:rFonts w:ascii="Times New Roman" w:hAnsi="Times New Roman"/>
          <w:sz w:val="28"/>
        </w:rPr>
        <w:lastRenderedPageBreak/>
        <w:t xml:space="preserve">терию, умножается на значение коэффициента по каждому показателю. Полученные произведения суммируются, затем общая сумма делится на </w:t>
      </w:r>
      <w:r w:rsidR="00840FCB">
        <w:rPr>
          <w:rFonts w:ascii="Times New Roman" w:hAnsi="Times New Roman"/>
          <w:sz w:val="28"/>
        </w:rPr>
        <w:t>сумму коэффициентов по каждому показателю</w:t>
      </w:r>
      <w:r w:rsidR="00A849CA">
        <w:rPr>
          <w:rFonts w:ascii="Times New Roman" w:hAnsi="Times New Roman"/>
          <w:sz w:val="28"/>
        </w:rPr>
        <w:t>.</w:t>
      </w:r>
      <w:r w:rsidR="00FE2BD9">
        <w:rPr>
          <w:rFonts w:ascii="Times New Roman" w:hAnsi="Times New Roman"/>
          <w:sz w:val="28"/>
        </w:rPr>
        <w:t xml:space="preserve"> </w:t>
      </w:r>
    </w:p>
    <w:p w:rsidR="00C77E91" w:rsidRDefault="00775232" w:rsidP="002C4330">
      <w:pPr>
        <w:shd w:val="clear" w:color="auto" w:fill="FFFFFF"/>
        <w:spacing w:after="0" w:line="240" w:lineRule="auto"/>
        <w:ind w:firstLine="709"/>
        <w:jc w:val="both"/>
        <w:rPr>
          <w:rFonts w:ascii="Times New Roman" w:hAnsi="Times New Roman"/>
          <w:sz w:val="28"/>
        </w:rPr>
      </w:pPr>
      <w:r>
        <w:rPr>
          <w:rFonts w:ascii="Times New Roman" w:hAnsi="Times New Roman"/>
          <w:sz w:val="28"/>
        </w:rPr>
        <w:t>7. Оценка социально-экономического развития городских округов и муниц</w:t>
      </w:r>
      <w:r>
        <w:rPr>
          <w:rFonts w:ascii="Times New Roman" w:hAnsi="Times New Roman"/>
          <w:sz w:val="28"/>
        </w:rPr>
        <w:t>и</w:t>
      </w:r>
      <w:r>
        <w:rPr>
          <w:rFonts w:ascii="Times New Roman" w:hAnsi="Times New Roman"/>
          <w:sz w:val="28"/>
        </w:rPr>
        <w:t xml:space="preserve">пальных районов Республики Тыва определяется согласно следующим </w:t>
      </w:r>
      <w:r w:rsidR="004F43EF" w:rsidRPr="004F43EF">
        <w:rPr>
          <w:rFonts w:ascii="Times New Roman" w:hAnsi="Times New Roman"/>
          <w:sz w:val="28"/>
        </w:rPr>
        <w:t>критериям</w:t>
      </w:r>
      <w:r w:rsidR="003A1BD7">
        <w:rPr>
          <w:rFonts w:ascii="Times New Roman" w:hAnsi="Times New Roman"/>
          <w:sz w:val="28"/>
        </w:rPr>
        <w:t>:</w:t>
      </w:r>
    </w:p>
    <w:p w:rsidR="002C4330" w:rsidRDefault="002C4330" w:rsidP="002C4330">
      <w:pPr>
        <w:shd w:val="clear" w:color="auto" w:fill="FFFFFF"/>
        <w:spacing w:after="0" w:line="240" w:lineRule="auto"/>
        <w:ind w:firstLine="709"/>
        <w:jc w:val="both"/>
        <w:rPr>
          <w:rFonts w:ascii="Times New Roman" w:hAnsi="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4139"/>
      </w:tblGrid>
      <w:tr w:rsidR="00685C2E" w:rsidRPr="00A7098F" w:rsidTr="00A7098F">
        <w:trPr>
          <w:jc w:val="center"/>
        </w:trPr>
        <w:tc>
          <w:tcPr>
            <w:tcW w:w="2891" w:type="dxa"/>
            <w:vAlign w:val="center"/>
          </w:tcPr>
          <w:p w:rsidR="00685C2E" w:rsidRPr="00A7098F" w:rsidRDefault="00685C2E" w:rsidP="00007FB2">
            <w:pPr>
              <w:pStyle w:val="ConsPlusNormal"/>
              <w:jc w:val="center"/>
              <w:rPr>
                <w:rFonts w:ascii="Times New Roman" w:hAnsi="Times New Roman" w:cs="Times New Roman"/>
                <w:sz w:val="24"/>
              </w:rPr>
            </w:pPr>
            <w:r w:rsidRPr="00A7098F">
              <w:rPr>
                <w:rFonts w:ascii="Times New Roman" w:hAnsi="Times New Roman" w:cs="Times New Roman"/>
                <w:sz w:val="24"/>
              </w:rPr>
              <w:t>Количественное значение</w:t>
            </w:r>
          </w:p>
        </w:tc>
        <w:tc>
          <w:tcPr>
            <w:tcW w:w="4139" w:type="dxa"/>
            <w:vAlign w:val="center"/>
          </w:tcPr>
          <w:p w:rsidR="00685C2E" w:rsidRPr="00A7098F" w:rsidRDefault="00685C2E" w:rsidP="00007FB2">
            <w:pPr>
              <w:pStyle w:val="ConsPlusNormal"/>
              <w:jc w:val="center"/>
              <w:rPr>
                <w:rFonts w:ascii="Times New Roman" w:hAnsi="Times New Roman" w:cs="Times New Roman"/>
                <w:sz w:val="24"/>
              </w:rPr>
            </w:pPr>
            <w:r w:rsidRPr="00A7098F">
              <w:rPr>
                <w:rFonts w:ascii="Times New Roman" w:hAnsi="Times New Roman" w:cs="Times New Roman"/>
                <w:sz w:val="24"/>
              </w:rPr>
              <w:t>Оценка эффективности</w:t>
            </w:r>
          </w:p>
        </w:tc>
      </w:tr>
      <w:tr w:rsidR="00685C2E" w:rsidRPr="00A7098F" w:rsidTr="00A7098F">
        <w:trPr>
          <w:jc w:val="center"/>
        </w:trPr>
        <w:tc>
          <w:tcPr>
            <w:tcW w:w="2891" w:type="dxa"/>
          </w:tcPr>
          <w:p w:rsidR="00685C2E" w:rsidRPr="00A7098F" w:rsidRDefault="00685C2E" w:rsidP="00626FAB">
            <w:pPr>
              <w:pStyle w:val="ConsPlusNormal"/>
              <w:rPr>
                <w:rFonts w:ascii="Times New Roman" w:hAnsi="Times New Roman" w:cs="Times New Roman"/>
                <w:sz w:val="24"/>
              </w:rPr>
            </w:pPr>
            <w:r>
              <w:rPr>
                <w:rFonts w:ascii="Times New Roman" w:hAnsi="Times New Roman" w:cs="Times New Roman"/>
                <w:sz w:val="24"/>
              </w:rPr>
              <w:t>1</w:t>
            </w:r>
            <w:r w:rsidR="00626FAB">
              <w:rPr>
                <w:rFonts w:ascii="Times New Roman" w:hAnsi="Times New Roman" w:cs="Times New Roman"/>
                <w:sz w:val="24"/>
              </w:rPr>
              <w:t>)</w:t>
            </w:r>
            <w:r>
              <w:rPr>
                <w:rFonts w:ascii="Times New Roman" w:hAnsi="Times New Roman" w:cs="Times New Roman"/>
                <w:sz w:val="24"/>
              </w:rPr>
              <w:t xml:space="preserve"> 80</w:t>
            </w:r>
            <w:r w:rsidRPr="00A7098F">
              <w:rPr>
                <w:rFonts w:ascii="Times New Roman" w:hAnsi="Times New Roman" w:cs="Times New Roman"/>
                <w:sz w:val="24"/>
              </w:rPr>
              <w:t>-100 баллов</w:t>
            </w:r>
          </w:p>
        </w:tc>
        <w:tc>
          <w:tcPr>
            <w:tcW w:w="4139" w:type="dxa"/>
          </w:tcPr>
          <w:p w:rsidR="00685C2E" w:rsidRPr="00A7098F" w:rsidRDefault="00685C2E" w:rsidP="00007FB2">
            <w:pPr>
              <w:pStyle w:val="ConsPlusNormal"/>
              <w:rPr>
                <w:rFonts w:ascii="Times New Roman" w:hAnsi="Times New Roman" w:cs="Times New Roman"/>
                <w:sz w:val="24"/>
              </w:rPr>
            </w:pPr>
            <w:r w:rsidRPr="00A7098F">
              <w:rPr>
                <w:rFonts w:ascii="Times New Roman" w:hAnsi="Times New Roman" w:cs="Times New Roman"/>
                <w:sz w:val="24"/>
              </w:rPr>
              <w:t>высокая степень развития</w:t>
            </w:r>
          </w:p>
        </w:tc>
      </w:tr>
      <w:tr w:rsidR="00685C2E" w:rsidRPr="00A7098F" w:rsidTr="00A7098F">
        <w:trPr>
          <w:jc w:val="center"/>
        </w:trPr>
        <w:tc>
          <w:tcPr>
            <w:tcW w:w="2891" w:type="dxa"/>
          </w:tcPr>
          <w:p w:rsidR="00685C2E" w:rsidRPr="00A7098F" w:rsidRDefault="00685C2E" w:rsidP="00626FAB">
            <w:pPr>
              <w:pStyle w:val="ConsPlusNormal"/>
              <w:rPr>
                <w:rFonts w:ascii="Times New Roman" w:hAnsi="Times New Roman" w:cs="Times New Roman"/>
                <w:sz w:val="24"/>
              </w:rPr>
            </w:pPr>
            <w:r>
              <w:rPr>
                <w:rFonts w:ascii="Times New Roman" w:hAnsi="Times New Roman" w:cs="Times New Roman"/>
                <w:sz w:val="24"/>
              </w:rPr>
              <w:t>2</w:t>
            </w:r>
            <w:r w:rsidR="00626FAB">
              <w:rPr>
                <w:rFonts w:ascii="Times New Roman" w:hAnsi="Times New Roman" w:cs="Times New Roman"/>
                <w:sz w:val="24"/>
              </w:rPr>
              <w:t>)</w:t>
            </w:r>
            <w:r>
              <w:rPr>
                <w:rFonts w:ascii="Times New Roman" w:hAnsi="Times New Roman" w:cs="Times New Roman"/>
                <w:sz w:val="24"/>
              </w:rPr>
              <w:t xml:space="preserve"> </w:t>
            </w:r>
            <w:r w:rsidRPr="00A7098F">
              <w:rPr>
                <w:rFonts w:ascii="Times New Roman" w:hAnsi="Times New Roman" w:cs="Times New Roman"/>
                <w:sz w:val="24"/>
              </w:rPr>
              <w:t>61-79 баллов</w:t>
            </w:r>
          </w:p>
        </w:tc>
        <w:tc>
          <w:tcPr>
            <w:tcW w:w="4139" w:type="dxa"/>
          </w:tcPr>
          <w:p w:rsidR="00685C2E" w:rsidRPr="00A7098F" w:rsidRDefault="00685C2E" w:rsidP="00007FB2">
            <w:pPr>
              <w:pStyle w:val="ConsPlusNormal"/>
              <w:rPr>
                <w:rFonts w:ascii="Times New Roman" w:hAnsi="Times New Roman" w:cs="Times New Roman"/>
                <w:sz w:val="24"/>
              </w:rPr>
            </w:pPr>
            <w:r w:rsidRPr="00A7098F">
              <w:rPr>
                <w:rFonts w:ascii="Times New Roman" w:hAnsi="Times New Roman" w:cs="Times New Roman"/>
                <w:sz w:val="24"/>
              </w:rPr>
              <w:t>средняя степень развития</w:t>
            </w:r>
          </w:p>
        </w:tc>
      </w:tr>
      <w:tr w:rsidR="00685C2E" w:rsidRPr="00A7098F" w:rsidTr="00A7098F">
        <w:trPr>
          <w:jc w:val="center"/>
        </w:trPr>
        <w:tc>
          <w:tcPr>
            <w:tcW w:w="2891" w:type="dxa"/>
          </w:tcPr>
          <w:p w:rsidR="00685C2E" w:rsidRPr="00A7098F" w:rsidRDefault="00685C2E" w:rsidP="00626FAB">
            <w:pPr>
              <w:pStyle w:val="ConsPlusNormal"/>
              <w:rPr>
                <w:rFonts w:ascii="Times New Roman" w:hAnsi="Times New Roman" w:cs="Times New Roman"/>
                <w:sz w:val="24"/>
              </w:rPr>
            </w:pPr>
            <w:r>
              <w:rPr>
                <w:rFonts w:ascii="Times New Roman" w:hAnsi="Times New Roman" w:cs="Times New Roman"/>
                <w:sz w:val="24"/>
              </w:rPr>
              <w:t>3</w:t>
            </w:r>
            <w:r w:rsidR="00626FAB">
              <w:rPr>
                <w:rFonts w:ascii="Times New Roman" w:hAnsi="Times New Roman" w:cs="Times New Roman"/>
                <w:sz w:val="24"/>
              </w:rPr>
              <w:t>)</w:t>
            </w:r>
            <w:r>
              <w:rPr>
                <w:rFonts w:ascii="Times New Roman" w:hAnsi="Times New Roman" w:cs="Times New Roman"/>
                <w:sz w:val="24"/>
              </w:rPr>
              <w:t xml:space="preserve"> 50</w:t>
            </w:r>
            <w:r w:rsidRPr="00A7098F">
              <w:rPr>
                <w:rFonts w:ascii="Times New Roman" w:hAnsi="Times New Roman" w:cs="Times New Roman"/>
                <w:sz w:val="24"/>
              </w:rPr>
              <w:t>-60 баллов</w:t>
            </w:r>
          </w:p>
        </w:tc>
        <w:tc>
          <w:tcPr>
            <w:tcW w:w="4139" w:type="dxa"/>
          </w:tcPr>
          <w:p w:rsidR="00685C2E" w:rsidRPr="00A7098F" w:rsidRDefault="00685C2E" w:rsidP="00007FB2">
            <w:pPr>
              <w:pStyle w:val="ConsPlusNormal"/>
              <w:rPr>
                <w:rFonts w:ascii="Times New Roman" w:hAnsi="Times New Roman" w:cs="Times New Roman"/>
                <w:sz w:val="24"/>
              </w:rPr>
            </w:pPr>
            <w:r w:rsidRPr="00A7098F">
              <w:rPr>
                <w:rFonts w:ascii="Times New Roman" w:hAnsi="Times New Roman" w:cs="Times New Roman"/>
                <w:sz w:val="24"/>
              </w:rPr>
              <w:t>удовлетворительная степень развития</w:t>
            </w:r>
          </w:p>
        </w:tc>
      </w:tr>
      <w:tr w:rsidR="00685C2E" w:rsidRPr="00A7098F" w:rsidTr="00A7098F">
        <w:trPr>
          <w:jc w:val="center"/>
        </w:trPr>
        <w:tc>
          <w:tcPr>
            <w:tcW w:w="2891" w:type="dxa"/>
          </w:tcPr>
          <w:p w:rsidR="00685C2E" w:rsidRPr="00A7098F" w:rsidRDefault="00685C2E" w:rsidP="00626FAB">
            <w:pPr>
              <w:pStyle w:val="ConsPlusNormal"/>
              <w:rPr>
                <w:rFonts w:ascii="Times New Roman" w:hAnsi="Times New Roman" w:cs="Times New Roman"/>
                <w:sz w:val="24"/>
              </w:rPr>
            </w:pPr>
            <w:r>
              <w:rPr>
                <w:rFonts w:ascii="Times New Roman" w:hAnsi="Times New Roman" w:cs="Times New Roman"/>
                <w:sz w:val="24"/>
              </w:rPr>
              <w:t>4</w:t>
            </w:r>
            <w:r w:rsidR="00626FAB">
              <w:rPr>
                <w:rFonts w:ascii="Times New Roman" w:hAnsi="Times New Roman" w:cs="Times New Roman"/>
                <w:sz w:val="24"/>
              </w:rPr>
              <w:t>)</w:t>
            </w:r>
            <w:r>
              <w:rPr>
                <w:rFonts w:ascii="Times New Roman" w:hAnsi="Times New Roman" w:cs="Times New Roman"/>
                <w:sz w:val="24"/>
              </w:rPr>
              <w:t xml:space="preserve"> </w:t>
            </w:r>
            <w:r w:rsidRPr="00A7098F">
              <w:rPr>
                <w:rFonts w:ascii="Times New Roman" w:hAnsi="Times New Roman" w:cs="Times New Roman"/>
                <w:sz w:val="24"/>
              </w:rPr>
              <w:t>&lt; 50 баллов</w:t>
            </w:r>
          </w:p>
        </w:tc>
        <w:tc>
          <w:tcPr>
            <w:tcW w:w="4139" w:type="dxa"/>
          </w:tcPr>
          <w:p w:rsidR="00685C2E" w:rsidRPr="00A7098F" w:rsidRDefault="00685C2E" w:rsidP="00007FB2">
            <w:pPr>
              <w:pStyle w:val="ConsPlusNormal"/>
              <w:rPr>
                <w:rFonts w:ascii="Times New Roman" w:hAnsi="Times New Roman" w:cs="Times New Roman"/>
                <w:sz w:val="24"/>
              </w:rPr>
            </w:pPr>
            <w:r w:rsidRPr="00A7098F">
              <w:rPr>
                <w:rFonts w:ascii="Times New Roman" w:hAnsi="Times New Roman" w:cs="Times New Roman"/>
                <w:sz w:val="24"/>
              </w:rPr>
              <w:t>низкая степень развития</w:t>
            </w:r>
          </w:p>
        </w:tc>
      </w:tr>
    </w:tbl>
    <w:p w:rsidR="003A1BD7" w:rsidRDefault="003A1BD7" w:rsidP="00306861">
      <w:pPr>
        <w:shd w:val="clear" w:color="auto" w:fill="FFFFFF"/>
        <w:spacing w:after="0" w:line="360" w:lineRule="atLeast"/>
        <w:ind w:firstLine="709"/>
        <w:jc w:val="both"/>
        <w:rPr>
          <w:rFonts w:ascii="Times New Roman" w:hAnsi="Times New Roman"/>
          <w:sz w:val="28"/>
        </w:rPr>
      </w:pP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82"/>
        <w:gridCol w:w="2750"/>
        <w:gridCol w:w="2530"/>
        <w:gridCol w:w="2530"/>
      </w:tblGrid>
      <w:tr w:rsidR="00427759" w:rsidRPr="00D133BF" w:rsidTr="002C4330">
        <w:tc>
          <w:tcPr>
            <w:tcW w:w="10292" w:type="dxa"/>
            <w:gridSpan w:val="4"/>
          </w:tcPr>
          <w:p w:rsidR="002C4330" w:rsidRDefault="00B55443" w:rsidP="00685C2E">
            <w:pPr>
              <w:pStyle w:val="ConsPlusNormal"/>
              <w:jc w:val="center"/>
              <w:rPr>
                <w:rFonts w:ascii="Times New Roman" w:hAnsi="Times New Roman" w:cs="Times New Roman"/>
                <w:sz w:val="24"/>
              </w:rPr>
            </w:pPr>
            <w:r>
              <w:rPr>
                <w:rFonts w:ascii="Times New Roman" w:hAnsi="Times New Roman" w:cs="Times New Roman"/>
                <w:sz w:val="24"/>
              </w:rPr>
              <w:t xml:space="preserve">Балльная шкала в зависимости от периодов отчетности </w:t>
            </w:r>
          </w:p>
          <w:p w:rsidR="00427759" w:rsidRDefault="00B55443" w:rsidP="00685C2E">
            <w:pPr>
              <w:pStyle w:val="ConsPlusNormal"/>
              <w:jc w:val="center"/>
              <w:rPr>
                <w:rFonts w:ascii="Times New Roman" w:hAnsi="Times New Roman" w:cs="Times New Roman"/>
                <w:sz w:val="24"/>
              </w:rPr>
            </w:pPr>
            <w:r>
              <w:rPr>
                <w:rFonts w:ascii="Times New Roman" w:hAnsi="Times New Roman" w:cs="Times New Roman"/>
                <w:sz w:val="24"/>
              </w:rPr>
              <w:t>(факт за отчетный период к годовому плану)</w:t>
            </w:r>
          </w:p>
        </w:tc>
      </w:tr>
      <w:tr w:rsidR="00427759" w:rsidRPr="00D133BF" w:rsidTr="00685C2E">
        <w:trPr>
          <w:trHeight w:val="30"/>
        </w:trPr>
        <w:tc>
          <w:tcPr>
            <w:tcW w:w="2482" w:type="dxa"/>
          </w:tcPr>
          <w:p w:rsidR="00427759" w:rsidRDefault="00427759" w:rsidP="00685C2E">
            <w:pPr>
              <w:pStyle w:val="ConsPlusNormal"/>
              <w:jc w:val="center"/>
              <w:rPr>
                <w:rFonts w:ascii="Times New Roman" w:hAnsi="Times New Roman" w:cs="Times New Roman"/>
                <w:sz w:val="24"/>
              </w:rPr>
            </w:pPr>
            <w:r>
              <w:rPr>
                <w:rFonts w:ascii="Times New Roman" w:hAnsi="Times New Roman" w:cs="Times New Roman"/>
                <w:sz w:val="24"/>
              </w:rPr>
              <w:t xml:space="preserve">за </w:t>
            </w:r>
            <w:r w:rsidR="00685C2E">
              <w:rPr>
                <w:rFonts w:ascii="Times New Roman" w:hAnsi="Times New Roman" w:cs="Times New Roman"/>
                <w:sz w:val="24"/>
                <w:lang w:val="en-US"/>
              </w:rPr>
              <w:t>I</w:t>
            </w:r>
            <w:r>
              <w:rPr>
                <w:rFonts w:ascii="Times New Roman" w:hAnsi="Times New Roman" w:cs="Times New Roman"/>
                <w:sz w:val="24"/>
              </w:rPr>
              <w:t xml:space="preserve"> квартал</w:t>
            </w:r>
          </w:p>
        </w:tc>
        <w:tc>
          <w:tcPr>
            <w:tcW w:w="2750" w:type="dxa"/>
          </w:tcPr>
          <w:p w:rsidR="00427759" w:rsidRDefault="00427759" w:rsidP="00685C2E">
            <w:pPr>
              <w:pStyle w:val="ConsPlusNormal"/>
              <w:jc w:val="center"/>
              <w:rPr>
                <w:rFonts w:ascii="Times New Roman" w:hAnsi="Times New Roman" w:cs="Times New Roman"/>
                <w:sz w:val="24"/>
              </w:rPr>
            </w:pPr>
            <w:r>
              <w:rPr>
                <w:rFonts w:ascii="Times New Roman" w:hAnsi="Times New Roman" w:cs="Times New Roman"/>
                <w:sz w:val="24"/>
              </w:rPr>
              <w:t xml:space="preserve">за </w:t>
            </w:r>
            <w:r w:rsidR="00685C2E">
              <w:rPr>
                <w:rFonts w:ascii="Times New Roman" w:hAnsi="Times New Roman" w:cs="Times New Roman"/>
                <w:sz w:val="24"/>
              </w:rPr>
              <w:t>первое</w:t>
            </w:r>
            <w:r>
              <w:rPr>
                <w:rFonts w:ascii="Times New Roman" w:hAnsi="Times New Roman" w:cs="Times New Roman"/>
                <w:sz w:val="24"/>
              </w:rPr>
              <w:t xml:space="preserve"> полугодие</w:t>
            </w:r>
          </w:p>
        </w:tc>
        <w:tc>
          <w:tcPr>
            <w:tcW w:w="2530" w:type="dxa"/>
          </w:tcPr>
          <w:p w:rsidR="00427759" w:rsidRDefault="00427759" w:rsidP="00685C2E">
            <w:pPr>
              <w:pStyle w:val="ConsPlusNormal"/>
              <w:jc w:val="center"/>
              <w:rPr>
                <w:rFonts w:ascii="Times New Roman" w:hAnsi="Times New Roman" w:cs="Times New Roman"/>
                <w:sz w:val="24"/>
              </w:rPr>
            </w:pPr>
            <w:r>
              <w:rPr>
                <w:rFonts w:ascii="Times New Roman" w:hAnsi="Times New Roman" w:cs="Times New Roman"/>
                <w:sz w:val="24"/>
              </w:rPr>
              <w:t>за 9 месяцев</w:t>
            </w:r>
          </w:p>
        </w:tc>
        <w:tc>
          <w:tcPr>
            <w:tcW w:w="2530" w:type="dxa"/>
          </w:tcPr>
          <w:p w:rsidR="00427759" w:rsidRDefault="00427759" w:rsidP="00685C2E">
            <w:pPr>
              <w:pStyle w:val="ConsPlusNormal"/>
              <w:jc w:val="center"/>
              <w:rPr>
                <w:rFonts w:ascii="Times New Roman" w:hAnsi="Times New Roman" w:cs="Times New Roman"/>
                <w:sz w:val="24"/>
              </w:rPr>
            </w:pPr>
            <w:r>
              <w:rPr>
                <w:rFonts w:ascii="Times New Roman" w:hAnsi="Times New Roman" w:cs="Times New Roman"/>
                <w:sz w:val="24"/>
              </w:rPr>
              <w:t>за год</w:t>
            </w:r>
          </w:p>
        </w:tc>
      </w:tr>
      <w:tr w:rsidR="00427759" w:rsidRPr="00D133BF" w:rsidTr="002C4330">
        <w:tc>
          <w:tcPr>
            <w:tcW w:w="2482" w:type="dxa"/>
          </w:tcPr>
          <w:p w:rsidR="00427759" w:rsidRDefault="00427759" w:rsidP="00007FB2">
            <w:pPr>
              <w:pStyle w:val="ConsPlusNormal"/>
              <w:jc w:val="both"/>
              <w:rPr>
                <w:rFonts w:ascii="Times New Roman" w:hAnsi="Times New Roman" w:cs="Times New Roman"/>
                <w:sz w:val="24"/>
                <w:szCs w:val="24"/>
              </w:rPr>
            </w:pPr>
            <w:r>
              <w:rPr>
                <w:rFonts w:ascii="Times New Roman" w:hAnsi="Times New Roman" w:cs="Times New Roman"/>
                <w:sz w:val="24"/>
                <w:szCs w:val="24"/>
              </w:rPr>
              <w:t>1) 25</w:t>
            </w:r>
            <w:r w:rsidR="00685C2E">
              <w:rPr>
                <w:rFonts w:ascii="Times New Roman" w:hAnsi="Times New Roman" w:cs="Times New Roman"/>
                <w:sz w:val="24"/>
                <w:szCs w:val="24"/>
              </w:rPr>
              <w:t xml:space="preserve"> процентов</w:t>
            </w:r>
            <w:r>
              <w:rPr>
                <w:rFonts w:ascii="Times New Roman" w:hAnsi="Times New Roman" w:cs="Times New Roman"/>
                <w:sz w:val="24"/>
                <w:szCs w:val="24"/>
              </w:rPr>
              <w:t xml:space="preserve"> и в</w:t>
            </w:r>
            <w:r>
              <w:rPr>
                <w:rFonts w:ascii="Times New Roman" w:hAnsi="Times New Roman" w:cs="Times New Roman"/>
                <w:sz w:val="24"/>
                <w:szCs w:val="24"/>
              </w:rPr>
              <w:t>ы</w:t>
            </w:r>
            <w:r>
              <w:rPr>
                <w:rFonts w:ascii="Times New Roman" w:hAnsi="Times New Roman" w:cs="Times New Roman"/>
                <w:sz w:val="24"/>
                <w:szCs w:val="24"/>
              </w:rPr>
              <w:t>ше: 100 баллов;</w:t>
            </w:r>
          </w:p>
          <w:p w:rsidR="00427759" w:rsidRDefault="00427759" w:rsidP="00007FB2">
            <w:pPr>
              <w:pStyle w:val="ConsPlusNormal"/>
              <w:jc w:val="both"/>
              <w:rPr>
                <w:rFonts w:ascii="Times New Roman" w:hAnsi="Times New Roman" w:cs="Times New Roman"/>
                <w:sz w:val="24"/>
                <w:szCs w:val="24"/>
              </w:rPr>
            </w:pPr>
            <w:r>
              <w:rPr>
                <w:rFonts w:ascii="Times New Roman" w:hAnsi="Times New Roman" w:cs="Times New Roman"/>
                <w:sz w:val="24"/>
                <w:szCs w:val="24"/>
              </w:rPr>
              <w:t>2) от 18 до 24</w:t>
            </w:r>
            <w:r w:rsidR="00685C2E">
              <w:rPr>
                <w:rFonts w:ascii="Times New Roman" w:hAnsi="Times New Roman" w:cs="Times New Roman"/>
                <w:sz w:val="24"/>
                <w:szCs w:val="24"/>
              </w:rPr>
              <w:t xml:space="preserve"> проце</w:t>
            </w:r>
            <w:r w:rsidR="00685C2E">
              <w:rPr>
                <w:rFonts w:ascii="Times New Roman" w:hAnsi="Times New Roman" w:cs="Times New Roman"/>
                <w:sz w:val="24"/>
                <w:szCs w:val="24"/>
              </w:rPr>
              <w:t>н</w:t>
            </w:r>
            <w:r w:rsidR="00685C2E">
              <w:rPr>
                <w:rFonts w:ascii="Times New Roman" w:hAnsi="Times New Roman" w:cs="Times New Roman"/>
                <w:sz w:val="24"/>
                <w:szCs w:val="24"/>
              </w:rPr>
              <w:t>тов</w:t>
            </w:r>
            <w:r>
              <w:rPr>
                <w:rFonts w:ascii="Times New Roman" w:hAnsi="Times New Roman" w:cs="Times New Roman"/>
                <w:sz w:val="24"/>
                <w:szCs w:val="24"/>
              </w:rPr>
              <w:t>: 80 баллов;</w:t>
            </w:r>
          </w:p>
          <w:p w:rsidR="00427759" w:rsidRDefault="00427759" w:rsidP="00007FB2">
            <w:pPr>
              <w:pStyle w:val="ConsPlusNormal"/>
              <w:jc w:val="both"/>
              <w:rPr>
                <w:rFonts w:ascii="Times New Roman" w:hAnsi="Times New Roman" w:cs="Times New Roman"/>
                <w:sz w:val="24"/>
                <w:szCs w:val="24"/>
              </w:rPr>
            </w:pPr>
            <w:r>
              <w:rPr>
                <w:rFonts w:ascii="Times New Roman" w:hAnsi="Times New Roman" w:cs="Times New Roman"/>
                <w:sz w:val="24"/>
                <w:szCs w:val="24"/>
              </w:rPr>
              <w:t>3) от до 10 до 17</w:t>
            </w:r>
            <w:r w:rsidR="00685C2E">
              <w:rPr>
                <w:rFonts w:ascii="Times New Roman" w:hAnsi="Times New Roman" w:cs="Times New Roman"/>
                <w:sz w:val="24"/>
                <w:szCs w:val="24"/>
              </w:rPr>
              <w:t xml:space="preserve"> пр</w:t>
            </w:r>
            <w:r w:rsidR="00685C2E">
              <w:rPr>
                <w:rFonts w:ascii="Times New Roman" w:hAnsi="Times New Roman" w:cs="Times New Roman"/>
                <w:sz w:val="24"/>
                <w:szCs w:val="24"/>
              </w:rPr>
              <w:t>о</w:t>
            </w:r>
            <w:r w:rsidR="00685C2E">
              <w:rPr>
                <w:rFonts w:ascii="Times New Roman" w:hAnsi="Times New Roman" w:cs="Times New Roman"/>
                <w:sz w:val="24"/>
                <w:szCs w:val="24"/>
              </w:rPr>
              <w:t>центов</w:t>
            </w:r>
            <w:r>
              <w:rPr>
                <w:rFonts w:ascii="Times New Roman" w:hAnsi="Times New Roman" w:cs="Times New Roman"/>
                <w:sz w:val="24"/>
                <w:szCs w:val="24"/>
              </w:rPr>
              <w:t>: 50 баллов</w:t>
            </w:r>
          </w:p>
          <w:p w:rsidR="00427759" w:rsidRPr="00D133BF" w:rsidRDefault="00427759" w:rsidP="00685C2E">
            <w:pPr>
              <w:pStyle w:val="ConsPlusNormal"/>
              <w:jc w:val="both"/>
              <w:rPr>
                <w:rFonts w:ascii="Times New Roman" w:hAnsi="Times New Roman" w:cs="Times New Roman"/>
                <w:sz w:val="24"/>
              </w:rPr>
            </w:pPr>
            <w:r>
              <w:rPr>
                <w:rFonts w:ascii="Times New Roman" w:hAnsi="Times New Roman" w:cs="Times New Roman"/>
                <w:sz w:val="24"/>
                <w:szCs w:val="24"/>
              </w:rPr>
              <w:t>4) ниже 10</w:t>
            </w:r>
            <w:r w:rsidR="00685C2E">
              <w:rPr>
                <w:rFonts w:ascii="Times New Roman" w:hAnsi="Times New Roman" w:cs="Times New Roman"/>
                <w:sz w:val="24"/>
                <w:szCs w:val="24"/>
              </w:rPr>
              <w:t xml:space="preserve"> процентов</w:t>
            </w:r>
            <w:r>
              <w:rPr>
                <w:rFonts w:ascii="Times New Roman" w:hAnsi="Times New Roman" w:cs="Times New Roman"/>
                <w:sz w:val="24"/>
                <w:szCs w:val="24"/>
              </w:rPr>
              <w:t>: 0 баллов</w:t>
            </w:r>
          </w:p>
        </w:tc>
        <w:tc>
          <w:tcPr>
            <w:tcW w:w="2750" w:type="dxa"/>
          </w:tcPr>
          <w:p w:rsidR="00427759" w:rsidRPr="00B57864" w:rsidRDefault="00427759" w:rsidP="00007FB2">
            <w:pPr>
              <w:pStyle w:val="ConsPlusNormal"/>
              <w:jc w:val="both"/>
              <w:rPr>
                <w:rFonts w:ascii="Times New Roman" w:hAnsi="Times New Roman" w:cs="Times New Roman"/>
                <w:sz w:val="24"/>
                <w:szCs w:val="24"/>
              </w:rPr>
            </w:pPr>
            <w:r w:rsidRPr="00B57864">
              <w:rPr>
                <w:rFonts w:ascii="Times New Roman" w:hAnsi="Times New Roman" w:cs="Times New Roman"/>
                <w:sz w:val="24"/>
                <w:szCs w:val="24"/>
              </w:rPr>
              <w:t>1) 50</w:t>
            </w:r>
            <w:r w:rsidR="00685C2E">
              <w:rPr>
                <w:rFonts w:ascii="Times New Roman" w:hAnsi="Times New Roman" w:cs="Times New Roman"/>
                <w:sz w:val="24"/>
                <w:szCs w:val="24"/>
              </w:rPr>
              <w:t xml:space="preserve"> процентов</w:t>
            </w:r>
            <w:r w:rsidRPr="00B57864">
              <w:rPr>
                <w:rFonts w:ascii="Times New Roman" w:hAnsi="Times New Roman" w:cs="Times New Roman"/>
                <w:sz w:val="24"/>
                <w:szCs w:val="24"/>
              </w:rPr>
              <w:t xml:space="preserve"> и выше: 100 баллов;</w:t>
            </w:r>
          </w:p>
          <w:p w:rsidR="00427759" w:rsidRPr="00B57864" w:rsidRDefault="00427759" w:rsidP="00007FB2">
            <w:pPr>
              <w:pStyle w:val="ConsPlusNormal"/>
              <w:jc w:val="both"/>
              <w:rPr>
                <w:rFonts w:ascii="Times New Roman" w:hAnsi="Times New Roman" w:cs="Times New Roman"/>
                <w:sz w:val="24"/>
                <w:szCs w:val="24"/>
              </w:rPr>
            </w:pPr>
            <w:r w:rsidRPr="00B57864">
              <w:rPr>
                <w:rFonts w:ascii="Times New Roman" w:hAnsi="Times New Roman" w:cs="Times New Roman"/>
                <w:sz w:val="24"/>
                <w:szCs w:val="24"/>
              </w:rPr>
              <w:t>2) от 40 до 49</w:t>
            </w:r>
            <w:r w:rsidR="00685C2E">
              <w:rPr>
                <w:rFonts w:ascii="Times New Roman" w:hAnsi="Times New Roman" w:cs="Times New Roman"/>
                <w:sz w:val="24"/>
                <w:szCs w:val="24"/>
              </w:rPr>
              <w:t xml:space="preserve"> процентов</w:t>
            </w:r>
            <w:r w:rsidRPr="00B57864">
              <w:rPr>
                <w:rFonts w:ascii="Times New Roman" w:hAnsi="Times New Roman" w:cs="Times New Roman"/>
                <w:sz w:val="24"/>
                <w:szCs w:val="24"/>
              </w:rPr>
              <w:t>: 80 баллов;</w:t>
            </w:r>
          </w:p>
          <w:p w:rsidR="00427759" w:rsidRPr="00B57864" w:rsidRDefault="00427759" w:rsidP="00007FB2">
            <w:pPr>
              <w:pStyle w:val="ConsPlusNormal"/>
              <w:jc w:val="both"/>
              <w:rPr>
                <w:rFonts w:ascii="Times New Roman" w:hAnsi="Times New Roman" w:cs="Times New Roman"/>
                <w:sz w:val="24"/>
                <w:szCs w:val="24"/>
              </w:rPr>
            </w:pPr>
            <w:r w:rsidRPr="00B57864">
              <w:rPr>
                <w:rFonts w:ascii="Times New Roman" w:hAnsi="Times New Roman" w:cs="Times New Roman"/>
                <w:sz w:val="24"/>
                <w:szCs w:val="24"/>
              </w:rPr>
              <w:t>3) от 30 до 39</w:t>
            </w:r>
            <w:r w:rsidR="00685C2E">
              <w:rPr>
                <w:rFonts w:ascii="Times New Roman" w:hAnsi="Times New Roman" w:cs="Times New Roman"/>
                <w:sz w:val="24"/>
                <w:szCs w:val="24"/>
              </w:rPr>
              <w:t xml:space="preserve"> процентов</w:t>
            </w:r>
            <w:r w:rsidRPr="00B57864">
              <w:rPr>
                <w:rFonts w:ascii="Times New Roman" w:hAnsi="Times New Roman" w:cs="Times New Roman"/>
                <w:sz w:val="24"/>
                <w:szCs w:val="24"/>
              </w:rPr>
              <w:t>: 50 баллов</w:t>
            </w:r>
          </w:p>
          <w:p w:rsidR="00685C2E" w:rsidRDefault="00427759" w:rsidP="00685C2E">
            <w:pPr>
              <w:pStyle w:val="ConsPlusNormal"/>
              <w:jc w:val="both"/>
              <w:rPr>
                <w:rFonts w:ascii="Times New Roman" w:hAnsi="Times New Roman" w:cs="Times New Roman"/>
                <w:sz w:val="24"/>
                <w:szCs w:val="24"/>
              </w:rPr>
            </w:pPr>
            <w:r w:rsidRPr="00B57864">
              <w:rPr>
                <w:rFonts w:ascii="Times New Roman" w:hAnsi="Times New Roman" w:cs="Times New Roman"/>
                <w:sz w:val="24"/>
                <w:szCs w:val="24"/>
              </w:rPr>
              <w:t>4) ниже 30</w:t>
            </w:r>
            <w:r w:rsidR="00685C2E">
              <w:rPr>
                <w:rFonts w:ascii="Times New Roman" w:hAnsi="Times New Roman" w:cs="Times New Roman"/>
                <w:sz w:val="24"/>
                <w:szCs w:val="24"/>
              </w:rPr>
              <w:t xml:space="preserve"> процентов</w:t>
            </w:r>
            <w:r w:rsidRPr="00B57864">
              <w:rPr>
                <w:rFonts w:ascii="Times New Roman" w:hAnsi="Times New Roman" w:cs="Times New Roman"/>
                <w:sz w:val="24"/>
                <w:szCs w:val="24"/>
              </w:rPr>
              <w:t xml:space="preserve">: </w:t>
            </w:r>
          </w:p>
          <w:p w:rsidR="00427759" w:rsidRPr="00B57864" w:rsidRDefault="00427759" w:rsidP="00685C2E">
            <w:pPr>
              <w:pStyle w:val="ConsPlusNormal"/>
              <w:jc w:val="both"/>
              <w:rPr>
                <w:rFonts w:ascii="Times New Roman" w:hAnsi="Times New Roman" w:cs="Times New Roman"/>
                <w:sz w:val="24"/>
              </w:rPr>
            </w:pPr>
            <w:r w:rsidRPr="00B57864">
              <w:rPr>
                <w:rFonts w:ascii="Times New Roman" w:hAnsi="Times New Roman" w:cs="Times New Roman"/>
                <w:sz w:val="24"/>
                <w:szCs w:val="24"/>
              </w:rPr>
              <w:t>0 баллов</w:t>
            </w:r>
          </w:p>
        </w:tc>
        <w:tc>
          <w:tcPr>
            <w:tcW w:w="2530" w:type="dxa"/>
          </w:tcPr>
          <w:p w:rsidR="00427759" w:rsidRPr="000518B9" w:rsidRDefault="00427759" w:rsidP="00007FB2">
            <w:pPr>
              <w:pStyle w:val="ConsPlusNormal"/>
              <w:jc w:val="both"/>
              <w:rPr>
                <w:rFonts w:ascii="Times New Roman" w:hAnsi="Times New Roman" w:cs="Times New Roman"/>
                <w:sz w:val="24"/>
                <w:szCs w:val="24"/>
              </w:rPr>
            </w:pPr>
            <w:r w:rsidRPr="000518B9">
              <w:rPr>
                <w:rFonts w:ascii="Times New Roman" w:hAnsi="Times New Roman" w:cs="Times New Roman"/>
                <w:sz w:val="24"/>
                <w:szCs w:val="24"/>
              </w:rPr>
              <w:t>1) 75</w:t>
            </w:r>
            <w:r w:rsidR="00685C2E">
              <w:rPr>
                <w:rFonts w:ascii="Times New Roman" w:hAnsi="Times New Roman" w:cs="Times New Roman"/>
                <w:sz w:val="24"/>
                <w:szCs w:val="24"/>
              </w:rPr>
              <w:t xml:space="preserve"> процентов</w:t>
            </w:r>
            <w:r w:rsidRPr="000518B9">
              <w:rPr>
                <w:rFonts w:ascii="Times New Roman" w:hAnsi="Times New Roman" w:cs="Times New Roman"/>
                <w:sz w:val="24"/>
                <w:szCs w:val="24"/>
              </w:rPr>
              <w:t xml:space="preserve"> и в</w:t>
            </w:r>
            <w:r w:rsidRPr="000518B9">
              <w:rPr>
                <w:rFonts w:ascii="Times New Roman" w:hAnsi="Times New Roman" w:cs="Times New Roman"/>
                <w:sz w:val="24"/>
                <w:szCs w:val="24"/>
              </w:rPr>
              <w:t>ы</w:t>
            </w:r>
            <w:r w:rsidRPr="000518B9">
              <w:rPr>
                <w:rFonts w:ascii="Times New Roman" w:hAnsi="Times New Roman" w:cs="Times New Roman"/>
                <w:sz w:val="24"/>
                <w:szCs w:val="24"/>
              </w:rPr>
              <w:t>ше: 100 баллов;</w:t>
            </w:r>
          </w:p>
          <w:p w:rsidR="00427759" w:rsidRPr="000518B9" w:rsidRDefault="00427759" w:rsidP="00007FB2">
            <w:pPr>
              <w:pStyle w:val="ConsPlusNormal"/>
              <w:jc w:val="both"/>
              <w:rPr>
                <w:rFonts w:ascii="Times New Roman" w:hAnsi="Times New Roman" w:cs="Times New Roman"/>
                <w:sz w:val="24"/>
                <w:szCs w:val="24"/>
              </w:rPr>
            </w:pPr>
            <w:r w:rsidRPr="000518B9">
              <w:rPr>
                <w:rFonts w:ascii="Times New Roman" w:hAnsi="Times New Roman" w:cs="Times New Roman"/>
                <w:sz w:val="24"/>
                <w:szCs w:val="24"/>
              </w:rPr>
              <w:t>2) от 70 до 74</w:t>
            </w:r>
            <w:r w:rsidR="00685C2E">
              <w:rPr>
                <w:rFonts w:ascii="Times New Roman" w:hAnsi="Times New Roman" w:cs="Times New Roman"/>
                <w:sz w:val="24"/>
                <w:szCs w:val="24"/>
              </w:rPr>
              <w:t xml:space="preserve"> проце</w:t>
            </w:r>
            <w:r w:rsidR="00685C2E">
              <w:rPr>
                <w:rFonts w:ascii="Times New Roman" w:hAnsi="Times New Roman" w:cs="Times New Roman"/>
                <w:sz w:val="24"/>
                <w:szCs w:val="24"/>
              </w:rPr>
              <w:t>н</w:t>
            </w:r>
            <w:r w:rsidR="00685C2E">
              <w:rPr>
                <w:rFonts w:ascii="Times New Roman" w:hAnsi="Times New Roman" w:cs="Times New Roman"/>
                <w:sz w:val="24"/>
                <w:szCs w:val="24"/>
              </w:rPr>
              <w:t>тов</w:t>
            </w:r>
            <w:r w:rsidRPr="000518B9">
              <w:rPr>
                <w:rFonts w:ascii="Times New Roman" w:hAnsi="Times New Roman" w:cs="Times New Roman"/>
                <w:sz w:val="24"/>
                <w:szCs w:val="24"/>
              </w:rPr>
              <w:t>: 80 баллов;</w:t>
            </w:r>
          </w:p>
          <w:p w:rsidR="00427759" w:rsidRPr="000518B9" w:rsidRDefault="00427759" w:rsidP="00007FB2">
            <w:pPr>
              <w:pStyle w:val="ConsPlusNormal"/>
              <w:jc w:val="both"/>
              <w:rPr>
                <w:rFonts w:ascii="Times New Roman" w:hAnsi="Times New Roman" w:cs="Times New Roman"/>
                <w:sz w:val="24"/>
                <w:szCs w:val="24"/>
              </w:rPr>
            </w:pPr>
            <w:r w:rsidRPr="000518B9">
              <w:rPr>
                <w:rFonts w:ascii="Times New Roman" w:hAnsi="Times New Roman" w:cs="Times New Roman"/>
                <w:sz w:val="24"/>
                <w:szCs w:val="24"/>
              </w:rPr>
              <w:t>3)</w:t>
            </w:r>
            <w:r>
              <w:rPr>
                <w:rFonts w:ascii="Times New Roman" w:hAnsi="Times New Roman" w:cs="Times New Roman"/>
                <w:sz w:val="24"/>
                <w:szCs w:val="24"/>
              </w:rPr>
              <w:t xml:space="preserve"> от </w:t>
            </w:r>
            <w:r w:rsidRPr="000518B9">
              <w:rPr>
                <w:rFonts w:ascii="Times New Roman" w:hAnsi="Times New Roman" w:cs="Times New Roman"/>
                <w:sz w:val="24"/>
                <w:szCs w:val="24"/>
              </w:rPr>
              <w:t>60 до 69</w:t>
            </w:r>
            <w:r w:rsidR="00685C2E">
              <w:rPr>
                <w:rFonts w:ascii="Times New Roman" w:hAnsi="Times New Roman" w:cs="Times New Roman"/>
                <w:sz w:val="24"/>
                <w:szCs w:val="24"/>
              </w:rPr>
              <w:t xml:space="preserve"> проце</w:t>
            </w:r>
            <w:r w:rsidR="00685C2E">
              <w:rPr>
                <w:rFonts w:ascii="Times New Roman" w:hAnsi="Times New Roman" w:cs="Times New Roman"/>
                <w:sz w:val="24"/>
                <w:szCs w:val="24"/>
              </w:rPr>
              <w:t>н</w:t>
            </w:r>
            <w:r w:rsidR="00685C2E">
              <w:rPr>
                <w:rFonts w:ascii="Times New Roman" w:hAnsi="Times New Roman" w:cs="Times New Roman"/>
                <w:sz w:val="24"/>
                <w:szCs w:val="24"/>
              </w:rPr>
              <w:t>тов</w:t>
            </w:r>
            <w:r w:rsidRPr="000518B9">
              <w:rPr>
                <w:rFonts w:ascii="Times New Roman" w:hAnsi="Times New Roman" w:cs="Times New Roman"/>
                <w:sz w:val="24"/>
                <w:szCs w:val="24"/>
              </w:rPr>
              <w:t>: 50 баллов</w:t>
            </w:r>
          </w:p>
          <w:p w:rsidR="00427759" w:rsidRPr="000518B9" w:rsidRDefault="00685C2E" w:rsidP="00007FB2">
            <w:pPr>
              <w:pStyle w:val="ConsPlusNormal"/>
              <w:jc w:val="both"/>
              <w:rPr>
                <w:rFonts w:ascii="Times New Roman" w:hAnsi="Times New Roman" w:cs="Times New Roman"/>
                <w:sz w:val="24"/>
              </w:rPr>
            </w:pPr>
            <w:r>
              <w:rPr>
                <w:rFonts w:ascii="Times New Roman" w:hAnsi="Times New Roman" w:cs="Times New Roman"/>
                <w:sz w:val="24"/>
                <w:szCs w:val="24"/>
              </w:rPr>
              <w:t>4) ниже 60 процентов</w:t>
            </w:r>
            <w:r w:rsidR="00427759" w:rsidRPr="000518B9">
              <w:rPr>
                <w:rFonts w:ascii="Times New Roman" w:hAnsi="Times New Roman" w:cs="Times New Roman"/>
                <w:sz w:val="24"/>
                <w:szCs w:val="24"/>
              </w:rPr>
              <w:t>: 0 баллов</w:t>
            </w:r>
          </w:p>
        </w:tc>
        <w:tc>
          <w:tcPr>
            <w:tcW w:w="2530" w:type="dxa"/>
          </w:tcPr>
          <w:p w:rsidR="00427759" w:rsidRPr="001B6B5B" w:rsidRDefault="00685C2E" w:rsidP="00007FB2">
            <w:pPr>
              <w:pStyle w:val="ConsPlusNormal"/>
              <w:jc w:val="both"/>
              <w:rPr>
                <w:rFonts w:ascii="Times New Roman" w:hAnsi="Times New Roman" w:cs="Times New Roman"/>
                <w:sz w:val="24"/>
                <w:szCs w:val="24"/>
              </w:rPr>
            </w:pPr>
            <w:r>
              <w:rPr>
                <w:rFonts w:ascii="Times New Roman" w:hAnsi="Times New Roman" w:cs="Times New Roman"/>
                <w:sz w:val="24"/>
                <w:szCs w:val="24"/>
              </w:rPr>
              <w:t>1) 100 процентов</w:t>
            </w:r>
            <w:r w:rsidR="00427759" w:rsidRPr="001B6B5B">
              <w:rPr>
                <w:rFonts w:ascii="Times New Roman" w:hAnsi="Times New Roman" w:cs="Times New Roman"/>
                <w:sz w:val="24"/>
                <w:szCs w:val="24"/>
              </w:rPr>
              <w:t xml:space="preserve"> и выше: 100 баллов;</w:t>
            </w:r>
          </w:p>
          <w:p w:rsidR="00427759" w:rsidRPr="001B6B5B" w:rsidRDefault="00427759" w:rsidP="00007FB2">
            <w:pPr>
              <w:pStyle w:val="ConsPlusNormal"/>
              <w:jc w:val="both"/>
              <w:rPr>
                <w:rFonts w:ascii="Times New Roman" w:hAnsi="Times New Roman" w:cs="Times New Roman"/>
                <w:sz w:val="24"/>
                <w:szCs w:val="24"/>
              </w:rPr>
            </w:pPr>
            <w:r w:rsidRPr="001B6B5B">
              <w:rPr>
                <w:rFonts w:ascii="Times New Roman" w:hAnsi="Times New Roman" w:cs="Times New Roman"/>
                <w:sz w:val="24"/>
                <w:szCs w:val="24"/>
              </w:rPr>
              <w:t>2) от 90 до 99</w:t>
            </w:r>
            <w:r w:rsidR="00685C2E">
              <w:rPr>
                <w:rFonts w:ascii="Times New Roman" w:hAnsi="Times New Roman" w:cs="Times New Roman"/>
                <w:sz w:val="24"/>
                <w:szCs w:val="24"/>
              </w:rPr>
              <w:t xml:space="preserve"> проце</w:t>
            </w:r>
            <w:r w:rsidR="00685C2E">
              <w:rPr>
                <w:rFonts w:ascii="Times New Roman" w:hAnsi="Times New Roman" w:cs="Times New Roman"/>
                <w:sz w:val="24"/>
                <w:szCs w:val="24"/>
              </w:rPr>
              <w:t>н</w:t>
            </w:r>
            <w:r w:rsidR="00685C2E">
              <w:rPr>
                <w:rFonts w:ascii="Times New Roman" w:hAnsi="Times New Roman" w:cs="Times New Roman"/>
                <w:sz w:val="24"/>
                <w:szCs w:val="24"/>
              </w:rPr>
              <w:t>тов</w:t>
            </w:r>
            <w:r w:rsidRPr="001B6B5B">
              <w:rPr>
                <w:rFonts w:ascii="Times New Roman" w:hAnsi="Times New Roman" w:cs="Times New Roman"/>
                <w:sz w:val="24"/>
                <w:szCs w:val="24"/>
              </w:rPr>
              <w:t>: 80 баллов;</w:t>
            </w:r>
          </w:p>
          <w:p w:rsidR="00427759" w:rsidRPr="001B6B5B" w:rsidRDefault="00427759" w:rsidP="00007FB2">
            <w:pPr>
              <w:pStyle w:val="ConsPlusNormal"/>
              <w:jc w:val="both"/>
              <w:rPr>
                <w:rFonts w:ascii="Times New Roman" w:hAnsi="Times New Roman" w:cs="Times New Roman"/>
                <w:sz w:val="24"/>
                <w:szCs w:val="24"/>
              </w:rPr>
            </w:pPr>
            <w:r w:rsidRPr="001B6B5B">
              <w:rPr>
                <w:rFonts w:ascii="Times New Roman" w:hAnsi="Times New Roman" w:cs="Times New Roman"/>
                <w:sz w:val="24"/>
                <w:szCs w:val="24"/>
              </w:rPr>
              <w:t>3) от 80 до 89</w:t>
            </w:r>
            <w:r w:rsidR="00685C2E">
              <w:rPr>
                <w:rFonts w:ascii="Times New Roman" w:hAnsi="Times New Roman" w:cs="Times New Roman"/>
                <w:sz w:val="24"/>
                <w:szCs w:val="24"/>
              </w:rPr>
              <w:t xml:space="preserve"> проце</w:t>
            </w:r>
            <w:r w:rsidR="00685C2E">
              <w:rPr>
                <w:rFonts w:ascii="Times New Roman" w:hAnsi="Times New Roman" w:cs="Times New Roman"/>
                <w:sz w:val="24"/>
                <w:szCs w:val="24"/>
              </w:rPr>
              <w:t>н</w:t>
            </w:r>
            <w:r w:rsidR="00685C2E">
              <w:rPr>
                <w:rFonts w:ascii="Times New Roman" w:hAnsi="Times New Roman" w:cs="Times New Roman"/>
                <w:sz w:val="24"/>
                <w:szCs w:val="24"/>
              </w:rPr>
              <w:t>тов</w:t>
            </w:r>
            <w:r w:rsidRPr="001B6B5B">
              <w:rPr>
                <w:rFonts w:ascii="Times New Roman" w:hAnsi="Times New Roman" w:cs="Times New Roman"/>
                <w:sz w:val="24"/>
                <w:szCs w:val="24"/>
              </w:rPr>
              <w:t>: 50 баллов</w:t>
            </w:r>
          </w:p>
          <w:p w:rsidR="00427759" w:rsidRPr="001B6B5B" w:rsidRDefault="00427759" w:rsidP="00685C2E">
            <w:pPr>
              <w:pStyle w:val="ConsPlusNormal"/>
              <w:jc w:val="both"/>
              <w:rPr>
                <w:rFonts w:ascii="Times New Roman" w:hAnsi="Times New Roman" w:cs="Times New Roman"/>
                <w:sz w:val="24"/>
              </w:rPr>
            </w:pPr>
            <w:r w:rsidRPr="001B6B5B">
              <w:rPr>
                <w:rFonts w:ascii="Times New Roman" w:hAnsi="Times New Roman" w:cs="Times New Roman"/>
                <w:sz w:val="24"/>
                <w:szCs w:val="24"/>
              </w:rPr>
              <w:t>4) ниже 80</w:t>
            </w:r>
            <w:r w:rsidR="00685C2E">
              <w:rPr>
                <w:rFonts w:ascii="Times New Roman" w:hAnsi="Times New Roman" w:cs="Times New Roman"/>
                <w:sz w:val="24"/>
                <w:szCs w:val="24"/>
              </w:rPr>
              <w:t xml:space="preserve"> процентов</w:t>
            </w:r>
            <w:r w:rsidRPr="001B6B5B">
              <w:rPr>
                <w:rFonts w:ascii="Times New Roman" w:hAnsi="Times New Roman" w:cs="Times New Roman"/>
                <w:sz w:val="24"/>
                <w:szCs w:val="24"/>
              </w:rPr>
              <w:t>: 0 баллов</w:t>
            </w:r>
          </w:p>
        </w:tc>
      </w:tr>
    </w:tbl>
    <w:p w:rsidR="00737AAD" w:rsidRDefault="00737AAD" w:rsidP="00204AB2">
      <w:pPr>
        <w:shd w:val="clear" w:color="auto" w:fill="FFFFFF"/>
        <w:spacing w:after="0" w:line="360" w:lineRule="atLeast"/>
        <w:jc w:val="right"/>
        <w:rPr>
          <w:rFonts w:ascii="Times New Roman" w:hAnsi="Times New Roman"/>
          <w:bCs/>
          <w:sz w:val="28"/>
        </w:rPr>
      </w:pPr>
    </w:p>
    <w:p w:rsidR="00737AAD" w:rsidRDefault="00737AAD" w:rsidP="00204AB2">
      <w:pPr>
        <w:shd w:val="clear" w:color="auto" w:fill="FFFFFF"/>
        <w:spacing w:after="0" w:line="360" w:lineRule="atLeast"/>
        <w:jc w:val="right"/>
        <w:rPr>
          <w:rFonts w:ascii="Times New Roman" w:hAnsi="Times New Roman"/>
          <w:bCs/>
          <w:sz w:val="28"/>
        </w:rPr>
      </w:pPr>
    </w:p>
    <w:p w:rsidR="00737AAD" w:rsidRDefault="00737AAD" w:rsidP="00204AB2">
      <w:pPr>
        <w:shd w:val="clear" w:color="auto" w:fill="FFFFFF"/>
        <w:spacing w:after="0" w:line="360" w:lineRule="atLeast"/>
        <w:jc w:val="right"/>
        <w:rPr>
          <w:rFonts w:ascii="Times New Roman" w:hAnsi="Times New Roman"/>
          <w:bCs/>
          <w:sz w:val="28"/>
        </w:rPr>
      </w:pPr>
    </w:p>
    <w:p w:rsidR="006356FB" w:rsidRDefault="006356FB" w:rsidP="00204AB2">
      <w:pPr>
        <w:shd w:val="clear" w:color="auto" w:fill="FFFFFF"/>
        <w:spacing w:after="0" w:line="360" w:lineRule="atLeast"/>
        <w:jc w:val="right"/>
        <w:rPr>
          <w:rFonts w:ascii="Times New Roman" w:hAnsi="Times New Roman"/>
          <w:bCs/>
          <w:sz w:val="28"/>
        </w:rPr>
        <w:sectPr w:rsidR="006356FB" w:rsidSect="008972D9">
          <w:pgSz w:w="11906" w:h="16838"/>
          <w:pgMar w:top="1134" w:right="567" w:bottom="1134" w:left="1134" w:header="624" w:footer="680" w:gutter="0"/>
          <w:pgNumType w:start="1"/>
          <w:cols w:space="708"/>
          <w:titlePg/>
          <w:docGrid w:linePitch="360"/>
        </w:sectPr>
      </w:pPr>
    </w:p>
    <w:tbl>
      <w:tblPr>
        <w:tblW w:w="0" w:type="auto"/>
        <w:tblInd w:w="10448" w:type="dxa"/>
        <w:tblLook w:val="04A0"/>
      </w:tblPr>
      <w:tblGrid>
        <w:gridCol w:w="5472"/>
      </w:tblGrid>
      <w:tr w:rsidR="002C4330" w:rsidRPr="00685C2E" w:rsidTr="00685C2E">
        <w:tc>
          <w:tcPr>
            <w:tcW w:w="5472" w:type="dxa"/>
          </w:tcPr>
          <w:p w:rsidR="002C4330" w:rsidRPr="00685C2E" w:rsidRDefault="002C4330" w:rsidP="00685C2E">
            <w:pPr>
              <w:shd w:val="clear" w:color="auto" w:fill="FFFFFF"/>
              <w:spacing w:after="0" w:line="240" w:lineRule="auto"/>
              <w:jc w:val="center"/>
              <w:rPr>
                <w:rFonts w:ascii="Times New Roman" w:hAnsi="Times New Roman"/>
                <w:bCs/>
                <w:sz w:val="28"/>
              </w:rPr>
            </w:pPr>
            <w:r w:rsidRPr="00685C2E">
              <w:rPr>
                <w:rFonts w:ascii="Times New Roman" w:hAnsi="Times New Roman"/>
                <w:bCs/>
                <w:sz w:val="28"/>
              </w:rPr>
              <w:lastRenderedPageBreak/>
              <w:t>Утверждены</w:t>
            </w:r>
          </w:p>
          <w:p w:rsidR="002C4330" w:rsidRPr="00685C2E" w:rsidRDefault="002C4330" w:rsidP="00685C2E">
            <w:pPr>
              <w:shd w:val="clear" w:color="auto" w:fill="FFFFFF"/>
              <w:spacing w:after="0" w:line="240" w:lineRule="auto"/>
              <w:jc w:val="center"/>
              <w:rPr>
                <w:rFonts w:ascii="Times New Roman" w:hAnsi="Times New Roman"/>
                <w:bCs/>
                <w:sz w:val="28"/>
              </w:rPr>
            </w:pPr>
            <w:r w:rsidRPr="00685C2E">
              <w:rPr>
                <w:rFonts w:ascii="Times New Roman" w:hAnsi="Times New Roman"/>
                <w:bCs/>
                <w:sz w:val="28"/>
              </w:rPr>
              <w:t>распоряжением Правительства</w:t>
            </w:r>
          </w:p>
          <w:p w:rsidR="002C4330" w:rsidRDefault="002C4330" w:rsidP="00685C2E">
            <w:pPr>
              <w:shd w:val="clear" w:color="auto" w:fill="FFFFFF"/>
              <w:spacing w:after="0" w:line="240" w:lineRule="auto"/>
              <w:jc w:val="center"/>
              <w:rPr>
                <w:rFonts w:ascii="Times New Roman" w:hAnsi="Times New Roman"/>
                <w:bCs/>
                <w:sz w:val="28"/>
              </w:rPr>
            </w:pPr>
            <w:r w:rsidRPr="00685C2E">
              <w:rPr>
                <w:rFonts w:ascii="Times New Roman" w:hAnsi="Times New Roman"/>
                <w:bCs/>
                <w:sz w:val="28"/>
              </w:rPr>
              <w:t>Республики Тыва</w:t>
            </w:r>
          </w:p>
          <w:p w:rsidR="005A589F" w:rsidRPr="00685C2E" w:rsidRDefault="005A589F" w:rsidP="00685C2E">
            <w:pPr>
              <w:shd w:val="clear" w:color="auto" w:fill="FFFFFF"/>
              <w:spacing w:after="0" w:line="240" w:lineRule="auto"/>
              <w:jc w:val="center"/>
              <w:rPr>
                <w:rFonts w:ascii="Times New Roman" w:hAnsi="Times New Roman"/>
                <w:bCs/>
                <w:sz w:val="28"/>
              </w:rPr>
            </w:pPr>
            <w:r>
              <w:rPr>
                <w:rFonts w:ascii="Times New Roman" w:hAnsi="Times New Roman"/>
                <w:bCs/>
                <w:sz w:val="28"/>
              </w:rPr>
              <w:t>от 17 июля 2019 г. № 320-р</w:t>
            </w:r>
          </w:p>
        </w:tc>
      </w:tr>
    </w:tbl>
    <w:p w:rsidR="002C4330" w:rsidRPr="002C4330" w:rsidRDefault="002C4330" w:rsidP="002C4330">
      <w:pPr>
        <w:shd w:val="clear" w:color="auto" w:fill="FFFFFF"/>
        <w:spacing w:after="0" w:line="240" w:lineRule="auto"/>
        <w:jc w:val="center"/>
        <w:rPr>
          <w:rFonts w:ascii="Times New Roman" w:hAnsi="Times New Roman"/>
          <w:b/>
          <w:sz w:val="28"/>
        </w:rPr>
      </w:pPr>
      <w:r w:rsidRPr="002C4330">
        <w:rPr>
          <w:rFonts w:ascii="Times New Roman" w:hAnsi="Times New Roman"/>
          <w:b/>
          <w:sz w:val="28"/>
        </w:rPr>
        <w:t xml:space="preserve">ПЛАНОВЫЕ ЗНАЧЕНИЯ </w:t>
      </w:r>
    </w:p>
    <w:p w:rsidR="002C4330" w:rsidRDefault="002F637F" w:rsidP="002C4330">
      <w:pPr>
        <w:shd w:val="clear" w:color="auto" w:fill="FFFFFF"/>
        <w:spacing w:after="0" w:line="240" w:lineRule="auto"/>
        <w:jc w:val="center"/>
        <w:rPr>
          <w:rFonts w:ascii="Times New Roman" w:hAnsi="Times New Roman"/>
          <w:sz w:val="28"/>
        </w:rPr>
      </w:pPr>
      <w:r w:rsidRPr="002F637F">
        <w:rPr>
          <w:rFonts w:ascii="Times New Roman" w:hAnsi="Times New Roman"/>
          <w:sz w:val="28"/>
        </w:rPr>
        <w:t xml:space="preserve">показателей оценки социально-экономического развития </w:t>
      </w:r>
    </w:p>
    <w:p w:rsidR="002C4330" w:rsidRDefault="002F637F" w:rsidP="002C4330">
      <w:pPr>
        <w:shd w:val="clear" w:color="auto" w:fill="FFFFFF"/>
        <w:spacing w:after="0" w:line="240" w:lineRule="auto"/>
        <w:jc w:val="center"/>
        <w:rPr>
          <w:rFonts w:ascii="Times New Roman" w:hAnsi="Times New Roman"/>
          <w:sz w:val="28"/>
        </w:rPr>
      </w:pPr>
      <w:r w:rsidRPr="002F637F">
        <w:rPr>
          <w:rFonts w:ascii="Times New Roman" w:hAnsi="Times New Roman"/>
          <w:sz w:val="28"/>
        </w:rPr>
        <w:t>городских округов</w:t>
      </w:r>
      <w:r>
        <w:rPr>
          <w:rFonts w:ascii="Times New Roman" w:hAnsi="Times New Roman"/>
          <w:sz w:val="28"/>
        </w:rPr>
        <w:t xml:space="preserve"> </w:t>
      </w:r>
      <w:r w:rsidRPr="002F637F">
        <w:rPr>
          <w:rFonts w:ascii="Times New Roman" w:hAnsi="Times New Roman"/>
          <w:sz w:val="28"/>
        </w:rPr>
        <w:t xml:space="preserve">и муниципальных районов Республики Тыва </w:t>
      </w:r>
    </w:p>
    <w:p w:rsidR="002F637F" w:rsidRPr="003C2F91" w:rsidRDefault="002F637F" w:rsidP="002C4330">
      <w:pPr>
        <w:shd w:val="clear" w:color="auto" w:fill="FFFFFF"/>
        <w:spacing w:after="0" w:line="240" w:lineRule="auto"/>
        <w:jc w:val="center"/>
        <w:rPr>
          <w:rFonts w:ascii="Times New Roman" w:hAnsi="Times New Roman"/>
          <w:sz w:val="28"/>
        </w:rPr>
      </w:pPr>
      <w:r w:rsidRPr="002F637F">
        <w:rPr>
          <w:rFonts w:ascii="Times New Roman" w:hAnsi="Times New Roman"/>
          <w:sz w:val="28"/>
        </w:rPr>
        <w:t>по ключевым показателям опер</w:t>
      </w:r>
      <w:r>
        <w:rPr>
          <w:rFonts w:ascii="Times New Roman" w:hAnsi="Times New Roman"/>
          <w:sz w:val="28"/>
        </w:rPr>
        <w:t>ативного мониторинга на 2019 год</w:t>
      </w:r>
    </w:p>
    <w:p w:rsidR="00306D2C" w:rsidRPr="003C2F91" w:rsidRDefault="00306D2C" w:rsidP="002C4330">
      <w:pPr>
        <w:shd w:val="clear" w:color="auto" w:fill="FFFFFF"/>
        <w:spacing w:after="0" w:line="240" w:lineRule="auto"/>
        <w:jc w:val="center"/>
        <w:rPr>
          <w:rFonts w:ascii="Times New Roman" w:hAnsi="Times New Roman"/>
          <w:sz w:val="28"/>
        </w:rPr>
      </w:pPr>
    </w:p>
    <w:tbl>
      <w:tblPr>
        <w:tblW w:w="1608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0"/>
        <w:gridCol w:w="550"/>
        <w:gridCol w:w="770"/>
        <w:gridCol w:w="660"/>
        <w:gridCol w:w="660"/>
        <w:gridCol w:w="660"/>
        <w:gridCol w:w="770"/>
        <w:gridCol w:w="770"/>
        <w:gridCol w:w="770"/>
        <w:gridCol w:w="770"/>
        <w:gridCol w:w="660"/>
        <w:gridCol w:w="660"/>
        <w:gridCol w:w="660"/>
        <w:gridCol w:w="660"/>
        <w:gridCol w:w="660"/>
        <w:gridCol w:w="770"/>
        <w:gridCol w:w="770"/>
        <w:gridCol w:w="770"/>
        <w:gridCol w:w="770"/>
        <w:gridCol w:w="660"/>
        <w:gridCol w:w="660"/>
        <w:gridCol w:w="681"/>
      </w:tblGrid>
      <w:tr w:rsidR="002C4330" w:rsidRPr="002301EE" w:rsidTr="002301EE">
        <w:trPr>
          <w:cantSplit/>
          <w:trHeight w:val="1134"/>
          <w:tblHeader/>
        </w:trPr>
        <w:tc>
          <w:tcPr>
            <w:tcW w:w="1320" w:type="dxa"/>
            <w:shd w:val="clear" w:color="auto" w:fill="auto"/>
            <w:hideMark/>
          </w:tcPr>
          <w:p w:rsidR="00D25761" w:rsidRPr="002301EE" w:rsidRDefault="00D25761" w:rsidP="00626FAB">
            <w:pPr>
              <w:spacing w:after="0" w:line="240" w:lineRule="auto"/>
              <w:jc w:val="center"/>
              <w:rPr>
                <w:rFonts w:ascii="Times New Roman" w:hAnsi="Times New Roman"/>
                <w:color w:val="000000"/>
                <w:sz w:val="16"/>
                <w:szCs w:val="16"/>
              </w:rPr>
            </w:pPr>
            <w:bookmarkStart w:id="1" w:name="P166"/>
            <w:bookmarkEnd w:id="1"/>
            <w:r w:rsidRPr="002301EE">
              <w:rPr>
                <w:rFonts w:ascii="Times New Roman" w:hAnsi="Times New Roman"/>
                <w:color w:val="000000"/>
                <w:sz w:val="16"/>
                <w:szCs w:val="16"/>
              </w:rPr>
              <w:t>Наименование муниципальн</w:t>
            </w:r>
            <w:r w:rsidRPr="002301EE">
              <w:rPr>
                <w:rFonts w:ascii="Times New Roman" w:hAnsi="Times New Roman"/>
                <w:color w:val="000000"/>
                <w:sz w:val="16"/>
                <w:szCs w:val="16"/>
              </w:rPr>
              <w:t>о</w:t>
            </w:r>
            <w:r w:rsidRPr="002301EE">
              <w:rPr>
                <w:rFonts w:ascii="Times New Roman" w:hAnsi="Times New Roman"/>
                <w:color w:val="000000"/>
                <w:sz w:val="16"/>
                <w:szCs w:val="16"/>
              </w:rPr>
              <w:t>го образова</w:t>
            </w:r>
            <w:r w:rsidR="002301EE">
              <w:rPr>
                <w:rFonts w:ascii="Times New Roman" w:hAnsi="Times New Roman"/>
                <w:color w:val="000000"/>
                <w:sz w:val="16"/>
                <w:szCs w:val="16"/>
              </w:rPr>
              <w:t>ния (</w:t>
            </w:r>
            <w:r w:rsidRPr="002301EE">
              <w:rPr>
                <w:rFonts w:ascii="Times New Roman" w:hAnsi="Times New Roman"/>
                <w:color w:val="000000"/>
                <w:sz w:val="16"/>
                <w:szCs w:val="16"/>
              </w:rPr>
              <w:t>городского окру</w:t>
            </w:r>
            <w:r w:rsidR="002301EE">
              <w:rPr>
                <w:rFonts w:ascii="Times New Roman" w:hAnsi="Times New Roman"/>
                <w:color w:val="000000"/>
                <w:sz w:val="16"/>
                <w:szCs w:val="16"/>
              </w:rPr>
              <w:t xml:space="preserve">га), </w:t>
            </w:r>
            <w:r w:rsidRPr="002301EE">
              <w:rPr>
                <w:rFonts w:ascii="Times New Roman" w:hAnsi="Times New Roman"/>
                <w:color w:val="000000"/>
                <w:sz w:val="16"/>
                <w:szCs w:val="16"/>
              </w:rPr>
              <w:t>ед.</w:t>
            </w:r>
          </w:p>
        </w:tc>
        <w:tc>
          <w:tcPr>
            <w:tcW w:w="550" w:type="dxa"/>
            <w:shd w:val="clear" w:color="auto" w:fill="auto"/>
          </w:tcPr>
          <w:p w:rsidR="00D25761" w:rsidRPr="002301EE" w:rsidRDefault="00D25761"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Зн</w:t>
            </w:r>
            <w:r w:rsidRPr="002301EE">
              <w:rPr>
                <w:rFonts w:ascii="Times New Roman" w:hAnsi="Times New Roman"/>
                <w:color w:val="000000"/>
                <w:sz w:val="16"/>
                <w:szCs w:val="16"/>
              </w:rPr>
              <w:t>а</w:t>
            </w:r>
            <w:r w:rsidRPr="002301EE">
              <w:rPr>
                <w:rFonts w:ascii="Times New Roman" w:hAnsi="Times New Roman"/>
                <w:color w:val="000000"/>
                <w:sz w:val="16"/>
                <w:szCs w:val="16"/>
              </w:rPr>
              <w:t>че</w:t>
            </w:r>
            <w:r w:rsidR="002301EE">
              <w:rPr>
                <w:rFonts w:ascii="Times New Roman" w:hAnsi="Times New Roman"/>
                <w:color w:val="000000"/>
                <w:sz w:val="16"/>
                <w:szCs w:val="16"/>
              </w:rPr>
              <w:t>-</w:t>
            </w:r>
            <w:r w:rsidRPr="002301EE">
              <w:rPr>
                <w:rFonts w:ascii="Times New Roman" w:hAnsi="Times New Roman"/>
                <w:color w:val="000000"/>
                <w:sz w:val="16"/>
                <w:szCs w:val="16"/>
              </w:rPr>
              <w:t>ние к</w:t>
            </w:r>
            <w:r w:rsidRPr="002301EE">
              <w:rPr>
                <w:rFonts w:ascii="Times New Roman" w:hAnsi="Times New Roman"/>
                <w:color w:val="000000"/>
                <w:sz w:val="16"/>
                <w:szCs w:val="16"/>
              </w:rPr>
              <w:t>о</w:t>
            </w:r>
            <w:r w:rsidRPr="002301EE">
              <w:rPr>
                <w:rFonts w:ascii="Times New Roman" w:hAnsi="Times New Roman"/>
                <w:color w:val="000000"/>
                <w:sz w:val="16"/>
                <w:szCs w:val="16"/>
              </w:rPr>
              <w:t>эф</w:t>
            </w:r>
            <w:r w:rsidR="002301EE">
              <w:rPr>
                <w:rFonts w:ascii="Times New Roman" w:hAnsi="Times New Roman"/>
                <w:color w:val="000000"/>
                <w:sz w:val="16"/>
                <w:szCs w:val="16"/>
              </w:rPr>
              <w:t>-</w:t>
            </w:r>
            <w:r w:rsidRPr="002301EE">
              <w:rPr>
                <w:rFonts w:ascii="Times New Roman" w:hAnsi="Times New Roman"/>
                <w:color w:val="000000"/>
                <w:sz w:val="16"/>
                <w:szCs w:val="16"/>
              </w:rPr>
              <w:t>ф</w:t>
            </w:r>
            <w:r w:rsidRPr="002301EE">
              <w:rPr>
                <w:rFonts w:ascii="Times New Roman" w:hAnsi="Times New Roman"/>
                <w:color w:val="000000"/>
                <w:sz w:val="16"/>
                <w:szCs w:val="16"/>
              </w:rPr>
              <w:t>и</w:t>
            </w:r>
            <w:r w:rsidRPr="002301EE">
              <w:rPr>
                <w:rFonts w:ascii="Times New Roman" w:hAnsi="Times New Roman"/>
                <w:color w:val="000000"/>
                <w:sz w:val="16"/>
                <w:szCs w:val="16"/>
              </w:rPr>
              <w:t>ц</w:t>
            </w:r>
            <w:r w:rsidRPr="002301EE">
              <w:rPr>
                <w:rFonts w:ascii="Times New Roman" w:hAnsi="Times New Roman"/>
                <w:color w:val="000000"/>
                <w:sz w:val="16"/>
                <w:szCs w:val="16"/>
              </w:rPr>
              <w:t>и</w:t>
            </w:r>
            <w:r w:rsidRPr="002301EE">
              <w:rPr>
                <w:rFonts w:ascii="Times New Roman" w:hAnsi="Times New Roman"/>
                <w:color w:val="000000"/>
                <w:sz w:val="16"/>
                <w:szCs w:val="16"/>
              </w:rPr>
              <w:t>ента</w:t>
            </w:r>
          </w:p>
        </w:tc>
        <w:tc>
          <w:tcPr>
            <w:tcW w:w="770" w:type="dxa"/>
            <w:shd w:val="clear" w:color="auto" w:fill="auto"/>
          </w:tcPr>
          <w:p w:rsidR="00D25761" w:rsidRPr="002301EE" w:rsidRDefault="002C4330"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П</w:t>
            </w:r>
            <w:r w:rsidR="00D25761" w:rsidRPr="002301EE">
              <w:rPr>
                <w:rFonts w:ascii="Times New Roman" w:hAnsi="Times New Roman"/>
                <w:color w:val="000000"/>
                <w:sz w:val="16"/>
                <w:szCs w:val="16"/>
              </w:rPr>
              <w:t>о</w:t>
            </w:r>
          </w:p>
          <w:p w:rsidR="00D25761" w:rsidRPr="002301EE" w:rsidRDefault="00D25761"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Р</w:t>
            </w:r>
            <w:r w:rsidR="002301EE">
              <w:rPr>
                <w:rFonts w:ascii="Times New Roman" w:hAnsi="Times New Roman"/>
                <w:color w:val="000000"/>
                <w:sz w:val="16"/>
                <w:szCs w:val="16"/>
              </w:rPr>
              <w:t>е</w:t>
            </w:r>
            <w:r w:rsidR="002301EE">
              <w:rPr>
                <w:rFonts w:ascii="Times New Roman" w:hAnsi="Times New Roman"/>
                <w:color w:val="000000"/>
                <w:sz w:val="16"/>
                <w:szCs w:val="16"/>
              </w:rPr>
              <w:t>с</w:t>
            </w:r>
            <w:r w:rsidR="002301EE">
              <w:rPr>
                <w:rFonts w:ascii="Times New Roman" w:hAnsi="Times New Roman"/>
                <w:color w:val="000000"/>
                <w:sz w:val="16"/>
                <w:szCs w:val="16"/>
              </w:rPr>
              <w:t>публ</w:t>
            </w:r>
            <w:r w:rsidR="002301EE">
              <w:rPr>
                <w:rFonts w:ascii="Times New Roman" w:hAnsi="Times New Roman"/>
                <w:color w:val="000000"/>
                <w:sz w:val="16"/>
                <w:szCs w:val="16"/>
              </w:rPr>
              <w:t>и</w:t>
            </w:r>
            <w:r w:rsidR="002301EE">
              <w:rPr>
                <w:rFonts w:ascii="Times New Roman" w:hAnsi="Times New Roman"/>
                <w:color w:val="000000"/>
                <w:sz w:val="16"/>
                <w:szCs w:val="16"/>
              </w:rPr>
              <w:t xml:space="preserve">ке </w:t>
            </w:r>
            <w:r w:rsidRPr="002301EE">
              <w:rPr>
                <w:rFonts w:ascii="Times New Roman" w:hAnsi="Times New Roman"/>
                <w:color w:val="000000"/>
                <w:sz w:val="16"/>
                <w:szCs w:val="16"/>
              </w:rPr>
              <w:t>Т</w:t>
            </w:r>
            <w:r w:rsidR="002301EE">
              <w:rPr>
                <w:rFonts w:ascii="Times New Roman" w:hAnsi="Times New Roman"/>
                <w:color w:val="000000"/>
                <w:sz w:val="16"/>
                <w:szCs w:val="16"/>
              </w:rPr>
              <w:t>ыва</w:t>
            </w:r>
          </w:p>
        </w:tc>
        <w:tc>
          <w:tcPr>
            <w:tcW w:w="660" w:type="dxa"/>
            <w:shd w:val="clear" w:color="auto" w:fill="auto"/>
            <w:hideMark/>
          </w:tcPr>
          <w:p w:rsidR="00D25761" w:rsidRPr="002301EE" w:rsidRDefault="002C4330"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г.</w:t>
            </w:r>
            <w:r w:rsidR="00626FAB">
              <w:rPr>
                <w:rFonts w:ascii="Times New Roman" w:hAnsi="Times New Roman"/>
                <w:color w:val="000000"/>
                <w:sz w:val="16"/>
                <w:szCs w:val="16"/>
              </w:rPr>
              <w:t xml:space="preserve"> </w:t>
            </w:r>
            <w:r w:rsidRPr="002301EE">
              <w:rPr>
                <w:rFonts w:ascii="Times New Roman" w:hAnsi="Times New Roman"/>
                <w:color w:val="000000"/>
                <w:sz w:val="16"/>
                <w:szCs w:val="16"/>
              </w:rPr>
              <w:t>Кы</w:t>
            </w:r>
            <w:r w:rsidR="002301EE">
              <w:rPr>
                <w:rFonts w:ascii="Times New Roman" w:hAnsi="Times New Roman"/>
                <w:color w:val="000000"/>
                <w:sz w:val="16"/>
                <w:szCs w:val="16"/>
              </w:rPr>
              <w:t>-</w:t>
            </w:r>
            <w:r w:rsidRPr="002301EE">
              <w:rPr>
                <w:rFonts w:ascii="Times New Roman" w:hAnsi="Times New Roman"/>
                <w:color w:val="000000"/>
                <w:sz w:val="16"/>
                <w:szCs w:val="16"/>
              </w:rPr>
              <w:t>зыл</w:t>
            </w:r>
          </w:p>
        </w:tc>
        <w:tc>
          <w:tcPr>
            <w:tcW w:w="660" w:type="dxa"/>
            <w:shd w:val="clear" w:color="auto" w:fill="auto"/>
            <w:hideMark/>
          </w:tcPr>
          <w:p w:rsidR="00D25761" w:rsidRPr="002301EE" w:rsidRDefault="00D25761"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г.</w:t>
            </w:r>
            <w:r w:rsidR="002C4330" w:rsidRPr="002301EE">
              <w:rPr>
                <w:rFonts w:ascii="Times New Roman" w:hAnsi="Times New Roman"/>
                <w:color w:val="000000"/>
                <w:sz w:val="16"/>
                <w:szCs w:val="16"/>
              </w:rPr>
              <w:t xml:space="preserve"> </w:t>
            </w:r>
            <w:r w:rsidRPr="002301EE">
              <w:rPr>
                <w:rFonts w:ascii="Times New Roman" w:hAnsi="Times New Roman"/>
                <w:color w:val="000000"/>
                <w:sz w:val="16"/>
                <w:szCs w:val="16"/>
              </w:rPr>
              <w:t>Ак-Дов</w:t>
            </w:r>
            <w:r w:rsidRPr="002301EE">
              <w:rPr>
                <w:rFonts w:ascii="Times New Roman" w:hAnsi="Times New Roman"/>
                <w:color w:val="000000"/>
                <w:sz w:val="16"/>
                <w:szCs w:val="16"/>
              </w:rPr>
              <w:t>у</w:t>
            </w:r>
            <w:r w:rsidRPr="002301EE">
              <w:rPr>
                <w:rFonts w:ascii="Times New Roman" w:hAnsi="Times New Roman"/>
                <w:color w:val="000000"/>
                <w:sz w:val="16"/>
                <w:szCs w:val="16"/>
              </w:rPr>
              <w:t>рак</w:t>
            </w:r>
          </w:p>
        </w:tc>
        <w:tc>
          <w:tcPr>
            <w:tcW w:w="660" w:type="dxa"/>
            <w:shd w:val="clear" w:color="auto" w:fill="auto"/>
            <w:hideMark/>
          </w:tcPr>
          <w:p w:rsidR="00D25761" w:rsidRPr="002301EE" w:rsidRDefault="00D25761"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Бай-Та</w:t>
            </w:r>
            <w:r w:rsidRPr="002301EE">
              <w:rPr>
                <w:rFonts w:ascii="Times New Roman" w:hAnsi="Times New Roman"/>
                <w:color w:val="000000"/>
                <w:sz w:val="16"/>
                <w:szCs w:val="16"/>
              </w:rPr>
              <w:t>й</w:t>
            </w:r>
            <w:r w:rsidRPr="002301EE">
              <w:rPr>
                <w:rFonts w:ascii="Times New Roman" w:hAnsi="Times New Roman"/>
                <w:color w:val="000000"/>
                <w:sz w:val="16"/>
                <w:szCs w:val="16"/>
              </w:rPr>
              <w:t>ги</w:t>
            </w:r>
            <w:r w:rsidRPr="002301EE">
              <w:rPr>
                <w:rFonts w:ascii="Times New Roman" w:hAnsi="Times New Roman"/>
                <w:color w:val="000000"/>
                <w:sz w:val="16"/>
                <w:szCs w:val="16"/>
              </w:rPr>
              <w:t>н</w:t>
            </w:r>
            <w:r w:rsidRPr="002301EE">
              <w:rPr>
                <w:rFonts w:ascii="Times New Roman" w:hAnsi="Times New Roman"/>
                <w:color w:val="000000"/>
                <w:sz w:val="16"/>
                <w:szCs w:val="16"/>
              </w:rPr>
              <w:t>ский</w:t>
            </w:r>
            <w:r w:rsidR="00626FAB">
              <w:rPr>
                <w:rFonts w:ascii="Times New Roman" w:hAnsi="Times New Roman"/>
                <w:color w:val="000000"/>
                <w:sz w:val="16"/>
                <w:szCs w:val="16"/>
              </w:rPr>
              <w:t xml:space="preserve"> ко-жуун</w:t>
            </w:r>
          </w:p>
        </w:tc>
        <w:tc>
          <w:tcPr>
            <w:tcW w:w="770" w:type="dxa"/>
            <w:shd w:val="clear" w:color="auto" w:fill="auto"/>
            <w:hideMark/>
          </w:tcPr>
          <w:p w:rsidR="00D25761" w:rsidRPr="002301EE" w:rsidRDefault="00D25761"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Барун-Хем</w:t>
            </w:r>
            <w:r w:rsidR="002301EE">
              <w:rPr>
                <w:rFonts w:ascii="Times New Roman" w:hAnsi="Times New Roman"/>
                <w:color w:val="000000"/>
                <w:sz w:val="16"/>
                <w:szCs w:val="16"/>
              </w:rPr>
              <w:t>-</w:t>
            </w:r>
            <w:r w:rsidRPr="002301EE">
              <w:rPr>
                <w:rFonts w:ascii="Times New Roman" w:hAnsi="Times New Roman"/>
                <w:color w:val="000000"/>
                <w:sz w:val="16"/>
                <w:szCs w:val="16"/>
              </w:rPr>
              <w:t>чи</w:t>
            </w:r>
            <w:r w:rsidRPr="002301EE">
              <w:rPr>
                <w:rFonts w:ascii="Times New Roman" w:hAnsi="Times New Roman"/>
                <w:color w:val="000000"/>
                <w:sz w:val="16"/>
                <w:szCs w:val="16"/>
              </w:rPr>
              <w:t>к</w:t>
            </w:r>
            <w:r w:rsidRPr="002301EE">
              <w:rPr>
                <w:rFonts w:ascii="Times New Roman" w:hAnsi="Times New Roman"/>
                <w:color w:val="000000"/>
                <w:sz w:val="16"/>
                <w:szCs w:val="16"/>
              </w:rPr>
              <w:t>ский</w:t>
            </w:r>
            <w:r w:rsidR="00626FAB">
              <w:rPr>
                <w:rFonts w:ascii="Times New Roman" w:hAnsi="Times New Roman"/>
                <w:color w:val="000000"/>
                <w:sz w:val="16"/>
                <w:szCs w:val="16"/>
              </w:rPr>
              <w:t xml:space="preserve"> кожуун</w:t>
            </w:r>
          </w:p>
        </w:tc>
        <w:tc>
          <w:tcPr>
            <w:tcW w:w="770" w:type="dxa"/>
            <w:shd w:val="clear" w:color="auto" w:fill="auto"/>
            <w:hideMark/>
          </w:tcPr>
          <w:p w:rsidR="00D25761" w:rsidRPr="002301EE" w:rsidRDefault="00D25761"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Дзун-Хем</w:t>
            </w:r>
            <w:r w:rsidR="002301EE">
              <w:rPr>
                <w:rFonts w:ascii="Times New Roman" w:hAnsi="Times New Roman"/>
                <w:color w:val="000000"/>
                <w:sz w:val="16"/>
                <w:szCs w:val="16"/>
              </w:rPr>
              <w:t>-</w:t>
            </w:r>
            <w:r w:rsidRPr="002301EE">
              <w:rPr>
                <w:rFonts w:ascii="Times New Roman" w:hAnsi="Times New Roman"/>
                <w:color w:val="000000"/>
                <w:sz w:val="16"/>
                <w:szCs w:val="16"/>
              </w:rPr>
              <w:t>чи</w:t>
            </w:r>
            <w:r w:rsidRPr="002301EE">
              <w:rPr>
                <w:rFonts w:ascii="Times New Roman" w:hAnsi="Times New Roman"/>
                <w:color w:val="000000"/>
                <w:sz w:val="16"/>
                <w:szCs w:val="16"/>
              </w:rPr>
              <w:t>к</w:t>
            </w:r>
            <w:r w:rsidRPr="002301EE">
              <w:rPr>
                <w:rFonts w:ascii="Times New Roman" w:hAnsi="Times New Roman"/>
                <w:color w:val="000000"/>
                <w:sz w:val="16"/>
                <w:szCs w:val="16"/>
              </w:rPr>
              <w:t>ский</w:t>
            </w:r>
            <w:r w:rsidR="00626FAB">
              <w:rPr>
                <w:rFonts w:ascii="Times New Roman" w:hAnsi="Times New Roman"/>
                <w:color w:val="000000"/>
                <w:sz w:val="16"/>
                <w:szCs w:val="16"/>
              </w:rPr>
              <w:t xml:space="preserve"> кожуун</w:t>
            </w:r>
          </w:p>
        </w:tc>
        <w:tc>
          <w:tcPr>
            <w:tcW w:w="770" w:type="dxa"/>
            <w:shd w:val="clear" w:color="auto" w:fill="auto"/>
            <w:hideMark/>
          </w:tcPr>
          <w:p w:rsidR="00D25761" w:rsidRPr="002301EE" w:rsidRDefault="00D25761"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Каа-Хе</w:t>
            </w:r>
            <w:r w:rsidRPr="002301EE">
              <w:rPr>
                <w:rFonts w:ascii="Times New Roman" w:hAnsi="Times New Roman"/>
                <w:color w:val="000000"/>
                <w:sz w:val="16"/>
                <w:szCs w:val="16"/>
              </w:rPr>
              <w:t>м</w:t>
            </w:r>
            <w:r w:rsidRPr="002301EE">
              <w:rPr>
                <w:rFonts w:ascii="Times New Roman" w:hAnsi="Times New Roman"/>
                <w:color w:val="000000"/>
                <w:sz w:val="16"/>
                <w:szCs w:val="16"/>
              </w:rPr>
              <w:t>ский</w:t>
            </w:r>
            <w:r w:rsidR="00626FAB">
              <w:rPr>
                <w:rFonts w:ascii="Times New Roman" w:hAnsi="Times New Roman"/>
                <w:color w:val="000000"/>
                <w:sz w:val="16"/>
                <w:szCs w:val="16"/>
              </w:rPr>
              <w:t xml:space="preserve"> кожуун</w:t>
            </w:r>
          </w:p>
        </w:tc>
        <w:tc>
          <w:tcPr>
            <w:tcW w:w="770" w:type="dxa"/>
            <w:shd w:val="clear" w:color="auto" w:fill="auto"/>
            <w:hideMark/>
          </w:tcPr>
          <w:p w:rsidR="00D25761" w:rsidRPr="002301EE" w:rsidRDefault="00D25761"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Кызы</w:t>
            </w:r>
            <w:r w:rsidRPr="002301EE">
              <w:rPr>
                <w:rFonts w:ascii="Times New Roman" w:hAnsi="Times New Roman"/>
                <w:color w:val="000000"/>
                <w:sz w:val="16"/>
                <w:szCs w:val="16"/>
              </w:rPr>
              <w:t>л</w:t>
            </w:r>
            <w:r w:rsidRPr="002301EE">
              <w:rPr>
                <w:rFonts w:ascii="Times New Roman" w:hAnsi="Times New Roman"/>
                <w:color w:val="000000"/>
                <w:sz w:val="16"/>
                <w:szCs w:val="16"/>
              </w:rPr>
              <w:t>ский</w:t>
            </w:r>
            <w:r w:rsidR="00626FAB">
              <w:rPr>
                <w:rFonts w:ascii="Times New Roman" w:hAnsi="Times New Roman"/>
                <w:color w:val="000000"/>
                <w:sz w:val="16"/>
                <w:szCs w:val="16"/>
              </w:rPr>
              <w:t xml:space="preserve"> кожуун</w:t>
            </w:r>
          </w:p>
        </w:tc>
        <w:tc>
          <w:tcPr>
            <w:tcW w:w="660" w:type="dxa"/>
            <w:shd w:val="clear" w:color="auto" w:fill="auto"/>
            <w:hideMark/>
          </w:tcPr>
          <w:p w:rsidR="00D25761" w:rsidRPr="002301EE" w:rsidRDefault="00D25761"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Мо</w:t>
            </w:r>
            <w:r w:rsidRPr="002301EE">
              <w:rPr>
                <w:rFonts w:ascii="Times New Roman" w:hAnsi="Times New Roman"/>
                <w:color w:val="000000"/>
                <w:sz w:val="16"/>
                <w:szCs w:val="16"/>
              </w:rPr>
              <w:t>н</w:t>
            </w:r>
            <w:r w:rsidRPr="002301EE">
              <w:rPr>
                <w:rFonts w:ascii="Times New Roman" w:hAnsi="Times New Roman"/>
                <w:color w:val="000000"/>
                <w:sz w:val="16"/>
                <w:szCs w:val="16"/>
              </w:rPr>
              <w:t>гун-Та</w:t>
            </w:r>
            <w:r w:rsidRPr="002301EE">
              <w:rPr>
                <w:rFonts w:ascii="Times New Roman" w:hAnsi="Times New Roman"/>
                <w:color w:val="000000"/>
                <w:sz w:val="16"/>
                <w:szCs w:val="16"/>
              </w:rPr>
              <w:t>й</w:t>
            </w:r>
            <w:r w:rsidRPr="002301EE">
              <w:rPr>
                <w:rFonts w:ascii="Times New Roman" w:hAnsi="Times New Roman"/>
                <w:color w:val="000000"/>
                <w:sz w:val="16"/>
                <w:szCs w:val="16"/>
              </w:rPr>
              <w:t>ги</w:t>
            </w:r>
            <w:r w:rsidRPr="002301EE">
              <w:rPr>
                <w:rFonts w:ascii="Times New Roman" w:hAnsi="Times New Roman"/>
                <w:color w:val="000000"/>
                <w:sz w:val="16"/>
                <w:szCs w:val="16"/>
              </w:rPr>
              <w:t>н</w:t>
            </w:r>
            <w:r w:rsidRPr="002301EE">
              <w:rPr>
                <w:rFonts w:ascii="Times New Roman" w:hAnsi="Times New Roman"/>
                <w:color w:val="000000"/>
                <w:sz w:val="16"/>
                <w:szCs w:val="16"/>
              </w:rPr>
              <w:t>ский</w:t>
            </w:r>
            <w:r w:rsidR="00626FAB">
              <w:rPr>
                <w:rFonts w:ascii="Times New Roman" w:hAnsi="Times New Roman"/>
                <w:color w:val="000000"/>
                <w:sz w:val="16"/>
                <w:szCs w:val="16"/>
              </w:rPr>
              <w:t xml:space="preserve"> ко-жуун</w:t>
            </w:r>
          </w:p>
        </w:tc>
        <w:tc>
          <w:tcPr>
            <w:tcW w:w="660" w:type="dxa"/>
            <w:shd w:val="clear" w:color="auto" w:fill="auto"/>
            <w:hideMark/>
          </w:tcPr>
          <w:p w:rsidR="00D25761" w:rsidRPr="002301EE" w:rsidRDefault="00D25761"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Овюр</w:t>
            </w:r>
            <w:r w:rsidR="002301EE">
              <w:rPr>
                <w:rFonts w:ascii="Times New Roman" w:hAnsi="Times New Roman"/>
                <w:color w:val="000000"/>
                <w:sz w:val="16"/>
                <w:szCs w:val="16"/>
              </w:rPr>
              <w:t>-</w:t>
            </w:r>
            <w:r w:rsidRPr="002301EE">
              <w:rPr>
                <w:rFonts w:ascii="Times New Roman" w:hAnsi="Times New Roman"/>
                <w:color w:val="000000"/>
                <w:sz w:val="16"/>
                <w:szCs w:val="16"/>
              </w:rPr>
              <w:t>ский</w:t>
            </w:r>
            <w:r w:rsidR="00626FAB">
              <w:rPr>
                <w:rFonts w:ascii="Times New Roman" w:hAnsi="Times New Roman"/>
                <w:color w:val="000000"/>
                <w:sz w:val="16"/>
                <w:szCs w:val="16"/>
              </w:rPr>
              <w:t xml:space="preserve"> ко-жуун</w:t>
            </w:r>
          </w:p>
        </w:tc>
        <w:tc>
          <w:tcPr>
            <w:tcW w:w="660" w:type="dxa"/>
            <w:shd w:val="clear" w:color="auto" w:fill="auto"/>
            <w:hideMark/>
          </w:tcPr>
          <w:p w:rsidR="00D25761" w:rsidRPr="002301EE" w:rsidRDefault="00D25761"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Пий-Хе</w:t>
            </w:r>
            <w:r w:rsidRPr="002301EE">
              <w:rPr>
                <w:rFonts w:ascii="Times New Roman" w:hAnsi="Times New Roman"/>
                <w:color w:val="000000"/>
                <w:sz w:val="16"/>
                <w:szCs w:val="16"/>
              </w:rPr>
              <w:t>м</w:t>
            </w:r>
            <w:r w:rsidRPr="002301EE">
              <w:rPr>
                <w:rFonts w:ascii="Times New Roman" w:hAnsi="Times New Roman"/>
                <w:color w:val="000000"/>
                <w:sz w:val="16"/>
                <w:szCs w:val="16"/>
              </w:rPr>
              <w:t>ский</w:t>
            </w:r>
            <w:r w:rsidR="00626FAB">
              <w:rPr>
                <w:rFonts w:ascii="Times New Roman" w:hAnsi="Times New Roman"/>
                <w:color w:val="000000"/>
                <w:sz w:val="16"/>
                <w:szCs w:val="16"/>
              </w:rPr>
              <w:t xml:space="preserve"> ко-жуун</w:t>
            </w:r>
          </w:p>
        </w:tc>
        <w:tc>
          <w:tcPr>
            <w:tcW w:w="660" w:type="dxa"/>
            <w:shd w:val="clear" w:color="auto" w:fill="auto"/>
            <w:hideMark/>
          </w:tcPr>
          <w:p w:rsidR="00D25761" w:rsidRPr="002301EE" w:rsidRDefault="00D25761"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Сут-Хол</w:t>
            </w:r>
            <w:r w:rsidRPr="002301EE">
              <w:rPr>
                <w:rFonts w:ascii="Times New Roman" w:hAnsi="Times New Roman"/>
                <w:color w:val="000000"/>
                <w:sz w:val="16"/>
                <w:szCs w:val="16"/>
              </w:rPr>
              <w:t>ь</w:t>
            </w:r>
            <w:r w:rsidRPr="002301EE">
              <w:rPr>
                <w:rFonts w:ascii="Times New Roman" w:hAnsi="Times New Roman"/>
                <w:color w:val="000000"/>
                <w:sz w:val="16"/>
                <w:szCs w:val="16"/>
              </w:rPr>
              <w:t>ский</w:t>
            </w:r>
            <w:r w:rsidR="00626FAB">
              <w:rPr>
                <w:rFonts w:ascii="Times New Roman" w:hAnsi="Times New Roman"/>
                <w:color w:val="000000"/>
                <w:sz w:val="16"/>
                <w:szCs w:val="16"/>
              </w:rPr>
              <w:t xml:space="preserve"> ко-жуун</w:t>
            </w:r>
          </w:p>
        </w:tc>
        <w:tc>
          <w:tcPr>
            <w:tcW w:w="660" w:type="dxa"/>
            <w:shd w:val="clear" w:color="auto" w:fill="auto"/>
            <w:hideMark/>
          </w:tcPr>
          <w:p w:rsidR="00D25761" w:rsidRPr="002301EE" w:rsidRDefault="00D25761"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Та</w:t>
            </w:r>
            <w:r w:rsidRPr="002301EE">
              <w:rPr>
                <w:rFonts w:ascii="Times New Roman" w:hAnsi="Times New Roman"/>
                <w:color w:val="000000"/>
                <w:sz w:val="16"/>
                <w:szCs w:val="16"/>
              </w:rPr>
              <w:t>н</w:t>
            </w:r>
            <w:r w:rsidR="002301EE">
              <w:rPr>
                <w:rFonts w:ascii="Times New Roman" w:hAnsi="Times New Roman"/>
                <w:color w:val="000000"/>
                <w:sz w:val="16"/>
                <w:szCs w:val="16"/>
              </w:rPr>
              <w:t>ди</w:t>
            </w:r>
            <w:r w:rsidRPr="002301EE">
              <w:rPr>
                <w:rFonts w:ascii="Times New Roman" w:hAnsi="Times New Roman"/>
                <w:color w:val="000000"/>
                <w:sz w:val="16"/>
                <w:szCs w:val="16"/>
              </w:rPr>
              <w:t>н</w:t>
            </w:r>
            <w:r w:rsidRPr="002301EE">
              <w:rPr>
                <w:rFonts w:ascii="Times New Roman" w:hAnsi="Times New Roman"/>
                <w:color w:val="000000"/>
                <w:sz w:val="16"/>
                <w:szCs w:val="16"/>
              </w:rPr>
              <w:t>ский</w:t>
            </w:r>
            <w:r w:rsidR="00626FAB">
              <w:rPr>
                <w:rFonts w:ascii="Times New Roman" w:hAnsi="Times New Roman"/>
                <w:color w:val="000000"/>
                <w:sz w:val="16"/>
                <w:szCs w:val="16"/>
              </w:rPr>
              <w:t xml:space="preserve"> ко-жуун</w:t>
            </w:r>
          </w:p>
        </w:tc>
        <w:tc>
          <w:tcPr>
            <w:tcW w:w="770" w:type="dxa"/>
            <w:shd w:val="clear" w:color="auto" w:fill="auto"/>
            <w:hideMark/>
          </w:tcPr>
          <w:p w:rsidR="00D25761" w:rsidRPr="002301EE" w:rsidRDefault="00D25761"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Тере-Хол</w:t>
            </w:r>
            <w:r w:rsidRPr="002301EE">
              <w:rPr>
                <w:rFonts w:ascii="Times New Roman" w:hAnsi="Times New Roman"/>
                <w:color w:val="000000"/>
                <w:sz w:val="16"/>
                <w:szCs w:val="16"/>
              </w:rPr>
              <w:t>ь</w:t>
            </w:r>
            <w:r w:rsidRPr="002301EE">
              <w:rPr>
                <w:rFonts w:ascii="Times New Roman" w:hAnsi="Times New Roman"/>
                <w:color w:val="000000"/>
                <w:sz w:val="16"/>
                <w:szCs w:val="16"/>
              </w:rPr>
              <w:t>ский</w:t>
            </w:r>
            <w:r w:rsidR="00626FAB">
              <w:rPr>
                <w:rFonts w:ascii="Times New Roman" w:hAnsi="Times New Roman"/>
                <w:color w:val="000000"/>
                <w:sz w:val="16"/>
                <w:szCs w:val="16"/>
              </w:rPr>
              <w:t xml:space="preserve"> кожуун</w:t>
            </w:r>
          </w:p>
        </w:tc>
        <w:tc>
          <w:tcPr>
            <w:tcW w:w="770" w:type="dxa"/>
            <w:shd w:val="clear" w:color="auto" w:fill="auto"/>
            <w:hideMark/>
          </w:tcPr>
          <w:p w:rsidR="00D25761" w:rsidRPr="002301EE" w:rsidRDefault="00D25761"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Тес-Хе</w:t>
            </w:r>
            <w:r w:rsidRPr="002301EE">
              <w:rPr>
                <w:rFonts w:ascii="Times New Roman" w:hAnsi="Times New Roman"/>
                <w:color w:val="000000"/>
                <w:sz w:val="16"/>
                <w:szCs w:val="16"/>
              </w:rPr>
              <w:t>м</w:t>
            </w:r>
            <w:r w:rsidRPr="002301EE">
              <w:rPr>
                <w:rFonts w:ascii="Times New Roman" w:hAnsi="Times New Roman"/>
                <w:color w:val="000000"/>
                <w:sz w:val="16"/>
                <w:szCs w:val="16"/>
              </w:rPr>
              <w:t>ский</w:t>
            </w:r>
            <w:r w:rsidR="00626FAB">
              <w:rPr>
                <w:rFonts w:ascii="Times New Roman" w:hAnsi="Times New Roman"/>
                <w:color w:val="000000"/>
                <w:sz w:val="16"/>
                <w:szCs w:val="16"/>
              </w:rPr>
              <w:t xml:space="preserve"> кожуун</w:t>
            </w:r>
          </w:p>
        </w:tc>
        <w:tc>
          <w:tcPr>
            <w:tcW w:w="770" w:type="dxa"/>
            <w:shd w:val="clear" w:color="auto" w:fill="auto"/>
            <w:hideMark/>
          </w:tcPr>
          <w:p w:rsidR="00D25761" w:rsidRPr="002301EE" w:rsidRDefault="00D25761"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Тод</w:t>
            </w:r>
            <w:r w:rsidR="002301EE">
              <w:rPr>
                <w:rFonts w:ascii="Times New Roman" w:hAnsi="Times New Roman"/>
                <w:color w:val="000000"/>
                <w:sz w:val="16"/>
                <w:szCs w:val="16"/>
              </w:rPr>
              <w:t>-</w:t>
            </w:r>
            <w:r w:rsidRPr="002301EE">
              <w:rPr>
                <w:rFonts w:ascii="Times New Roman" w:hAnsi="Times New Roman"/>
                <w:color w:val="000000"/>
                <w:sz w:val="16"/>
                <w:szCs w:val="16"/>
              </w:rPr>
              <w:t>жи</w:t>
            </w:r>
            <w:r w:rsidRPr="002301EE">
              <w:rPr>
                <w:rFonts w:ascii="Times New Roman" w:hAnsi="Times New Roman"/>
                <w:color w:val="000000"/>
                <w:sz w:val="16"/>
                <w:szCs w:val="16"/>
              </w:rPr>
              <w:t>н</w:t>
            </w:r>
            <w:r w:rsidRPr="002301EE">
              <w:rPr>
                <w:rFonts w:ascii="Times New Roman" w:hAnsi="Times New Roman"/>
                <w:color w:val="000000"/>
                <w:sz w:val="16"/>
                <w:szCs w:val="16"/>
              </w:rPr>
              <w:t>ский</w:t>
            </w:r>
            <w:r w:rsidR="00626FAB">
              <w:rPr>
                <w:rFonts w:ascii="Times New Roman" w:hAnsi="Times New Roman"/>
                <w:color w:val="000000"/>
                <w:sz w:val="16"/>
                <w:szCs w:val="16"/>
              </w:rPr>
              <w:t xml:space="preserve"> кожуун</w:t>
            </w:r>
          </w:p>
        </w:tc>
        <w:tc>
          <w:tcPr>
            <w:tcW w:w="770" w:type="dxa"/>
            <w:shd w:val="clear" w:color="auto" w:fill="auto"/>
            <w:hideMark/>
          </w:tcPr>
          <w:p w:rsidR="00D25761" w:rsidRPr="002301EE" w:rsidRDefault="00D25761"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Улуг-Хе</w:t>
            </w:r>
            <w:r w:rsidRPr="002301EE">
              <w:rPr>
                <w:rFonts w:ascii="Times New Roman" w:hAnsi="Times New Roman"/>
                <w:color w:val="000000"/>
                <w:sz w:val="16"/>
                <w:szCs w:val="16"/>
              </w:rPr>
              <w:t>м</w:t>
            </w:r>
            <w:r w:rsidRPr="002301EE">
              <w:rPr>
                <w:rFonts w:ascii="Times New Roman" w:hAnsi="Times New Roman"/>
                <w:color w:val="000000"/>
                <w:sz w:val="16"/>
                <w:szCs w:val="16"/>
              </w:rPr>
              <w:t>ский</w:t>
            </w:r>
            <w:r w:rsidR="00626FAB">
              <w:rPr>
                <w:rFonts w:ascii="Times New Roman" w:hAnsi="Times New Roman"/>
                <w:color w:val="000000"/>
                <w:sz w:val="16"/>
                <w:szCs w:val="16"/>
              </w:rPr>
              <w:t xml:space="preserve"> кожуун</w:t>
            </w:r>
          </w:p>
        </w:tc>
        <w:tc>
          <w:tcPr>
            <w:tcW w:w="660" w:type="dxa"/>
            <w:shd w:val="clear" w:color="auto" w:fill="auto"/>
            <w:hideMark/>
          </w:tcPr>
          <w:p w:rsidR="00D25761" w:rsidRPr="002301EE" w:rsidRDefault="00D25761"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Чаа-Хол</w:t>
            </w:r>
            <w:r w:rsidRPr="002301EE">
              <w:rPr>
                <w:rFonts w:ascii="Times New Roman" w:hAnsi="Times New Roman"/>
                <w:color w:val="000000"/>
                <w:sz w:val="16"/>
                <w:szCs w:val="16"/>
              </w:rPr>
              <w:t>ь</w:t>
            </w:r>
            <w:r w:rsidRPr="002301EE">
              <w:rPr>
                <w:rFonts w:ascii="Times New Roman" w:hAnsi="Times New Roman"/>
                <w:color w:val="000000"/>
                <w:sz w:val="16"/>
                <w:szCs w:val="16"/>
              </w:rPr>
              <w:t>ский</w:t>
            </w:r>
            <w:r w:rsidR="00626FAB">
              <w:rPr>
                <w:rFonts w:ascii="Times New Roman" w:hAnsi="Times New Roman"/>
                <w:color w:val="000000"/>
                <w:sz w:val="16"/>
                <w:szCs w:val="16"/>
              </w:rPr>
              <w:t xml:space="preserve"> ко-жуун</w:t>
            </w:r>
          </w:p>
        </w:tc>
        <w:tc>
          <w:tcPr>
            <w:tcW w:w="660" w:type="dxa"/>
            <w:shd w:val="clear" w:color="auto" w:fill="auto"/>
            <w:hideMark/>
          </w:tcPr>
          <w:p w:rsidR="00D25761" w:rsidRPr="002301EE" w:rsidRDefault="00D25761"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Чеди-Хол</w:t>
            </w:r>
            <w:r w:rsidRPr="002301EE">
              <w:rPr>
                <w:rFonts w:ascii="Times New Roman" w:hAnsi="Times New Roman"/>
                <w:color w:val="000000"/>
                <w:sz w:val="16"/>
                <w:szCs w:val="16"/>
              </w:rPr>
              <w:t>ь</w:t>
            </w:r>
            <w:r w:rsidRPr="002301EE">
              <w:rPr>
                <w:rFonts w:ascii="Times New Roman" w:hAnsi="Times New Roman"/>
                <w:color w:val="000000"/>
                <w:sz w:val="16"/>
                <w:szCs w:val="16"/>
              </w:rPr>
              <w:t>ский</w:t>
            </w:r>
            <w:r w:rsidR="00626FAB">
              <w:rPr>
                <w:rFonts w:ascii="Times New Roman" w:hAnsi="Times New Roman"/>
                <w:color w:val="000000"/>
                <w:sz w:val="16"/>
                <w:szCs w:val="16"/>
              </w:rPr>
              <w:t xml:space="preserve"> ко-жуун</w:t>
            </w:r>
          </w:p>
        </w:tc>
        <w:tc>
          <w:tcPr>
            <w:tcW w:w="681" w:type="dxa"/>
            <w:shd w:val="clear" w:color="auto" w:fill="auto"/>
            <w:hideMark/>
          </w:tcPr>
          <w:p w:rsidR="00D25761" w:rsidRPr="002301EE" w:rsidRDefault="00D25761"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Э</w:t>
            </w:r>
            <w:r w:rsidRPr="002301EE">
              <w:rPr>
                <w:rFonts w:ascii="Times New Roman" w:hAnsi="Times New Roman"/>
                <w:color w:val="000000"/>
                <w:sz w:val="16"/>
                <w:szCs w:val="16"/>
              </w:rPr>
              <w:t>р</w:t>
            </w:r>
            <w:r w:rsidRPr="002301EE">
              <w:rPr>
                <w:rFonts w:ascii="Times New Roman" w:hAnsi="Times New Roman"/>
                <w:color w:val="000000"/>
                <w:sz w:val="16"/>
                <w:szCs w:val="16"/>
              </w:rPr>
              <w:t>зин</w:t>
            </w:r>
            <w:r w:rsidR="002301EE">
              <w:rPr>
                <w:rFonts w:ascii="Times New Roman" w:hAnsi="Times New Roman"/>
                <w:color w:val="000000"/>
                <w:sz w:val="16"/>
                <w:szCs w:val="16"/>
              </w:rPr>
              <w:t>-</w:t>
            </w:r>
            <w:r w:rsidRPr="002301EE">
              <w:rPr>
                <w:rFonts w:ascii="Times New Roman" w:hAnsi="Times New Roman"/>
                <w:color w:val="000000"/>
                <w:sz w:val="16"/>
                <w:szCs w:val="16"/>
              </w:rPr>
              <w:t>ский</w:t>
            </w:r>
            <w:r w:rsidR="00626FAB">
              <w:rPr>
                <w:rFonts w:ascii="Times New Roman" w:hAnsi="Times New Roman"/>
                <w:color w:val="000000"/>
                <w:sz w:val="16"/>
                <w:szCs w:val="16"/>
              </w:rPr>
              <w:t xml:space="preserve"> ко-жуун</w:t>
            </w:r>
          </w:p>
        </w:tc>
      </w:tr>
      <w:tr w:rsidR="002C4330" w:rsidRPr="002301EE" w:rsidTr="002301EE">
        <w:trPr>
          <w:trHeight w:val="272"/>
        </w:trPr>
        <w:tc>
          <w:tcPr>
            <w:tcW w:w="1320" w:type="dxa"/>
            <w:shd w:val="clear" w:color="auto" w:fill="auto"/>
          </w:tcPr>
          <w:p w:rsidR="00CE057F" w:rsidRPr="002301EE" w:rsidRDefault="00626FAB" w:rsidP="00594FBE">
            <w:pPr>
              <w:pStyle w:val="ConsPlusNormal"/>
              <w:rPr>
                <w:rFonts w:ascii="Times New Roman" w:hAnsi="Times New Roman" w:cs="Times New Roman"/>
                <w:sz w:val="16"/>
                <w:szCs w:val="16"/>
              </w:rPr>
            </w:pPr>
            <w:r>
              <w:rPr>
                <w:rFonts w:ascii="Times New Roman" w:hAnsi="Times New Roman" w:cs="Times New Roman"/>
                <w:sz w:val="16"/>
                <w:szCs w:val="16"/>
              </w:rPr>
              <w:t xml:space="preserve">1. </w:t>
            </w:r>
            <w:r w:rsidR="00CD234F" w:rsidRPr="002301EE">
              <w:rPr>
                <w:rFonts w:ascii="Times New Roman" w:hAnsi="Times New Roman" w:cs="Times New Roman"/>
                <w:sz w:val="16"/>
                <w:szCs w:val="16"/>
              </w:rPr>
              <w:t>Численность занятых в се</w:t>
            </w:r>
            <w:r w:rsidR="00CD234F" w:rsidRPr="002301EE">
              <w:rPr>
                <w:rFonts w:ascii="Times New Roman" w:hAnsi="Times New Roman" w:cs="Times New Roman"/>
                <w:sz w:val="16"/>
                <w:szCs w:val="16"/>
              </w:rPr>
              <w:t>к</w:t>
            </w:r>
            <w:r w:rsidR="00CD234F" w:rsidRPr="002301EE">
              <w:rPr>
                <w:rFonts w:ascii="Times New Roman" w:hAnsi="Times New Roman" w:cs="Times New Roman"/>
                <w:sz w:val="16"/>
                <w:szCs w:val="16"/>
              </w:rPr>
              <w:t>торе малого и среднего пре</w:t>
            </w:r>
            <w:r w:rsidR="00CD234F" w:rsidRPr="002301EE">
              <w:rPr>
                <w:rFonts w:ascii="Times New Roman" w:hAnsi="Times New Roman" w:cs="Times New Roman"/>
                <w:sz w:val="16"/>
                <w:szCs w:val="16"/>
              </w:rPr>
              <w:t>д</w:t>
            </w:r>
            <w:r w:rsidR="00CD234F" w:rsidRPr="002301EE">
              <w:rPr>
                <w:rFonts w:ascii="Times New Roman" w:hAnsi="Times New Roman" w:cs="Times New Roman"/>
                <w:sz w:val="16"/>
                <w:szCs w:val="16"/>
              </w:rPr>
              <w:t>принимател</w:t>
            </w:r>
            <w:r w:rsidR="00CD234F" w:rsidRPr="002301EE">
              <w:rPr>
                <w:rFonts w:ascii="Times New Roman" w:hAnsi="Times New Roman" w:cs="Times New Roman"/>
                <w:sz w:val="16"/>
                <w:szCs w:val="16"/>
              </w:rPr>
              <w:t>ь</w:t>
            </w:r>
            <w:r w:rsidR="00CD234F" w:rsidRPr="002301EE">
              <w:rPr>
                <w:rFonts w:ascii="Times New Roman" w:hAnsi="Times New Roman" w:cs="Times New Roman"/>
                <w:sz w:val="16"/>
                <w:szCs w:val="16"/>
              </w:rPr>
              <w:t>ства, включая индивидуал</w:t>
            </w:r>
            <w:r w:rsidR="00CD234F" w:rsidRPr="002301EE">
              <w:rPr>
                <w:rFonts w:ascii="Times New Roman" w:hAnsi="Times New Roman" w:cs="Times New Roman"/>
                <w:sz w:val="16"/>
                <w:szCs w:val="16"/>
              </w:rPr>
              <w:t>ь</w:t>
            </w:r>
            <w:r w:rsidR="00CD234F" w:rsidRPr="002301EE">
              <w:rPr>
                <w:rFonts w:ascii="Times New Roman" w:hAnsi="Times New Roman" w:cs="Times New Roman"/>
                <w:sz w:val="16"/>
                <w:szCs w:val="16"/>
              </w:rPr>
              <w:t>ных предпр</w:t>
            </w:r>
            <w:r w:rsidR="00CD234F" w:rsidRPr="002301EE">
              <w:rPr>
                <w:rFonts w:ascii="Times New Roman" w:hAnsi="Times New Roman" w:cs="Times New Roman"/>
                <w:sz w:val="16"/>
                <w:szCs w:val="16"/>
              </w:rPr>
              <w:t>и</w:t>
            </w:r>
            <w:r w:rsidR="00CD234F" w:rsidRPr="002301EE">
              <w:rPr>
                <w:rFonts w:ascii="Times New Roman" w:hAnsi="Times New Roman" w:cs="Times New Roman"/>
                <w:sz w:val="16"/>
                <w:szCs w:val="16"/>
              </w:rPr>
              <w:t>нимате</w:t>
            </w:r>
            <w:r w:rsidR="005D6B65" w:rsidRPr="002301EE">
              <w:rPr>
                <w:rFonts w:ascii="Times New Roman" w:hAnsi="Times New Roman" w:cs="Times New Roman"/>
                <w:sz w:val="16"/>
                <w:szCs w:val="16"/>
              </w:rPr>
              <w:t xml:space="preserve">лей, </w:t>
            </w:r>
            <w:r w:rsidR="00CD234F" w:rsidRPr="002301EE">
              <w:rPr>
                <w:rFonts w:ascii="Times New Roman" w:hAnsi="Times New Roman" w:cs="Times New Roman"/>
                <w:sz w:val="16"/>
                <w:szCs w:val="16"/>
              </w:rPr>
              <w:t>чел</w:t>
            </w:r>
            <w:r w:rsidR="00594FBE">
              <w:rPr>
                <w:rFonts w:ascii="Times New Roman" w:hAnsi="Times New Roman" w:cs="Times New Roman"/>
                <w:sz w:val="16"/>
                <w:szCs w:val="16"/>
              </w:rPr>
              <w:t>овек</w:t>
            </w:r>
          </w:p>
        </w:tc>
        <w:tc>
          <w:tcPr>
            <w:tcW w:w="550" w:type="dxa"/>
          </w:tcPr>
          <w:p w:rsidR="00CE057F" w:rsidRPr="002301EE" w:rsidRDefault="008D459B" w:rsidP="002301EE">
            <w:pPr>
              <w:spacing w:after="0" w:line="240" w:lineRule="auto"/>
              <w:jc w:val="center"/>
              <w:rPr>
                <w:rFonts w:ascii="Times New Roman" w:hAnsi="Times New Roman"/>
                <w:sz w:val="16"/>
                <w:szCs w:val="16"/>
              </w:rPr>
            </w:pPr>
            <w:r w:rsidRPr="002301EE">
              <w:rPr>
                <w:rFonts w:ascii="Times New Roman" w:hAnsi="Times New Roman"/>
                <w:sz w:val="16"/>
                <w:szCs w:val="16"/>
              </w:rPr>
              <w:t>2</w:t>
            </w:r>
          </w:p>
        </w:tc>
        <w:tc>
          <w:tcPr>
            <w:tcW w:w="770" w:type="dxa"/>
          </w:tcPr>
          <w:p w:rsidR="008D459B" w:rsidRPr="002301EE" w:rsidRDefault="008D459B" w:rsidP="002301EE">
            <w:pPr>
              <w:spacing w:after="0" w:line="240" w:lineRule="auto"/>
              <w:jc w:val="center"/>
              <w:rPr>
                <w:rFonts w:ascii="Times New Roman" w:hAnsi="Times New Roman"/>
                <w:sz w:val="16"/>
                <w:szCs w:val="16"/>
              </w:rPr>
            </w:pPr>
            <w:r w:rsidRPr="002301EE">
              <w:rPr>
                <w:rFonts w:ascii="Times New Roman" w:hAnsi="Times New Roman"/>
                <w:sz w:val="16"/>
                <w:szCs w:val="16"/>
              </w:rPr>
              <w:t>15158</w:t>
            </w:r>
          </w:p>
        </w:tc>
        <w:tc>
          <w:tcPr>
            <w:tcW w:w="660" w:type="dxa"/>
            <w:shd w:val="clear" w:color="auto" w:fill="auto"/>
          </w:tcPr>
          <w:p w:rsidR="00CE057F" w:rsidRPr="002301EE" w:rsidRDefault="008D459B" w:rsidP="002301EE">
            <w:pPr>
              <w:spacing w:after="0" w:line="240" w:lineRule="auto"/>
              <w:jc w:val="center"/>
              <w:rPr>
                <w:rFonts w:ascii="Times New Roman" w:hAnsi="Times New Roman"/>
                <w:sz w:val="16"/>
                <w:szCs w:val="16"/>
              </w:rPr>
            </w:pPr>
            <w:r w:rsidRPr="002301EE">
              <w:rPr>
                <w:rFonts w:ascii="Times New Roman" w:hAnsi="Times New Roman"/>
                <w:sz w:val="16"/>
                <w:szCs w:val="16"/>
              </w:rPr>
              <w:t>9148</w:t>
            </w:r>
          </w:p>
        </w:tc>
        <w:tc>
          <w:tcPr>
            <w:tcW w:w="660" w:type="dxa"/>
            <w:shd w:val="clear" w:color="auto" w:fill="auto"/>
          </w:tcPr>
          <w:p w:rsidR="00CE057F" w:rsidRPr="002301EE" w:rsidRDefault="008D459B" w:rsidP="002301EE">
            <w:pPr>
              <w:spacing w:after="0" w:line="240" w:lineRule="auto"/>
              <w:jc w:val="center"/>
              <w:rPr>
                <w:rFonts w:ascii="Times New Roman" w:hAnsi="Times New Roman"/>
                <w:sz w:val="16"/>
                <w:szCs w:val="16"/>
              </w:rPr>
            </w:pPr>
            <w:r w:rsidRPr="002301EE">
              <w:rPr>
                <w:rFonts w:ascii="Times New Roman" w:hAnsi="Times New Roman"/>
                <w:sz w:val="16"/>
                <w:szCs w:val="16"/>
              </w:rPr>
              <w:t>475</w:t>
            </w:r>
          </w:p>
        </w:tc>
        <w:tc>
          <w:tcPr>
            <w:tcW w:w="660" w:type="dxa"/>
            <w:shd w:val="clear" w:color="auto" w:fill="auto"/>
          </w:tcPr>
          <w:p w:rsidR="00CE057F" w:rsidRPr="002301EE" w:rsidRDefault="008D459B" w:rsidP="002301EE">
            <w:pPr>
              <w:spacing w:after="0" w:line="240" w:lineRule="auto"/>
              <w:jc w:val="center"/>
              <w:rPr>
                <w:rFonts w:ascii="Times New Roman" w:hAnsi="Times New Roman"/>
                <w:sz w:val="16"/>
                <w:szCs w:val="16"/>
              </w:rPr>
            </w:pPr>
            <w:r w:rsidRPr="002301EE">
              <w:rPr>
                <w:rFonts w:ascii="Times New Roman" w:hAnsi="Times New Roman"/>
                <w:sz w:val="16"/>
                <w:szCs w:val="16"/>
              </w:rPr>
              <w:t>234</w:t>
            </w:r>
          </w:p>
        </w:tc>
        <w:tc>
          <w:tcPr>
            <w:tcW w:w="770" w:type="dxa"/>
            <w:shd w:val="clear" w:color="auto" w:fill="auto"/>
          </w:tcPr>
          <w:p w:rsidR="00CE057F" w:rsidRPr="002301EE" w:rsidRDefault="008D459B" w:rsidP="002301EE">
            <w:pPr>
              <w:spacing w:after="0" w:line="240" w:lineRule="auto"/>
              <w:jc w:val="center"/>
              <w:rPr>
                <w:rFonts w:ascii="Times New Roman" w:hAnsi="Times New Roman"/>
                <w:sz w:val="16"/>
                <w:szCs w:val="16"/>
              </w:rPr>
            </w:pPr>
            <w:r w:rsidRPr="002301EE">
              <w:rPr>
                <w:rFonts w:ascii="Times New Roman" w:hAnsi="Times New Roman"/>
                <w:sz w:val="16"/>
                <w:szCs w:val="16"/>
              </w:rPr>
              <w:t>290</w:t>
            </w:r>
          </w:p>
        </w:tc>
        <w:tc>
          <w:tcPr>
            <w:tcW w:w="770" w:type="dxa"/>
            <w:shd w:val="clear" w:color="auto" w:fill="auto"/>
          </w:tcPr>
          <w:p w:rsidR="00CE057F" w:rsidRPr="002301EE" w:rsidRDefault="008D459B" w:rsidP="002301EE">
            <w:pPr>
              <w:spacing w:after="0" w:line="240" w:lineRule="auto"/>
              <w:jc w:val="center"/>
              <w:rPr>
                <w:rFonts w:ascii="Times New Roman" w:hAnsi="Times New Roman"/>
                <w:sz w:val="16"/>
                <w:szCs w:val="16"/>
              </w:rPr>
            </w:pPr>
            <w:r w:rsidRPr="002301EE">
              <w:rPr>
                <w:rFonts w:ascii="Times New Roman" w:hAnsi="Times New Roman"/>
                <w:sz w:val="16"/>
                <w:szCs w:val="16"/>
              </w:rPr>
              <w:t>454</w:t>
            </w:r>
          </w:p>
        </w:tc>
        <w:tc>
          <w:tcPr>
            <w:tcW w:w="770" w:type="dxa"/>
            <w:shd w:val="clear" w:color="auto" w:fill="auto"/>
          </w:tcPr>
          <w:p w:rsidR="00CE057F" w:rsidRPr="002301EE" w:rsidRDefault="008D459B" w:rsidP="002301EE">
            <w:pPr>
              <w:spacing w:after="0" w:line="240" w:lineRule="auto"/>
              <w:jc w:val="center"/>
              <w:rPr>
                <w:rFonts w:ascii="Times New Roman" w:hAnsi="Times New Roman"/>
                <w:sz w:val="16"/>
                <w:szCs w:val="16"/>
              </w:rPr>
            </w:pPr>
            <w:r w:rsidRPr="002301EE">
              <w:rPr>
                <w:rFonts w:ascii="Times New Roman" w:hAnsi="Times New Roman"/>
                <w:sz w:val="16"/>
                <w:szCs w:val="16"/>
              </w:rPr>
              <w:t>378</w:t>
            </w:r>
          </w:p>
        </w:tc>
        <w:tc>
          <w:tcPr>
            <w:tcW w:w="770" w:type="dxa"/>
            <w:shd w:val="clear" w:color="auto" w:fill="auto"/>
          </w:tcPr>
          <w:p w:rsidR="00CE057F" w:rsidRPr="002301EE" w:rsidRDefault="008D459B" w:rsidP="002301EE">
            <w:pPr>
              <w:spacing w:after="0" w:line="240" w:lineRule="auto"/>
              <w:jc w:val="center"/>
              <w:rPr>
                <w:rFonts w:ascii="Times New Roman" w:hAnsi="Times New Roman"/>
                <w:sz w:val="16"/>
                <w:szCs w:val="16"/>
              </w:rPr>
            </w:pPr>
            <w:r w:rsidRPr="002301EE">
              <w:rPr>
                <w:rFonts w:ascii="Times New Roman" w:hAnsi="Times New Roman"/>
                <w:sz w:val="16"/>
                <w:szCs w:val="16"/>
              </w:rPr>
              <w:t>1495</w:t>
            </w:r>
          </w:p>
        </w:tc>
        <w:tc>
          <w:tcPr>
            <w:tcW w:w="660" w:type="dxa"/>
            <w:shd w:val="clear" w:color="auto" w:fill="auto"/>
          </w:tcPr>
          <w:p w:rsidR="00CE057F" w:rsidRPr="002301EE" w:rsidRDefault="008D459B" w:rsidP="002301EE">
            <w:pPr>
              <w:spacing w:after="0" w:line="240" w:lineRule="auto"/>
              <w:jc w:val="center"/>
              <w:rPr>
                <w:rFonts w:ascii="Times New Roman" w:hAnsi="Times New Roman"/>
                <w:sz w:val="16"/>
                <w:szCs w:val="16"/>
              </w:rPr>
            </w:pPr>
            <w:r w:rsidRPr="002301EE">
              <w:rPr>
                <w:rFonts w:ascii="Times New Roman" w:hAnsi="Times New Roman"/>
                <w:sz w:val="16"/>
                <w:szCs w:val="16"/>
              </w:rPr>
              <w:t>126</w:t>
            </w:r>
          </w:p>
        </w:tc>
        <w:tc>
          <w:tcPr>
            <w:tcW w:w="660" w:type="dxa"/>
            <w:shd w:val="clear" w:color="auto" w:fill="auto"/>
          </w:tcPr>
          <w:p w:rsidR="00CE057F" w:rsidRPr="002301EE" w:rsidRDefault="008D459B" w:rsidP="002301EE">
            <w:pPr>
              <w:spacing w:after="0" w:line="240" w:lineRule="auto"/>
              <w:jc w:val="center"/>
              <w:rPr>
                <w:rFonts w:ascii="Times New Roman" w:hAnsi="Times New Roman"/>
                <w:sz w:val="16"/>
                <w:szCs w:val="16"/>
              </w:rPr>
            </w:pPr>
            <w:r w:rsidRPr="002301EE">
              <w:rPr>
                <w:rFonts w:ascii="Times New Roman" w:hAnsi="Times New Roman"/>
                <w:sz w:val="16"/>
                <w:szCs w:val="16"/>
              </w:rPr>
              <w:t>194</w:t>
            </w:r>
          </w:p>
        </w:tc>
        <w:tc>
          <w:tcPr>
            <w:tcW w:w="660" w:type="dxa"/>
            <w:shd w:val="clear" w:color="auto" w:fill="auto"/>
          </w:tcPr>
          <w:p w:rsidR="00CE057F" w:rsidRPr="002301EE" w:rsidRDefault="008D459B" w:rsidP="002301EE">
            <w:pPr>
              <w:spacing w:after="0" w:line="240" w:lineRule="auto"/>
              <w:jc w:val="center"/>
              <w:rPr>
                <w:rFonts w:ascii="Times New Roman" w:hAnsi="Times New Roman"/>
                <w:sz w:val="16"/>
                <w:szCs w:val="16"/>
              </w:rPr>
            </w:pPr>
            <w:r w:rsidRPr="002301EE">
              <w:rPr>
                <w:rFonts w:ascii="Times New Roman" w:hAnsi="Times New Roman"/>
                <w:sz w:val="16"/>
                <w:szCs w:val="16"/>
              </w:rPr>
              <w:t>358</w:t>
            </w:r>
          </w:p>
        </w:tc>
        <w:tc>
          <w:tcPr>
            <w:tcW w:w="660" w:type="dxa"/>
            <w:shd w:val="clear" w:color="auto" w:fill="auto"/>
          </w:tcPr>
          <w:p w:rsidR="00CE057F" w:rsidRPr="002301EE" w:rsidRDefault="008D459B" w:rsidP="002301EE">
            <w:pPr>
              <w:spacing w:after="0" w:line="240" w:lineRule="auto"/>
              <w:jc w:val="center"/>
              <w:rPr>
                <w:rFonts w:ascii="Times New Roman" w:hAnsi="Times New Roman"/>
                <w:sz w:val="16"/>
                <w:szCs w:val="16"/>
              </w:rPr>
            </w:pPr>
            <w:r w:rsidRPr="002301EE">
              <w:rPr>
                <w:rFonts w:ascii="Times New Roman" w:hAnsi="Times New Roman"/>
                <w:sz w:val="16"/>
                <w:szCs w:val="16"/>
              </w:rPr>
              <w:t>162</w:t>
            </w:r>
          </w:p>
        </w:tc>
        <w:tc>
          <w:tcPr>
            <w:tcW w:w="660" w:type="dxa"/>
            <w:shd w:val="clear" w:color="auto" w:fill="auto"/>
          </w:tcPr>
          <w:p w:rsidR="00CE057F" w:rsidRPr="002301EE" w:rsidRDefault="008D459B" w:rsidP="002301EE">
            <w:pPr>
              <w:spacing w:after="0" w:line="240" w:lineRule="auto"/>
              <w:jc w:val="center"/>
              <w:rPr>
                <w:rFonts w:ascii="Times New Roman" w:hAnsi="Times New Roman"/>
                <w:sz w:val="16"/>
                <w:szCs w:val="16"/>
              </w:rPr>
            </w:pPr>
            <w:r w:rsidRPr="002301EE">
              <w:rPr>
                <w:rFonts w:ascii="Times New Roman" w:hAnsi="Times New Roman"/>
                <w:sz w:val="16"/>
                <w:szCs w:val="16"/>
              </w:rPr>
              <w:t>317</w:t>
            </w:r>
          </w:p>
        </w:tc>
        <w:tc>
          <w:tcPr>
            <w:tcW w:w="770" w:type="dxa"/>
            <w:shd w:val="clear" w:color="auto" w:fill="auto"/>
          </w:tcPr>
          <w:p w:rsidR="00CE057F" w:rsidRPr="002301EE" w:rsidRDefault="008D459B" w:rsidP="002301EE">
            <w:pPr>
              <w:spacing w:after="0" w:line="240" w:lineRule="auto"/>
              <w:jc w:val="center"/>
              <w:rPr>
                <w:rFonts w:ascii="Times New Roman" w:hAnsi="Times New Roman"/>
                <w:sz w:val="16"/>
                <w:szCs w:val="16"/>
              </w:rPr>
            </w:pPr>
            <w:r w:rsidRPr="002301EE">
              <w:rPr>
                <w:rFonts w:ascii="Times New Roman" w:hAnsi="Times New Roman"/>
                <w:sz w:val="16"/>
                <w:szCs w:val="16"/>
              </w:rPr>
              <w:t>42</w:t>
            </w:r>
          </w:p>
        </w:tc>
        <w:tc>
          <w:tcPr>
            <w:tcW w:w="770" w:type="dxa"/>
            <w:shd w:val="clear" w:color="auto" w:fill="auto"/>
          </w:tcPr>
          <w:p w:rsidR="00CE057F" w:rsidRPr="002301EE" w:rsidRDefault="008D459B" w:rsidP="002301EE">
            <w:pPr>
              <w:spacing w:after="0" w:line="240" w:lineRule="auto"/>
              <w:jc w:val="center"/>
              <w:rPr>
                <w:rFonts w:ascii="Times New Roman" w:hAnsi="Times New Roman"/>
                <w:sz w:val="16"/>
                <w:szCs w:val="16"/>
              </w:rPr>
            </w:pPr>
            <w:r w:rsidRPr="002301EE">
              <w:rPr>
                <w:rFonts w:ascii="Times New Roman" w:hAnsi="Times New Roman"/>
                <w:sz w:val="16"/>
                <w:szCs w:val="16"/>
              </w:rPr>
              <w:t>229</w:t>
            </w:r>
          </w:p>
        </w:tc>
        <w:tc>
          <w:tcPr>
            <w:tcW w:w="770" w:type="dxa"/>
            <w:shd w:val="clear" w:color="auto" w:fill="auto"/>
          </w:tcPr>
          <w:p w:rsidR="00CE057F" w:rsidRPr="002301EE" w:rsidRDefault="008D459B" w:rsidP="002301EE">
            <w:pPr>
              <w:spacing w:after="0" w:line="240" w:lineRule="auto"/>
              <w:jc w:val="center"/>
              <w:rPr>
                <w:rFonts w:ascii="Times New Roman" w:hAnsi="Times New Roman"/>
                <w:sz w:val="16"/>
                <w:szCs w:val="16"/>
              </w:rPr>
            </w:pPr>
            <w:r w:rsidRPr="002301EE">
              <w:rPr>
                <w:rFonts w:ascii="Times New Roman" w:hAnsi="Times New Roman"/>
                <w:sz w:val="16"/>
                <w:szCs w:val="16"/>
              </w:rPr>
              <w:t>181</w:t>
            </w:r>
          </w:p>
        </w:tc>
        <w:tc>
          <w:tcPr>
            <w:tcW w:w="770" w:type="dxa"/>
            <w:shd w:val="clear" w:color="auto" w:fill="auto"/>
          </w:tcPr>
          <w:p w:rsidR="00CE057F" w:rsidRPr="002301EE" w:rsidRDefault="008D459B" w:rsidP="002301EE">
            <w:pPr>
              <w:spacing w:after="0" w:line="240" w:lineRule="auto"/>
              <w:jc w:val="center"/>
              <w:rPr>
                <w:rFonts w:ascii="Times New Roman" w:hAnsi="Times New Roman"/>
                <w:sz w:val="16"/>
                <w:szCs w:val="16"/>
              </w:rPr>
            </w:pPr>
            <w:r w:rsidRPr="002301EE">
              <w:rPr>
                <w:rFonts w:ascii="Times New Roman" w:hAnsi="Times New Roman"/>
                <w:sz w:val="16"/>
                <w:szCs w:val="16"/>
              </w:rPr>
              <w:t>560</w:t>
            </w:r>
          </w:p>
        </w:tc>
        <w:tc>
          <w:tcPr>
            <w:tcW w:w="660" w:type="dxa"/>
            <w:shd w:val="clear" w:color="auto" w:fill="auto"/>
          </w:tcPr>
          <w:p w:rsidR="00CE057F" w:rsidRPr="002301EE" w:rsidRDefault="008D459B" w:rsidP="002301EE">
            <w:pPr>
              <w:spacing w:after="0" w:line="240" w:lineRule="auto"/>
              <w:jc w:val="center"/>
              <w:rPr>
                <w:rFonts w:ascii="Times New Roman" w:hAnsi="Times New Roman"/>
                <w:sz w:val="16"/>
                <w:szCs w:val="16"/>
              </w:rPr>
            </w:pPr>
            <w:r w:rsidRPr="002301EE">
              <w:rPr>
                <w:rFonts w:ascii="Times New Roman" w:hAnsi="Times New Roman"/>
                <w:sz w:val="16"/>
                <w:szCs w:val="16"/>
              </w:rPr>
              <w:t>150</w:t>
            </w:r>
          </w:p>
        </w:tc>
        <w:tc>
          <w:tcPr>
            <w:tcW w:w="660" w:type="dxa"/>
            <w:shd w:val="clear" w:color="auto" w:fill="auto"/>
          </w:tcPr>
          <w:p w:rsidR="00CE057F" w:rsidRPr="002301EE" w:rsidRDefault="008D459B" w:rsidP="002301EE">
            <w:pPr>
              <w:spacing w:after="0" w:line="240" w:lineRule="auto"/>
              <w:jc w:val="center"/>
              <w:rPr>
                <w:rFonts w:ascii="Times New Roman" w:hAnsi="Times New Roman"/>
                <w:sz w:val="16"/>
                <w:szCs w:val="16"/>
              </w:rPr>
            </w:pPr>
            <w:r w:rsidRPr="002301EE">
              <w:rPr>
                <w:rFonts w:ascii="Times New Roman" w:hAnsi="Times New Roman"/>
                <w:sz w:val="16"/>
                <w:szCs w:val="16"/>
              </w:rPr>
              <w:t>176</w:t>
            </w:r>
          </w:p>
        </w:tc>
        <w:tc>
          <w:tcPr>
            <w:tcW w:w="681" w:type="dxa"/>
            <w:shd w:val="clear" w:color="auto" w:fill="auto"/>
          </w:tcPr>
          <w:p w:rsidR="00CE057F" w:rsidRPr="002301EE" w:rsidRDefault="008D459B" w:rsidP="002301EE">
            <w:pPr>
              <w:spacing w:after="0" w:line="240" w:lineRule="auto"/>
              <w:jc w:val="center"/>
              <w:rPr>
                <w:rFonts w:ascii="Times New Roman" w:hAnsi="Times New Roman"/>
                <w:sz w:val="16"/>
                <w:szCs w:val="16"/>
              </w:rPr>
            </w:pPr>
            <w:r w:rsidRPr="002301EE">
              <w:rPr>
                <w:rFonts w:ascii="Times New Roman" w:hAnsi="Times New Roman"/>
                <w:sz w:val="16"/>
                <w:szCs w:val="16"/>
              </w:rPr>
              <w:t>189</w:t>
            </w:r>
          </w:p>
        </w:tc>
      </w:tr>
      <w:tr w:rsidR="002C4330" w:rsidRPr="002301EE" w:rsidTr="002301EE">
        <w:trPr>
          <w:trHeight w:val="70"/>
        </w:trPr>
        <w:tc>
          <w:tcPr>
            <w:tcW w:w="1320" w:type="dxa"/>
            <w:shd w:val="clear" w:color="auto" w:fill="auto"/>
          </w:tcPr>
          <w:p w:rsidR="00CE057F" w:rsidRPr="002301EE" w:rsidRDefault="00594FBE" w:rsidP="002C4330">
            <w:pPr>
              <w:pStyle w:val="ConsPlusNormal"/>
              <w:rPr>
                <w:rFonts w:ascii="Times New Roman" w:hAnsi="Times New Roman" w:cs="Times New Roman"/>
                <w:sz w:val="16"/>
                <w:szCs w:val="16"/>
              </w:rPr>
            </w:pPr>
            <w:r>
              <w:rPr>
                <w:rFonts w:ascii="Times New Roman" w:hAnsi="Times New Roman" w:cs="Times New Roman"/>
                <w:sz w:val="16"/>
                <w:szCs w:val="16"/>
              </w:rPr>
              <w:t xml:space="preserve">2. </w:t>
            </w:r>
            <w:r w:rsidR="00CE057F" w:rsidRPr="002301EE">
              <w:rPr>
                <w:rFonts w:ascii="Times New Roman" w:hAnsi="Times New Roman" w:cs="Times New Roman"/>
                <w:sz w:val="16"/>
                <w:szCs w:val="16"/>
              </w:rPr>
              <w:t xml:space="preserve">Инвестиции в основной капитал (без </w:t>
            </w:r>
            <w:r w:rsidR="00CE093F" w:rsidRPr="002301EE">
              <w:rPr>
                <w:rFonts w:ascii="Times New Roman" w:hAnsi="Times New Roman" w:cs="Times New Roman"/>
                <w:sz w:val="16"/>
                <w:szCs w:val="16"/>
              </w:rPr>
              <w:t>учета бюдже</w:t>
            </w:r>
            <w:r w:rsidR="00CE093F" w:rsidRPr="002301EE">
              <w:rPr>
                <w:rFonts w:ascii="Times New Roman" w:hAnsi="Times New Roman" w:cs="Times New Roman"/>
                <w:sz w:val="16"/>
                <w:szCs w:val="16"/>
              </w:rPr>
              <w:t>т</w:t>
            </w:r>
            <w:r w:rsidR="00CE093F" w:rsidRPr="002301EE">
              <w:rPr>
                <w:rFonts w:ascii="Times New Roman" w:hAnsi="Times New Roman" w:cs="Times New Roman"/>
                <w:sz w:val="16"/>
                <w:szCs w:val="16"/>
              </w:rPr>
              <w:t>ных средств</w:t>
            </w:r>
            <w:r w:rsidR="00CE057F" w:rsidRPr="002301EE">
              <w:rPr>
                <w:rFonts w:ascii="Times New Roman" w:hAnsi="Times New Roman" w:cs="Times New Roman"/>
                <w:sz w:val="16"/>
                <w:szCs w:val="16"/>
              </w:rPr>
              <w:t xml:space="preserve">), </w:t>
            </w:r>
            <w:r w:rsidR="002E5940" w:rsidRPr="002301EE">
              <w:rPr>
                <w:rFonts w:ascii="Times New Roman" w:hAnsi="Times New Roman" w:cs="Times New Roman"/>
                <w:sz w:val="16"/>
                <w:szCs w:val="16"/>
              </w:rPr>
              <w:t>млн</w:t>
            </w:r>
            <w:r w:rsidR="00CE057F" w:rsidRPr="002301EE">
              <w:rPr>
                <w:rFonts w:ascii="Times New Roman" w:hAnsi="Times New Roman" w:cs="Times New Roman"/>
                <w:sz w:val="16"/>
                <w:szCs w:val="16"/>
              </w:rPr>
              <w:t>.</w:t>
            </w:r>
            <w:r w:rsidR="002301EE">
              <w:rPr>
                <w:rFonts w:ascii="Times New Roman" w:hAnsi="Times New Roman" w:cs="Times New Roman"/>
                <w:sz w:val="16"/>
                <w:szCs w:val="16"/>
              </w:rPr>
              <w:t xml:space="preserve"> </w:t>
            </w:r>
            <w:r w:rsidR="00CE057F" w:rsidRPr="002301EE">
              <w:rPr>
                <w:rFonts w:ascii="Times New Roman" w:hAnsi="Times New Roman" w:cs="Times New Roman"/>
                <w:sz w:val="16"/>
                <w:szCs w:val="16"/>
              </w:rPr>
              <w:t>рублей</w:t>
            </w:r>
          </w:p>
        </w:tc>
        <w:tc>
          <w:tcPr>
            <w:tcW w:w="550" w:type="dxa"/>
          </w:tcPr>
          <w:p w:rsidR="00CE057F" w:rsidRPr="002301EE" w:rsidRDefault="004B37B6" w:rsidP="002301EE">
            <w:pPr>
              <w:spacing w:after="0" w:line="240" w:lineRule="auto"/>
              <w:jc w:val="center"/>
              <w:rPr>
                <w:rFonts w:ascii="Times New Roman" w:hAnsi="Times New Roman"/>
                <w:sz w:val="16"/>
                <w:szCs w:val="16"/>
              </w:rPr>
            </w:pPr>
            <w:r w:rsidRPr="002301EE">
              <w:rPr>
                <w:rFonts w:ascii="Times New Roman" w:hAnsi="Times New Roman"/>
                <w:sz w:val="16"/>
                <w:szCs w:val="16"/>
              </w:rPr>
              <w:t>3</w:t>
            </w:r>
          </w:p>
        </w:tc>
        <w:tc>
          <w:tcPr>
            <w:tcW w:w="770" w:type="dxa"/>
          </w:tcPr>
          <w:p w:rsidR="002E5940" w:rsidRPr="002301EE" w:rsidRDefault="002E5940" w:rsidP="002301EE">
            <w:pPr>
              <w:spacing w:after="0" w:line="240" w:lineRule="auto"/>
              <w:jc w:val="center"/>
              <w:rPr>
                <w:rFonts w:ascii="Times New Roman" w:hAnsi="Times New Roman"/>
                <w:sz w:val="16"/>
                <w:szCs w:val="16"/>
              </w:rPr>
            </w:pPr>
            <w:r w:rsidRPr="002301EE">
              <w:rPr>
                <w:rFonts w:ascii="Times New Roman" w:hAnsi="Times New Roman"/>
                <w:sz w:val="16"/>
                <w:szCs w:val="16"/>
              </w:rPr>
              <w:t>3984,2</w:t>
            </w:r>
          </w:p>
        </w:tc>
        <w:tc>
          <w:tcPr>
            <w:tcW w:w="660" w:type="dxa"/>
            <w:shd w:val="clear" w:color="auto" w:fill="auto"/>
          </w:tcPr>
          <w:p w:rsidR="00CE057F" w:rsidRPr="002301EE" w:rsidRDefault="002E5940" w:rsidP="002301EE">
            <w:pPr>
              <w:spacing w:after="0" w:line="240" w:lineRule="auto"/>
              <w:jc w:val="center"/>
              <w:rPr>
                <w:rFonts w:ascii="Times New Roman" w:hAnsi="Times New Roman"/>
                <w:sz w:val="16"/>
                <w:szCs w:val="16"/>
              </w:rPr>
            </w:pPr>
            <w:r w:rsidRPr="002301EE">
              <w:rPr>
                <w:rFonts w:ascii="Times New Roman" w:hAnsi="Times New Roman"/>
                <w:sz w:val="16"/>
                <w:szCs w:val="16"/>
              </w:rPr>
              <w:t>3812,6</w:t>
            </w:r>
          </w:p>
        </w:tc>
        <w:tc>
          <w:tcPr>
            <w:tcW w:w="660" w:type="dxa"/>
            <w:shd w:val="clear" w:color="auto" w:fill="auto"/>
          </w:tcPr>
          <w:p w:rsidR="00CE057F" w:rsidRPr="002301EE" w:rsidRDefault="002E5940" w:rsidP="002301EE">
            <w:pPr>
              <w:spacing w:after="0" w:line="240" w:lineRule="auto"/>
              <w:jc w:val="center"/>
              <w:rPr>
                <w:rFonts w:ascii="Times New Roman" w:hAnsi="Times New Roman"/>
                <w:sz w:val="16"/>
                <w:szCs w:val="16"/>
              </w:rPr>
            </w:pPr>
            <w:r w:rsidRPr="002301EE">
              <w:rPr>
                <w:rFonts w:ascii="Times New Roman" w:hAnsi="Times New Roman"/>
                <w:sz w:val="16"/>
                <w:szCs w:val="16"/>
              </w:rPr>
              <w:t>10,38</w:t>
            </w:r>
          </w:p>
        </w:tc>
        <w:tc>
          <w:tcPr>
            <w:tcW w:w="660" w:type="dxa"/>
            <w:shd w:val="clear" w:color="auto" w:fill="auto"/>
          </w:tcPr>
          <w:p w:rsidR="00CE057F" w:rsidRPr="002301EE" w:rsidRDefault="002E5940" w:rsidP="002301EE">
            <w:pPr>
              <w:spacing w:after="0" w:line="240" w:lineRule="auto"/>
              <w:jc w:val="center"/>
              <w:rPr>
                <w:rFonts w:ascii="Times New Roman" w:hAnsi="Times New Roman"/>
                <w:sz w:val="16"/>
                <w:szCs w:val="16"/>
              </w:rPr>
            </w:pPr>
            <w:r w:rsidRPr="002301EE">
              <w:rPr>
                <w:rFonts w:ascii="Times New Roman" w:hAnsi="Times New Roman"/>
                <w:sz w:val="16"/>
                <w:szCs w:val="16"/>
              </w:rPr>
              <w:t>2,29</w:t>
            </w:r>
          </w:p>
        </w:tc>
        <w:tc>
          <w:tcPr>
            <w:tcW w:w="770" w:type="dxa"/>
            <w:shd w:val="clear" w:color="auto" w:fill="auto"/>
          </w:tcPr>
          <w:p w:rsidR="00CE057F" w:rsidRPr="002301EE" w:rsidRDefault="002E5940" w:rsidP="002301EE">
            <w:pPr>
              <w:spacing w:after="0" w:line="240" w:lineRule="auto"/>
              <w:jc w:val="center"/>
              <w:rPr>
                <w:rFonts w:ascii="Times New Roman" w:hAnsi="Times New Roman"/>
                <w:sz w:val="16"/>
                <w:szCs w:val="16"/>
              </w:rPr>
            </w:pPr>
            <w:r w:rsidRPr="002301EE">
              <w:rPr>
                <w:rFonts w:ascii="Times New Roman" w:hAnsi="Times New Roman"/>
                <w:sz w:val="16"/>
                <w:szCs w:val="16"/>
              </w:rPr>
              <w:t>1,17</w:t>
            </w:r>
          </w:p>
        </w:tc>
        <w:tc>
          <w:tcPr>
            <w:tcW w:w="770" w:type="dxa"/>
            <w:shd w:val="clear" w:color="auto" w:fill="auto"/>
          </w:tcPr>
          <w:p w:rsidR="00CE057F" w:rsidRPr="002301EE" w:rsidRDefault="002E5940" w:rsidP="002301EE">
            <w:pPr>
              <w:spacing w:after="0" w:line="240" w:lineRule="auto"/>
              <w:jc w:val="center"/>
              <w:rPr>
                <w:rFonts w:ascii="Times New Roman" w:hAnsi="Times New Roman"/>
                <w:sz w:val="16"/>
                <w:szCs w:val="16"/>
              </w:rPr>
            </w:pPr>
            <w:r w:rsidRPr="002301EE">
              <w:rPr>
                <w:rFonts w:ascii="Times New Roman" w:hAnsi="Times New Roman"/>
                <w:sz w:val="16"/>
                <w:szCs w:val="16"/>
              </w:rPr>
              <w:t>31,37</w:t>
            </w:r>
          </w:p>
        </w:tc>
        <w:tc>
          <w:tcPr>
            <w:tcW w:w="770" w:type="dxa"/>
            <w:shd w:val="clear" w:color="auto" w:fill="auto"/>
          </w:tcPr>
          <w:p w:rsidR="00CE057F" w:rsidRPr="002301EE" w:rsidRDefault="002E5940" w:rsidP="002301EE">
            <w:pPr>
              <w:spacing w:after="0" w:line="240" w:lineRule="auto"/>
              <w:jc w:val="center"/>
              <w:rPr>
                <w:rFonts w:ascii="Times New Roman" w:hAnsi="Times New Roman"/>
                <w:sz w:val="16"/>
                <w:szCs w:val="16"/>
              </w:rPr>
            </w:pPr>
            <w:r w:rsidRPr="002301EE">
              <w:rPr>
                <w:rFonts w:ascii="Times New Roman" w:hAnsi="Times New Roman"/>
                <w:sz w:val="16"/>
                <w:szCs w:val="16"/>
              </w:rPr>
              <w:t>1,75</w:t>
            </w:r>
          </w:p>
        </w:tc>
        <w:tc>
          <w:tcPr>
            <w:tcW w:w="770" w:type="dxa"/>
            <w:shd w:val="clear" w:color="auto" w:fill="auto"/>
          </w:tcPr>
          <w:p w:rsidR="00CE057F" w:rsidRPr="002301EE" w:rsidRDefault="002E5940" w:rsidP="002301EE">
            <w:pPr>
              <w:spacing w:after="0" w:line="240" w:lineRule="auto"/>
              <w:jc w:val="center"/>
              <w:rPr>
                <w:rFonts w:ascii="Times New Roman" w:hAnsi="Times New Roman"/>
                <w:sz w:val="16"/>
                <w:szCs w:val="16"/>
              </w:rPr>
            </w:pPr>
            <w:r w:rsidRPr="002301EE">
              <w:rPr>
                <w:rFonts w:ascii="Times New Roman" w:hAnsi="Times New Roman"/>
                <w:sz w:val="16"/>
                <w:szCs w:val="16"/>
              </w:rPr>
              <w:t>29,34</w:t>
            </w:r>
          </w:p>
        </w:tc>
        <w:tc>
          <w:tcPr>
            <w:tcW w:w="660" w:type="dxa"/>
            <w:shd w:val="clear" w:color="auto" w:fill="auto"/>
          </w:tcPr>
          <w:p w:rsidR="00CE057F" w:rsidRPr="002301EE" w:rsidRDefault="002E5940" w:rsidP="002301EE">
            <w:pPr>
              <w:spacing w:after="0" w:line="240" w:lineRule="auto"/>
              <w:jc w:val="center"/>
              <w:rPr>
                <w:rFonts w:ascii="Times New Roman" w:hAnsi="Times New Roman"/>
                <w:sz w:val="16"/>
                <w:szCs w:val="16"/>
              </w:rPr>
            </w:pPr>
            <w:r w:rsidRPr="002301EE">
              <w:rPr>
                <w:rFonts w:ascii="Times New Roman" w:hAnsi="Times New Roman"/>
                <w:sz w:val="16"/>
                <w:szCs w:val="16"/>
              </w:rPr>
              <w:t>9,93</w:t>
            </w:r>
          </w:p>
        </w:tc>
        <w:tc>
          <w:tcPr>
            <w:tcW w:w="660" w:type="dxa"/>
            <w:shd w:val="clear" w:color="auto" w:fill="auto"/>
          </w:tcPr>
          <w:p w:rsidR="00CE057F" w:rsidRPr="002301EE" w:rsidRDefault="002E5940" w:rsidP="002301EE">
            <w:pPr>
              <w:spacing w:after="0" w:line="240" w:lineRule="auto"/>
              <w:jc w:val="center"/>
              <w:rPr>
                <w:rFonts w:ascii="Times New Roman" w:hAnsi="Times New Roman"/>
                <w:sz w:val="16"/>
                <w:szCs w:val="16"/>
              </w:rPr>
            </w:pPr>
            <w:r w:rsidRPr="002301EE">
              <w:rPr>
                <w:rFonts w:ascii="Times New Roman" w:hAnsi="Times New Roman"/>
                <w:sz w:val="16"/>
                <w:szCs w:val="16"/>
              </w:rPr>
              <w:t>2,50</w:t>
            </w:r>
          </w:p>
        </w:tc>
        <w:tc>
          <w:tcPr>
            <w:tcW w:w="660" w:type="dxa"/>
            <w:shd w:val="clear" w:color="auto" w:fill="auto"/>
          </w:tcPr>
          <w:p w:rsidR="00CE057F" w:rsidRPr="002301EE" w:rsidRDefault="002E5940" w:rsidP="002301EE">
            <w:pPr>
              <w:spacing w:after="0" w:line="240" w:lineRule="auto"/>
              <w:jc w:val="center"/>
              <w:rPr>
                <w:rFonts w:ascii="Times New Roman" w:hAnsi="Times New Roman"/>
                <w:sz w:val="16"/>
                <w:szCs w:val="16"/>
              </w:rPr>
            </w:pPr>
            <w:r w:rsidRPr="002301EE">
              <w:rPr>
                <w:rFonts w:ascii="Times New Roman" w:hAnsi="Times New Roman"/>
                <w:sz w:val="16"/>
                <w:szCs w:val="16"/>
              </w:rPr>
              <w:t>1,65</w:t>
            </w:r>
          </w:p>
        </w:tc>
        <w:tc>
          <w:tcPr>
            <w:tcW w:w="660" w:type="dxa"/>
            <w:shd w:val="clear" w:color="auto" w:fill="auto"/>
          </w:tcPr>
          <w:p w:rsidR="00CE057F" w:rsidRPr="002301EE" w:rsidRDefault="002E5940" w:rsidP="002301EE">
            <w:pPr>
              <w:spacing w:after="0" w:line="240" w:lineRule="auto"/>
              <w:jc w:val="center"/>
              <w:rPr>
                <w:rFonts w:ascii="Times New Roman" w:hAnsi="Times New Roman"/>
                <w:sz w:val="16"/>
                <w:szCs w:val="16"/>
              </w:rPr>
            </w:pPr>
            <w:r w:rsidRPr="002301EE">
              <w:rPr>
                <w:rFonts w:ascii="Times New Roman" w:hAnsi="Times New Roman"/>
                <w:sz w:val="16"/>
                <w:szCs w:val="16"/>
              </w:rPr>
              <w:t>1,31</w:t>
            </w:r>
          </w:p>
        </w:tc>
        <w:tc>
          <w:tcPr>
            <w:tcW w:w="660" w:type="dxa"/>
            <w:shd w:val="clear" w:color="auto" w:fill="auto"/>
          </w:tcPr>
          <w:p w:rsidR="00CE057F" w:rsidRPr="002301EE" w:rsidRDefault="002E5940" w:rsidP="002301EE">
            <w:pPr>
              <w:spacing w:after="0" w:line="240" w:lineRule="auto"/>
              <w:jc w:val="center"/>
              <w:rPr>
                <w:rFonts w:ascii="Times New Roman" w:hAnsi="Times New Roman"/>
                <w:sz w:val="16"/>
                <w:szCs w:val="16"/>
              </w:rPr>
            </w:pPr>
            <w:r w:rsidRPr="002301EE">
              <w:rPr>
                <w:rFonts w:ascii="Times New Roman" w:hAnsi="Times New Roman"/>
                <w:sz w:val="16"/>
                <w:szCs w:val="16"/>
              </w:rPr>
              <w:t>7,49</w:t>
            </w:r>
          </w:p>
        </w:tc>
        <w:tc>
          <w:tcPr>
            <w:tcW w:w="770" w:type="dxa"/>
            <w:shd w:val="clear" w:color="auto" w:fill="auto"/>
          </w:tcPr>
          <w:p w:rsidR="00CE057F" w:rsidRPr="002301EE" w:rsidRDefault="002E5940" w:rsidP="002301EE">
            <w:pPr>
              <w:spacing w:after="0" w:line="240" w:lineRule="auto"/>
              <w:jc w:val="center"/>
              <w:rPr>
                <w:rFonts w:ascii="Times New Roman" w:hAnsi="Times New Roman"/>
                <w:sz w:val="16"/>
                <w:szCs w:val="16"/>
              </w:rPr>
            </w:pPr>
            <w:r w:rsidRPr="002301EE">
              <w:rPr>
                <w:rFonts w:ascii="Times New Roman" w:hAnsi="Times New Roman"/>
                <w:sz w:val="16"/>
                <w:szCs w:val="16"/>
              </w:rPr>
              <w:t>0,32</w:t>
            </w:r>
          </w:p>
        </w:tc>
        <w:tc>
          <w:tcPr>
            <w:tcW w:w="770" w:type="dxa"/>
            <w:shd w:val="clear" w:color="auto" w:fill="auto"/>
          </w:tcPr>
          <w:p w:rsidR="00CE057F" w:rsidRPr="002301EE" w:rsidRDefault="002E5940" w:rsidP="002301EE">
            <w:pPr>
              <w:spacing w:after="0" w:line="240" w:lineRule="auto"/>
              <w:jc w:val="center"/>
              <w:rPr>
                <w:rFonts w:ascii="Times New Roman" w:hAnsi="Times New Roman"/>
                <w:sz w:val="16"/>
                <w:szCs w:val="16"/>
              </w:rPr>
            </w:pPr>
            <w:r w:rsidRPr="002301EE">
              <w:rPr>
                <w:rFonts w:ascii="Times New Roman" w:hAnsi="Times New Roman"/>
                <w:sz w:val="16"/>
                <w:szCs w:val="16"/>
              </w:rPr>
              <w:t>0,45</w:t>
            </w:r>
          </w:p>
        </w:tc>
        <w:tc>
          <w:tcPr>
            <w:tcW w:w="770" w:type="dxa"/>
            <w:shd w:val="clear" w:color="auto" w:fill="auto"/>
          </w:tcPr>
          <w:p w:rsidR="00CE057F" w:rsidRPr="002301EE" w:rsidRDefault="002E5940" w:rsidP="002301EE">
            <w:pPr>
              <w:spacing w:after="0" w:line="240" w:lineRule="auto"/>
              <w:jc w:val="center"/>
              <w:rPr>
                <w:rFonts w:ascii="Times New Roman" w:hAnsi="Times New Roman"/>
                <w:sz w:val="16"/>
                <w:szCs w:val="16"/>
              </w:rPr>
            </w:pPr>
            <w:r w:rsidRPr="002301EE">
              <w:rPr>
                <w:rFonts w:ascii="Times New Roman" w:hAnsi="Times New Roman"/>
                <w:sz w:val="16"/>
                <w:szCs w:val="16"/>
              </w:rPr>
              <w:t>8,45</w:t>
            </w:r>
          </w:p>
        </w:tc>
        <w:tc>
          <w:tcPr>
            <w:tcW w:w="770" w:type="dxa"/>
            <w:shd w:val="clear" w:color="auto" w:fill="auto"/>
          </w:tcPr>
          <w:p w:rsidR="00CE057F" w:rsidRPr="002301EE" w:rsidRDefault="002E5940" w:rsidP="002301EE">
            <w:pPr>
              <w:spacing w:after="0" w:line="240" w:lineRule="auto"/>
              <w:jc w:val="center"/>
              <w:rPr>
                <w:rFonts w:ascii="Times New Roman" w:hAnsi="Times New Roman"/>
                <w:sz w:val="16"/>
                <w:szCs w:val="16"/>
              </w:rPr>
            </w:pPr>
            <w:r w:rsidRPr="002301EE">
              <w:rPr>
                <w:rFonts w:ascii="Times New Roman" w:hAnsi="Times New Roman"/>
                <w:sz w:val="16"/>
                <w:szCs w:val="16"/>
              </w:rPr>
              <w:t>14,49</w:t>
            </w:r>
          </w:p>
        </w:tc>
        <w:tc>
          <w:tcPr>
            <w:tcW w:w="660" w:type="dxa"/>
            <w:shd w:val="clear" w:color="auto" w:fill="auto"/>
          </w:tcPr>
          <w:p w:rsidR="00CE057F" w:rsidRPr="002301EE" w:rsidRDefault="002E5940" w:rsidP="002301EE">
            <w:pPr>
              <w:spacing w:after="0" w:line="240" w:lineRule="auto"/>
              <w:jc w:val="center"/>
              <w:rPr>
                <w:rFonts w:ascii="Times New Roman" w:hAnsi="Times New Roman"/>
                <w:sz w:val="16"/>
                <w:szCs w:val="16"/>
              </w:rPr>
            </w:pPr>
            <w:r w:rsidRPr="002301EE">
              <w:rPr>
                <w:rFonts w:ascii="Times New Roman" w:hAnsi="Times New Roman"/>
                <w:sz w:val="16"/>
                <w:szCs w:val="16"/>
              </w:rPr>
              <w:t>0,98</w:t>
            </w:r>
          </w:p>
        </w:tc>
        <w:tc>
          <w:tcPr>
            <w:tcW w:w="660" w:type="dxa"/>
            <w:shd w:val="clear" w:color="auto" w:fill="auto"/>
          </w:tcPr>
          <w:p w:rsidR="00CE057F" w:rsidRPr="002301EE" w:rsidRDefault="002E5940" w:rsidP="002301EE">
            <w:pPr>
              <w:spacing w:after="0" w:line="240" w:lineRule="auto"/>
              <w:jc w:val="center"/>
              <w:rPr>
                <w:rFonts w:ascii="Times New Roman" w:hAnsi="Times New Roman"/>
                <w:sz w:val="16"/>
                <w:szCs w:val="16"/>
              </w:rPr>
            </w:pPr>
            <w:r w:rsidRPr="002301EE">
              <w:rPr>
                <w:rFonts w:ascii="Times New Roman" w:hAnsi="Times New Roman"/>
                <w:sz w:val="16"/>
                <w:szCs w:val="16"/>
              </w:rPr>
              <w:t>10,82</w:t>
            </w:r>
          </w:p>
        </w:tc>
        <w:tc>
          <w:tcPr>
            <w:tcW w:w="681" w:type="dxa"/>
            <w:shd w:val="clear" w:color="auto" w:fill="auto"/>
          </w:tcPr>
          <w:p w:rsidR="00CE057F" w:rsidRPr="002301EE" w:rsidRDefault="002E5940" w:rsidP="002301EE">
            <w:pPr>
              <w:spacing w:after="0" w:line="240" w:lineRule="auto"/>
              <w:jc w:val="center"/>
              <w:rPr>
                <w:rFonts w:ascii="Times New Roman" w:hAnsi="Times New Roman"/>
                <w:sz w:val="16"/>
                <w:szCs w:val="16"/>
              </w:rPr>
            </w:pPr>
            <w:r w:rsidRPr="002301EE">
              <w:rPr>
                <w:rFonts w:ascii="Times New Roman" w:hAnsi="Times New Roman"/>
                <w:sz w:val="16"/>
                <w:szCs w:val="16"/>
              </w:rPr>
              <w:t>0,86</w:t>
            </w:r>
          </w:p>
        </w:tc>
      </w:tr>
      <w:tr w:rsidR="002C4330" w:rsidRPr="002301EE" w:rsidTr="002301EE">
        <w:trPr>
          <w:trHeight w:val="70"/>
        </w:trPr>
        <w:tc>
          <w:tcPr>
            <w:tcW w:w="1320" w:type="dxa"/>
            <w:shd w:val="clear" w:color="auto" w:fill="auto"/>
          </w:tcPr>
          <w:p w:rsidR="00CE057F" w:rsidRPr="002301EE" w:rsidRDefault="00594FBE" w:rsidP="002C4330">
            <w:pPr>
              <w:pStyle w:val="ConsPlusNormal"/>
              <w:rPr>
                <w:rFonts w:ascii="Times New Roman" w:hAnsi="Times New Roman" w:cs="Times New Roman"/>
                <w:sz w:val="16"/>
                <w:szCs w:val="16"/>
              </w:rPr>
            </w:pPr>
            <w:r>
              <w:rPr>
                <w:rFonts w:ascii="Times New Roman" w:hAnsi="Times New Roman" w:cs="Times New Roman"/>
                <w:sz w:val="16"/>
                <w:szCs w:val="16"/>
              </w:rPr>
              <w:t xml:space="preserve">3. </w:t>
            </w:r>
            <w:r w:rsidR="00CE057F" w:rsidRPr="002301EE">
              <w:rPr>
                <w:rFonts w:ascii="Times New Roman" w:hAnsi="Times New Roman" w:cs="Times New Roman"/>
                <w:sz w:val="16"/>
                <w:szCs w:val="16"/>
              </w:rPr>
              <w:t>Налоговые и неналоговые доходы, тыс. рублей</w:t>
            </w:r>
          </w:p>
        </w:tc>
        <w:tc>
          <w:tcPr>
            <w:tcW w:w="550" w:type="dxa"/>
          </w:tcPr>
          <w:p w:rsidR="00CE057F" w:rsidRPr="002301EE" w:rsidRDefault="00DA315B"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3</w:t>
            </w:r>
          </w:p>
        </w:tc>
        <w:tc>
          <w:tcPr>
            <w:tcW w:w="770" w:type="dxa"/>
          </w:tcPr>
          <w:p w:rsidR="002301EE" w:rsidRDefault="00DA315B"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1973</w:t>
            </w:r>
          </w:p>
          <w:p w:rsidR="00DA315B" w:rsidRPr="002301EE" w:rsidRDefault="00DA315B"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130</w:t>
            </w:r>
          </w:p>
        </w:tc>
        <w:tc>
          <w:tcPr>
            <w:tcW w:w="660" w:type="dxa"/>
            <w:shd w:val="clear" w:color="auto" w:fill="auto"/>
          </w:tcPr>
          <w:p w:rsidR="00CE057F" w:rsidRPr="002301EE" w:rsidRDefault="00DA315B"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832</w:t>
            </w:r>
          </w:p>
          <w:p w:rsidR="00DA315B" w:rsidRPr="002301EE" w:rsidRDefault="00DA315B"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345</w:t>
            </w:r>
          </w:p>
        </w:tc>
        <w:tc>
          <w:tcPr>
            <w:tcW w:w="660" w:type="dxa"/>
            <w:shd w:val="clear" w:color="auto" w:fill="auto"/>
          </w:tcPr>
          <w:p w:rsidR="00CE057F" w:rsidRPr="002301EE" w:rsidRDefault="00DA315B"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37828</w:t>
            </w:r>
          </w:p>
        </w:tc>
        <w:tc>
          <w:tcPr>
            <w:tcW w:w="660" w:type="dxa"/>
            <w:shd w:val="clear" w:color="auto" w:fill="auto"/>
          </w:tcPr>
          <w:p w:rsidR="00DA315B" w:rsidRPr="002301EE" w:rsidRDefault="00DA315B"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39314</w:t>
            </w:r>
          </w:p>
        </w:tc>
        <w:tc>
          <w:tcPr>
            <w:tcW w:w="770" w:type="dxa"/>
            <w:shd w:val="clear" w:color="auto" w:fill="auto"/>
          </w:tcPr>
          <w:p w:rsidR="00DA315B" w:rsidRPr="002301EE" w:rsidRDefault="00DA315B"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46231</w:t>
            </w:r>
          </w:p>
        </w:tc>
        <w:tc>
          <w:tcPr>
            <w:tcW w:w="770" w:type="dxa"/>
            <w:shd w:val="clear" w:color="auto" w:fill="auto"/>
          </w:tcPr>
          <w:p w:rsidR="00DA315B" w:rsidRPr="002301EE" w:rsidRDefault="00DA315B"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106804</w:t>
            </w:r>
          </w:p>
        </w:tc>
        <w:tc>
          <w:tcPr>
            <w:tcW w:w="770" w:type="dxa"/>
            <w:shd w:val="clear" w:color="auto" w:fill="auto"/>
          </w:tcPr>
          <w:p w:rsidR="00DA315B" w:rsidRPr="002301EE" w:rsidRDefault="00DA315B"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85916</w:t>
            </w:r>
          </w:p>
        </w:tc>
        <w:tc>
          <w:tcPr>
            <w:tcW w:w="770" w:type="dxa"/>
            <w:shd w:val="clear" w:color="auto" w:fill="auto"/>
          </w:tcPr>
          <w:p w:rsidR="00DA315B" w:rsidRPr="002301EE" w:rsidRDefault="00DA315B"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143695</w:t>
            </w:r>
          </w:p>
        </w:tc>
        <w:tc>
          <w:tcPr>
            <w:tcW w:w="660" w:type="dxa"/>
            <w:shd w:val="clear" w:color="auto" w:fill="auto"/>
          </w:tcPr>
          <w:p w:rsidR="00DA315B" w:rsidRPr="002301EE" w:rsidRDefault="00DA315B"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39902</w:t>
            </w:r>
          </w:p>
        </w:tc>
        <w:tc>
          <w:tcPr>
            <w:tcW w:w="660" w:type="dxa"/>
            <w:shd w:val="clear" w:color="auto" w:fill="auto"/>
          </w:tcPr>
          <w:p w:rsidR="00DA315B" w:rsidRPr="002301EE" w:rsidRDefault="00DA315B"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32478</w:t>
            </w:r>
          </w:p>
        </w:tc>
        <w:tc>
          <w:tcPr>
            <w:tcW w:w="660" w:type="dxa"/>
            <w:shd w:val="clear" w:color="auto" w:fill="auto"/>
          </w:tcPr>
          <w:p w:rsidR="00DA315B" w:rsidRPr="002301EE" w:rsidRDefault="00DA315B"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51941</w:t>
            </w:r>
          </w:p>
        </w:tc>
        <w:tc>
          <w:tcPr>
            <w:tcW w:w="660" w:type="dxa"/>
            <w:shd w:val="clear" w:color="auto" w:fill="auto"/>
          </w:tcPr>
          <w:p w:rsidR="00DA315B" w:rsidRPr="002301EE" w:rsidRDefault="00DA315B"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41011</w:t>
            </w:r>
          </w:p>
        </w:tc>
        <w:tc>
          <w:tcPr>
            <w:tcW w:w="660" w:type="dxa"/>
            <w:shd w:val="clear" w:color="auto" w:fill="auto"/>
          </w:tcPr>
          <w:p w:rsidR="002301EE" w:rsidRDefault="00DA315B"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126</w:t>
            </w:r>
          </w:p>
          <w:p w:rsidR="00DA315B" w:rsidRPr="002301EE" w:rsidRDefault="00DA315B"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665</w:t>
            </w:r>
          </w:p>
        </w:tc>
        <w:tc>
          <w:tcPr>
            <w:tcW w:w="770" w:type="dxa"/>
            <w:shd w:val="clear" w:color="auto" w:fill="auto"/>
          </w:tcPr>
          <w:p w:rsidR="00DA315B" w:rsidRPr="002301EE" w:rsidRDefault="00DA315B"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19112</w:t>
            </w:r>
          </w:p>
        </w:tc>
        <w:tc>
          <w:tcPr>
            <w:tcW w:w="770" w:type="dxa"/>
            <w:shd w:val="clear" w:color="auto" w:fill="auto"/>
          </w:tcPr>
          <w:p w:rsidR="00DA315B" w:rsidRPr="002301EE" w:rsidRDefault="00DA315B"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42871</w:t>
            </w:r>
          </w:p>
        </w:tc>
        <w:tc>
          <w:tcPr>
            <w:tcW w:w="770" w:type="dxa"/>
            <w:shd w:val="clear" w:color="auto" w:fill="auto"/>
          </w:tcPr>
          <w:p w:rsidR="00CE057F" w:rsidRPr="002301EE" w:rsidRDefault="00DA315B"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115</w:t>
            </w:r>
          </w:p>
          <w:p w:rsidR="00DA315B" w:rsidRPr="002301EE" w:rsidRDefault="00DA315B"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887</w:t>
            </w:r>
          </w:p>
        </w:tc>
        <w:tc>
          <w:tcPr>
            <w:tcW w:w="770" w:type="dxa"/>
            <w:shd w:val="clear" w:color="auto" w:fill="auto"/>
          </w:tcPr>
          <w:p w:rsidR="00CE057F" w:rsidRPr="002301EE" w:rsidRDefault="00DA315B"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98</w:t>
            </w:r>
          </w:p>
          <w:p w:rsidR="00DA315B" w:rsidRPr="002301EE" w:rsidRDefault="00DA315B"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070</w:t>
            </w:r>
          </w:p>
        </w:tc>
        <w:tc>
          <w:tcPr>
            <w:tcW w:w="660" w:type="dxa"/>
            <w:shd w:val="clear" w:color="auto" w:fill="auto"/>
          </w:tcPr>
          <w:p w:rsidR="00DA315B" w:rsidRPr="002301EE" w:rsidRDefault="00DA315B"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24944</w:t>
            </w:r>
          </w:p>
        </w:tc>
        <w:tc>
          <w:tcPr>
            <w:tcW w:w="660" w:type="dxa"/>
            <w:shd w:val="clear" w:color="auto" w:fill="auto"/>
          </w:tcPr>
          <w:p w:rsidR="00DA315B" w:rsidRPr="002301EE" w:rsidRDefault="00DA315B"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33144</w:t>
            </w:r>
          </w:p>
        </w:tc>
        <w:tc>
          <w:tcPr>
            <w:tcW w:w="681" w:type="dxa"/>
            <w:shd w:val="clear" w:color="auto" w:fill="auto"/>
          </w:tcPr>
          <w:p w:rsidR="00DA315B" w:rsidRPr="002301EE" w:rsidRDefault="00DA315B"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54972</w:t>
            </w:r>
          </w:p>
        </w:tc>
      </w:tr>
      <w:tr w:rsidR="002C4330" w:rsidRPr="002301EE" w:rsidTr="002301EE">
        <w:trPr>
          <w:trHeight w:val="70"/>
        </w:trPr>
        <w:tc>
          <w:tcPr>
            <w:tcW w:w="1320" w:type="dxa"/>
            <w:shd w:val="clear" w:color="auto" w:fill="auto"/>
          </w:tcPr>
          <w:p w:rsidR="002301EE" w:rsidRDefault="00594FBE" w:rsidP="002C4330">
            <w:pPr>
              <w:pStyle w:val="ConsPlusNormal"/>
              <w:rPr>
                <w:rFonts w:ascii="Times New Roman" w:hAnsi="Times New Roman" w:cs="Times New Roman"/>
                <w:sz w:val="16"/>
                <w:szCs w:val="16"/>
              </w:rPr>
            </w:pPr>
            <w:r>
              <w:rPr>
                <w:rFonts w:ascii="Times New Roman" w:hAnsi="Times New Roman" w:cs="Times New Roman"/>
                <w:sz w:val="16"/>
                <w:szCs w:val="16"/>
              </w:rPr>
              <w:t xml:space="preserve">4. </w:t>
            </w:r>
            <w:r w:rsidR="002C5ACF" w:rsidRPr="002301EE">
              <w:rPr>
                <w:rFonts w:ascii="Times New Roman" w:hAnsi="Times New Roman" w:cs="Times New Roman"/>
                <w:sz w:val="16"/>
                <w:szCs w:val="16"/>
              </w:rPr>
              <w:t xml:space="preserve">Ввод жилья, </w:t>
            </w:r>
          </w:p>
          <w:p w:rsidR="002C5ACF" w:rsidRPr="002301EE" w:rsidRDefault="002301EE" w:rsidP="002C4330">
            <w:pPr>
              <w:pStyle w:val="ConsPlusNormal"/>
              <w:rPr>
                <w:rFonts w:ascii="Times New Roman" w:hAnsi="Times New Roman" w:cs="Times New Roman"/>
                <w:sz w:val="16"/>
                <w:szCs w:val="16"/>
              </w:rPr>
            </w:pPr>
            <w:r>
              <w:rPr>
                <w:rFonts w:ascii="Times New Roman" w:hAnsi="Times New Roman" w:cs="Times New Roman"/>
                <w:sz w:val="16"/>
                <w:szCs w:val="16"/>
              </w:rPr>
              <w:t>кв. м</w:t>
            </w:r>
          </w:p>
        </w:tc>
        <w:tc>
          <w:tcPr>
            <w:tcW w:w="550" w:type="dxa"/>
          </w:tcPr>
          <w:p w:rsidR="002C5ACF" w:rsidRPr="002301EE" w:rsidRDefault="002C5ACF"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w:t>
            </w:r>
          </w:p>
        </w:tc>
        <w:tc>
          <w:tcPr>
            <w:tcW w:w="770" w:type="dxa"/>
          </w:tcPr>
          <w:p w:rsidR="002C5ACF" w:rsidRPr="002301EE" w:rsidRDefault="002C5ACF" w:rsidP="002301EE">
            <w:pPr>
              <w:spacing w:after="0" w:line="240" w:lineRule="auto"/>
              <w:jc w:val="center"/>
              <w:rPr>
                <w:rFonts w:ascii="Times New Roman" w:hAnsi="Times New Roman"/>
                <w:color w:val="FF0000"/>
                <w:sz w:val="16"/>
                <w:szCs w:val="16"/>
              </w:rPr>
            </w:pPr>
            <w:r w:rsidRPr="002301EE">
              <w:rPr>
                <w:rFonts w:ascii="Times New Roman" w:hAnsi="Times New Roman"/>
                <w:sz w:val="16"/>
                <w:szCs w:val="16"/>
              </w:rPr>
              <w:t>11</w:t>
            </w:r>
            <w:r w:rsidR="00393337" w:rsidRPr="002301EE">
              <w:rPr>
                <w:rFonts w:ascii="Times New Roman" w:hAnsi="Times New Roman"/>
                <w:sz w:val="16"/>
                <w:szCs w:val="16"/>
              </w:rPr>
              <w:t>2</w:t>
            </w:r>
            <w:r w:rsidRPr="002301EE">
              <w:rPr>
                <w:rFonts w:ascii="Times New Roman" w:hAnsi="Times New Roman"/>
                <w:sz w:val="16"/>
                <w:szCs w:val="16"/>
              </w:rPr>
              <w:t>000</w:t>
            </w:r>
          </w:p>
        </w:tc>
        <w:tc>
          <w:tcPr>
            <w:tcW w:w="660" w:type="dxa"/>
            <w:shd w:val="clear" w:color="auto" w:fill="auto"/>
          </w:tcPr>
          <w:p w:rsidR="002C5ACF" w:rsidRPr="002301EE" w:rsidRDefault="004C3010" w:rsidP="002301EE">
            <w:pPr>
              <w:spacing w:after="0" w:line="240" w:lineRule="auto"/>
              <w:jc w:val="center"/>
              <w:rPr>
                <w:rFonts w:ascii="Times New Roman" w:hAnsi="Times New Roman"/>
                <w:sz w:val="16"/>
                <w:szCs w:val="16"/>
              </w:rPr>
            </w:pPr>
            <w:r w:rsidRPr="002301EE">
              <w:rPr>
                <w:rFonts w:ascii="Times New Roman" w:hAnsi="Times New Roman"/>
                <w:sz w:val="16"/>
                <w:szCs w:val="16"/>
              </w:rPr>
              <w:t>70</w:t>
            </w:r>
            <w:r w:rsidR="002C5ACF" w:rsidRPr="002301EE">
              <w:rPr>
                <w:rFonts w:ascii="Times New Roman" w:hAnsi="Times New Roman"/>
                <w:sz w:val="16"/>
                <w:szCs w:val="16"/>
              </w:rPr>
              <w:t>000</w:t>
            </w:r>
          </w:p>
        </w:tc>
        <w:tc>
          <w:tcPr>
            <w:tcW w:w="660" w:type="dxa"/>
            <w:shd w:val="clear" w:color="auto" w:fill="auto"/>
          </w:tcPr>
          <w:p w:rsidR="002C5ACF" w:rsidRPr="002301EE" w:rsidRDefault="002C5ACF" w:rsidP="002301EE">
            <w:pPr>
              <w:spacing w:after="0" w:line="240" w:lineRule="auto"/>
              <w:jc w:val="center"/>
              <w:rPr>
                <w:rFonts w:ascii="Times New Roman" w:hAnsi="Times New Roman"/>
                <w:sz w:val="16"/>
                <w:szCs w:val="16"/>
              </w:rPr>
            </w:pPr>
            <w:r w:rsidRPr="002301EE">
              <w:rPr>
                <w:rFonts w:ascii="Times New Roman" w:hAnsi="Times New Roman"/>
                <w:sz w:val="16"/>
                <w:szCs w:val="16"/>
              </w:rPr>
              <w:t>2100</w:t>
            </w:r>
          </w:p>
        </w:tc>
        <w:tc>
          <w:tcPr>
            <w:tcW w:w="660" w:type="dxa"/>
            <w:shd w:val="clear" w:color="auto" w:fill="auto"/>
          </w:tcPr>
          <w:p w:rsidR="002C5ACF" w:rsidRPr="002301EE" w:rsidRDefault="002C5ACF" w:rsidP="002301EE">
            <w:pPr>
              <w:spacing w:after="0" w:line="240" w:lineRule="auto"/>
              <w:jc w:val="center"/>
              <w:rPr>
                <w:rFonts w:ascii="Times New Roman" w:hAnsi="Times New Roman"/>
                <w:sz w:val="16"/>
                <w:szCs w:val="16"/>
              </w:rPr>
            </w:pPr>
            <w:r w:rsidRPr="002301EE">
              <w:rPr>
                <w:rFonts w:ascii="Times New Roman" w:hAnsi="Times New Roman"/>
                <w:sz w:val="16"/>
                <w:szCs w:val="16"/>
              </w:rPr>
              <w:t>2250</w:t>
            </w:r>
          </w:p>
        </w:tc>
        <w:tc>
          <w:tcPr>
            <w:tcW w:w="770" w:type="dxa"/>
            <w:shd w:val="clear" w:color="auto" w:fill="auto"/>
          </w:tcPr>
          <w:p w:rsidR="002C5ACF" w:rsidRPr="002301EE" w:rsidRDefault="002C5ACF" w:rsidP="002301EE">
            <w:pPr>
              <w:spacing w:after="0" w:line="240" w:lineRule="auto"/>
              <w:jc w:val="center"/>
              <w:rPr>
                <w:rFonts w:ascii="Times New Roman" w:hAnsi="Times New Roman"/>
                <w:sz w:val="16"/>
                <w:szCs w:val="16"/>
              </w:rPr>
            </w:pPr>
            <w:r w:rsidRPr="002301EE">
              <w:rPr>
                <w:rFonts w:ascii="Times New Roman" w:hAnsi="Times New Roman"/>
                <w:sz w:val="16"/>
                <w:szCs w:val="16"/>
              </w:rPr>
              <w:t>2100</w:t>
            </w:r>
          </w:p>
        </w:tc>
        <w:tc>
          <w:tcPr>
            <w:tcW w:w="770" w:type="dxa"/>
            <w:shd w:val="clear" w:color="auto" w:fill="auto"/>
          </w:tcPr>
          <w:p w:rsidR="002C5ACF" w:rsidRPr="002301EE" w:rsidRDefault="002C5ACF" w:rsidP="002301EE">
            <w:pPr>
              <w:spacing w:after="0" w:line="240" w:lineRule="auto"/>
              <w:jc w:val="center"/>
              <w:rPr>
                <w:rFonts w:ascii="Times New Roman" w:hAnsi="Times New Roman"/>
                <w:sz w:val="16"/>
                <w:szCs w:val="16"/>
              </w:rPr>
            </w:pPr>
            <w:r w:rsidRPr="002301EE">
              <w:rPr>
                <w:rFonts w:ascii="Times New Roman" w:hAnsi="Times New Roman"/>
                <w:sz w:val="16"/>
                <w:szCs w:val="16"/>
              </w:rPr>
              <w:t>2850</w:t>
            </w:r>
          </w:p>
        </w:tc>
        <w:tc>
          <w:tcPr>
            <w:tcW w:w="770" w:type="dxa"/>
            <w:shd w:val="clear" w:color="auto" w:fill="auto"/>
          </w:tcPr>
          <w:p w:rsidR="002C5ACF" w:rsidRPr="002301EE" w:rsidRDefault="002C5ACF" w:rsidP="002301EE">
            <w:pPr>
              <w:spacing w:after="0" w:line="240" w:lineRule="auto"/>
              <w:jc w:val="center"/>
              <w:rPr>
                <w:rFonts w:ascii="Times New Roman" w:hAnsi="Times New Roman"/>
                <w:sz w:val="16"/>
                <w:szCs w:val="16"/>
              </w:rPr>
            </w:pPr>
            <w:r w:rsidRPr="002301EE">
              <w:rPr>
                <w:rFonts w:ascii="Times New Roman" w:hAnsi="Times New Roman"/>
                <w:sz w:val="16"/>
                <w:szCs w:val="16"/>
              </w:rPr>
              <w:t>2550</w:t>
            </w:r>
          </w:p>
        </w:tc>
        <w:tc>
          <w:tcPr>
            <w:tcW w:w="770" w:type="dxa"/>
            <w:shd w:val="clear" w:color="auto" w:fill="auto"/>
          </w:tcPr>
          <w:p w:rsidR="002C5ACF" w:rsidRPr="002301EE" w:rsidRDefault="002C5ACF" w:rsidP="002301EE">
            <w:pPr>
              <w:spacing w:after="0" w:line="240" w:lineRule="auto"/>
              <w:jc w:val="center"/>
              <w:rPr>
                <w:rFonts w:ascii="Times New Roman" w:hAnsi="Times New Roman"/>
                <w:sz w:val="16"/>
                <w:szCs w:val="16"/>
              </w:rPr>
            </w:pPr>
            <w:r w:rsidRPr="002301EE">
              <w:rPr>
                <w:rFonts w:ascii="Times New Roman" w:hAnsi="Times New Roman"/>
                <w:sz w:val="16"/>
                <w:szCs w:val="16"/>
              </w:rPr>
              <w:t>9050</w:t>
            </w:r>
          </w:p>
        </w:tc>
        <w:tc>
          <w:tcPr>
            <w:tcW w:w="660" w:type="dxa"/>
            <w:shd w:val="clear" w:color="auto" w:fill="auto"/>
          </w:tcPr>
          <w:p w:rsidR="002C5ACF" w:rsidRPr="002301EE" w:rsidRDefault="002C5ACF" w:rsidP="002301EE">
            <w:pPr>
              <w:spacing w:after="0" w:line="240" w:lineRule="auto"/>
              <w:jc w:val="center"/>
              <w:rPr>
                <w:rFonts w:ascii="Times New Roman" w:hAnsi="Times New Roman"/>
                <w:sz w:val="16"/>
                <w:szCs w:val="16"/>
              </w:rPr>
            </w:pPr>
            <w:r w:rsidRPr="002301EE">
              <w:rPr>
                <w:rFonts w:ascii="Times New Roman" w:hAnsi="Times New Roman"/>
                <w:sz w:val="16"/>
                <w:szCs w:val="16"/>
              </w:rPr>
              <w:t>1100</w:t>
            </w:r>
          </w:p>
        </w:tc>
        <w:tc>
          <w:tcPr>
            <w:tcW w:w="660" w:type="dxa"/>
            <w:shd w:val="clear" w:color="auto" w:fill="auto"/>
          </w:tcPr>
          <w:p w:rsidR="002C5ACF" w:rsidRPr="002301EE" w:rsidRDefault="002C5ACF" w:rsidP="002301EE">
            <w:pPr>
              <w:spacing w:after="0" w:line="240" w:lineRule="auto"/>
              <w:jc w:val="center"/>
              <w:rPr>
                <w:rFonts w:ascii="Times New Roman" w:hAnsi="Times New Roman"/>
                <w:sz w:val="16"/>
                <w:szCs w:val="16"/>
              </w:rPr>
            </w:pPr>
            <w:r w:rsidRPr="002301EE">
              <w:rPr>
                <w:rFonts w:ascii="Times New Roman" w:hAnsi="Times New Roman"/>
                <w:sz w:val="16"/>
                <w:szCs w:val="16"/>
              </w:rPr>
              <w:t>1650</w:t>
            </w:r>
          </w:p>
        </w:tc>
        <w:tc>
          <w:tcPr>
            <w:tcW w:w="660" w:type="dxa"/>
            <w:shd w:val="clear" w:color="auto" w:fill="auto"/>
          </w:tcPr>
          <w:p w:rsidR="002C5ACF" w:rsidRPr="002301EE" w:rsidRDefault="002C5ACF" w:rsidP="002301EE">
            <w:pPr>
              <w:spacing w:after="0" w:line="240" w:lineRule="auto"/>
              <w:jc w:val="center"/>
              <w:rPr>
                <w:rFonts w:ascii="Times New Roman" w:hAnsi="Times New Roman"/>
                <w:sz w:val="16"/>
                <w:szCs w:val="16"/>
              </w:rPr>
            </w:pPr>
            <w:r w:rsidRPr="002301EE">
              <w:rPr>
                <w:rFonts w:ascii="Times New Roman" w:hAnsi="Times New Roman"/>
                <w:sz w:val="16"/>
                <w:szCs w:val="16"/>
              </w:rPr>
              <w:t>2060</w:t>
            </w:r>
          </w:p>
        </w:tc>
        <w:tc>
          <w:tcPr>
            <w:tcW w:w="660" w:type="dxa"/>
            <w:shd w:val="clear" w:color="auto" w:fill="auto"/>
          </w:tcPr>
          <w:p w:rsidR="002C5ACF" w:rsidRPr="002301EE" w:rsidRDefault="002C5ACF" w:rsidP="002301EE">
            <w:pPr>
              <w:spacing w:after="0" w:line="240" w:lineRule="auto"/>
              <w:jc w:val="center"/>
              <w:rPr>
                <w:rFonts w:ascii="Times New Roman" w:hAnsi="Times New Roman"/>
                <w:sz w:val="16"/>
                <w:szCs w:val="16"/>
              </w:rPr>
            </w:pPr>
            <w:r w:rsidRPr="002301EE">
              <w:rPr>
                <w:rFonts w:ascii="Times New Roman" w:hAnsi="Times New Roman"/>
                <w:sz w:val="16"/>
                <w:szCs w:val="16"/>
              </w:rPr>
              <w:t>1550</w:t>
            </w:r>
          </w:p>
        </w:tc>
        <w:tc>
          <w:tcPr>
            <w:tcW w:w="660" w:type="dxa"/>
            <w:shd w:val="clear" w:color="auto" w:fill="auto"/>
          </w:tcPr>
          <w:p w:rsidR="002C5ACF" w:rsidRPr="002301EE" w:rsidRDefault="002C5ACF" w:rsidP="002301EE">
            <w:pPr>
              <w:spacing w:after="0" w:line="240" w:lineRule="auto"/>
              <w:jc w:val="center"/>
              <w:rPr>
                <w:rFonts w:ascii="Times New Roman" w:hAnsi="Times New Roman"/>
                <w:sz w:val="16"/>
                <w:szCs w:val="16"/>
              </w:rPr>
            </w:pPr>
            <w:r w:rsidRPr="002301EE">
              <w:rPr>
                <w:rFonts w:ascii="Times New Roman" w:hAnsi="Times New Roman"/>
                <w:sz w:val="16"/>
                <w:szCs w:val="16"/>
              </w:rPr>
              <w:t>2060</w:t>
            </w:r>
          </w:p>
        </w:tc>
        <w:tc>
          <w:tcPr>
            <w:tcW w:w="770" w:type="dxa"/>
            <w:shd w:val="clear" w:color="auto" w:fill="auto"/>
          </w:tcPr>
          <w:p w:rsidR="002C5ACF" w:rsidRPr="002301EE" w:rsidRDefault="002C5ACF" w:rsidP="002301EE">
            <w:pPr>
              <w:spacing w:after="0" w:line="240" w:lineRule="auto"/>
              <w:jc w:val="center"/>
              <w:rPr>
                <w:rFonts w:ascii="Times New Roman" w:hAnsi="Times New Roman"/>
                <w:sz w:val="16"/>
                <w:szCs w:val="16"/>
              </w:rPr>
            </w:pPr>
            <w:r w:rsidRPr="002301EE">
              <w:rPr>
                <w:rFonts w:ascii="Times New Roman" w:hAnsi="Times New Roman"/>
                <w:sz w:val="16"/>
                <w:szCs w:val="16"/>
              </w:rPr>
              <w:t>550</w:t>
            </w:r>
          </w:p>
        </w:tc>
        <w:tc>
          <w:tcPr>
            <w:tcW w:w="770" w:type="dxa"/>
            <w:shd w:val="clear" w:color="auto" w:fill="auto"/>
          </w:tcPr>
          <w:p w:rsidR="002C5ACF" w:rsidRPr="002301EE" w:rsidRDefault="002C5ACF" w:rsidP="002301EE">
            <w:pPr>
              <w:spacing w:after="0" w:line="240" w:lineRule="auto"/>
              <w:jc w:val="center"/>
              <w:rPr>
                <w:rFonts w:ascii="Times New Roman" w:hAnsi="Times New Roman"/>
                <w:sz w:val="16"/>
                <w:szCs w:val="16"/>
              </w:rPr>
            </w:pPr>
            <w:r w:rsidRPr="002301EE">
              <w:rPr>
                <w:rFonts w:ascii="Times New Roman" w:hAnsi="Times New Roman"/>
                <w:sz w:val="16"/>
                <w:szCs w:val="16"/>
              </w:rPr>
              <w:t>2200</w:t>
            </w:r>
          </w:p>
        </w:tc>
        <w:tc>
          <w:tcPr>
            <w:tcW w:w="770" w:type="dxa"/>
            <w:shd w:val="clear" w:color="auto" w:fill="auto"/>
          </w:tcPr>
          <w:p w:rsidR="002C5ACF" w:rsidRPr="002301EE" w:rsidRDefault="002C5ACF" w:rsidP="002301EE">
            <w:pPr>
              <w:spacing w:after="0" w:line="240" w:lineRule="auto"/>
              <w:jc w:val="center"/>
              <w:rPr>
                <w:rFonts w:ascii="Times New Roman" w:hAnsi="Times New Roman"/>
                <w:sz w:val="16"/>
                <w:szCs w:val="16"/>
              </w:rPr>
            </w:pPr>
            <w:r w:rsidRPr="002301EE">
              <w:rPr>
                <w:rFonts w:ascii="Times New Roman" w:hAnsi="Times New Roman"/>
                <w:sz w:val="16"/>
                <w:szCs w:val="16"/>
              </w:rPr>
              <w:t>1100</w:t>
            </w:r>
          </w:p>
        </w:tc>
        <w:tc>
          <w:tcPr>
            <w:tcW w:w="770" w:type="dxa"/>
            <w:shd w:val="clear" w:color="auto" w:fill="auto"/>
          </w:tcPr>
          <w:p w:rsidR="002C5ACF" w:rsidRPr="002301EE" w:rsidRDefault="002C5ACF" w:rsidP="002301EE">
            <w:pPr>
              <w:spacing w:after="0" w:line="240" w:lineRule="auto"/>
              <w:jc w:val="center"/>
              <w:rPr>
                <w:rFonts w:ascii="Times New Roman" w:hAnsi="Times New Roman"/>
                <w:sz w:val="16"/>
                <w:szCs w:val="16"/>
              </w:rPr>
            </w:pPr>
            <w:r w:rsidRPr="002301EE">
              <w:rPr>
                <w:rFonts w:ascii="Times New Roman" w:hAnsi="Times New Roman"/>
                <w:sz w:val="16"/>
                <w:szCs w:val="16"/>
              </w:rPr>
              <w:t>4580</w:t>
            </w:r>
          </w:p>
        </w:tc>
        <w:tc>
          <w:tcPr>
            <w:tcW w:w="660" w:type="dxa"/>
            <w:shd w:val="clear" w:color="auto" w:fill="auto"/>
          </w:tcPr>
          <w:p w:rsidR="002C5ACF" w:rsidRPr="002301EE" w:rsidRDefault="002C5ACF" w:rsidP="002301EE">
            <w:pPr>
              <w:spacing w:after="0" w:line="240" w:lineRule="auto"/>
              <w:jc w:val="center"/>
              <w:rPr>
                <w:rFonts w:ascii="Times New Roman" w:hAnsi="Times New Roman"/>
                <w:sz w:val="16"/>
                <w:szCs w:val="16"/>
              </w:rPr>
            </w:pPr>
            <w:r w:rsidRPr="002301EE">
              <w:rPr>
                <w:rFonts w:ascii="Times New Roman" w:hAnsi="Times New Roman"/>
                <w:sz w:val="16"/>
                <w:szCs w:val="16"/>
              </w:rPr>
              <w:t>1050</w:t>
            </w:r>
          </w:p>
        </w:tc>
        <w:tc>
          <w:tcPr>
            <w:tcW w:w="660" w:type="dxa"/>
            <w:shd w:val="clear" w:color="auto" w:fill="auto"/>
          </w:tcPr>
          <w:p w:rsidR="002C5ACF" w:rsidRPr="002301EE" w:rsidRDefault="002C5ACF" w:rsidP="002301EE">
            <w:pPr>
              <w:spacing w:after="0" w:line="240" w:lineRule="auto"/>
              <w:jc w:val="center"/>
              <w:rPr>
                <w:rFonts w:ascii="Times New Roman" w:hAnsi="Times New Roman"/>
                <w:sz w:val="16"/>
                <w:szCs w:val="16"/>
              </w:rPr>
            </w:pPr>
            <w:r w:rsidRPr="002301EE">
              <w:rPr>
                <w:rFonts w:ascii="Times New Roman" w:hAnsi="Times New Roman"/>
                <w:sz w:val="16"/>
                <w:szCs w:val="16"/>
              </w:rPr>
              <w:t>1650</w:t>
            </w:r>
          </w:p>
        </w:tc>
        <w:tc>
          <w:tcPr>
            <w:tcW w:w="681" w:type="dxa"/>
            <w:shd w:val="clear" w:color="auto" w:fill="auto"/>
          </w:tcPr>
          <w:p w:rsidR="002C5ACF" w:rsidRPr="002301EE" w:rsidRDefault="002C5ACF" w:rsidP="002301EE">
            <w:pPr>
              <w:spacing w:after="0" w:line="240" w:lineRule="auto"/>
              <w:jc w:val="center"/>
              <w:rPr>
                <w:rFonts w:ascii="Times New Roman" w:hAnsi="Times New Roman"/>
                <w:sz w:val="16"/>
                <w:szCs w:val="16"/>
              </w:rPr>
            </w:pPr>
            <w:r w:rsidRPr="002301EE">
              <w:rPr>
                <w:rFonts w:ascii="Times New Roman" w:hAnsi="Times New Roman"/>
                <w:sz w:val="16"/>
                <w:szCs w:val="16"/>
              </w:rPr>
              <w:t>1550</w:t>
            </w:r>
          </w:p>
        </w:tc>
      </w:tr>
      <w:tr w:rsidR="002142BE" w:rsidRPr="002301EE" w:rsidTr="002301EE">
        <w:trPr>
          <w:trHeight w:val="70"/>
        </w:trPr>
        <w:tc>
          <w:tcPr>
            <w:tcW w:w="1320" w:type="dxa"/>
            <w:shd w:val="clear" w:color="auto" w:fill="auto"/>
          </w:tcPr>
          <w:p w:rsidR="002142BE" w:rsidRPr="002301EE" w:rsidRDefault="00594FBE" w:rsidP="002C4330">
            <w:pPr>
              <w:pStyle w:val="ConsPlusNormal"/>
              <w:rPr>
                <w:rFonts w:ascii="Times New Roman" w:hAnsi="Times New Roman" w:cs="Times New Roman"/>
                <w:sz w:val="16"/>
                <w:szCs w:val="16"/>
              </w:rPr>
            </w:pPr>
            <w:r>
              <w:rPr>
                <w:rFonts w:ascii="Times New Roman" w:hAnsi="Times New Roman" w:cs="Times New Roman"/>
                <w:sz w:val="16"/>
                <w:szCs w:val="16"/>
              </w:rPr>
              <w:t xml:space="preserve">5. </w:t>
            </w:r>
            <w:r w:rsidR="002142BE" w:rsidRPr="002301EE">
              <w:rPr>
                <w:rFonts w:ascii="Times New Roman" w:hAnsi="Times New Roman" w:cs="Times New Roman"/>
                <w:sz w:val="16"/>
                <w:szCs w:val="16"/>
              </w:rPr>
              <w:t>Доля выдачи градостро</w:t>
            </w:r>
            <w:r w:rsidR="002142BE" w:rsidRPr="002301EE">
              <w:rPr>
                <w:rFonts w:ascii="Times New Roman" w:hAnsi="Times New Roman" w:cs="Times New Roman"/>
                <w:sz w:val="16"/>
                <w:szCs w:val="16"/>
              </w:rPr>
              <w:t>и</w:t>
            </w:r>
            <w:r w:rsidR="002142BE" w:rsidRPr="002301EE">
              <w:rPr>
                <w:rFonts w:ascii="Times New Roman" w:hAnsi="Times New Roman" w:cs="Times New Roman"/>
                <w:sz w:val="16"/>
                <w:szCs w:val="16"/>
              </w:rPr>
              <w:t>тельного плана земельного</w:t>
            </w:r>
          </w:p>
        </w:tc>
        <w:tc>
          <w:tcPr>
            <w:tcW w:w="550" w:type="dxa"/>
          </w:tcPr>
          <w:p w:rsidR="002142BE" w:rsidRPr="002301EE" w:rsidRDefault="002142BE" w:rsidP="00A64E5B">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w:t>
            </w:r>
          </w:p>
        </w:tc>
        <w:tc>
          <w:tcPr>
            <w:tcW w:w="770" w:type="dxa"/>
          </w:tcPr>
          <w:p w:rsidR="002142BE" w:rsidRPr="002301EE" w:rsidRDefault="002142BE" w:rsidP="00A64E5B">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660" w:type="dxa"/>
            <w:shd w:val="clear" w:color="auto" w:fill="auto"/>
          </w:tcPr>
          <w:p w:rsidR="002142BE" w:rsidRPr="002301EE" w:rsidRDefault="002142BE" w:rsidP="00A64E5B">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660" w:type="dxa"/>
            <w:shd w:val="clear" w:color="auto" w:fill="auto"/>
          </w:tcPr>
          <w:p w:rsidR="002142BE" w:rsidRPr="002301EE" w:rsidRDefault="002142BE" w:rsidP="00A64E5B">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660" w:type="dxa"/>
            <w:shd w:val="clear" w:color="auto" w:fill="auto"/>
          </w:tcPr>
          <w:p w:rsidR="002142BE" w:rsidRPr="002301EE" w:rsidRDefault="002142BE" w:rsidP="00A64E5B">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770" w:type="dxa"/>
            <w:shd w:val="clear" w:color="auto" w:fill="auto"/>
          </w:tcPr>
          <w:p w:rsidR="002142BE" w:rsidRPr="002301EE" w:rsidRDefault="002142BE" w:rsidP="00A64E5B">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770" w:type="dxa"/>
            <w:shd w:val="clear" w:color="auto" w:fill="auto"/>
          </w:tcPr>
          <w:p w:rsidR="002142BE" w:rsidRPr="002301EE" w:rsidRDefault="002142BE" w:rsidP="00A64E5B">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770" w:type="dxa"/>
            <w:shd w:val="clear" w:color="auto" w:fill="auto"/>
          </w:tcPr>
          <w:p w:rsidR="002142BE" w:rsidRPr="002301EE" w:rsidRDefault="002142BE" w:rsidP="00A64E5B">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770" w:type="dxa"/>
            <w:shd w:val="clear" w:color="auto" w:fill="auto"/>
          </w:tcPr>
          <w:p w:rsidR="002142BE" w:rsidRPr="002301EE" w:rsidRDefault="002142BE" w:rsidP="00A64E5B">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660" w:type="dxa"/>
            <w:shd w:val="clear" w:color="auto" w:fill="auto"/>
          </w:tcPr>
          <w:p w:rsidR="002142BE" w:rsidRPr="002301EE" w:rsidRDefault="002142BE" w:rsidP="00A64E5B">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660" w:type="dxa"/>
            <w:shd w:val="clear" w:color="auto" w:fill="auto"/>
          </w:tcPr>
          <w:p w:rsidR="002142BE" w:rsidRPr="002301EE" w:rsidRDefault="002142BE" w:rsidP="00A64E5B">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660" w:type="dxa"/>
            <w:shd w:val="clear" w:color="auto" w:fill="auto"/>
          </w:tcPr>
          <w:p w:rsidR="002142BE" w:rsidRPr="002301EE" w:rsidRDefault="002142BE" w:rsidP="00A64E5B">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660" w:type="dxa"/>
            <w:shd w:val="clear" w:color="auto" w:fill="auto"/>
          </w:tcPr>
          <w:p w:rsidR="002142BE" w:rsidRPr="002301EE" w:rsidRDefault="002142BE" w:rsidP="00A64E5B">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660" w:type="dxa"/>
            <w:shd w:val="clear" w:color="auto" w:fill="auto"/>
          </w:tcPr>
          <w:p w:rsidR="002142BE" w:rsidRPr="002301EE" w:rsidRDefault="002142BE" w:rsidP="00A64E5B">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770" w:type="dxa"/>
            <w:shd w:val="clear" w:color="auto" w:fill="auto"/>
          </w:tcPr>
          <w:p w:rsidR="002142BE" w:rsidRPr="002301EE" w:rsidRDefault="002142BE" w:rsidP="00A64E5B">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770" w:type="dxa"/>
            <w:shd w:val="clear" w:color="auto" w:fill="auto"/>
          </w:tcPr>
          <w:p w:rsidR="002142BE" w:rsidRPr="002301EE" w:rsidRDefault="002142BE" w:rsidP="00A64E5B">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770" w:type="dxa"/>
            <w:shd w:val="clear" w:color="auto" w:fill="auto"/>
          </w:tcPr>
          <w:p w:rsidR="002142BE" w:rsidRPr="002301EE" w:rsidRDefault="002142BE" w:rsidP="00A64E5B">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770" w:type="dxa"/>
            <w:shd w:val="clear" w:color="auto" w:fill="auto"/>
          </w:tcPr>
          <w:p w:rsidR="002142BE" w:rsidRPr="002301EE" w:rsidRDefault="002142BE" w:rsidP="00A64E5B">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660" w:type="dxa"/>
            <w:shd w:val="clear" w:color="auto" w:fill="auto"/>
          </w:tcPr>
          <w:p w:rsidR="002142BE" w:rsidRPr="002301EE" w:rsidRDefault="002142BE" w:rsidP="00A64E5B">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660" w:type="dxa"/>
            <w:shd w:val="clear" w:color="auto" w:fill="auto"/>
          </w:tcPr>
          <w:p w:rsidR="002142BE" w:rsidRPr="002301EE" w:rsidRDefault="002142BE" w:rsidP="00A64E5B">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681" w:type="dxa"/>
            <w:shd w:val="clear" w:color="auto" w:fill="auto"/>
          </w:tcPr>
          <w:p w:rsidR="002142BE" w:rsidRPr="002301EE" w:rsidRDefault="002142BE" w:rsidP="00A64E5B">
            <w:pPr>
              <w:spacing w:after="0" w:line="240" w:lineRule="auto"/>
              <w:jc w:val="center"/>
              <w:rPr>
                <w:rFonts w:ascii="Times New Roman" w:hAnsi="Times New Roman"/>
                <w:sz w:val="16"/>
                <w:szCs w:val="16"/>
              </w:rPr>
            </w:pPr>
            <w:r w:rsidRPr="002301EE">
              <w:rPr>
                <w:rFonts w:ascii="Times New Roman" w:hAnsi="Times New Roman"/>
                <w:sz w:val="16"/>
                <w:szCs w:val="16"/>
              </w:rPr>
              <w:t>100</w:t>
            </w:r>
          </w:p>
        </w:tc>
      </w:tr>
      <w:tr w:rsidR="00594FBE" w:rsidRPr="002301EE" w:rsidTr="00685C2E">
        <w:trPr>
          <w:cantSplit/>
          <w:trHeight w:val="1134"/>
          <w:tblHeader/>
        </w:trPr>
        <w:tc>
          <w:tcPr>
            <w:tcW w:w="1320" w:type="dxa"/>
            <w:shd w:val="clear" w:color="auto" w:fill="auto"/>
            <w:hideMark/>
          </w:tcPr>
          <w:p w:rsidR="00594FBE" w:rsidRPr="002301EE" w:rsidRDefault="00594FBE" w:rsidP="00594FB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lastRenderedPageBreak/>
              <w:t>Наименование муниципальн</w:t>
            </w:r>
            <w:r w:rsidRPr="002301EE">
              <w:rPr>
                <w:rFonts w:ascii="Times New Roman" w:hAnsi="Times New Roman"/>
                <w:color w:val="000000"/>
                <w:sz w:val="16"/>
                <w:szCs w:val="16"/>
              </w:rPr>
              <w:t>о</w:t>
            </w:r>
            <w:r w:rsidRPr="002301EE">
              <w:rPr>
                <w:rFonts w:ascii="Times New Roman" w:hAnsi="Times New Roman"/>
                <w:color w:val="000000"/>
                <w:sz w:val="16"/>
                <w:szCs w:val="16"/>
              </w:rPr>
              <w:t>го образова</w:t>
            </w:r>
            <w:r>
              <w:rPr>
                <w:rFonts w:ascii="Times New Roman" w:hAnsi="Times New Roman"/>
                <w:color w:val="000000"/>
                <w:sz w:val="16"/>
                <w:szCs w:val="16"/>
              </w:rPr>
              <w:t>ния (</w:t>
            </w:r>
            <w:r w:rsidRPr="002301EE">
              <w:rPr>
                <w:rFonts w:ascii="Times New Roman" w:hAnsi="Times New Roman"/>
                <w:color w:val="000000"/>
                <w:sz w:val="16"/>
                <w:szCs w:val="16"/>
              </w:rPr>
              <w:t>городского окру</w:t>
            </w:r>
            <w:r>
              <w:rPr>
                <w:rFonts w:ascii="Times New Roman" w:hAnsi="Times New Roman"/>
                <w:color w:val="000000"/>
                <w:sz w:val="16"/>
                <w:szCs w:val="16"/>
              </w:rPr>
              <w:t xml:space="preserve">га), </w:t>
            </w:r>
            <w:r w:rsidRPr="002301EE">
              <w:rPr>
                <w:rFonts w:ascii="Times New Roman" w:hAnsi="Times New Roman"/>
                <w:color w:val="000000"/>
                <w:sz w:val="16"/>
                <w:szCs w:val="16"/>
              </w:rPr>
              <w:t>ед.</w:t>
            </w:r>
          </w:p>
        </w:tc>
        <w:tc>
          <w:tcPr>
            <w:tcW w:w="550" w:type="dxa"/>
            <w:shd w:val="clear" w:color="auto" w:fill="auto"/>
          </w:tcPr>
          <w:p w:rsidR="00594FBE" w:rsidRPr="002301EE" w:rsidRDefault="00594FBE" w:rsidP="00594FB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Зн</w:t>
            </w:r>
            <w:r w:rsidRPr="002301EE">
              <w:rPr>
                <w:rFonts w:ascii="Times New Roman" w:hAnsi="Times New Roman"/>
                <w:color w:val="000000"/>
                <w:sz w:val="16"/>
                <w:szCs w:val="16"/>
              </w:rPr>
              <w:t>а</w:t>
            </w:r>
            <w:r w:rsidRPr="002301EE">
              <w:rPr>
                <w:rFonts w:ascii="Times New Roman" w:hAnsi="Times New Roman"/>
                <w:color w:val="000000"/>
                <w:sz w:val="16"/>
                <w:szCs w:val="16"/>
              </w:rPr>
              <w:t>че</w:t>
            </w:r>
            <w:r>
              <w:rPr>
                <w:rFonts w:ascii="Times New Roman" w:hAnsi="Times New Roman"/>
                <w:color w:val="000000"/>
                <w:sz w:val="16"/>
                <w:szCs w:val="16"/>
              </w:rPr>
              <w:t>-</w:t>
            </w:r>
            <w:r w:rsidRPr="002301EE">
              <w:rPr>
                <w:rFonts w:ascii="Times New Roman" w:hAnsi="Times New Roman"/>
                <w:color w:val="000000"/>
                <w:sz w:val="16"/>
                <w:szCs w:val="16"/>
              </w:rPr>
              <w:t>ние к</w:t>
            </w:r>
            <w:r w:rsidRPr="002301EE">
              <w:rPr>
                <w:rFonts w:ascii="Times New Roman" w:hAnsi="Times New Roman"/>
                <w:color w:val="000000"/>
                <w:sz w:val="16"/>
                <w:szCs w:val="16"/>
              </w:rPr>
              <w:t>о</w:t>
            </w:r>
            <w:r w:rsidRPr="002301EE">
              <w:rPr>
                <w:rFonts w:ascii="Times New Roman" w:hAnsi="Times New Roman"/>
                <w:color w:val="000000"/>
                <w:sz w:val="16"/>
                <w:szCs w:val="16"/>
              </w:rPr>
              <w:t>эф</w:t>
            </w:r>
            <w:r>
              <w:rPr>
                <w:rFonts w:ascii="Times New Roman" w:hAnsi="Times New Roman"/>
                <w:color w:val="000000"/>
                <w:sz w:val="16"/>
                <w:szCs w:val="16"/>
              </w:rPr>
              <w:t>-</w:t>
            </w:r>
            <w:r w:rsidRPr="002301EE">
              <w:rPr>
                <w:rFonts w:ascii="Times New Roman" w:hAnsi="Times New Roman"/>
                <w:color w:val="000000"/>
                <w:sz w:val="16"/>
                <w:szCs w:val="16"/>
              </w:rPr>
              <w:t>ф</w:t>
            </w:r>
            <w:r w:rsidRPr="002301EE">
              <w:rPr>
                <w:rFonts w:ascii="Times New Roman" w:hAnsi="Times New Roman"/>
                <w:color w:val="000000"/>
                <w:sz w:val="16"/>
                <w:szCs w:val="16"/>
              </w:rPr>
              <w:t>и</w:t>
            </w:r>
            <w:r w:rsidRPr="002301EE">
              <w:rPr>
                <w:rFonts w:ascii="Times New Roman" w:hAnsi="Times New Roman"/>
                <w:color w:val="000000"/>
                <w:sz w:val="16"/>
                <w:szCs w:val="16"/>
              </w:rPr>
              <w:t>ц</w:t>
            </w:r>
            <w:r w:rsidRPr="002301EE">
              <w:rPr>
                <w:rFonts w:ascii="Times New Roman" w:hAnsi="Times New Roman"/>
                <w:color w:val="000000"/>
                <w:sz w:val="16"/>
                <w:szCs w:val="16"/>
              </w:rPr>
              <w:t>и</w:t>
            </w:r>
            <w:r w:rsidRPr="002301EE">
              <w:rPr>
                <w:rFonts w:ascii="Times New Roman" w:hAnsi="Times New Roman"/>
                <w:color w:val="000000"/>
                <w:sz w:val="16"/>
                <w:szCs w:val="16"/>
              </w:rPr>
              <w:t>ента</w:t>
            </w:r>
          </w:p>
        </w:tc>
        <w:tc>
          <w:tcPr>
            <w:tcW w:w="770" w:type="dxa"/>
            <w:shd w:val="clear" w:color="auto" w:fill="auto"/>
          </w:tcPr>
          <w:p w:rsidR="00594FBE" w:rsidRPr="002301EE" w:rsidRDefault="00594FBE" w:rsidP="00594FB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По</w:t>
            </w:r>
          </w:p>
          <w:p w:rsidR="00594FBE" w:rsidRPr="002301EE" w:rsidRDefault="00594FBE" w:rsidP="00594FB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Р</w:t>
            </w:r>
            <w:r>
              <w:rPr>
                <w:rFonts w:ascii="Times New Roman" w:hAnsi="Times New Roman"/>
                <w:color w:val="000000"/>
                <w:sz w:val="16"/>
                <w:szCs w:val="16"/>
              </w:rPr>
              <w:t>е</w:t>
            </w:r>
            <w:r>
              <w:rPr>
                <w:rFonts w:ascii="Times New Roman" w:hAnsi="Times New Roman"/>
                <w:color w:val="000000"/>
                <w:sz w:val="16"/>
                <w:szCs w:val="16"/>
              </w:rPr>
              <w:t>с</w:t>
            </w:r>
            <w:r>
              <w:rPr>
                <w:rFonts w:ascii="Times New Roman" w:hAnsi="Times New Roman"/>
                <w:color w:val="000000"/>
                <w:sz w:val="16"/>
                <w:szCs w:val="16"/>
              </w:rPr>
              <w:t>публ</w:t>
            </w:r>
            <w:r>
              <w:rPr>
                <w:rFonts w:ascii="Times New Roman" w:hAnsi="Times New Roman"/>
                <w:color w:val="000000"/>
                <w:sz w:val="16"/>
                <w:szCs w:val="16"/>
              </w:rPr>
              <w:t>и</w:t>
            </w:r>
            <w:r>
              <w:rPr>
                <w:rFonts w:ascii="Times New Roman" w:hAnsi="Times New Roman"/>
                <w:color w:val="000000"/>
                <w:sz w:val="16"/>
                <w:szCs w:val="16"/>
              </w:rPr>
              <w:t xml:space="preserve">ке </w:t>
            </w:r>
            <w:r w:rsidRPr="002301EE">
              <w:rPr>
                <w:rFonts w:ascii="Times New Roman" w:hAnsi="Times New Roman"/>
                <w:color w:val="000000"/>
                <w:sz w:val="16"/>
                <w:szCs w:val="16"/>
              </w:rPr>
              <w:t>Т</w:t>
            </w:r>
            <w:r>
              <w:rPr>
                <w:rFonts w:ascii="Times New Roman" w:hAnsi="Times New Roman"/>
                <w:color w:val="000000"/>
                <w:sz w:val="16"/>
                <w:szCs w:val="16"/>
              </w:rPr>
              <w:t>ыва</w:t>
            </w:r>
          </w:p>
        </w:tc>
        <w:tc>
          <w:tcPr>
            <w:tcW w:w="660" w:type="dxa"/>
            <w:shd w:val="clear" w:color="auto" w:fill="auto"/>
            <w:hideMark/>
          </w:tcPr>
          <w:p w:rsidR="00594FBE" w:rsidRPr="002301EE" w:rsidRDefault="00594FBE" w:rsidP="00594FB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г.</w:t>
            </w:r>
            <w:r>
              <w:rPr>
                <w:rFonts w:ascii="Times New Roman" w:hAnsi="Times New Roman"/>
                <w:color w:val="000000"/>
                <w:sz w:val="16"/>
                <w:szCs w:val="16"/>
              </w:rPr>
              <w:t xml:space="preserve"> </w:t>
            </w:r>
            <w:r w:rsidRPr="002301EE">
              <w:rPr>
                <w:rFonts w:ascii="Times New Roman" w:hAnsi="Times New Roman"/>
                <w:color w:val="000000"/>
                <w:sz w:val="16"/>
                <w:szCs w:val="16"/>
              </w:rPr>
              <w:t>Кы</w:t>
            </w:r>
            <w:r>
              <w:rPr>
                <w:rFonts w:ascii="Times New Roman" w:hAnsi="Times New Roman"/>
                <w:color w:val="000000"/>
                <w:sz w:val="16"/>
                <w:szCs w:val="16"/>
              </w:rPr>
              <w:t>-</w:t>
            </w:r>
            <w:r w:rsidRPr="002301EE">
              <w:rPr>
                <w:rFonts w:ascii="Times New Roman" w:hAnsi="Times New Roman"/>
                <w:color w:val="000000"/>
                <w:sz w:val="16"/>
                <w:szCs w:val="16"/>
              </w:rPr>
              <w:t>зыл</w:t>
            </w:r>
          </w:p>
        </w:tc>
        <w:tc>
          <w:tcPr>
            <w:tcW w:w="660" w:type="dxa"/>
            <w:shd w:val="clear" w:color="auto" w:fill="auto"/>
            <w:hideMark/>
          </w:tcPr>
          <w:p w:rsidR="00594FBE" w:rsidRPr="002301EE" w:rsidRDefault="00594FBE" w:rsidP="00594FB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г. Ак-Дов</w:t>
            </w:r>
            <w:r w:rsidRPr="002301EE">
              <w:rPr>
                <w:rFonts w:ascii="Times New Roman" w:hAnsi="Times New Roman"/>
                <w:color w:val="000000"/>
                <w:sz w:val="16"/>
                <w:szCs w:val="16"/>
              </w:rPr>
              <w:t>у</w:t>
            </w:r>
            <w:r w:rsidRPr="002301EE">
              <w:rPr>
                <w:rFonts w:ascii="Times New Roman" w:hAnsi="Times New Roman"/>
                <w:color w:val="000000"/>
                <w:sz w:val="16"/>
                <w:szCs w:val="16"/>
              </w:rPr>
              <w:t>рак</w:t>
            </w:r>
          </w:p>
        </w:tc>
        <w:tc>
          <w:tcPr>
            <w:tcW w:w="660" w:type="dxa"/>
            <w:shd w:val="clear" w:color="auto" w:fill="auto"/>
            <w:hideMark/>
          </w:tcPr>
          <w:p w:rsidR="00594FBE" w:rsidRPr="002301EE" w:rsidRDefault="00594FBE" w:rsidP="00594FB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Бай-Та</w:t>
            </w:r>
            <w:r w:rsidRPr="002301EE">
              <w:rPr>
                <w:rFonts w:ascii="Times New Roman" w:hAnsi="Times New Roman"/>
                <w:color w:val="000000"/>
                <w:sz w:val="16"/>
                <w:szCs w:val="16"/>
              </w:rPr>
              <w:t>й</w:t>
            </w:r>
            <w:r w:rsidRPr="002301EE">
              <w:rPr>
                <w:rFonts w:ascii="Times New Roman" w:hAnsi="Times New Roman"/>
                <w:color w:val="000000"/>
                <w:sz w:val="16"/>
                <w:szCs w:val="16"/>
              </w:rPr>
              <w:t>ги</w:t>
            </w:r>
            <w:r w:rsidRPr="002301EE">
              <w:rPr>
                <w:rFonts w:ascii="Times New Roman" w:hAnsi="Times New Roman"/>
                <w:color w:val="000000"/>
                <w:sz w:val="16"/>
                <w:szCs w:val="16"/>
              </w:rPr>
              <w:t>н</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770" w:type="dxa"/>
            <w:shd w:val="clear" w:color="auto" w:fill="auto"/>
            <w:hideMark/>
          </w:tcPr>
          <w:p w:rsidR="00594FBE" w:rsidRPr="002301EE" w:rsidRDefault="00594FBE" w:rsidP="00594FB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Барун-Хем</w:t>
            </w:r>
            <w:r>
              <w:rPr>
                <w:rFonts w:ascii="Times New Roman" w:hAnsi="Times New Roman"/>
                <w:color w:val="000000"/>
                <w:sz w:val="16"/>
                <w:szCs w:val="16"/>
              </w:rPr>
              <w:t>-</w:t>
            </w:r>
            <w:r w:rsidRPr="002301EE">
              <w:rPr>
                <w:rFonts w:ascii="Times New Roman" w:hAnsi="Times New Roman"/>
                <w:color w:val="000000"/>
                <w:sz w:val="16"/>
                <w:szCs w:val="16"/>
              </w:rPr>
              <w:t>чи</w:t>
            </w:r>
            <w:r w:rsidRPr="002301EE">
              <w:rPr>
                <w:rFonts w:ascii="Times New Roman" w:hAnsi="Times New Roman"/>
                <w:color w:val="000000"/>
                <w:sz w:val="16"/>
                <w:szCs w:val="16"/>
              </w:rPr>
              <w:t>к</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770" w:type="dxa"/>
            <w:shd w:val="clear" w:color="auto" w:fill="auto"/>
            <w:hideMark/>
          </w:tcPr>
          <w:p w:rsidR="00594FBE" w:rsidRPr="002301EE" w:rsidRDefault="00594FBE" w:rsidP="00594FB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Дзун-Хем</w:t>
            </w:r>
            <w:r>
              <w:rPr>
                <w:rFonts w:ascii="Times New Roman" w:hAnsi="Times New Roman"/>
                <w:color w:val="000000"/>
                <w:sz w:val="16"/>
                <w:szCs w:val="16"/>
              </w:rPr>
              <w:t>-</w:t>
            </w:r>
            <w:r w:rsidRPr="002301EE">
              <w:rPr>
                <w:rFonts w:ascii="Times New Roman" w:hAnsi="Times New Roman"/>
                <w:color w:val="000000"/>
                <w:sz w:val="16"/>
                <w:szCs w:val="16"/>
              </w:rPr>
              <w:t>чи</w:t>
            </w:r>
            <w:r w:rsidRPr="002301EE">
              <w:rPr>
                <w:rFonts w:ascii="Times New Roman" w:hAnsi="Times New Roman"/>
                <w:color w:val="000000"/>
                <w:sz w:val="16"/>
                <w:szCs w:val="16"/>
              </w:rPr>
              <w:t>к</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770" w:type="dxa"/>
            <w:shd w:val="clear" w:color="auto" w:fill="auto"/>
            <w:hideMark/>
          </w:tcPr>
          <w:p w:rsidR="00594FBE" w:rsidRPr="002301EE" w:rsidRDefault="00594FBE" w:rsidP="00594FB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Каа-Хе</w:t>
            </w:r>
            <w:r w:rsidRPr="002301EE">
              <w:rPr>
                <w:rFonts w:ascii="Times New Roman" w:hAnsi="Times New Roman"/>
                <w:color w:val="000000"/>
                <w:sz w:val="16"/>
                <w:szCs w:val="16"/>
              </w:rPr>
              <w:t>м</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770" w:type="dxa"/>
            <w:shd w:val="clear" w:color="auto" w:fill="auto"/>
            <w:hideMark/>
          </w:tcPr>
          <w:p w:rsidR="00594FBE" w:rsidRPr="002301EE" w:rsidRDefault="00594FBE" w:rsidP="00594FB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Кызы</w:t>
            </w:r>
            <w:r w:rsidRPr="002301EE">
              <w:rPr>
                <w:rFonts w:ascii="Times New Roman" w:hAnsi="Times New Roman"/>
                <w:color w:val="000000"/>
                <w:sz w:val="16"/>
                <w:szCs w:val="16"/>
              </w:rPr>
              <w:t>л</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660" w:type="dxa"/>
            <w:shd w:val="clear" w:color="auto" w:fill="auto"/>
            <w:hideMark/>
          </w:tcPr>
          <w:p w:rsidR="00594FBE" w:rsidRPr="002301EE" w:rsidRDefault="00594FBE" w:rsidP="00594FB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Мо</w:t>
            </w:r>
            <w:r w:rsidRPr="002301EE">
              <w:rPr>
                <w:rFonts w:ascii="Times New Roman" w:hAnsi="Times New Roman"/>
                <w:color w:val="000000"/>
                <w:sz w:val="16"/>
                <w:szCs w:val="16"/>
              </w:rPr>
              <w:t>н</w:t>
            </w:r>
            <w:r w:rsidRPr="002301EE">
              <w:rPr>
                <w:rFonts w:ascii="Times New Roman" w:hAnsi="Times New Roman"/>
                <w:color w:val="000000"/>
                <w:sz w:val="16"/>
                <w:szCs w:val="16"/>
              </w:rPr>
              <w:t>гун-Та</w:t>
            </w:r>
            <w:r w:rsidRPr="002301EE">
              <w:rPr>
                <w:rFonts w:ascii="Times New Roman" w:hAnsi="Times New Roman"/>
                <w:color w:val="000000"/>
                <w:sz w:val="16"/>
                <w:szCs w:val="16"/>
              </w:rPr>
              <w:t>й</w:t>
            </w:r>
            <w:r w:rsidRPr="002301EE">
              <w:rPr>
                <w:rFonts w:ascii="Times New Roman" w:hAnsi="Times New Roman"/>
                <w:color w:val="000000"/>
                <w:sz w:val="16"/>
                <w:szCs w:val="16"/>
              </w:rPr>
              <w:t>ги</w:t>
            </w:r>
            <w:r w:rsidRPr="002301EE">
              <w:rPr>
                <w:rFonts w:ascii="Times New Roman" w:hAnsi="Times New Roman"/>
                <w:color w:val="000000"/>
                <w:sz w:val="16"/>
                <w:szCs w:val="16"/>
              </w:rPr>
              <w:t>н</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660" w:type="dxa"/>
            <w:shd w:val="clear" w:color="auto" w:fill="auto"/>
            <w:hideMark/>
          </w:tcPr>
          <w:p w:rsidR="00594FBE" w:rsidRPr="002301EE" w:rsidRDefault="00594FBE" w:rsidP="00594FB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Овюр</w:t>
            </w:r>
            <w:r>
              <w:rPr>
                <w:rFonts w:ascii="Times New Roman" w:hAnsi="Times New Roman"/>
                <w:color w:val="000000"/>
                <w:sz w:val="16"/>
                <w:szCs w:val="16"/>
              </w:rPr>
              <w:t>-</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660" w:type="dxa"/>
            <w:shd w:val="clear" w:color="auto" w:fill="auto"/>
            <w:hideMark/>
          </w:tcPr>
          <w:p w:rsidR="00594FBE" w:rsidRPr="002301EE" w:rsidRDefault="00594FBE" w:rsidP="00594FB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Пий-Хе</w:t>
            </w:r>
            <w:r w:rsidRPr="002301EE">
              <w:rPr>
                <w:rFonts w:ascii="Times New Roman" w:hAnsi="Times New Roman"/>
                <w:color w:val="000000"/>
                <w:sz w:val="16"/>
                <w:szCs w:val="16"/>
              </w:rPr>
              <w:t>м</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660" w:type="dxa"/>
            <w:shd w:val="clear" w:color="auto" w:fill="auto"/>
            <w:hideMark/>
          </w:tcPr>
          <w:p w:rsidR="00594FBE" w:rsidRPr="002301EE" w:rsidRDefault="00594FBE" w:rsidP="00594FB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Сут-Хол</w:t>
            </w:r>
            <w:r w:rsidRPr="002301EE">
              <w:rPr>
                <w:rFonts w:ascii="Times New Roman" w:hAnsi="Times New Roman"/>
                <w:color w:val="000000"/>
                <w:sz w:val="16"/>
                <w:szCs w:val="16"/>
              </w:rPr>
              <w:t>ь</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660" w:type="dxa"/>
            <w:shd w:val="clear" w:color="auto" w:fill="auto"/>
            <w:hideMark/>
          </w:tcPr>
          <w:p w:rsidR="00594FBE" w:rsidRPr="002301EE" w:rsidRDefault="00594FBE" w:rsidP="00594FB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Та</w:t>
            </w:r>
            <w:r w:rsidRPr="002301EE">
              <w:rPr>
                <w:rFonts w:ascii="Times New Roman" w:hAnsi="Times New Roman"/>
                <w:color w:val="000000"/>
                <w:sz w:val="16"/>
                <w:szCs w:val="16"/>
              </w:rPr>
              <w:t>н</w:t>
            </w:r>
            <w:r>
              <w:rPr>
                <w:rFonts w:ascii="Times New Roman" w:hAnsi="Times New Roman"/>
                <w:color w:val="000000"/>
                <w:sz w:val="16"/>
                <w:szCs w:val="16"/>
              </w:rPr>
              <w:t>ди</w:t>
            </w:r>
            <w:r w:rsidRPr="002301EE">
              <w:rPr>
                <w:rFonts w:ascii="Times New Roman" w:hAnsi="Times New Roman"/>
                <w:color w:val="000000"/>
                <w:sz w:val="16"/>
                <w:szCs w:val="16"/>
              </w:rPr>
              <w:t>н</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770" w:type="dxa"/>
            <w:shd w:val="clear" w:color="auto" w:fill="auto"/>
            <w:hideMark/>
          </w:tcPr>
          <w:p w:rsidR="00594FBE" w:rsidRPr="002301EE" w:rsidRDefault="00594FBE" w:rsidP="00594FB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Тере-Хол</w:t>
            </w:r>
            <w:r w:rsidRPr="002301EE">
              <w:rPr>
                <w:rFonts w:ascii="Times New Roman" w:hAnsi="Times New Roman"/>
                <w:color w:val="000000"/>
                <w:sz w:val="16"/>
                <w:szCs w:val="16"/>
              </w:rPr>
              <w:t>ь</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770" w:type="dxa"/>
            <w:shd w:val="clear" w:color="auto" w:fill="auto"/>
            <w:hideMark/>
          </w:tcPr>
          <w:p w:rsidR="00594FBE" w:rsidRPr="002301EE" w:rsidRDefault="00594FBE" w:rsidP="00594FB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Тес-Хе</w:t>
            </w:r>
            <w:r w:rsidRPr="002301EE">
              <w:rPr>
                <w:rFonts w:ascii="Times New Roman" w:hAnsi="Times New Roman"/>
                <w:color w:val="000000"/>
                <w:sz w:val="16"/>
                <w:szCs w:val="16"/>
              </w:rPr>
              <w:t>м</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770" w:type="dxa"/>
            <w:shd w:val="clear" w:color="auto" w:fill="auto"/>
            <w:hideMark/>
          </w:tcPr>
          <w:p w:rsidR="00594FBE" w:rsidRPr="002301EE" w:rsidRDefault="00594FBE" w:rsidP="00594FB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Тод</w:t>
            </w:r>
            <w:r>
              <w:rPr>
                <w:rFonts w:ascii="Times New Roman" w:hAnsi="Times New Roman"/>
                <w:color w:val="000000"/>
                <w:sz w:val="16"/>
                <w:szCs w:val="16"/>
              </w:rPr>
              <w:t>-</w:t>
            </w:r>
            <w:r w:rsidRPr="002301EE">
              <w:rPr>
                <w:rFonts w:ascii="Times New Roman" w:hAnsi="Times New Roman"/>
                <w:color w:val="000000"/>
                <w:sz w:val="16"/>
                <w:szCs w:val="16"/>
              </w:rPr>
              <w:t>жи</w:t>
            </w:r>
            <w:r w:rsidRPr="002301EE">
              <w:rPr>
                <w:rFonts w:ascii="Times New Roman" w:hAnsi="Times New Roman"/>
                <w:color w:val="000000"/>
                <w:sz w:val="16"/>
                <w:szCs w:val="16"/>
              </w:rPr>
              <w:t>н</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770" w:type="dxa"/>
            <w:shd w:val="clear" w:color="auto" w:fill="auto"/>
            <w:hideMark/>
          </w:tcPr>
          <w:p w:rsidR="00594FBE" w:rsidRPr="002301EE" w:rsidRDefault="00594FBE" w:rsidP="00594FB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Улуг-Хе</w:t>
            </w:r>
            <w:r w:rsidRPr="002301EE">
              <w:rPr>
                <w:rFonts w:ascii="Times New Roman" w:hAnsi="Times New Roman"/>
                <w:color w:val="000000"/>
                <w:sz w:val="16"/>
                <w:szCs w:val="16"/>
              </w:rPr>
              <w:t>м</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660" w:type="dxa"/>
            <w:shd w:val="clear" w:color="auto" w:fill="auto"/>
            <w:hideMark/>
          </w:tcPr>
          <w:p w:rsidR="00594FBE" w:rsidRPr="002301EE" w:rsidRDefault="00594FBE" w:rsidP="00594FB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Чаа-Хол</w:t>
            </w:r>
            <w:r w:rsidRPr="002301EE">
              <w:rPr>
                <w:rFonts w:ascii="Times New Roman" w:hAnsi="Times New Roman"/>
                <w:color w:val="000000"/>
                <w:sz w:val="16"/>
                <w:szCs w:val="16"/>
              </w:rPr>
              <w:t>ь</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660" w:type="dxa"/>
            <w:shd w:val="clear" w:color="auto" w:fill="auto"/>
            <w:hideMark/>
          </w:tcPr>
          <w:p w:rsidR="00594FBE" w:rsidRPr="002301EE" w:rsidRDefault="00594FBE" w:rsidP="00594FB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Чеди-Хол</w:t>
            </w:r>
            <w:r w:rsidRPr="002301EE">
              <w:rPr>
                <w:rFonts w:ascii="Times New Roman" w:hAnsi="Times New Roman"/>
                <w:color w:val="000000"/>
                <w:sz w:val="16"/>
                <w:szCs w:val="16"/>
              </w:rPr>
              <w:t>ь</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681" w:type="dxa"/>
            <w:shd w:val="clear" w:color="auto" w:fill="auto"/>
            <w:hideMark/>
          </w:tcPr>
          <w:p w:rsidR="00594FBE" w:rsidRPr="002301EE" w:rsidRDefault="00594FBE" w:rsidP="00594FB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Э</w:t>
            </w:r>
            <w:r w:rsidRPr="002301EE">
              <w:rPr>
                <w:rFonts w:ascii="Times New Roman" w:hAnsi="Times New Roman"/>
                <w:color w:val="000000"/>
                <w:sz w:val="16"/>
                <w:szCs w:val="16"/>
              </w:rPr>
              <w:t>р</w:t>
            </w:r>
            <w:r w:rsidRPr="002301EE">
              <w:rPr>
                <w:rFonts w:ascii="Times New Roman" w:hAnsi="Times New Roman"/>
                <w:color w:val="000000"/>
                <w:sz w:val="16"/>
                <w:szCs w:val="16"/>
              </w:rPr>
              <w:t>зин</w:t>
            </w:r>
            <w:r>
              <w:rPr>
                <w:rFonts w:ascii="Times New Roman" w:hAnsi="Times New Roman"/>
                <w:color w:val="000000"/>
                <w:sz w:val="16"/>
                <w:szCs w:val="16"/>
              </w:rPr>
              <w:t>-</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r>
      <w:tr w:rsidR="002C4330" w:rsidRPr="002301EE" w:rsidTr="002301EE">
        <w:trPr>
          <w:trHeight w:val="70"/>
        </w:trPr>
        <w:tc>
          <w:tcPr>
            <w:tcW w:w="1320" w:type="dxa"/>
            <w:shd w:val="clear" w:color="auto" w:fill="auto"/>
          </w:tcPr>
          <w:p w:rsidR="003E1776" w:rsidRPr="002301EE" w:rsidRDefault="003E1776" w:rsidP="00594FBE">
            <w:pPr>
              <w:pStyle w:val="ConsPlusNormal"/>
              <w:rPr>
                <w:rFonts w:ascii="Times New Roman" w:hAnsi="Times New Roman" w:cs="Times New Roman"/>
                <w:sz w:val="16"/>
                <w:szCs w:val="16"/>
              </w:rPr>
            </w:pPr>
            <w:r w:rsidRPr="002301EE">
              <w:rPr>
                <w:rFonts w:ascii="Times New Roman" w:hAnsi="Times New Roman" w:cs="Times New Roman"/>
                <w:sz w:val="16"/>
                <w:szCs w:val="16"/>
              </w:rPr>
              <w:t>участка в эле</w:t>
            </w:r>
            <w:r w:rsidRPr="002301EE">
              <w:rPr>
                <w:rFonts w:ascii="Times New Roman" w:hAnsi="Times New Roman" w:cs="Times New Roman"/>
                <w:sz w:val="16"/>
                <w:szCs w:val="16"/>
              </w:rPr>
              <w:t>к</w:t>
            </w:r>
            <w:r w:rsidRPr="002301EE">
              <w:rPr>
                <w:rFonts w:ascii="Times New Roman" w:hAnsi="Times New Roman" w:cs="Times New Roman"/>
                <w:sz w:val="16"/>
                <w:szCs w:val="16"/>
              </w:rPr>
              <w:t>трон</w:t>
            </w:r>
            <w:r w:rsidR="002301EE">
              <w:rPr>
                <w:rFonts w:ascii="Times New Roman" w:hAnsi="Times New Roman" w:cs="Times New Roman"/>
                <w:sz w:val="16"/>
                <w:szCs w:val="16"/>
              </w:rPr>
              <w:t xml:space="preserve">ном виде </w:t>
            </w:r>
            <w:r w:rsidRPr="002301EE">
              <w:rPr>
                <w:rFonts w:ascii="Times New Roman" w:hAnsi="Times New Roman" w:cs="Times New Roman"/>
                <w:sz w:val="16"/>
                <w:szCs w:val="16"/>
              </w:rPr>
              <w:t>от общего к</w:t>
            </w:r>
            <w:r w:rsidRPr="002301EE">
              <w:rPr>
                <w:rFonts w:ascii="Times New Roman" w:hAnsi="Times New Roman" w:cs="Times New Roman"/>
                <w:sz w:val="16"/>
                <w:szCs w:val="16"/>
              </w:rPr>
              <w:t>о</w:t>
            </w:r>
            <w:r w:rsidRPr="002301EE">
              <w:rPr>
                <w:rFonts w:ascii="Times New Roman" w:hAnsi="Times New Roman" w:cs="Times New Roman"/>
                <w:sz w:val="16"/>
                <w:szCs w:val="16"/>
              </w:rPr>
              <w:t>личества пр</w:t>
            </w:r>
            <w:r w:rsidRPr="002301EE">
              <w:rPr>
                <w:rFonts w:ascii="Times New Roman" w:hAnsi="Times New Roman" w:cs="Times New Roman"/>
                <w:sz w:val="16"/>
                <w:szCs w:val="16"/>
              </w:rPr>
              <w:t>е</w:t>
            </w:r>
            <w:r w:rsidRPr="002301EE">
              <w:rPr>
                <w:rFonts w:ascii="Times New Roman" w:hAnsi="Times New Roman" w:cs="Times New Roman"/>
                <w:sz w:val="16"/>
                <w:szCs w:val="16"/>
              </w:rPr>
              <w:t>доставленных услуг</w:t>
            </w:r>
            <w:r w:rsidR="00594FBE">
              <w:rPr>
                <w:rFonts w:ascii="Times New Roman" w:hAnsi="Times New Roman" w:cs="Times New Roman"/>
                <w:sz w:val="16"/>
                <w:szCs w:val="16"/>
              </w:rPr>
              <w:t>, проце</w:t>
            </w:r>
            <w:r w:rsidR="00594FBE">
              <w:rPr>
                <w:rFonts w:ascii="Times New Roman" w:hAnsi="Times New Roman" w:cs="Times New Roman"/>
                <w:sz w:val="16"/>
                <w:szCs w:val="16"/>
              </w:rPr>
              <w:t>н</w:t>
            </w:r>
            <w:r w:rsidR="00594FBE">
              <w:rPr>
                <w:rFonts w:ascii="Times New Roman" w:hAnsi="Times New Roman" w:cs="Times New Roman"/>
                <w:sz w:val="16"/>
                <w:szCs w:val="16"/>
              </w:rPr>
              <w:t>тов</w:t>
            </w:r>
          </w:p>
        </w:tc>
        <w:tc>
          <w:tcPr>
            <w:tcW w:w="550" w:type="dxa"/>
          </w:tcPr>
          <w:p w:rsidR="003E1776" w:rsidRPr="002301EE" w:rsidRDefault="003E1776" w:rsidP="002301EE">
            <w:pPr>
              <w:spacing w:after="0" w:line="240" w:lineRule="auto"/>
              <w:jc w:val="center"/>
              <w:rPr>
                <w:rFonts w:ascii="Times New Roman" w:hAnsi="Times New Roman"/>
                <w:color w:val="000000"/>
                <w:sz w:val="16"/>
                <w:szCs w:val="16"/>
              </w:rPr>
            </w:pPr>
          </w:p>
        </w:tc>
        <w:tc>
          <w:tcPr>
            <w:tcW w:w="770" w:type="dxa"/>
          </w:tcPr>
          <w:p w:rsidR="003E1776" w:rsidRPr="002301EE" w:rsidRDefault="003E1776" w:rsidP="002301EE">
            <w:pPr>
              <w:spacing w:after="0" w:line="240" w:lineRule="auto"/>
              <w:jc w:val="center"/>
              <w:rPr>
                <w:rFonts w:ascii="Times New Roman" w:hAnsi="Times New Roman"/>
                <w:sz w:val="16"/>
                <w:szCs w:val="16"/>
              </w:rPr>
            </w:pP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p>
        </w:tc>
        <w:tc>
          <w:tcPr>
            <w:tcW w:w="681" w:type="dxa"/>
            <w:shd w:val="clear" w:color="auto" w:fill="auto"/>
          </w:tcPr>
          <w:p w:rsidR="003E1776" w:rsidRPr="002301EE" w:rsidRDefault="003E1776" w:rsidP="002301EE">
            <w:pPr>
              <w:spacing w:after="0" w:line="240" w:lineRule="auto"/>
              <w:jc w:val="center"/>
              <w:rPr>
                <w:rFonts w:ascii="Times New Roman" w:hAnsi="Times New Roman"/>
                <w:sz w:val="16"/>
                <w:szCs w:val="16"/>
              </w:rPr>
            </w:pPr>
          </w:p>
        </w:tc>
      </w:tr>
      <w:tr w:rsidR="002C4330" w:rsidRPr="002301EE" w:rsidTr="002301EE">
        <w:trPr>
          <w:trHeight w:val="70"/>
        </w:trPr>
        <w:tc>
          <w:tcPr>
            <w:tcW w:w="1320" w:type="dxa"/>
            <w:shd w:val="clear" w:color="auto" w:fill="auto"/>
          </w:tcPr>
          <w:p w:rsidR="003E1776" w:rsidRPr="002301EE" w:rsidRDefault="00594FBE" w:rsidP="00594FBE">
            <w:pPr>
              <w:pStyle w:val="ConsPlusNormal"/>
              <w:rPr>
                <w:rFonts w:ascii="Times New Roman" w:hAnsi="Times New Roman" w:cs="Times New Roman"/>
                <w:sz w:val="16"/>
                <w:szCs w:val="16"/>
              </w:rPr>
            </w:pPr>
            <w:r>
              <w:rPr>
                <w:rFonts w:ascii="Times New Roman" w:hAnsi="Times New Roman" w:cs="Times New Roman"/>
                <w:sz w:val="16"/>
                <w:szCs w:val="16"/>
              </w:rPr>
              <w:t xml:space="preserve">6. </w:t>
            </w:r>
            <w:r w:rsidR="003E1776" w:rsidRPr="002301EE">
              <w:rPr>
                <w:rFonts w:ascii="Times New Roman" w:hAnsi="Times New Roman" w:cs="Times New Roman"/>
                <w:sz w:val="16"/>
                <w:szCs w:val="16"/>
              </w:rPr>
              <w:t>Доля выдачи разрешений на строительство в электронном виде от общего количества предоставле</w:t>
            </w:r>
            <w:r w:rsidR="003E1776" w:rsidRPr="002301EE">
              <w:rPr>
                <w:rFonts w:ascii="Times New Roman" w:hAnsi="Times New Roman" w:cs="Times New Roman"/>
                <w:sz w:val="16"/>
                <w:szCs w:val="16"/>
              </w:rPr>
              <w:t>н</w:t>
            </w:r>
            <w:r w:rsidR="003E1776" w:rsidRPr="002301EE">
              <w:rPr>
                <w:rFonts w:ascii="Times New Roman" w:hAnsi="Times New Roman" w:cs="Times New Roman"/>
                <w:sz w:val="16"/>
                <w:szCs w:val="16"/>
              </w:rPr>
              <w:t>ных услуг</w:t>
            </w:r>
            <w:r>
              <w:rPr>
                <w:rFonts w:ascii="Times New Roman" w:hAnsi="Times New Roman" w:cs="Times New Roman"/>
                <w:sz w:val="16"/>
                <w:szCs w:val="16"/>
              </w:rPr>
              <w:t>, процентов</w:t>
            </w:r>
          </w:p>
        </w:tc>
        <w:tc>
          <w:tcPr>
            <w:tcW w:w="550" w:type="dxa"/>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w:t>
            </w:r>
          </w:p>
        </w:tc>
        <w:tc>
          <w:tcPr>
            <w:tcW w:w="770" w:type="dxa"/>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681"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100</w:t>
            </w:r>
          </w:p>
        </w:tc>
      </w:tr>
      <w:tr w:rsidR="002C4330" w:rsidRPr="002301EE" w:rsidTr="002301EE">
        <w:trPr>
          <w:trHeight w:val="70"/>
        </w:trPr>
        <w:tc>
          <w:tcPr>
            <w:tcW w:w="1320" w:type="dxa"/>
            <w:shd w:val="clear" w:color="auto" w:fill="auto"/>
          </w:tcPr>
          <w:p w:rsidR="003E1776" w:rsidRPr="002301EE" w:rsidRDefault="00594FBE" w:rsidP="002C4330">
            <w:pPr>
              <w:pStyle w:val="ConsPlusNormal"/>
              <w:rPr>
                <w:rFonts w:ascii="Times New Roman" w:hAnsi="Times New Roman" w:cs="Times New Roman"/>
                <w:sz w:val="16"/>
                <w:szCs w:val="16"/>
              </w:rPr>
            </w:pPr>
            <w:r>
              <w:rPr>
                <w:rFonts w:ascii="Times New Roman" w:hAnsi="Times New Roman" w:cs="Times New Roman"/>
                <w:sz w:val="16"/>
                <w:szCs w:val="16"/>
              </w:rPr>
              <w:t xml:space="preserve">7. </w:t>
            </w:r>
            <w:r w:rsidR="003E1776" w:rsidRPr="002301EE">
              <w:rPr>
                <w:rFonts w:ascii="Times New Roman" w:hAnsi="Times New Roman" w:cs="Times New Roman"/>
                <w:sz w:val="16"/>
                <w:szCs w:val="16"/>
              </w:rPr>
              <w:t>Поголовье крупного рог</w:t>
            </w:r>
            <w:r w:rsidR="003E1776" w:rsidRPr="002301EE">
              <w:rPr>
                <w:rFonts w:ascii="Times New Roman" w:hAnsi="Times New Roman" w:cs="Times New Roman"/>
                <w:sz w:val="16"/>
                <w:szCs w:val="16"/>
              </w:rPr>
              <w:t>а</w:t>
            </w:r>
            <w:r w:rsidR="003E1776" w:rsidRPr="002301EE">
              <w:rPr>
                <w:rFonts w:ascii="Times New Roman" w:hAnsi="Times New Roman" w:cs="Times New Roman"/>
                <w:sz w:val="16"/>
                <w:szCs w:val="16"/>
              </w:rPr>
              <w:t>того скота, голов</w:t>
            </w:r>
          </w:p>
        </w:tc>
        <w:tc>
          <w:tcPr>
            <w:tcW w:w="550" w:type="dxa"/>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3</w:t>
            </w:r>
          </w:p>
        </w:tc>
        <w:tc>
          <w:tcPr>
            <w:tcW w:w="770" w:type="dxa"/>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168</w:t>
            </w:r>
          </w:p>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274</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12051</w:t>
            </w: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12560</w:t>
            </w: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16385</w:t>
            </w: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8055</w:t>
            </w: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17316</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8546</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10093</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9923</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8443</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11243</w:t>
            </w: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4268</w:t>
            </w: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9354</w:t>
            </w: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2394</w:t>
            </w: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11234</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7124</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6501</w:t>
            </w:r>
          </w:p>
        </w:tc>
        <w:tc>
          <w:tcPr>
            <w:tcW w:w="681"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12784</w:t>
            </w:r>
          </w:p>
        </w:tc>
      </w:tr>
      <w:tr w:rsidR="002C4330" w:rsidRPr="002301EE" w:rsidTr="002301EE">
        <w:trPr>
          <w:trHeight w:val="70"/>
        </w:trPr>
        <w:tc>
          <w:tcPr>
            <w:tcW w:w="1320" w:type="dxa"/>
            <w:shd w:val="clear" w:color="auto" w:fill="auto"/>
          </w:tcPr>
          <w:p w:rsidR="003E1776" w:rsidRPr="002301EE" w:rsidRDefault="00594FBE" w:rsidP="002C4330">
            <w:pPr>
              <w:pStyle w:val="ConsPlusNormal"/>
              <w:rPr>
                <w:rFonts w:ascii="Times New Roman" w:hAnsi="Times New Roman" w:cs="Times New Roman"/>
                <w:sz w:val="16"/>
                <w:szCs w:val="16"/>
              </w:rPr>
            </w:pPr>
            <w:r>
              <w:rPr>
                <w:rFonts w:ascii="Times New Roman" w:hAnsi="Times New Roman" w:cs="Times New Roman"/>
                <w:sz w:val="16"/>
                <w:szCs w:val="16"/>
              </w:rPr>
              <w:t xml:space="preserve">8. </w:t>
            </w:r>
            <w:r w:rsidR="003E1776" w:rsidRPr="002301EE">
              <w:rPr>
                <w:rFonts w:ascii="Times New Roman" w:hAnsi="Times New Roman" w:cs="Times New Roman"/>
                <w:sz w:val="16"/>
                <w:szCs w:val="16"/>
              </w:rPr>
              <w:t>Поголовье мелкого рог</w:t>
            </w:r>
            <w:r w:rsidR="003E1776" w:rsidRPr="002301EE">
              <w:rPr>
                <w:rFonts w:ascii="Times New Roman" w:hAnsi="Times New Roman" w:cs="Times New Roman"/>
                <w:sz w:val="16"/>
                <w:szCs w:val="16"/>
              </w:rPr>
              <w:t>а</w:t>
            </w:r>
            <w:r w:rsidR="003E1776" w:rsidRPr="002301EE">
              <w:rPr>
                <w:rFonts w:ascii="Times New Roman" w:hAnsi="Times New Roman" w:cs="Times New Roman"/>
                <w:sz w:val="16"/>
                <w:szCs w:val="16"/>
              </w:rPr>
              <w:t>того скота, голов</w:t>
            </w:r>
          </w:p>
        </w:tc>
        <w:tc>
          <w:tcPr>
            <w:tcW w:w="550" w:type="dxa"/>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3</w:t>
            </w:r>
          </w:p>
        </w:tc>
        <w:tc>
          <w:tcPr>
            <w:tcW w:w="770" w:type="dxa"/>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1188</w:t>
            </w:r>
          </w:p>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776</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127</w:t>
            </w:r>
          </w:p>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086</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96141</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114742</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18935</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115202</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78119</w:t>
            </w:r>
          </w:p>
        </w:tc>
        <w:tc>
          <w:tcPr>
            <w:tcW w:w="660" w:type="dxa"/>
            <w:shd w:val="clear" w:color="auto" w:fill="auto"/>
          </w:tcPr>
          <w:p w:rsidR="002301EE"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142</w:t>
            </w:r>
          </w:p>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777</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27872</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109</w:t>
            </w:r>
          </w:p>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985</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30441</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5496</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60254</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316</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63838</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34901</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38495</w:t>
            </w:r>
          </w:p>
        </w:tc>
        <w:tc>
          <w:tcPr>
            <w:tcW w:w="681" w:type="dxa"/>
            <w:shd w:val="clear" w:color="auto" w:fill="auto"/>
          </w:tcPr>
          <w:p w:rsid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124</w:t>
            </w:r>
          </w:p>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177</w:t>
            </w:r>
          </w:p>
        </w:tc>
      </w:tr>
      <w:tr w:rsidR="002C4330" w:rsidRPr="002301EE" w:rsidTr="002301EE">
        <w:trPr>
          <w:trHeight w:val="70"/>
        </w:trPr>
        <w:tc>
          <w:tcPr>
            <w:tcW w:w="1320" w:type="dxa"/>
            <w:shd w:val="clear" w:color="auto" w:fill="auto"/>
          </w:tcPr>
          <w:p w:rsidR="003E1776" w:rsidRPr="002301EE" w:rsidRDefault="00594FBE" w:rsidP="002C4330">
            <w:pPr>
              <w:pStyle w:val="ConsPlusNormal"/>
              <w:rPr>
                <w:rFonts w:ascii="Times New Roman" w:hAnsi="Times New Roman" w:cs="Times New Roman"/>
                <w:sz w:val="16"/>
                <w:szCs w:val="16"/>
              </w:rPr>
            </w:pPr>
            <w:r>
              <w:rPr>
                <w:rFonts w:ascii="Times New Roman" w:hAnsi="Times New Roman" w:cs="Times New Roman"/>
                <w:sz w:val="16"/>
                <w:szCs w:val="16"/>
              </w:rPr>
              <w:t xml:space="preserve">9. </w:t>
            </w:r>
            <w:r w:rsidR="003E1776" w:rsidRPr="002301EE">
              <w:rPr>
                <w:rFonts w:ascii="Times New Roman" w:hAnsi="Times New Roman" w:cs="Times New Roman"/>
                <w:sz w:val="16"/>
                <w:szCs w:val="16"/>
              </w:rPr>
              <w:t>Доля эле</w:t>
            </w:r>
            <w:r w:rsidR="003E1776" w:rsidRPr="002301EE">
              <w:rPr>
                <w:rFonts w:ascii="Times New Roman" w:hAnsi="Times New Roman" w:cs="Times New Roman"/>
                <w:sz w:val="16"/>
                <w:szCs w:val="16"/>
              </w:rPr>
              <w:t>к</w:t>
            </w:r>
            <w:r w:rsidR="003E1776" w:rsidRPr="002301EE">
              <w:rPr>
                <w:rFonts w:ascii="Times New Roman" w:hAnsi="Times New Roman" w:cs="Times New Roman"/>
                <w:sz w:val="16"/>
                <w:szCs w:val="16"/>
              </w:rPr>
              <w:t>тронных зая</w:t>
            </w:r>
            <w:r w:rsidR="003E1776" w:rsidRPr="002301EE">
              <w:rPr>
                <w:rFonts w:ascii="Times New Roman" w:hAnsi="Times New Roman" w:cs="Times New Roman"/>
                <w:sz w:val="16"/>
                <w:szCs w:val="16"/>
              </w:rPr>
              <w:t>в</w:t>
            </w:r>
            <w:r w:rsidR="003E1776" w:rsidRPr="002301EE">
              <w:rPr>
                <w:rFonts w:ascii="Times New Roman" w:hAnsi="Times New Roman" w:cs="Times New Roman"/>
                <w:sz w:val="16"/>
                <w:szCs w:val="16"/>
              </w:rPr>
              <w:t>лений на пол</w:t>
            </w:r>
            <w:r w:rsidR="003E1776" w:rsidRPr="002301EE">
              <w:rPr>
                <w:rFonts w:ascii="Times New Roman" w:hAnsi="Times New Roman" w:cs="Times New Roman"/>
                <w:sz w:val="16"/>
                <w:szCs w:val="16"/>
              </w:rPr>
              <w:t>у</w:t>
            </w:r>
            <w:r w:rsidR="003E1776" w:rsidRPr="002301EE">
              <w:rPr>
                <w:rFonts w:ascii="Times New Roman" w:hAnsi="Times New Roman" w:cs="Times New Roman"/>
                <w:sz w:val="16"/>
                <w:szCs w:val="16"/>
              </w:rPr>
              <w:t>чение муниц</w:t>
            </w:r>
            <w:r w:rsidR="003E1776" w:rsidRPr="002301EE">
              <w:rPr>
                <w:rFonts w:ascii="Times New Roman" w:hAnsi="Times New Roman" w:cs="Times New Roman"/>
                <w:sz w:val="16"/>
                <w:szCs w:val="16"/>
              </w:rPr>
              <w:t>и</w:t>
            </w:r>
            <w:r w:rsidR="003E1776" w:rsidRPr="002301EE">
              <w:rPr>
                <w:rFonts w:ascii="Times New Roman" w:hAnsi="Times New Roman" w:cs="Times New Roman"/>
                <w:sz w:val="16"/>
                <w:szCs w:val="16"/>
              </w:rPr>
              <w:t>пальных услуг в электронном виде от общего количества услуг в разрезе муниципал</w:t>
            </w:r>
            <w:r w:rsidR="003E1776" w:rsidRPr="002301EE">
              <w:rPr>
                <w:rFonts w:ascii="Times New Roman" w:hAnsi="Times New Roman" w:cs="Times New Roman"/>
                <w:sz w:val="16"/>
                <w:szCs w:val="16"/>
              </w:rPr>
              <w:t>ь</w:t>
            </w:r>
            <w:r w:rsidR="003E1776" w:rsidRPr="002301EE">
              <w:rPr>
                <w:rFonts w:ascii="Times New Roman" w:hAnsi="Times New Roman" w:cs="Times New Roman"/>
                <w:sz w:val="16"/>
                <w:szCs w:val="16"/>
              </w:rPr>
              <w:t>ных образов</w:t>
            </w:r>
            <w:r w:rsidR="003E1776" w:rsidRPr="002301EE">
              <w:rPr>
                <w:rFonts w:ascii="Times New Roman" w:hAnsi="Times New Roman" w:cs="Times New Roman"/>
                <w:sz w:val="16"/>
                <w:szCs w:val="16"/>
              </w:rPr>
              <w:t>а</w:t>
            </w:r>
            <w:r w:rsidR="003E1776" w:rsidRPr="002301EE">
              <w:rPr>
                <w:rFonts w:ascii="Times New Roman" w:hAnsi="Times New Roman" w:cs="Times New Roman"/>
                <w:sz w:val="16"/>
                <w:szCs w:val="16"/>
              </w:rPr>
              <w:t>ний Республи</w:t>
            </w:r>
            <w:r w:rsidR="002301EE">
              <w:rPr>
                <w:rFonts w:ascii="Times New Roman" w:hAnsi="Times New Roman" w:cs="Times New Roman"/>
                <w:sz w:val="16"/>
                <w:szCs w:val="16"/>
              </w:rPr>
              <w:t>ки Тыва, проце</w:t>
            </w:r>
            <w:r w:rsidR="002301EE">
              <w:rPr>
                <w:rFonts w:ascii="Times New Roman" w:hAnsi="Times New Roman" w:cs="Times New Roman"/>
                <w:sz w:val="16"/>
                <w:szCs w:val="16"/>
              </w:rPr>
              <w:t>н</w:t>
            </w:r>
            <w:r w:rsidR="002301EE">
              <w:rPr>
                <w:rFonts w:ascii="Times New Roman" w:hAnsi="Times New Roman" w:cs="Times New Roman"/>
                <w:sz w:val="16"/>
                <w:szCs w:val="16"/>
              </w:rPr>
              <w:t>тов</w:t>
            </w:r>
          </w:p>
        </w:tc>
        <w:tc>
          <w:tcPr>
            <w:tcW w:w="550" w:type="dxa"/>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w:t>
            </w:r>
          </w:p>
        </w:tc>
        <w:tc>
          <w:tcPr>
            <w:tcW w:w="770" w:type="dxa"/>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40</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40</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40</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40</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40</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40</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40</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40</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40</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40</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40</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40</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40</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40</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40</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40</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40</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40</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40</w:t>
            </w:r>
          </w:p>
        </w:tc>
        <w:tc>
          <w:tcPr>
            <w:tcW w:w="681"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40</w:t>
            </w:r>
          </w:p>
        </w:tc>
      </w:tr>
    </w:tbl>
    <w:p w:rsidR="002301EE" w:rsidRDefault="002301EE" w:rsidP="002301EE">
      <w:pPr>
        <w:spacing w:after="0" w:line="240" w:lineRule="auto"/>
      </w:pPr>
    </w:p>
    <w:tbl>
      <w:tblPr>
        <w:tblW w:w="1608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0"/>
        <w:gridCol w:w="550"/>
        <w:gridCol w:w="770"/>
        <w:gridCol w:w="660"/>
        <w:gridCol w:w="660"/>
        <w:gridCol w:w="660"/>
        <w:gridCol w:w="770"/>
        <w:gridCol w:w="770"/>
        <w:gridCol w:w="770"/>
        <w:gridCol w:w="770"/>
        <w:gridCol w:w="660"/>
        <w:gridCol w:w="660"/>
        <w:gridCol w:w="660"/>
        <w:gridCol w:w="660"/>
        <w:gridCol w:w="660"/>
        <w:gridCol w:w="770"/>
        <w:gridCol w:w="770"/>
        <w:gridCol w:w="770"/>
        <w:gridCol w:w="770"/>
        <w:gridCol w:w="660"/>
        <w:gridCol w:w="660"/>
        <w:gridCol w:w="681"/>
      </w:tblGrid>
      <w:tr w:rsidR="00594FBE" w:rsidRPr="002301EE" w:rsidTr="00685C2E">
        <w:trPr>
          <w:cantSplit/>
          <w:trHeight w:val="1134"/>
          <w:tblHeader/>
        </w:trPr>
        <w:tc>
          <w:tcPr>
            <w:tcW w:w="132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lastRenderedPageBreak/>
              <w:t>Наименование муниципальн</w:t>
            </w:r>
            <w:r w:rsidRPr="002301EE">
              <w:rPr>
                <w:rFonts w:ascii="Times New Roman" w:hAnsi="Times New Roman"/>
                <w:color w:val="000000"/>
                <w:sz w:val="16"/>
                <w:szCs w:val="16"/>
              </w:rPr>
              <w:t>о</w:t>
            </w:r>
            <w:r w:rsidRPr="002301EE">
              <w:rPr>
                <w:rFonts w:ascii="Times New Roman" w:hAnsi="Times New Roman"/>
                <w:color w:val="000000"/>
                <w:sz w:val="16"/>
                <w:szCs w:val="16"/>
              </w:rPr>
              <w:t>го образова</w:t>
            </w:r>
            <w:r>
              <w:rPr>
                <w:rFonts w:ascii="Times New Roman" w:hAnsi="Times New Roman"/>
                <w:color w:val="000000"/>
                <w:sz w:val="16"/>
                <w:szCs w:val="16"/>
              </w:rPr>
              <w:t>ния (</w:t>
            </w:r>
            <w:r w:rsidRPr="002301EE">
              <w:rPr>
                <w:rFonts w:ascii="Times New Roman" w:hAnsi="Times New Roman"/>
                <w:color w:val="000000"/>
                <w:sz w:val="16"/>
                <w:szCs w:val="16"/>
              </w:rPr>
              <w:t>городского окру</w:t>
            </w:r>
            <w:r>
              <w:rPr>
                <w:rFonts w:ascii="Times New Roman" w:hAnsi="Times New Roman"/>
                <w:color w:val="000000"/>
                <w:sz w:val="16"/>
                <w:szCs w:val="16"/>
              </w:rPr>
              <w:t xml:space="preserve">га), </w:t>
            </w:r>
            <w:r w:rsidRPr="002301EE">
              <w:rPr>
                <w:rFonts w:ascii="Times New Roman" w:hAnsi="Times New Roman"/>
                <w:color w:val="000000"/>
                <w:sz w:val="16"/>
                <w:szCs w:val="16"/>
              </w:rPr>
              <w:t>ед.</w:t>
            </w:r>
          </w:p>
        </w:tc>
        <w:tc>
          <w:tcPr>
            <w:tcW w:w="550" w:type="dxa"/>
            <w:shd w:val="clear" w:color="auto" w:fill="auto"/>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Зн</w:t>
            </w:r>
            <w:r w:rsidRPr="002301EE">
              <w:rPr>
                <w:rFonts w:ascii="Times New Roman" w:hAnsi="Times New Roman"/>
                <w:color w:val="000000"/>
                <w:sz w:val="16"/>
                <w:szCs w:val="16"/>
              </w:rPr>
              <w:t>а</w:t>
            </w:r>
            <w:r w:rsidRPr="002301EE">
              <w:rPr>
                <w:rFonts w:ascii="Times New Roman" w:hAnsi="Times New Roman"/>
                <w:color w:val="000000"/>
                <w:sz w:val="16"/>
                <w:szCs w:val="16"/>
              </w:rPr>
              <w:t>че</w:t>
            </w:r>
            <w:r>
              <w:rPr>
                <w:rFonts w:ascii="Times New Roman" w:hAnsi="Times New Roman"/>
                <w:color w:val="000000"/>
                <w:sz w:val="16"/>
                <w:szCs w:val="16"/>
              </w:rPr>
              <w:t>-</w:t>
            </w:r>
            <w:r w:rsidRPr="002301EE">
              <w:rPr>
                <w:rFonts w:ascii="Times New Roman" w:hAnsi="Times New Roman"/>
                <w:color w:val="000000"/>
                <w:sz w:val="16"/>
                <w:szCs w:val="16"/>
              </w:rPr>
              <w:t>ние к</w:t>
            </w:r>
            <w:r w:rsidRPr="002301EE">
              <w:rPr>
                <w:rFonts w:ascii="Times New Roman" w:hAnsi="Times New Roman"/>
                <w:color w:val="000000"/>
                <w:sz w:val="16"/>
                <w:szCs w:val="16"/>
              </w:rPr>
              <w:t>о</w:t>
            </w:r>
            <w:r w:rsidRPr="002301EE">
              <w:rPr>
                <w:rFonts w:ascii="Times New Roman" w:hAnsi="Times New Roman"/>
                <w:color w:val="000000"/>
                <w:sz w:val="16"/>
                <w:szCs w:val="16"/>
              </w:rPr>
              <w:t>эф</w:t>
            </w:r>
            <w:r>
              <w:rPr>
                <w:rFonts w:ascii="Times New Roman" w:hAnsi="Times New Roman"/>
                <w:color w:val="000000"/>
                <w:sz w:val="16"/>
                <w:szCs w:val="16"/>
              </w:rPr>
              <w:t>-</w:t>
            </w:r>
            <w:r w:rsidRPr="002301EE">
              <w:rPr>
                <w:rFonts w:ascii="Times New Roman" w:hAnsi="Times New Roman"/>
                <w:color w:val="000000"/>
                <w:sz w:val="16"/>
                <w:szCs w:val="16"/>
              </w:rPr>
              <w:t>ф</w:t>
            </w:r>
            <w:r w:rsidRPr="002301EE">
              <w:rPr>
                <w:rFonts w:ascii="Times New Roman" w:hAnsi="Times New Roman"/>
                <w:color w:val="000000"/>
                <w:sz w:val="16"/>
                <w:szCs w:val="16"/>
              </w:rPr>
              <w:t>и</w:t>
            </w:r>
            <w:r w:rsidRPr="002301EE">
              <w:rPr>
                <w:rFonts w:ascii="Times New Roman" w:hAnsi="Times New Roman"/>
                <w:color w:val="000000"/>
                <w:sz w:val="16"/>
                <w:szCs w:val="16"/>
              </w:rPr>
              <w:t>ц</w:t>
            </w:r>
            <w:r w:rsidRPr="002301EE">
              <w:rPr>
                <w:rFonts w:ascii="Times New Roman" w:hAnsi="Times New Roman"/>
                <w:color w:val="000000"/>
                <w:sz w:val="16"/>
                <w:szCs w:val="16"/>
              </w:rPr>
              <w:t>и</w:t>
            </w:r>
            <w:r w:rsidRPr="002301EE">
              <w:rPr>
                <w:rFonts w:ascii="Times New Roman" w:hAnsi="Times New Roman"/>
                <w:color w:val="000000"/>
                <w:sz w:val="16"/>
                <w:szCs w:val="16"/>
              </w:rPr>
              <w:t>ента</w:t>
            </w:r>
          </w:p>
        </w:tc>
        <w:tc>
          <w:tcPr>
            <w:tcW w:w="770" w:type="dxa"/>
            <w:shd w:val="clear" w:color="auto" w:fill="auto"/>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По</w:t>
            </w:r>
          </w:p>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Р</w:t>
            </w:r>
            <w:r>
              <w:rPr>
                <w:rFonts w:ascii="Times New Roman" w:hAnsi="Times New Roman"/>
                <w:color w:val="000000"/>
                <w:sz w:val="16"/>
                <w:szCs w:val="16"/>
              </w:rPr>
              <w:t>е</w:t>
            </w:r>
            <w:r>
              <w:rPr>
                <w:rFonts w:ascii="Times New Roman" w:hAnsi="Times New Roman"/>
                <w:color w:val="000000"/>
                <w:sz w:val="16"/>
                <w:szCs w:val="16"/>
              </w:rPr>
              <w:t>с</w:t>
            </w:r>
            <w:r>
              <w:rPr>
                <w:rFonts w:ascii="Times New Roman" w:hAnsi="Times New Roman"/>
                <w:color w:val="000000"/>
                <w:sz w:val="16"/>
                <w:szCs w:val="16"/>
              </w:rPr>
              <w:t>публ</w:t>
            </w:r>
            <w:r>
              <w:rPr>
                <w:rFonts w:ascii="Times New Roman" w:hAnsi="Times New Roman"/>
                <w:color w:val="000000"/>
                <w:sz w:val="16"/>
                <w:szCs w:val="16"/>
              </w:rPr>
              <w:t>и</w:t>
            </w:r>
            <w:r>
              <w:rPr>
                <w:rFonts w:ascii="Times New Roman" w:hAnsi="Times New Roman"/>
                <w:color w:val="000000"/>
                <w:sz w:val="16"/>
                <w:szCs w:val="16"/>
              </w:rPr>
              <w:t xml:space="preserve">ке </w:t>
            </w:r>
            <w:r w:rsidRPr="002301EE">
              <w:rPr>
                <w:rFonts w:ascii="Times New Roman" w:hAnsi="Times New Roman"/>
                <w:color w:val="000000"/>
                <w:sz w:val="16"/>
                <w:szCs w:val="16"/>
              </w:rPr>
              <w:t>Т</w:t>
            </w:r>
            <w:r>
              <w:rPr>
                <w:rFonts w:ascii="Times New Roman" w:hAnsi="Times New Roman"/>
                <w:color w:val="000000"/>
                <w:sz w:val="16"/>
                <w:szCs w:val="16"/>
              </w:rPr>
              <w:t>ыва</w:t>
            </w:r>
          </w:p>
        </w:tc>
        <w:tc>
          <w:tcPr>
            <w:tcW w:w="66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г.</w:t>
            </w:r>
            <w:r>
              <w:rPr>
                <w:rFonts w:ascii="Times New Roman" w:hAnsi="Times New Roman"/>
                <w:color w:val="000000"/>
                <w:sz w:val="16"/>
                <w:szCs w:val="16"/>
              </w:rPr>
              <w:t xml:space="preserve"> </w:t>
            </w:r>
            <w:r w:rsidRPr="002301EE">
              <w:rPr>
                <w:rFonts w:ascii="Times New Roman" w:hAnsi="Times New Roman"/>
                <w:color w:val="000000"/>
                <w:sz w:val="16"/>
                <w:szCs w:val="16"/>
              </w:rPr>
              <w:t>Кы</w:t>
            </w:r>
            <w:r>
              <w:rPr>
                <w:rFonts w:ascii="Times New Roman" w:hAnsi="Times New Roman"/>
                <w:color w:val="000000"/>
                <w:sz w:val="16"/>
                <w:szCs w:val="16"/>
              </w:rPr>
              <w:t>-</w:t>
            </w:r>
            <w:r w:rsidRPr="002301EE">
              <w:rPr>
                <w:rFonts w:ascii="Times New Roman" w:hAnsi="Times New Roman"/>
                <w:color w:val="000000"/>
                <w:sz w:val="16"/>
                <w:szCs w:val="16"/>
              </w:rPr>
              <w:t>зыл</w:t>
            </w:r>
          </w:p>
        </w:tc>
        <w:tc>
          <w:tcPr>
            <w:tcW w:w="66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г. Ак-Дов</w:t>
            </w:r>
            <w:r w:rsidRPr="002301EE">
              <w:rPr>
                <w:rFonts w:ascii="Times New Roman" w:hAnsi="Times New Roman"/>
                <w:color w:val="000000"/>
                <w:sz w:val="16"/>
                <w:szCs w:val="16"/>
              </w:rPr>
              <w:t>у</w:t>
            </w:r>
            <w:r w:rsidRPr="002301EE">
              <w:rPr>
                <w:rFonts w:ascii="Times New Roman" w:hAnsi="Times New Roman"/>
                <w:color w:val="000000"/>
                <w:sz w:val="16"/>
                <w:szCs w:val="16"/>
              </w:rPr>
              <w:t>рак</w:t>
            </w:r>
          </w:p>
        </w:tc>
        <w:tc>
          <w:tcPr>
            <w:tcW w:w="66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Бай-Та</w:t>
            </w:r>
            <w:r w:rsidRPr="002301EE">
              <w:rPr>
                <w:rFonts w:ascii="Times New Roman" w:hAnsi="Times New Roman"/>
                <w:color w:val="000000"/>
                <w:sz w:val="16"/>
                <w:szCs w:val="16"/>
              </w:rPr>
              <w:t>й</w:t>
            </w:r>
            <w:r w:rsidRPr="002301EE">
              <w:rPr>
                <w:rFonts w:ascii="Times New Roman" w:hAnsi="Times New Roman"/>
                <w:color w:val="000000"/>
                <w:sz w:val="16"/>
                <w:szCs w:val="16"/>
              </w:rPr>
              <w:t>ги</w:t>
            </w:r>
            <w:r w:rsidRPr="002301EE">
              <w:rPr>
                <w:rFonts w:ascii="Times New Roman" w:hAnsi="Times New Roman"/>
                <w:color w:val="000000"/>
                <w:sz w:val="16"/>
                <w:szCs w:val="16"/>
              </w:rPr>
              <w:t>н</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77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Барун-Хем</w:t>
            </w:r>
            <w:r>
              <w:rPr>
                <w:rFonts w:ascii="Times New Roman" w:hAnsi="Times New Roman"/>
                <w:color w:val="000000"/>
                <w:sz w:val="16"/>
                <w:szCs w:val="16"/>
              </w:rPr>
              <w:t>-</w:t>
            </w:r>
            <w:r w:rsidRPr="002301EE">
              <w:rPr>
                <w:rFonts w:ascii="Times New Roman" w:hAnsi="Times New Roman"/>
                <w:color w:val="000000"/>
                <w:sz w:val="16"/>
                <w:szCs w:val="16"/>
              </w:rPr>
              <w:t>чи</w:t>
            </w:r>
            <w:r w:rsidRPr="002301EE">
              <w:rPr>
                <w:rFonts w:ascii="Times New Roman" w:hAnsi="Times New Roman"/>
                <w:color w:val="000000"/>
                <w:sz w:val="16"/>
                <w:szCs w:val="16"/>
              </w:rPr>
              <w:t>к</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77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Дзун-Хем</w:t>
            </w:r>
            <w:r>
              <w:rPr>
                <w:rFonts w:ascii="Times New Roman" w:hAnsi="Times New Roman"/>
                <w:color w:val="000000"/>
                <w:sz w:val="16"/>
                <w:szCs w:val="16"/>
              </w:rPr>
              <w:t>-</w:t>
            </w:r>
            <w:r w:rsidRPr="002301EE">
              <w:rPr>
                <w:rFonts w:ascii="Times New Roman" w:hAnsi="Times New Roman"/>
                <w:color w:val="000000"/>
                <w:sz w:val="16"/>
                <w:szCs w:val="16"/>
              </w:rPr>
              <w:t>чи</w:t>
            </w:r>
            <w:r w:rsidRPr="002301EE">
              <w:rPr>
                <w:rFonts w:ascii="Times New Roman" w:hAnsi="Times New Roman"/>
                <w:color w:val="000000"/>
                <w:sz w:val="16"/>
                <w:szCs w:val="16"/>
              </w:rPr>
              <w:t>к</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77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Каа-Хе</w:t>
            </w:r>
            <w:r w:rsidRPr="002301EE">
              <w:rPr>
                <w:rFonts w:ascii="Times New Roman" w:hAnsi="Times New Roman"/>
                <w:color w:val="000000"/>
                <w:sz w:val="16"/>
                <w:szCs w:val="16"/>
              </w:rPr>
              <w:t>м</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77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Кызы</w:t>
            </w:r>
            <w:r w:rsidRPr="002301EE">
              <w:rPr>
                <w:rFonts w:ascii="Times New Roman" w:hAnsi="Times New Roman"/>
                <w:color w:val="000000"/>
                <w:sz w:val="16"/>
                <w:szCs w:val="16"/>
              </w:rPr>
              <w:t>л</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66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Мо</w:t>
            </w:r>
            <w:r w:rsidRPr="002301EE">
              <w:rPr>
                <w:rFonts w:ascii="Times New Roman" w:hAnsi="Times New Roman"/>
                <w:color w:val="000000"/>
                <w:sz w:val="16"/>
                <w:szCs w:val="16"/>
              </w:rPr>
              <w:t>н</w:t>
            </w:r>
            <w:r w:rsidRPr="002301EE">
              <w:rPr>
                <w:rFonts w:ascii="Times New Roman" w:hAnsi="Times New Roman"/>
                <w:color w:val="000000"/>
                <w:sz w:val="16"/>
                <w:szCs w:val="16"/>
              </w:rPr>
              <w:t>гун-Та</w:t>
            </w:r>
            <w:r w:rsidRPr="002301EE">
              <w:rPr>
                <w:rFonts w:ascii="Times New Roman" w:hAnsi="Times New Roman"/>
                <w:color w:val="000000"/>
                <w:sz w:val="16"/>
                <w:szCs w:val="16"/>
              </w:rPr>
              <w:t>й</w:t>
            </w:r>
            <w:r w:rsidRPr="002301EE">
              <w:rPr>
                <w:rFonts w:ascii="Times New Roman" w:hAnsi="Times New Roman"/>
                <w:color w:val="000000"/>
                <w:sz w:val="16"/>
                <w:szCs w:val="16"/>
              </w:rPr>
              <w:t>ги</w:t>
            </w:r>
            <w:r w:rsidRPr="002301EE">
              <w:rPr>
                <w:rFonts w:ascii="Times New Roman" w:hAnsi="Times New Roman"/>
                <w:color w:val="000000"/>
                <w:sz w:val="16"/>
                <w:szCs w:val="16"/>
              </w:rPr>
              <w:t>н</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66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Овюр</w:t>
            </w:r>
            <w:r>
              <w:rPr>
                <w:rFonts w:ascii="Times New Roman" w:hAnsi="Times New Roman"/>
                <w:color w:val="000000"/>
                <w:sz w:val="16"/>
                <w:szCs w:val="16"/>
              </w:rPr>
              <w:t>-</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66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Пий-Хе</w:t>
            </w:r>
            <w:r w:rsidRPr="002301EE">
              <w:rPr>
                <w:rFonts w:ascii="Times New Roman" w:hAnsi="Times New Roman"/>
                <w:color w:val="000000"/>
                <w:sz w:val="16"/>
                <w:szCs w:val="16"/>
              </w:rPr>
              <w:t>м</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66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Сут-Хол</w:t>
            </w:r>
            <w:r w:rsidRPr="002301EE">
              <w:rPr>
                <w:rFonts w:ascii="Times New Roman" w:hAnsi="Times New Roman"/>
                <w:color w:val="000000"/>
                <w:sz w:val="16"/>
                <w:szCs w:val="16"/>
              </w:rPr>
              <w:t>ь</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66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Та</w:t>
            </w:r>
            <w:r w:rsidRPr="002301EE">
              <w:rPr>
                <w:rFonts w:ascii="Times New Roman" w:hAnsi="Times New Roman"/>
                <w:color w:val="000000"/>
                <w:sz w:val="16"/>
                <w:szCs w:val="16"/>
              </w:rPr>
              <w:t>н</w:t>
            </w:r>
            <w:r>
              <w:rPr>
                <w:rFonts w:ascii="Times New Roman" w:hAnsi="Times New Roman"/>
                <w:color w:val="000000"/>
                <w:sz w:val="16"/>
                <w:szCs w:val="16"/>
              </w:rPr>
              <w:t>ди</w:t>
            </w:r>
            <w:r w:rsidRPr="002301EE">
              <w:rPr>
                <w:rFonts w:ascii="Times New Roman" w:hAnsi="Times New Roman"/>
                <w:color w:val="000000"/>
                <w:sz w:val="16"/>
                <w:szCs w:val="16"/>
              </w:rPr>
              <w:t>н</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77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Тере-Хол</w:t>
            </w:r>
            <w:r w:rsidRPr="002301EE">
              <w:rPr>
                <w:rFonts w:ascii="Times New Roman" w:hAnsi="Times New Roman"/>
                <w:color w:val="000000"/>
                <w:sz w:val="16"/>
                <w:szCs w:val="16"/>
              </w:rPr>
              <w:t>ь</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77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Тес-Хе</w:t>
            </w:r>
            <w:r w:rsidRPr="002301EE">
              <w:rPr>
                <w:rFonts w:ascii="Times New Roman" w:hAnsi="Times New Roman"/>
                <w:color w:val="000000"/>
                <w:sz w:val="16"/>
                <w:szCs w:val="16"/>
              </w:rPr>
              <w:t>м</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77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Тод</w:t>
            </w:r>
            <w:r>
              <w:rPr>
                <w:rFonts w:ascii="Times New Roman" w:hAnsi="Times New Roman"/>
                <w:color w:val="000000"/>
                <w:sz w:val="16"/>
                <w:szCs w:val="16"/>
              </w:rPr>
              <w:t>-</w:t>
            </w:r>
            <w:r w:rsidRPr="002301EE">
              <w:rPr>
                <w:rFonts w:ascii="Times New Roman" w:hAnsi="Times New Roman"/>
                <w:color w:val="000000"/>
                <w:sz w:val="16"/>
                <w:szCs w:val="16"/>
              </w:rPr>
              <w:t>жи</w:t>
            </w:r>
            <w:r w:rsidRPr="002301EE">
              <w:rPr>
                <w:rFonts w:ascii="Times New Roman" w:hAnsi="Times New Roman"/>
                <w:color w:val="000000"/>
                <w:sz w:val="16"/>
                <w:szCs w:val="16"/>
              </w:rPr>
              <w:t>н</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77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Улуг-Хе</w:t>
            </w:r>
            <w:r w:rsidRPr="002301EE">
              <w:rPr>
                <w:rFonts w:ascii="Times New Roman" w:hAnsi="Times New Roman"/>
                <w:color w:val="000000"/>
                <w:sz w:val="16"/>
                <w:szCs w:val="16"/>
              </w:rPr>
              <w:t>м</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66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Чаа-Хол</w:t>
            </w:r>
            <w:r w:rsidRPr="002301EE">
              <w:rPr>
                <w:rFonts w:ascii="Times New Roman" w:hAnsi="Times New Roman"/>
                <w:color w:val="000000"/>
                <w:sz w:val="16"/>
                <w:szCs w:val="16"/>
              </w:rPr>
              <w:t>ь</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66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Чеди-Хол</w:t>
            </w:r>
            <w:r w:rsidRPr="002301EE">
              <w:rPr>
                <w:rFonts w:ascii="Times New Roman" w:hAnsi="Times New Roman"/>
                <w:color w:val="000000"/>
                <w:sz w:val="16"/>
                <w:szCs w:val="16"/>
              </w:rPr>
              <w:t>ь</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681"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Э</w:t>
            </w:r>
            <w:r w:rsidRPr="002301EE">
              <w:rPr>
                <w:rFonts w:ascii="Times New Roman" w:hAnsi="Times New Roman"/>
                <w:color w:val="000000"/>
                <w:sz w:val="16"/>
                <w:szCs w:val="16"/>
              </w:rPr>
              <w:t>р</w:t>
            </w:r>
            <w:r w:rsidRPr="002301EE">
              <w:rPr>
                <w:rFonts w:ascii="Times New Roman" w:hAnsi="Times New Roman"/>
                <w:color w:val="000000"/>
                <w:sz w:val="16"/>
                <w:szCs w:val="16"/>
              </w:rPr>
              <w:t>зин</w:t>
            </w:r>
            <w:r>
              <w:rPr>
                <w:rFonts w:ascii="Times New Roman" w:hAnsi="Times New Roman"/>
                <w:color w:val="000000"/>
                <w:sz w:val="16"/>
                <w:szCs w:val="16"/>
              </w:rPr>
              <w:t>-</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r>
      <w:tr w:rsidR="002C4330" w:rsidRPr="002301EE" w:rsidTr="002301EE">
        <w:trPr>
          <w:trHeight w:val="70"/>
        </w:trPr>
        <w:tc>
          <w:tcPr>
            <w:tcW w:w="1320" w:type="dxa"/>
            <w:shd w:val="clear" w:color="auto" w:fill="auto"/>
          </w:tcPr>
          <w:p w:rsidR="003E1776" w:rsidRPr="002301EE" w:rsidRDefault="00594FBE" w:rsidP="002C4330">
            <w:pPr>
              <w:pStyle w:val="ConsPlusNormal"/>
              <w:rPr>
                <w:rFonts w:ascii="Times New Roman" w:hAnsi="Times New Roman" w:cs="Times New Roman"/>
                <w:sz w:val="16"/>
                <w:szCs w:val="16"/>
              </w:rPr>
            </w:pPr>
            <w:r>
              <w:rPr>
                <w:rFonts w:ascii="Times New Roman" w:hAnsi="Times New Roman" w:cs="Times New Roman"/>
                <w:sz w:val="16"/>
                <w:szCs w:val="16"/>
              </w:rPr>
              <w:t xml:space="preserve">10. </w:t>
            </w:r>
            <w:r w:rsidR="003E1776" w:rsidRPr="002301EE">
              <w:rPr>
                <w:rFonts w:ascii="Times New Roman" w:hAnsi="Times New Roman" w:cs="Times New Roman"/>
                <w:sz w:val="16"/>
                <w:szCs w:val="16"/>
              </w:rPr>
              <w:t>Сокращение срока утве</w:t>
            </w:r>
            <w:r w:rsidR="003E1776" w:rsidRPr="002301EE">
              <w:rPr>
                <w:rFonts w:ascii="Times New Roman" w:hAnsi="Times New Roman" w:cs="Times New Roman"/>
                <w:sz w:val="16"/>
                <w:szCs w:val="16"/>
              </w:rPr>
              <w:t>р</w:t>
            </w:r>
            <w:r w:rsidR="003E1776" w:rsidRPr="002301EE">
              <w:rPr>
                <w:rFonts w:ascii="Times New Roman" w:hAnsi="Times New Roman" w:cs="Times New Roman"/>
                <w:sz w:val="16"/>
                <w:szCs w:val="16"/>
              </w:rPr>
              <w:t>ждения схемы расположения земельного участка на кадастровом плане террит</w:t>
            </w:r>
            <w:r w:rsidR="003E1776" w:rsidRPr="002301EE">
              <w:rPr>
                <w:rFonts w:ascii="Times New Roman" w:hAnsi="Times New Roman" w:cs="Times New Roman"/>
                <w:sz w:val="16"/>
                <w:szCs w:val="16"/>
              </w:rPr>
              <w:t>о</w:t>
            </w:r>
            <w:r w:rsidR="003E1776" w:rsidRPr="002301EE">
              <w:rPr>
                <w:rFonts w:ascii="Times New Roman" w:hAnsi="Times New Roman" w:cs="Times New Roman"/>
                <w:sz w:val="16"/>
                <w:szCs w:val="16"/>
              </w:rPr>
              <w:t>рии, дней</w:t>
            </w:r>
          </w:p>
        </w:tc>
        <w:tc>
          <w:tcPr>
            <w:tcW w:w="550" w:type="dxa"/>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3</w:t>
            </w:r>
          </w:p>
        </w:tc>
        <w:tc>
          <w:tcPr>
            <w:tcW w:w="770" w:type="dxa"/>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14</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14</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14</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14</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14</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14</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14</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14</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14</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14</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14</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14</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14</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14</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14</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14</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14</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14</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14</w:t>
            </w:r>
          </w:p>
        </w:tc>
        <w:tc>
          <w:tcPr>
            <w:tcW w:w="681"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14</w:t>
            </w:r>
          </w:p>
        </w:tc>
      </w:tr>
      <w:tr w:rsidR="002C4330" w:rsidRPr="002301EE" w:rsidTr="002301EE">
        <w:trPr>
          <w:trHeight w:val="70"/>
        </w:trPr>
        <w:tc>
          <w:tcPr>
            <w:tcW w:w="1320" w:type="dxa"/>
            <w:shd w:val="clear" w:color="auto" w:fill="auto"/>
          </w:tcPr>
          <w:p w:rsidR="003E1776" w:rsidRPr="002301EE" w:rsidRDefault="00594FBE" w:rsidP="002C4330">
            <w:pPr>
              <w:pStyle w:val="ConsPlusNormal"/>
              <w:rPr>
                <w:rFonts w:ascii="Times New Roman" w:hAnsi="Times New Roman" w:cs="Times New Roman"/>
                <w:sz w:val="16"/>
                <w:szCs w:val="16"/>
              </w:rPr>
            </w:pPr>
            <w:r>
              <w:rPr>
                <w:rFonts w:ascii="Times New Roman" w:hAnsi="Times New Roman" w:cs="Times New Roman"/>
                <w:sz w:val="16"/>
                <w:szCs w:val="16"/>
              </w:rPr>
              <w:t xml:space="preserve">11. </w:t>
            </w:r>
            <w:r w:rsidR="003E1776" w:rsidRPr="002301EE">
              <w:rPr>
                <w:rFonts w:ascii="Times New Roman" w:hAnsi="Times New Roman" w:cs="Times New Roman"/>
                <w:sz w:val="16"/>
                <w:szCs w:val="16"/>
              </w:rPr>
              <w:t>Числе</w:t>
            </w:r>
            <w:r w:rsidR="003E1776" w:rsidRPr="002301EE">
              <w:rPr>
                <w:rFonts w:ascii="Times New Roman" w:hAnsi="Times New Roman" w:cs="Times New Roman"/>
                <w:sz w:val="16"/>
                <w:szCs w:val="16"/>
              </w:rPr>
              <w:t>н</w:t>
            </w:r>
            <w:r w:rsidR="003E1776" w:rsidRPr="002301EE">
              <w:rPr>
                <w:rFonts w:ascii="Times New Roman" w:hAnsi="Times New Roman" w:cs="Times New Roman"/>
                <w:sz w:val="16"/>
                <w:szCs w:val="16"/>
              </w:rPr>
              <w:t>ность безрабо</w:t>
            </w:r>
            <w:r w:rsidR="003E1776" w:rsidRPr="002301EE">
              <w:rPr>
                <w:rFonts w:ascii="Times New Roman" w:hAnsi="Times New Roman" w:cs="Times New Roman"/>
                <w:sz w:val="16"/>
                <w:szCs w:val="16"/>
              </w:rPr>
              <w:t>т</w:t>
            </w:r>
            <w:r w:rsidR="003E1776" w:rsidRPr="002301EE">
              <w:rPr>
                <w:rFonts w:ascii="Times New Roman" w:hAnsi="Times New Roman" w:cs="Times New Roman"/>
                <w:sz w:val="16"/>
                <w:szCs w:val="16"/>
              </w:rPr>
              <w:t>ных граждан, зарегистрир</w:t>
            </w:r>
            <w:r w:rsidR="003E1776" w:rsidRPr="002301EE">
              <w:rPr>
                <w:rFonts w:ascii="Times New Roman" w:hAnsi="Times New Roman" w:cs="Times New Roman"/>
                <w:sz w:val="16"/>
                <w:szCs w:val="16"/>
              </w:rPr>
              <w:t>о</w:t>
            </w:r>
            <w:r w:rsidR="003E1776" w:rsidRPr="002301EE">
              <w:rPr>
                <w:rFonts w:ascii="Times New Roman" w:hAnsi="Times New Roman" w:cs="Times New Roman"/>
                <w:sz w:val="16"/>
                <w:szCs w:val="16"/>
              </w:rPr>
              <w:t>ванных в гос</w:t>
            </w:r>
            <w:r w:rsidR="003E1776" w:rsidRPr="002301EE">
              <w:rPr>
                <w:rFonts w:ascii="Times New Roman" w:hAnsi="Times New Roman" w:cs="Times New Roman"/>
                <w:sz w:val="16"/>
                <w:szCs w:val="16"/>
              </w:rPr>
              <w:t>у</w:t>
            </w:r>
            <w:r w:rsidR="003E1776" w:rsidRPr="002301EE">
              <w:rPr>
                <w:rFonts w:ascii="Times New Roman" w:hAnsi="Times New Roman" w:cs="Times New Roman"/>
                <w:sz w:val="16"/>
                <w:szCs w:val="16"/>
              </w:rPr>
              <w:t>дарственных органах службы занятости, человек</w:t>
            </w:r>
          </w:p>
        </w:tc>
        <w:tc>
          <w:tcPr>
            <w:tcW w:w="550" w:type="dxa"/>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w:t>
            </w:r>
          </w:p>
        </w:tc>
        <w:tc>
          <w:tcPr>
            <w:tcW w:w="770" w:type="dxa"/>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5100</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720</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267</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380</w:t>
            </w: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368</w:t>
            </w: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490</w:t>
            </w: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370</w:t>
            </w: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440</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100</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124</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248</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128</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260</w:t>
            </w: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75</w:t>
            </w: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214</w:t>
            </w: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90</w:t>
            </w: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440</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110</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158</w:t>
            </w:r>
          </w:p>
        </w:tc>
        <w:tc>
          <w:tcPr>
            <w:tcW w:w="681"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118</w:t>
            </w:r>
          </w:p>
        </w:tc>
      </w:tr>
      <w:tr w:rsidR="002C4330" w:rsidRPr="002301EE" w:rsidTr="002301EE">
        <w:trPr>
          <w:trHeight w:val="70"/>
        </w:trPr>
        <w:tc>
          <w:tcPr>
            <w:tcW w:w="1320" w:type="dxa"/>
            <w:shd w:val="clear" w:color="auto" w:fill="auto"/>
          </w:tcPr>
          <w:p w:rsidR="003E1776" w:rsidRPr="002301EE" w:rsidRDefault="00594FBE" w:rsidP="002C4330">
            <w:pPr>
              <w:pStyle w:val="ConsPlusNormal"/>
              <w:rPr>
                <w:rFonts w:ascii="Times New Roman" w:hAnsi="Times New Roman" w:cs="Times New Roman"/>
                <w:sz w:val="16"/>
                <w:szCs w:val="16"/>
              </w:rPr>
            </w:pPr>
            <w:r>
              <w:rPr>
                <w:rFonts w:ascii="Times New Roman" w:hAnsi="Times New Roman" w:cs="Times New Roman"/>
                <w:sz w:val="16"/>
                <w:szCs w:val="16"/>
              </w:rPr>
              <w:t xml:space="preserve">12. </w:t>
            </w:r>
            <w:r w:rsidR="003E1776" w:rsidRPr="002301EE">
              <w:rPr>
                <w:rFonts w:ascii="Times New Roman" w:hAnsi="Times New Roman" w:cs="Times New Roman"/>
                <w:sz w:val="16"/>
                <w:szCs w:val="16"/>
              </w:rPr>
              <w:t>Созданные новые рабочие места, единиц</w:t>
            </w:r>
          </w:p>
        </w:tc>
        <w:tc>
          <w:tcPr>
            <w:tcW w:w="550" w:type="dxa"/>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3</w:t>
            </w:r>
          </w:p>
        </w:tc>
        <w:tc>
          <w:tcPr>
            <w:tcW w:w="770" w:type="dxa"/>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1583</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870</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60</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45</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45</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90</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60</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120</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5</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15</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35</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21</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37</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8</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30</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21</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60</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21</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20</w:t>
            </w:r>
          </w:p>
        </w:tc>
        <w:tc>
          <w:tcPr>
            <w:tcW w:w="681"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20</w:t>
            </w:r>
          </w:p>
        </w:tc>
      </w:tr>
      <w:tr w:rsidR="002C4330" w:rsidRPr="002301EE" w:rsidTr="002301EE">
        <w:trPr>
          <w:trHeight w:val="70"/>
        </w:trPr>
        <w:tc>
          <w:tcPr>
            <w:tcW w:w="1320" w:type="dxa"/>
            <w:shd w:val="clear" w:color="auto" w:fill="auto"/>
          </w:tcPr>
          <w:p w:rsidR="003E1776" w:rsidRPr="002301EE" w:rsidRDefault="00594FBE" w:rsidP="002C4330">
            <w:pPr>
              <w:pStyle w:val="ConsPlusNormal"/>
              <w:rPr>
                <w:rFonts w:ascii="Times New Roman" w:hAnsi="Times New Roman" w:cs="Times New Roman"/>
                <w:sz w:val="16"/>
                <w:szCs w:val="16"/>
              </w:rPr>
            </w:pPr>
            <w:r>
              <w:rPr>
                <w:rFonts w:ascii="Times New Roman" w:hAnsi="Times New Roman" w:cs="Times New Roman"/>
                <w:sz w:val="16"/>
                <w:szCs w:val="16"/>
              </w:rPr>
              <w:t xml:space="preserve">13. </w:t>
            </w:r>
            <w:r w:rsidR="003E1776" w:rsidRPr="002301EE">
              <w:rPr>
                <w:rFonts w:ascii="Times New Roman" w:hAnsi="Times New Roman" w:cs="Times New Roman"/>
                <w:sz w:val="16"/>
                <w:szCs w:val="16"/>
              </w:rPr>
              <w:t>Миграц</w:t>
            </w:r>
            <w:r w:rsidR="003E1776" w:rsidRPr="002301EE">
              <w:rPr>
                <w:rFonts w:ascii="Times New Roman" w:hAnsi="Times New Roman" w:cs="Times New Roman"/>
                <w:sz w:val="16"/>
                <w:szCs w:val="16"/>
              </w:rPr>
              <w:t>и</w:t>
            </w:r>
            <w:r w:rsidR="003E1776" w:rsidRPr="002301EE">
              <w:rPr>
                <w:rFonts w:ascii="Times New Roman" w:hAnsi="Times New Roman" w:cs="Times New Roman"/>
                <w:sz w:val="16"/>
                <w:szCs w:val="16"/>
              </w:rPr>
              <w:t>онный прирост населения, чел</w:t>
            </w:r>
            <w:r>
              <w:rPr>
                <w:rFonts w:ascii="Times New Roman" w:hAnsi="Times New Roman" w:cs="Times New Roman"/>
                <w:sz w:val="16"/>
                <w:szCs w:val="16"/>
              </w:rPr>
              <w:t>овек</w:t>
            </w:r>
          </w:p>
        </w:tc>
        <w:tc>
          <w:tcPr>
            <w:tcW w:w="550" w:type="dxa"/>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w:t>
            </w:r>
          </w:p>
        </w:tc>
        <w:tc>
          <w:tcPr>
            <w:tcW w:w="770" w:type="dxa"/>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-734</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-95</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-106</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-88</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-152</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-105</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-142</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297</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-44</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-54</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-20</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-64</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145</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10</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-27</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-23</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-88</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-69</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-18</w:t>
            </w:r>
          </w:p>
        </w:tc>
        <w:tc>
          <w:tcPr>
            <w:tcW w:w="681"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-92</w:t>
            </w:r>
          </w:p>
        </w:tc>
      </w:tr>
      <w:tr w:rsidR="002C4330" w:rsidRPr="002301EE" w:rsidTr="002301EE">
        <w:trPr>
          <w:trHeight w:val="70"/>
        </w:trPr>
        <w:tc>
          <w:tcPr>
            <w:tcW w:w="1320" w:type="dxa"/>
            <w:shd w:val="clear" w:color="auto" w:fill="auto"/>
          </w:tcPr>
          <w:p w:rsidR="003E1776" w:rsidRPr="002301EE" w:rsidRDefault="00594FBE" w:rsidP="002C4330">
            <w:pPr>
              <w:pStyle w:val="ConsPlusNormal"/>
              <w:rPr>
                <w:rFonts w:ascii="Times New Roman" w:hAnsi="Times New Roman" w:cs="Times New Roman"/>
                <w:sz w:val="16"/>
                <w:szCs w:val="16"/>
              </w:rPr>
            </w:pPr>
            <w:r>
              <w:rPr>
                <w:rFonts w:ascii="Times New Roman" w:hAnsi="Times New Roman" w:cs="Times New Roman"/>
                <w:sz w:val="16"/>
                <w:szCs w:val="16"/>
              </w:rPr>
              <w:t xml:space="preserve">14. </w:t>
            </w:r>
            <w:r w:rsidR="003E1776" w:rsidRPr="002301EE">
              <w:rPr>
                <w:rFonts w:ascii="Times New Roman" w:hAnsi="Times New Roman" w:cs="Times New Roman"/>
                <w:sz w:val="16"/>
                <w:szCs w:val="16"/>
              </w:rPr>
              <w:t>Среднем</w:t>
            </w:r>
            <w:r w:rsidR="003E1776" w:rsidRPr="002301EE">
              <w:rPr>
                <w:rFonts w:ascii="Times New Roman" w:hAnsi="Times New Roman" w:cs="Times New Roman"/>
                <w:sz w:val="16"/>
                <w:szCs w:val="16"/>
              </w:rPr>
              <w:t>е</w:t>
            </w:r>
            <w:r w:rsidR="003E1776" w:rsidRPr="002301EE">
              <w:rPr>
                <w:rFonts w:ascii="Times New Roman" w:hAnsi="Times New Roman" w:cs="Times New Roman"/>
                <w:sz w:val="16"/>
                <w:szCs w:val="16"/>
              </w:rPr>
              <w:t>сячная ном</w:t>
            </w:r>
            <w:r w:rsidR="003E1776" w:rsidRPr="002301EE">
              <w:rPr>
                <w:rFonts w:ascii="Times New Roman" w:hAnsi="Times New Roman" w:cs="Times New Roman"/>
                <w:sz w:val="16"/>
                <w:szCs w:val="16"/>
              </w:rPr>
              <w:t>и</w:t>
            </w:r>
            <w:r w:rsidR="003E1776" w:rsidRPr="002301EE">
              <w:rPr>
                <w:rFonts w:ascii="Times New Roman" w:hAnsi="Times New Roman" w:cs="Times New Roman"/>
                <w:sz w:val="16"/>
                <w:szCs w:val="16"/>
              </w:rPr>
              <w:t>нальная начи</w:t>
            </w:r>
            <w:r w:rsidR="003E1776" w:rsidRPr="002301EE">
              <w:rPr>
                <w:rFonts w:ascii="Times New Roman" w:hAnsi="Times New Roman" w:cs="Times New Roman"/>
                <w:sz w:val="16"/>
                <w:szCs w:val="16"/>
              </w:rPr>
              <w:t>с</w:t>
            </w:r>
            <w:r w:rsidR="003E1776" w:rsidRPr="002301EE">
              <w:rPr>
                <w:rFonts w:ascii="Times New Roman" w:hAnsi="Times New Roman" w:cs="Times New Roman"/>
                <w:sz w:val="16"/>
                <w:szCs w:val="16"/>
              </w:rPr>
              <w:t>ленная зар</w:t>
            </w:r>
            <w:r w:rsidR="003E1776" w:rsidRPr="002301EE">
              <w:rPr>
                <w:rFonts w:ascii="Times New Roman" w:hAnsi="Times New Roman" w:cs="Times New Roman"/>
                <w:sz w:val="16"/>
                <w:szCs w:val="16"/>
              </w:rPr>
              <w:t>а</w:t>
            </w:r>
            <w:r w:rsidR="003E1776" w:rsidRPr="002301EE">
              <w:rPr>
                <w:rFonts w:ascii="Times New Roman" w:hAnsi="Times New Roman" w:cs="Times New Roman"/>
                <w:sz w:val="16"/>
                <w:szCs w:val="16"/>
              </w:rPr>
              <w:t>ботная плата работников организаций (без субъектов малого пре</w:t>
            </w:r>
            <w:r w:rsidR="003E1776" w:rsidRPr="002301EE">
              <w:rPr>
                <w:rFonts w:ascii="Times New Roman" w:hAnsi="Times New Roman" w:cs="Times New Roman"/>
                <w:sz w:val="16"/>
                <w:szCs w:val="16"/>
              </w:rPr>
              <w:t>д</w:t>
            </w:r>
            <w:r w:rsidR="003E1776" w:rsidRPr="002301EE">
              <w:rPr>
                <w:rFonts w:ascii="Times New Roman" w:hAnsi="Times New Roman" w:cs="Times New Roman"/>
                <w:sz w:val="16"/>
                <w:szCs w:val="16"/>
              </w:rPr>
              <w:t>принимател</w:t>
            </w:r>
            <w:r w:rsidR="003E1776" w:rsidRPr="002301EE">
              <w:rPr>
                <w:rFonts w:ascii="Times New Roman" w:hAnsi="Times New Roman" w:cs="Times New Roman"/>
                <w:sz w:val="16"/>
                <w:szCs w:val="16"/>
              </w:rPr>
              <w:t>ь</w:t>
            </w:r>
            <w:r w:rsidR="003E1776" w:rsidRPr="002301EE">
              <w:rPr>
                <w:rFonts w:ascii="Times New Roman" w:hAnsi="Times New Roman" w:cs="Times New Roman"/>
                <w:sz w:val="16"/>
                <w:szCs w:val="16"/>
              </w:rPr>
              <w:t>ства), рублей</w:t>
            </w:r>
          </w:p>
        </w:tc>
        <w:tc>
          <w:tcPr>
            <w:tcW w:w="550" w:type="dxa"/>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w:t>
            </w:r>
          </w:p>
        </w:tc>
        <w:tc>
          <w:tcPr>
            <w:tcW w:w="770" w:type="dxa"/>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38123</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46594</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30587</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25125</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27574</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26915</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30184</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34009</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29688</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25606</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28136</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25456</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31137</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49768</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25379</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43561</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29478</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25877</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28103</w:t>
            </w:r>
          </w:p>
        </w:tc>
        <w:tc>
          <w:tcPr>
            <w:tcW w:w="681"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25901</w:t>
            </w:r>
          </w:p>
        </w:tc>
      </w:tr>
      <w:tr w:rsidR="002C4330" w:rsidRPr="002301EE" w:rsidTr="002301EE">
        <w:trPr>
          <w:trHeight w:val="70"/>
        </w:trPr>
        <w:tc>
          <w:tcPr>
            <w:tcW w:w="1320" w:type="dxa"/>
            <w:shd w:val="clear" w:color="auto" w:fill="auto"/>
          </w:tcPr>
          <w:p w:rsidR="003E1776" w:rsidRPr="002301EE" w:rsidRDefault="00594FBE" w:rsidP="002C4330">
            <w:pPr>
              <w:pStyle w:val="ConsPlusNormal"/>
              <w:rPr>
                <w:rFonts w:ascii="Times New Roman" w:hAnsi="Times New Roman" w:cs="Times New Roman"/>
                <w:sz w:val="16"/>
                <w:szCs w:val="16"/>
              </w:rPr>
            </w:pPr>
            <w:r>
              <w:rPr>
                <w:rFonts w:ascii="Times New Roman" w:hAnsi="Times New Roman" w:cs="Times New Roman"/>
                <w:sz w:val="16"/>
                <w:szCs w:val="16"/>
              </w:rPr>
              <w:t xml:space="preserve">15. </w:t>
            </w:r>
            <w:r w:rsidR="003E1776" w:rsidRPr="002301EE">
              <w:rPr>
                <w:rFonts w:ascii="Times New Roman" w:hAnsi="Times New Roman" w:cs="Times New Roman"/>
                <w:sz w:val="16"/>
                <w:szCs w:val="16"/>
              </w:rPr>
              <w:t>Легализация неформальной занятости, чел.</w:t>
            </w:r>
          </w:p>
        </w:tc>
        <w:tc>
          <w:tcPr>
            <w:tcW w:w="550" w:type="dxa"/>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5163</w:t>
            </w:r>
          </w:p>
        </w:tc>
        <w:tc>
          <w:tcPr>
            <w:tcW w:w="770" w:type="dxa"/>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3</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1858</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217</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171</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198</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321</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193</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518</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97</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113</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162</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130</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240</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31</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136</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106</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311</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99</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127</w:t>
            </w:r>
          </w:p>
        </w:tc>
        <w:tc>
          <w:tcPr>
            <w:tcW w:w="681"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135</w:t>
            </w:r>
          </w:p>
        </w:tc>
      </w:tr>
      <w:tr w:rsidR="00594FBE" w:rsidRPr="002301EE" w:rsidTr="00685C2E">
        <w:trPr>
          <w:cantSplit/>
          <w:trHeight w:val="1134"/>
          <w:tblHeader/>
        </w:trPr>
        <w:tc>
          <w:tcPr>
            <w:tcW w:w="132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lastRenderedPageBreak/>
              <w:t>Наименование муниципальн</w:t>
            </w:r>
            <w:r w:rsidRPr="002301EE">
              <w:rPr>
                <w:rFonts w:ascii="Times New Roman" w:hAnsi="Times New Roman"/>
                <w:color w:val="000000"/>
                <w:sz w:val="16"/>
                <w:szCs w:val="16"/>
              </w:rPr>
              <w:t>о</w:t>
            </w:r>
            <w:r w:rsidRPr="002301EE">
              <w:rPr>
                <w:rFonts w:ascii="Times New Roman" w:hAnsi="Times New Roman"/>
                <w:color w:val="000000"/>
                <w:sz w:val="16"/>
                <w:szCs w:val="16"/>
              </w:rPr>
              <w:t>го образова</w:t>
            </w:r>
            <w:r>
              <w:rPr>
                <w:rFonts w:ascii="Times New Roman" w:hAnsi="Times New Roman"/>
                <w:color w:val="000000"/>
                <w:sz w:val="16"/>
                <w:szCs w:val="16"/>
              </w:rPr>
              <w:t>ния (</w:t>
            </w:r>
            <w:r w:rsidRPr="002301EE">
              <w:rPr>
                <w:rFonts w:ascii="Times New Roman" w:hAnsi="Times New Roman"/>
                <w:color w:val="000000"/>
                <w:sz w:val="16"/>
                <w:szCs w:val="16"/>
              </w:rPr>
              <w:t>городского окру</w:t>
            </w:r>
            <w:r>
              <w:rPr>
                <w:rFonts w:ascii="Times New Roman" w:hAnsi="Times New Roman"/>
                <w:color w:val="000000"/>
                <w:sz w:val="16"/>
                <w:szCs w:val="16"/>
              </w:rPr>
              <w:t xml:space="preserve">га), </w:t>
            </w:r>
            <w:r w:rsidRPr="002301EE">
              <w:rPr>
                <w:rFonts w:ascii="Times New Roman" w:hAnsi="Times New Roman"/>
                <w:color w:val="000000"/>
                <w:sz w:val="16"/>
                <w:szCs w:val="16"/>
              </w:rPr>
              <w:t>ед.</w:t>
            </w:r>
          </w:p>
        </w:tc>
        <w:tc>
          <w:tcPr>
            <w:tcW w:w="550" w:type="dxa"/>
            <w:shd w:val="clear" w:color="auto" w:fill="auto"/>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Зн</w:t>
            </w:r>
            <w:r w:rsidRPr="002301EE">
              <w:rPr>
                <w:rFonts w:ascii="Times New Roman" w:hAnsi="Times New Roman"/>
                <w:color w:val="000000"/>
                <w:sz w:val="16"/>
                <w:szCs w:val="16"/>
              </w:rPr>
              <w:t>а</w:t>
            </w:r>
            <w:r w:rsidRPr="002301EE">
              <w:rPr>
                <w:rFonts w:ascii="Times New Roman" w:hAnsi="Times New Roman"/>
                <w:color w:val="000000"/>
                <w:sz w:val="16"/>
                <w:szCs w:val="16"/>
              </w:rPr>
              <w:t>че</w:t>
            </w:r>
            <w:r>
              <w:rPr>
                <w:rFonts w:ascii="Times New Roman" w:hAnsi="Times New Roman"/>
                <w:color w:val="000000"/>
                <w:sz w:val="16"/>
                <w:szCs w:val="16"/>
              </w:rPr>
              <w:t>-</w:t>
            </w:r>
            <w:r w:rsidRPr="002301EE">
              <w:rPr>
                <w:rFonts w:ascii="Times New Roman" w:hAnsi="Times New Roman"/>
                <w:color w:val="000000"/>
                <w:sz w:val="16"/>
                <w:szCs w:val="16"/>
              </w:rPr>
              <w:t>ние к</w:t>
            </w:r>
            <w:r w:rsidRPr="002301EE">
              <w:rPr>
                <w:rFonts w:ascii="Times New Roman" w:hAnsi="Times New Roman"/>
                <w:color w:val="000000"/>
                <w:sz w:val="16"/>
                <w:szCs w:val="16"/>
              </w:rPr>
              <w:t>о</w:t>
            </w:r>
            <w:r w:rsidRPr="002301EE">
              <w:rPr>
                <w:rFonts w:ascii="Times New Roman" w:hAnsi="Times New Roman"/>
                <w:color w:val="000000"/>
                <w:sz w:val="16"/>
                <w:szCs w:val="16"/>
              </w:rPr>
              <w:t>эф</w:t>
            </w:r>
            <w:r>
              <w:rPr>
                <w:rFonts w:ascii="Times New Roman" w:hAnsi="Times New Roman"/>
                <w:color w:val="000000"/>
                <w:sz w:val="16"/>
                <w:szCs w:val="16"/>
              </w:rPr>
              <w:t>-</w:t>
            </w:r>
            <w:r w:rsidRPr="002301EE">
              <w:rPr>
                <w:rFonts w:ascii="Times New Roman" w:hAnsi="Times New Roman"/>
                <w:color w:val="000000"/>
                <w:sz w:val="16"/>
                <w:szCs w:val="16"/>
              </w:rPr>
              <w:t>ф</w:t>
            </w:r>
            <w:r w:rsidRPr="002301EE">
              <w:rPr>
                <w:rFonts w:ascii="Times New Roman" w:hAnsi="Times New Roman"/>
                <w:color w:val="000000"/>
                <w:sz w:val="16"/>
                <w:szCs w:val="16"/>
              </w:rPr>
              <w:t>и</w:t>
            </w:r>
            <w:r w:rsidRPr="002301EE">
              <w:rPr>
                <w:rFonts w:ascii="Times New Roman" w:hAnsi="Times New Roman"/>
                <w:color w:val="000000"/>
                <w:sz w:val="16"/>
                <w:szCs w:val="16"/>
              </w:rPr>
              <w:t>ц</w:t>
            </w:r>
            <w:r w:rsidRPr="002301EE">
              <w:rPr>
                <w:rFonts w:ascii="Times New Roman" w:hAnsi="Times New Roman"/>
                <w:color w:val="000000"/>
                <w:sz w:val="16"/>
                <w:szCs w:val="16"/>
              </w:rPr>
              <w:t>и</w:t>
            </w:r>
            <w:r w:rsidRPr="002301EE">
              <w:rPr>
                <w:rFonts w:ascii="Times New Roman" w:hAnsi="Times New Roman"/>
                <w:color w:val="000000"/>
                <w:sz w:val="16"/>
                <w:szCs w:val="16"/>
              </w:rPr>
              <w:t>ента</w:t>
            </w:r>
          </w:p>
        </w:tc>
        <w:tc>
          <w:tcPr>
            <w:tcW w:w="770" w:type="dxa"/>
            <w:shd w:val="clear" w:color="auto" w:fill="auto"/>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По</w:t>
            </w:r>
          </w:p>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Р</w:t>
            </w:r>
            <w:r>
              <w:rPr>
                <w:rFonts w:ascii="Times New Roman" w:hAnsi="Times New Roman"/>
                <w:color w:val="000000"/>
                <w:sz w:val="16"/>
                <w:szCs w:val="16"/>
              </w:rPr>
              <w:t>е</w:t>
            </w:r>
            <w:r>
              <w:rPr>
                <w:rFonts w:ascii="Times New Roman" w:hAnsi="Times New Roman"/>
                <w:color w:val="000000"/>
                <w:sz w:val="16"/>
                <w:szCs w:val="16"/>
              </w:rPr>
              <w:t>с</w:t>
            </w:r>
            <w:r>
              <w:rPr>
                <w:rFonts w:ascii="Times New Roman" w:hAnsi="Times New Roman"/>
                <w:color w:val="000000"/>
                <w:sz w:val="16"/>
                <w:szCs w:val="16"/>
              </w:rPr>
              <w:t>публ</w:t>
            </w:r>
            <w:r>
              <w:rPr>
                <w:rFonts w:ascii="Times New Roman" w:hAnsi="Times New Roman"/>
                <w:color w:val="000000"/>
                <w:sz w:val="16"/>
                <w:szCs w:val="16"/>
              </w:rPr>
              <w:t>и</w:t>
            </w:r>
            <w:r>
              <w:rPr>
                <w:rFonts w:ascii="Times New Roman" w:hAnsi="Times New Roman"/>
                <w:color w:val="000000"/>
                <w:sz w:val="16"/>
                <w:szCs w:val="16"/>
              </w:rPr>
              <w:t xml:space="preserve">ке </w:t>
            </w:r>
            <w:r w:rsidRPr="002301EE">
              <w:rPr>
                <w:rFonts w:ascii="Times New Roman" w:hAnsi="Times New Roman"/>
                <w:color w:val="000000"/>
                <w:sz w:val="16"/>
                <w:szCs w:val="16"/>
              </w:rPr>
              <w:t>Т</w:t>
            </w:r>
            <w:r>
              <w:rPr>
                <w:rFonts w:ascii="Times New Roman" w:hAnsi="Times New Roman"/>
                <w:color w:val="000000"/>
                <w:sz w:val="16"/>
                <w:szCs w:val="16"/>
              </w:rPr>
              <w:t>ыва</w:t>
            </w:r>
          </w:p>
        </w:tc>
        <w:tc>
          <w:tcPr>
            <w:tcW w:w="66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г.</w:t>
            </w:r>
            <w:r>
              <w:rPr>
                <w:rFonts w:ascii="Times New Roman" w:hAnsi="Times New Roman"/>
                <w:color w:val="000000"/>
                <w:sz w:val="16"/>
                <w:szCs w:val="16"/>
              </w:rPr>
              <w:t xml:space="preserve"> </w:t>
            </w:r>
            <w:r w:rsidRPr="002301EE">
              <w:rPr>
                <w:rFonts w:ascii="Times New Roman" w:hAnsi="Times New Roman"/>
                <w:color w:val="000000"/>
                <w:sz w:val="16"/>
                <w:szCs w:val="16"/>
              </w:rPr>
              <w:t>Кы</w:t>
            </w:r>
            <w:r>
              <w:rPr>
                <w:rFonts w:ascii="Times New Roman" w:hAnsi="Times New Roman"/>
                <w:color w:val="000000"/>
                <w:sz w:val="16"/>
                <w:szCs w:val="16"/>
              </w:rPr>
              <w:t>-</w:t>
            </w:r>
            <w:r w:rsidRPr="002301EE">
              <w:rPr>
                <w:rFonts w:ascii="Times New Roman" w:hAnsi="Times New Roman"/>
                <w:color w:val="000000"/>
                <w:sz w:val="16"/>
                <w:szCs w:val="16"/>
              </w:rPr>
              <w:t>зыл</w:t>
            </w:r>
          </w:p>
        </w:tc>
        <w:tc>
          <w:tcPr>
            <w:tcW w:w="66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г. Ак-Дов</w:t>
            </w:r>
            <w:r w:rsidRPr="002301EE">
              <w:rPr>
                <w:rFonts w:ascii="Times New Roman" w:hAnsi="Times New Roman"/>
                <w:color w:val="000000"/>
                <w:sz w:val="16"/>
                <w:szCs w:val="16"/>
              </w:rPr>
              <w:t>у</w:t>
            </w:r>
            <w:r w:rsidRPr="002301EE">
              <w:rPr>
                <w:rFonts w:ascii="Times New Roman" w:hAnsi="Times New Roman"/>
                <w:color w:val="000000"/>
                <w:sz w:val="16"/>
                <w:szCs w:val="16"/>
              </w:rPr>
              <w:t>рак</w:t>
            </w:r>
          </w:p>
        </w:tc>
        <w:tc>
          <w:tcPr>
            <w:tcW w:w="66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Бай-Та</w:t>
            </w:r>
            <w:r w:rsidRPr="002301EE">
              <w:rPr>
                <w:rFonts w:ascii="Times New Roman" w:hAnsi="Times New Roman"/>
                <w:color w:val="000000"/>
                <w:sz w:val="16"/>
                <w:szCs w:val="16"/>
              </w:rPr>
              <w:t>й</w:t>
            </w:r>
            <w:r w:rsidRPr="002301EE">
              <w:rPr>
                <w:rFonts w:ascii="Times New Roman" w:hAnsi="Times New Roman"/>
                <w:color w:val="000000"/>
                <w:sz w:val="16"/>
                <w:szCs w:val="16"/>
              </w:rPr>
              <w:t>ги</w:t>
            </w:r>
            <w:r w:rsidRPr="002301EE">
              <w:rPr>
                <w:rFonts w:ascii="Times New Roman" w:hAnsi="Times New Roman"/>
                <w:color w:val="000000"/>
                <w:sz w:val="16"/>
                <w:szCs w:val="16"/>
              </w:rPr>
              <w:t>н</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77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Барун-Хем</w:t>
            </w:r>
            <w:r>
              <w:rPr>
                <w:rFonts w:ascii="Times New Roman" w:hAnsi="Times New Roman"/>
                <w:color w:val="000000"/>
                <w:sz w:val="16"/>
                <w:szCs w:val="16"/>
              </w:rPr>
              <w:t>-</w:t>
            </w:r>
            <w:r w:rsidRPr="002301EE">
              <w:rPr>
                <w:rFonts w:ascii="Times New Roman" w:hAnsi="Times New Roman"/>
                <w:color w:val="000000"/>
                <w:sz w:val="16"/>
                <w:szCs w:val="16"/>
              </w:rPr>
              <w:t>чи</w:t>
            </w:r>
            <w:r w:rsidRPr="002301EE">
              <w:rPr>
                <w:rFonts w:ascii="Times New Roman" w:hAnsi="Times New Roman"/>
                <w:color w:val="000000"/>
                <w:sz w:val="16"/>
                <w:szCs w:val="16"/>
              </w:rPr>
              <w:t>к</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77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Дзун-Хем</w:t>
            </w:r>
            <w:r>
              <w:rPr>
                <w:rFonts w:ascii="Times New Roman" w:hAnsi="Times New Roman"/>
                <w:color w:val="000000"/>
                <w:sz w:val="16"/>
                <w:szCs w:val="16"/>
              </w:rPr>
              <w:t>-</w:t>
            </w:r>
            <w:r w:rsidRPr="002301EE">
              <w:rPr>
                <w:rFonts w:ascii="Times New Roman" w:hAnsi="Times New Roman"/>
                <w:color w:val="000000"/>
                <w:sz w:val="16"/>
                <w:szCs w:val="16"/>
              </w:rPr>
              <w:t>чи</w:t>
            </w:r>
            <w:r w:rsidRPr="002301EE">
              <w:rPr>
                <w:rFonts w:ascii="Times New Roman" w:hAnsi="Times New Roman"/>
                <w:color w:val="000000"/>
                <w:sz w:val="16"/>
                <w:szCs w:val="16"/>
              </w:rPr>
              <w:t>к</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77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Каа-Хе</w:t>
            </w:r>
            <w:r w:rsidRPr="002301EE">
              <w:rPr>
                <w:rFonts w:ascii="Times New Roman" w:hAnsi="Times New Roman"/>
                <w:color w:val="000000"/>
                <w:sz w:val="16"/>
                <w:szCs w:val="16"/>
              </w:rPr>
              <w:t>м</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77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Кызы</w:t>
            </w:r>
            <w:r w:rsidRPr="002301EE">
              <w:rPr>
                <w:rFonts w:ascii="Times New Roman" w:hAnsi="Times New Roman"/>
                <w:color w:val="000000"/>
                <w:sz w:val="16"/>
                <w:szCs w:val="16"/>
              </w:rPr>
              <w:t>л</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66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Мо</w:t>
            </w:r>
            <w:r w:rsidRPr="002301EE">
              <w:rPr>
                <w:rFonts w:ascii="Times New Roman" w:hAnsi="Times New Roman"/>
                <w:color w:val="000000"/>
                <w:sz w:val="16"/>
                <w:szCs w:val="16"/>
              </w:rPr>
              <w:t>н</w:t>
            </w:r>
            <w:r w:rsidRPr="002301EE">
              <w:rPr>
                <w:rFonts w:ascii="Times New Roman" w:hAnsi="Times New Roman"/>
                <w:color w:val="000000"/>
                <w:sz w:val="16"/>
                <w:szCs w:val="16"/>
              </w:rPr>
              <w:t>гун-Та</w:t>
            </w:r>
            <w:r w:rsidRPr="002301EE">
              <w:rPr>
                <w:rFonts w:ascii="Times New Roman" w:hAnsi="Times New Roman"/>
                <w:color w:val="000000"/>
                <w:sz w:val="16"/>
                <w:szCs w:val="16"/>
              </w:rPr>
              <w:t>й</w:t>
            </w:r>
            <w:r w:rsidRPr="002301EE">
              <w:rPr>
                <w:rFonts w:ascii="Times New Roman" w:hAnsi="Times New Roman"/>
                <w:color w:val="000000"/>
                <w:sz w:val="16"/>
                <w:szCs w:val="16"/>
              </w:rPr>
              <w:t>ги</w:t>
            </w:r>
            <w:r w:rsidRPr="002301EE">
              <w:rPr>
                <w:rFonts w:ascii="Times New Roman" w:hAnsi="Times New Roman"/>
                <w:color w:val="000000"/>
                <w:sz w:val="16"/>
                <w:szCs w:val="16"/>
              </w:rPr>
              <w:t>н</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66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Овюр</w:t>
            </w:r>
            <w:r>
              <w:rPr>
                <w:rFonts w:ascii="Times New Roman" w:hAnsi="Times New Roman"/>
                <w:color w:val="000000"/>
                <w:sz w:val="16"/>
                <w:szCs w:val="16"/>
              </w:rPr>
              <w:t>-</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66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Пий-Хе</w:t>
            </w:r>
            <w:r w:rsidRPr="002301EE">
              <w:rPr>
                <w:rFonts w:ascii="Times New Roman" w:hAnsi="Times New Roman"/>
                <w:color w:val="000000"/>
                <w:sz w:val="16"/>
                <w:szCs w:val="16"/>
              </w:rPr>
              <w:t>м</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66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Сут-Хол</w:t>
            </w:r>
            <w:r w:rsidRPr="002301EE">
              <w:rPr>
                <w:rFonts w:ascii="Times New Roman" w:hAnsi="Times New Roman"/>
                <w:color w:val="000000"/>
                <w:sz w:val="16"/>
                <w:szCs w:val="16"/>
              </w:rPr>
              <w:t>ь</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66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Та</w:t>
            </w:r>
            <w:r w:rsidRPr="002301EE">
              <w:rPr>
                <w:rFonts w:ascii="Times New Roman" w:hAnsi="Times New Roman"/>
                <w:color w:val="000000"/>
                <w:sz w:val="16"/>
                <w:szCs w:val="16"/>
              </w:rPr>
              <w:t>н</w:t>
            </w:r>
            <w:r>
              <w:rPr>
                <w:rFonts w:ascii="Times New Roman" w:hAnsi="Times New Roman"/>
                <w:color w:val="000000"/>
                <w:sz w:val="16"/>
                <w:szCs w:val="16"/>
              </w:rPr>
              <w:t>ди</w:t>
            </w:r>
            <w:r w:rsidRPr="002301EE">
              <w:rPr>
                <w:rFonts w:ascii="Times New Roman" w:hAnsi="Times New Roman"/>
                <w:color w:val="000000"/>
                <w:sz w:val="16"/>
                <w:szCs w:val="16"/>
              </w:rPr>
              <w:t>н</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77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Тере-Хол</w:t>
            </w:r>
            <w:r w:rsidRPr="002301EE">
              <w:rPr>
                <w:rFonts w:ascii="Times New Roman" w:hAnsi="Times New Roman"/>
                <w:color w:val="000000"/>
                <w:sz w:val="16"/>
                <w:szCs w:val="16"/>
              </w:rPr>
              <w:t>ь</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77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Тес-Хе</w:t>
            </w:r>
            <w:r w:rsidRPr="002301EE">
              <w:rPr>
                <w:rFonts w:ascii="Times New Roman" w:hAnsi="Times New Roman"/>
                <w:color w:val="000000"/>
                <w:sz w:val="16"/>
                <w:szCs w:val="16"/>
              </w:rPr>
              <w:t>м</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77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Тод</w:t>
            </w:r>
            <w:r>
              <w:rPr>
                <w:rFonts w:ascii="Times New Roman" w:hAnsi="Times New Roman"/>
                <w:color w:val="000000"/>
                <w:sz w:val="16"/>
                <w:szCs w:val="16"/>
              </w:rPr>
              <w:t>-</w:t>
            </w:r>
            <w:r w:rsidRPr="002301EE">
              <w:rPr>
                <w:rFonts w:ascii="Times New Roman" w:hAnsi="Times New Roman"/>
                <w:color w:val="000000"/>
                <w:sz w:val="16"/>
                <w:szCs w:val="16"/>
              </w:rPr>
              <w:t>жи</w:t>
            </w:r>
            <w:r w:rsidRPr="002301EE">
              <w:rPr>
                <w:rFonts w:ascii="Times New Roman" w:hAnsi="Times New Roman"/>
                <w:color w:val="000000"/>
                <w:sz w:val="16"/>
                <w:szCs w:val="16"/>
              </w:rPr>
              <w:t>н</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77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Улуг-Хе</w:t>
            </w:r>
            <w:r w:rsidRPr="002301EE">
              <w:rPr>
                <w:rFonts w:ascii="Times New Roman" w:hAnsi="Times New Roman"/>
                <w:color w:val="000000"/>
                <w:sz w:val="16"/>
                <w:szCs w:val="16"/>
              </w:rPr>
              <w:t>м</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66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Чаа-Хол</w:t>
            </w:r>
            <w:r w:rsidRPr="002301EE">
              <w:rPr>
                <w:rFonts w:ascii="Times New Roman" w:hAnsi="Times New Roman"/>
                <w:color w:val="000000"/>
                <w:sz w:val="16"/>
                <w:szCs w:val="16"/>
              </w:rPr>
              <w:t>ь</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660"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Чеди-Хол</w:t>
            </w:r>
            <w:r w:rsidRPr="002301EE">
              <w:rPr>
                <w:rFonts w:ascii="Times New Roman" w:hAnsi="Times New Roman"/>
                <w:color w:val="000000"/>
                <w:sz w:val="16"/>
                <w:szCs w:val="16"/>
              </w:rPr>
              <w:t>ь</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c>
          <w:tcPr>
            <w:tcW w:w="681" w:type="dxa"/>
            <w:shd w:val="clear" w:color="auto" w:fill="auto"/>
            <w:hideMark/>
          </w:tcPr>
          <w:p w:rsidR="00594FBE" w:rsidRPr="002301EE" w:rsidRDefault="00594FBE" w:rsidP="007E652F">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Э</w:t>
            </w:r>
            <w:r w:rsidRPr="002301EE">
              <w:rPr>
                <w:rFonts w:ascii="Times New Roman" w:hAnsi="Times New Roman"/>
                <w:color w:val="000000"/>
                <w:sz w:val="16"/>
                <w:szCs w:val="16"/>
              </w:rPr>
              <w:t>р</w:t>
            </w:r>
            <w:r w:rsidRPr="002301EE">
              <w:rPr>
                <w:rFonts w:ascii="Times New Roman" w:hAnsi="Times New Roman"/>
                <w:color w:val="000000"/>
                <w:sz w:val="16"/>
                <w:szCs w:val="16"/>
              </w:rPr>
              <w:t>зин</w:t>
            </w:r>
            <w:r>
              <w:rPr>
                <w:rFonts w:ascii="Times New Roman" w:hAnsi="Times New Roman"/>
                <w:color w:val="000000"/>
                <w:sz w:val="16"/>
                <w:szCs w:val="16"/>
              </w:rPr>
              <w:t>-</w:t>
            </w:r>
            <w:r w:rsidRPr="002301EE">
              <w:rPr>
                <w:rFonts w:ascii="Times New Roman" w:hAnsi="Times New Roman"/>
                <w:color w:val="000000"/>
                <w:sz w:val="16"/>
                <w:szCs w:val="16"/>
              </w:rPr>
              <w:t>ский</w:t>
            </w:r>
            <w:r>
              <w:rPr>
                <w:rFonts w:ascii="Times New Roman" w:hAnsi="Times New Roman"/>
                <w:color w:val="000000"/>
                <w:sz w:val="16"/>
                <w:szCs w:val="16"/>
              </w:rPr>
              <w:t xml:space="preserve"> ко-жуун</w:t>
            </w:r>
          </w:p>
        </w:tc>
      </w:tr>
      <w:tr w:rsidR="002C4330" w:rsidRPr="002301EE" w:rsidTr="002301EE">
        <w:trPr>
          <w:trHeight w:val="70"/>
        </w:trPr>
        <w:tc>
          <w:tcPr>
            <w:tcW w:w="1320" w:type="dxa"/>
            <w:shd w:val="clear" w:color="auto" w:fill="auto"/>
          </w:tcPr>
          <w:p w:rsidR="003E1776" w:rsidRPr="002301EE" w:rsidRDefault="00594FBE" w:rsidP="002301EE">
            <w:pPr>
              <w:pStyle w:val="ConsPlusNormal"/>
              <w:rPr>
                <w:rFonts w:ascii="Times New Roman" w:hAnsi="Times New Roman" w:cs="Times New Roman"/>
                <w:sz w:val="16"/>
                <w:szCs w:val="16"/>
              </w:rPr>
            </w:pPr>
            <w:r>
              <w:rPr>
                <w:rFonts w:ascii="Times New Roman" w:hAnsi="Times New Roman" w:cs="Times New Roman"/>
                <w:sz w:val="16"/>
                <w:szCs w:val="16"/>
              </w:rPr>
              <w:t xml:space="preserve">16. </w:t>
            </w:r>
            <w:r w:rsidR="003E1776" w:rsidRPr="002301EE">
              <w:rPr>
                <w:rFonts w:ascii="Times New Roman" w:hAnsi="Times New Roman" w:cs="Times New Roman"/>
                <w:sz w:val="16"/>
                <w:szCs w:val="16"/>
              </w:rPr>
              <w:t>Доля детей в воз</w:t>
            </w:r>
            <w:r w:rsidR="002301EE">
              <w:rPr>
                <w:rFonts w:ascii="Times New Roman" w:hAnsi="Times New Roman" w:cs="Times New Roman"/>
                <w:sz w:val="16"/>
                <w:szCs w:val="16"/>
              </w:rPr>
              <w:t>расте 1</w:t>
            </w:r>
            <w:r w:rsidR="003E1776" w:rsidRPr="002301EE">
              <w:rPr>
                <w:rFonts w:ascii="Times New Roman" w:hAnsi="Times New Roman" w:cs="Times New Roman"/>
                <w:sz w:val="16"/>
                <w:szCs w:val="16"/>
              </w:rPr>
              <w:t>-6 лет, состоящих на учете для определения в муниципальные дошкольные образовател</w:t>
            </w:r>
            <w:r w:rsidR="003E1776" w:rsidRPr="002301EE">
              <w:rPr>
                <w:rFonts w:ascii="Times New Roman" w:hAnsi="Times New Roman" w:cs="Times New Roman"/>
                <w:sz w:val="16"/>
                <w:szCs w:val="16"/>
              </w:rPr>
              <w:t>ь</w:t>
            </w:r>
            <w:r w:rsidR="003E1776" w:rsidRPr="002301EE">
              <w:rPr>
                <w:rFonts w:ascii="Times New Roman" w:hAnsi="Times New Roman" w:cs="Times New Roman"/>
                <w:sz w:val="16"/>
                <w:szCs w:val="16"/>
              </w:rPr>
              <w:t>ные учрежд</w:t>
            </w:r>
            <w:r w:rsidR="003E1776" w:rsidRPr="002301EE">
              <w:rPr>
                <w:rFonts w:ascii="Times New Roman" w:hAnsi="Times New Roman" w:cs="Times New Roman"/>
                <w:sz w:val="16"/>
                <w:szCs w:val="16"/>
              </w:rPr>
              <w:t>е</w:t>
            </w:r>
            <w:r w:rsidR="003E1776" w:rsidRPr="002301EE">
              <w:rPr>
                <w:rFonts w:ascii="Times New Roman" w:hAnsi="Times New Roman" w:cs="Times New Roman"/>
                <w:sz w:val="16"/>
                <w:szCs w:val="16"/>
              </w:rPr>
              <w:t>ния, в общей численности детей в возра</w:t>
            </w:r>
            <w:r w:rsidR="003E1776" w:rsidRPr="002301EE">
              <w:rPr>
                <w:rFonts w:ascii="Times New Roman" w:hAnsi="Times New Roman" w:cs="Times New Roman"/>
                <w:sz w:val="16"/>
                <w:szCs w:val="16"/>
              </w:rPr>
              <w:t>с</w:t>
            </w:r>
            <w:r w:rsidR="002301EE">
              <w:rPr>
                <w:rFonts w:ascii="Times New Roman" w:hAnsi="Times New Roman" w:cs="Times New Roman"/>
                <w:sz w:val="16"/>
                <w:szCs w:val="16"/>
              </w:rPr>
              <w:t>те 1</w:t>
            </w:r>
            <w:r w:rsidR="003E1776" w:rsidRPr="002301EE">
              <w:rPr>
                <w:rFonts w:ascii="Times New Roman" w:hAnsi="Times New Roman" w:cs="Times New Roman"/>
                <w:sz w:val="16"/>
                <w:szCs w:val="16"/>
              </w:rPr>
              <w:t>-6 лет</w:t>
            </w:r>
          </w:p>
        </w:tc>
        <w:tc>
          <w:tcPr>
            <w:tcW w:w="550" w:type="dxa"/>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w:t>
            </w:r>
          </w:p>
        </w:tc>
        <w:tc>
          <w:tcPr>
            <w:tcW w:w="770" w:type="dxa"/>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20,7</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39,3</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13,4</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13,8</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12,0</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10,1</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5,1</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28,2</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11,7</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3,5</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11,3</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5,2</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14,4</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1,6</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12,2</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12,4</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13,1</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19,3</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12,2</w:t>
            </w:r>
          </w:p>
        </w:tc>
        <w:tc>
          <w:tcPr>
            <w:tcW w:w="681"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2,7</w:t>
            </w:r>
          </w:p>
        </w:tc>
      </w:tr>
      <w:tr w:rsidR="002C4330" w:rsidRPr="002301EE" w:rsidTr="002301EE">
        <w:trPr>
          <w:trHeight w:val="70"/>
        </w:trPr>
        <w:tc>
          <w:tcPr>
            <w:tcW w:w="1320" w:type="dxa"/>
            <w:shd w:val="clear" w:color="auto" w:fill="auto"/>
          </w:tcPr>
          <w:p w:rsidR="003E1776" w:rsidRPr="002301EE" w:rsidRDefault="00594FBE" w:rsidP="002301EE">
            <w:pPr>
              <w:pStyle w:val="ConsPlusNormal"/>
              <w:rPr>
                <w:rFonts w:ascii="Times New Roman" w:hAnsi="Times New Roman" w:cs="Times New Roman"/>
                <w:sz w:val="16"/>
                <w:szCs w:val="16"/>
              </w:rPr>
            </w:pPr>
            <w:r>
              <w:rPr>
                <w:rFonts w:ascii="Times New Roman" w:hAnsi="Times New Roman" w:cs="Times New Roman"/>
                <w:sz w:val="16"/>
                <w:szCs w:val="16"/>
              </w:rPr>
              <w:t xml:space="preserve">17. </w:t>
            </w:r>
            <w:r w:rsidR="003E1776" w:rsidRPr="002301EE">
              <w:rPr>
                <w:rFonts w:ascii="Times New Roman" w:hAnsi="Times New Roman" w:cs="Times New Roman"/>
                <w:sz w:val="16"/>
                <w:szCs w:val="16"/>
              </w:rPr>
              <w:t>Число зар</w:t>
            </w:r>
            <w:r w:rsidR="003E1776" w:rsidRPr="002301EE">
              <w:rPr>
                <w:rFonts w:ascii="Times New Roman" w:hAnsi="Times New Roman" w:cs="Times New Roman"/>
                <w:sz w:val="16"/>
                <w:szCs w:val="16"/>
              </w:rPr>
              <w:t>е</w:t>
            </w:r>
            <w:r w:rsidR="003E1776" w:rsidRPr="002301EE">
              <w:rPr>
                <w:rFonts w:ascii="Times New Roman" w:hAnsi="Times New Roman" w:cs="Times New Roman"/>
                <w:sz w:val="16"/>
                <w:szCs w:val="16"/>
              </w:rPr>
              <w:t>гистрирова</w:t>
            </w:r>
            <w:r w:rsidR="003E1776" w:rsidRPr="002301EE">
              <w:rPr>
                <w:rFonts w:ascii="Times New Roman" w:hAnsi="Times New Roman" w:cs="Times New Roman"/>
                <w:sz w:val="16"/>
                <w:szCs w:val="16"/>
              </w:rPr>
              <w:t>н</w:t>
            </w:r>
            <w:r w:rsidR="003E1776" w:rsidRPr="002301EE">
              <w:rPr>
                <w:rFonts w:ascii="Times New Roman" w:hAnsi="Times New Roman" w:cs="Times New Roman"/>
                <w:sz w:val="16"/>
                <w:szCs w:val="16"/>
              </w:rPr>
              <w:t>ных преступл</w:t>
            </w:r>
            <w:r w:rsidR="003E1776" w:rsidRPr="002301EE">
              <w:rPr>
                <w:rFonts w:ascii="Times New Roman" w:hAnsi="Times New Roman" w:cs="Times New Roman"/>
                <w:sz w:val="16"/>
                <w:szCs w:val="16"/>
              </w:rPr>
              <w:t>е</w:t>
            </w:r>
            <w:r w:rsidR="003E1776" w:rsidRPr="002301EE">
              <w:rPr>
                <w:rFonts w:ascii="Times New Roman" w:hAnsi="Times New Roman" w:cs="Times New Roman"/>
                <w:sz w:val="16"/>
                <w:szCs w:val="16"/>
              </w:rPr>
              <w:t>ний, единиц</w:t>
            </w:r>
          </w:p>
        </w:tc>
        <w:tc>
          <w:tcPr>
            <w:tcW w:w="550" w:type="dxa"/>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2</w:t>
            </w:r>
          </w:p>
        </w:tc>
        <w:tc>
          <w:tcPr>
            <w:tcW w:w="770" w:type="dxa"/>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9252</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4575</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160</w:t>
            </w: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817</w:t>
            </w: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442</w:t>
            </w: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271</w:t>
            </w: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802</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89</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96</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285</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119</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271</w:t>
            </w: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18</w:t>
            </w: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150</w:t>
            </w: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129</w:t>
            </w:r>
          </w:p>
        </w:tc>
        <w:tc>
          <w:tcPr>
            <w:tcW w:w="77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558</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142</w:t>
            </w:r>
          </w:p>
        </w:tc>
        <w:tc>
          <w:tcPr>
            <w:tcW w:w="660"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147</w:t>
            </w:r>
          </w:p>
        </w:tc>
        <w:tc>
          <w:tcPr>
            <w:tcW w:w="681" w:type="dxa"/>
            <w:shd w:val="clear" w:color="auto" w:fill="auto"/>
          </w:tcPr>
          <w:p w:rsidR="003E1776" w:rsidRPr="002301EE" w:rsidRDefault="003E1776" w:rsidP="002301EE">
            <w:pPr>
              <w:spacing w:after="0" w:line="240" w:lineRule="auto"/>
              <w:jc w:val="center"/>
              <w:rPr>
                <w:rFonts w:ascii="Times New Roman" w:hAnsi="Times New Roman"/>
                <w:sz w:val="16"/>
                <w:szCs w:val="16"/>
              </w:rPr>
            </w:pPr>
            <w:r w:rsidRPr="002301EE">
              <w:rPr>
                <w:rFonts w:ascii="Times New Roman" w:hAnsi="Times New Roman"/>
                <w:sz w:val="16"/>
                <w:szCs w:val="16"/>
              </w:rPr>
              <w:t>92</w:t>
            </w:r>
          </w:p>
        </w:tc>
      </w:tr>
      <w:tr w:rsidR="002C4330" w:rsidRPr="002301EE" w:rsidTr="002301EE">
        <w:trPr>
          <w:trHeight w:val="70"/>
        </w:trPr>
        <w:tc>
          <w:tcPr>
            <w:tcW w:w="1320" w:type="dxa"/>
            <w:shd w:val="clear" w:color="auto" w:fill="auto"/>
          </w:tcPr>
          <w:p w:rsidR="003E1776" w:rsidRPr="002301EE" w:rsidRDefault="00594FBE" w:rsidP="002C4330">
            <w:pPr>
              <w:pStyle w:val="ConsPlusNormal"/>
              <w:rPr>
                <w:rFonts w:ascii="Times New Roman" w:hAnsi="Times New Roman" w:cs="Times New Roman"/>
                <w:sz w:val="16"/>
                <w:szCs w:val="16"/>
              </w:rPr>
            </w:pPr>
            <w:r>
              <w:rPr>
                <w:rFonts w:ascii="Times New Roman" w:hAnsi="Times New Roman" w:cs="Times New Roman"/>
                <w:sz w:val="16"/>
                <w:szCs w:val="16"/>
              </w:rPr>
              <w:t xml:space="preserve">18. </w:t>
            </w:r>
            <w:r w:rsidR="003E1776" w:rsidRPr="002301EE">
              <w:rPr>
                <w:rFonts w:ascii="Times New Roman" w:hAnsi="Times New Roman" w:cs="Times New Roman"/>
                <w:sz w:val="16"/>
                <w:szCs w:val="16"/>
              </w:rPr>
              <w:t>Смертность населения в трудоспосо</w:t>
            </w:r>
            <w:r w:rsidR="003E1776" w:rsidRPr="002301EE">
              <w:rPr>
                <w:rFonts w:ascii="Times New Roman" w:hAnsi="Times New Roman" w:cs="Times New Roman"/>
                <w:sz w:val="16"/>
                <w:szCs w:val="16"/>
              </w:rPr>
              <w:t>б</w:t>
            </w:r>
            <w:r w:rsidR="003E1776" w:rsidRPr="002301EE">
              <w:rPr>
                <w:rFonts w:ascii="Times New Roman" w:hAnsi="Times New Roman" w:cs="Times New Roman"/>
                <w:sz w:val="16"/>
                <w:szCs w:val="16"/>
              </w:rPr>
              <w:t>ном возрасте, случаев на 100 тыс.</w:t>
            </w:r>
            <w:r w:rsidR="002301EE">
              <w:rPr>
                <w:rFonts w:ascii="Times New Roman" w:hAnsi="Times New Roman" w:cs="Times New Roman"/>
                <w:sz w:val="16"/>
                <w:szCs w:val="16"/>
              </w:rPr>
              <w:t xml:space="preserve"> </w:t>
            </w:r>
            <w:r w:rsidR="003E1776" w:rsidRPr="002301EE">
              <w:rPr>
                <w:rFonts w:ascii="Times New Roman" w:hAnsi="Times New Roman" w:cs="Times New Roman"/>
                <w:sz w:val="16"/>
                <w:szCs w:val="16"/>
              </w:rPr>
              <w:t>человек населения</w:t>
            </w:r>
          </w:p>
        </w:tc>
        <w:tc>
          <w:tcPr>
            <w:tcW w:w="550" w:type="dxa"/>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2</w:t>
            </w:r>
          </w:p>
        </w:tc>
        <w:tc>
          <w:tcPr>
            <w:tcW w:w="770" w:type="dxa"/>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665,0</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434,8</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788,4</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905,5</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1025,2</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1138,5</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1123,0</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655,8</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817,0</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556,8</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936,5</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878,2</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643,4</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941,2</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697,0</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1137,0</w:t>
            </w:r>
          </w:p>
        </w:tc>
        <w:tc>
          <w:tcPr>
            <w:tcW w:w="77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1056,2</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875,0</w:t>
            </w:r>
          </w:p>
        </w:tc>
        <w:tc>
          <w:tcPr>
            <w:tcW w:w="660"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708,0</w:t>
            </w:r>
          </w:p>
        </w:tc>
        <w:tc>
          <w:tcPr>
            <w:tcW w:w="681" w:type="dxa"/>
            <w:shd w:val="clear" w:color="auto" w:fill="auto"/>
          </w:tcPr>
          <w:p w:rsidR="003E1776" w:rsidRPr="002301EE" w:rsidRDefault="003E1776" w:rsidP="002301EE">
            <w:pPr>
              <w:spacing w:after="0" w:line="240" w:lineRule="auto"/>
              <w:jc w:val="center"/>
              <w:rPr>
                <w:rFonts w:ascii="Times New Roman" w:hAnsi="Times New Roman"/>
                <w:color w:val="000000"/>
                <w:sz w:val="16"/>
                <w:szCs w:val="16"/>
              </w:rPr>
            </w:pPr>
            <w:r w:rsidRPr="002301EE">
              <w:rPr>
                <w:rFonts w:ascii="Times New Roman" w:hAnsi="Times New Roman"/>
                <w:color w:val="000000"/>
                <w:sz w:val="16"/>
                <w:szCs w:val="16"/>
              </w:rPr>
              <w:t>639,0</w:t>
            </w:r>
          </w:p>
        </w:tc>
      </w:tr>
    </w:tbl>
    <w:p w:rsidR="006E583C" w:rsidRDefault="006E583C" w:rsidP="00F122ED">
      <w:pPr>
        <w:widowControl w:val="0"/>
        <w:shd w:val="clear" w:color="auto" w:fill="FFFFFF"/>
        <w:spacing w:after="0" w:line="240" w:lineRule="auto"/>
        <w:ind w:firstLine="709"/>
        <w:jc w:val="both"/>
        <w:rPr>
          <w:rFonts w:ascii="Times New Roman" w:hAnsi="Times New Roman"/>
          <w:sz w:val="28"/>
          <w:szCs w:val="28"/>
        </w:rPr>
      </w:pPr>
    </w:p>
    <w:sectPr w:rsidR="006E583C" w:rsidSect="002C4330">
      <w:pgSz w:w="16838" w:h="11906" w:orient="landscape"/>
      <w:pgMar w:top="1134" w:right="567" w:bottom="1134"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144" w:rsidRDefault="00A92144">
      <w:r>
        <w:separator/>
      </w:r>
    </w:p>
  </w:endnote>
  <w:endnote w:type="continuationSeparator" w:id="0">
    <w:p w:rsidR="00A92144" w:rsidRDefault="00A921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2D9" w:rsidRDefault="008972D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2D9" w:rsidRDefault="008972D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2D9" w:rsidRDefault="008972D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144" w:rsidRDefault="00A92144">
      <w:r>
        <w:separator/>
      </w:r>
    </w:p>
  </w:footnote>
  <w:footnote w:type="continuationSeparator" w:id="0">
    <w:p w:rsidR="00A92144" w:rsidRDefault="00A921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C2E" w:rsidRDefault="00AB7B0A" w:rsidP="007C7FC2">
    <w:pPr>
      <w:pStyle w:val="a3"/>
      <w:framePr w:wrap="around" w:vAnchor="text" w:hAnchor="margin" w:xAlign="right" w:y="1"/>
      <w:rPr>
        <w:rStyle w:val="a9"/>
      </w:rPr>
    </w:pPr>
    <w:r>
      <w:rPr>
        <w:rStyle w:val="a9"/>
      </w:rPr>
      <w:fldChar w:fldCharType="begin"/>
    </w:r>
    <w:r w:rsidR="00685C2E">
      <w:rPr>
        <w:rStyle w:val="a9"/>
      </w:rPr>
      <w:instrText xml:space="preserve">PAGE  </w:instrText>
    </w:r>
    <w:r>
      <w:rPr>
        <w:rStyle w:val="a9"/>
      </w:rPr>
      <w:fldChar w:fldCharType="end"/>
    </w:r>
  </w:p>
  <w:p w:rsidR="00685C2E" w:rsidRDefault="00685C2E" w:rsidP="007C7FC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C2E" w:rsidRPr="00685C2E" w:rsidRDefault="00AB7B0A" w:rsidP="00685C2E">
    <w:pPr>
      <w:pStyle w:val="a3"/>
      <w:jc w:val="right"/>
      <w:rPr>
        <w:rFonts w:ascii="Times New Roman" w:hAnsi="Times New Roman"/>
        <w:sz w:val="24"/>
        <w:szCs w:val="24"/>
      </w:rPr>
    </w:pPr>
    <w:r w:rsidRPr="00685C2E">
      <w:rPr>
        <w:rFonts w:ascii="Times New Roman" w:hAnsi="Times New Roman"/>
        <w:sz w:val="24"/>
        <w:szCs w:val="24"/>
      </w:rPr>
      <w:fldChar w:fldCharType="begin"/>
    </w:r>
    <w:r w:rsidR="00685C2E" w:rsidRPr="00685C2E">
      <w:rPr>
        <w:rFonts w:ascii="Times New Roman" w:hAnsi="Times New Roman"/>
        <w:sz w:val="24"/>
        <w:szCs w:val="24"/>
      </w:rPr>
      <w:instrText xml:space="preserve"> PAGE   \* MERGEFORMAT </w:instrText>
    </w:r>
    <w:r w:rsidRPr="00685C2E">
      <w:rPr>
        <w:rFonts w:ascii="Times New Roman" w:hAnsi="Times New Roman"/>
        <w:sz w:val="24"/>
        <w:szCs w:val="24"/>
      </w:rPr>
      <w:fldChar w:fldCharType="separate"/>
    </w:r>
    <w:r w:rsidR="003C2F91">
      <w:rPr>
        <w:rFonts w:ascii="Times New Roman" w:hAnsi="Times New Roman"/>
        <w:noProof/>
        <w:sz w:val="24"/>
        <w:szCs w:val="24"/>
      </w:rPr>
      <w:t>2</w:t>
    </w:r>
    <w:r w:rsidRPr="00685C2E">
      <w:rPr>
        <w:rFonts w:ascii="Times New Roman" w:hAnsi="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2D9" w:rsidRDefault="008972D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8.75pt;height:8.75pt" o:bullet="t">
        <v:imagedata r:id="rId1" o:title="BD10336_"/>
      </v:shape>
    </w:pict>
  </w:numPicBullet>
  <w:abstractNum w:abstractNumId="0">
    <w:nsid w:val="021634A0"/>
    <w:multiLevelType w:val="hybridMultilevel"/>
    <w:tmpl w:val="02B4EC38"/>
    <w:lvl w:ilvl="0" w:tplc="96FE37EE">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0B3706"/>
    <w:multiLevelType w:val="hybridMultilevel"/>
    <w:tmpl w:val="DA2C61D2"/>
    <w:lvl w:ilvl="0" w:tplc="2ED06DB6">
      <w:start w:val="1"/>
      <w:numFmt w:val="bullet"/>
      <w:lvlText w:val=""/>
      <w:lvlPicBulletId w:val="0"/>
      <w:lvlJc w:val="left"/>
      <w:pPr>
        <w:ind w:left="1177" w:hanging="360"/>
      </w:pPr>
      <w:rPr>
        <w:rFonts w:ascii="Symbol" w:hAnsi="Symbol" w:hint="default"/>
        <w:color w:val="auto"/>
        <w:sz w:val="24"/>
        <w:szCs w:val="24"/>
      </w:rPr>
    </w:lvl>
    <w:lvl w:ilvl="1" w:tplc="04190003" w:tentative="1">
      <w:start w:val="1"/>
      <w:numFmt w:val="bullet"/>
      <w:lvlText w:val="o"/>
      <w:lvlJc w:val="left"/>
      <w:pPr>
        <w:ind w:left="1897" w:hanging="360"/>
      </w:pPr>
      <w:rPr>
        <w:rFonts w:ascii="Courier New" w:hAnsi="Courier New" w:cs="Courier New" w:hint="default"/>
      </w:rPr>
    </w:lvl>
    <w:lvl w:ilvl="2" w:tplc="04190005" w:tentative="1">
      <w:start w:val="1"/>
      <w:numFmt w:val="bullet"/>
      <w:lvlText w:val=""/>
      <w:lvlJc w:val="left"/>
      <w:pPr>
        <w:ind w:left="2617" w:hanging="360"/>
      </w:pPr>
      <w:rPr>
        <w:rFonts w:ascii="Wingdings" w:hAnsi="Wingdings" w:hint="default"/>
      </w:rPr>
    </w:lvl>
    <w:lvl w:ilvl="3" w:tplc="04190001" w:tentative="1">
      <w:start w:val="1"/>
      <w:numFmt w:val="bullet"/>
      <w:lvlText w:val=""/>
      <w:lvlJc w:val="left"/>
      <w:pPr>
        <w:ind w:left="3337" w:hanging="360"/>
      </w:pPr>
      <w:rPr>
        <w:rFonts w:ascii="Symbol" w:hAnsi="Symbol" w:hint="default"/>
      </w:rPr>
    </w:lvl>
    <w:lvl w:ilvl="4" w:tplc="04190003" w:tentative="1">
      <w:start w:val="1"/>
      <w:numFmt w:val="bullet"/>
      <w:lvlText w:val="o"/>
      <w:lvlJc w:val="left"/>
      <w:pPr>
        <w:ind w:left="4057" w:hanging="360"/>
      </w:pPr>
      <w:rPr>
        <w:rFonts w:ascii="Courier New" w:hAnsi="Courier New" w:cs="Courier New" w:hint="default"/>
      </w:rPr>
    </w:lvl>
    <w:lvl w:ilvl="5" w:tplc="04190005" w:tentative="1">
      <w:start w:val="1"/>
      <w:numFmt w:val="bullet"/>
      <w:lvlText w:val=""/>
      <w:lvlJc w:val="left"/>
      <w:pPr>
        <w:ind w:left="4777" w:hanging="360"/>
      </w:pPr>
      <w:rPr>
        <w:rFonts w:ascii="Wingdings" w:hAnsi="Wingdings" w:hint="default"/>
      </w:rPr>
    </w:lvl>
    <w:lvl w:ilvl="6" w:tplc="04190001" w:tentative="1">
      <w:start w:val="1"/>
      <w:numFmt w:val="bullet"/>
      <w:lvlText w:val=""/>
      <w:lvlJc w:val="left"/>
      <w:pPr>
        <w:ind w:left="5497" w:hanging="360"/>
      </w:pPr>
      <w:rPr>
        <w:rFonts w:ascii="Symbol" w:hAnsi="Symbol" w:hint="default"/>
      </w:rPr>
    </w:lvl>
    <w:lvl w:ilvl="7" w:tplc="04190003" w:tentative="1">
      <w:start w:val="1"/>
      <w:numFmt w:val="bullet"/>
      <w:lvlText w:val="o"/>
      <w:lvlJc w:val="left"/>
      <w:pPr>
        <w:ind w:left="6217" w:hanging="360"/>
      </w:pPr>
      <w:rPr>
        <w:rFonts w:ascii="Courier New" w:hAnsi="Courier New" w:cs="Courier New" w:hint="default"/>
      </w:rPr>
    </w:lvl>
    <w:lvl w:ilvl="8" w:tplc="04190005" w:tentative="1">
      <w:start w:val="1"/>
      <w:numFmt w:val="bullet"/>
      <w:lvlText w:val=""/>
      <w:lvlJc w:val="left"/>
      <w:pPr>
        <w:ind w:left="6937" w:hanging="360"/>
      </w:pPr>
      <w:rPr>
        <w:rFonts w:ascii="Wingdings" w:hAnsi="Wingdings" w:hint="default"/>
      </w:rPr>
    </w:lvl>
  </w:abstractNum>
  <w:abstractNum w:abstractNumId="2">
    <w:nsid w:val="05D60966"/>
    <w:multiLevelType w:val="hybridMultilevel"/>
    <w:tmpl w:val="A80E89FA"/>
    <w:lvl w:ilvl="0" w:tplc="FD0A34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A55B7"/>
    <w:multiLevelType w:val="hybridMultilevel"/>
    <w:tmpl w:val="1D28D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426041"/>
    <w:multiLevelType w:val="hybridMultilevel"/>
    <w:tmpl w:val="F5E616B0"/>
    <w:lvl w:ilvl="0" w:tplc="3FF283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AB56417"/>
    <w:multiLevelType w:val="hybridMultilevel"/>
    <w:tmpl w:val="1B7490D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74B28"/>
    <w:multiLevelType w:val="multilevel"/>
    <w:tmpl w:val="F8ACA43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205DFB"/>
    <w:multiLevelType w:val="hybridMultilevel"/>
    <w:tmpl w:val="862A96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017833"/>
    <w:multiLevelType w:val="hybridMultilevel"/>
    <w:tmpl w:val="807237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BE6145"/>
    <w:multiLevelType w:val="hybridMultilevel"/>
    <w:tmpl w:val="9F4462D4"/>
    <w:lvl w:ilvl="0" w:tplc="0BF64E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3E4EC1"/>
    <w:multiLevelType w:val="hybridMultilevel"/>
    <w:tmpl w:val="9114357C"/>
    <w:lvl w:ilvl="0" w:tplc="06FC319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1EF24EC7"/>
    <w:multiLevelType w:val="hybridMultilevel"/>
    <w:tmpl w:val="9DC651F8"/>
    <w:lvl w:ilvl="0" w:tplc="031462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2683693"/>
    <w:multiLevelType w:val="hybridMultilevel"/>
    <w:tmpl w:val="F6C0F040"/>
    <w:lvl w:ilvl="0" w:tplc="49AEF5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6D73C82"/>
    <w:multiLevelType w:val="hybridMultilevel"/>
    <w:tmpl w:val="1976285C"/>
    <w:lvl w:ilvl="0" w:tplc="F08E2754">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EC422C"/>
    <w:multiLevelType w:val="multilevel"/>
    <w:tmpl w:val="7D12A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1346F"/>
    <w:multiLevelType w:val="hybridMultilevel"/>
    <w:tmpl w:val="C884002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8B5DB4"/>
    <w:multiLevelType w:val="hybridMultilevel"/>
    <w:tmpl w:val="25FA2DB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2C57DD5"/>
    <w:multiLevelType w:val="hybridMultilevel"/>
    <w:tmpl w:val="09A08996"/>
    <w:lvl w:ilvl="0" w:tplc="3FA034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AFA35A0"/>
    <w:multiLevelType w:val="hybridMultilevel"/>
    <w:tmpl w:val="8B641D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FB371CA"/>
    <w:multiLevelType w:val="hybridMultilevel"/>
    <w:tmpl w:val="D25CACAA"/>
    <w:lvl w:ilvl="0" w:tplc="DC58CF2E">
      <w:start w:val="1"/>
      <w:numFmt w:val="upperRoman"/>
      <w:lvlText w:val="%1."/>
      <w:lvlJc w:val="left"/>
      <w:pPr>
        <w:ind w:left="4968" w:hanging="72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20">
    <w:nsid w:val="43B831B0"/>
    <w:multiLevelType w:val="hybridMultilevel"/>
    <w:tmpl w:val="BB880718"/>
    <w:lvl w:ilvl="0" w:tplc="A63E15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2321CE2"/>
    <w:multiLevelType w:val="hybridMultilevel"/>
    <w:tmpl w:val="2676C654"/>
    <w:lvl w:ilvl="0" w:tplc="715A0B0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84753DD"/>
    <w:multiLevelType w:val="hybridMultilevel"/>
    <w:tmpl w:val="B1EEA5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81346E"/>
    <w:multiLevelType w:val="hybridMultilevel"/>
    <w:tmpl w:val="2F4E3E60"/>
    <w:lvl w:ilvl="0" w:tplc="F4260E40">
      <w:start w:val="13"/>
      <w:numFmt w:val="decimal"/>
      <w:lvlText w:val="%1."/>
      <w:lvlJc w:val="left"/>
      <w:pPr>
        <w:ind w:left="3353" w:hanging="375"/>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4">
    <w:nsid w:val="5E5E0131"/>
    <w:multiLevelType w:val="hybridMultilevel"/>
    <w:tmpl w:val="8124A38A"/>
    <w:lvl w:ilvl="0" w:tplc="FFB2003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74C67"/>
    <w:multiLevelType w:val="hybridMultilevel"/>
    <w:tmpl w:val="A74C9120"/>
    <w:lvl w:ilvl="0" w:tplc="61D49774">
      <w:start w:val="2"/>
      <w:numFmt w:val="decimal"/>
      <w:lvlText w:val="%1."/>
      <w:lvlJc w:val="left"/>
      <w:pPr>
        <w:tabs>
          <w:tab w:val="num" w:pos="975"/>
        </w:tabs>
        <w:ind w:left="975" w:hanging="61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0C250BB"/>
    <w:multiLevelType w:val="hybridMultilevel"/>
    <w:tmpl w:val="4B1E0BD4"/>
    <w:lvl w:ilvl="0" w:tplc="EFFE8F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6421177B"/>
    <w:multiLevelType w:val="hybridMultilevel"/>
    <w:tmpl w:val="D34207E2"/>
    <w:lvl w:ilvl="0" w:tplc="308A98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5705429"/>
    <w:multiLevelType w:val="hybridMultilevel"/>
    <w:tmpl w:val="C36ED080"/>
    <w:lvl w:ilvl="0" w:tplc="A63E15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8BC310B"/>
    <w:multiLevelType w:val="hybridMultilevel"/>
    <w:tmpl w:val="E47AA1E8"/>
    <w:lvl w:ilvl="0" w:tplc="3008F5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B2E075A"/>
    <w:multiLevelType w:val="hybridMultilevel"/>
    <w:tmpl w:val="4A2CD658"/>
    <w:lvl w:ilvl="0" w:tplc="86387E9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03F6945"/>
    <w:multiLevelType w:val="hybridMultilevel"/>
    <w:tmpl w:val="EB466F9C"/>
    <w:lvl w:ilvl="0" w:tplc="90BE6C9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06D5DC7"/>
    <w:multiLevelType w:val="hybridMultilevel"/>
    <w:tmpl w:val="C2582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B80FF1"/>
    <w:multiLevelType w:val="hybridMultilevel"/>
    <w:tmpl w:val="B3961526"/>
    <w:lvl w:ilvl="0" w:tplc="61D49774">
      <w:start w:val="2"/>
      <w:numFmt w:val="decimal"/>
      <w:lvlText w:val="%1."/>
      <w:lvlJc w:val="left"/>
      <w:pPr>
        <w:tabs>
          <w:tab w:val="num" w:pos="975"/>
        </w:tabs>
        <w:ind w:left="975" w:hanging="61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666D33"/>
    <w:multiLevelType w:val="hybridMultilevel"/>
    <w:tmpl w:val="4A2CD658"/>
    <w:lvl w:ilvl="0" w:tplc="86387E9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E2F1819"/>
    <w:multiLevelType w:val="hybridMultilevel"/>
    <w:tmpl w:val="8EE20F64"/>
    <w:lvl w:ilvl="0" w:tplc="7C2AD8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E863669"/>
    <w:multiLevelType w:val="hybridMultilevel"/>
    <w:tmpl w:val="7A64EC1E"/>
    <w:lvl w:ilvl="0" w:tplc="476A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F25E60"/>
    <w:multiLevelType w:val="hybridMultilevel"/>
    <w:tmpl w:val="A93A8CEE"/>
    <w:lvl w:ilvl="0" w:tplc="71A071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7"/>
  </w:num>
  <w:num w:numId="4">
    <w:abstractNumId w:val="3"/>
  </w:num>
  <w:num w:numId="5">
    <w:abstractNumId w:val="33"/>
  </w:num>
  <w:num w:numId="6">
    <w:abstractNumId w:val="25"/>
  </w:num>
  <w:num w:numId="7">
    <w:abstractNumId w:val="37"/>
  </w:num>
  <w:num w:numId="8">
    <w:abstractNumId w:val="32"/>
  </w:num>
  <w:num w:numId="9">
    <w:abstractNumId w:val="22"/>
  </w:num>
  <w:num w:numId="10">
    <w:abstractNumId w:val="8"/>
  </w:num>
  <w:num w:numId="11">
    <w:abstractNumId w:val="27"/>
  </w:num>
  <w:num w:numId="12">
    <w:abstractNumId w:val="17"/>
  </w:num>
  <w:num w:numId="13">
    <w:abstractNumId w:val="31"/>
  </w:num>
  <w:num w:numId="14">
    <w:abstractNumId w:val="15"/>
  </w:num>
  <w:num w:numId="15">
    <w:abstractNumId w:val="5"/>
  </w:num>
  <w:num w:numId="16">
    <w:abstractNumId w:val="10"/>
  </w:num>
  <w:num w:numId="17">
    <w:abstractNumId w:val="23"/>
  </w:num>
  <w:num w:numId="18">
    <w:abstractNumId w:val="13"/>
  </w:num>
  <w:num w:numId="19">
    <w:abstractNumId w:val="19"/>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6"/>
  </w:num>
  <w:num w:numId="26">
    <w:abstractNumId w:val="30"/>
  </w:num>
  <w:num w:numId="27">
    <w:abstractNumId w:val="0"/>
  </w:num>
  <w:num w:numId="28">
    <w:abstractNumId w:val="34"/>
  </w:num>
  <w:num w:numId="29">
    <w:abstractNumId w:val="26"/>
  </w:num>
  <w:num w:numId="30">
    <w:abstractNumId w:val="14"/>
  </w:num>
  <w:num w:numId="31">
    <w:abstractNumId w:val="16"/>
  </w:num>
  <w:num w:numId="32">
    <w:abstractNumId w:val="11"/>
  </w:num>
  <w:num w:numId="33">
    <w:abstractNumId w:val="12"/>
  </w:num>
  <w:num w:numId="34">
    <w:abstractNumId w:val="4"/>
  </w:num>
  <w:num w:numId="35">
    <w:abstractNumId w:val="36"/>
  </w:num>
  <w:num w:numId="36">
    <w:abstractNumId w:val="29"/>
  </w:num>
  <w:num w:numId="37">
    <w:abstractNumId w:val="20"/>
  </w:num>
  <w:num w:numId="38">
    <w:abstractNumId w:val="28"/>
  </w:num>
  <w:num w:numId="39">
    <w:abstractNumId w:val="18"/>
  </w:num>
  <w:num w:numId="40">
    <w:abstractNumId w:val="24"/>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autoHyphenation/>
  <w:hyphenationZone w:val="357"/>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docVars>
    <w:docVar w:name="BossProviderVariable" w:val="25_01_2006!ecefd822-cae4-4949-8486-bdd8fa3f5ec2"/>
  </w:docVars>
  <w:rsids>
    <w:rsidRoot w:val="00235341"/>
    <w:rsid w:val="000009DF"/>
    <w:rsid w:val="00000B22"/>
    <w:rsid w:val="000010FC"/>
    <w:rsid w:val="00002BF6"/>
    <w:rsid w:val="00002D9E"/>
    <w:rsid w:val="00004ACC"/>
    <w:rsid w:val="00004C49"/>
    <w:rsid w:val="00005F15"/>
    <w:rsid w:val="00007285"/>
    <w:rsid w:val="000074B8"/>
    <w:rsid w:val="00007FB2"/>
    <w:rsid w:val="00010911"/>
    <w:rsid w:val="000110F2"/>
    <w:rsid w:val="00011159"/>
    <w:rsid w:val="000111CA"/>
    <w:rsid w:val="00011B2A"/>
    <w:rsid w:val="00012548"/>
    <w:rsid w:val="00012AD6"/>
    <w:rsid w:val="00014435"/>
    <w:rsid w:val="000150B5"/>
    <w:rsid w:val="0001572D"/>
    <w:rsid w:val="0001657C"/>
    <w:rsid w:val="000175D4"/>
    <w:rsid w:val="00017A6B"/>
    <w:rsid w:val="00022D7B"/>
    <w:rsid w:val="00023DBA"/>
    <w:rsid w:val="000244A6"/>
    <w:rsid w:val="00024956"/>
    <w:rsid w:val="00025012"/>
    <w:rsid w:val="00025417"/>
    <w:rsid w:val="00025430"/>
    <w:rsid w:val="00026941"/>
    <w:rsid w:val="00027580"/>
    <w:rsid w:val="00027CF3"/>
    <w:rsid w:val="00027DB8"/>
    <w:rsid w:val="00030123"/>
    <w:rsid w:val="000317C4"/>
    <w:rsid w:val="00031BC6"/>
    <w:rsid w:val="00031EFA"/>
    <w:rsid w:val="00032184"/>
    <w:rsid w:val="00033C5C"/>
    <w:rsid w:val="00033D39"/>
    <w:rsid w:val="00033D4A"/>
    <w:rsid w:val="00033DA7"/>
    <w:rsid w:val="000348D0"/>
    <w:rsid w:val="00034B93"/>
    <w:rsid w:val="00035A18"/>
    <w:rsid w:val="00036530"/>
    <w:rsid w:val="00036AFF"/>
    <w:rsid w:val="000405FC"/>
    <w:rsid w:val="00040851"/>
    <w:rsid w:val="000421AD"/>
    <w:rsid w:val="00042532"/>
    <w:rsid w:val="00043504"/>
    <w:rsid w:val="0004553D"/>
    <w:rsid w:val="000504FB"/>
    <w:rsid w:val="00050B9B"/>
    <w:rsid w:val="00050F99"/>
    <w:rsid w:val="00051363"/>
    <w:rsid w:val="000518B9"/>
    <w:rsid w:val="000529AC"/>
    <w:rsid w:val="000545AC"/>
    <w:rsid w:val="000554E8"/>
    <w:rsid w:val="00055C45"/>
    <w:rsid w:val="00055D2C"/>
    <w:rsid w:val="00056715"/>
    <w:rsid w:val="00060249"/>
    <w:rsid w:val="0006088C"/>
    <w:rsid w:val="00061A6B"/>
    <w:rsid w:val="00063684"/>
    <w:rsid w:val="00064DAD"/>
    <w:rsid w:val="0006585F"/>
    <w:rsid w:val="00067D71"/>
    <w:rsid w:val="000704FA"/>
    <w:rsid w:val="0007173F"/>
    <w:rsid w:val="000728E7"/>
    <w:rsid w:val="00074022"/>
    <w:rsid w:val="00074F24"/>
    <w:rsid w:val="0007560E"/>
    <w:rsid w:val="00076564"/>
    <w:rsid w:val="000768D5"/>
    <w:rsid w:val="000805A7"/>
    <w:rsid w:val="00080CF1"/>
    <w:rsid w:val="00081678"/>
    <w:rsid w:val="000819DF"/>
    <w:rsid w:val="000823BA"/>
    <w:rsid w:val="000829BE"/>
    <w:rsid w:val="00083713"/>
    <w:rsid w:val="000837DA"/>
    <w:rsid w:val="00083866"/>
    <w:rsid w:val="0008430D"/>
    <w:rsid w:val="00085718"/>
    <w:rsid w:val="00085CA1"/>
    <w:rsid w:val="00085D0B"/>
    <w:rsid w:val="00086A6F"/>
    <w:rsid w:val="00086B0B"/>
    <w:rsid w:val="000902C2"/>
    <w:rsid w:val="00090764"/>
    <w:rsid w:val="000912DA"/>
    <w:rsid w:val="00091E66"/>
    <w:rsid w:val="000927B6"/>
    <w:rsid w:val="000934BF"/>
    <w:rsid w:val="00096C85"/>
    <w:rsid w:val="00097AC6"/>
    <w:rsid w:val="000A029D"/>
    <w:rsid w:val="000A0BD1"/>
    <w:rsid w:val="000A2200"/>
    <w:rsid w:val="000A24AC"/>
    <w:rsid w:val="000A3519"/>
    <w:rsid w:val="000A4304"/>
    <w:rsid w:val="000A5096"/>
    <w:rsid w:val="000A546C"/>
    <w:rsid w:val="000A5FE8"/>
    <w:rsid w:val="000A6595"/>
    <w:rsid w:val="000A690A"/>
    <w:rsid w:val="000A6D42"/>
    <w:rsid w:val="000A76A1"/>
    <w:rsid w:val="000A7DE4"/>
    <w:rsid w:val="000B12F4"/>
    <w:rsid w:val="000B2353"/>
    <w:rsid w:val="000B4963"/>
    <w:rsid w:val="000B4CA2"/>
    <w:rsid w:val="000B576B"/>
    <w:rsid w:val="000B6EDD"/>
    <w:rsid w:val="000B7516"/>
    <w:rsid w:val="000B7F2B"/>
    <w:rsid w:val="000C0423"/>
    <w:rsid w:val="000C09E5"/>
    <w:rsid w:val="000C0A86"/>
    <w:rsid w:val="000C0DC6"/>
    <w:rsid w:val="000C345C"/>
    <w:rsid w:val="000C4915"/>
    <w:rsid w:val="000C4F23"/>
    <w:rsid w:val="000C623C"/>
    <w:rsid w:val="000C6BE8"/>
    <w:rsid w:val="000C75EF"/>
    <w:rsid w:val="000D020C"/>
    <w:rsid w:val="000D080E"/>
    <w:rsid w:val="000D0D41"/>
    <w:rsid w:val="000D0DAE"/>
    <w:rsid w:val="000D148C"/>
    <w:rsid w:val="000D2B2A"/>
    <w:rsid w:val="000D2E9C"/>
    <w:rsid w:val="000D2EF2"/>
    <w:rsid w:val="000D2FAC"/>
    <w:rsid w:val="000D3DB5"/>
    <w:rsid w:val="000D42AC"/>
    <w:rsid w:val="000D509D"/>
    <w:rsid w:val="000D5723"/>
    <w:rsid w:val="000D5FBA"/>
    <w:rsid w:val="000D6325"/>
    <w:rsid w:val="000D6377"/>
    <w:rsid w:val="000D67F6"/>
    <w:rsid w:val="000E0BD3"/>
    <w:rsid w:val="000E16A1"/>
    <w:rsid w:val="000E3E5E"/>
    <w:rsid w:val="000E4040"/>
    <w:rsid w:val="000E44D8"/>
    <w:rsid w:val="000E47D7"/>
    <w:rsid w:val="000E62C3"/>
    <w:rsid w:val="000E6BD5"/>
    <w:rsid w:val="000E6DD8"/>
    <w:rsid w:val="000E6FAA"/>
    <w:rsid w:val="000E70E1"/>
    <w:rsid w:val="000E7EE8"/>
    <w:rsid w:val="000F1938"/>
    <w:rsid w:val="000F1DCB"/>
    <w:rsid w:val="000F201B"/>
    <w:rsid w:val="000F246A"/>
    <w:rsid w:val="000F2955"/>
    <w:rsid w:val="000F2D61"/>
    <w:rsid w:val="000F4A6A"/>
    <w:rsid w:val="000F4C2A"/>
    <w:rsid w:val="000F514F"/>
    <w:rsid w:val="001000B9"/>
    <w:rsid w:val="00100B2A"/>
    <w:rsid w:val="0010181C"/>
    <w:rsid w:val="00102119"/>
    <w:rsid w:val="00102307"/>
    <w:rsid w:val="001029A2"/>
    <w:rsid w:val="00102C80"/>
    <w:rsid w:val="00103803"/>
    <w:rsid w:val="00103B37"/>
    <w:rsid w:val="001048FE"/>
    <w:rsid w:val="001049CD"/>
    <w:rsid w:val="00104D96"/>
    <w:rsid w:val="00106232"/>
    <w:rsid w:val="00107FAA"/>
    <w:rsid w:val="00110114"/>
    <w:rsid w:val="001101EF"/>
    <w:rsid w:val="00112989"/>
    <w:rsid w:val="00113720"/>
    <w:rsid w:val="00114DEE"/>
    <w:rsid w:val="00114FD0"/>
    <w:rsid w:val="00115872"/>
    <w:rsid w:val="00117095"/>
    <w:rsid w:val="001171F5"/>
    <w:rsid w:val="00117C53"/>
    <w:rsid w:val="00120734"/>
    <w:rsid w:val="001236B2"/>
    <w:rsid w:val="00123B92"/>
    <w:rsid w:val="00124C6D"/>
    <w:rsid w:val="001255AF"/>
    <w:rsid w:val="0012573F"/>
    <w:rsid w:val="001264A1"/>
    <w:rsid w:val="00126C26"/>
    <w:rsid w:val="00130B23"/>
    <w:rsid w:val="00130CA3"/>
    <w:rsid w:val="00130EAA"/>
    <w:rsid w:val="00130EEF"/>
    <w:rsid w:val="00134D2E"/>
    <w:rsid w:val="00135283"/>
    <w:rsid w:val="00135B9D"/>
    <w:rsid w:val="00137994"/>
    <w:rsid w:val="001401F3"/>
    <w:rsid w:val="001409ED"/>
    <w:rsid w:val="00140BAD"/>
    <w:rsid w:val="001415AD"/>
    <w:rsid w:val="00145FC3"/>
    <w:rsid w:val="001461E0"/>
    <w:rsid w:val="00147115"/>
    <w:rsid w:val="001518BA"/>
    <w:rsid w:val="0015231B"/>
    <w:rsid w:val="001532C1"/>
    <w:rsid w:val="001537B7"/>
    <w:rsid w:val="001551C8"/>
    <w:rsid w:val="00157023"/>
    <w:rsid w:val="00157480"/>
    <w:rsid w:val="001576B7"/>
    <w:rsid w:val="001577A6"/>
    <w:rsid w:val="00157863"/>
    <w:rsid w:val="00160C51"/>
    <w:rsid w:val="0016305F"/>
    <w:rsid w:val="00165B26"/>
    <w:rsid w:val="00165CAD"/>
    <w:rsid w:val="00166C03"/>
    <w:rsid w:val="00166D91"/>
    <w:rsid w:val="00167290"/>
    <w:rsid w:val="00170D1F"/>
    <w:rsid w:val="00171E65"/>
    <w:rsid w:val="00174F08"/>
    <w:rsid w:val="00175601"/>
    <w:rsid w:val="001766BD"/>
    <w:rsid w:val="00177352"/>
    <w:rsid w:val="0018136C"/>
    <w:rsid w:val="0018174E"/>
    <w:rsid w:val="00184C40"/>
    <w:rsid w:val="00185D49"/>
    <w:rsid w:val="00186926"/>
    <w:rsid w:val="00186DC1"/>
    <w:rsid w:val="00187551"/>
    <w:rsid w:val="001876DE"/>
    <w:rsid w:val="0018795E"/>
    <w:rsid w:val="00187C76"/>
    <w:rsid w:val="00190BE1"/>
    <w:rsid w:val="00192198"/>
    <w:rsid w:val="00192BE5"/>
    <w:rsid w:val="001944A2"/>
    <w:rsid w:val="00194C4B"/>
    <w:rsid w:val="001A03BF"/>
    <w:rsid w:val="001A29CE"/>
    <w:rsid w:val="001A387C"/>
    <w:rsid w:val="001A3B02"/>
    <w:rsid w:val="001A5AC5"/>
    <w:rsid w:val="001A6007"/>
    <w:rsid w:val="001A6AE7"/>
    <w:rsid w:val="001A6E74"/>
    <w:rsid w:val="001B077B"/>
    <w:rsid w:val="001B186C"/>
    <w:rsid w:val="001B2323"/>
    <w:rsid w:val="001B2553"/>
    <w:rsid w:val="001B2EDB"/>
    <w:rsid w:val="001B2F24"/>
    <w:rsid w:val="001B3A95"/>
    <w:rsid w:val="001B5CA2"/>
    <w:rsid w:val="001B6B5B"/>
    <w:rsid w:val="001B737D"/>
    <w:rsid w:val="001B7D7A"/>
    <w:rsid w:val="001C179B"/>
    <w:rsid w:val="001C2D16"/>
    <w:rsid w:val="001C3806"/>
    <w:rsid w:val="001C3BBE"/>
    <w:rsid w:val="001C4312"/>
    <w:rsid w:val="001C6A19"/>
    <w:rsid w:val="001C7E9F"/>
    <w:rsid w:val="001D05E4"/>
    <w:rsid w:val="001D146F"/>
    <w:rsid w:val="001D2337"/>
    <w:rsid w:val="001D24FD"/>
    <w:rsid w:val="001D329D"/>
    <w:rsid w:val="001D4366"/>
    <w:rsid w:val="001D4691"/>
    <w:rsid w:val="001D4B54"/>
    <w:rsid w:val="001D52BC"/>
    <w:rsid w:val="001D61DF"/>
    <w:rsid w:val="001D636E"/>
    <w:rsid w:val="001E0549"/>
    <w:rsid w:val="001E0CA0"/>
    <w:rsid w:val="001E1A8F"/>
    <w:rsid w:val="001E3828"/>
    <w:rsid w:val="001E443D"/>
    <w:rsid w:val="001E4E83"/>
    <w:rsid w:val="001E5816"/>
    <w:rsid w:val="001E5C28"/>
    <w:rsid w:val="001E69EC"/>
    <w:rsid w:val="001E6B05"/>
    <w:rsid w:val="001E6EA8"/>
    <w:rsid w:val="001E7422"/>
    <w:rsid w:val="001F0320"/>
    <w:rsid w:val="001F22B6"/>
    <w:rsid w:val="001F374A"/>
    <w:rsid w:val="001F43FD"/>
    <w:rsid w:val="001F5777"/>
    <w:rsid w:val="001F6564"/>
    <w:rsid w:val="001F77F4"/>
    <w:rsid w:val="0020056D"/>
    <w:rsid w:val="00200BE2"/>
    <w:rsid w:val="00200ECD"/>
    <w:rsid w:val="00200FB3"/>
    <w:rsid w:val="00201281"/>
    <w:rsid w:val="00201992"/>
    <w:rsid w:val="00201F2D"/>
    <w:rsid w:val="002021F1"/>
    <w:rsid w:val="00203954"/>
    <w:rsid w:val="00203B62"/>
    <w:rsid w:val="00203D5C"/>
    <w:rsid w:val="0020434B"/>
    <w:rsid w:val="00204912"/>
    <w:rsid w:val="00204A20"/>
    <w:rsid w:val="00204AB2"/>
    <w:rsid w:val="00204F06"/>
    <w:rsid w:val="00205840"/>
    <w:rsid w:val="00205ABF"/>
    <w:rsid w:val="002068FF"/>
    <w:rsid w:val="00207656"/>
    <w:rsid w:val="00207BBF"/>
    <w:rsid w:val="00210950"/>
    <w:rsid w:val="00211DED"/>
    <w:rsid w:val="002142BE"/>
    <w:rsid w:val="002148C9"/>
    <w:rsid w:val="00214C88"/>
    <w:rsid w:val="00214E33"/>
    <w:rsid w:val="00214E42"/>
    <w:rsid w:val="00216849"/>
    <w:rsid w:val="00220FB3"/>
    <w:rsid w:val="00220FEA"/>
    <w:rsid w:val="00221018"/>
    <w:rsid w:val="0022161D"/>
    <w:rsid w:val="00223837"/>
    <w:rsid w:val="00223A35"/>
    <w:rsid w:val="00223F6D"/>
    <w:rsid w:val="002247CD"/>
    <w:rsid w:val="00225647"/>
    <w:rsid w:val="002301EE"/>
    <w:rsid w:val="002307CA"/>
    <w:rsid w:val="00230B0B"/>
    <w:rsid w:val="00231C4F"/>
    <w:rsid w:val="00232946"/>
    <w:rsid w:val="00232D47"/>
    <w:rsid w:val="0023327C"/>
    <w:rsid w:val="002342F2"/>
    <w:rsid w:val="00234789"/>
    <w:rsid w:val="00235341"/>
    <w:rsid w:val="00236C09"/>
    <w:rsid w:val="00237F52"/>
    <w:rsid w:val="002402D7"/>
    <w:rsid w:val="00240C8A"/>
    <w:rsid w:val="00241ABF"/>
    <w:rsid w:val="00241E3D"/>
    <w:rsid w:val="00242398"/>
    <w:rsid w:val="00242646"/>
    <w:rsid w:val="0024346A"/>
    <w:rsid w:val="00245C2D"/>
    <w:rsid w:val="0024671E"/>
    <w:rsid w:val="0024678A"/>
    <w:rsid w:val="00246E28"/>
    <w:rsid w:val="00247D5C"/>
    <w:rsid w:val="00250F26"/>
    <w:rsid w:val="00252000"/>
    <w:rsid w:val="002541B5"/>
    <w:rsid w:val="00254F4E"/>
    <w:rsid w:val="002556D3"/>
    <w:rsid w:val="0025713C"/>
    <w:rsid w:val="00260BBC"/>
    <w:rsid w:val="00263255"/>
    <w:rsid w:val="00263AB4"/>
    <w:rsid w:val="00264E8B"/>
    <w:rsid w:val="0026700B"/>
    <w:rsid w:val="002706D4"/>
    <w:rsid w:val="00270F7F"/>
    <w:rsid w:val="0027138D"/>
    <w:rsid w:val="00271635"/>
    <w:rsid w:val="00274023"/>
    <w:rsid w:val="0027405E"/>
    <w:rsid w:val="00274392"/>
    <w:rsid w:val="00274FC1"/>
    <w:rsid w:val="002750FB"/>
    <w:rsid w:val="002773EB"/>
    <w:rsid w:val="002802B0"/>
    <w:rsid w:val="002821EC"/>
    <w:rsid w:val="0028259D"/>
    <w:rsid w:val="002827A5"/>
    <w:rsid w:val="00282D6F"/>
    <w:rsid w:val="00283775"/>
    <w:rsid w:val="00283A55"/>
    <w:rsid w:val="0028423D"/>
    <w:rsid w:val="00285499"/>
    <w:rsid w:val="002859C2"/>
    <w:rsid w:val="00285CC5"/>
    <w:rsid w:val="002870B7"/>
    <w:rsid w:val="00287F90"/>
    <w:rsid w:val="002907FC"/>
    <w:rsid w:val="00292713"/>
    <w:rsid w:val="0029284D"/>
    <w:rsid w:val="00292FDA"/>
    <w:rsid w:val="002930B9"/>
    <w:rsid w:val="00294491"/>
    <w:rsid w:val="002944FC"/>
    <w:rsid w:val="00294927"/>
    <w:rsid w:val="002958CB"/>
    <w:rsid w:val="00296460"/>
    <w:rsid w:val="002A0689"/>
    <w:rsid w:val="002A0E8D"/>
    <w:rsid w:val="002A0F4A"/>
    <w:rsid w:val="002A153A"/>
    <w:rsid w:val="002A3389"/>
    <w:rsid w:val="002A33E6"/>
    <w:rsid w:val="002A3FBA"/>
    <w:rsid w:val="002A4244"/>
    <w:rsid w:val="002A59C4"/>
    <w:rsid w:val="002B0284"/>
    <w:rsid w:val="002B187D"/>
    <w:rsid w:val="002B1E33"/>
    <w:rsid w:val="002B27AB"/>
    <w:rsid w:val="002B2D93"/>
    <w:rsid w:val="002B3361"/>
    <w:rsid w:val="002B33CE"/>
    <w:rsid w:val="002B5953"/>
    <w:rsid w:val="002B69F1"/>
    <w:rsid w:val="002B6F24"/>
    <w:rsid w:val="002B706C"/>
    <w:rsid w:val="002C0A3C"/>
    <w:rsid w:val="002C12AF"/>
    <w:rsid w:val="002C15D5"/>
    <w:rsid w:val="002C21B1"/>
    <w:rsid w:val="002C34DB"/>
    <w:rsid w:val="002C37E4"/>
    <w:rsid w:val="002C4330"/>
    <w:rsid w:val="002C4444"/>
    <w:rsid w:val="002C4CE0"/>
    <w:rsid w:val="002C5ACF"/>
    <w:rsid w:val="002C64D2"/>
    <w:rsid w:val="002C667C"/>
    <w:rsid w:val="002C6C0E"/>
    <w:rsid w:val="002C7212"/>
    <w:rsid w:val="002C74DF"/>
    <w:rsid w:val="002D424B"/>
    <w:rsid w:val="002D45C5"/>
    <w:rsid w:val="002D52D7"/>
    <w:rsid w:val="002D5B11"/>
    <w:rsid w:val="002D5DD7"/>
    <w:rsid w:val="002D6253"/>
    <w:rsid w:val="002D668B"/>
    <w:rsid w:val="002E1366"/>
    <w:rsid w:val="002E1F0C"/>
    <w:rsid w:val="002E1F64"/>
    <w:rsid w:val="002E298D"/>
    <w:rsid w:val="002E391B"/>
    <w:rsid w:val="002E5940"/>
    <w:rsid w:val="002E72BF"/>
    <w:rsid w:val="002F0325"/>
    <w:rsid w:val="002F09DD"/>
    <w:rsid w:val="002F0FCA"/>
    <w:rsid w:val="002F203F"/>
    <w:rsid w:val="002F39C4"/>
    <w:rsid w:val="002F434C"/>
    <w:rsid w:val="002F4458"/>
    <w:rsid w:val="002F5DE3"/>
    <w:rsid w:val="002F637F"/>
    <w:rsid w:val="003020AA"/>
    <w:rsid w:val="003022CA"/>
    <w:rsid w:val="00304C98"/>
    <w:rsid w:val="00305A00"/>
    <w:rsid w:val="00306861"/>
    <w:rsid w:val="00306D2C"/>
    <w:rsid w:val="00307123"/>
    <w:rsid w:val="00310116"/>
    <w:rsid w:val="00312D81"/>
    <w:rsid w:val="003142EA"/>
    <w:rsid w:val="00321108"/>
    <w:rsid w:val="003216BD"/>
    <w:rsid w:val="00322761"/>
    <w:rsid w:val="00323D80"/>
    <w:rsid w:val="00324293"/>
    <w:rsid w:val="003252AC"/>
    <w:rsid w:val="003262A1"/>
    <w:rsid w:val="00327B63"/>
    <w:rsid w:val="00330778"/>
    <w:rsid w:val="00331389"/>
    <w:rsid w:val="00331B18"/>
    <w:rsid w:val="003329C2"/>
    <w:rsid w:val="00332BCB"/>
    <w:rsid w:val="00334633"/>
    <w:rsid w:val="00336EF3"/>
    <w:rsid w:val="00337142"/>
    <w:rsid w:val="00337251"/>
    <w:rsid w:val="00337862"/>
    <w:rsid w:val="00341119"/>
    <w:rsid w:val="0034164E"/>
    <w:rsid w:val="003419AA"/>
    <w:rsid w:val="003419CC"/>
    <w:rsid w:val="00342413"/>
    <w:rsid w:val="00343757"/>
    <w:rsid w:val="00343E3D"/>
    <w:rsid w:val="00350C3F"/>
    <w:rsid w:val="00355416"/>
    <w:rsid w:val="003558AC"/>
    <w:rsid w:val="003563EF"/>
    <w:rsid w:val="00356834"/>
    <w:rsid w:val="003570A3"/>
    <w:rsid w:val="00357153"/>
    <w:rsid w:val="0035738E"/>
    <w:rsid w:val="003601F4"/>
    <w:rsid w:val="00361587"/>
    <w:rsid w:val="00362F29"/>
    <w:rsid w:val="00363214"/>
    <w:rsid w:val="00363DE7"/>
    <w:rsid w:val="003649B8"/>
    <w:rsid w:val="003649B9"/>
    <w:rsid w:val="00365A64"/>
    <w:rsid w:val="00366046"/>
    <w:rsid w:val="003703BA"/>
    <w:rsid w:val="003738D8"/>
    <w:rsid w:val="00373B3A"/>
    <w:rsid w:val="00373B97"/>
    <w:rsid w:val="00374979"/>
    <w:rsid w:val="00376481"/>
    <w:rsid w:val="003804EA"/>
    <w:rsid w:val="00380D59"/>
    <w:rsid w:val="00380D8E"/>
    <w:rsid w:val="003813D6"/>
    <w:rsid w:val="003818DB"/>
    <w:rsid w:val="00382551"/>
    <w:rsid w:val="00383338"/>
    <w:rsid w:val="00383B40"/>
    <w:rsid w:val="003842D8"/>
    <w:rsid w:val="00384BE9"/>
    <w:rsid w:val="00385991"/>
    <w:rsid w:val="00385C25"/>
    <w:rsid w:val="0039117B"/>
    <w:rsid w:val="00393337"/>
    <w:rsid w:val="00393C05"/>
    <w:rsid w:val="00393E3E"/>
    <w:rsid w:val="00394FA0"/>
    <w:rsid w:val="003A093D"/>
    <w:rsid w:val="003A1BD7"/>
    <w:rsid w:val="003A1C03"/>
    <w:rsid w:val="003A2400"/>
    <w:rsid w:val="003A255E"/>
    <w:rsid w:val="003A2716"/>
    <w:rsid w:val="003A2E25"/>
    <w:rsid w:val="003A5026"/>
    <w:rsid w:val="003A5A21"/>
    <w:rsid w:val="003A6890"/>
    <w:rsid w:val="003A70E3"/>
    <w:rsid w:val="003A7385"/>
    <w:rsid w:val="003A74DF"/>
    <w:rsid w:val="003B141C"/>
    <w:rsid w:val="003B147A"/>
    <w:rsid w:val="003B1E84"/>
    <w:rsid w:val="003B2355"/>
    <w:rsid w:val="003B23DA"/>
    <w:rsid w:val="003B27BF"/>
    <w:rsid w:val="003B281D"/>
    <w:rsid w:val="003B2971"/>
    <w:rsid w:val="003B3C5E"/>
    <w:rsid w:val="003B52B9"/>
    <w:rsid w:val="003B54C5"/>
    <w:rsid w:val="003B5B0B"/>
    <w:rsid w:val="003C1E33"/>
    <w:rsid w:val="003C2F91"/>
    <w:rsid w:val="003C47B2"/>
    <w:rsid w:val="003C4FEE"/>
    <w:rsid w:val="003C5268"/>
    <w:rsid w:val="003C537E"/>
    <w:rsid w:val="003C56AF"/>
    <w:rsid w:val="003C5D88"/>
    <w:rsid w:val="003C6961"/>
    <w:rsid w:val="003D26FE"/>
    <w:rsid w:val="003D27D5"/>
    <w:rsid w:val="003D326E"/>
    <w:rsid w:val="003D3C94"/>
    <w:rsid w:val="003D648F"/>
    <w:rsid w:val="003D65DB"/>
    <w:rsid w:val="003D66B5"/>
    <w:rsid w:val="003D6F43"/>
    <w:rsid w:val="003D791F"/>
    <w:rsid w:val="003D7D68"/>
    <w:rsid w:val="003E007B"/>
    <w:rsid w:val="003E1776"/>
    <w:rsid w:val="003E202C"/>
    <w:rsid w:val="003E40F8"/>
    <w:rsid w:val="003E4619"/>
    <w:rsid w:val="003E685C"/>
    <w:rsid w:val="003E6A30"/>
    <w:rsid w:val="003F145A"/>
    <w:rsid w:val="003F2E4E"/>
    <w:rsid w:val="003F49D3"/>
    <w:rsid w:val="003F4DBD"/>
    <w:rsid w:val="003F52A3"/>
    <w:rsid w:val="003F7261"/>
    <w:rsid w:val="004043E5"/>
    <w:rsid w:val="00404E04"/>
    <w:rsid w:val="00404EF8"/>
    <w:rsid w:val="004062CD"/>
    <w:rsid w:val="00406707"/>
    <w:rsid w:val="00406D1C"/>
    <w:rsid w:val="00411438"/>
    <w:rsid w:val="00411546"/>
    <w:rsid w:val="00411F2E"/>
    <w:rsid w:val="00413697"/>
    <w:rsid w:val="004140B3"/>
    <w:rsid w:val="00414662"/>
    <w:rsid w:val="00414DC5"/>
    <w:rsid w:val="00414EEB"/>
    <w:rsid w:val="00415411"/>
    <w:rsid w:val="00415D56"/>
    <w:rsid w:val="004164A2"/>
    <w:rsid w:val="004212BE"/>
    <w:rsid w:val="00421B4D"/>
    <w:rsid w:val="00422093"/>
    <w:rsid w:val="004224C7"/>
    <w:rsid w:val="00423854"/>
    <w:rsid w:val="0042461E"/>
    <w:rsid w:val="004251EF"/>
    <w:rsid w:val="0042626D"/>
    <w:rsid w:val="00426D07"/>
    <w:rsid w:val="00427759"/>
    <w:rsid w:val="00431653"/>
    <w:rsid w:val="004320D6"/>
    <w:rsid w:val="00432D11"/>
    <w:rsid w:val="00433194"/>
    <w:rsid w:val="0043356F"/>
    <w:rsid w:val="00433897"/>
    <w:rsid w:val="00433F1F"/>
    <w:rsid w:val="00435078"/>
    <w:rsid w:val="0043571B"/>
    <w:rsid w:val="00435B10"/>
    <w:rsid w:val="00435E2D"/>
    <w:rsid w:val="00436ACE"/>
    <w:rsid w:val="004377C3"/>
    <w:rsid w:val="004378D6"/>
    <w:rsid w:val="0044014B"/>
    <w:rsid w:val="004411BE"/>
    <w:rsid w:val="0044196C"/>
    <w:rsid w:val="00441C14"/>
    <w:rsid w:val="00441C17"/>
    <w:rsid w:val="00441E1E"/>
    <w:rsid w:val="0044224B"/>
    <w:rsid w:val="0044479D"/>
    <w:rsid w:val="004450AD"/>
    <w:rsid w:val="00445ACF"/>
    <w:rsid w:val="00446C90"/>
    <w:rsid w:val="00446E67"/>
    <w:rsid w:val="004479F8"/>
    <w:rsid w:val="00447F82"/>
    <w:rsid w:val="00450245"/>
    <w:rsid w:val="004540FD"/>
    <w:rsid w:val="004546BB"/>
    <w:rsid w:val="00454C95"/>
    <w:rsid w:val="004551CF"/>
    <w:rsid w:val="00455B9E"/>
    <w:rsid w:val="00455FE4"/>
    <w:rsid w:val="004573D4"/>
    <w:rsid w:val="00460343"/>
    <w:rsid w:val="00461123"/>
    <w:rsid w:val="00461BCA"/>
    <w:rsid w:val="004632BD"/>
    <w:rsid w:val="0046346A"/>
    <w:rsid w:val="004634C9"/>
    <w:rsid w:val="004635FA"/>
    <w:rsid w:val="0046364C"/>
    <w:rsid w:val="004648FB"/>
    <w:rsid w:val="0046564C"/>
    <w:rsid w:val="00465DAC"/>
    <w:rsid w:val="00467104"/>
    <w:rsid w:val="00467E4E"/>
    <w:rsid w:val="00467E8E"/>
    <w:rsid w:val="00471007"/>
    <w:rsid w:val="00471535"/>
    <w:rsid w:val="00471FF8"/>
    <w:rsid w:val="0047260B"/>
    <w:rsid w:val="00472CB1"/>
    <w:rsid w:val="00474C6A"/>
    <w:rsid w:val="00475EE0"/>
    <w:rsid w:val="00477416"/>
    <w:rsid w:val="0047741C"/>
    <w:rsid w:val="00477A37"/>
    <w:rsid w:val="00480753"/>
    <w:rsid w:val="00480C29"/>
    <w:rsid w:val="00480F80"/>
    <w:rsid w:val="00481453"/>
    <w:rsid w:val="004821FC"/>
    <w:rsid w:val="00483044"/>
    <w:rsid w:val="004830B9"/>
    <w:rsid w:val="0048454E"/>
    <w:rsid w:val="004869EB"/>
    <w:rsid w:val="00486FE8"/>
    <w:rsid w:val="004914AF"/>
    <w:rsid w:val="004916F0"/>
    <w:rsid w:val="004919D5"/>
    <w:rsid w:val="00491D89"/>
    <w:rsid w:val="00491F2F"/>
    <w:rsid w:val="004920BE"/>
    <w:rsid w:val="004932F2"/>
    <w:rsid w:val="00493A69"/>
    <w:rsid w:val="00493B2F"/>
    <w:rsid w:val="00494CF6"/>
    <w:rsid w:val="00495F75"/>
    <w:rsid w:val="00496A10"/>
    <w:rsid w:val="00496F9B"/>
    <w:rsid w:val="004970AD"/>
    <w:rsid w:val="00497D70"/>
    <w:rsid w:val="004A34A5"/>
    <w:rsid w:val="004A3D22"/>
    <w:rsid w:val="004A441D"/>
    <w:rsid w:val="004A4BD3"/>
    <w:rsid w:val="004A4D5F"/>
    <w:rsid w:val="004A777C"/>
    <w:rsid w:val="004A7F41"/>
    <w:rsid w:val="004A7FB3"/>
    <w:rsid w:val="004B034D"/>
    <w:rsid w:val="004B37B6"/>
    <w:rsid w:val="004B3813"/>
    <w:rsid w:val="004B4ED5"/>
    <w:rsid w:val="004B594A"/>
    <w:rsid w:val="004B5F74"/>
    <w:rsid w:val="004B7506"/>
    <w:rsid w:val="004C1A08"/>
    <w:rsid w:val="004C1AAC"/>
    <w:rsid w:val="004C3010"/>
    <w:rsid w:val="004C35A6"/>
    <w:rsid w:val="004C3967"/>
    <w:rsid w:val="004C3A83"/>
    <w:rsid w:val="004C3F4C"/>
    <w:rsid w:val="004C4CA7"/>
    <w:rsid w:val="004C5416"/>
    <w:rsid w:val="004C7CA0"/>
    <w:rsid w:val="004D0426"/>
    <w:rsid w:val="004D0C12"/>
    <w:rsid w:val="004D1871"/>
    <w:rsid w:val="004D2A95"/>
    <w:rsid w:val="004D3C82"/>
    <w:rsid w:val="004D69B9"/>
    <w:rsid w:val="004D77F1"/>
    <w:rsid w:val="004E0265"/>
    <w:rsid w:val="004E08F1"/>
    <w:rsid w:val="004E2135"/>
    <w:rsid w:val="004E346E"/>
    <w:rsid w:val="004E3EC4"/>
    <w:rsid w:val="004E44A5"/>
    <w:rsid w:val="004E555C"/>
    <w:rsid w:val="004E5DCB"/>
    <w:rsid w:val="004E74DD"/>
    <w:rsid w:val="004F2FCB"/>
    <w:rsid w:val="004F4207"/>
    <w:rsid w:val="004F43EF"/>
    <w:rsid w:val="004F45CC"/>
    <w:rsid w:val="004F4D9D"/>
    <w:rsid w:val="004F5CC7"/>
    <w:rsid w:val="0050080E"/>
    <w:rsid w:val="005020AD"/>
    <w:rsid w:val="005024E4"/>
    <w:rsid w:val="00502BDE"/>
    <w:rsid w:val="00502EFE"/>
    <w:rsid w:val="00503863"/>
    <w:rsid w:val="00505B2D"/>
    <w:rsid w:val="00507EB1"/>
    <w:rsid w:val="00507FAE"/>
    <w:rsid w:val="0051201F"/>
    <w:rsid w:val="00512179"/>
    <w:rsid w:val="00513185"/>
    <w:rsid w:val="005140D0"/>
    <w:rsid w:val="0051548B"/>
    <w:rsid w:val="00515F06"/>
    <w:rsid w:val="00516A95"/>
    <w:rsid w:val="00516C4F"/>
    <w:rsid w:val="005204A7"/>
    <w:rsid w:val="00520DD6"/>
    <w:rsid w:val="00521B10"/>
    <w:rsid w:val="00521B16"/>
    <w:rsid w:val="00522049"/>
    <w:rsid w:val="005226DE"/>
    <w:rsid w:val="00522DEE"/>
    <w:rsid w:val="005233A5"/>
    <w:rsid w:val="0052385A"/>
    <w:rsid w:val="00523AE6"/>
    <w:rsid w:val="00524018"/>
    <w:rsid w:val="005243F4"/>
    <w:rsid w:val="005245AD"/>
    <w:rsid w:val="00527046"/>
    <w:rsid w:val="005273EE"/>
    <w:rsid w:val="005303EA"/>
    <w:rsid w:val="005336EF"/>
    <w:rsid w:val="00533850"/>
    <w:rsid w:val="00533A71"/>
    <w:rsid w:val="00535391"/>
    <w:rsid w:val="00535F62"/>
    <w:rsid w:val="005369E6"/>
    <w:rsid w:val="0053715C"/>
    <w:rsid w:val="005411F6"/>
    <w:rsid w:val="005415B4"/>
    <w:rsid w:val="005418FE"/>
    <w:rsid w:val="00541E37"/>
    <w:rsid w:val="00542051"/>
    <w:rsid w:val="00542DBF"/>
    <w:rsid w:val="0054385C"/>
    <w:rsid w:val="005441E1"/>
    <w:rsid w:val="00546496"/>
    <w:rsid w:val="00546CB4"/>
    <w:rsid w:val="00550265"/>
    <w:rsid w:val="00550CF1"/>
    <w:rsid w:val="00551792"/>
    <w:rsid w:val="00551EF8"/>
    <w:rsid w:val="00552196"/>
    <w:rsid w:val="0055252E"/>
    <w:rsid w:val="005526C4"/>
    <w:rsid w:val="00552AAB"/>
    <w:rsid w:val="00552B47"/>
    <w:rsid w:val="00552F71"/>
    <w:rsid w:val="00554422"/>
    <w:rsid w:val="00554851"/>
    <w:rsid w:val="00555672"/>
    <w:rsid w:val="00555A1B"/>
    <w:rsid w:val="00555A68"/>
    <w:rsid w:val="00556C6E"/>
    <w:rsid w:val="00557147"/>
    <w:rsid w:val="00557340"/>
    <w:rsid w:val="005574C0"/>
    <w:rsid w:val="0056213A"/>
    <w:rsid w:val="005629C5"/>
    <w:rsid w:val="00563147"/>
    <w:rsid w:val="005641E0"/>
    <w:rsid w:val="00564CDB"/>
    <w:rsid w:val="00564CE4"/>
    <w:rsid w:val="00565DF5"/>
    <w:rsid w:val="00567540"/>
    <w:rsid w:val="00570405"/>
    <w:rsid w:val="00571474"/>
    <w:rsid w:val="00571C22"/>
    <w:rsid w:val="00571D37"/>
    <w:rsid w:val="0057232B"/>
    <w:rsid w:val="0057237C"/>
    <w:rsid w:val="00572EC0"/>
    <w:rsid w:val="005735CE"/>
    <w:rsid w:val="005747D5"/>
    <w:rsid w:val="00574879"/>
    <w:rsid w:val="00574C7D"/>
    <w:rsid w:val="0057546D"/>
    <w:rsid w:val="00575EA9"/>
    <w:rsid w:val="005760BB"/>
    <w:rsid w:val="00576632"/>
    <w:rsid w:val="00577266"/>
    <w:rsid w:val="00581516"/>
    <w:rsid w:val="005815EB"/>
    <w:rsid w:val="00581DFE"/>
    <w:rsid w:val="005828EF"/>
    <w:rsid w:val="00584504"/>
    <w:rsid w:val="00584695"/>
    <w:rsid w:val="00584C3E"/>
    <w:rsid w:val="005853F3"/>
    <w:rsid w:val="00586A21"/>
    <w:rsid w:val="005914FA"/>
    <w:rsid w:val="00591E99"/>
    <w:rsid w:val="00592D65"/>
    <w:rsid w:val="00593240"/>
    <w:rsid w:val="0059351E"/>
    <w:rsid w:val="0059485D"/>
    <w:rsid w:val="00594B5A"/>
    <w:rsid w:val="00594EF6"/>
    <w:rsid w:val="00594FBE"/>
    <w:rsid w:val="0059506D"/>
    <w:rsid w:val="00595439"/>
    <w:rsid w:val="00596DCC"/>
    <w:rsid w:val="00596EC9"/>
    <w:rsid w:val="005A2B5B"/>
    <w:rsid w:val="005A4841"/>
    <w:rsid w:val="005A4FA9"/>
    <w:rsid w:val="005A589F"/>
    <w:rsid w:val="005A63CA"/>
    <w:rsid w:val="005A665C"/>
    <w:rsid w:val="005A69E1"/>
    <w:rsid w:val="005A6ADB"/>
    <w:rsid w:val="005A7226"/>
    <w:rsid w:val="005A7392"/>
    <w:rsid w:val="005A79E8"/>
    <w:rsid w:val="005A7A0A"/>
    <w:rsid w:val="005B1B2C"/>
    <w:rsid w:val="005B2EF9"/>
    <w:rsid w:val="005B3485"/>
    <w:rsid w:val="005B4EFF"/>
    <w:rsid w:val="005B5621"/>
    <w:rsid w:val="005B79DA"/>
    <w:rsid w:val="005B7FFA"/>
    <w:rsid w:val="005C065F"/>
    <w:rsid w:val="005C1544"/>
    <w:rsid w:val="005C2313"/>
    <w:rsid w:val="005C392F"/>
    <w:rsid w:val="005C3D95"/>
    <w:rsid w:val="005C42B8"/>
    <w:rsid w:val="005C47C8"/>
    <w:rsid w:val="005C4C7D"/>
    <w:rsid w:val="005C50C4"/>
    <w:rsid w:val="005C5A65"/>
    <w:rsid w:val="005C61DF"/>
    <w:rsid w:val="005C62A2"/>
    <w:rsid w:val="005C6539"/>
    <w:rsid w:val="005C6EFB"/>
    <w:rsid w:val="005C72A6"/>
    <w:rsid w:val="005C7FA2"/>
    <w:rsid w:val="005D0BDD"/>
    <w:rsid w:val="005D28A2"/>
    <w:rsid w:val="005D5B06"/>
    <w:rsid w:val="005D6B65"/>
    <w:rsid w:val="005D6E4C"/>
    <w:rsid w:val="005D6EF1"/>
    <w:rsid w:val="005E13AD"/>
    <w:rsid w:val="005E2756"/>
    <w:rsid w:val="005E2832"/>
    <w:rsid w:val="005E2C63"/>
    <w:rsid w:val="005E4F21"/>
    <w:rsid w:val="005E5212"/>
    <w:rsid w:val="005F007A"/>
    <w:rsid w:val="005F0B2B"/>
    <w:rsid w:val="005F146D"/>
    <w:rsid w:val="005F1CE1"/>
    <w:rsid w:val="005F4C39"/>
    <w:rsid w:val="005F57C0"/>
    <w:rsid w:val="005F74C3"/>
    <w:rsid w:val="005F7ADC"/>
    <w:rsid w:val="005F7B0B"/>
    <w:rsid w:val="00600125"/>
    <w:rsid w:val="00601A7C"/>
    <w:rsid w:val="006025D2"/>
    <w:rsid w:val="0060356C"/>
    <w:rsid w:val="00604176"/>
    <w:rsid w:val="006068D1"/>
    <w:rsid w:val="00606DFF"/>
    <w:rsid w:val="00606FD3"/>
    <w:rsid w:val="00607550"/>
    <w:rsid w:val="0061019F"/>
    <w:rsid w:val="0061074F"/>
    <w:rsid w:val="00610DCB"/>
    <w:rsid w:val="00611BFE"/>
    <w:rsid w:val="00612CEE"/>
    <w:rsid w:val="0061472A"/>
    <w:rsid w:val="006149C5"/>
    <w:rsid w:val="00616330"/>
    <w:rsid w:val="0061752D"/>
    <w:rsid w:val="0062027A"/>
    <w:rsid w:val="00621D19"/>
    <w:rsid w:val="00622CE1"/>
    <w:rsid w:val="00624608"/>
    <w:rsid w:val="006253B3"/>
    <w:rsid w:val="006256D6"/>
    <w:rsid w:val="00626234"/>
    <w:rsid w:val="006266B0"/>
    <w:rsid w:val="00626E5C"/>
    <w:rsid w:val="00626FAB"/>
    <w:rsid w:val="00627767"/>
    <w:rsid w:val="00627962"/>
    <w:rsid w:val="00630CA2"/>
    <w:rsid w:val="006311FE"/>
    <w:rsid w:val="006321A5"/>
    <w:rsid w:val="00632CDC"/>
    <w:rsid w:val="006356FB"/>
    <w:rsid w:val="006379A3"/>
    <w:rsid w:val="00640294"/>
    <w:rsid w:val="00640389"/>
    <w:rsid w:val="00641433"/>
    <w:rsid w:val="00641650"/>
    <w:rsid w:val="00642729"/>
    <w:rsid w:val="006430D4"/>
    <w:rsid w:val="006434EC"/>
    <w:rsid w:val="00643A2A"/>
    <w:rsid w:val="00645D2A"/>
    <w:rsid w:val="00646EA8"/>
    <w:rsid w:val="00647D57"/>
    <w:rsid w:val="0065143D"/>
    <w:rsid w:val="0065337D"/>
    <w:rsid w:val="00653A45"/>
    <w:rsid w:val="006540F3"/>
    <w:rsid w:val="00654794"/>
    <w:rsid w:val="006550B9"/>
    <w:rsid w:val="006554C9"/>
    <w:rsid w:val="00657B96"/>
    <w:rsid w:val="0066049D"/>
    <w:rsid w:val="00661330"/>
    <w:rsid w:val="00661C1F"/>
    <w:rsid w:val="00662A98"/>
    <w:rsid w:val="0066320A"/>
    <w:rsid w:val="00663479"/>
    <w:rsid w:val="006634AA"/>
    <w:rsid w:val="006645A9"/>
    <w:rsid w:val="00665131"/>
    <w:rsid w:val="0066565C"/>
    <w:rsid w:val="00667A5A"/>
    <w:rsid w:val="00667BC3"/>
    <w:rsid w:val="0067030F"/>
    <w:rsid w:val="006711FC"/>
    <w:rsid w:val="006723D5"/>
    <w:rsid w:val="006727C3"/>
    <w:rsid w:val="00672F5F"/>
    <w:rsid w:val="00673208"/>
    <w:rsid w:val="006736C3"/>
    <w:rsid w:val="006736F2"/>
    <w:rsid w:val="00673B7E"/>
    <w:rsid w:val="006742D6"/>
    <w:rsid w:val="006742DF"/>
    <w:rsid w:val="00674C83"/>
    <w:rsid w:val="00676123"/>
    <w:rsid w:val="00680FC2"/>
    <w:rsid w:val="00680FC4"/>
    <w:rsid w:val="00682008"/>
    <w:rsid w:val="0068359B"/>
    <w:rsid w:val="006852B6"/>
    <w:rsid w:val="006857E6"/>
    <w:rsid w:val="00685C2E"/>
    <w:rsid w:val="00690BE0"/>
    <w:rsid w:val="00691697"/>
    <w:rsid w:val="006942CF"/>
    <w:rsid w:val="00694B78"/>
    <w:rsid w:val="00695EE7"/>
    <w:rsid w:val="00695EF1"/>
    <w:rsid w:val="006965D5"/>
    <w:rsid w:val="006977C3"/>
    <w:rsid w:val="006A378C"/>
    <w:rsid w:val="006A41E7"/>
    <w:rsid w:val="006A4ED5"/>
    <w:rsid w:val="006A6BB9"/>
    <w:rsid w:val="006A6C83"/>
    <w:rsid w:val="006A6EF3"/>
    <w:rsid w:val="006A71BE"/>
    <w:rsid w:val="006A7847"/>
    <w:rsid w:val="006B0256"/>
    <w:rsid w:val="006B40FA"/>
    <w:rsid w:val="006B424A"/>
    <w:rsid w:val="006B50D6"/>
    <w:rsid w:val="006B6624"/>
    <w:rsid w:val="006C0401"/>
    <w:rsid w:val="006C0433"/>
    <w:rsid w:val="006C0C14"/>
    <w:rsid w:val="006C0F0F"/>
    <w:rsid w:val="006C1F93"/>
    <w:rsid w:val="006C2BD5"/>
    <w:rsid w:val="006C3969"/>
    <w:rsid w:val="006C46E9"/>
    <w:rsid w:val="006C4A50"/>
    <w:rsid w:val="006C4D82"/>
    <w:rsid w:val="006C565D"/>
    <w:rsid w:val="006C5934"/>
    <w:rsid w:val="006C6644"/>
    <w:rsid w:val="006C7D81"/>
    <w:rsid w:val="006D0613"/>
    <w:rsid w:val="006D126C"/>
    <w:rsid w:val="006D162D"/>
    <w:rsid w:val="006D1FFB"/>
    <w:rsid w:val="006D24D4"/>
    <w:rsid w:val="006D49C4"/>
    <w:rsid w:val="006D4DB1"/>
    <w:rsid w:val="006D58F1"/>
    <w:rsid w:val="006D677C"/>
    <w:rsid w:val="006D6AB4"/>
    <w:rsid w:val="006D72BC"/>
    <w:rsid w:val="006E13C0"/>
    <w:rsid w:val="006E38A0"/>
    <w:rsid w:val="006E583C"/>
    <w:rsid w:val="006E5D98"/>
    <w:rsid w:val="006E6143"/>
    <w:rsid w:val="006E7202"/>
    <w:rsid w:val="006E7811"/>
    <w:rsid w:val="006E7840"/>
    <w:rsid w:val="006F16EC"/>
    <w:rsid w:val="006F2C82"/>
    <w:rsid w:val="006F4047"/>
    <w:rsid w:val="006F4563"/>
    <w:rsid w:val="006F4BD3"/>
    <w:rsid w:val="006F5909"/>
    <w:rsid w:val="00701ACC"/>
    <w:rsid w:val="00701C9D"/>
    <w:rsid w:val="0070226A"/>
    <w:rsid w:val="007049BD"/>
    <w:rsid w:val="00704EB1"/>
    <w:rsid w:val="00705875"/>
    <w:rsid w:val="00705A5D"/>
    <w:rsid w:val="007078EE"/>
    <w:rsid w:val="007105F0"/>
    <w:rsid w:val="00710A90"/>
    <w:rsid w:val="00712CCF"/>
    <w:rsid w:val="00713718"/>
    <w:rsid w:val="00713779"/>
    <w:rsid w:val="00713C2F"/>
    <w:rsid w:val="00713C56"/>
    <w:rsid w:val="00715BA9"/>
    <w:rsid w:val="00715C82"/>
    <w:rsid w:val="0071612E"/>
    <w:rsid w:val="0071686E"/>
    <w:rsid w:val="00716C6F"/>
    <w:rsid w:val="00717087"/>
    <w:rsid w:val="0071718E"/>
    <w:rsid w:val="007228D0"/>
    <w:rsid w:val="007229FE"/>
    <w:rsid w:val="00722EAB"/>
    <w:rsid w:val="00723749"/>
    <w:rsid w:val="00723845"/>
    <w:rsid w:val="00723914"/>
    <w:rsid w:val="00723C25"/>
    <w:rsid w:val="00724915"/>
    <w:rsid w:val="00724DAF"/>
    <w:rsid w:val="007256FA"/>
    <w:rsid w:val="00727474"/>
    <w:rsid w:val="00731AEC"/>
    <w:rsid w:val="00731C69"/>
    <w:rsid w:val="007328A6"/>
    <w:rsid w:val="00734F67"/>
    <w:rsid w:val="00735245"/>
    <w:rsid w:val="0073556F"/>
    <w:rsid w:val="007360EF"/>
    <w:rsid w:val="00736807"/>
    <w:rsid w:val="00736DED"/>
    <w:rsid w:val="007370B1"/>
    <w:rsid w:val="0073756F"/>
    <w:rsid w:val="00737AAD"/>
    <w:rsid w:val="0074053A"/>
    <w:rsid w:val="007407BF"/>
    <w:rsid w:val="007417EB"/>
    <w:rsid w:val="007420EE"/>
    <w:rsid w:val="007424D9"/>
    <w:rsid w:val="007439DD"/>
    <w:rsid w:val="00743E59"/>
    <w:rsid w:val="007444FB"/>
    <w:rsid w:val="00745521"/>
    <w:rsid w:val="00745E6C"/>
    <w:rsid w:val="00750242"/>
    <w:rsid w:val="007505A1"/>
    <w:rsid w:val="0075074C"/>
    <w:rsid w:val="007510DE"/>
    <w:rsid w:val="007523A1"/>
    <w:rsid w:val="0075307B"/>
    <w:rsid w:val="007530ED"/>
    <w:rsid w:val="00753365"/>
    <w:rsid w:val="00753553"/>
    <w:rsid w:val="00754068"/>
    <w:rsid w:val="00755479"/>
    <w:rsid w:val="007559D3"/>
    <w:rsid w:val="00756008"/>
    <w:rsid w:val="00756357"/>
    <w:rsid w:val="00757C1B"/>
    <w:rsid w:val="007615A9"/>
    <w:rsid w:val="00761DB1"/>
    <w:rsid w:val="00762473"/>
    <w:rsid w:val="00762514"/>
    <w:rsid w:val="00762D0D"/>
    <w:rsid w:val="00762D4E"/>
    <w:rsid w:val="007638E7"/>
    <w:rsid w:val="00764A30"/>
    <w:rsid w:val="00764DA4"/>
    <w:rsid w:val="00765203"/>
    <w:rsid w:val="00765BF5"/>
    <w:rsid w:val="00765E8C"/>
    <w:rsid w:val="0076743E"/>
    <w:rsid w:val="00767967"/>
    <w:rsid w:val="00767C6C"/>
    <w:rsid w:val="007707FD"/>
    <w:rsid w:val="00770E35"/>
    <w:rsid w:val="00771563"/>
    <w:rsid w:val="00771B3E"/>
    <w:rsid w:val="0077205F"/>
    <w:rsid w:val="00772DCB"/>
    <w:rsid w:val="00773828"/>
    <w:rsid w:val="007749CC"/>
    <w:rsid w:val="00774F94"/>
    <w:rsid w:val="00775144"/>
    <w:rsid w:val="00775232"/>
    <w:rsid w:val="007766B0"/>
    <w:rsid w:val="00777350"/>
    <w:rsid w:val="00777A4C"/>
    <w:rsid w:val="007804B2"/>
    <w:rsid w:val="007811A7"/>
    <w:rsid w:val="007820CC"/>
    <w:rsid w:val="007831A6"/>
    <w:rsid w:val="007834FA"/>
    <w:rsid w:val="00783A8B"/>
    <w:rsid w:val="007851B9"/>
    <w:rsid w:val="00785DDD"/>
    <w:rsid w:val="00786F9F"/>
    <w:rsid w:val="00790DC6"/>
    <w:rsid w:val="00792306"/>
    <w:rsid w:val="007923BF"/>
    <w:rsid w:val="00794034"/>
    <w:rsid w:val="00794716"/>
    <w:rsid w:val="00796165"/>
    <w:rsid w:val="007962F3"/>
    <w:rsid w:val="00796EA5"/>
    <w:rsid w:val="00797C93"/>
    <w:rsid w:val="007A179E"/>
    <w:rsid w:val="007A2288"/>
    <w:rsid w:val="007A5434"/>
    <w:rsid w:val="007A5A07"/>
    <w:rsid w:val="007A617E"/>
    <w:rsid w:val="007A6609"/>
    <w:rsid w:val="007A6C6D"/>
    <w:rsid w:val="007A76BA"/>
    <w:rsid w:val="007A7DF7"/>
    <w:rsid w:val="007B0BB6"/>
    <w:rsid w:val="007B2181"/>
    <w:rsid w:val="007B358F"/>
    <w:rsid w:val="007B3F1A"/>
    <w:rsid w:val="007B433E"/>
    <w:rsid w:val="007B5910"/>
    <w:rsid w:val="007B5C49"/>
    <w:rsid w:val="007B77AE"/>
    <w:rsid w:val="007B7E74"/>
    <w:rsid w:val="007B7FCE"/>
    <w:rsid w:val="007C0E5B"/>
    <w:rsid w:val="007C1E84"/>
    <w:rsid w:val="007C39D8"/>
    <w:rsid w:val="007C4C83"/>
    <w:rsid w:val="007C4F92"/>
    <w:rsid w:val="007C6296"/>
    <w:rsid w:val="007C7618"/>
    <w:rsid w:val="007C7818"/>
    <w:rsid w:val="007C7FC2"/>
    <w:rsid w:val="007D0E71"/>
    <w:rsid w:val="007D4465"/>
    <w:rsid w:val="007D6996"/>
    <w:rsid w:val="007D6E90"/>
    <w:rsid w:val="007E0FCA"/>
    <w:rsid w:val="007E120A"/>
    <w:rsid w:val="007E2390"/>
    <w:rsid w:val="007E3268"/>
    <w:rsid w:val="007E4128"/>
    <w:rsid w:val="007E52F8"/>
    <w:rsid w:val="007E5B05"/>
    <w:rsid w:val="007E5C3B"/>
    <w:rsid w:val="007E5CB6"/>
    <w:rsid w:val="007E652F"/>
    <w:rsid w:val="007E7535"/>
    <w:rsid w:val="007E7908"/>
    <w:rsid w:val="007F04BA"/>
    <w:rsid w:val="007F0AEB"/>
    <w:rsid w:val="007F1853"/>
    <w:rsid w:val="007F218D"/>
    <w:rsid w:val="007F3634"/>
    <w:rsid w:val="007F3A09"/>
    <w:rsid w:val="007F3E34"/>
    <w:rsid w:val="007F412E"/>
    <w:rsid w:val="007F4E1F"/>
    <w:rsid w:val="007F58B7"/>
    <w:rsid w:val="007F6062"/>
    <w:rsid w:val="007F63F9"/>
    <w:rsid w:val="007F696F"/>
    <w:rsid w:val="007F6CC9"/>
    <w:rsid w:val="007F6EF7"/>
    <w:rsid w:val="007F7D53"/>
    <w:rsid w:val="00801CD0"/>
    <w:rsid w:val="00802D05"/>
    <w:rsid w:val="008049D4"/>
    <w:rsid w:val="00805046"/>
    <w:rsid w:val="00805562"/>
    <w:rsid w:val="00805B59"/>
    <w:rsid w:val="00805DBB"/>
    <w:rsid w:val="00805DDF"/>
    <w:rsid w:val="00807755"/>
    <w:rsid w:val="00807783"/>
    <w:rsid w:val="008078CE"/>
    <w:rsid w:val="00810AC3"/>
    <w:rsid w:val="00811371"/>
    <w:rsid w:val="00811A74"/>
    <w:rsid w:val="008124C5"/>
    <w:rsid w:val="00814420"/>
    <w:rsid w:val="00814722"/>
    <w:rsid w:val="00815B37"/>
    <w:rsid w:val="00815BB1"/>
    <w:rsid w:val="00816AE7"/>
    <w:rsid w:val="00820DD4"/>
    <w:rsid w:val="0082126A"/>
    <w:rsid w:val="0082213A"/>
    <w:rsid w:val="00822FAE"/>
    <w:rsid w:val="008233EC"/>
    <w:rsid w:val="00823BCE"/>
    <w:rsid w:val="0082544B"/>
    <w:rsid w:val="00825526"/>
    <w:rsid w:val="00825554"/>
    <w:rsid w:val="00826092"/>
    <w:rsid w:val="00826D1C"/>
    <w:rsid w:val="00826E5C"/>
    <w:rsid w:val="00827616"/>
    <w:rsid w:val="00831270"/>
    <w:rsid w:val="00831862"/>
    <w:rsid w:val="00831F38"/>
    <w:rsid w:val="00832AF8"/>
    <w:rsid w:val="008333B0"/>
    <w:rsid w:val="00833993"/>
    <w:rsid w:val="00835770"/>
    <w:rsid w:val="00835C7F"/>
    <w:rsid w:val="00837B00"/>
    <w:rsid w:val="00837C87"/>
    <w:rsid w:val="00837DD4"/>
    <w:rsid w:val="00840FCB"/>
    <w:rsid w:val="008417DA"/>
    <w:rsid w:val="00841B43"/>
    <w:rsid w:val="00841C53"/>
    <w:rsid w:val="008422CB"/>
    <w:rsid w:val="008423CF"/>
    <w:rsid w:val="00843AAA"/>
    <w:rsid w:val="00843E1B"/>
    <w:rsid w:val="008452F2"/>
    <w:rsid w:val="00845FB0"/>
    <w:rsid w:val="008461CB"/>
    <w:rsid w:val="008464E4"/>
    <w:rsid w:val="00847036"/>
    <w:rsid w:val="008516DF"/>
    <w:rsid w:val="00852BA8"/>
    <w:rsid w:val="00853148"/>
    <w:rsid w:val="00854E0B"/>
    <w:rsid w:val="00855BA7"/>
    <w:rsid w:val="00856464"/>
    <w:rsid w:val="00857871"/>
    <w:rsid w:val="008600F1"/>
    <w:rsid w:val="008621D6"/>
    <w:rsid w:val="008634F3"/>
    <w:rsid w:val="008636EF"/>
    <w:rsid w:val="00864311"/>
    <w:rsid w:val="00864E5D"/>
    <w:rsid w:val="00870313"/>
    <w:rsid w:val="008729B1"/>
    <w:rsid w:val="0087368D"/>
    <w:rsid w:val="0087586B"/>
    <w:rsid w:val="00875E7A"/>
    <w:rsid w:val="0087610A"/>
    <w:rsid w:val="00881E7F"/>
    <w:rsid w:val="00882B78"/>
    <w:rsid w:val="00882DB4"/>
    <w:rsid w:val="00883863"/>
    <w:rsid w:val="00884B1E"/>
    <w:rsid w:val="00884B5E"/>
    <w:rsid w:val="00884F53"/>
    <w:rsid w:val="00886155"/>
    <w:rsid w:val="00887EFB"/>
    <w:rsid w:val="00890D59"/>
    <w:rsid w:val="00893916"/>
    <w:rsid w:val="00894903"/>
    <w:rsid w:val="008949B5"/>
    <w:rsid w:val="00894D31"/>
    <w:rsid w:val="008952AF"/>
    <w:rsid w:val="008957C0"/>
    <w:rsid w:val="00895878"/>
    <w:rsid w:val="008972D9"/>
    <w:rsid w:val="00897625"/>
    <w:rsid w:val="00897B83"/>
    <w:rsid w:val="00897CF7"/>
    <w:rsid w:val="008A0201"/>
    <w:rsid w:val="008A0AD8"/>
    <w:rsid w:val="008A0D1C"/>
    <w:rsid w:val="008A0E66"/>
    <w:rsid w:val="008A18FC"/>
    <w:rsid w:val="008A21D6"/>
    <w:rsid w:val="008A2572"/>
    <w:rsid w:val="008A4D71"/>
    <w:rsid w:val="008A52FF"/>
    <w:rsid w:val="008A5F32"/>
    <w:rsid w:val="008A6448"/>
    <w:rsid w:val="008A6ABC"/>
    <w:rsid w:val="008A72AD"/>
    <w:rsid w:val="008A7505"/>
    <w:rsid w:val="008B108E"/>
    <w:rsid w:val="008B1AC2"/>
    <w:rsid w:val="008B3153"/>
    <w:rsid w:val="008B375F"/>
    <w:rsid w:val="008B4AB7"/>
    <w:rsid w:val="008B4C24"/>
    <w:rsid w:val="008B4EBD"/>
    <w:rsid w:val="008B5200"/>
    <w:rsid w:val="008B5560"/>
    <w:rsid w:val="008B565B"/>
    <w:rsid w:val="008B628E"/>
    <w:rsid w:val="008B6858"/>
    <w:rsid w:val="008B71E2"/>
    <w:rsid w:val="008B7C30"/>
    <w:rsid w:val="008C019A"/>
    <w:rsid w:val="008C04CE"/>
    <w:rsid w:val="008C1849"/>
    <w:rsid w:val="008C2755"/>
    <w:rsid w:val="008C2F02"/>
    <w:rsid w:val="008C38BB"/>
    <w:rsid w:val="008C4FBA"/>
    <w:rsid w:val="008C558D"/>
    <w:rsid w:val="008C6E8D"/>
    <w:rsid w:val="008D0D16"/>
    <w:rsid w:val="008D1BCA"/>
    <w:rsid w:val="008D2AAA"/>
    <w:rsid w:val="008D2B32"/>
    <w:rsid w:val="008D2EC6"/>
    <w:rsid w:val="008D2F67"/>
    <w:rsid w:val="008D32F7"/>
    <w:rsid w:val="008D33BA"/>
    <w:rsid w:val="008D3FDD"/>
    <w:rsid w:val="008D459B"/>
    <w:rsid w:val="008D6D23"/>
    <w:rsid w:val="008D6EAA"/>
    <w:rsid w:val="008D7C72"/>
    <w:rsid w:val="008E0B7B"/>
    <w:rsid w:val="008E3804"/>
    <w:rsid w:val="008E3D91"/>
    <w:rsid w:val="008E41CE"/>
    <w:rsid w:val="008E529E"/>
    <w:rsid w:val="008E58DD"/>
    <w:rsid w:val="008E6923"/>
    <w:rsid w:val="008E70A4"/>
    <w:rsid w:val="008F0008"/>
    <w:rsid w:val="008F3189"/>
    <w:rsid w:val="008F4291"/>
    <w:rsid w:val="008F458B"/>
    <w:rsid w:val="008F56A4"/>
    <w:rsid w:val="008F63B8"/>
    <w:rsid w:val="008F6590"/>
    <w:rsid w:val="00900728"/>
    <w:rsid w:val="0090127E"/>
    <w:rsid w:val="00903409"/>
    <w:rsid w:val="0090432D"/>
    <w:rsid w:val="00905A42"/>
    <w:rsid w:val="00906558"/>
    <w:rsid w:val="00907E6D"/>
    <w:rsid w:val="00910415"/>
    <w:rsid w:val="00911250"/>
    <w:rsid w:val="0091209A"/>
    <w:rsid w:val="00912980"/>
    <w:rsid w:val="009136DD"/>
    <w:rsid w:val="00913CE2"/>
    <w:rsid w:val="0091424F"/>
    <w:rsid w:val="009153F3"/>
    <w:rsid w:val="00915E7B"/>
    <w:rsid w:val="009164F6"/>
    <w:rsid w:val="009207AF"/>
    <w:rsid w:val="00920ED4"/>
    <w:rsid w:val="0092118D"/>
    <w:rsid w:val="00921EB6"/>
    <w:rsid w:val="00922C05"/>
    <w:rsid w:val="00923132"/>
    <w:rsid w:val="009239B2"/>
    <w:rsid w:val="00923E8D"/>
    <w:rsid w:val="009250BC"/>
    <w:rsid w:val="0092576D"/>
    <w:rsid w:val="00925C5C"/>
    <w:rsid w:val="00926325"/>
    <w:rsid w:val="009272F2"/>
    <w:rsid w:val="00930988"/>
    <w:rsid w:val="009315F2"/>
    <w:rsid w:val="00932190"/>
    <w:rsid w:val="009324CE"/>
    <w:rsid w:val="00932735"/>
    <w:rsid w:val="00932BB8"/>
    <w:rsid w:val="00932EB9"/>
    <w:rsid w:val="00933234"/>
    <w:rsid w:val="009337F3"/>
    <w:rsid w:val="009355A2"/>
    <w:rsid w:val="009361B5"/>
    <w:rsid w:val="0093761B"/>
    <w:rsid w:val="0094099F"/>
    <w:rsid w:val="009422CC"/>
    <w:rsid w:val="00943D20"/>
    <w:rsid w:val="009445A3"/>
    <w:rsid w:val="009447FC"/>
    <w:rsid w:val="009462B5"/>
    <w:rsid w:val="009465FB"/>
    <w:rsid w:val="00946EA3"/>
    <w:rsid w:val="009475D5"/>
    <w:rsid w:val="00947D97"/>
    <w:rsid w:val="00951DA2"/>
    <w:rsid w:val="00952111"/>
    <w:rsid w:val="0095334C"/>
    <w:rsid w:val="00954217"/>
    <w:rsid w:val="00955BFE"/>
    <w:rsid w:val="00957F49"/>
    <w:rsid w:val="0096055A"/>
    <w:rsid w:val="00960AAB"/>
    <w:rsid w:val="00961137"/>
    <w:rsid w:val="0096204E"/>
    <w:rsid w:val="00962ACB"/>
    <w:rsid w:val="00962B4B"/>
    <w:rsid w:val="00962EC8"/>
    <w:rsid w:val="00965B62"/>
    <w:rsid w:val="0096610F"/>
    <w:rsid w:val="00966A8D"/>
    <w:rsid w:val="00967C1D"/>
    <w:rsid w:val="00970EA0"/>
    <w:rsid w:val="00971E27"/>
    <w:rsid w:val="009734D0"/>
    <w:rsid w:val="00973868"/>
    <w:rsid w:val="00974FAF"/>
    <w:rsid w:val="009775AA"/>
    <w:rsid w:val="0097765E"/>
    <w:rsid w:val="00977A0D"/>
    <w:rsid w:val="00977B8F"/>
    <w:rsid w:val="00980F40"/>
    <w:rsid w:val="00980F9C"/>
    <w:rsid w:val="00983139"/>
    <w:rsid w:val="0098349C"/>
    <w:rsid w:val="009836AC"/>
    <w:rsid w:val="00985DE0"/>
    <w:rsid w:val="00986067"/>
    <w:rsid w:val="009863AF"/>
    <w:rsid w:val="00986D70"/>
    <w:rsid w:val="00986DEF"/>
    <w:rsid w:val="00986E47"/>
    <w:rsid w:val="00992E3A"/>
    <w:rsid w:val="00994858"/>
    <w:rsid w:val="009963C5"/>
    <w:rsid w:val="0099688C"/>
    <w:rsid w:val="0099741E"/>
    <w:rsid w:val="00997DD9"/>
    <w:rsid w:val="009A0737"/>
    <w:rsid w:val="009A1558"/>
    <w:rsid w:val="009A2FAF"/>
    <w:rsid w:val="009A5499"/>
    <w:rsid w:val="009B03F3"/>
    <w:rsid w:val="009B0515"/>
    <w:rsid w:val="009B20CE"/>
    <w:rsid w:val="009B36B5"/>
    <w:rsid w:val="009B397D"/>
    <w:rsid w:val="009B492F"/>
    <w:rsid w:val="009B5285"/>
    <w:rsid w:val="009B5355"/>
    <w:rsid w:val="009B5575"/>
    <w:rsid w:val="009B57B8"/>
    <w:rsid w:val="009B6804"/>
    <w:rsid w:val="009C05E1"/>
    <w:rsid w:val="009C0A55"/>
    <w:rsid w:val="009C19C6"/>
    <w:rsid w:val="009C21C0"/>
    <w:rsid w:val="009C36DA"/>
    <w:rsid w:val="009C3ADE"/>
    <w:rsid w:val="009C4912"/>
    <w:rsid w:val="009C5194"/>
    <w:rsid w:val="009C6BE0"/>
    <w:rsid w:val="009C7AE6"/>
    <w:rsid w:val="009D0608"/>
    <w:rsid w:val="009D0BA1"/>
    <w:rsid w:val="009D1C22"/>
    <w:rsid w:val="009D1C7D"/>
    <w:rsid w:val="009D3543"/>
    <w:rsid w:val="009D4FD4"/>
    <w:rsid w:val="009D58D6"/>
    <w:rsid w:val="009D5E0E"/>
    <w:rsid w:val="009D63A0"/>
    <w:rsid w:val="009D67B7"/>
    <w:rsid w:val="009D7356"/>
    <w:rsid w:val="009D7ED0"/>
    <w:rsid w:val="009E13A7"/>
    <w:rsid w:val="009E1636"/>
    <w:rsid w:val="009E1CD8"/>
    <w:rsid w:val="009E23F4"/>
    <w:rsid w:val="009E2603"/>
    <w:rsid w:val="009E29EF"/>
    <w:rsid w:val="009E2DAE"/>
    <w:rsid w:val="009E3B54"/>
    <w:rsid w:val="009E45B5"/>
    <w:rsid w:val="009E4D26"/>
    <w:rsid w:val="009E5065"/>
    <w:rsid w:val="009E531C"/>
    <w:rsid w:val="009E5646"/>
    <w:rsid w:val="009E5EF7"/>
    <w:rsid w:val="009E5FC8"/>
    <w:rsid w:val="009E6906"/>
    <w:rsid w:val="009E6ABB"/>
    <w:rsid w:val="009F0F0A"/>
    <w:rsid w:val="009F29B9"/>
    <w:rsid w:val="009F32AC"/>
    <w:rsid w:val="009F4903"/>
    <w:rsid w:val="009F5EBA"/>
    <w:rsid w:val="009F6252"/>
    <w:rsid w:val="009F636F"/>
    <w:rsid w:val="00A01D87"/>
    <w:rsid w:val="00A02065"/>
    <w:rsid w:val="00A02394"/>
    <w:rsid w:val="00A03088"/>
    <w:rsid w:val="00A030F3"/>
    <w:rsid w:val="00A03E3D"/>
    <w:rsid w:val="00A04C55"/>
    <w:rsid w:val="00A04F20"/>
    <w:rsid w:val="00A050F9"/>
    <w:rsid w:val="00A05E00"/>
    <w:rsid w:val="00A071F7"/>
    <w:rsid w:val="00A104F7"/>
    <w:rsid w:val="00A10839"/>
    <w:rsid w:val="00A143F1"/>
    <w:rsid w:val="00A14D8F"/>
    <w:rsid w:val="00A160DB"/>
    <w:rsid w:val="00A1659B"/>
    <w:rsid w:val="00A17F58"/>
    <w:rsid w:val="00A2042B"/>
    <w:rsid w:val="00A20978"/>
    <w:rsid w:val="00A224D2"/>
    <w:rsid w:val="00A22543"/>
    <w:rsid w:val="00A259A0"/>
    <w:rsid w:val="00A27466"/>
    <w:rsid w:val="00A3151D"/>
    <w:rsid w:val="00A31900"/>
    <w:rsid w:val="00A32DB0"/>
    <w:rsid w:val="00A334F6"/>
    <w:rsid w:val="00A33963"/>
    <w:rsid w:val="00A34B82"/>
    <w:rsid w:val="00A363B8"/>
    <w:rsid w:val="00A370B5"/>
    <w:rsid w:val="00A37530"/>
    <w:rsid w:val="00A37600"/>
    <w:rsid w:val="00A400D7"/>
    <w:rsid w:val="00A41A09"/>
    <w:rsid w:val="00A41CC9"/>
    <w:rsid w:val="00A425E5"/>
    <w:rsid w:val="00A42F05"/>
    <w:rsid w:val="00A43479"/>
    <w:rsid w:val="00A43E3E"/>
    <w:rsid w:val="00A44EC3"/>
    <w:rsid w:val="00A452E3"/>
    <w:rsid w:val="00A4661C"/>
    <w:rsid w:val="00A46C96"/>
    <w:rsid w:val="00A50350"/>
    <w:rsid w:val="00A517BC"/>
    <w:rsid w:val="00A527D3"/>
    <w:rsid w:val="00A5297F"/>
    <w:rsid w:val="00A53662"/>
    <w:rsid w:val="00A5482B"/>
    <w:rsid w:val="00A5725C"/>
    <w:rsid w:val="00A5797D"/>
    <w:rsid w:val="00A60FD2"/>
    <w:rsid w:val="00A61516"/>
    <w:rsid w:val="00A6191B"/>
    <w:rsid w:val="00A62E43"/>
    <w:rsid w:val="00A63207"/>
    <w:rsid w:val="00A64E5B"/>
    <w:rsid w:val="00A65D4C"/>
    <w:rsid w:val="00A7098F"/>
    <w:rsid w:val="00A712A9"/>
    <w:rsid w:val="00A71CBC"/>
    <w:rsid w:val="00A71E64"/>
    <w:rsid w:val="00A725FF"/>
    <w:rsid w:val="00A72906"/>
    <w:rsid w:val="00A73560"/>
    <w:rsid w:val="00A74C17"/>
    <w:rsid w:val="00A74C4A"/>
    <w:rsid w:val="00A7596F"/>
    <w:rsid w:val="00A76B63"/>
    <w:rsid w:val="00A771B8"/>
    <w:rsid w:val="00A7728C"/>
    <w:rsid w:val="00A800C1"/>
    <w:rsid w:val="00A80F25"/>
    <w:rsid w:val="00A80FA7"/>
    <w:rsid w:val="00A8267F"/>
    <w:rsid w:val="00A8273E"/>
    <w:rsid w:val="00A8401A"/>
    <w:rsid w:val="00A8471B"/>
    <w:rsid w:val="00A849CA"/>
    <w:rsid w:val="00A86CBA"/>
    <w:rsid w:val="00A8736C"/>
    <w:rsid w:val="00A87D34"/>
    <w:rsid w:val="00A91562"/>
    <w:rsid w:val="00A91B00"/>
    <w:rsid w:val="00A91DBD"/>
    <w:rsid w:val="00A92144"/>
    <w:rsid w:val="00A929F2"/>
    <w:rsid w:val="00A934E6"/>
    <w:rsid w:val="00AA08C5"/>
    <w:rsid w:val="00AA3036"/>
    <w:rsid w:val="00AA35DD"/>
    <w:rsid w:val="00AA4631"/>
    <w:rsid w:val="00AA5443"/>
    <w:rsid w:val="00AA74B7"/>
    <w:rsid w:val="00AB0E59"/>
    <w:rsid w:val="00AB29B2"/>
    <w:rsid w:val="00AB3258"/>
    <w:rsid w:val="00AB3C41"/>
    <w:rsid w:val="00AB56E0"/>
    <w:rsid w:val="00AB56E7"/>
    <w:rsid w:val="00AB5821"/>
    <w:rsid w:val="00AB631C"/>
    <w:rsid w:val="00AB7495"/>
    <w:rsid w:val="00AB7B0A"/>
    <w:rsid w:val="00AC0C33"/>
    <w:rsid w:val="00AC2C9D"/>
    <w:rsid w:val="00AC31AA"/>
    <w:rsid w:val="00AC49F1"/>
    <w:rsid w:val="00AC528D"/>
    <w:rsid w:val="00AC5C6D"/>
    <w:rsid w:val="00AC6133"/>
    <w:rsid w:val="00AC62A2"/>
    <w:rsid w:val="00AC6601"/>
    <w:rsid w:val="00AC6A6B"/>
    <w:rsid w:val="00AC7211"/>
    <w:rsid w:val="00AC7BC8"/>
    <w:rsid w:val="00AC7D88"/>
    <w:rsid w:val="00AD0634"/>
    <w:rsid w:val="00AD2797"/>
    <w:rsid w:val="00AD2AFE"/>
    <w:rsid w:val="00AD3611"/>
    <w:rsid w:val="00AD3A73"/>
    <w:rsid w:val="00AD47B9"/>
    <w:rsid w:val="00AD4B19"/>
    <w:rsid w:val="00AD5578"/>
    <w:rsid w:val="00AD6DC3"/>
    <w:rsid w:val="00AD6EB3"/>
    <w:rsid w:val="00AE1637"/>
    <w:rsid w:val="00AE24F4"/>
    <w:rsid w:val="00AE3B51"/>
    <w:rsid w:val="00AE4FFB"/>
    <w:rsid w:val="00AE6F75"/>
    <w:rsid w:val="00AE7D5C"/>
    <w:rsid w:val="00AF0423"/>
    <w:rsid w:val="00AF068D"/>
    <w:rsid w:val="00AF0F56"/>
    <w:rsid w:val="00AF117D"/>
    <w:rsid w:val="00AF1AC8"/>
    <w:rsid w:val="00AF2411"/>
    <w:rsid w:val="00AF2F71"/>
    <w:rsid w:val="00AF2F75"/>
    <w:rsid w:val="00AF428E"/>
    <w:rsid w:val="00AF6048"/>
    <w:rsid w:val="00AF6488"/>
    <w:rsid w:val="00AF6B73"/>
    <w:rsid w:val="00AF6CEA"/>
    <w:rsid w:val="00B008BD"/>
    <w:rsid w:val="00B025C0"/>
    <w:rsid w:val="00B03EA2"/>
    <w:rsid w:val="00B04850"/>
    <w:rsid w:val="00B049A0"/>
    <w:rsid w:val="00B049AD"/>
    <w:rsid w:val="00B05254"/>
    <w:rsid w:val="00B1039B"/>
    <w:rsid w:val="00B10878"/>
    <w:rsid w:val="00B12C1B"/>
    <w:rsid w:val="00B14114"/>
    <w:rsid w:val="00B14164"/>
    <w:rsid w:val="00B17F1B"/>
    <w:rsid w:val="00B221DC"/>
    <w:rsid w:val="00B259BC"/>
    <w:rsid w:val="00B25F10"/>
    <w:rsid w:val="00B271D9"/>
    <w:rsid w:val="00B27390"/>
    <w:rsid w:val="00B32707"/>
    <w:rsid w:val="00B3288D"/>
    <w:rsid w:val="00B32D36"/>
    <w:rsid w:val="00B32DF8"/>
    <w:rsid w:val="00B32F5E"/>
    <w:rsid w:val="00B35A6A"/>
    <w:rsid w:val="00B36970"/>
    <w:rsid w:val="00B3750D"/>
    <w:rsid w:val="00B43428"/>
    <w:rsid w:val="00B434CD"/>
    <w:rsid w:val="00B43710"/>
    <w:rsid w:val="00B45653"/>
    <w:rsid w:val="00B50326"/>
    <w:rsid w:val="00B51DC4"/>
    <w:rsid w:val="00B5327E"/>
    <w:rsid w:val="00B534EB"/>
    <w:rsid w:val="00B54069"/>
    <w:rsid w:val="00B54163"/>
    <w:rsid w:val="00B5499B"/>
    <w:rsid w:val="00B5504A"/>
    <w:rsid w:val="00B55152"/>
    <w:rsid w:val="00B551BA"/>
    <w:rsid w:val="00B55443"/>
    <w:rsid w:val="00B567E2"/>
    <w:rsid w:val="00B57864"/>
    <w:rsid w:val="00B578FA"/>
    <w:rsid w:val="00B57CC5"/>
    <w:rsid w:val="00B6013B"/>
    <w:rsid w:val="00B61739"/>
    <w:rsid w:val="00B6257E"/>
    <w:rsid w:val="00B63288"/>
    <w:rsid w:val="00B6445D"/>
    <w:rsid w:val="00B6451D"/>
    <w:rsid w:val="00B65999"/>
    <w:rsid w:val="00B66696"/>
    <w:rsid w:val="00B66984"/>
    <w:rsid w:val="00B66DD2"/>
    <w:rsid w:val="00B675BE"/>
    <w:rsid w:val="00B70024"/>
    <w:rsid w:val="00B700D3"/>
    <w:rsid w:val="00B7191A"/>
    <w:rsid w:val="00B722F8"/>
    <w:rsid w:val="00B72D20"/>
    <w:rsid w:val="00B72F5C"/>
    <w:rsid w:val="00B731BF"/>
    <w:rsid w:val="00B764B3"/>
    <w:rsid w:val="00B76A64"/>
    <w:rsid w:val="00B774EB"/>
    <w:rsid w:val="00B80963"/>
    <w:rsid w:val="00B818B5"/>
    <w:rsid w:val="00B82D75"/>
    <w:rsid w:val="00B8311E"/>
    <w:rsid w:val="00B83EEB"/>
    <w:rsid w:val="00B84986"/>
    <w:rsid w:val="00B86FDE"/>
    <w:rsid w:val="00B9110E"/>
    <w:rsid w:val="00B91C9C"/>
    <w:rsid w:val="00B92F1E"/>
    <w:rsid w:val="00B93197"/>
    <w:rsid w:val="00B9329B"/>
    <w:rsid w:val="00B96771"/>
    <w:rsid w:val="00B96840"/>
    <w:rsid w:val="00B96C50"/>
    <w:rsid w:val="00B96F92"/>
    <w:rsid w:val="00B96FD2"/>
    <w:rsid w:val="00B97136"/>
    <w:rsid w:val="00B9776D"/>
    <w:rsid w:val="00BA0D41"/>
    <w:rsid w:val="00BA17EB"/>
    <w:rsid w:val="00BA279C"/>
    <w:rsid w:val="00BA3A4A"/>
    <w:rsid w:val="00BA4F32"/>
    <w:rsid w:val="00BA668D"/>
    <w:rsid w:val="00BA71F2"/>
    <w:rsid w:val="00BA734D"/>
    <w:rsid w:val="00BA7807"/>
    <w:rsid w:val="00BA7B93"/>
    <w:rsid w:val="00BA7C3E"/>
    <w:rsid w:val="00BA7D48"/>
    <w:rsid w:val="00BB08B4"/>
    <w:rsid w:val="00BB08C7"/>
    <w:rsid w:val="00BB11FE"/>
    <w:rsid w:val="00BB1566"/>
    <w:rsid w:val="00BB1D5B"/>
    <w:rsid w:val="00BB2042"/>
    <w:rsid w:val="00BB226C"/>
    <w:rsid w:val="00BB46E6"/>
    <w:rsid w:val="00BB5026"/>
    <w:rsid w:val="00BB5643"/>
    <w:rsid w:val="00BC01B8"/>
    <w:rsid w:val="00BC0B9A"/>
    <w:rsid w:val="00BC1BB5"/>
    <w:rsid w:val="00BC259A"/>
    <w:rsid w:val="00BC60F3"/>
    <w:rsid w:val="00BD0518"/>
    <w:rsid w:val="00BD05E6"/>
    <w:rsid w:val="00BD122E"/>
    <w:rsid w:val="00BD23DC"/>
    <w:rsid w:val="00BD3A72"/>
    <w:rsid w:val="00BD5D6F"/>
    <w:rsid w:val="00BD6271"/>
    <w:rsid w:val="00BD66B7"/>
    <w:rsid w:val="00BD792C"/>
    <w:rsid w:val="00BE0D20"/>
    <w:rsid w:val="00BE1854"/>
    <w:rsid w:val="00BE578F"/>
    <w:rsid w:val="00BE6B0E"/>
    <w:rsid w:val="00BF07AD"/>
    <w:rsid w:val="00BF0FEB"/>
    <w:rsid w:val="00BF2E97"/>
    <w:rsid w:val="00BF3189"/>
    <w:rsid w:val="00BF35DB"/>
    <w:rsid w:val="00BF3697"/>
    <w:rsid w:val="00BF3C95"/>
    <w:rsid w:val="00BF42AE"/>
    <w:rsid w:val="00BF43A5"/>
    <w:rsid w:val="00BF4657"/>
    <w:rsid w:val="00BF49B4"/>
    <w:rsid w:val="00BF4A25"/>
    <w:rsid w:val="00BF50F2"/>
    <w:rsid w:val="00BF5693"/>
    <w:rsid w:val="00BF6596"/>
    <w:rsid w:val="00C01561"/>
    <w:rsid w:val="00C01FFF"/>
    <w:rsid w:val="00C02471"/>
    <w:rsid w:val="00C03412"/>
    <w:rsid w:val="00C03416"/>
    <w:rsid w:val="00C04046"/>
    <w:rsid w:val="00C059F9"/>
    <w:rsid w:val="00C05C46"/>
    <w:rsid w:val="00C066B8"/>
    <w:rsid w:val="00C06719"/>
    <w:rsid w:val="00C071F0"/>
    <w:rsid w:val="00C07286"/>
    <w:rsid w:val="00C07A92"/>
    <w:rsid w:val="00C07FDD"/>
    <w:rsid w:val="00C1061D"/>
    <w:rsid w:val="00C1125C"/>
    <w:rsid w:val="00C11334"/>
    <w:rsid w:val="00C11353"/>
    <w:rsid w:val="00C11CEE"/>
    <w:rsid w:val="00C121AA"/>
    <w:rsid w:val="00C123BC"/>
    <w:rsid w:val="00C12FD6"/>
    <w:rsid w:val="00C14908"/>
    <w:rsid w:val="00C15311"/>
    <w:rsid w:val="00C20985"/>
    <w:rsid w:val="00C21423"/>
    <w:rsid w:val="00C219AC"/>
    <w:rsid w:val="00C23143"/>
    <w:rsid w:val="00C2374F"/>
    <w:rsid w:val="00C23F45"/>
    <w:rsid w:val="00C244B8"/>
    <w:rsid w:val="00C25172"/>
    <w:rsid w:val="00C266AE"/>
    <w:rsid w:val="00C27CED"/>
    <w:rsid w:val="00C3482B"/>
    <w:rsid w:val="00C34D4E"/>
    <w:rsid w:val="00C34E74"/>
    <w:rsid w:val="00C3513D"/>
    <w:rsid w:val="00C366B1"/>
    <w:rsid w:val="00C37391"/>
    <w:rsid w:val="00C40066"/>
    <w:rsid w:val="00C40402"/>
    <w:rsid w:val="00C4175E"/>
    <w:rsid w:val="00C41AA7"/>
    <w:rsid w:val="00C41B5C"/>
    <w:rsid w:val="00C4271A"/>
    <w:rsid w:val="00C42769"/>
    <w:rsid w:val="00C4361A"/>
    <w:rsid w:val="00C436FE"/>
    <w:rsid w:val="00C43E05"/>
    <w:rsid w:val="00C4498F"/>
    <w:rsid w:val="00C464E3"/>
    <w:rsid w:val="00C46E42"/>
    <w:rsid w:val="00C473AF"/>
    <w:rsid w:val="00C474F0"/>
    <w:rsid w:val="00C50943"/>
    <w:rsid w:val="00C50F06"/>
    <w:rsid w:val="00C510EC"/>
    <w:rsid w:val="00C51623"/>
    <w:rsid w:val="00C52C08"/>
    <w:rsid w:val="00C52EDF"/>
    <w:rsid w:val="00C54A12"/>
    <w:rsid w:val="00C55AED"/>
    <w:rsid w:val="00C55E1A"/>
    <w:rsid w:val="00C571B4"/>
    <w:rsid w:val="00C6148C"/>
    <w:rsid w:val="00C61841"/>
    <w:rsid w:val="00C61D17"/>
    <w:rsid w:val="00C62DC2"/>
    <w:rsid w:val="00C645C8"/>
    <w:rsid w:val="00C6486C"/>
    <w:rsid w:val="00C64D9B"/>
    <w:rsid w:val="00C668FE"/>
    <w:rsid w:val="00C671FB"/>
    <w:rsid w:val="00C67979"/>
    <w:rsid w:val="00C67DF6"/>
    <w:rsid w:val="00C70295"/>
    <w:rsid w:val="00C70690"/>
    <w:rsid w:val="00C70D65"/>
    <w:rsid w:val="00C71002"/>
    <w:rsid w:val="00C71011"/>
    <w:rsid w:val="00C71AEF"/>
    <w:rsid w:val="00C71BD0"/>
    <w:rsid w:val="00C73AE7"/>
    <w:rsid w:val="00C761BD"/>
    <w:rsid w:val="00C76336"/>
    <w:rsid w:val="00C768BE"/>
    <w:rsid w:val="00C77E58"/>
    <w:rsid w:val="00C77E91"/>
    <w:rsid w:val="00C813F9"/>
    <w:rsid w:val="00C82823"/>
    <w:rsid w:val="00C830AF"/>
    <w:rsid w:val="00C8330F"/>
    <w:rsid w:val="00C84344"/>
    <w:rsid w:val="00C8442E"/>
    <w:rsid w:val="00C84691"/>
    <w:rsid w:val="00C8477C"/>
    <w:rsid w:val="00C877EB"/>
    <w:rsid w:val="00C93016"/>
    <w:rsid w:val="00C93A18"/>
    <w:rsid w:val="00C9425B"/>
    <w:rsid w:val="00C94A48"/>
    <w:rsid w:val="00C94A4A"/>
    <w:rsid w:val="00C94FCB"/>
    <w:rsid w:val="00C96121"/>
    <w:rsid w:val="00C96216"/>
    <w:rsid w:val="00C9674F"/>
    <w:rsid w:val="00C96F70"/>
    <w:rsid w:val="00C97FE5"/>
    <w:rsid w:val="00CA05B9"/>
    <w:rsid w:val="00CA0707"/>
    <w:rsid w:val="00CA078E"/>
    <w:rsid w:val="00CA1C6C"/>
    <w:rsid w:val="00CA2D5B"/>
    <w:rsid w:val="00CA4831"/>
    <w:rsid w:val="00CA4A7B"/>
    <w:rsid w:val="00CA4BF3"/>
    <w:rsid w:val="00CA5586"/>
    <w:rsid w:val="00CA5B9A"/>
    <w:rsid w:val="00CA5E1B"/>
    <w:rsid w:val="00CA662D"/>
    <w:rsid w:val="00CA6939"/>
    <w:rsid w:val="00CA6AC4"/>
    <w:rsid w:val="00CB0D7F"/>
    <w:rsid w:val="00CB2BE9"/>
    <w:rsid w:val="00CB2DCC"/>
    <w:rsid w:val="00CB5812"/>
    <w:rsid w:val="00CB6958"/>
    <w:rsid w:val="00CB6EE5"/>
    <w:rsid w:val="00CB786B"/>
    <w:rsid w:val="00CC0498"/>
    <w:rsid w:val="00CC0A3B"/>
    <w:rsid w:val="00CC1419"/>
    <w:rsid w:val="00CC1606"/>
    <w:rsid w:val="00CC24BA"/>
    <w:rsid w:val="00CC2A72"/>
    <w:rsid w:val="00CC3286"/>
    <w:rsid w:val="00CC403F"/>
    <w:rsid w:val="00CC4C58"/>
    <w:rsid w:val="00CC4D4B"/>
    <w:rsid w:val="00CC7C2C"/>
    <w:rsid w:val="00CD05E3"/>
    <w:rsid w:val="00CD0AA2"/>
    <w:rsid w:val="00CD234F"/>
    <w:rsid w:val="00CD4C0A"/>
    <w:rsid w:val="00CD4E1B"/>
    <w:rsid w:val="00CD631E"/>
    <w:rsid w:val="00CD73EF"/>
    <w:rsid w:val="00CE057F"/>
    <w:rsid w:val="00CE0612"/>
    <w:rsid w:val="00CE093F"/>
    <w:rsid w:val="00CE225C"/>
    <w:rsid w:val="00CE2499"/>
    <w:rsid w:val="00CE36F3"/>
    <w:rsid w:val="00CE5082"/>
    <w:rsid w:val="00CE75D3"/>
    <w:rsid w:val="00CE7E2D"/>
    <w:rsid w:val="00CF0F81"/>
    <w:rsid w:val="00CF1BAF"/>
    <w:rsid w:val="00CF1D1C"/>
    <w:rsid w:val="00CF27B8"/>
    <w:rsid w:val="00CF581B"/>
    <w:rsid w:val="00CF6EE7"/>
    <w:rsid w:val="00CF7559"/>
    <w:rsid w:val="00CF7CFE"/>
    <w:rsid w:val="00CF7EED"/>
    <w:rsid w:val="00CF7FD8"/>
    <w:rsid w:val="00D009D4"/>
    <w:rsid w:val="00D02511"/>
    <w:rsid w:val="00D03468"/>
    <w:rsid w:val="00D038E7"/>
    <w:rsid w:val="00D03EA0"/>
    <w:rsid w:val="00D042E7"/>
    <w:rsid w:val="00D05359"/>
    <w:rsid w:val="00D059E0"/>
    <w:rsid w:val="00D063BC"/>
    <w:rsid w:val="00D06902"/>
    <w:rsid w:val="00D07350"/>
    <w:rsid w:val="00D075F3"/>
    <w:rsid w:val="00D10ECE"/>
    <w:rsid w:val="00D119E3"/>
    <w:rsid w:val="00D11BFC"/>
    <w:rsid w:val="00D12F03"/>
    <w:rsid w:val="00D133BF"/>
    <w:rsid w:val="00D15F9A"/>
    <w:rsid w:val="00D1661C"/>
    <w:rsid w:val="00D17FD3"/>
    <w:rsid w:val="00D223FA"/>
    <w:rsid w:val="00D224DB"/>
    <w:rsid w:val="00D22F5F"/>
    <w:rsid w:val="00D23834"/>
    <w:rsid w:val="00D23876"/>
    <w:rsid w:val="00D2478E"/>
    <w:rsid w:val="00D25761"/>
    <w:rsid w:val="00D26C47"/>
    <w:rsid w:val="00D276C6"/>
    <w:rsid w:val="00D27758"/>
    <w:rsid w:val="00D3004A"/>
    <w:rsid w:val="00D32F92"/>
    <w:rsid w:val="00D330AC"/>
    <w:rsid w:val="00D337CC"/>
    <w:rsid w:val="00D358E8"/>
    <w:rsid w:val="00D37F6C"/>
    <w:rsid w:val="00D40A3D"/>
    <w:rsid w:val="00D40DC1"/>
    <w:rsid w:val="00D41349"/>
    <w:rsid w:val="00D41383"/>
    <w:rsid w:val="00D41D95"/>
    <w:rsid w:val="00D42238"/>
    <w:rsid w:val="00D426A4"/>
    <w:rsid w:val="00D43C2D"/>
    <w:rsid w:val="00D43FF2"/>
    <w:rsid w:val="00D444A8"/>
    <w:rsid w:val="00D44749"/>
    <w:rsid w:val="00D47432"/>
    <w:rsid w:val="00D478C8"/>
    <w:rsid w:val="00D47BFD"/>
    <w:rsid w:val="00D5009C"/>
    <w:rsid w:val="00D50EC6"/>
    <w:rsid w:val="00D510E8"/>
    <w:rsid w:val="00D52443"/>
    <w:rsid w:val="00D527E3"/>
    <w:rsid w:val="00D55702"/>
    <w:rsid w:val="00D5636B"/>
    <w:rsid w:val="00D56E72"/>
    <w:rsid w:val="00D578F9"/>
    <w:rsid w:val="00D60135"/>
    <w:rsid w:val="00D627E9"/>
    <w:rsid w:val="00D634F5"/>
    <w:rsid w:val="00D65B6F"/>
    <w:rsid w:val="00D65CFF"/>
    <w:rsid w:val="00D669BE"/>
    <w:rsid w:val="00D6714D"/>
    <w:rsid w:val="00D706A4"/>
    <w:rsid w:val="00D71B80"/>
    <w:rsid w:val="00D73A0F"/>
    <w:rsid w:val="00D73EE4"/>
    <w:rsid w:val="00D744F6"/>
    <w:rsid w:val="00D74FAB"/>
    <w:rsid w:val="00D751FB"/>
    <w:rsid w:val="00D7546F"/>
    <w:rsid w:val="00D75F5E"/>
    <w:rsid w:val="00D7775D"/>
    <w:rsid w:val="00D7779C"/>
    <w:rsid w:val="00D77C3D"/>
    <w:rsid w:val="00D80070"/>
    <w:rsid w:val="00D802DD"/>
    <w:rsid w:val="00D81F67"/>
    <w:rsid w:val="00D82169"/>
    <w:rsid w:val="00D82A2B"/>
    <w:rsid w:val="00D82A5C"/>
    <w:rsid w:val="00D83669"/>
    <w:rsid w:val="00D8610E"/>
    <w:rsid w:val="00D86750"/>
    <w:rsid w:val="00D86E20"/>
    <w:rsid w:val="00D90534"/>
    <w:rsid w:val="00D90FCC"/>
    <w:rsid w:val="00D9159D"/>
    <w:rsid w:val="00D918F9"/>
    <w:rsid w:val="00D91C84"/>
    <w:rsid w:val="00D9281B"/>
    <w:rsid w:val="00D929CC"/>
    <w:rsid w:val="00D92A78"/>
    <w:rsid w:val="00D92B35"/>
    <w:rsid w:val="00D92B51"/>
    <w:rsid w:val="00D92DE6"/>
    <w:rsid w:val="00D93407"/>
    <w:rsid w:val="00D939A3"/>
    <w:rsid w:val="00D9449A"/>
    <w:rsid w:val="00D9461C"/>
    <w:rsid w:val="00D94B72"/>
    <w:rsid w:val="00D94BA4"/>
    <w:rsid w:val="00D95CF4"/>
    <w:rsid w:val="00D97550"/>
    <w:rsid w:val="00DA0953"/>
    <w:rsid w:val="00DA099F"/>
    <w:rsid w:val="00DA205C"/>
    <w:rsid w:val="00DA315B"/>
    <w:rsid w:val="00DA4605"/>
    <w:rsid w:val="00DA7D00"/>
    <w:rsid w:val="00DB0BEB"/>
    <w:rsid w:val="00DB1A42"/>
    <w:rsid w:val="00DB257A"/>
    <w:rsid w:val="00DB434A"/>
    <w:rsid w:val="00DB4F62"/>
    <w:rsid w:val="00DB5394"/>
    <w:rsid w:val="00DB6175"/>
    <w:rsid w:val="00DB7B15"/>
    <w:rsid w:val="00DC00E9"/>
    <w:rsid w:val="00DC0322"/>
    <w:rsid w:val="00DC09F0"/>
    <w:rsid w:val="00DC1983"/>
    <w:rsid w:val="00DC370F"/>
    <w:rsid w:val="00DC5AB7"/>
    <w:rsid w:val="00DC66D8"/>
    <w:rsid w:val="00DC75AB"/>
    <w:rsid w:val="00DD0CA9"/>
    <w:rsid w:val="00DD1421"/>
    <w:rsid w:val="00DD17A5"/>
    <w:rsid w:val="00DD26E9"/>
    <w:rsid w:val="00DD6156"/>
    <w:rsid w:val="00DD64D0"/>
    <w:rsid w:val="00DD683C"/>
    <w:rsid w:val="00DD69CD"/>
    <w:rsid w:val="00DD744E"/>
    <w:rsid w:val="00DD7453"/>
    <w:rsid w:val="00DD7AC9"/>
    <w:rsid w:val="00DE04D2"/>
    <w:rsid w:val="00DE07D6"/>
    <w:rsid w:val="00DE14BC"/>
    <w:rsid w:val="00DE22E2"/>
    <w:rsid w:val="00DE23CD"/>
    <w:rsid w:val="00DE2842"/>
    <w:rsid w:val="00DE36EB"/>
    <w:rsid w:val="00DE5205"/>
    <w:rsid w:val="00DE527A"/>
    <w:rsid w:val="00DE5B31"/>
    <w:rsid w:val="00DE6243"/>
    <w:rsid w:val="00DE6F4D"/>
    <w:rsid w:val="00DE7E2A"/>
    <w:rsid w:val="00DF21A0"/>
    <w:rsid w:val="00DF243D"/>
    <w:rsid w:val="00DF261D"/>
    <w:rsid w:val="00DF36EB"/>
    <w:rsid w:val="00DF5C47"/>
    <w:rsid w:val="00DF6705"/>
    <w:rsid w:val="00DF6A0F"/>
    <w:rsid w:val="00DF6C80"/>
    <w:rsid w:val="00DF6E40"/>
    <w:rsid w:val="00DF6F22"/>
    <w:rsid w:val="00DF76C9"/>
    <w:rsid w:val="00E00712"/>
    <w:rsid w:val="00E0155A"/>
    <w:rsid w:val="00E0613A"/>
    <w:rsid w:val="00E0631D"/>
    <w:rsid w:val="00E0643E"/>
    <w:rsid w:val="00E06AB2"/>
    <w:rsid w:val="00E076A8"/>
    <w:rsid w:val="00E07B85"/>
    <w:rsid w:val="00E07D20"/>
    <w:rsid w:val="00E10502"/>
    <w:rsid w:val="00E1072F"/>
    <w:rsid w:val="00E10FC1"/>
    <w:rsid w:val="00E111AF"/>
    <w:rsid w:val="00E126DC"/>
    <w:rsid w:val="00E12FA3"/>
    <w:rsid w:val="00E15340"/>
    <w:rsid w:val="00E159DF"/>
    <w:rsid w:val="00E15F67"/>
    <w:rsid w:val="00E16538"/>
    <w:rsid w:val="00E169B2"/>
    <w:rsid w:val="00E16FD0"/>
    <w:rsid w:val="00E212F1"/>
    <w:rsid w:val="00E215FA"/>
    <w:rsid w:val="00E21D55"/>
    <w:rsid w:val="00E21F6F"/>
    <w:rsid w:val="00E2200C"/>
    <w:rsid w:val="00E22F02"/>
    <w:rsid w:val="00E238C7"/>
    <w:rsid w:val="00E23F5F"/>
    <w:rsid w:val="00E2425E"/>
    <w:rsid w:val="00E2453C"/>
    <w:rsid w:val="00E2503E"/>
    <w:rsid w:val="00E25E21"/>
    <w:rsid w:val="00E27D82"/>
    <w:rsid w:val="00E30322"/>
    <w:rsid w:val="00E305BF"/>
    <w:rsid w:val="00E317C9"/>
    <w:rsid w:val="00E32260"/>
    <w:rsid w:val="00E3238F"/>
    <w:rsid w:val="00E33EC1"/>
    <w:rsid w:val="00E352A2"/>
    <w:rsid w:val="00E35AB8"/>
    <w:rsid w:val="00E35E48"/>
    <w:rsid w:val="00E36C6C"/>
    <w:rsid w:val="00E371B7"/>
    <w:rsid w:val="00E3756D"/>
    <w:rsid w:val="00E37BD0"/>
    <w:rsid w:val="00E37C51"/>
    <w:rsid w:val="00E40489"/>
    <w:rsid w:val="00E40601"/>
    <w:rsid w:val="00E411CF"/>
    <w:rsid w:val="00E41222"/>
    <w:rsid w:val="00E4339E"/>
    <w:rsid w:val="00E4468D"/>
    <w:rsid w:val="00E44C5A"/>
    <w:rsid w:val="00E459FC"/>
    <w:rsid w:val="00E46886"/>
    <w:rsid w:val="00E47D39"/>
    <w:rsid w:val="00E50288"/>
    <w:rsid w:val="00E5168B"/>
    <w:rsid w:val="00E51D7B"/>
    <w:rsid w:val="00E51FD5"/>
    <w:rsid w:val="00E522AD"/>
    <w:rsid w:val="00E53CC1"/>
    <w:rsid w:val="00E53F49"/>
    <w:rsid w:val="00E54A75"/>
    <w:rsid w:val="00E5540A"/>
    <w:rsid w:val="00E56337"/>
    <w:rsid w:val="00E579DA"/>
    <w:rsid w:val="00E60390"/>
    <w:rsid w:val="00E61A2A"/>
    <w:rsid w:val="00E61B4E"/>
    <w:rsid w:val="00E62902"/>
    <w:rsid w:val="00E62AA0"/>
    <w:rsid w:val="00E65695"/>
    <w:rsid w:val="00E656D8"/>
    <w:rsid w:val="00E6681C"/>
    <w:rsid w:val="00E675DE"/>
    <w:rsid w:val="00E70DC7"/>
    <w:rsid w:val="00E73EBB"/>
    <w:rsid w:val="00E75C4D"/>
    <w:rsid w:val="00E75E94"/>
    <w:rsid w:val="00E76C20"/>
    <w:rsid w:val="00E77898"/>
    <w:rsid w:val="00E803EA"/>
    <w:rsid w:val="00E82E4A"/>
    <w:rsid w:val="00E83B92"/>
    <w:rsid w:val="00E84BE4"/>
    <w:rsid w:val="00E84F98"/>
    <w:rsid w:val="00E8690D"/>
    <w:rsid w:val="00E86939"/>
    <w:rsid w:val="00E86B19"/>
    <w:rsid w:val="00E86D94"/>
    <w:rsid w:val="00E8784A"/>
    <w:rsid w:val="00E87F9B"/>
    <w:rsid w:val="00E916DF"/>
    <w:rsid w:val="00E91864"/>
    <w:rsid w:val="00E91D18"/>
    <w:rsid w:val="00E92492"/>
    <w:rsid w:val="00E92515"/>
    <w:rsid w:val="00E92F40"/>
    <w:rsid w:val="00E93068"/>
    <w:rsid w:val="00E9367C"/>
    <w:rsid w:val="00E94B62"/>
    <w:rsid w:val="00E9516B"/>
    <w:rsid w:val="00E95265"/>
    <w:rsid w:val="00E9548D"/>
    <w:rsid w:val="00E95962"/>
    <w:rsid w:val="00E95CC2"/>
    <w:rsid w:val="00E97A77"/>
    <w:rsid w:val="00EA0458"/>
    <w:rsid w:val="00EA173E"/>
    <w:rsid w:val="00EA1F9D"/>
    <w:rsid w:val="00EA282E"/>
    <w:rsid w:val="00EA2A45"/>
    <w:rsid w:val="00EA2D66"/>
    <w:rsid w:val="00EA567E"/>
    <w:rsid w:val="00EA5A76"/>
    <w:rsid w:val="00EB04A3"/>
    <w:rsid w:val="00EB08A6"/>
    <w:rsid w:val="00EB145C"/>
    <w:rsid w:val="00EB17C1"/>
    <w:rsid w:val="00EB18BD"/>
    <w:rsid w:val="00EB1C62"/>
    <w:rsid w:val="00EB42EB"/>
    <w:rsid w:val="00EB4909"/>
    <w:rsid w:val="00EB5391"/>
    <w:rsid w:val="00EB57B1"/>
    <w:rsid w:val="00EB5A13"/>
    <w:rsid w:val="00EB5D71"/>
    <w:rsid w:val="00EB69E6"/>
    <w:rsid w:val="00EB6B55"/>
    <w:rsid w:val="00EB6D52"/>
    <w:rsid w:val="00EC01AF"/>
    <w:rsid w:val="00EC0B3E"/>
    <w:rsid w:val="00EC23FF"/>
    <w:rsid w:val="00EC2B07"/>
    <w:rsid w:val="00EC2C7E"/>
    <w:rsid w:val="00EC2E5C"/>
    <w:rsid w:val="00EC41FC"/>
    <w:rsid w:val="00EC5798"/>
    <w:rsid w:val="00EC5BCE"/>
    <w:rsid w:val="00EC6834"/>
    <w:rsid w:val="00EC7FDF"/>
    <w:rsid w:val="00ED0619"/>
    <w:rsid w:val="00ED0D37"/>
    <w:rsid w:val="00ED15A2"/>
    <w:rsid w:val="00ED32F6"/>
    <w:rsid w:val="00ED44E7"/>
    <w:rsid w:val="00ED45CB"/>
    <w:rsid w:val="00ED477D"/>
    <w:rsid w:val="00ED51F3"/>
    <w:rsid w:val="00ED6FFA"/>
    <w:rsid w:val="00ED7865"/>
    <w:rsid w:val="00EE179D"/>
    <w:rsid w:val="00EE2C92"/>
    <w:rsid w:val="00EE2D7A"/>
    <w:rsid w:val="00EE337A"/>
    <w:rsid w:val="00EE3510"/>
    <w:rsid w:val="00EE361E"/>
    <w:rsid w:val="00EE3E81"/>
    <w:rsid w:val="00EE48BE"/>
    <w:rsid w:val="00EE4D80"/>
    <w:rsid w:val="00EE5916"/>
    <w:rsid w:val="00EE631A"/>
    <w:rsid w:val="00EE6416"/>
    <w:rsid w:val="00EE68AE"/>
    <w:rsid w:val="00EE7095"/>
    <w:rsid w:val="00EE7142"/>
    <w:rsid w:val="00EE7378"/>
    <w:rsid w:val="00EE77ED"/>
    <w:rsid w:val="00EF18FA"/>
    <w:rsid w:val="00EF1A00"/>
    <w:rsid w:val="00EF1E9E"/>
    <w:rsid w:val="00EF26E8"/>
    <w:rsid w:val="00EF2FD5"/>
    <w:rsid w:val="00EF3D8E"/>
    <w:rsid w:val="00EF5924"/>
    <w:rsid w:val="00EF5CCA"/>
    <w:rsid w:val="00EF61ED"/>
    <w:rsid w:val="00EF6249"/>
    <w:rsid w:val="00EF63D3"/>
    <w:rsid w:val="00F00757"/>
    <w:rsid w:val="00F01F7D"/>
    <w:rsid w:val="00F04097"/>
    <w:rsid w:val="00F042A0"/>
    <w:rsid w:val="00F04D78"/>
    <w:rsid w:val="00F067C8"/>
    <w:rsid w:val="00F075DF"/>
    <w:rsid w:val="00F1017C"/>
    <w:rsid w:val="00F103C8"/>
    <w:rsid w:val="00F118C9"/>
    <w:rsid w:val="00F11BEE"/>
    <w:rsid w:val="00F122ED"/>
    <w:rsid w:val="00F12478"/>
    <w:rsid w:val="00F12BD1"/>
    <w:rsid w:val="00F13B1C"/>
    <w:rsid w:val="00F141E1"/>
    <w:rsid w:val="00F15961"/>
    <w:rsid w:val="00F1666D"/>
    <w:rsid w:val="00F1705A"/>
    <w:rsid w:val="00F17554"/>
    <w:rsid w:val="00F20290"/>
    <w:rsid w:val="00F205C4"/>
    <w:rsid w:val="00F215BC"/>
    <w:rsid w:val="00F23FFD"/>
    <w:rsid w:val="00F2443D"/>
    <w:rsid w:val="00F24C13"/>
    <w:rsid w:val="00F25832"/>
    <w:rsid w:val="00F261AE"/>
    <w:rsid w:val="00F273F2"/>
    <w:rsid w:val="00F27E78"/>
    <w:rsid w:val="00F31C78"/>
    <w:rsid w:val="00F31E27"/>
    <w:rsid w:val="00F3227A"/>
    <w:rsid w:val="00F32F10"/>
    <w:rsid w:val="00F365BD"/>
    <w:rsid w:val="00F36678"/>
    <w:rsid w:val="00F37388"/>
    <w:rsid w:val="00F37A5B"/>
    <w:rsid w:val="00F37BED"/>
    <w:rsid w:val="00F40EAF"/>
    <w:rsid w:val="00F42A9F"/>
    <w:rsid w:val="00F42AB6"/>
    <w:rsid w:val="00F44F41"/>
    <w:rsid w:val="00F45980"/>
    <w:rsid w:val="00F469BB"/>
    <w:rsid w:val="00F46CE1"/>
    <w:rsid w:val="00F47386"/>
    <w:rsid w:val="00F51DA9"/>
    <w:rsid w:val="00F53D86"/>
    <w:rsid w:val="00F559FC"/>
    <w:rsid w:val="00F560E3"/>
    <w:rsid w:val="00F56436"/>
    <w:rsid w:val="00F57BFB"/>
    <w:rsid w:val="00F57E30"/>
    <w:rsid w:val="00F60904"/>
    <w:rsid w:val="00F6231B"/>
    <w:rsid w:val="00F623EB"/>
    <w:rsid w:val="00F6306B"/>
    <w:rsid w:val="00F633D1"/>
    <w:rsid w:val="00F634CB"/>
    <w:rsid w:val="00F63F0A"/>
    <w:rsid w:val="00F640B2"/>
    <w:rsid w:val="00F64AE7"/>
    <w:rsid w:val="00F65E64"/>
    <w:rsid w:val="00F663E7"/>
    <w:rsid w:val="00F665CA"/>
    <w:rsid w:val="00F670E3"/>
    <w:rsid w:val="00F6731C"/>
    <w:rsid w:val="00F70214"/>
    <w:rsid w:val="00F71DD2"/>
    <w:rsid w:val="00F720B1"/>
    <w:rsid w:val="00F72E5C"/>
    <w:rsid w:val="00F73438"/>
    <w:rsid w:val="00F73C32"/>
    <w:rsid w:val="00F7505B"/>
    <w:rsid w:val="00F755B2"/>
    <w:rsid w:val="00F75645"/>
    <w:rsid w:val="00F76293"/>
    <w:rsid w:val="00F768DF"/>
    <w:rsid w:val="00F77513"/>
    <w:rsid w:val="00F77E82"/>
    <w:rsid w:val="00F8297F"/>
    <w:rsid w:val="00F83B58"/>
    <w:rsid w:val="00F84956"/>
    <w:rsid w:val="00F851E6"/>
    <w:rsid w:val="00F865AE"/>
    <w:rsid w:val="00F90B31"/>
    <w:rsid w:val="00F928B8"/>
    <w:rsid w:val="00F9374D"/>
    <w:rsid w:val="00F95F8D"/>
    <w:rsid w:val="00F96D5A"/>
    <w:rsid w:val="00F97B0D"/>
    <w:rsid w:val="00F97D15"/>
    <w:rsid w:val="00FA01F7"/>
    <w:rsid w:val="00FA0317"/>
    <w:rsid w:val="00FA4056"/>
    <w:rsid w:val="00FA47A2"/>
    <w:rsid w:val="00FA4FF0"/>
    <w:rsid w:val="00FB0F6C"/>
    <w:rsid w:val="00FB1DB5"/>
    <w:rsid w:val="00FB249D"/>
    <w:rsid w:val="00FB3A64"/>
    <w:rsid w:val="00FB40E5"/>
    <w:rsid w:val="00FB55EB"/>
    <w:rsid w:val="00FB5EA1"/>
    <w:rsid w:val="00FB61F2"/>
    <w:rsid w:val="00FB7A28"/>
    <w:rsid w:val="00FC108D"/>
    <w:rsid w:val="00FC21DD"/>
    <w:rsid w:val="00FC2A0B"/>
    <w:rsid w:val="00FC43C9"/>
    <w:rsid w:val="00FC53ED"/>
    <w:rsid w:val="00FC58B7"/>
    <w:rsid w:val="00FC5B40"/>
    <w:rsid w:val="00FD150B"/>
    <w:rsid w:val="00FD1D9F"/>
    <w:rsid w:val="00FD2D9C"/>
    <w:rsid w:val="00FD3EE4"/>
    <w:rsid w:val="00FD409A"/>
    <w:rsid w:val="00FD4370"/>
    <w:rsid w:val="00FD4782"/>
    <w:rsid w:val="00FD5143"/>
    <w:rsid w:val="00FD55F8"/>
    <w:rsid w:val="00FD59EC"/>
    <w:rsid w:val="00FD5FDC"/>
    <w:rsid w:val="00FD67A5"/>
    <w:rsid w:val="00FD6B3D"/>
    <w:rsid w:val="00FE0AE1"/>
    <w:rsid w:val="00FE1191"/>
    <w:rsid w:val="00FE1214"/>
    <w:rsid w:val="00FE1FD9"/>
    <w:rsid w:val="00FE2A29"/>
    <w:rsid w:val="00FE2BD9"/>
    <w:rsid w:val="00FE3752"/>
    <w:rsid w:val="00FE3B3F"/>
    <w:rsid w:val="00FE3ED9"/>
    <w:rsid w:val="00FE4875"/>
    <w:rsid w:val="00FE665E"/>
    <w:rsid w:val="00FE6819"/>
    <w:rsid w:val="00FE7EEA"/>
    <w:rsid w:val="00FF0644"/>
    <w:rsid w:val="00FF0B4B"/>
    <w:rsid w:val="00FF0EB9"/>
    <w:rsid w:val="00FF1A52"/>
    <w:rsid w:val="00FF24C0"/>
    <w:rsid w:val="00FF5352"/>
    <w:rsid w:val="00FF5646"/>
    <w:rsid w:val="00FF5713"/>
    <w:rsid w:val="00FF79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5341"/>
    <w:pPr>
      <w:spacing w:after="200" w:line="276" w:lineRule="auto"/>
    </w:pPr>
    <w:rPr>
      <w:rFonts w:ascii="Calibri" w:hAnsi="Calibri"/>
      <w:sz w:val="22"/>
      <w:szCs w:val="22"/>
    </w:rPr>
  </w:style>
  <w:style w:type="paragraph" w:styleId="1">
    <w:name w:val="heading 1"/>
    <w:basedOn w:val="a"/>
    <w:next w:val="a"/>
    <w:link w:val="10"/>
    <w:qFormat/>
    <w:rsid w:val="007C7FC2"/>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7C7FC2"/>
    <w:pPr>
      <w:keepNext/>
      <w:spacing w:after="0" w:line="240" w:lineRule="auto"/>
      <w:jc w:val="both"/>
      <w:outlineLvl w:val="1"/>
    </w:pPr>
    <w:rPr>
      <w:rFonts w:ascii="Times New Roman" w:hAnsi="Times New Roman"/>
      <w:b/>
      <w:bCs/>
      <w:sz w:val="26"/>
      <w:szCs w:val="24"/>
    </w:rPr>
  </w:style>
  <w:style w:type="paragraph" w:styleId="3">
    <w:name w:val="heading 3"/>
    <w:basedOn w:val="a"/>
    <w:next w:val="a"/>
    <w:link w:val="30"/>
    <w:qFormat/>
    <w:rsid w:val="007C7FC2"/>
    <w:pPr>
      <w:keepNext/>
      <w:spacing w:after="0" w:line="240" w:lineRule="auto"/>
      <w:jc w:val="both"/>
      <w:outlineLvl w:val="2"/>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93068"/>
    <w:rPr>
      <w:rFonts w:ascii="Arial" w:hAnsi="Arial" w:cs="Arial"/>
      <w:b/>
      <w:bCs/>
      <w:kern w:val="32"/>
      <w:sz w:val="32"/>
      <w:szCs w:val="32"/>
      <w:lang w:val="ru-RU" w:eastAsia="ru-RU" w:bidi="ar-SA"/>
    </w:rPr>
  </w:style>
  <w:style w:type="character" w:customStyle="1" w:styleId="20">
    <w:name w:val="Заголовок 2 Знак"/>
    <w:link w:val="2"/>
    <w:locked/>
    <w:rsid w:val="00E93068"/>
    <w:rPr>
      <w:b/>
      <w:bCs/>
      <w:sz w:val="26"/>
      <w:szCs w:val="24"/>
      <w:lang w:val="ru-RU" w:eastAsia="ru-RU" w:bidi="ar-SA"/>
    </w:rPr>
  </w:style>
  <w:style w:type="character" w:customStyle="1" w:styleId="30">
    <w:name w:val="Заголовок 3 Знак"/>
    <w:link w:val="3"/>
    <w:locked/>
    <w:rsid w:val="00E93068"/>
    <w:rPr>
      <w:b/>
      <w:bCs/>
      <w:sz w:val="28"/>
      <w:szCs w:val="24"/>
      <w:lang w:val="ru-RU" w:eastAsia="ru-RU" w:bidi="ar-SA"/>
    </w:rPr>
  </w:style>
  <w:style w:type="paragraph" w:styleId="a3">
    <w:name w:val="header"/>
    <w:basedOn w:val="a"/>
    <w:link w:val="a4"/>
    <w:uiPriority w:val="99"/>
    <w:rsid w:val="00BA0D41"/>
    <w:pPr>
      <w:tabs>
        <w:tab w:val="center" w:pos="4677"/>
        <w:tab w:val="right" w:pos="9355"/>
      </w:tabs>
    </w:pPr>
  </w:style>
  <w:style w:type="character" w:customStyle="1" w:styleId="a4">
    <w:name w:val="Верхний колонтитул Знак"/>
    <w:link w:val="a3"/>
    <w:uiPriority w:val="99"/>
    <w:locked/>
    <w:rsid w:val="00E93068"/>
    <w:rPr>
      <w:rFonts w:ascii="Calibri" w:hAnsi="Calibri"/>
      <w:sz w:val="22"/>
      <w:szCs w:val="22"/>
      <w:lang w:val="ru-RU" w:eastAsia="ru-RU" w:bidi="ar-SA"/>
    </w:rPr>
  </w:style>
  <w:style w:type="paragraph" w:styleId="a5">
    <w:name w:val="footer"/>
    <w:basedOn w:val="a"/>
    <w:link w:val="a6"/>
    <w:uiPriority w:val="99"/>
    <w:rsid w:val="00BA0D41"/>
    <w:pPr>
      <w:tabs>
        <w:tab w:val="center" w:pos="4677"/>
        <w:tab w:val="right" w:pos="9355"/>
      </w:tabs>
    </w:pPr>
  </w:style>
  <w:style w:type="character" w:customStyle="1" w:styleId="a6">
    <w:name w:val="Нижний колонтитул Знак"/>
    <w:link w:val="a5"/>
    <w:uiPriority w:val="99"/>
    <w:locked/>
    <w:rsid w:val="00E93068"/>
    <w:rPr>
      <w:rFonts w:ascii="Calibri" w:hAnsi="Calibri"/>
      <w:sz w:val="22"/>
      <w:szCs w:val="22"/>
      <w:lang w:val="ru-RU" w:eastAsia="ru-RU" w:bidi="ar-SA"/>
    </w:rPr>
  </w:style>
  <w:style w:type="paragraph" w:styleId="a7">
    <w:name w:val="Body Text"/>
    <w:basedOn w:val="a"/>
    <w:link w:val="a8"/>
    <w:rsid w:val="007C7FC2"/>
    <w:pPr>
      <w:spacing w:after="0" w:line="240" w:lineRule="auto"/>
      <w:jc w:val="both"/>
    </w:pPr>
    <w:rPr>
      <w:rFonts w:ascii="Times New Roman" w:hAnsi="Times New Roman"/>
      <w:sz w:val="32"/>
      <w:szCs w:val="24"/>
    </w:rPr>
  </w:style>
  <w:style w:type="character" w:customStyle="1" w:styleId="a8">
    <w:name w:val="Основной текст Знак"/>
    <w:link w:val="a7"/>
    <w:locked/>
    <w:rsid w:val="00E93068"/>
    <w:rPr>
      <w:sz w:val="32"/>
      <w:szCs w:val="24"/>
      <w:lang w:val="ru-RU" w:eastAsia="ru-RU" w:bidi="ar-SA"/>
    </w:rPr>
  </w:style>
  <w:style w:type="paragraph" w:styleId="21">
    <w:name w:val="Body Text 2"/>
    <w:basedOn w:val="a"/>
    <w:link w:val="22"/>
    <w:rsid w:val="007C7FC2"/>
    <w:pPr>
      <w:spacing w:after="0" w:line="240" w:lineRule="auto"/>
      <w:jc w:val="both"/>
    </w:pPr>
    <w:rPr>
      <w:rFonts w:ascii="Times New Roman" w:hAnsi="Times New Roman"/>
      <w:b/>
      <w:bCs/>
      <w:sz w:val="26"/>
      <w:szCs w:val="24"/>
    </w:rPr>
  </w:style>
  <w:style w:type="character" w:customStyle="1" w:styleId="22">
    <w:name w:val="Основной текст 2 Знак"/>
    <w:link w:val="21"/>
    <w:rsid w:val="007C7FC2"/>
    <w:rPr>
      <w:b/>
      <w:bCs/>
      <w:sz w:val="26"/>
      <w:szCs w:val="24"/>
      <w:lang w:bidi="ar-SA"/>
    </w:rPr>
  </w:style>
  <w:style w:type="paragraph" w:styleId="31">
    <w:name w:val="Body Text 3"/>
    <w:basedOn w:val="a"/>
    <w:link w:val="32"/>
    <w:rsid w:val="007C7FC2"/>
    <w:pPr>
      <w:spacing w:after="0" w:line="240" w:lineRule="auto"/>
      <w:jc w:val="both"/>
    </w:pPr>
    <w:rPr>
      <w:rFonts w:ascii="Times New Roman" w:hAnsi="Times New Roman"/>
      <w:sz w:val="26"/>
      <w:szCs w:val="24"/>
    </w:rPr>
  </w:style>
  <w:style w:type="character" w:customStyle="1" w:styleId="32">
    <w:name w:val="Основной текст 3 Знак"/>
    <w:link w:val="31"/>
    <w:locked/>
    <w:rsid w:val="00E93068"/>
    <w:rPr>
      <w:sz w:val="26"/>
      <w:szCs w:val="24"/>
      <w:lang w:val="ru-RU" w:eastAsia="ru-RU" w:bidi="ar-SA"/>
    </w:rPr>
  </w:style>
  <w:style w:type="character" w:styleId="a9">
    <w:name w:val="page number"/>
    <w:basedOn w:val="a0"/>
    <w:rsid w:val="007C7FC2"/>
  </w:style>
  <w:style w:type="paragraph" w:styleId="aa">
    <w:name w:val="Body Text Indent"/>
    <w:basedOn w:val="a"/>
    <w:link w:val="ab"/>
    <w:rsid w:val="007C7FC2"/>
    <w:pPr>
      <w:spacing w:after="0" w:line="240" w:lineRule="auto"/>
      <w:ind w:firstLine="540"/>
      <w:jc w:val="both"/>
    </w:pPr>
    <w:rPr>
      <w:rFonts w:ascii="Times New Roman" w:hAnsi="Times New Roman"/>
      <w:sz w:val="26"/>
      <w:szCs w:val="24"/>
    </w:rPr>
  </w:style>
  <w:style w:type="character" w:customStyle="1" w:styleId="ab">
    <w:name w:val="Основной текст с отступом Знак"/>
    <w:link w:val="aa"/>
    <w:locked/>
    <w:rsid w:val="00E93068"/>
    <w:rPr>
      <w:sz w:val="26"/>
      <w:szCs w:val="24"/>
      <w:lang w:val="ru-RU" w:eastAsia="ru-RU" w:bidi="ar-SA"/>
    </w:rPr>
  </w:style>
  <w:style w:type="paragraph" w:styleId="23">
    <w:name w:val="Body Text Indent 2"/>
    <w:basedOn w:val="a"/>
    <w:link w:val="24"/>
    <w:rsid w:val="007C7FC2"/>
    <w:pPr>
      <w:spacing w:after="0" w:line="240" w:lineRule="auto"/>
      <w:ind w:firstLine="708"/>
      <w:jc w:val="both"/>
    </w:pPr>
    <w:rPr>
      <w:rFonts w:ascii="Times New Roman" w:hAnsi="Times New Roman"/>
      <w:sz w:val="26"/>
      <w:szCs w:val="24"/>
    </w:rPr>
  </w:style>
  <w:style w:type="character" w:customStyle="1" w:styleId="24">
    <w:name w:val="Основной текст с отступом 2 Знак"/>
    <w:link w:val="23"/>
    <w:locked/>
    <w:rsid w:val="00E93068"/>
    <w:rPr>
      <w:sz w:val="26"/>
      <w:szCs w:val="24"/>
      <w:lang w:val="ru-RU" w:eastAsia="ru-RU" w:bidi="ar-SA"/>
    </w:rPr>
  </w:style>
  <w:style w:type="paragraph" w:styleId="ac">
    <w:name w:val="Balloon Text"/>
    <w:basedOn w:val="a"/>
    <w:link w:val="ad"/>
    <w:uiPriority w:val="99"/>
    <w:rsid w:val="007C7FC2"/>
    <w:pPr>
      <w:spacing w:after="0" w:line="240" w:lineRule="auto"/>
    </w:pPr>
    <w:rPr>
      <w:rFonts w:ascii="Tahoma" w:hAnsi="Tahoma"/>
      <w:sz w:val="16"/>
      <w:szCs w:val="16"/>
    </w:rPr>
  </w:style>
  <w:style w:type="character" w:customStyle="1" w:styleId="ad">
    <w:name w:val="Текст выноски Знак"/>
    <w:link w:val="ac"/>
    <w:uiPriority w:val="99"/>
    <w:rsid w:val="007C7FC2"/>
    <w:rPr>
      <w:rFonts w:ascii="Tahoma" w:hAnsi="Tahoma"/>
      <w:sz w:val="16"/>
      <w:szCs w:val="16"/>
      <w:lang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C7FC2"/>
    <w:pPr>
      <w:spacing w:before="100" w:beforeAutospacing="1" w:after="100" w:afterAutospacing="1" w:line="240" w:lineRule="auto"/>
    </w:pPr>
    <w:rPr>
      <w:rFonts w:ascii="Tahoma" w:hAnsi="Tahoma"/>
      <w:sz w:val="20"/>
      <w:szCs w:val="20"/>
      <w:lang w:val="en-US" w:eastAsia="en-US"/>
    </w:rPr>
  </w:style>
  <w:style w:type="paragraph" w:styleId="ae">
    <w:name w:val="No Spacing"/>
    <w:link w:val="af"/>
    <w:qFormat/>
    <w:rsid w:val="007C7FC2"/>
    <w:rPr>
      <w:rFonts w:ascii="Calibri" w:eastAsia="Calibri" w:hAnsi="Calibri"/>
      <w:sz w:val="22"/>
      <w:szCs w:val="22"/>
      <w:lang w:eastAsia="en-US"/>
    </w:rPr>
  </w:style>
  <w:style w:type="character" w:customStyle="1" w:styleId="af">
    <w:name w:val="Без интервала Знак"/>
    <w:link w:val="ae"/>
    <w:locked/>
    <w:rsid w:val="007C7FC2"/>
    <w:rPr>
      <w:rFonts w:ascii="Calibri" w:eastAsia="Calibri" w:hAnsi="Calibri"/>
      <w:sz w:val="22"/>
      <w:szCs w:val="22"/>
      <w:lang w:eastAsia="en-US" w:bidi="ar-SA"/>
    </w:rPr>
  </w:style>
  <w:style w:type="paragraph" w:customStyle="1" w:styleId="ConsNormal">
    <w:name w:val="ConsNormal"/>
    <w:rsid w:val="007C7FC2"/>
    <w:pPr>
      <w:widowControl w:val="0"/>
      <w:autoSpaceDE w:val="0"/>
      <w:autoSpaceDN w:val="0"/>
      <w:adjustRightInd w:val="0"/>
      <w:ind w:firstLine="720"/>
    </w:pPr>
    <w:rPr>
      <w:rFonts w:ascii="Arial" w:hAnsi="Arial" w:cs="Arial"/>
    </w:rPr>
  </w:style>
  <w:style w:type="paragraph" w:customStyle="1" w:styleId="af0">
    <w:name w:val="Стиль"/>
    <w:rsid w:val="007C7FC2"/>
    <w:pPr>
      <w:widowControl w:val="0"/>
      <w:autoSpaceDE w:val="0"/>
      <w:autoSpaceDN w:val="0"/>
      <w:adjustRightInd w:val="0"/>
    </w:pPr>
    <w:rPr>
      <w:sz w:val="24"/>
      <w:szCs w:val="24"/>
    </w:rPr>
  </w:style>
  <w:style w:type="character" w:styleId="af1">
    <w:name w:val="footnote reference"/>
    <w:rsid w:val="007C7FC2"/>
    <w:rPr>
      <w:vertAlign w:val="superscript"/>
    </w:rPr>
  </w:style>
  <w:style w:type="paragraph" w:customStyle="1" w:styleId="ConsPlusNormal">
    <w:name w:val="ConsPlusNormal"/>
    <w:rsid w:val="007C7FC2"/>
    <w:pPr>
      <w:widowControl w:val="0"/>
      <w:autoSpaceDE w:val="0"/>
      <w:autoSpaceDN w:val="0"/>
      <w:adjustRightInd w:val="0"/>
    </w:pPr>
    <w:rPr>
      <w:rFonts w:ascii="Arial" w:hAnsi="Arial" w:cs="Arial"/>
    </w:rPr>
  </w:style>
  <w:style w:type="paragraph" w:styleId="af2">
    <w:name w:val="Normal (Web)"/>
    <w:aliases w:val="Обычный (Web),Знак Знак Знак,Знак Знак Знак Знак Знак Знак Знак,Знак Знак Знак Знак Знак,Обычный (веб)1,Обычный (Web)1,Обычный (веб) Знак1,Обычный (веб) Знак Знак1,Обычный (веб) Знак Знак Знак,Знак Знак1 Знак Знак,Знак4 Зна,Знак Знак3"/>
    <w:basedOn w:val="a"/>
    <w:link w:val="af3"/>
    <w:qFormat/>
    <w:rsid w:val="007C7FC2"/>
    <w:pPr>
      <w:spacing w:before="100" w:beforeAutospacing="1" w:after="100" w:afterAutospacing="1" w:line="240" w:lineRule="auto"/>
    </w:pPr>
    <w:rPr>
      <w:rFonts w:ascii="Times New Roman" w:hAnsi="Times New Roman"/>
      <w:sz w:val="24"/>
      <w:szCs w:val="24"/>
    </w:rPr>
  </w:style>
  <w:style w:type="character" w:customStyle="1" w:styleId="af3">
    <w:name w:val="Обычный (веб) Знак"/>
    <w:aliases w:val="Обычный (Web) Знак,Знак Знак Знак Знак,Знак Знак Знак Знак Знак Знак Знак Знак,Знак Знак Знак Знак Знак Знак,Обычный (веб)1 Знак,Обычный (Web)1 Знак,Обычный (веб) Знак1 Знак,Обычный (веб) Знак Знак1 Знак,Знак Знак1 Знак Знак Знак"/>
    <w:link w:val="af2"/>
    <w:locked/>
    <w:rsid w:val="007C7FC2"/>
    <w:rPr>
      <w:sz w:val="24"/>
      <w:szCs w:val="24"/>
      <w:lang w:bidi="ar-SA"/>
    </w:rPr>
  </w:style>
  <w:style w:type="paragraph" w:customStyle="1" w:styleId="ConsPlusNonformat">
    <w:name w:val="ConsPlusNonformat"/>
    <w:rsid w:val="007C7FC2"/>
    <w:pPr>
      <w:widowControl w:val="0"/>
      <w:autoSpaceDE w:val="0"/>
      <w:autoSpaceDN w:val="0"/>
      <w:adjustRightInd w:val="0"/>
    </w:pPr>
    <w:rPr>
      <w:rFonts w:ascii="Courier New" w:hAnsi="Courier New" w:cs="Courier New"/>
    </w:rPr>
  </w:style>
  <w:style w:type="paragraph" w:customStyle="1" w:styleId="af4">
    <w:name w:val="Таблицы (моноширинный)"/>
    <w:basedOn w:val="a"/>
    <w:next w:val="a"/>
    <w:rsid w:val="007C7FC2"/>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ConsPlusTitle">
    <w:name w:val="ConsPlusTitle"/>
    <w:rsid w:val="007C7FC2"/>
    <w:pPr>
      <w:widowControl w:val="0"/>
      <w:autoSpaceDE w:val="0"/>
      <w:autoSpaceDN w:val="0"/>
      <w:adjustRightInd w:val="0"/>
    </w:pPr>
    <w:rPr>
      <w:b/>
      <w:bCs/>
      <w:sz w:val="24"/>
      <w:szCs w:val="24"/>
    </w:rPr>
  </w:style>
  <w:style w:type="paragraph" w:styleId="af5">
    <w:name w:val="List Paragraph"/>
    <w:basedOn w:val="a"/>
    <w:uiPriority w:val="34"/>
    <w:qFormat/>
    <w:rsid w:val="007C7FC2"/>
    <w:pPr>
      <w:spacing w:after="0" w:line="240" w:lineRule="auto"/>
      <w:ind w:left="720"/>
      <w:contextualSpacing/>
      <w:jc w:val="both"/>
    </w:pPr>
    <w:rPr>
      <w:rFonts w:eastAsia="Calibri"/>
      <w:lang w:eastAsia="en-US"/>
    </w:rPr>
  </w:style>
  <w:style w:type="character" w:styleId="af6">
    <w:name w:val="Emphasis"/>
    <w:qFormat/>
    <w:rsid w:val="007C7FC2"/>
    <w:rPr>
      <w:i/>
      <w:iCs/>
    </w:rPr>
  </w:style>
  <w:style w:type="character" w:customStyle="1" w:styleId="apple-converted-space">
    <w:name w:val="apple-converted-space"/>
    <w:basedOn w:val="a0"/>
    <w:rsid w:val="007C7FC2"/>
  </w:style>
  <w:style w:type="paragraph" w:customStyle="1" w:styleId="4">
    <w:name w:val="4.Номер таблицы"/>
    <w:basedOn w:val="a"/>
    <w:next w:val="a"/>
    <w:rsid w:val="007C7FC2"/>
    <w:pPr>
      <w:keepLines/>
      <w:suppressAutoHyphens/>
      <w:spacing w:after="0" w:line="240" w:lineRule="auto"/>
    </w:pPr>
    <w:rPr>
      <w:rFonts w:ascii="Times New Roman" w:hAnsi="Times New Roman"/>
      <w:b/>
      <w:bCs/>
      <w:sz w:val="20"/>
      <w:szCs w:val="20"/>
    </w:rPr>
  </w:style>
  <w:style w:type="character" w:styleId="af7">
    <w:name w:val="Strong"/>
    <w:qFormat/>
    <w:rsid w:val="007C7FC2"/>
    <w:rPr>
      <w:rFonts w:cs="Times New Roman"/>
      <w:b/>
      <w:bCs/>
    </w:rPr>
  </w:style>
  <w:style w:type="paragraph" w:styleId="HTML">
    <w:name w:val="HTML Preformatted"/>
    <w:basedOn w:val="a"/>
    <w:link w:val="HTML0"/>
    <w:rsid w:val="007C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rsid w:val="007C7FC2"/>
    <w:rPr>
      <w:rFonts w:ascii="Courier New" w:hAnsi="Courier New"/>
      <w:lang w:bidi="ar-SA"/>
    </w:rPr>
  </w:style>
  <w:style w:type="paragraph" w:customStyle="1" w:styleId="11">
    <w:name w:val="Без интервала1"/>
    <w:link w:val="NoSpacingChar"/>
    <w:rsid w:val="007C7FC2"/>
    <w:rPr>
      <w:rFonts w:ascii="Calibri" w:hAnsi="Calibri"/>
      <w:sz w:val="22"/>
      <w:szCs w:val="22"/>
      <w:lang w:eastAsia="en-US"/>
    </w:rPr>
  </w:style>
  <w:style w:type="character" w:customStyle="1" w:styleId="NoSpacingChar">
    <w:name w:val="No Spacing Char"/>
    <w:link w:val="11"/>
    <w:locked/>
    <w:rsid w:val="007C7FC2"/>
    <w:rPr>
      <w:rFonts w:ascii="Calibri" w:hAnsi="Calibri"/>
      <w:sz w:val="22"/>
      <w:szCs w:val="22"/>
      <w:lang w:eastAsia="en-US" w:bidi="ar-SA"/>
    </w:rPr>
  </w:style>
  <w:style w:type="paragraph" w:customStyle="1" w:styleId="western">
    <w:name w:val="western"/>
    <w:basedOn w:val="a"/>
    <w:rsid w:val="007C7FC2"/>
    <w:pPr>
      <w:spacing w:before="100" w:beforeAutospacing="1" w:after="100" w:afterAutospacing="1" w:line="240" w:lineRule="auto"/>
      <w:jc w:val="center"/>
    </w:pPr>
    <w:rPr>
      <w:rFonts w:ascii="Times New Roman" w:hAnsi="Times New Roman"/>
      <w:sz w:val="28"/>
      <w:szCs w:val="28"/>
    </w:rPr>
  </w:style>
  <w:style w:type="character" w:customStyle="1" w:styleId="af8">
    <w:name w:val="Основной текст_"/>
    <w:link w:val="13"/>
    <w:rsid w:val="007C7FC2"/>
    <w:rPr>
      <w:sz w:val="28"/>
      <w:szCs w:val="28"/>
      <w:shd w:val="clear" w:color="auto" w:fill="FFFFFF"/>
      <w:lang w:bidi="ar-SA"/>
    </w:rPr>
  </w:style>
  <w:style w:type="paragraph" w:customStyle="1" w:styleId="13">
    <w:name w:val="Основной текст13"/>
    <w:basedOn w:val="a"/>
    <w:link w:val="af8"/>
    <w:rsid w:val="007C7FC2"/>
    <w:pPr>
      <w:widowControl w:val="0"/>
      <w:shd w:val="clear" w:color="auto" w:fill="FFFFFF"/>
      <w:spacing w:after="180" w:line="0" w:lineRule="atLeast"/>
      <w:ind w:hanging="940"/>
      <w:jc w:val="center"/>
    </w:pPr>
    <w:rPr>
      <w:rFonts w:ascii="Times New Roman" w:hAnsi="Times New Roman"/>
      <w:sz w:val="28"/>
      <w:szCs w:val="28"/>
      <w:shd w:val="clear" w:color="auto" w:fill="FFFFFF"/>
    </w:rPr>
  </w:style>
  <w:style w:type="paragraph" w:customStyle="1" w:styleId="Default">
    <w:name w:val="Default"/>
    <w:rsid w:val="007C7FC2"/>
    <w:pPr>
      <w:autoSpaceDE w:val="0"/>
      <w:autoSpaceDN w:val="0"/>
      <w:adjustRightInd w:val="0"/>
    </w:pPr>
    <w:rPr>
      <w:color w:val="000000"/>
      <w:sz w:val="24"/>
      <w:szCs w:val="24"/>
    </w:rPr>
  </w:style>
  <w:style w:type="table" w:styleId="af9">
    <w:name w:val="Table Grid"/>
    <w:basedOn w:val="a1"/>
    <w:uiPriority w:val="59"/>
    <w:rsid w:val="00E9306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Без интервала2"/>
    <w:rsid w:val="00DD26E9"/>
    <w:pPr>
      <w:suppressAutoHyphens/>
    </w:pPr>
    <w:rPr>
      <w:rFonts w:eastAsia="Calibri"/>
      <w:lang w:eastAsia="ar-SA"/>
    </w:rPr>
  </w:style>
  <w:style w:type="character" w:customStyle="1" w:styleId="12">
    <w:name w:val="Заголовок №1 (2)_"/>
    <w:link w:val="120"/>
    <w:rsid w:val="006434EC"/>
    <w:rPr>
      <w:rFonts w:ascii="Sylfaen" w:eastAsia="Sylfaen" w:hAnsi="Sylfaen" w:cs="Sylfaen"/>
      <w:sz w:val="26"/>
      <w:szCs w:val="26"/>
      <w:shd w:val="clear" w:color="auto" w:fill="FFFFFF"/>
    </w:rPr>
  </w:style>
  <w:style w:type="character" w:customStyle="1" w:styleId="5">
    <w:name w:val="Основной текст (5)_"/>
    <w:link w:val="50"/>
    <w:rsid w:val="006434EC"/>
    <w:rPr>
      <w:sz w:val="23"/>
      <w:szCs w:val="23"/>
      <w:shd w:val="clear" w:color="auto" w:fill="FFFFFF"/>
    </w:rPr>
  </w:style>
  <w:style w:type="character" w:customStyle="1" w:styleId="5Sylfaen13pt">
    <w:name w:val="Основной текст (5) + Sylfaen;13 pt"/>
    <w:rsid w:val="006434EC"/>
    <w:rPr>
      <w:rFonts w:ascii="Sylfaen" w:eastAsia="Sylfaen" w:hAnsi="Sylfaen" w:cs="Sylfaen"/>
      <w:b w:val="0"/>
      <w:bCs w:val="0"/>
      <w:i w:val="0"/>
      <w:iCs w:val="0"/>
      <w:smallCaps w:val="0"/>
      <w:strike w:val="0"/>
      <w:spacing w:val="0"/>
      <w:sz w:val="26"/>
      <w:szCs w:val="26"/>
    </w:rPr>
  </w:style>
  <w:style w:type="character" w:customStyle="1" w:styleId="5Sylfaen13pt0">
    <w:name w:val="Основной текст (5) + Sylfaen;13 pt;Полужирный"/>
    <w:rsid w:val="006434EC"/>
    <w:rPr>
      <w:rFonts w:ascii="Sylfaen" w:eastAsia="Sylfaen" w:hAnsi="Sylfaen" w:cs="Sylfaen"/>
      <w:b/>
      <w:bCs/>
      <w:i w:val="0"/>
      <w:iCs w:val="0"/>
      <w:smallCaps w:val="0"/>
      <w:strike w:val="0"/>
      <w:spacing w:val="0"/>
      <w:sz w:val="26"/>
      <w:szCs w:val="26"/>
    </w:rPr>
  </w:style>
  <w:style w:type="paragraph" w:customStyle="1" w:styleId="120">
    <w:name w:val="Заголовок №1 (2)"/>
    <w:basedOn w:val="a"/>
    <w:link w:val="12"/>
    <w:rsid w:val="006434EC"/>
    <w:pPr>
      <w:shd w:val="clear" w:color="auto" w:fill="FFFFFF"/>
      <w:spacing w:after="240" w:line="325" w:lineRule="exact"/>
      <w:jc w:val="center"/>
      <w:outlineLvl w:val="0"/>
    </w:pPr>
    <w:rPr>
      <w:rFonts w:ascii="Sylfaen" w:eastAsia="Sylfaen" w:hAnsi="Sylfaen"/>
      <w:sz w:val="26"/>
      <w:szCs w:val="26"/>
    </w:rPr>
  </w:style>
  <w:style w:type="paragraph" w:customStyle="1" w:styleId="50">
    <w:name w:val="Основной текст (5)"/>
    <w:basedOn w:val="a"/>
    <w:link w:val="5"/>
    <w:rsid w:val="006434EC"/>
    <w:pPr>
      <w:shd w:val="clear" w:color="auto" w:fill="FFFFFF"/>
      <w:spacing w:before="60" w:after="0" w:line="0" w:lineRule="atLeast"/>
    </w:pPr>
    <w:rPr>
      <w:rFonts w:ascii="Times New Roman" w:hAnsi="Times New Roman"/>
      <w:sz w:val="23"/>
      <w:szCs w:val="23"/>
    </w:rPr>
  </w:style>
  <w:style w:type="character" w:customStyle="1" w:styleId="7">
    <w:name w:val="Основной текст (7)_"/>
    <w:link w:val="70"/>
    <w:rsid w:val="004635FA"/>
    <w:rPr>
      <w:sz w:val="27"/>
      <w:szCs w:val="27"/>
      <w:shd w:val="clear" w:color="auto" w:fill="FFFFFF"/>
    </w:rPr>
  </w:style>
  <w:style w:type="paragraph" w:customStyle="1" w:styleId="70">
    <w:name w:val="Основной текст (7)"/>
    <w:basedOn w:val="a"/>
    <w:link w:val="7"/>
    <w:rsid w:val="004635FA"/>
    <w:pPr>
      <w:shd w:val="clear" w:color="auto" w:fill="FFFFFF"/>
      <w:spacing w:after="240" w:line="319" w:lineRule="exact"/>
      <w:jc w:val="center"/>
    </w:pPr>
    <w:rPr>
      <w:rFonts w:ascii="Times New Roman" w:hAnsi="Times New Roman"/>
      <w:sz w:val="27"/>
      <w:szCs w:val="27"/>
    </w:rPr>
  </w:style>
  <w:style w:type="paragraph" w:customStyle="1" w:styleId="26">
    <w:name w:val="Основной текст2"/>
    <w:basedOn w:val="a"/>
    <w:rsid w:val="004635FA"/>
    <w:pPr>
      <w:shd w:val="clear" w:color="auto" w:fill="FFFFFF"/>
      <w:spacing w:before="660" w:after="540" w:line="319" w:lineRule="exact"/>
      <w:ind w:hanging="340"/>
    </w:pPr>
    <w:rPr>
      <w:rFonts w:ascii="Times New Roman" w:hAnsi="Times New Roman"/>
      <w:color w:val="000000"/>
      <w:sz w:val="27"/>
      <w:szCs w:val="27"/>
    </w:rPr>
  </w:style>
  <w:style w:type="numbering" w:customStyle="1" w:styleId="14">
    <w:name w:val="Нет списка1"/>
    <w:next w:val="a2"/>
    <w:uiPriority w:val="99"/>
    <w:semiHidden/>
    <w:unhideWhenUsed/>
    <w:rsid w:val="002B33CE"/>
  </w:style>
  <w:style w:type="paragraph" w:customStyle="1" w:styleId="ConsPlusCell">
    <w:name w:val="ConsPlusCell"/>
    <w:rsid w:val="002B33CE"/>
    <w:pPr>
      <w:widowControl w:val="0"/>
      <w:autoSpaceDE w:val="0"/>
      <w:autoSpaceDN w:val="0"/>
    </w:pPr>
    <w:rPr>
      <w:rFonts w:ascii="Courier New" w:hAnsi="Courier New" w:cs="Courier New"/>
    </w:rPr>
  </w:style>
  <w:style w:type="paragraph" w:customStyle="1" w:styleId="ConsPlusDocList">
    <w:name w:val="ConsPlusDocList"/>
    <w:rsid w:val="002B33CE"/>
    <w:pPr>
      <w:widowControl w:val="0"/>
      <w:autoSpaceDE w:val="0"/>
      <w:autoSpaceDN w:val="0"/>
    </w:pPr>
    <w:rPr>
      <w:rFonts w:ascii="Courier New" w:hAnsi="Courier New" w:cs="Courier New"/>
    </w:rPr>
  </w:style>
  <w:style w:type="paragraph" w:customStyle="1" w:styleId="ConsPlusTitlePage">
    <w:name w:val="ConsPlusTitlePage"/>
    <w:rsid w:val="002B33CE"/>
    <w:pPr>
      <w:widowControl w:val="0"/>
      <w:autoSpaceDE w:val="0"/>
      <w:autoSpaceDN w:val="0"/>
    </w:pPr>
    <w:rPr>
      <w:rFonts w:ascii="Tahoma" w:hAnsi="Tahoma" w:cs="Tahoma"/>
    </w:rPr>
  </w:style>
  <w:style w:type="paragraph" w:customStyle="1" w:styleId="ConsPlusJurTerm">
    <w:name w:val="ConsPlusJurTerm"/>
    <w:rsid w:val="002B33CE"/>
    <w:pPr>
      <w:widowControl w:val="0"/>
      <w:autoSpaceDE w:val="0"/>
      <w:autoSpaceDN w:val="0"/>
    </w:pPr>
    <w:rPr>
      <w:rFonts w:ascii="Tahoma" w:hAnsi="Tahoma" w:cs="Tahoma"/>
      <w:sz w:val="26"/>
    </w:rPr>
  </w:style>
  <w:style w:type="paragraph" w:customStyle="1" w:styleId="ConsPlusTextList">
    <w:name w:val="ConsPlusTextList"/>
    <w:rsid w:val="002B33CE"/>
    <w:pPr>
      <w:widowControl w:val="0"/>
      <w:autoSpaceDE w:val="0"/>
      <w:autoSpaceDN w:val="0"/>
    </w:pPr>
    <w:rPr>
      <w:rFonts w:ascii="Arial" w:hAnsi="Arial" w:cs="Arial"/>
    </w:rPr>
  </w:style>
  <w:style w:type="character" w:styleId="afa">
    <w:name w:val="Hyperlink"/>
    <w:rsid w:val="007F218D"/>
    <w:rPr>
      <w:color w:val="0000FF"/>
      <w:u w:val="single"/>
    </w:rPr>
  </w:style>
</w:styles>
</file>

<file path=word/webSettings.xml><?xml version="1.0" encoding="utf-8"?>
<w:webSettings xmlns:r="http://schemas.openxmlformats.org/officeDocument/2006/relationships" xmlns:w="http://schemas.openxmlformats.org/wordprocessingml/2006/main">
  <w:divs>
    <w:div w:id="315189754">
      <w:bodyDiv w:val="1"/>
      <w:marLeft w:val="0"/>
      <w:marRight w:val="0"/>
      <w:marTop w:val="0"/>
      <w:marBottom w:val="0"/>
      <w:divBdr>
        <w:top w:val="none" w:sz="0" w:space="0" w:color="auto"/>
        <w:left w:val="none" w:sz="0" w:space="0" w:color="auto"/>
        <w:bottom w:val="none" w:sz="0" w:space="0" w:color="auto"/>
        <w:right w:val="none" w:sz="0" w:space="0" w:color="auto"/>
      </w:divBdr>
    </w:div>
    <w:div w:id="371657495">
      <w:bodyDiv w:val="1"/>
      <w:marLeft w:val="0"/>
      <w:marRight w:val="0"/>
      <w:marTop w:val="0"/>
      <w:marBottom w:val="0"/>
      <w:divBdr>
        <w:top w:val="none" w:sz="0" w:space="0" w:color="auto"/>
        <w:left w:val="none" w:sz="0" w:space="0" w:color="auto"/>
        <w:bottom w:val="none" w:sz="0" w:space="0" w:color="auto"/>
        <w:right w:val="none" w:sz="0" w:space="0" w:color="auto"/>
      </w:divBdr>
    </w:div>
    <w:div w:id="387917968">
      <w:bodyDiv w:val="1"/>
      <w:marLeft w:val="0"/>
      <w:marRight w:val="0"/>
      <w:marTop w:val="0"/>
      <w:marBottom w:val="0"/>
      <w:divBdr>
        <w:top w:val="none" w:sz="0" w:space="0" w:color="auto"/>
        <w:left w:val="none" w:sz="0" w:space="0" w:color="auto"/>
        <w:bottom w:val="none" w:sz="0" w:space="0" w:color="auto"/>
        <w:right w:val="none" w:sz="0" w:space="0" w:color="auto"/>
      </w:divBdr>
    </w:div>
    <w:div w:id="582224524">
      <w:bodyDiv w:val="1"/>
      <w:marLeft w:val="0"/>
      <w:marRight w:val="0"/>
      <w:marTop w:val="0"/>
      <w:marBottom w:val="0"/>
      <w:divBdr>
        <w:top w:val="none" w:sz="0" w:space="0" w:color="auto"/>
        <w:left w:val="none" w:sz="0" w:space="0" w:color="auto"/>
        <w:bottom w:val="none" w:sz="0" w:space="0" w:color="auto"/>
        <w:right w:val="none" w:sz="0" w:space="0" w:color="auto"/>
      </w:divBdr>
    </w:div>
    <w:div w:id="614946284">
      <w:bodyDiv w:val="1"/>
      <w:marLeft w:val="0"/>
      <w:marRight w:val="0"/>
      <w:marTop w:val="0"/>
      <w:marBottom w:val="0"/>
      <w:divBdr>
        <w:top w:val="none" w:sz="0" w:space="0" w:color="auto"/>
        <w:left w:val="none" w:sz="0" w:space="0" w:color="auto"/>
        <w:bottom w:val="none" w:sz="0" w:space="0" w:color="auto"/>
        <w:right w:val="none" w:sz="0" w:space="0" w:color="auto"/>
      </w:divBdr>
    </w:div>
    <w:div w:id="638464183">
      <w:bodyDiv w:val="1"/>
      <w:marLeft w:val="0"/>
      <w:marRight w:val="0"/>
      <w:marTop w:val="0"/>
      <w:marBottom w:val="0"/>
      <w:divBdr>
        <w:top w:val="none" w:sz="0" w:space="0" w:color="auto"/>
        <w:left w:val="none" w:sz="0" w:space="0" w:color="auto"/>
        <w:bottom w:val="none" w:sz="0" w:space="0" w:color="auto"/>
        <w:right w:val="none" w:sz="0" w:space="0" w:color="auto"/>
      </w:divBdr>
    </w:div>
    <w:div w:id="1109349030">
      <w:bodyDiv w:val="1"/>
      <w:marLeft w:val="0"/>
      <w:marRight w:val="0"/>
      <w:marTop w:val="0"/>
      <w:marBottom w:val="0"/>
      <w:divBdr>
        <w:top w:val="none" w:sz="0" w:space="0" w:color="auto"/>
        <w:left w:val="none" w:sz="0" w:space="0" w:color="auto"/>
        <w:bottom w:val="none" w:sz="0" w:space="0" w:color="auto"/>
        <w:right w:val="none" w:sz="0" w:space="0" w:color="auto"/>
      </w:divBdr>
    </w:div>
    <w:div w:id="1137722343">
      <w:bodyDiv w:val="1"/>
      <w:marLeft w:val="0"/>
      <w:marRight w:val="0"/>
      <w:marTop w:val="0"/>
      <w:marBottom w:val="0"/>
      <w:divBdr>
        <w:top w:val="none" w:sz="0" w:space="0" w:color="auto"/>
        <w:left w:val="none" w:sz="0" w:space="0" w:color="auto"/>
        <w:bottom w:val="none" w:sz="0" w:space="0" w:color="auto"/>
        <w:right w:val="none" w:sz="0" w:space="0" w:color="auto"/>
      </w:divBdr>
    </w:div>
    <w:div w:id="1184590490">
      <w:bodyDiv w:val="1"/>
      <w:marLeft w:val="0"/>
      <w:marRight w:val="0"/>
      <w:marTop w:val="0"/>
      <w:marBottom w:val="0"/>
      <w:divBdr>
        <w:top w:val="none" w:sz="0" w:space="0" w:color="auto"/>
        <w:left w:val="none" w:sz="0" w:space="0" w:color="auto"/>
        <w:bottom w:val="none" w:sz="0" w:space="0" w:color="auto"/>
        <w:right w:val="none" w:sz="0" w:space="0" w:color="auto"/>
      </w:divBdr>
    </w:div>
    <w:div w:id="1198927250">
      <w:bodyDiv w:val="1"/>
      <w:marLeft w:val="0"/>
      <w:marRight w:val="0"/>
      <w:marTop w:val="0"/>
      <w:marBottom w:val="0"/>
      <w:divBdr>
        <w:top w:val="none" w:sz="0" w:space="0" w:color="auto"/>
        <w:left w:val="none" w:sz="0" w:space="0" w:color="auto"/>
        <w:bottom w:val="none" w:sz="0" w:space="0" w:color="auto"/>
        <w:right w:val="none" w:sz="0" w:space="0" w:color="auto"/>
      </w:divBdr>
    </w:div>
    <w:div w:id="1200510656">
      <w:bodyDiv w:val="1"/>
      <w:marLeft w:val="0"/>
      <w:marRight w:val="0"/>
      <w:marTop w:val="0"/>
      <w:marBottom w:val="0"/>
      <w:divBdr>
        <w:top w:val="none" w:sz="0" w:space="0" w:color="auto"/>
        <w:left w:val="none" w:sz="0" w:space="0" w:color="auto"/>
        <w:bottom w:val="none" w:sz="0" w:space="0" w:color="auto"/>
        <w:right w:val="none" w:sz="0" w:space="0" w:color="auto"/>
      </w:divBdr>
    </w:div>
    <w:div w:id="1293175029">
      <w:bodyDiv w:val="1"/>
      <w:marLeft w:val="0"/>
      <w:marRight w:val="0"/>
      <w:marTop w:val="0"/>
      <w:marBottom w:val="0"/>
      <w:divBdr>
        <w:top w:val="none" w:sz="0" w:space="0" w:color="auto"/>
        <w:left w:val="none" w:sz="0" w:space="0" w:color="auto"/>
        <w:bottom w:val="none" w:sz="0" w:space="0" w:color="auto"/>
        <w:right w:val="none" w:sz="0" w:space="0" w:color="auto"/>
      </w:divBdr>
    </w:div>
    <w:div w:id="1345209370">
      <w:bodyDiv w:val="1"/>
      <w:marLeft w:val="0"/>
      <w:marRight w:val="0"/>
      <w:marTop w:val="0"/>
      <w:marBottom w:val="0"/>
      <w:divBdr>
        <w:top w:val="none" w:sz="0" w:space="0" w:color="auto"/>
        <w:left w:val="none" w:sz="0" w:space="0" w:color="auto"/>
        <w:bottom w:val="none" w:sz="0" w:space="0" w:color="auto"/>
        <w:right w:val="none" w:sz="0" w:space="0" w:color="auto"/>
      </w:divBdr>
    </w:div>
    <w:div w:id="1445420506">
      <w:bodyDiv w:val="1"/>
      <w:marLeft w:val="0"/>
      <w:marRight w:val="0"/>
      <w:marTop w:val="0"/>
      <w:marBottom w:val="0"/>
      <w:divBdr>
        <w:top w:val="none" w:sz="0" w:space="0" w:color="auto"/>
        <w:left w:val="none" w:sz="0" w:space="0" w:color="auto"/>
        <w:bottom w:val="none" w:sz="0" w:space="0" w:color="auto"/>
        <w:right w:val="none" w:sz="0" w:space="0" w:color="auto"/>
      </w:divBdr>
    </w:div>
    <w:div w:id="1571766878">
      <w:bodyDiv w:val="1"/>
      <w:marLeft w:val="0"/>
      <w:marRight w:val="0"/>
      <w:marTop w:val="0"/>
      <w:marBottom w:val="0"/>
      <w:divBdr>
        <w:top w:val="none" w:sz="0" w:space="0" w:color="auto"/>
        <w:left w:val="none" w:sz="0" w:space="0" w:color="auto"/>
        <w:bottom w:val="none" w:sz="0" w:space="0" w:color="auto"/>
        <w:right w:val="none" w:sz="0" w:space="0" w:color="auto"/>
      </w:divBdr>
    </w:div>
    <w:div w:id="1618829521">
      <w:bodyDiv w:val="1"/>
      <w:marLeft w:val="0"/>
      <w:marRight w:val="0"/>
      <w:marTop w:val="0"/>
      <w:marBottom w:val="0"/>
      <w:divBdr>
        <w:top w:val="none" w:sz="0" w:space="0" w:color="auto"/>
        <w:left w:val="none" w:sz="0" w:space="0" w:color="auto"/>
        <w:bottom w:val="none" w:sz="0" w:space="0" w:color="auto"/>
        <w:right w:val="none" w:sz="0" w:space="0" w:color="auto"/>
      </w:divBdr>
    </w:div>
    <w:div w:id="1694768851">
      <w:bodyDiv w:val="1"/>
      <w:marLeft w:val="0"/>
      <w:marRight w:val="0"/>
      <w:marTop w:val="0"/>
      <w:marBottom w:val="0"/>
      <w:divBdr>
        <w:top w:val="none" w:sz="0" w:space="0" w:color="auto"/>
        <w:left w:val="none" w:sz="0" w:space="0" w:color="auto"/>
        <w:bottom w:val="none" w:sz="0" w:space="0" w:color="auto"/>
        <w:right w:val="none" w:sz="0" w:space="0" w:color="auto"/>
      </w:divBdr>
    </w:div>
    <w:div w:id="1697998220">
      <w:bodyDiv w:val="1"/>
      <w:marLeft w:val="0"/>
      <w:marRight w:val="0"/>
      <w:marTop w:val="0"/>
      <w:marBottom w:val="0"/>
      <w:divBdr>
        <w:top w:val="none" w:sz="0" w:space="0" w:color="auto"/>
        <w:left w:val="none" w:sz="0" w:space="0" w:color="auto"/>
        <w:bottom w:val="none" w:sz="0" w:space="0" w:color="auto"/>
        <w:right w:val="none" w:sz="0" w:space="0" w:color="auto"/>
      </w:divBdr>
    </w:div>
    <w:div w:id="1950164377">
      <w:bodyDiv w:val="1"/>
      <w:marLeft w:val="0"/>
      <w:marRight w:val="0"/>
      <w:marTop w:val="0"/>
      <w:marBottom w:val="0"/>
      <w:divBdr>
        <w:top w:val="none" w:sz="0" w:space="0" w:color="auto"/>
        <w:left w:val="none" w:sz="0" w:space="0" w:color="auto"/>
        <w:bottom w:val="none" w:sz="0" w:space="0" w:color="auto"/>
        <w:right w:val="none" w:sz="0" w:space="0" w:color="auto"/>
      </w:divBdr>
    </w:div>
    <w:div w:id="2003464257">
      <w:bodyDiv w:val="1"/>
      <w:marLeft w:val="0"/>
      <w:marRight w:val="0"/>
      <w:marTop w:val="0"/>
      <w:marBottom w:val="0"/>
      <w:divBdr>
        <w:top w:val="none" w:sz="0" w:space="0" w:color="auto"/>
        <w:left w:val="none" w:sz="0" w:space="0" w:color="auto"/>
        <w:bottom w:val="none" w:sz="0" w:space="0" w:color="auto"/>
        <w:right w:val="none" w:sz="0" w:space="0" w:color="auto"/>
      </w:divBdr>
    </w:div>
    <w:div w:id="200365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3674</Words>
  <Characters>20948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KardiMB</cp:lastModifiedBy>
  <cp:revision>3</cp:revision>
  <cp:lastPrinted>2019-07-16T05:27:00Z</cp:lastPrinted>
  <dcterms:created xsi:type="dcterms:W3CDTF">2019-07-17T08:06:00Z</dcterms:created>
  <dcterms:modified xsi:type="dcterms:W3CDTF">2019-07-17T08:07:00Z</dcterms:modified>
</cp:coreProperties>
</file>