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94" w:rsidRDefault="00852694" w:rsidP="00852694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bookmark0"/>
    </w:p>
    <w:p w:rsidR="0039187A" w:rsidRDefault="0039187A" w:rsidP="008526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9187A" w:rsidRDefault="0039187A" w:rsidP="0085269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852694" w:rsidRPr="0025472A" w:rsidRDefault="00852694" w:rsidP="0085269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52694" w:rsidRPr="004C14FF" w:rsidRDefault="00852694" w:rsidP="0085269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531D1" w:rsidRDefault="00A531D1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1D1" w:rsidRDefault="00A531D1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1D1" w:rsidRDefault="00951EF1" w:rsidP="00951E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мая 2023 г. № 280</w:t>
      </w:r>
    </w:p>
    <w:p w:rsidR="00951EF1" w:rsidRDefault="00951EF1" w:rsidP="00951E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531D1" w:rsidRPr="00A531D1" w:rsidRDefault="00A531D1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1D1" w:rsidRDefault="00E73C71" w:rsidP="00A5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D1">
        <w:rPr>
          <w:rFonts w:ascii="Times New Roman" w:hAnsi="Times New Roman"/>
          <w:b/>
          <w:sz w:val="28"/>
          <w:szCs w:val="28"/>
        </w:rPr>
        <w:t xml:space="preserve">О проекте </w:t>
      </w:r>
      <w:r w:rsidR="009F2A87" w:rsidRPr="00A531D1">
        <w:rPr>
          <w:rFonts w:ascii="Times New Roman" w:hAnsi="Times New Roman"/>
          <w:b/>
          <w:sz w:val="28"/>
          <w:szCs w:val="28"/>
        </w:rPr>
        <w:t xml:space="preserve">соглашения </w:t>
      </w:r>
      <w:r w:rsidR="00AD3323" w:rsidRPr="00A531D1">
        <w:rPr>
          <w:rFonts w:ascii="Times New Roman" w:hAnsi="Times New Roman"/>
          <w:b/>
          <w:sz w:val="28"/>
          <w:szCs w:val="28"/>
        </w:rPr>
        <w:t xml:space="preserve">между </w:t>
      </w:r>
    </w:p>
    <w:p w:rsidR="00A531D1" w:rsidRDefault="00AD3323" w:rsidP="00A5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D1">
        <w:rPr>
          <w:rFonts w:ascii="Times New Roman" w:hAnsi="Times New Roman"/>
          <w:b/>
          <w:sz w:val="28"/>
          <w:szCs w:val="28"/>
        </w:rPr>
        <w:t xml:space="preserve">Правительством Республики Тыва и </w:t>
      </w:r>
    </w:p>
    <w:p w:rsidR="00A531D1" w:rsidRDefault="00AD3323" w:rsidP="00A5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D1">
        <w:rPr>
          <w:rFonts w:ascii="Times New Roman" w:hAnsi="Times New Roman"/>
          <w:b/>
          <w:sz w:val="28"/>
          <w:szCs w:val="28"/>
        </w:rPr>
        <w:t>Правител</w:t>
      </w:r>
      <w:r w:rsidRPr="00A531D1">
        <w:rPr>
          <w:rFonts w:ascii="Times New Roman" w:hAnsi="Times New Roman"/>
          <w:b/>
          <w:sz w:val="28"/>
          <w:szCs w:val="28"/>
        </w:rPr>
        <w:t>ь</w:t>
      </w:r>
      <w:r w:rsidRPr="00A531D1">
        <w:rPr>
          <w:rFonts w:ascii="Times New Roman" w:hAnsi="Times New Roman"/>
          <w:b/>
          <w:sz w:val="28"/>
          <w:szCs w:val="28"/>
        </w:rPr>
        <w:t xml:space="preserve">ством Республики Хакасия о </w:t>
      </w:r>
    </w:p>
    <w:p w:rsidR="00A531D1" w:rsidRDefault="00AD3323" w:rsidP="00A5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D1">
        <w:rPr>
          <w:rFonts w:ascii="Times New Roman" w:hAnsi="Times New Roman"/>
          <w:b/>
          <w:sz w:val="28"/>
          <w:szCs w:val="28"/>
        </w:rPr>
        <w:t xml:space="preserve">сотрудничестве в торгово-экономической, </w:t>
      </w:r>
    </w:p>
    <w:p w:rsidR="00E73C71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D1">
        <w:rPr>
          <w:rFonts w:ascii="Times New Roman" w:hAnsi="Times New Roman"/>
          <w:b/>
          <w:sz w:val="28"/>
          <w:szCs w:val="28"/>
        </w:rPr>
        <w:t>научно-технической и культурной сферах</w:t>
      </w:r>
    </w:p>
    <w:p w:rsidR="00F41DF2" w:rsidRDefault="00F41DF2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1D1" w:rsidRPr="00A531D1" w:rsidRDefault="00A531D1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71" w:rsidRPr="00A531D1" w:rsidRDefault="00630FD2" w:rsidP="00A531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В соответствии с Законом Республики Тыва</w:t>
      </w:r>
      <w:r w:rsidR="005B1566" w:rsidRPr="00A531D1">
        <w:rPr>
          <w:rFonts w:ascii="Times New Roman" w:hAnsi="Times New Roman"/>
          <w:sz w:val="28"/>
          <w:szCs w:val="28"/>
        </w:rPr>
        <w:t xml:space="preserve"> от 31 марта 2005 г.</w:t>
      </w:r>
      <w:r w:rsidR="00AB6D75" w:rsidRPr="00A531D1">
        <w:rPr>
          <w:rFonts w:ascii="Times New Roman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>№ 846 ВХ-</w:t>
      </w:r>
      <w:r w:rsidR="00A531D1">
        <w:rPr>
          <w:rFonts w:ascii="Times New Roman" w:hAnsi="Times New Roman"/>
          <w:sz w:val="28"/>
          <w:szCs w:val="28"/>
          <w:lang w:val="en-US"/>
        </w:rPr>
        <w:t>I</w:t>
      </w:r>
      <w:r w:rsidR="00A531D1" w:rsidRPr="00A531D1">
        <w:rPr>
          <w:rFonts w:ascii="Times New Roman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 xml:space="preserve"> </w:t>
      </w:r>
      <w:r w:rsidR="0039187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9187A">
        <w:rPr>
          <w:rFonts w:ascii="Times New Roman" w:hAnsi="Times New Roman"/>
          <w:sz w:val="28"/>
          <w:szCs w:val="28"/>
        </w:rPr>
        <w:t xml:space="preserve">   </w:t>
      </w:r>
      <w:r w:rsidRPr="00A531D1">
        <w:rPr>
          <w:rFonts w:ascii="Times New Roman" w:hAnsi="Times New Roman"/>
          <w:sz w:val="28"/>
          <w:szCs w:val="28"/>
        </w:rPr>
        <w:t>«</w:t>
      </w:r>
      <w:proofErr w:type="gramEnd"/>
      <w:r w:rsidRPr="00A531D1">
        <w:rPr>
          <w:rFonts w:ascii="Times New Roman" w:hAnsi="Times New Roman"/>
          <w:sz w:val="28"/>
          <w:szCs w:val="28"/>
        </w:rPr>
        <w:t xml:space="preserve">О межрегиональных, международных и внешнеэкономических связях Республики Тыва» </w:t>
      </w:r>
      <w:r w:rsidR="00E73C71" w:rsidRPr="00A531D1">
        <w:rPr>
          <w:rFonts w:ascii="Times New Roman" w:hAnsi="Times New Roman"/>
          <w:sz w:val="28"/>
          <w:szCs w:val="28"/>
        </w:rPr>
        <w:t>Правительство Республики Тыва</w:t>
      </w:r>
      <w:r w:rsidRPr="00A531D1">
        <w:rPr>
          <w:rFonts w:ascii="Times New Roman" w:hAnsi="Times New Roman"/>
          <w:sz w:val="28"/>
          <w:szCs w:val="28"/>
        </w:rPr>
        <w:t xml:space="preserve"> ПОСТАНОВЛ</w:t>
      </w:r>
      <w:r w:rsidRPr="00A531D1">
        <w:rPr>
          <w:rFonts w:ascii="Times New Roman" w:hAnsi="Times New Roman"/>
          <w:sz w:val="28"/>
          <w:szCs w:val="28"/>
        </w:rPr>
        <w:t>Я</w:t>
      </w:r>
      <w:r w:rsidRPr="00A531D1">
        <w:rPr>
          <w:rFonts w:ascii="Times New Roman" w:hAnsi="Times New Roman"/>
          <w:sz w:val="28"/>
          <w:szCs w:val="28"/>
        </w:rPr>
        <w:t>ЕТ</w:t>
      </w:r>
      <w:r w:rsidR="00E73C71" w:rsidRPr="00A531D1">
        <w:rPr>
          <w:rFonts w:ascii="Times New Roman" w:hAnsi="Times New Roman"/>
          <w:sz w:val="28"/>
          <w:szCs w:val="28"/>
        </w:rPr>
        <w:t>:</w:t>
      </w:r>
    </w:p>
    <w:p w:rsidR="00A531D1" w:rsidRPr="00A531D1" w:rsidRDefault="00A531D1" w:rsidP="00A531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71" w:rsidRPr="00A531D1" w:rsidRDefault="00E73C71" w:rsidP="00A531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1. Одобрить прилагаемый проект соглашения </w:t>
      </w:r>
      <w:r w:rsidR="00AD3323" w:rsidRPr="00A531D1">
        <w:rPr>
          <w:rFonts w:ascii="Times New Roman" w:hAnsi="Times New Roman"/>
          <w:sz w:val="28"/>
          <w:szCs w:val="28"/>
        </w:rPr>
        <w:t>между Правительством Респу</w:t>
      </w:r>
      <w:r w:rsidR="00AD3323" w:rsidRPr="00A531D1">
        <w:rPr>
          <w:rFonts w:ascii="Times New Roman" w:hAnsi="Times New Roman"/>
          <w:sz w:val="28"/>
          <w:szCs w:val="28"/>
        </w:rPr>
        <w:t>б</w:t>
      </w:r>
      <w:r w:rsidR="00AD3323" w:rsidRPr="00A531D1">
        <w:rPr>
          <w:rFonts w:ascii="Times New Roman" w:hAnsi="Times New Roman"/>
          <w:sz w:val="28"/>
          <w:szCs w:val="28"/>
        </w:rPr>
        <w:t xml:space="preserve">лики Тыва и Правительством Республики Хакасия о сотрудничестве в торгово-экономической, научно-технической и культурной сферах </w:t>
      </w:r>
      <w:r w:rsidRPr="00A531D1">
        <w:rPr>
          <w:rFonts w:ascii="Times New Roman" w:hAnsi="Times New Roman"/>
          <w:sz w:val="28"/>
          <w:szCs w:val="28"/>
        </w:rPr>
        <w:t>(далее – Соглашение).</w:t>
      </w:r>
    </w:p>
    <w:p w:rsidR="00E73C71" w:rsidRPr="00A531D1" w:rsidRDefault="00E73C71" w:rsidP="00A531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2. Определить </w:t>
      </w:r>
      <w:r w:rsidR="00BB6122" w:rsidRPr="00A531D1">
        <w:rPr>
          <w:rFonts w:ascii="Times New Roman" w:hAnsi="Times New Roman"/>
          <w:sz w:val="28"/>
          <w:szCs w:val="28"/>
        </w:rPr>
        <w:t xml:space="preserve">Агентство </w:t>
      </w:r>
      <w:r w:rsidRPr="00A531D1">
        <w:rPr>
          <w:rFonts w:ascii="Times New Roman" w:hAnsi="Times New Roman"/>
          <w:sz w:val="28"/>
          <w:szCs w:val="28"/>
        </w:rPr>
        <w:t>по внешнеэкономическим связям Республики Тыва органом исполнительной власти</w:t>
      </w:r>
      <w:r w:rsidR="00A531D1" w:rsidRPr="00A531D1">
        <w:rPr>
          <w:rFonts w:ascii="Times New Roman" w:hAnsi="Times New Roman"/>
          <w:sz w:val="28"/>
          <w:szCs w:val="28"/>
        </w:rPr>
        <w:t xml:space="preserve"> Республики Тыва</w:t>
      </w:r>
      <w:r w:rsidRPr="00A531D1">
        <w:rPr>
          <w:rFonts w:ascii="Times New Roman" w:hAnsi="Times New Roman"/>
          <w:sz w:val="28"/>
          <w:szCs w:val="28"/>
        </w:rPr>
        <w:t>, ответственным за координацию реализации С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глашения.</w:t>
      </w:r>
    </w:p>
    <w:p w:rsidR="00E73C71" w:rsidRPr="00A531D1" w:rsidRDefault="00E73C71" w:rsidP="00A531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7" w:history="1">
        <w:r w:rsidRPr="00A531D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www.pravo.gov.ru</w:t>
        </w:r>
      </w:hyperlink>
      <w:r w:rsidRPr="00A531D1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E73C71" w:rsidRPr="00A531D1" w:rsidRDefault="00E73C71" w:rsidP="00A5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C71" w:rsidRPr="00A531D1" w:rsidRDefault="00E73C71" w:rsidP="00A5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C71" w:rsidRPr="00A531D1" w:rsidRDefault="00E73C71" w:rsidP="00A53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C71" w:rsidRPr="00A531D1" w:rsidRDefault="00E73C71" w:rsidP="00A53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</w:t>
      </w:r>
      <w:r w:rsidR="00630FD2" w:rsidRPr="00A531D1">
        <w:rPr>
          <w:rFonts w:ascii="Times New Roman" w:hAnsi="Times New Roman"/>
          <w:sz w:val="28"/>
          <w:szCs w:val="28"/>
        </w:rPr>
        <w:t xml:space="preserve">          </w:t>
      </w:r>
      <w:r w:rsidR="0085269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D2" w:rsidRPr="00A531D1">
        <w:rPr>
          <w:rFonts w:ascii="Times New Roman" w:hAnsi="Times New Roman"/>
          <w:sz w:val="28"/>
          <w:szCs w:val="28"/>
        </w:rPr>
        <w:t xml:space="preserve">               </w:t>
      </w:r>
      <w:r w:rsidR="00A531D1" w:rsidRPr="00A531D1">
        <w:rPr>
          <w:rFonts w:ascii="Times New Roman" w:hAnsi="Times New Roman"/>
          <w:sz w:val="28"/>
          <w:szCs w:val="28"/>
        </w:rPr>
        <w:t xml:space="preserve">                   </w:t>
      </w:r>
      <w:r w:rsidR="00630FD2" w:rsidRPr="00A531D1">
        <w:rPr>
          <w:rFonts w:ascii="Times New Roman" w:hAnsi="Times New Roman"/>
          <w:sz w:val="28"/>
          <w:szCs w:val="28"/>
        </w:rPr>
        <w:t xml:space="preserve">     </w:t>
      </w:r>
      <w:r w:rsidRPr="00A531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531D1">
        <w:rPr>
          <w:rFonts w:ascii="Times New Roman" w:hAnsi="Times New Roman"/>
          <w:sz w:val="28"/>
          <w:szCs w:val="28"/>
        </w:rPr>
        <w:t>Хов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лыг</w:t>
      </w:r>
      <w:proofErr w:type="spellEnd"/>
    </w:p>
    <w:p w:rsidR="00A531D1" w:rsidRDefault="00A531D1" w:rsidP="00E73C71">
      <w:pPr>
        <w:sectPr w:rsidR="00A531D1" w:rsidSect="005A48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E6231" w:rsidRPr="00A531D1" w:rsidRDefault="006E6231" w:rsidP="00A531D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6E6231" w:rsidRPr="00A531D1" w:rsidRDefault="006E6231" w:rsidP="00A531D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E6231" w:rsidRPr="00A531D1" w:rsidRDefault="006E6231" w:rsidP="00A531D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Республики Тыва</w:t>
      </w:r>
    </w:p>
    <w:p w:rsidR="00951EF1" w:rsidRDefault="00951EF1" w:rsidP="00951EF1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3 мая 2023 г. № 280</w:t>
      </w:r>
    </w:p>
    <w:p w:rsidR="00A531D1" w:rsidRPr="00A531D1" w:rsidRDefault="00A531D1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1D1" w:rsidRPr="00A531D1" w:rsidRDefault="00A531D1" w:rsidP="00A531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Проект</w:t>
      </w:r>
    </w:p>
    <w:bookmarkEnd w:id="0"/>
    <w:p w:rsidR="00BB6122" w:rsidRPr="00A531D1" w:rsidRDefault="00BB6122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A531D1" w:rsidRDefault="009F2A87" w:rsidP="00A53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31D1">
        <w:rPr>
          <w:rFonts w:ascii="Times New Roman" w:hAnsi="Times New Roman"/>
          <w:b/>
          <w:sz w:val="28"/>
          <w:szCs w:val="28"/>
        </w:rPr>
        <w:t>СОГЛАШЕНИЕ</w:t>
      </w:r>
    </w:p>
    <w:p w:rsidR="00A531D1" w:rsidRDefault="00F41DF2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между </w:t>
      </w:r>
      <w:r w:rsidR="00AD3323" w:rsidRPr="00A531D1">
        <w:rPr>
          <w:rFonts w:ascii="Times New Roman" w:hAnsi="Times New Roman"/>
          <w:sz w:val="28"/>
          <w:szCs w:val="28"/>
        </w:rPr>
        <w:t xml:space="preserve">Правительством Республики Тыва и </w:t>
      </w:r>
    </w:p>
    <w:p w:rsid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Правительством Республики Хакасия о </w:t>
      </w:r>
    </w:p>
    <w:p w:rsid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сотрудничестве в торг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во-экономической, научно-</w:t>
      </w:r>
    </w:p>
    <w:p w:rsidR="00F41DF2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технической и культурной сферах</w:t>
      </w:r>
    </w:p>
    <w:p w:rsidR="00630FD2" w:rsidRPr="00A531D1" w:rsidRDefault="00630FD2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A531D1" w:rsidRDefault="009F2A87" w:rsidP="00A531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«____» __________ 2023 г.</w:t>
      </w:r>
    </w:p>
    <w:p w:rsidR="009F2A87" w:rsidRPr="00A531D1" w:rsidRDefault="009F2A87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Правительство Республики Тыва в лице Главы Республики Тыва </w:t>
      </w:r>
      <w:proofErr w:type="spellStart"/>
      <w:r w:rsidRPr="00A531D1">
        <w:rPr>
          <w:rFonts w:ascii="Times New Roman" w:hAnsi="Times New Roman"/>
          <w:sz w:val="28"/>
          <w:szCs w:val="28"/>
        </w:rPr>
        <w:t>Ховалыга</w:t>
      </w:r>
      <w:proofErr w:type="spellEnd"/>
      <w:r w:rsidRPr="00A531D1">
        <w:rPr>
          <w:rFonts w:ascii="Times New Roman" w:hAnsi="Times New Roman"/>
          <w:sz w:val="28"/>
          <w:szCs w:val="28"/>
        </w:rPr>
        <w:t xml:space="preserve"> </w:t>
      </w:r>
      <w:r w:rsidR="0039187A">
        <w:rPr>
          <w:rFonts w:ascii="Times New Roman" w:hAnsi="Times New Roman"/>
          <w:sz w:val="28"/>
          <w:szCs w:val="28"/>
        </w:rPr>
        <w:t xml:space="preserve">   </w:t>
      </w:r>
      <w:r w:rsidRPr="00A531D1">
        <w:rPr>
          <w:rFonts w:ascii="Times New Roman" w:hAnsi="Times New Roman"/>
          <w:sz w:val="28"/>
          <w:szCs w:val="28"/>
        </w:rPr>
        <w:t xml:space="preserve">Владислава </w:t>
      </w:r>
      <w:proofErr w:type="spellStart"/>
      <w:r w:rsidRPr="00A531D1">
        <w:rPr>
          <w:rFonts w:ascii="Times New Roman" w:hAnsi="Times New Roman"/>
          <w:sz w:val="28"/>
          <w:szCs w:val="28"/>
        </w:rPr>
        <w:t>Товарищтайовича</w:t>
      </w:r>
      <w:proofErr w:type="spellEnd"/>
      <w:r w:rsidRPr="00A531D1">
        <w:rPr>
          <w:rFonts w:ascii="Times New Roman" w:hAnsi="Times New Roman"/>
          <w:sz w:val="28"/>
          <w:szCs w:val="28"/>
        </w:rPr>
        <w:t>, действующего на основании Конституции Республ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ки Тыва, с одной стороны</w:t>
      </w:r>
      <w:r w:rsidR="005F44F2">
        <w:rPr>
          <w:rFonts w:ascii="Times New Roman" w:hAnsi="Times New Roman"/>
          <w:sz w:val="28"/>
          <w:szCs w:val="28"/>
        </w:rPr>
        <w:t>,</w:t>
      </w:r>
      <w:r w:rsidRPr="00A531D1">
        <w:rPr>
          <w:rFonts w:ascii="Times New Roman" w:hAnsi="Times New Roman"/>
          <w:sz w:val="28"/>
          <w:szCs w:val="28"/>
        </w:rPr>
        <w:t xml:space="preserve"> и Правительство Республики Хакасия в лице Главы </w:t>
      </w:r>
      <w:r w:rsidR="00A531D1">
        <w:rPr>
          <w:rFonts w:ascii="Times New Roman" w:hAnsi="Times New Roman"/>
          <w:sz w:val="28"/>
          <w:szCs w:val="28"/>
        </w:rPr>
        <w:t xml:space="preserve">             </w:t>
      </w:r>
      <w:r w:rsidR="0039187A">
        <w:rPr>
          <w:rFonts w:ascii="Times New Roman" w:hAnsi="Times New Roman"/>
          <w:sz w:val="28"/>
          <w:szCs w:val="28"/>
        </w:rPr>
        <w:t xml:space="preserve">   </w:t>
      </w:r>
      <w:r w:rsidR="00A531D1">
        <w:rPr>
          <w:rFonts w:ascii="Times New Roman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>Республики Хакасия – Председателя Правительства Республики Хакасия Коновал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ва Валентина Олеговича, действующего на основании Конституции Республики</w:t>
      </w:r>
      <w:r w:rsidR="00A531D1">
        <w:rPr>
          <w:rFonts w:ascii="Times New Roman" w:hAnsi="Times New Roman"/>
          <w:sz w:val="28"/>
          <w:szCs w:val="28"/>
        </w:rPr>
        <w:t xml:space="preserve">      </w:t>
      </w:r>
      <w:r w:rsidR="0039187A">
        <w:rPr>
          <w:rFonts w:ascii="Times New Roman" w:hAnsi="Times New Roman"/>
          <w:sz w:val="28"/>
          <w:szCs w:val="28"/>
        </w:rPr>
        <w:t xml:space="preserve">     </w:t>
      </w:r>
      <w:r w:rsidR="00A531D1">
        <w:rPr>
          <w:rFonts w:ascii="Times New Roman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 xml:space="preserve"> Хакасия, Закона Республики Хакасия от 19 сентября 1995 г</w:t>
      </w:r>
      <w:r w:rsidR="00A531D1">
        <w:rPr>
          <w:rFonts w:ascii="Times New Roman" w:hAnsi="Times New Roman"/>
          <w:sz w:val="28"/>
          <w:szCs w:val="28"/>
        </w:rPr>
        <w:t>.</w:t>
      </w:r>
      <w:r w:rsidRPr="00A531D1">
        <w:rPr>
          <w:rFonts w:ascii="Times New Roman" w:hAnsi="Times New Roman"/>
          <w:sz w:val="28"/>
          <w:szCs w:val="28"/>
        </w:rPr>
        <w:t xml:space="preserve"> № 48 «О Правительстве Республики Хакасия», с другой стороны, именуемые в дальнейшем «Стороны», о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новываясь на взаимной заинтересованности в сохранении и расширении двусторо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них связей в сфере экономической, научно-технической и культурной деятельности, желая со</w:t>
      </w:r>
      <w:r w:rsidRPr="00A531D1">
        <w:rPr>
          <w:rFonts w:ascii="Times New Roman" w:hAnsi="Times New Roman"/>
          <w:sz w:val="28"/>
          <w:szCs w:val="28"/>
        </w:rPr>
        <w:t>з</w:t>
      </w:r>
      <w:r w:rsidRPr="00A531D1">
        <w:rPr>
          <w:rFonts w:ascii="Times New Roman" w:hAnsi="Times New Roman"/>
          <w:sz w:val="28"/>
          <w:szCs w:val="28"/>
        </w:rPr>
        <w:t>дать соответствующие организационные, экономические, правовые и иные необх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димые условия для укрепления межрегионального сотрудничества, стремясь обеспечить эффективное взаимодействие, обмен опытом и постоянное информац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онное сотрудничество во всех сферах социально-экономической деятельности, з</w:t>
      </w:r>
      <w:r w:rsidRPr="00A531D1">
        <w:rPr>
          <w:rFonts w:ascii="Times New Roman" w:hAnsi="Times New Roman"/>
          <w:sz w:val="28"/>
          <w:szCs w:val="28"/>
        </w:rPr>
        <w:t>а</w:t>
      </w:r>
      <w:r w:rsidR="00A531D1">
        <w:rPr>
          <w:rFonts w:ascii="Times New Roman" w:hAnsi="Times New Roman"/>
          <w:sz w:val="28"/>
          <w:szCs w:val="28"/>
        </w:rPr>
        <w:t>ключили настоящее Соглашение о</w:t>
      </w:r>
      <w:r w:rsidR="005F44F2">
        <w:rPr>
          <w:rFonts w:ascii="Times New Roman" w:hAnsi="Times New Roman"/>
          <w:sz w:val="28"/>
          <w:szCs w:val="28"/>
        </w:rPr>
        <w:t> нижеследующем.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взаимодействие в соответствии с Конституцией Ро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сийской Федерации, законодательством Российской Федерации, законодательством Респу</w:t>
      </w:r>
      <w:r w:rsidRPr="00A531D1">
        <w:rPr>
          <w:rFonts w:ascii="Times New Roman" w:hAnsi="Times New Roman"/>
          <w:sz w:val="28"/>
          <w:szCs w:val="28"/>
        </w:rPr>
        <w:t>б</w:t>
      </w:r>
      <w:r w:rsidRPr="00A531D1">
        <w:rPr>
          <w:rFonts w:ascii="Times New Roman" w:hAnsi="Times New Roman"/>
          <w:sz w:val="28"/>
          <w:szCs w:val="28"/>
        </w:rPr>
        <w:t>лики Тыва и законодательством Республики Хакасия на принципах доверия, равноправия, партнерства, взаимной экономической выгоды, обоюдной ответстве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ности за выполнение положений настоящего Соглашения и достигнутых на его о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нове догов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ренностей.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заблаговременно информируют друг друга о решениях, принятие к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торых затрагивает права и законные интересы другой Стороны, а также воздерж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ваются от действий, которые могут нанести экон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мический или иной ущерб другой Стороне.</w:t>
      </w:r>
    </w:p>
    <w:p w:rsidR="00AD3323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1D1" w:rsidRDefault="00A531D1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Статья 2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обмен научно-технической, экономической, правовой и иной информацией, содействуют расширению связей между исполнительными о</w:t>
      </w:r>
      <w:r w:rsidRPr="00A531D1">
        <w:rPr>
          <w:rFonts w:ascii="Times New Roman" w:hAnsi="Times New Roman"/>
          <w:sz w:val="28"/>
          <w:szCs w:val="28"/>
        </w:rPr>
        <w:t>р</w:t>
      </w:r>
      <w:r w:rsidRPr="00A531D1">
        <w:rPr>
          <w:rFonts w:ascii="Times New Roman" w:hAnsi="Times New Roman"/>
          <w:sz w:val="28"/>
          <w:szCs w:val="28"/>
        </w:rPr>
        <w:t>ганами Республики Тыва и Республики Хакасия.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3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в рамках своей компетенции создают условия: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для расширения торгово-экономических связей между хозяйствующими суб</w:t>
      </w:r>
      <w:r w:rsidRPr="00A531D1">
        <w:rPr>
          <w:rFonts w:ascii="Times New Roman" w:hAnsi="Times New Roman"/>
          <w:sz w:val="28"/>
          <w:szCs w:val="28"/>
        </w:rPr>
        <w:t>ъ</w:t>
      </w:r>
      <w:r w:rsidRPr="00A531D1">
        <w:rPr>
          <w:rFonts w:ascii="Times New Roman" w:hAnsi="Times New Roman"/>
          <w:sz w:val="28"/>
          <w:szCs w:val="28"/>
        </w:rPr>
        <w:t>ект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ми, осуществляющими свою деятельность на территориях Республики Тыва и Ре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публики Хакасия;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для установления и расширения деловых связей между субъектами малого и среднего предпринимательс</w:t>
      </w:r>
      <w:r w:rsidRPr="00A531D1">
        <w:rPr>
          <w:rFonts w:ascii="Times New Roman" w:hAnsi="Times New Roman"/>
          <w:sz w:val="28"/>
          <w:szCs w:val="28"/>
        </w:rPr>
        <w:t>т</w:t>
      </w:r>
      <w:r w:rsidRPr="00A531D1">
        <w:rPr>
          <w:rFonts w:ascii="Times New Roman" w:hAnsi="Times New Roman"/>
          <w:sz w:val="28"/>
          <w:szCs w:val="28"/>
        </w:rPr>
        <w:t>ва Республики Тыва и Республики Хакасия, в пределах своей компетенции осуществляют обмен опытом по разработке и реализации гос</w:t>
      </w:r>
      <w:r w:rsidRPr="00A531D1">
        <w:rPr>
          <w:rFonts w:ascii="Times New Roman" w:hAnsi="Times New Roman"/>
          <w:sz w:val="28"/>
          <w:szCs w:val="28"/>
        </w:rPr>
        <w:t>у</w:t>
      </w:r>
      <w:r w:rsidRPr="00A531D1">
        <w:rPr>
          <w:rFonts w:ascii="Times New Roman" w:hAnsi="Times New Roman"/>
          <w:sz w:val="28"/>
          <w:szCs w:val="28"/>
        </w:rPr>
        <w:t>дарственных программ развития и поддержки малого и среднего предпринимател</w:t>
      </w:r>
      <w:r w:rsidRPr="00A531D1">
        <w:rPr>
          <w:rFonts w:ascii="Times New Roman" w:hAnsi="Times New Roman"/>
          <w:sz w:val="28"/>
          <w:szCs w:val="28"/>
        </w:rPr>
        <w:t>ь</w:t>
      </w:r>
      <w:r w:rsidRPr="00A531D1">
        <w:rPr>
          <w:rFonts w:ascii="Times New Roman" w:hAnsi="Times New Roman"/>
          <w:sz w:val="28"/>
          <w:szCs w:val="28"/>
        </w:rPr>
        <w:t>ства, а также способствуют сотрудничеству, обмену информацией и опытом по о</w:t>
      </w:r>
      <w:r w:rsidRPr="00A531D1">
        <w:rPr>
          <w:rFonts w:ascii="Times New Roman" w:hAnsi="Times New Roman"/>
          <w:sz w:val="28"/>
          <w:szCs w:val="28"/>
        </w:rPr>
        <w:t>р</w:t>
      </w:r>
      <w:r w:rsidRPr="00A531D1">
        <w:rPr>
          <w:rFonts w:ascii="Times New Roman" w:hAnsi="Times New Roman"/>
          <w:sz w:val="28"/>
          <w:szCs w:val="28"/>
        </w:rPr>
        <w:t>ганизации инфр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структуры поддержки малого и среднего предпринимательства.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4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содействуют развитию межрегиональной экономической интеграции и укреплению связей в таких сферах, как транспорт, информационные коммуник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ции, промышленность, агропромышленный комплекс, торговля и услуги, архите</w:t>
      </w:r>
      <w:r w:rsidRPr="00A531D1">
        <w:rPr>
          <w:rFonts w:ascii="Times New Roman" w:hAnsi="Times New Roman"/>
          <w:sz w:val="28"/>
          <w:szCs w:val="28"/>
        </w:rPr>
        <w:t>к</w:t>
      </w:r>
      <w:r w:rsidRPr="00A531D1">
        <w:rPr>
          <w:rFonts w:ascii="Times New Roman" w:hAnsi="Times New Roman"/>
          <w:sz w:val="28"/>
          <w:szCs w:val="28"/>
        </w:rPr>
        <w:t>тура и строительство, жилищно-коммунальное хозяйство, благоустройство горо</w:t>
      </w:r>
      <w:r w:rsidRPr="00A531D1">
        <w:rPr>
          <w:rFonts w:ascii="Times New Roman" w:hAnsi="Times New Roman"/>
          <w:sz w:val="28"/>
          <w:szCs w:val="28"/>
        </w:rPr>
        <w:t>д</w:t>
      </w:r>
      <w:r w:rsidRPr="00A531D1">
        <w:rPr>
          <w:rFonts w:ascii="Times New Roman" w:hAnsi="Times New Roman"/>
          <w:sz w:val="28"/>
          <w:szCs w:val="28"/>
        </w:rPr>
        <w:t>ских те</w:t>
      </w:r>
      <w:r w:rsidRPr="00A531D1">
        <w:rPr>
          <w:rFonts w:ascii="Times New Roman" w:hAnsi="Times New Roman"/>
          <w:sz w:val="28"/>
          <w:szCs w:val="28"/>
        </w:rPr>
        <w:t>р</w:t>
      </w:r>
      <w:r w:rsidRPr="00A531D1">
        <w:rPr>
          <w:rFonts w:ascii="Times New Roman" w:hAnsi="Times New Roman"/>
          <w:sz w:val="28"/>
          <w:szCs w:val="28"/>
        </w:rPr>
        <w:t>риторий, здравоохранение, образование, наука, культура, туризм и спорт, охрана окружающей среды, семейная и молодежная политика, взаимодействие с с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циально ориентированными негосударственными некоммерческими организациями, в других областях, составляющих предмет заинтересованн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сти Сторон.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5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содействуют реализации проектов, имеющих приоритетное значение для социально-экономического развития обеих Сторон.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оказывают содействие в расширении внешнеэкономических связей.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6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организуют проведение совместных выставок, конференций, сем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 xml:space="preserve">наров, совещаний, </w:t>
      </w:r>
      <w:r w:rsidR="005F44F2">
        <w:rPr>
          <w:rFonts w:ascii="Times New Roman" w:hAnsi="Times New Roman"/>
          <w:sz w:val="28"/>
          <w:szCs w:val="28"/>
        </w:rPr>
        <w:t>«</w:t>
      </w:r>
      <w:r w:rsidRPr="00A531D1">
        <w:rPr>
          <w:rFonts w:ascii="Times New Roman" w:hAnsi="Times New Roman"/>
          <w:sz w:val="28"/>
          <w:szCs w:val="28"/>
        </w:rPr>
        <w:t>круглых столов</w:t>
      </w:r>
      <w:r w:rsidR="005F44F2">
        <w:rPr>
          <w:rFonts w:ascii="Times New Roman" w:hAnsi="Times New Roman"/>
          <w:sz w:val="28"/>
          <w:szCs w:val="28"/>
        </w:rPr>
        <w:t>»</w:t>
      </w:r>
      <w:r w:rsidRPr="00A531D1">
        <w:rPr>
          <w:rFonts w:ascii="Times New Roman" w:hAnsi="Times New Roman"/>
          <w:sz w:val="28"/>
          <w:szCs w:val="28"/>
        </w:rPr>
        <w:t>, презентаций и других мероприятий по</w:t>
      </w:r>
      <w:r w:rsidR="00A531D1">
        <w:rPr>
          <w:rFonts w:ascii="Times New Roman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правлениям сотрудничества, определенным в настоящем С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глашении.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обмениваются опытом по организации и проведению межрегионал</w:t>
      </w:r>
      <w:r w:rsidRPr="00A531D1">
        <w:rPr>
          <w:rFonts w:ascii="Times New Roman" w:hAnsi="Times New Roman"/>
          <w:sz w:val="28"/>
          <w:szCs w:val="28"/>
        </w:rPr>
        <w:t>ь</w:t>
      </w:r>
      <w:r w:rsidRPr="00A531D1">
        <w:rPr>
          <w:rFonts w:ascii="Times New Roman" w:hAnsi="Times New Roman"/>
          <w:sz w:val="28"/>
          <w:szCs w:val="28"/>
        </w:rPr>
        <w:t>ных и международных выставок и ярмарок товаров и услуг продовольственного и промышленного характера, содействуют участию в них заинтересованных хозяйс</w:t>
      </w:r>
      <w:r w:rsidRPr="00A531D1">
        <w:rPr>
          <w:rFonts w:ascii="Times New Roman" w:hAnsi="Times New Roman"/>
          <w:sz w:val="28"/>
          <w:szCs w:val="28"/>
        </w:rPr>
        <w:t>т</w:t>
      </w:r>
      <w:r w:rsidRPr="00A531D1">
        <w:rPr>
          <w:rFonts w:ascii="Times New Roman" w:hAnsi="Times New Roman"/>
          <w:sz w:val="28"/>
          <w:szCs w:val="28"/>
        </w:rPr>
        <w:t>вующих субъектов.</w:t>
      </w: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Статья 7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сотрудничают в сфере разработки, освоения и развития наукоемких производств и технологий, наиболее перспективных направлений и совместных н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учных тем, имеющих практическое значение, в том числе связанных с диверсифик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цией промышленного производства, а также информационно-телекоммуникационными технологиями.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8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сотрудничество, обмениваются информацией об оп</w:t>
      </w:r>
      <w:r w:rsidRPr="00A531D1">
        <w:rPr>
          <w:rFonts w:ascii="Times New Roman" w:hAnsi="Times New Roman"/>
          <w:sz w:val="28"/>
          <w:szCs w:val="28"/>
        </w:rPr>
        <w:t>ы</w:t>
      </w:r>
      <w:r w:rsidRPr="00A531D1">
        <w:rPr>
          <w:rFonts w:ascii="Times New Roman" w:hAnsi="Times New Roman"/>
          <w:sz w:val="28"/>
          <w:szCs w:val="28"/>
        </w:rPr>
        <w:t xml:space="preserve">те работы в области </w:t>
      </w:r>
      <w:proofErr w:type="spellStart"/>
      <w:r w:rsidRPr="00A531D1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Pr="00A531D1">
        <w:rPr>
          <w:rFonts w:ascii="Times New Roman" w:hAnsi="Times New Roman"/>
          <w:sz w:val="28"/>
          <w:szCs w:val="28"/>
        </w:rPr>
        <w:t>-земельных отношений, архитектуры, охраны объектов культурного наследия, размещения и строительства объектов промышле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ного и гражданского назначения, жилищно-коммунального хозяйства, благоустро</w:t>
      </w:r>
      <w:r w:rsidRPr="00A531D1">
        <w:rPr>
          <w:rFonts w:ascii="Times New Roman" w:hAnsi="Times New Roman"/>
          <w:sz w:val="28"/>
          <w:szCs w:val="28"/>
        </w:rPr>
        <w:t>й</w:t>
      </w:r>
      <w:r w:rsidRPr="00A531D1">
        <w:rPr>
          <w:rFonts w:ascii="Times New Roman" w:hAnsi="Times New Roman"/>
          <w:sz w:val="28"/>
          <w:szCs w:val="28"/>
        </w:rPr>
        <w:t>ства территории, дорожного хозяйства на территориях Республики Тыва и Респу</w:t>
      </w:r>
      <w:r w:rsidRPr="00A531D1">
        <w:rPr>
          <w:rFonts w:ascii="Times New Roman" w:hAnsi="Times New Roman"/>
          <w:sz w:val="28"/>
          <w:szCs w:val="28"/>
        </w:rPr>
        <w:t>б</w:t>
      </w:r>
      <w:r w:rsidRPr="00A531D1">
        <w:rPr>
          <w:rFonts w:ascii="Times New Roman" w:hAnsi="Times New Roman"/>
          <w:sz w:val="28"/>
          <w:szCs w:val="28"/>
        </w:rPr>
        <w:t>лики Х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касия.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9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в области здравоохранения, в том числе: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содействуют развитию связей между организациями здравоохранения Респу</w:t>
      </w:r>
      <w:r w:rsidRPr="00A531D1">
        <w:rPr>
          <w:rFonts w:ascii="Times New Roman" w:hAnsi="Times New Roman"/>
          <w:sz w:val="28"/>
          <w:szCs w:val="28"/>
        </w:rPr>
        <w:t>б</w:t>
      </w:r>
      <w:r w:rsidRPr="00A531D1">
        <w:rPr>
          <w:rFonts w:ascii="Times New Roman" w:hAnsi="Times New Roman"/>
          <w:sz w:val="28"/>
          <w:szCs w:val="28"/>
        </w:rPr>
        <w:t>лики Тыва и Республики Х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касия;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информацией о достижениях в области теории и практики здрав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охранения, предусматривая возможность совместных научных прикладных исследований, обмена делегациями работников здравоохранения, организации в</w:t>
      </w:r>
      <w:r w:rsidRPr="00A531D1">
        <w:rPr>
          <w:rFonts w:ascii="Times New Roman" w:hAnsi="Times New Roman"/>
          <w:sz w:val="28"/>
          <w:szCs w:val="28"/>
        </w:rPr>
        <w:t>ы</w:t>
      </w:r>
      <w:r w:rsidRPr="00A531D1">
        <w:rPr>
          <w:rFonts w:ascii="Times New Roman" w:hAnsi="Times New Roman"/>
          <w:sz w:val="28"/>
          <w:szCs w:val="28"/>
        </w:rPr>
        <w:t>ездных семинаров и конференций;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опытом работы по совершенствованию организации лечебно-профилактической и экстренной медицинской помощи населению, реализации гос</w:t>
      </w:r>
      <w:r w:rsidRPr="00A531D1">
        <w:rPr>
          <w:rFonts w:ascii="Times New Roman" w:hAnsi="Times New Roman"/>
          <w:sz w:val="28"/>
          <w:szCs w:val="28"/>
        </w:rPr>
        <w:t>у</w:t>
      </w:r>
      <w:r w:rsidRPr="00A531D1">
        <w:rPr>
          <w:rFonts w:ascii="Times New Roman" w:hAnsi="Times New Roman"/>
          <w:sz w:val="28"/>
          <w:szCs w:val="28"/>
        </w:rPr>
        <w:t>дарственных программ по охране здоровья и проф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лактике заболеваний;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информацией о состоянии рынка лекарственных средств, изд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лий медицинской техники, иной продукции медицинского назначения.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10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в области социальной защиты насел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ния, в том числе: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изучают опыт создания и развития (формирования) комфортной среды жизн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деятельности для лиц с огр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ниченными возможностями здоровья;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делегациями специалистов органов управления социальной з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щиты населения и учреждений социального обслуживания с целью изучения опыта работы и внедрения современных методов и технологий в области социальной з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щиты населения;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осуществляют обмен опытом в части разработки, реализации и оценки эффе</w:t>
      </w:r>
      <w:r w:rsidRPr="00A531D1">
        <w:rPr>
          <w:rFonts w:ascii="Times New Roman" w:hAnsi="Times New Roman"/>
          <w:sz w:val="28"/>
          <w:szCs w:val="28"/>
        </w:rPr>
        <w:t>к</w:t>
      </w:r>
      <w:r w:rsidRPr="00A531D1">
        <w:rPr>
          <w:rFonts w:ascii="Times New Roman" w:hAnsi="Times New Roman"/>
          <w:sz w:val="28"/>
          <w:szCs w:val="28"/>
        </w:rPr>
        <w:t>тивн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сти государственных программ в области социальной поддержки населения;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сотрудничают по вопросам повышения квалификации работников социальной сф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ры;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организуют проведение совместных конференций, семинаров, круглых столов, симпозиумов по направл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ниям сотрудничества;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осуществляют обмен информационно-аналитическими, методическими и др</w:t>
      </w:r>
      <w:r w:rsidRPr="00A531D1">
        <w:rPr>
          <w:rFonts w:ascii="Times New Roman" w:hAnsi="Times New Roman"/>
          <w:sz w:val="28"/>
          <w:szCs w:val="28"/>
        </w:rPr>
        <w:t>у</w:t>
      </w:r>
      <w:r w:rsidRPr="00A531D1">
        <w:rPr>
          <w:rFonts w:ascii="Times New Roman" w:hAnsi="Times New Roman"/>
          <w:sz w:val="28"/>
          <w:szCs w:val="28"/>
        </w:rPr>
        <w:t>гими материалами по вопр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сам социальной защиты населения;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осуществляют обмен опытом по актуальным вопросам организации социал</w:t>
      </w:r>
      <w:r w:rsidRPr="00A531D1">
        <w:rPr>
          <w:rFonts w:ascii="Times New Roman" w:hAnsi="Times New Roman"/>
          <w:sz w:val="28"/>
          <w:szCs w:val="28"/>
        </w:rPr>
        <w:t>ь</w:t>
      </w:r>
      <w:r w:rsidRPr="00A531D1">
        <w:rPr>
          <w:rFonts w:ascii="Times New Roman" w:hAnsi="Times New Roman"/>
          <w:sz w:val="28"/>
          <w:szCs w:val="28"/>
        </w:rPr>
        <w:t>ной защиты населения и предоставления мер социальной поддержки льготным кат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гориям граждан;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содействуют установлению контактов с российскими и зарубежными благ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твор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тельными организациями.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11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в области образования и молодежной пол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тики, в том числе: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делегациями работников образования с целью изучения опыта работы по внедрению новых информационных и педагогических концепций и те</w:t>
      </w:r>
      <w:r w:rsidRPr="00A531D1">
        <w:rPr>
          <w:rFonts w:ascii="Times New Roman" w:hAnsi="Times New Roman"/>
          <w:sz w:val="28"/>
          <w:szCs w:val="28"/>
        </w:rPr>
        <w:t>х</w:t>
      </w:r>
      <w:r w:rsidRPr="00A531D1">
        <w:rPr>
          <w:rFonts w:ascii="Times New Roman" w:hAnsi="Times New Roman"/>
          <w:sz w:val="28"/>
          <w:szCs w:val="28"/>
        </w:rPr>
        <w:t>нол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гий;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сотрудничают по вопросам повышения квалификации работников образов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ния;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организуют проведение совместных конференций, семинаров, конкурсов и олимп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ад в целях выявления одаренной молодежи;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содействуют участию молодежи в межрегиональных молодежных меропри</w:t>
      </w:r>
      <w:r w:rsidRPr="00A531D1">
        <w:rPr>
          <w:rFonts w:ascii="Times New Roman" w:hAnsi="Times New Roman"/>
          <w:sz w:val="28"/>
          <w:szCs w:val="28"/>
        </w:rPr>
        <w:t>я</w:t>
      </w:r>
      <w:r w:rsidRPr="00A531D1">
        <w:rPr>
          <w:rFonts w:ascii="Times New Roman" w:hAnsi="Times New Roman"/>
          <w:sz w:val="28"/>
          <w:szCs w:val="28"/>
        </w:rPr>
        <w:t>тиях;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сотрудничают в сфере государственной молодежной политики, содействуют в пр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делах своих полномочий формированию условий для гражданского становления, духовного, нравственного и патриотического во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питания молодежи.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12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содействуют укреплению и развитию сотрудничества в различных областях культуры, в том чи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ле: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расширению связей между организациями культуры, деятелями литературы и и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кусства;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организации и проведению гастролей театрально-концертных коллективов, обмену музейными и книжн</w:t>
      </w:r>
      <w:r w:rsidRPr="00A531D1">
        <w:rPr>
          <w:rFonts w:ascii="Times New Roman" w:hAnsi="Times New Roman"/>
          <w:sz w:val="28"/>
          <w:szCs w:val="28"/>
        </w:rPr>
        <w:t>ы</w:t>
      </w:r>
      <w:r w:rsidRPr="00A531D1">
        <w:rPr>
          <w:rFonts w:ascii="Times New Roman" w:hAnsi="Times New Roman"/>
          <w:sz w:val="28"/>
          <w:szCs w:val="28"/>
        </w:rPr>
        <w:t>ми выставками и проектами;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проведению фестивалей, конкурсов, творческих встреч и иных культурных мер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приятий;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участию профессиональных и самодеятельных творческих коллективов, де</w:t>
      </w:r>
      <w:r w:rsidRPr="00A531D1">
        <w:rPr>
          <w:rFonts w:ascii="Times New Roman" w:hAnsi="Times New Roman"/>
          <w:sz w:val="28"/>
          <w:szCs w:val="28"/>
        </w:rPr>
        <w:t>я</w:t>
      </w:r>
      <w:r w:rsidRPr="00A531D1">
        <w:rPr>
          <w:rFonts w:ascii="Times New Roman" w:hAnsi="Times New Roman"/>
          <w:sz w:val="28"/>
          <w:szCs w:val="28"/>
        </w:rPr>
        <w:t>телей культуры и искусства в праздниках национальных культур, фестивалях, ко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курсах и смотрах народного художественного творч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ства, проводимых в Республике Тыва и Республике Хакасия;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применению современных технологий в работе организаций культуры и и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кусства.</w:t>
      </w:r>
    </w:p>
    <w:p w:rsidR="0039187A" w:rsidRDefault="0039187A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Статья 13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в сфере спорта, в том числе: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способствуют участию спортсменов и спортивных команд Республики Тыва и Ре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публики Хакасия</w:t>
      </w:r>
      <w:r w:rsidRPr="00A531D1">
        <w:rPr>
          <w:rFonts w:ascii="Times New Roman" w:eastAsia="Arial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>в физкультурных и спортивных мероприятиях, проводимых на территориях Сторон, а также проведению совм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стных тренировочных сборов;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оказывают содействие в установлении связей между спортивными организ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циями Республики Тыва и Ре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публики Хакасия;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спортивными делегациями по отдельным видам спорта, а также оп</w:t>
      </w:r>
      <w:r w:rsidRPr="00A531D1">
        <w:rPr>
          <w:rFonts w:ascii="Times New Roman" w:hAnsi="Times New Roman"/>
          <w:sz w:val="28"/>
          <w:szCs w:val="28"/>
        </w:rPr>
        <w:t>ы</w:t>
      </w:r>
      <w:r w:rsidRPr="00A531D1">
        <w:rPr>
          <w:rFonts w:ascii="Times New Roman" w:hAnsi="Times New Roman"/>
          <w:sz w:val="28"/>
          <w:szCs w:val="28"/>
        </w:rPr>
        <w:t>том вовлечения детей и подростков в занятия спортом.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14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в сфере туризма, в том числе: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способствуют созданию условий для активного использования туристического п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тенциала Сторон и принятию мер по развитию традиционных и открытию новых туристических маршрутов, расширению внутренн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го и въездного туризма;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информацией и опытом в сфере туризма;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оказывают содействие в установлении деловых связей между организациями в сфере туризма, расположенными на территориях Республики Тыва и Республики Хак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сия.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15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по вопросам реализации государс</w:t>
      </w:r>
      <w:r w:rsidRPr="00A531D1">
        <w:rPr>
          <w:rFonts w:ascii="Times New Roman" w:hAnsi="Times New Roman"/>
          <w:sz w:val="28"/>
          <w:szCs w:val="28"/>
        </w:rPr>
        <w:t>т</w:t>
      </w:r>
      <w:r w:rsidRPr="00A531D1">
        <w:rPr>
          <w:rFonts w:ascii="Times New Roman" w:hAnsi="Times New Roman"/>
          <w:sz w:val="28"/>
          <w:szCs w:val="28"/>
        </w:rPr>
        <w:t>венной политики в сфере информатизации и связи, повышения доступности для н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селения и организаций современных услуг в сфере информационных и телекомм</w:t>
      </w:r>
      <w:r w:rsidRPr="00A531D1">
        <w:rPr>
          <w:rFonts w:ascii="Times New Roman" w:hAnsi="Times New Roman"/>
          <w:sz w:val="28"/>
          <w:szCs w:val="28"/>
        </w:rPr>
        <w:t>у</w:t>
      </w:r>
      <w:r w:rsidRPr="00A531D1">
        <w:rPr>
          <w:rFonts w:ascii="Times New Roman" w:hAnsi="Times New Roman"/>
          <w:sz w:val="28"/>
          <w:szCs w:val="28"/>
        </w:rPr>
        <w:t>никацио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ных технологий.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16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в сфере охраны труда и занятости н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селения по следующим н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правлениям: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информацией и опытом работы в сфере охраны труда и занят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сти населения, государственной экспертизы условий труда, повышения мобильн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сти трудовых ресурсов, кадрового обеспечения предприятий, в том числе реал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зующих и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вестиционные проекты;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оказывают содействие в организации совместных конференций, семинаров, совещ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ний, деловых встреч, круглых столов и других мероприятий;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 xml:space="preserve">обмениваются опытом по организации и проведению межрегиональных и </w:t>
      </w:r>
      <w:proofErr w:type="spellStart"/>
      <w:r w:rsidRPr="00A531D1">
        <w:rPr>
          <w:rFonts w:ascii="Times New Roman" w:hAnsi="Times New Roman"/>
          <w:sz w:val="28"/>
          <w:szCs w:val="28"/>
        </w:rPr>
        <w:t>внутрирегиональных</w:t>
      </w:r>
      <w:proofErr w:type="spellEnd"/>
      <w:r w:rsidRPr="00A531D1">
        <w:rPr>
          <w:rFonts w:ascii="Times New Roman" w:hAnsi="Times New Roman"/>
          <w:sz w:val="28"/>
          <w:szCs w:val="28"/>
        </w:rPr>
        <w:t xml:space="preserve"> ярмарок трудовых вакансий, а также оказывают организац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онное содействие участию представителей Сторон в ук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занных мероприятиях;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информацией и опытом внедрения инновационных технологий в сфере охраны труда и зан</w:t>
      </w:r>
      <w:r w:rsidRPr="00A531D1">
        <w:rPr>
          <w:rFonts w:ascii="Times New Roman" w:hAnsi="Times New Roman"/>
          <w:sz w:val="28"/>
          <w:szCs w:val="28"/>
        </w:rPr>
        <w:t>я</w:t>
      </w:r>
      <w:r w:rsidRPr="00A531D1">
        <w:rPr>
          <w:rFonts w:ascii="Times New Roman" w:hAnsi="Times New Roman"/>
          <w:sz w:val="28"/>
          <w:szCs w:val="28"/>
        </w:rPr>
        <w:t>тости населения.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Статья 17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сотрудничество по вопросам реализации государс</w:t>
      </w:r>
      <w:r w:rsidRPr="00A531D1">
        <w:rPr>
          <w:rFonts w:ascii="Times New Roman" w:hAnsi="Times New Roman"/>
          <w:sz w:val="28"/>
          <w:szCs w:val="28"/>
        </w:rPr>
        <w:t>т</w:t>
      </w:r>
      <w:r w:rsidRPr="00A531D1">
        <w:rPr>
          <w:rFonts w:ascii="Times New Roman" w:hAnsi="Times New Roman"/>
          <w:sz w:val="28"/>
          <w:szCs w:val="28"/>
        </w:rPr>
        <w:t>венной политики в сфере межнациональных отношений, в том числе обмениваются инфо</w:t>
      </w:r>
      <w:r w:rsidRPr="00A531D1">
        <w:rPr>
          <w:rFonts w:ascii="Times New Roman" w:hAnsi="Times New Roman"/>
          <w:sz w:val="28"/>
          <w:szCs w:val="28"/>
        </w:rPr>
        <w:t>р</w:t>
      </w:r>
      <w:r w:rsidRPr="00A531D1">
        <w:rPr>
          <w:rFonts w:ascii="Times New Roman" w:hAnsi="Times New Roman"/>
          <w:sz w:val="28"/>
          <w:szCs w:val="28"/>
        </w:rPr>
        <w:t>мацией и опытом взаимодействия с национально- культурными автономиями, религиозными организациями и иными общественными объединени</w:t>
      </w:r>
      <w:r w:rsidRPr="00A531D1">
        <w:rPr>
          <w:rFonts w:ascii="Times New Roman" w:hAnsi="Times New Roman"/>
          <w:sz w:val="28"/>
          <w:szCs w:val="28"/>
        </w:rPr>
        <w:t>я</w:t>
      </w:r>
      <w:r w:rsidRPr="00A531D1">
        <w:rPr>
          <w:rFonts w:ascii="Times New Roman" w:hAnsi="Times New Roman"/>
          <w:sz w:val="28"/>
          <w:szCs w:val="28"/>
        </w:rPr>
        <w:t>ми.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18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оказывают содействие в разработке нормативных правовых актов, нормативной, методической документации по проблемным экологическим вопр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сам, в научно-методическом обеспечении охраны о</w:t>
      </w:r>
      <w:r w:rsidRPr="00A531D1">
        <w:rPr>
          <w:rFonts w:ascii="Times New Roman" w:hAnsi="Times New Roman"/>
          <w:sz w:val="28"/>
          <w:szCs w:val="28"/>
        </w:rPr>
        <w:t>к</w:t>
      </w:r>
      <w:r w:rsidRPr="00A531D1">
        <w:rPr>
          <w:rFonts w:ascii="Times New Roman" w:hAnsi="Times New Roman"/>
          <w:sz w:val="28"/>
          <w:szCs w:val="28"/>
        </w:rPr>
        <w:t>ружающей среды.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взаимодействие в области природопользования и о</w:t>
      </w:r>
      <w:r w:rsidRPr="00A531D1">
        <w:rPr>
          <w:rFonts w:ascii="Times New Roman" w:hAnsi="Times New Roman"/>
          <w:sz w:val="28"/>
          <w:szCs w:val="28"/>
        </w:rPr>
        <w:t>х</w:t>
      </w:r>
      <w:r w:rsidRPr="00A531D1">
        <w:rPr>
          <w:rFonts w:ascii="Times New Roman" w:hAnsi="Times New Roman"/>
          <w:sz w:val="28"/>
          <w:szCs w:val="28"/>
        </w:rPr>
        <w:t>раны окружающей среды по следующим направлениям: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опытом и информацией в сфере природопользования и охраны окр</w:t>
      </w:r>
      <w:r w:rsidRPr="00A531D1">
        <w:rPr>
          <w:rFonts w:ascii="Times New Roman" w:hAnsi="Times New Roman"/>
          <w:sz w:val="28"/>
          <w:szCs w:val="28"/>
        </w:rPr>
        <w:t>у</w:t>
      </w:r>
      <w:r w:rsidRPr="00A531D1">
        <w:rPr>
          <w:rFonts w:ascii="Times New Roman" w:hAnsi="Times New Roman"/>
          <w:sz w:val="28"/>
          <w:szCs w:val="28"/>
        </w:rPr>
        <w:t>жающей среды, в сфере совершенствования системы управления обращения с отходами производства и потребления (опыт организации системы сбора, транспо</w:t>
      </w:r>
      <w:r w:rsidRPr="00A531D1">
        <w:rPr>
          <w:rFonts w:ascii="Times New Roman" w:hAnsi="Times New Roman"/>
          <w:sz w:val="28"/>
          <w:szCs w:val="28"/>
        </w:rPr>
        <w:t>р</w:t>
      </w:r>
      <w:r w:rsidRPr="00A531D1">
        <w:rPr>
          <w:rFonts w:ascii="Times New Roman" w:hAnsi="Times New Roman"/>
          <w:sz w:val="28"/>
          <w:szCs w:val="28"/>
        </w:rPr>
        <w:t>тирования, переработки и обезвреживания отходов производства и потребления, проведения работ по рекультивации полигонов по захоронению твердых комм</w:t>
      </w:r>
      <w:r w:rsidRPr="00A531D1">
        <w:rPr>
          <w:rFonts w:ascii="Times New Roman" w:hAnsi="Times New Roman"/>
          <w:sz w:val="28"/>
          <w:szCs w:val="28"/>
        </w:rPr>
        <w:t>у</w:t>
      </w:r>
      <w:r w:rsidRPr="00A531D1">
        <w:rPr>
          <w:rFonts w:ascii="Times New Roman" w:hAnsi="Times New Roman"/>
          <w:sz w:val="28"/>
          <w:szCs w:val="28"/>
        </w:rPr>
        <w:t>нальных о</w:t>
      </w:r>
      <w:r w:rsidRPr="00A531D1">
        <w:rPr>
          <w:rFonts w:ascii="Times New Roman" w:hAnsi="Times New Roman"/>
          <w:sz w:val="28"/>
          <w:szCs w:val="28"/>
        </w:rPr>
        <w:t>т</w:t>
      </w:r>
      <w:r w:rsidRPr="00A531D1">
        <w:rPr>
          <w:rFonts w:ascii="Times New Roman" w:hAnsi="Times New Roman"/>
          <w:sz w:val="28"/>
          <w:szCs w:val="28"/>
        </w:rPr>
        <w:t>ходов);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осуществляют взаимодействие в целях сохранения биологического разнообр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зия, в том числе снежного барса и кабарги, а также иных видов животных;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оказывают содействие в организации и участии представителей Сторон в с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минарах, конференциях, выставках, форумах, конкурсах, проводимых на террит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рии Сторон.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19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осуществляют взаимодействие в области дорожно</w:t>
      </w:r>
      <w:r w:rsidR="00A531D1">
        <w:rPr>
          <w:rFonts w:ascii="Times New Roman" w:hAnsi="Times New Roman"/>
          <w:sz w:val="28"/>
          <w:szCs w:val="28"/>
        </w:rPr>
        <w:t>-</w:t>
      </w:r>
      <w:r w:rsidRPr="00A531D1">
        <w:rPr>
          <w:rFonts w:ascii="Times New Roman" w:hAnsi="Times New Roman"/>
          <w:sz w:val="28"/>
          <w:szCs w:val="28"/>
        </w:rPr>
        <w:t>транспортной и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фраструктуры: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обмениваются опытом и информацией в области дорожно-транспортной и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фраструктуры;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оказывают содействие в организации и участии представителей Сторон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в семинарах, конференциях, выставках, форумах, конкурсах, проводимых на терр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тории Сторон.</w:t>
      </w:r>
      <w:bookmarkStart w:id="2" w:name="30j0zll"/>
      <w:bookmarkEnd w:id="2"/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20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Стороны развивают сотрудничество в сфере закупок товаров, работ, услуг для обеспечения государстве</w:t>
      </w:r>
      <w:r w:rsidRPr="00A531D1">
        <w:rPr>
          <w:rFonts w:ascii="Times New Roman" w:hAnsi="Times New Roman"/>
          <w:sz w:val="28"/>
          <w:szCs w:val="28"/>
        </w:rPr>
        <w:t>н</w:t>
      </w:r>
      <w:r w:rsidRPr="00A531D1">
        <w:rPr>
          <w:rFonts w:ascii="Times New Roman" w:hAnsi="Times New Roman"/>
          <w:sz w:val="28"/>
          <w:szCs w:val="28"/>
        </w:rPr>
        <w:t>ных и муниципальных нужд.</w:t>
      </w:r>
    </w:p>
    <w:p w:rsidR="00AD3323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1D1" w:rsidRDefault="00A531D1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1D1" w:rsidRDefault="00A531D1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1D1" w:rsidRDefault="00A531D1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1D1" w:rsidRPr="00A531D1" w:rsidRDefault="00A531D1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Статья 21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Настоящее Соглашение является основой для подписания и реализации Ст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ронами протоколов и планов мероприятий, а также соглашений в конкретных обла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тях с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трудничества.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В целях реализации настоящего Соглашения органы исполнительной власти Сторон вправе заключать соглашения о взаимодействии в соответствующей сфере общес</w:t>
      </w:r>
      <w:r w:rsidRPr="00A531D1">
        <w:rPr>
          <w:rFonts w:ascii="Times New Roman" w:hAnsi="Times New Roman"/>
          <w:sz w:val="28"/>
          <w:szCs w:val="28"/>
        </w:rPr>
        <w:t>т</w:t>
      </w:r>
      <w:r w:rsidRPr="00A531D1">
        <w:rPr>
          <w:rFonts w:ascii="Times New Roman" w:hAnsi="Times New Roman"/>
          <w:sz w:val="28"/>
          <w:szCs w:val="28"/>
        </w:rPr>
        <w:t>венных отношений, указанных в настоящем Соглашении.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22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Возможные расхождения в толковании и применении положений настоящего Соглашения, а также спорные вопросы, возникающие в ходе его реализации, подл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жат разрешению путем консультаций или пер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говоров между Сторонами.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По взаимному согласию Сторон в настоящее Соглашение могут быть внесены изменения, которые оформляются в письменной форме путем составления дополн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тельных соглашений, подписываемых полномочными представителями Сторон и являющихся неотъемлемой частью настоящего Соглашения.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 стороны Правительства Республики Тыва дополнительные соглашения з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кл</w:t>
      </w:r>
      <w:r w:rsidRPr="00A531D1">
        <w:rPr>
          <w:rFonts w:ascii="Times New Roman" w:hAnsi="Times New Roman"/>
          <w:sz w:val="28"/>
          <w:szCs w:val="28"/>
        </w:rPr>
        <w:t>ю</w:t>
      </w:r>
      <w:r w:rsidRPr="00A531D1">
        <w:rPr>
          <w:rFonts w:ascii="Times New Roman" w:hAnsi="Times New Roman"/>
          <w:sz w:val="28"/>
          <w:szCs w:val="28"/>
        </w:rPr>
        <w:t>чаются и утверждаются с соблюдением требований, предусмотренных законом Республики Тыва для заключения и утверждения с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глашений Республики Тыва.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 стороны Правительства Республики Хакасия</w:t>
      </w:r>
      <w:r w:rsidRPr="00A531D1">
        <w:rPr>
          <w:rFonts w:ascii="Times New Roman" w:eastAsia="Arial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>дополнительные соглашения заключаются и утверждаются с соблюдением требований, предусмотренных закон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дательством Республики Хакасия</w:t>
      </w:r>
      <w:r w:rsidRPr="00A531D1">
        <w:rPr>
          <w:rFonts w:ascii="Times New Roman" w:eastAsia="Arial" w:hAnsi="Times New Roman"/>
          <w:sz w:val="28"/>
          <w:szCs w:val="28"/>
        </w:rPr>
        <w:t xml:space="preserve"> </w:t>
      </w:r>
      <w:r w:rsidRPr="00A531D1">
        <w:rPr>
          <w:rFonts w:ascii="Times New Roman" w:hAnsi="Times New Roman"/>
          <w:sz w:val="28"/>
          <w:szCs w:val="28"/>
        </w:rPr>
        <w:t>для заключения и утверждения соглашений Ре</w:t>
      </w:r>
      <w:r w:rsidRPr="00A531D1">
        <w:rPr>
          <w:rFonts w:ascii="Times New Roman" w:hAnsi="Times New Roman"/>
          <w:sz w:val="28"/>
          <w:szCs w:val="28"/>
        </w:rPr>
        <w:t>с</w:t>
      </w:r>
      <w:r w:rsidRPr="00A531D1">
        <w:rPr>
          <w:rFonts w:ascii="Times New Roman" w:hAnsi="Times New Roman"/>
          <w:sz w:val="28"/>
          <w:szCs w:val="28"/>
        </w:rPr>
        <w:t>публики Хакасия.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Статья 23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Настоящее Соглашение вступает в силу по истечении трех месяцев со дня его по</w:t>
      </w:r>
      <w:r w:rsidRPr="00A531D1">
        <w:rPr>
          <w:rFonts w:ascii="Times New Roman" w:hAnsi="Times New Roman"/>
          <w:sz w:val="28"/>
          <w:szCs w:val="28"/>
        </w:rPr>
        <w:t>д</w:t>
      </w:r>
      <w:r w:rsidRPr="00A531D1">
        <w:rPr>
          <w:rFonts w:ascii="Times New Roman" w:hAnsi="Times New Roman"/>
          <w:sz w:val="28"/>
          <w:szCs w:val="28"/>
        </w:rPr>
        <w:t>писания и действует в течение пяти лет. Если ни одна из Сторон письменно не уведомит другую Сторону о прекращении действия Соглашения до истечения его ср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ка, то Соглашение автоматически пролонгируется на один год.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Соглашение может быть расторгнуто в любое время в период его действия по взаимной договоренности Сторон, выраженной в письменной форме. Соглашение будет считаться расторгнутым по истечении трех месяцев после письменного ув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домления одной из Сторон о прекращении его действия.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Настоящее Соглашение может быть дополнено и изменено по взаимному с</w:t>
      </w:r>
      <w:r w:rsidRPr="00A531D1">
        <w:rPr>
          <w:rFonts w:ascii="Times New Roman" w:hAnsi="Times New Roman"/>
          <w:sz w:val="28"/>
          <w:szCs w:val="28"/>
        </w:rPr>
        <w:t>о</w:t>
      </w:r>
      <w:r w:rsidRPr="00A531D1">
        <w:rPr>
          <w:rFonts w:ascii="Times New Roman" w:hAnsi="Times New Roman"/>
          <w:sz w:val="28"/>
          <w:szCs w:val="28"/>
        </w:rPr>
        <w:t>гласию Сторон. Все изменения и дополнения к настоящему Соглашению действ</w:t>
      </w:r>
      <w:r w:rsidRPr="00A531D1">
        <w:rPr>
          <w:rFonts w:ascii="Times New Roman" w:hAnsi="Times New Roman"/>
          <w:sz w:val="28"/>
          <w:szCs w:val="28"/>
        </w:rPr>
        <w:t>и</w:t>
      </w:r>
      <w:r w:rsidRPr="00A531D1">
        <w:rPr>
          <w:rFonts w:ascii="Times New Roman" w:hAnsi="Times New Roman"/>
          <w:sz w:val="28"/>
          <w:szCs w:val="28"/>
        </w:rPr>
        <w:t>тельны, если они совершены в письменной форме и подписаны полномочными представит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лями Сторон.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t>По истечении трех месяцев со дня подписания настоящего Соглашения пр</w:t>
      </w:r>
      <w:r w:rsidRPr="00A531D1">
        <w:rPr>
          <w:rFonts w:ascii="Times New Roman" w:hAnsi="Times New Roman"/>
          <w:sz w:val="28"/>
          <w:szCs w:val="28"/>
        </w:rPr>
        <w:t>е</w:t>
      </w:r>
      <w:r w:rsidRPr="00A531D1">
        <w:rPr>
          <w:rFonts w:ascii="Times New Roman" w:hAnsi="Times New Roman"/>
          <w:sz w:val="28"/>
          <w:szCs w:val="28"/>
        </w:rPr>
        <w:t>кращает свое действие Соглашение между Правительством Республики Тыва и Пр</w:t>
      </w:r>
      <w:r w:rsidRPr="00A531D1">
        <w:rPr>
          <w:rFonts w:ascii="Times New Roman" w:hAnsi="Times New Roman"/>
          <w:sz w:val="28"/>
          <w:szCs w:val="28"/>
        </w:rPr>
        <w:t>а</w:t>
      </w:r>
      <w:r w:rsidRPr="00A531D1">
        <w:rPr>
          <w:rFonts w:ascii="Times New Roman" w:hAnsi="Times New Roman"/>
          <w:sz w:val="28"/>
          <w:szCs w:val="28"/>
        </w:rPr>
        <w:t>вительством Республики Хакасия о сотрудничестве в торгово-экономической, нау</w:t>
      </w:r>
      <w:r w:rsidRPr="00A531D1">
        <w:rPr>
          <w:rFonts w:ascii="Times New Roman" w:hAnsi="Times New Roman"/>
          <w:sz w:val="28"/>
          <w:szCs w:val="28"/>
        </w:rPr>
        <w:t>ч</w:t>
      </w:r>
      <w:r w:rsidRPr="00A531D1">
        <w:rPr>
          <w:rFonts w:ascii="Times New Roman" w:hAnsi="Times New Roman"/>
          <w:sz w:val="28"/>
          <w:szCs w:val="28"/>
        </w:rPr>
        <w:t>но-технической, культурной, социальной и иных сферах от 28 июня 2019 г.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1D1">
        <w:rPr>
          <w:rFonts w:ascii="Times New Roman" w:hAnsi="Times New Roman"/>
          <w:sz w:val="28"/>
          <w:szCs w:val="28"/>
        </w:rPr>
        <w:lastRenderedPageBreak/>
        <w:t>Подписано в ____________________ «____» _____________ 20___ года на русском языке в двух экземплярах, имеющих одинаковую юридическую силу, по одному для каждой из Сторон.</w:t>
      </w: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77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25"/>
        <w:gridCol w:w="4624"/>
      </w:tblGrid>
      <w:tr w:rsidR="00AD3323" w:rsidRPr="00A531D1" w:rsidTr="00A531D1">
        <w:trPr>
          <w:jc w:val="center"/>
        </w:trPr>
        <w:tc>
          <w:tcPr>
            <w:tcW w:w="4928" w:type="dxa"/>
            <w:shd w:val="clear" w:color="auto" w:fill="auto"/>
          </w:tcPr>
          <w:p w:rsidR="00AD3323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>Правительство</w:t>
            </w:r>
            <w:r w:rsidR="00A531D1">
              <w:rPr>
                <w:rFonts w:ascii="Times New Roman" w:eastAsia="Arimo" w:hAnsi="Times New Roman"/>
                <w:sz w:val="28"/>
                <w:szCs w:val="28"/>
              </w:rPr>
              <w:t xml:space="preserve"> 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Республики Тыва:</w:t>
            </w:r>
          </w:p>
          <w:p w:rsidR="00A531D1" w:rsidRPr="00A531D1" w:rsidRDefault="00A531D1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>Правительство</w:t>
            </w:r>
            <w:r w:rsidR="00A531D1">
              <w:rPr>
                <w:rFonts w:ascii="Times New Roman" w:eastAsia="Arimo" w:hAnsi="Times New Roman"/>
                <w:sz w:val="28"/>
                <w:szCs w:val="28"/>
              </w:rPr>
              <w:t xml:space="preserve"> 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Республики Хак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а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сия:</w:t>
            </w:r>
          </w:p>
        </w:tc>
      </w:tr>
      <w:tr w:rsidR="00AD3323" w:rsidRPr="00A531D1" w:rsidTr="00A531D1">
        <w:trPr>
          <w:jc w:val="center"/>
        </w:trPr>
        <w:tc>
          <w:tcPr>
            <w:tcW w:w="4928" w:type="dxa"/>
            <w:shd w:val="clear" w:color="auto" w:fill="auto"/>
          </w:tcPr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>Глава</w:t>
            </w:r>
            <w:r w:rsidR="00A531D1">
              <w:rPr>
                <w:rFonts w:ascii="Times New Roman" w:eastAsia="Arimo" w:hAnsi="Times New Roman"/>
                <w:sz w:val="28"/>
                <w:szCs w:val="28"/>
              </w:rPr>
              <w:t xml:space="preserve"> 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Республики Тыва</w:t>
            </w: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 xml:space="preserve">______________ В.Т. </w:t>
            </w:r>
            <w:proofErr w:type="spellStart"/>
            <w:r w:rsidRPr="00A531D1">
              <w:rPr>
                <w:rFonts w:ascii="Times New Roman" w:eastAsia="Arimo" w:hAnsi="Times New Roman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>Глава</w:t>
            </w:r>
            <w:r w:rsidR="00A531D1">
              <w:rPr>
                <w:rFonts w:ascii="Times New Roman" w:eastAsia="Arimo" w:hAnsi="Times New Roman"/>
                <w:sz w:val="28"/>
                <w:szCs w:val="28"/>
              </w:rPr>
              <w:t xml:space="preserve"> 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 xml:space="preserve">Республики Хакасия – </w:t>
            </w:r>
          </w:p>
          <w:p w:rsid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>Ре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с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публики Хакасия</w:t>
            </w: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</w:p>
          <w:p w:rsidR="00AD3323" w:rsidRPr="00A531D1" w:rsidRDefault="00AD3323" w:rsidP="00A531D1">
            <w:pPr>
              <w:spacing w:after="0" w:line="240" w:lineRule="auto"/>
              <w:jc w:val="center"/>
              <w:rPr>
                <w:rFonts w:ascii="Times New Roman" w:eastAsia="Arimo" w:hAnsi="Times New Roman"/>
                <w:sz w:val="28"/>
                <w:szCs w:val="28"/>
              </w:rPr>
            </w:pPr>
            <w:r w:rsidRPr="00A531D1">
              <w:rPr>
                <w:rFonts w:ascii="Times New Roman" w:eastAsia="Arimo" w:hAnsi="Times New Roman"/>
                <w:sz w:val="28"/>
                <w:szCs w:val="28"/>
              </w:rPr>
              <w:t>_______________ В.О. К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о</w:t>
            </w:r>
            <w:r w:rsidRPr="00A531D1">
              <w:rPr>
                <w:rFonts w:ascii="Times New Roman" w:eastAsia="Arimo" w:hAnsi="Times New Roman"/>
                <w:sz w:val="28"/>
                <w:szCs w:val="28"/>
              </w:rPr>
              <w:t>новалов</w:t>
            </w:r>
          </w:p>
        </w:tc>
      </w:tr>
    </w:tbl>
    <w:p w:rsidR="00AD3323" w:rsidRPr="00A531D1" w:rsidRDefault="00AD3323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5E4" w:rsidRPr="00A531D1" w:rsidRDefault="008C55E4" w:rsidP="00A53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C55E4" w:rsidRPr="00A531D1" w:rsidSect="00A531D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B2" w:rsidRDefault="001D2FB2" w:rsidP="00E86692">
      <w:pPr>
        <w:spacing w:after="0" w:line="240" w:lineRule="auto"/>
      </w:pPr>
      <w:r>
        <w:separator/>
      </w:r>
    </w:p>
  </w:endnote>
  <w:endnote w:type="continuationSeparator" w:id="0">
    <w:p w:rsidR="001D2FB2" w:rsidRDefault="001D2FB2" w:rsidP="00E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DA" w:rsidRDefault="003769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DA" w:rsidRDefault="003769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DA" w:rsidRDefault="003769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B2" w:rsidRDefault="001D2FB2" w:rsidP="00E86692">
      <w:pPr>
        <w:spacing w:after="0" w:line="240" w:lineRule="auto"/>
      </w:pPr>
      <w:r>
        <w:separator/>
      </w:r>
    </w:p>
  </w:footnote>
  <w:footnote w:type="continuationSeparator" w:id="0">
    <w:p w:rsidR="001D2FB2" w:rsidRDefault="001D2FB2" w:rsidP="00E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DA" w:rsidRDefault="003769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66" w:rsidRDefault="005B1566" w:rsidP="00152733">
    <w:pPr>
      <w:pStyle w:val="a6"/>
      <w:jc w:val="center"/>
    </w:pPr>
    <w:r w:rsidRPr="00F369F4">
      <w:rPr>
        <w:rFonts w:ascii="Times New Roman" w:hAnsi="Times New Roman"/>
        <w:sz w:val="24"/>
        <w:szCs w:val="24"/>
      </w:rPr>
      <w:fldChar w:fldCharType="begin"/>
    </w:r>
    <w:r w:rsidRPr="00F369F4">
      <w:rPr>
        <w:rFonts w:ascii="Times New Roman" w:hAnsi="Times New Roman"/>
        <w:sz w:val="24"/>
        <w:szCs w:val="24"/>
      </w:rPr>
      <w:instrText xml:space="preserve"> PAGE   \* MERGEFORMAT </w:instrText>
    </w:r>
    <w:r w:rsidRPr="00F369F4">
      <w:rPr>
        <w:rFonts w:ascii="Times New Roman" w:hAnsi="Times New Roman"/>
        <w:sz w:val="24"/>
        <w:szCs w:val="24"/>
      </w:rPr>
      <w:fldChar w:fldCharType="separate"/>
    </w:r>
    <w:r w:rsidR="0039187A">
      <w:rPr>
        <w:rFonts w:ascii="Times New Roman" w:hAnsi="Times New Roman"/>
        <w:noProof/>
        <w:sz w:val="24"/>
        <w:szCs w:val="24"/>
      </w:rPr>
      <w:t>8</w:t>
    </w:r>
    <w:r w:rsidRPr="00F369F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9DA" w:rsidRDefault="00376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B88"/>
    <w:multiLevelType w:val="multilevel"/>
    <w:tmpl w:val="8D8CA9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6a02fe2-003d-4347-82b9-24e256f3e849"/>
  </w:docVars>
  <w:rsids>
    <w:rsidRoot w:val="00250DB8"/>
    <w:rsid w:val="00023B31"/>
    <w:rsid w:val="00025FA3"/>
    <w:rsid w:val="00035F7A"/>
    <w:rsid w:val="00044553"/>
    <w:rsid w:val="00070FA3"/>
    <w:rsid w:val="000815B9"/>
    <w:rsid w:val="00085181"/>
    <w:rsid w:val="00115EB3"/>
    <w:rsid w:val="00146093"/>
    <w:rsid w:val="00152733"/>
    <w:rsid w:val="001651A2"/>
    <w:rsid w:val="001934D4"/>
    <w:rsid w:val="001B7B3F"/>
    <w:rsid w:val="001D2FB2"/>
    <w:rsid w:val="00250951"/>
    <w:rsid w:val="00250DB8"/>
    <w:rsid w:val="002A4794"/>
    <w:rsid w:val="002D35BA"/>
    <w:rsid w:val="002D568E"/>
    <w:rsid w:val="00302FD3"/>
    <w:rsid w:val="003152CE"/>
    <w:rsid w:val="00320531"/>
    <w:rsid w:val="003769DA"/>
    <w:rsid w:val="00387475"/>
    <w:rsid w:val="0039187A"/>
    <w:rsid w:val="00425A35"/>
    <w:rsid w:val="00431590"/>
    <w:rsid w:val="00431D64"/>
    <w:rsid w:val="00452EBF"/>
    <w:rsid w:val="00493216"/>
    <w:rsid w:val="004B0881"/>
    <w:rsid w:val="004B40EA"/>
    <w:rsid w:val="00597EBB"/>
    <w:rsid w:val="005A48D5"/>
    <w:rsid w:val="005A48FE"/>
    <w:rsid w:val="005B10AE"/>
    <w:rsid w:val="005B1566"/>
    <w:rsid w:val="005F44F2"/>
    <w:rsid w:val="00630FD2"/>
    <w:rsid w:val="00681CE9"/>
    <w:rsid w:val="006A42FF"/>
    <w:rsid w:val="006E00F0"/>
    <w:rsid w:val="006E5B49"/>
    <w:rsid w:val="006E6231"/>
    <w:rsid w:val="00733F58"/>
    <w:rsid w:val="00765A84"/>
    <w:rsid w:val="007A10E7"/>
    <w:rsid w:val="007B0BC8"/>
    <w:rsid w:val="007B4129"/>
    <w:rsid w:val="00852694"/>
    <w:rsid w:val="00894B13"/>
    <w:rsid w:val="008C55E4"/>
    <w:rsid w:val="00937B46"/>
    <w:rsid w:val="00951EF1"/>
    <w:rsid w:val="00956DAA"/>
    <w:rsid w:val="00984F55"/>
    <w:rsid w:val="00996851"/>
    <w:rsid w:val="009C24D9"/>
    <w:rsid w:val="009C75E1"/>
    <w:rsid w:val="009D50C4"/>
    <w:rsid w:val="009F2A87"/>
    <w:rsid w:val="00A2667E"/>
    <w:rsid w:val="00A3402C"/>
    <w:rsid w:val="00A352A4"/>
    <w:rsid w:val="00A458E5"/>
    <w:rsid w:val="00A4659A"/>
    <w:rsid w:val="00A531D1"/>
    <w:rsid w:val="00AA524B"/>
    <w:rsid w:val="00AB6D75"/>
    <w:rsid w:val="00AC77F8"/>
    <w:rsid w:val="00AD3323"/>
    <w:rsid w:val="00AF11FB"/>
    <w:rsid w:val="00B14169"/>
    <w:rsid w:val="00B15136"/>
    <w:rsid w:val="00B35599"/>
    <w:rsid w:val="00B37329"/>
    <w:rsid w:val="00B45C55"/>
    <w:rsid w:val="00B57137"/>
    <w:rsid w:val="00B61B7F"/>
    <w:rsid w:val="00BB6122"/>
    <w:rsid w:val="00C66974"/>
    <w:rsid w:val="00C800D3"/>
    <w:rsid w:val="00CC4670"/>
    <w:rsid w:val="00CF1339"/>
    <w:rsid w:val="00D1173C"/>
    <w:rsid w:val="00D774FF"/>
    <w:rsid w:val="00D8248A"/>
    <w:rsid w:val="00E00DAA"/>
    <w:rsid w:val="00E011B9"/>
    <w:rsid w:val="00E0599F"/>
    <w:rsid w:val="00E10C9D"/>
    <w:rsid w:val="00E151A2"/>
    <w:rsid w:val="00E2411C"/>
    <w:rsid w:val="00E24903"/>
    <w:rsid w:val="00E42FA6"/>
    <w:rsid w:val="00E73C71"/>
    <w:rsid w:val="00E86692"/>
    <w:rsid w:val="00E90EF7"/>
    <w:rsid w:val="00EA36D0"/>
    <w:rsid w:val="00EE1A65"/>
    <w:rsid w:val="00F369F4"/>
    <w:rsid w:val="00F41DF2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955DB-45C7-42CF-BF1D-D56AD7C5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  <w:lang w:val="x-none" w:eastAsia="x-none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  <w:lang w:val="x-none" w:eastAsia="x-none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StGen0">
    <w:name w:val="StGen0"/>
    <w:basedOn w:val="a1"/>
    <w:rsid w:val="00AD3323"/>
    <w:rPr>
      <w:rFonts w:ascii="Arimo" w:eastAsia="Arimo" w:hAnsi="Arimo" w:cs="Arimo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9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9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16272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Тас-оол Оксана Всеволодовна</cp:lastModifiedBy>
  <cp:revision>3</cp:revision>
  <cp:lastPrinted>2023-05-03T04:22:00Z</cp:lastPrinted>
  <dcterms:created xsi:type="dcterms:W3CDTF">2023-05-03T04:20:00Z</dcterms:created>
  <dcterms:modified xsi:type="dcterms:W3CDTF">2023-05-03T04:22:00Z</dcterms:modified>
</cp:coreProperties>
</file>