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CC536" w14:textId="2460A0FD" w:rsidR="00F94EF9" w:rsidRDefault="00F94EF9" w:rsidP="00F94EF9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3FD3" wp14:editId="7CA1994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3B773" w14:textId="5E834024" w:rsidR="00F94EF9" w:rsidRPr="00F94EF9" w:rsidRDefault="00F94EF9" w:rsidP="00F94EF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620200099/29259(12)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G5MASN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F03B773" w14:textId="5E834024" w:rsidR="00F94EF9" w:rsidRPr="00F94EF9" w:rsidRDefault="00F94EF9" w:rsidP="00F94EF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620200099/29259(12)</w:t>
                      </w:r>
                    </w:p>
                  </w:txbxContent>
                </v:textbox>
              </v:rect>
            </w:pict>
          </mc:Fallback>
        </mc:AlternateContent>
      </w:r>
    </w:p>
    <w:p w14:paraId="2A0CCAF3" w14:textId="77777777" w:rsidR="00F94EF9" w:rsidRDefault="00F94EF9" w:rsidP="00F94EF9">
      <w:pPr>
        <w:jc w:val="center"/>
        <w:rPr>
          <w:noProof/>
          <w:lang w:eastAsia="ru-RU"/>
        </w:rPr>
      </w:pPr>
    </w:p>
    <w:p w14:paraId="754D34D0" w14:textId="77777777" w:rsidR="00F94EF9" w:rsidRDefault="00F94EF9" w:rsidP="00F94EF9">
      <w:pPr>
        <w:jc w:val="center"/>
        <w:rPr>
          <w:lang w:val="en-US"/>
        </w:rPr>
      </w:pPr>
    </w:p>
    <w:p w14:paraId="5FF660F6" w14:textId="77777777" w:rsidR="00F94EF9" w:rsidRPr="0025472A" w:rsidRDefault="00F94EF9" w:rsidP="00F94EF9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09F2ADFD" w14:textId="77777777" w:rsidR="00F94EF9" w:rsidRPr="004C14FF" w:rsidRDefault="00F94EF9" w:rsidP="00F94EF9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3571B041" w14:textId="77777777" w:rsidR="00ED6FF1" w:rsidRPr="00887438" w:rsidRDefault="00ED6FF1" w:rsidP="00887438">
      <w:pPr>
        <w:pStyle w:val="ConsPlusTitle"/>
        <w:jc w:val="center"/>
        <w:rPr>
          <w:b w:val="0"/>
          <w:sz w:val="28"/>
          <w:szCs w:val="28"/>
        </w:rPr>
      </w:pPr>
    </w:p>
    <w:p w14:paraId="65836B94" w14:textId="2D3A987D" w:rsidR="00ED6FF1" w:rsidRDefault="009D439F" w:rsidP="009D439F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31 мая 2024 г. № 273</w:t>
      </w:r>
    </w:p>
    <w:p w14:paraId="3BF8BD5D" w14:textId="5D906051" w:rsidR="009D439F" w:rsidRPr="00887438" w:rsidRDefault="009D439F" w:rsidP="009D439F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14:paraId="27A59744" w14:textId="77777777" w:rsidR="0019106D" w:rsidRPr="00887438" w:rsidRDefault="0019106D" w:rsidP="00887438">
      <w:pPr>
        <w:pStyle w:val="ConsPlusTitle"/>
        <w:jc w:val="center"/>
        <w:rPr>
          <w:b w:val="0"/>
          <w:sz w:val="28"/>
          <w:szCs w:val="28"/>
        </w:rPr>
      </w:pPr>
    </w:p>
    <w:p w14:paraId="7DC2FA62" w14:textId="77777777" w:rsidR="00ED6FF1" w:rsidRPr="00887438" w:rsidRDefault="00F13659" w:rsidP="00887438">
      <w:pPr>
        <w:pStyle w:val="ConsPlusTitle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О внесении изменений в </w:t>
      </w:r>
      <w:proofErr w:type="gramStart"/>
      <w:r w:rsidRPr="00887438">
        <w:rPr>
          <w:sz w:val="28"/>
          <w:szCs w:val="28"/>
        </w:rPr>
        <w:t>региональную</w:t>
      </w:r>
      <w:proofErr w:type="gramEnd"/>
    </w:p>
    <w:p w14:paraId="455E3EDC" w14:textId="7406B055" w:rsidR="00ED6FF1" w:rsidRPr="00887438" w:rsidRDefault="00F13659" w:rsidP="00887438">
      <w:pPr>
        <w:pStyle w:val="ConsPlusTitle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 программу</w:t>
      </w:r>
      <w:r w:rsidR="005E6C8F" w:rsidRPr="00887438">
        <w:rPr>
          <w:sz w:val="28"/>
          <w:szCs w:val="28"/>
        </w:rPr>
        <w:t xml:space="preserve"> </w:t>
      </w:r>
      <w:r w:rsidR="00E11875" w:rsidRPr="00887438">
        <w:rPr>
          <w:sz w:val="28"/>
          <w:szCs w:val="28"/>
        </w:rPr>
        <w:t xml:space="preserve">Республики Тыва </w:t>
      </w:r>
      <w:r w:rsidR="00103B96">
        <w:rPr>
          <w:sz w:val="28"/>
          <w:szCs w:val="28"/>
        </w:rPr>
        <w:t>«</w:t>
      </w:r>
      <w:r w:rsidR="00E11875" w:rsidRPr="00887438">
        <w:rPr>
          <w:sz w:val="28"/>
          <w:szCs w:val="28"/>
        </w:rPr>
        <w:t>Б</w:t>
      </w:r>
      <w:r w:rsidRPr="00887438">
        <w:rPr>
          <w:sz w:val="28"/>
          <w:szCs w:val="28"/>
        </w:rPr>
        <w:t xml:space="preserve">орьба </w:t>
      </w:r>
      <w:proofErr w:type="gramStart"/>
      <w:r w:rsidRPr="00887438">
        <w:rPr>
          <w:sz w:val="28"/>
          <w:szCs w:val="28"/>
        </w:rPr>
        <w:t>с</w:t>
      </w:r>
      <w:proofErr w:type="gramEnd"/>
      <w:r w:rsidRPr="00887438">
        <w:rPr>
          <w:sz w:val="28"/>
          <w:szCs w:val="28"/>
        </w:rPr>
        <w:t xml:space="preserve"> </w:t>
      </w:r>
    </w:p>
    <w:p w14:paraId="1285DD71" w14:textId="77777777" w:rsidR="00ED6FF1" w:rsidRPr="00887438" w:rsidRDefault="00F13659" w:rsidP="00887438">
      <w:pPr>
        <w:pStyle w:val="ConsPlusTitle"/>
        <w:jc w:val="center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  <w:r w:rsidRPr="00887438">
        <w:rPr>
          <w:sz w:val="28"/>
          <w:szCs w:val="28"/>
        </w:rPr>
        <w:t xml:space="preserve"> заболеваниями </w:t>
      </w:r>
    </w:p>
    <w:p w14:paraId="308078B1" w14:textId="1E7F9230" w:rsidR="0019106D" w:rsidRPr="00887438" w:rsidRDefault="00F13659" w:rsidP="00887438">
      <w:pPr>
        <w:pStyle w:val="ConsPlusTitle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в </w:t>
      </w:r>
      <w:r w:rsidR="00E11875" w:rsidRPr="00887438">
        <w:rPr>
          <w:sz w:val="28"/>
          <w:szCs w:val="28"/>
        </w:rPr>
        <w:t>Республике Тыва</w:t>
      </w:r>
      <w:r w:rsidR="00ED6FF1" w:rsidRPr="00887438">
        <w:rPr>
          <w:sz w:val="28"/>
          <w:szCs w:val="28"/>
        </w:rPr>
        <w:t xml:space="preserve"> </w:t>
      </w:r>
      <w:r w:rsidR="00E11875" w:rsidRPr="00887438">
        <w:rPr>
          <w:sz w:val="28"/>
          <w:szCs w:val="28"/>
        </w:rPr>
        <w:t>на 2021-2024 годы</w:t>
      </w:r>
      <w:r w:rsidR="00103B96">
        <w:rPr>
          <w:sz w:val="28"/>
          <w:szCs w:val="28"/>
        </w:rPr>
        <w:t>»</w:t>
      </w:r>
    </w:p>
    <w:p w14:paraId="4BA2DDD7" w14:textId="77777777" w:rsidR="0019106D" w:rsidRPr="00887438" w:rsidRDefault="0019106D" w:rsidP="00887438">
      <w:pPr>
        <w:pStyle w:val="ConsPlusNormal"/>
        <w:jc w:val="center"/>
        <w:rPr>
          <w:sz w:val="28"/>
          <w:szCs w:val="28"/>
        </w:rPr>
      </w:pPr>
    </w:p>
    <w:p w14:paraId="492E96A1" w14:textId="77777777" w:rsidR="00ED6FF1" w:rsidRPr="00887438" w:rsidRDefault="00ED6FF1" w:rsidP="00887438">
      <w:pPr>
        <w:pStyle w:val="ConsPlusNormal"/>
        <w:jc w:val="center"/>
        <w:rPr>
          <w:sz w:val="28"/>
          <w:szCs w:val="28"/>
        </w:rPr>
      </w:pPr>
    </w:p>
    <w:p w14:paraId="42255C25" w14:textId="4E7D7CF7" w:rsidR="0019106D" w:rsidRPr="00887438" w:rsidRDefault="0019106D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соответствии со </w:t>
      </w:r>
      <w:hyperlink r:id="rId9">
        <w:r w:rsidRPr="00887438">
          <w:rPr>
            <w:sz w:val="28"/>
            <w:szCs w:val="28"/>
          </w:rPr>
          <w:t>статьей 15</w:t>
        </w:r>
      </w:hyperlink>
      <w:r w:rsidRPr="00887438">
        <w:rPr>
          <w:sz w:val="28"/>
          <w:szCs w:val="28"/>
        </w:rPr>
        <w:t xml:space="preserve"> Конституционного закона Республ</w:t>
      </w:r>
      <w:r w:rsidR="00E11875" w:rsidRPr="00887438">
        <w:rPr>
          <w:sz w:val="28"/>
          <w:szCs w:val="28"/>
        </w:rPr>
        <w:t>ики Тыва от 31 декабря 2003 г. № 95 ВХ-</w:t>
      </w:r>
      <w:proofErr w:type="gramStart"/>
      <w:r w:rsidR="00E11875" w:rsidRPr="00887438">
        <w:rPr>
          <w:sz w:val="28"/>
          <w:szCs w:val="28"/>
          <w:lang w:val="en-US"/>
        </w:rPr>
        <w:t>I</w:t>
      </w:r>
      <w:proofErr w:type="gramEnd"/>
      <w:r w:rsidR="00E11875"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О </w:t>
      </w:r>
      <w:r w:rsidR="00E11875" w:rsidRPr="00887438">
        <w:rPr>
          <w:sz w:val="28"/>
          <w:szCs w:val="28"/>
        </w:rPr>
        <w:t>Правительстве Республики Тыва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Прав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тельство Республики Тыва </w:t>
      </w:r>
      <w:r w:rsidR="000B253E" w:rsidRPr="00887438">
        <w:rPr>
          <w:sz w:val="28"/>
          <w:szCs w:val="28"/>
        </w:rPr>
        <w:t>ПОСТАНОВЛЯЕТ:</w:t>
      </w:r>
    </w:p>
    <w:p w14:paraId="5182A330" w14:textId="77777777" w:rsidR="00E11875" w:rsidRPr="00887438" w:rsidRDefault="00E11875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2E4CC585" w14:textId="4A8F89BE" w:rsidR="0019106D" w:rsidRPr="00887438" w:rsidRDefault="0019106D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1. Внести в региональную </w:t>
      </w:r>
      <w:hyperlink r:id="rId10">
        <w:r w:rsidRPr="00887438">
          <w:rPr>
            <w:sz w:val="28"/>
            <w:szCs w:val="28"/>
          </w:rPr>
          <w:t>программу</w:t>
        </w:r>
      </w:hyperlink>
      <w:r w:rsidR="00E11875" w:rsidRPr="00887438">
        <w:rPr>
          <w:sz w:val="28"/>
          <w:szCs w:val="28"/>
        </w:rPr>
        <w:t xml:space="preserve">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Борьба с </w:t>
      </w:r>
      <w:proofErr w:type="gramStart"/>
      <w:r w:rsidRPr="00887438">
        <w:rPr>
          <w:sz w:val="28"/>
          <w:szCs w:val="28"/>
        </w:rPr>
        <w:t>серде</w:t>
      </w:r>
      <w:r w:rsidRPr="00887438">
        <w:rPr>
          <w:sz w:val="28"/>
          <w:szCs w:val="28"/>
        </w:rPr>
        <w:t>ч</w:t>
      </w:r>
      <w:r w:rsidRPr="00887438">
        <w:rPr>
          <w:sz w:val="28"/>
          <w:szCs w:val="28"/>
        </w:rPr>
        <w:t>но-сосудистыми</w:t>
      </w:r>
      <w:proofErr w:type="gramEnd"/>
      <w:r w:rsidRPr="00887438">
        <w:rPr>
          <w:sz w:val="28"/>
          <w:szCs w:val="28"/>
        </w:rPr>
        <w:t xml:space="preserve"> заболеваниями в Республике Тыва на 2021-2024 годы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утве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жденную постановлением Правительства Респ</w:t>
      </w:r>
      <w:r w:rsidR="00E11875" w:rsidRPr="00887438">
        <w:rPr>
          <w:sz w:val="28"/>
          <w:szCs w:val="28"/>
        </w:rPr>
        <w:t>ублики Тыва от 30 июня 2021 г. №</w:t>
      </w:r>
      <w:r w:rsidR="00EB0B06" w:rsidRPr="00887438">
        <w:rPr>
          <w:sz w:val="28"/>
          <w:szCs w:val="28"/>
        </w:rPr>
        <w:t xml:space="preserve"> 311 (далее –</w:t>
      </w:r>
      <w:r w:rsidRPr="00887438">
        <w:rPr>
          <w:sz w:val="28"/>
          <w:szCs w:val="28"/>
        </w:rPr>
        <w:t xml:space="preserve"> Программа), следующие изменения:</w:t>
      </w:r>
    </w:p>
    <w:p w14:paraId="4AA4C863" w14:textId="7B31CA23" w:rsidR="009A0894" w:rsidRPr="00887438" w:rsidRDefault="0019106D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1) </w:t>
      </w:r>
      <w:r w:rsidR="005B4799" w:rsidRPr="00887438">
        <w:rPr>
          <w:sz w:val="28"/>
          <w:szCs w:val="28"/>
        </w:rPr>
        <w:t xml:space="preserve">позицию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103B96">
        <w:rPr>
          <w:sz w:val="28"/>
          <w:szCs w:val="28"/>
        </w:rPr>
        <w:t>»</w:t>
      </w:r>
      <w:r w:rsidR="0093554B" w:rsidRPr="00887438">
        <w:t xml:space="preserve"> </w:t>
      </w:r>
      <w:hyperlink r:id="rId11">
        <w:proofErr w:type="gramStart"/>
        <w:r w:rsidR="0093554B" w:rsidRPr="00887438">
          <w:rPr>
            <w:sz w:val="28"/>
            <w:szCs w:val="28"/>
          </w:rPr>
          <w:t>паспорт</w:t>
        </w:r>
        <w:proofErr w:type="gramEnd"/>
      </w:hyperlink>
      <w:r w:rsidR="0093554B" w:rsidRPr="00887438">
        <w:rPr>
          <w:sz w:val="28"/>
          <w:szCs w:val="28"/>
        </w:rPr>
        <w:t>а Программы</w:t>
      </w:r>
      <w:r w:rsidR="005B4799" w:rsidRPr="00887438">
        <w:rPr>
          <w:sz w:val="28"/>
          <w:szCs w:val="28"/>
        </w:rPr>
        <w:t xml:space="preserve"> </w:t>
      </w:r>
      <w:r w:rsidR="009A0894" w:rsidRPr="00887438">
        <w:rPr>
          <w:sz w:val="28"/>
          <w:szCs w:val="28"/>
        </w:rPr>
        <w:t>изложить в следующей р</w:t>
      </w:r>
      <w:r w:rsidR="009A0894" w:rsidRPr="00887438">
        <w:rPr>
          <w:sz w:val="28"/>
          <w:szCs w:val="28"/>
        </w:rPr>
        <w:t>е</w:t>
      </w:r>
      <w:r w:rsidR="009A0894" w:rsidRPr="00887438">
        <w:rPr>
          <w:sz w:val="28"/>
          <w:szCs w:val="28"/>
        </w:rPr>
        <w:t>дакции:</w:t>
      </w:r>
    </w:p>
    <w:tbl>
      <w:tblPr>
        <w:tblStyle w:val="1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3"/>
        <w:gridCol w:w="245"/>
        <w:gridCol w:w="6661"/>
      </w:tblGrid>
      <w:tr w:rsidR="00EB0B06" w:rsidRPr="00887438" w14:paraId="0B0BA968" w14:textId="77777777" w:rsidTr="00FE7AFF">
        <w:trPr>
          <w:jc w:val="center"/>
        </w:trPr>
        <w:tc>
          <w:tcPr>
            <w:tcW w:w="2733" w:type="dxa"/>
          </w:tcPr>
          <w:p w14:paraId="11AA6BFE" w14:textId="59FE94F1" w:rsidR="00EB0B06" w:rsidRPr="00887438" w:rsidRDefault="00103B96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од реализации</w:t>
            </w:r>
          </w:p>
        </w:tc>
        <w:tc>
          <w:tcPr>
            <w:tcW w:w="245" w:type="dxa"/>
          </w:tcPr>
          <w:p w14:paraId="307F5DE0" w14:textId="473EF488" w:rsidR="00EB0B06" w:rsidRPr="00887438" w:rsidRDefault="00EB0B06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14:paraId="5A634D8D" w14:textId="39B74B99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2020-2025 годы составляет 316 098,16 тыс. рублей, из них средства федерал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ного бюджета – 294 953,70 тыс. рублей, из них за счет средства республиканского бюджета – 21 144,46 ты</w:t>
            </w:r>
            <w:proofErr w:type="gramStart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ублей, в том числе по годам:</w:t>
            </w:r>
          </w:p>
          <w:p w14:paraId="2EA2FC15" w14:textId="57B3F205" w:rsidR="00EB0B06" w:rsidRPr="00887438" w:rsidRDefault="00FE7AFF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57 805,70 тыс. рублей;</w:t>
            </w:r>
          </w:p>
          <w:p w14:paraId="3DAD6DA6" w14:textId="23DC71A9" w:rsidR="00EB0B06" w:rsidRPr="00887438" w:rsidRDefault="00FE7AFF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39 568,09 тыс. рублей;</w:t>
            </w:r>
          </w:p>
          <w:p w14:paraId="41543FBD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65 640,34 тыс. рублей; </w:t>
            </w:r>
          </w:p>
          <w:p w14:paraId="581E059C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2023 году –  42 488,54 тыс. рублей;</w:t>
            </w:r>
          </w:p>
          <w:p w14:paraId="35110F98" w14:textId="77777777" w:rsidR="00F94EF9" w:rsidRDefault="00F94EF9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0073E" w14:textId="77777777" w:rsidR="00F94EF9" w:rsidRDefault="00F94EF9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CB3D" w14:textId="77777777" w:rsidR="00F94EF9" w:rsidRDefault="00F94EF9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FB3C" w14:textId="77777777" w:rsidR="00F94EF9" w:rsidRDefault="00F94EF9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12CA043F" w14:textId="3BFE24D2" w:rsidR="00EB0B06" w:rsidRPr="00887438" w:rsidRDefault="00FE7AFF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67 256,66 тыс. рублей;</w:t>
            </w:r>
          </w:p>
          <w:p w14:paraId="6B119ECE" w14:textId="21E97A87" w:rsidR="00EB0B06" w:rsidRPr="00887438" w:rsidRDefault="00FE7AFF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19 993,94 тыс. рублей;</w:t>
            </w:r>
          </w:p>
          <w:p w14:paraId="1E062E56" w14:textId="41740F2C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23 344,89 тыс. рублей.  </w:t>
            </w:r>
          </w:p>
          <w:p w14:paraId="6E2C697D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Из них средства федерального бюджета 294 953,70 тыс. ру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14:paraId="38D7CEDB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2020 году – 57 636,50 тыс. рублей;</w:t>
            </w:r>
          </w:p>
          <w:p w14:paraId="4A277782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2021 году – 39 374,10 тыс. рублей;</w:t>
            </w:r>
          </w:p>
          <w:p w14:paraId="672088CC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2022 году – 65 454,40 тыс. рублей;</w:t>
            </w:r>
          </w:p>
          <w:p w14:paraId="662CDA64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2023 году – 42 263,50 тыс. рублей;</w:t>
            </w:r>
          </w:p>
          <w:p w14:paraId="61C317D3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2024 году – 48 953,90 тыс. рублей;</w:t>
            </w:r>
          </w:p>
          <w:p w14:paraId="1475F044" w14:textId="642C022B" w:rsidR="00EB0B06" w:rsidRPr="00887438" w:rsidRDefault="00FE7AFF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19 794,00 тыс. рублей;</w:t>
            </w:r>
          </w:p>
          <w:p w14:paraId="0B8F28CA" w14:textId="17C70268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21 477,30 тыс. рублей. </w:t>
            </w:r>
          </w:p>
          <w:p w14:paraId="0E1C76D2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Из них средства республиканского бюджета 21 144,46 тыс. рублей:</w:t>
            </w:r>
          </w:p>
          <w:p w14:paraId="75071AEC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2020 году – 169,2 тыс. рублей;</w:t>
            </w:r>
          </w:p>
          <w:p w14:paraId="2CA0B843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2021 году – 193, 99 тыс. рублей;</w:t>
            </w:r>
          </w:p>
          <w:p w14:paraId="2CC9A4CE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2022 году – 185,94 тыс. рублей;</w:t>
            </w:r>
          </w:p>
          <w:p w14:paraId="4EC42ABB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2023 году – 225,04 тыс. рублей;</w:t>
            </w:r>
          </w:p>
          <w:p w14:paraId="56A8351A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2024 году – 18 302,76 тыс. рублей;</w:t>
            </w:r>
          </w:p>
          <w:p w14:paraId="0E0A193D" w14:textId="73F9271E" w:rsidR="00EB0B06" w:rsidRPr="00887438" w:rsidRDefault="00FE7AFF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B0B06" w:rsidRPr="00887438">
              <w:rPr>
                <w:rFonts w:ascii="Times New Roman" w:hAnsi="Times New Roman" w:cs="Times New Roman"/>
                <w:sz w:val="24"/>
                <w:szCs w:val="24"/>
              </w:rPr>
              <w:t>199,94 тыс. рублей;</w:t>
            </w:r>
          </w:p>
          <w:p w14:paraId="3476F720" w14:textId="77777777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1 867,59 тыс. рублей.  </w:t>
            </w:r>
          </w:p>
          <w:p w14:paraId="385EA0A9" w14:textId="7E59CEDF" w:rsidR="00EB0B06" w:rsidRPr="00887438" w:rsidRDefault="00EB0B06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носят прогнозный хара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тер и подлежат ежегодной корректировке исходя из возможн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стей республик</w:t>
            </w:r>
            <w:r w:rsidR="00A86555">
              <w:rPr>
                <w:rFonts w:ascii="Times New Roman" w:hAnsi="Times New Roman" w:cs="Times New Roman"/>
                <w:sz w:val="24"/>
                <w:szCs w:val="24"/>
              </w:rPr>
              <w:t>анского бюджета Республики Тыва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FDA765" w14:textId="354B9456" w:rsidR="00FE7AFF" w:rsidRPr="00887438" w:rsidRDefault="00FE7AFF" w:rsidP="00887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E3472" w14:textId="14E94348" w:rsidR="0019106D" w:rsidRPr="00887438" w:rsidRDefault="0019106D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 xml:space="preserve">2) в </w:t>
      </w:r>
      <w:hyperlink r:id="rId12">
        <w:r w:rsidRPr="00887438">
          <w:rPr>
            <w:sz w:val="28"/>
            <w:szCs w:val="28"/>
          </w:rPr>
          <w:t>разделе I</w:t>
        </w:r>
      </w:hyperlink>
      <w:r w:rsidRPr="00887438">
        <w:rPr>
          <w:sz w:val="28"/>
          <w:szCs w:val="28"/>
        </w:rPr>
        <w:t>:</w:t>
      </w:r>
    </w:p>
    <w:p w14:paraId="4AD8AC6C" w14:textId="21F79B40" w:rsidR="008429EB" w:rsidRPr="00887438" w:rsidRDefault="00962545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а) </w:t>
      </w:r>
      <w:r w:rsidR="008429EB" w:rsidRPr="00887438">
        <w:rPr>
          <w:sz w:val="28"/>
          <w:szCs w:val="28"/>
        </w:rPr>
        <w:t xml:space="preserve">в подразделе 1.2: </w:t>
      </w:r>
    </w:p>
    <w:p w14:paraId="755B7BC8" w14:textId="512326D7" w:rsidR="008429EB" w:rsidRPr="00887438" w:rsidRDefault="008429EB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абзац первый изложить в следующей редакции: </w:t>
      </w:r>
    </w:p>
    <w:p w14:paraId="22B0CFDA" w14:textId="14E7318C" w:rsidR="008429EB" w:rsidRPr="00887438" w:rsidRDefault="00103B96" w:rsidP="00887438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 xml:space="preserve">Численность населения Республика Тыва по состоянию на 1 января </w:t>
      </w:r>
      <w:r w:rsidR="00FE7AFF" w:rsidRPr="00887438">
        <w:rPr>
          <w:sz w:val="28"/>
          <w:szCs w:val="28"/>
        </w:rPr>
        <w:br/>
      </w:r>
      <w:r w:rsidR="005B4799" w:rsidRPr="00887438">
        <w:rPr>
          <w:sz w:val="28"/>
          <w:szCs w:val="28"/>
        </w:rPr>
        <w:t>2023 г. составила 337 271 чел., в том числе мужчин – 159 270 чел. (47,2</w:t>
      </w:r>
      <w:r w:rsidR="00FE7AFF" w:rsidRPr="00887438">
        <w:rPr>
          <w:sz w:val="28"/>
          <w:szCs w:val="28"/>
        </w:rPr>
        <w:t xml:space="preserve"> проце</w:t>
      </w:r>
      <w:r w:rsidR="00FE7AFF" w:rsidRPr="00887438">
        <w:rPr>
          <w:sz w:val="28"/>
          <w:szCs w:val="28"/>
        </w:rPr>
        <w:t>н</w:t>
      </w:r>
      <w:r w:rsidR="00FE7AFF" w:rsidRPr="00887438">
        <w:rPr>
          <w:sz w:val="28"/>
          <w:szCs w:val="28"/>
        </w:rPr>
        <w:t>та</w:t>
      </w:r>
      <w:r w:rsidR="005B4799" w:rsidRPr="00887438">
        <w:rPr>
          <w:sz w:val="28"/>
          <w:szCs w:val="28"/>
        </w:rPr>
        <w:t>), женщин – 178 001 чел. (52,8</w:t>
      </w:r>
      <w:r w:rsidR="00FE7AFF" w:rsidRPr="00887438">
        <w:rPr>
          <w:sz w:val="28"/>
          <w:szCs w:val="28"/>
        </w:rPr>
        <w:t xml:space="preserve"> процента</w:t>
      </w:r>
      <w:r w:rsidR="005B4799" w:rsidRPr="00887438">
        <w:rPr>
          <w:sz w:val="28"/>
          <w:szCs w:val="28"/>
        </w:rPr>
        <w:t xml:space="preserve">). Взрослое население составляет </w:t>
      </w:r>
      <w:r w:rsidR="00FE7AFF" w:rsidRPr="00887438">
        <w:rPr>
          <w:sz w:val="28"/>
          <w:szCs w:val="28"/>
        </w:rPr>
        <w:br/>
      </w:r>
      <w:r w:rsidR="005B4799" w:rsidRPr="00887438">
        <w:rPr>
          <w:sz w:val="28"/>
          <w:szCs w:val="28"/>
        </w:rPr>
        <w:t>213 665 (63,4</w:t>
      </w:r>
      <w:r w:rsidR="00FE7AFF" w:rsidRPr="00887438">
        <w:rPr>
          <w:sz w:val="28"/>
          <w:szCs w:val="28"/>
        </w:rPr>
        <w:t>процента</w:t>
      </w:r>
      <w:r w:rsidR="005B4799" w:rsidRPr="00887438">
        <w:rPr>
          <w:sz w:val="28"/>
          <w:szCs w:val="28"/>
        </w:rPr>
        <w:t>), трудоспособное население – 188 229 чел. (55,8</w:t>
      </w:r>
      <w:r w:rsidR="00FE7AFF" w:rsidRPr="00887438">
        <w:rPr>
          <w:sz w:val="28"/>
          <w:szCs w:val="28"/>
        </w:rPr>
        <w:t xml:space="preserve"> проце</w:t>
      </w:r>
      <w:r w:rsidR="00FE7AFF" w:rsidRPr="00887438">
        <w:rPr>
          <w:sz w:val="28"/>
          <w:szCs w:val="28"/>
        </w:rPr>
        <w:t>н</w:t>
      </w:r>
      <w:r w:rsidR="00FE7AFF" w:rsidRPr="00887438">
        <w:rPr>
          <w:sz w:val="28"/>
          <w:szCs w:val="28"/>
        </w:rPr>
        <w:t>та</w:t>
      </w:r>
      <w:r w:rsidR="005B4799" w:rsidRPr="00887438">
        <w:rPr>
          <w:sz w:val="28"/>
          <w:szCs w:val="28"/>
        </w:rPr>
        <w:t>). Удельный вес городских жителей (186 501 чел.) в 1,2 раза превышает сел</w:t>
      </w:r>
      <w:r w:rsidR="005B4799" w:rsidRPr="00887438">
        <w:rPr>
          <w:sz w:val="28"/>
          <w:szCs w:val="28"/>
        </w:rPr>
        <w:t>ь</w:t>
      </w:r>
      <w:r w:rsidR="005B4799" w:rsidRPr="00887438">
        <w:rPr>
          <w:sz w:val="28"/>
          <w:szCs w:val="28"/>
        </w:rPr>
        <w:t>ских жителей (150 770 чел.) и составляет 55,3</w:t>
      </w:r>
      <w:r w:rsidR="00FE7AFF" w:rsidRPr="00887438">
        <w:rPr>
          <w:sz w:val="28"/>
          <w:szCs w:val="28"/>
        </w:rPr>
        <w:t xml:space="preserve"> процента</w:t>
      </w:r>
      <w:r w:rsidR="005B4799" w:rsidRPr="00887438">
        <w:rPr>
          <w:sz w:val="28"/>
          <w:szCs w:val="28"/>
        </w:rPr>
        <w:t xml:space="preserve"> и 44,7</w:t>
      </w:r>
      <w:r w:rsidR="00FE7AFF" w:rsidRPr="00887438">
        <w:rPr>
          <w:sz w:val="28"/>
          <w:szCs w:val="28"/>
        </w:rPr>
        <w:t xml:space="preserve"> процента</w:t>
      </w:r>
      <w:r w:rsidR="005B4799" w:rsidRPr="00887438">
        <w:rPr>
          <w:sz w:val="28"/>
          <w:szCs w:val="28"/>
        </w:rPr>
        <w:t xml:space="preserve"> соо</w:t>
      </w:r>
      <w:r w:rsidR="005B4799" w:rsidRPr="00887438">
        <w:rPr>
          <w:sz w:val="28"/>
          <w:szCs w:val="28"/>
        </w:rPr>
        <w:t>т</w:t>
      </w:r>
      <w:r w:rsidR="005B4799" w:rsidRPr="00887438">
        <w:rPr>
          <w:sz w:val="28"/>
          <w:szCs w:val="28"/>
        </w:rPr>
        <w:t>ветственно. Средний возраст населения республики составляет 30,4 лет (Р</w:t>
      </w:r>
      <w:r w:rsidR="001538F8" w:rsidRPr="00887438">
        <w:rPr>
          <w:sz w:val="28"/>
          <w:szCs w:val="28"/>
        </w:rPr>
        <w:t>о</w:t>
      </w:r>
      <w:r w:rsidR="001538F8" w:rsidRPr="00887438">
        <w:rPr>
          <w:sz w:val="28"/>
          <w:szCs w:val="28"/>
        </w:rPr>
        <w:t>с</w:t>
      </w:r>
      <w:r w:rsidR="001538F8" w:rsidRPr="00887438">
        <w:rPr>
          <w:sz w:val="28"/>
          <w:szCs w:val="28"/>
        </w:rPr>
        <w:t xml:space="preserve">сийская </w:t>
      </w:r>
      <w:r w:rsidR="005B4799" w:rsidRPr="00887438">
        <w:rPr>
          <w:sz w:val="28"/>
          <w:szCs w:val="28"/>
        </w:rPr>
        <w:t>Ф</w:t>
      </w:r>
      <w:r w:rsidR="001538F8" w:rsidRPr="00887438">
        <w:rPr>
          <w:sz w:val="28"/>
          <w:szCs w:val="28"/>
        </w:rPr>
        <w:t>едерация</w:t>
      </w:r>
      <w:r w:rsidR="00A86555">
        <w:rPr>
          <w:sz w:val="28"/>
          <w:szCs w:val="28"/>
        </w:rPr>
        <w:t xml:space="preserve"> – 40,7), </w:t>
      </w:r>
      <w:r w:rsidR="005B4799" w:rsidRPr="00887438">
        <w:rPr>
          <w:sz w:val="28"/>
          <w:szCs w:val="28"/>
        </w:rPr>
        <w:t xml:space="preserve"> мужчин – 28,5 лет (</w:t>
      </w:r>
      <w:r w:rsidR="001538F8" w:rsidRPr="00887438">
        <w:rPr>
          <w:sz w:val="28"/>
          <w:szCs w:val="28"/>
        </w:rPr>
        <w:t>Российская Федерация</w:t>
      </w:r>
      <w:r w:rsidR="005B4799" w:rsidRPr="00887438">
        <w:rPr>
          <w:sz w:val="28"/>
          <w:szCs w:val="28"/>
        </w:rPr>
        <w:t xml:space="preserve"> – 38,1), женщин – 32,1 года (</w:t>
      </w:r>
      <w:r w:rsidR="001538F8" w:rsidRPr="00887438">
        <w:rPr>
          <w:sz w:val="28"/>
          <w:szCs w:val="28"/>
        </w:rPr>
        <w:t>Российская Федерация</w:t>
      </w:r>
      <w:r w:rsidR="005B4799" w:rsidRPr="00887438">
        <w:rPr>
          <w:sz w:val="28"/>
          <w:szCs w:val="28"/>
        </w:rPr>
        <w:t xml:space="preserve"> – 43,0)</w:t>
      </w:r>
      <w:r w:rsidR="008429EB" w:rsidRPr="0088743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429EB" w:rsidRPr="00887438">
        <w:rPr>
          <w:sz w:val="28"/>
          <w:szCs w:val="28"/>
        </w:rPr>
        <w:t>;</w:t>
      </w:r>
    </w:p>
    <w:p w14:paraId="14C83A5D" w14:textId="259F6EB2" w:rsidR="008429EB" w:rsidRPr="00887438" w:rsidRDefault="008429EB" w:rsidP="008874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абзаце втором </w:t>
      </w:r>
      <w:r w:rsidR="005B4799" w:rsidRPr="00887438">
        <w:rPr>
          <w:sz w:val="28"/>
          <w:szCs w:val="28"/>
        </w:rPr>
        <w:t xml:space="preserve">цифры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37</w:t>
      </w:r>
      <w:r w:rsidR="00103B96">
        <w:rPr>
          <w:sz w:val="28"/>
          <w:szCs w:val="28"/>
        </w:rPr>
        <w:t>»</w:t>
      </w:r>
      <w:r w:rsidR="005B4799"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38,0</w:t>
      </w:r>
      <w:r w:rsidR="00103B96">
        <w:rPr>
          <w:sz w:val="28"/>
          <w:szCs w:val="28"/>
        </w:rPr>
        <w:t>»</w:t>
      </w:r>
      <w:r w:rsidR="005B4799" w:rsidRPr="00887438">
        <w:rPr>
          <w:sz w:val="28"/>
          <w:szCs w:val="28"/>
        </w:rPr>
        <w:t xml:space="preserve">, цифры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123260</w:t>
      </w:r>
      <w:r w:rsidR="00103B96">
        <w:rPr>
          <w:sz w:val="28"/>
          <w:szCs w:val="28"/>
        </w:rPr>
        <w:t>»</w:t>
      </w:r>
      <w:r w:rsidR="005B4799"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128149</w:t>
      </w:r>
      <w:r w:rsidR="00103B96">
        <w:rPr>
          <w:sz w:val="28"/>
          <w:szCs w:val="28"/>
        </w:rPr>
        <w:t>»</w:t>
      </w:r>
      <w:r w:rsidR="00054571" w:rsidRPr="00887438">
        <w:rPr>
          <w:sz w:val="28"/>
          <w:szCs w:val="28"/>
        </w:rPr>
        <w:t>;</w:t>
      </w:r>
    </w:p>
    <w:p w14:paraId="536AF4E3" w14:textId="3AE8AB81" w:rsidR="00054571" w:rsidRPr="00887438" w:rsidRDefault="00054571" w:rsidP="008874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абзаце третьем цифры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16972</w:t>
      </w:r>
      <w:r w:rsidR="00103B96">
        <w:rPr>
          <w:sz w:val="28"/>
          <w:szCs w:val="28"/>
        </w:rPr>
        <w:t>»</w:t>
      </w:r>
      <w:r w:rsidR="005B4799"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20037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;</w:t>
      </w:r>
    </w:p>
    <w:p w14:paraId="51A88B9C" w14:textId="4443EB94" w:rsidR="008429EB" w:rsidRPr="00887438" w:rsidRDefault="005B4799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</w:t>
      </w:r>
      <w:r w:rsidR="00F5088D" w:rsidRPr="00887438">
        <w:rPr>
          <w:sz w:val="28"/>
          <w:szCs w:val="28"/>
        </w:rPr>
        <w:t xml:space="preserve">абзаце пятом цифры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1,5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2,2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цифры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5,2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зам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нить цифрами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7,2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цифры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332,6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337,3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цифры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2020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2022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цифры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327,3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330,1</w:t>
      </w:r>
      <w:r w:rsidR="00103B96">
        <w:rPr>
          <w:sz w:val="28"/>
          <w:szCs w:val="28"/>
        </w:rPr>
        <w:t>»</w:t>
      </w:r>
      <w:r w:rsidR="00F5088D" w:rsidRPr="00887438">
        <w:rPr>
          <w:sz w:val="28"/>
          <w:szCs w:val="28"/>
        </w:rPr>
        <w:t>;</w:t>
      </w:r>
    </w:p>
    <w:p w14:paraId="149140AC" w14:textId="46D96300" w:rsidR="00F5088D" w:rsidRPr="00887438" w:rsidRDefault="00F5088D" w:rsidP="00887438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абзаце </w:t>
      </w:r>
      <w:r w:rsidR="005B4799" w:rsidRPr="00887438">
        <w:rPr>
          <w:sz w:val="28"/>
          <w:szCs w:val="28"/>
        </w:rPr>
        <w:t>шестом</w:t>
      </w:r>
      <w:r w:rsidRPr="00887438">
        <w:rPr>
          <w:sz w:val="28"/>
          <w:szCs w:val="28"/>
        </w:rPr>
        <w:t xml:space="preserve"> цифры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10,8</w:t>
      </w:r>
      <w:r w:rsidR="00103B96">
        <w:rPr>
          <w:sz w:val="28"/>
          <w:szCs w:val="28"/>
        </w:rPr>
        <w:t>»</w:t>
      </w:r>
      <w:r w:rsidR="005B4799"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8,1</w:t>
      </w:r>
      <w:r w:rsidR="00103B96">
        <w:rPr>
          <w:sz w:val="28"/>
          <w:szCs w:val="28"/>
        </w:rPr>
        <w:t>»</w:t>
      </w:r>
      <w:r w:rsidR="005B4799" w:rsidRPr="00887438">
        <w:rPr>
          <w:sz w:val="28"/>
          <w:szCs w:val="28"/>
        </w:rPr>
        <w:t xml:space="preserve">, цифры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5,3</w:t>
      </w:r>
      <w:r w:rsidR="00103B96">
        <w:rPr>
          <w:sz w:val="28"/>
          <w:szCs w:val="28"/>
        </w:rPr>
        <w:t>»</w:t>
      </w:r>
      <w:r w:rsidR="005B4799" w:rsidRPr="00887438">
        <w:rPr>
          <w:sz w:val="28"/>
          <w:szCs w:val="28"/>
        </w:rPr>
        <w:t xml:space="preserve"> з</w:t>
      </w:r>
      <w:r w:rsidR="005B4799" w:rsidRPr="00887438">
        <w:rPr>
          <w:sz w:val="28"/>
          <w:szCs w:val="28"/>
        </w:rPr>
        <w:t>а</w:t>
      </w:r>
      <w:r w:rsidR="005B4799" w:rsidRPr="00887438">
        <w:rPr>
          <w:sz w:val="28"/>
          <w:szCs w:val="28"/>
        </w:rPr>
        <w:t xml:space="preserve">менить цифрами </w:t>
      </w:r>
      <w:r w:rsidR="00103B96">
        <w:rPr>
          <w:sz w:val="28"/>
          <w:szCs w:val="28"/>
        </w:rPr>
        <w:t>«</w:t>
      </w:r>
      <w:r w:rsidR="005B4799" w:rsidRPr="00887438">
        <w:rPr>
          <w:sz w:val="28"/>
          <w:szCs w:val="28"/>
        </w:rPr>
        <w:t>29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;</w:t>
      </w:r>
    </w:p>
    <w:p w14:paraId="1F6BA96B" w14:textId="7F252B80" w:rsidR="00771C84" w:rsidRPr="00887438" w:rsidRDefault="00771C84" w:rsidP="0088743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Численность населения Республики Тыва на 1 января 202</w:t>
      </w:r>
      <w:r w:rsidR="006D3692" w:rsidRPr="00887438">
        <w:rPr>
          <w:sz w:val="28"/>
          <w:szCs w:val="28"/>
        </w:rPr>
        <w:t>2</w:t>
      </w:r>
      <w:r w:rsidRPr="00887438">
        <w:rPr>
          <w:sz w:val="28"/>
          <w:szCs w:val="28"/>
        </w:rPr>
        <w:t xml:space="preserve"> г.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 </w:t>
      </w:r>
    </w:p>
    <w:p w14:paraId="08558606" w14:textId="17E7B523" w:rsidR="00771C84" w:rsidRPr="00887438" w:rsidRDefault="00103B96" w:rsidP="00887438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71C84" w:rsidRPr="00887438">
        <w:rPr>
          <w:sz w:val="28"/>
          <w:szCs w:val="28"/>
        </w:rPr>
        <w:t xml:space="preserve">Численность населения </w:t>
      </w:r>
      <w:r w:rsidR="00053A29" w:rsidRPr="00887438">
        <w:rPr>
          <w:sz w:val="28"/>
          <w:szCs w:val="28"/>
        </w:rPr>
        <w:t>Республики Тыва на 1 января 2023</w:t>
      </w:r>
      <w:r w:rsidR="00771C84" w:rsidRPr="00887438">
        <w:rPr>
          <w:sz w:val="28"/>
          <w:szCs w:val="28"/>
        </w:rPr>
        <w:t xml:space="preserve"> г.</w:t>
      </w:r>
    </w:p>
    <w:p w14:paraId="15BE92F8" w14:textId="77777777" w:rsidR="001538F8" w:rsidRPr="00887438" w:rsidRDefault="001538F8" w:rsidP="00887438">
      <w:pPr>
        <w:spacing w:after="0" w:line="360" w:lineRule="atLeast"/>
        <w:ind w:firstLine="709"/>
        <w:jc w:val="center"/>
        <w:rPr>
          <w:sz w:val="28"/>
          <w:szCs w:val="28"/>
        </w:rPr>
      </w:pPr>
    </w:p>
    <w:tbl>
      <w:tblPr>
        <w:tblStyle w:val="34"/>
        <w:tblW w:w="985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3"/>
        <w:gridCol w:w="916"/>
        <w:gridCol w:w="916"/>
        <w:gridCol w:w="786"/>
        <w:gridCol w:w="916"/>
        <w:gridCol w:w="916"/>
        <w:gridCol w:w="1045"/>
        <w:gridCol w:w="916"/>
        <w:gridCol w:w="905"/>
        <w:gridCol w:w="355"/>
      </w:tblGrid>
      <w:tr w:rsidR="00771C84" w:rsidRPr="00887438" w14:paraId="2421AC9B" w14:textId="77777777" w:rsidTr="00EA0260">
        <w:trPr>
          <w:gridAfter w:val="1"/>
          <w:wAfter w:w="355" w:type="dxa"/>
          <w:trHeight w:val="20"/>
          <w:jc w:val="center"/>
        </w:trPr>
        <w:tc>
          <w:tcPr>
            <w:tcW w:w="2183" w:type="dxa"/>
          </w:tcPr>
          <w:p w14:paraId="1D42854F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16" w:type="dxa"/>
          </w:tcPr>
          <w:p w14:paraId="1C00E811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6" w:type="dxa"/>
          </w:tcPr>
          <w:p w14:paraId="69D388C6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Дети          0-14 лет</w:t>
            </w:r>
          </w:p>
        </w:tc>
        <w:tc>
          <w:tcPr>
            <w:tcW w:w="786" w:type="dxa"/>
          </w:tcPr>
          <w:p w14:paraId="73330166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ки 15-17 лет</w:t>
            </w:r>
          </w:p>
        </w:tc>
        <w:tc>
          <w:tcPr>
            <w:tcW w:w="916" w:type="dxa"/>
          </w:tcPr>
          <w:p w14:paraId="06C98E5C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Дети              0-17      лет</w:t>
            </w:r>
          </w:p>
        </w:tc>
        <w:tc>
          <w:tcPr>
            <w:tcW w:w="916" w:type="dxa"/>
          </w:tcPr>
          <w:p w14:paraId="7D670CE6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Взро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</w:p>
        </w:tc>
        <w:tc>
          <w:tcPr>
            <w:tcW w:w="1045" w:type="dxa"/>
          </w:tcPr>
          <w:p w14:paraId="7566DD92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Взро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лые и по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ростки</w:t>
            </w:r>
          </w:p>
        </w:tc>
        <w:tc>
          <w:tcPr>
            <w:tcW w:w="916" w:type="dxa"/>
          </w:tcPr>
          <w:p w14:paraId="064F1A5C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Всего же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щин</w:t>
            </w:r>
          </w:p>
        </w:tc>
        <w:tc>
          <w:tcPr>
            <w:tcW w:w="905" w:type="dxa"/>
          </w:tcPr>
          <w:p w14:paraId="23B2F9B0" w14:textId="77777777" w:rsidR="00771C84" w:rsidRPr="00887438" w:rsidRDefault="00771C84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Всего му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</w:p>
        </w:tc>
      </w:tr>
      <w:tr w:rsidR="00053A29" w:rsidRPr="00887438" w14:paraId="3F6C765D" w14:textId="77777777" w:rsidTr="00EA0260">
        <w:trPr>
          <w:gridAfter w:val="1"/>
          <w:wAfter w:w="355" w:type="dxa"/>
          <w:trHeight w:val="20"/>
          <w:jc w:val="center"/>
        </w:trPr>
        <w:tc>
          <w:tcPr>
            <w:tcW w:w="2183" w:type="dxa"/>
          </w:tcPr>
          <w:p w14:paraId="3AE77DB7" w14:textId="77777777" w:rsidR="00053A29" w:rsidRPr="00887438" w:rsidRDefault="00053A29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916" w:type="dxa"/>
          </w:tcPr>
          <w:p w14:paraId="5DCEB34A" w14:textId="579D3FAF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337271</w:t>
            </w:r>
          </w:p>
        </w:tc>
        <w:tc>
          <w:tcPr>
            <w:tcW w:w="916" w:type="dxa"/>
          </w:tcPr>
          <w:p w14:paraId="5DC1079B" w14:textId="28566F77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106115</w:t>
            </w:r>
          </w:p>
        </w:tc>
        <w:tc>
          <w:tcPr>
            <w:tcW w:w="786" w:type="dxa"/>
          </w:tcPr>
          <w:p w14:paraId="514DAA76" w14:textId="4E756FEE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17491</w:t>
            </w:r>
          </w:p>
        </w:tc>
        <w:tc>
          <w:tcPr>
            <w:tcW w:w="916" w:type="dxa"/>
          </w:tcPr>
          <w:p w14:paraId="2B9152F3" w14:textId="4BC56A2C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123606</w:t>
            </w:r>
          </w:p>
        </w:tc>
        <w:tc>
          <w:tcPr>
            <w:tcW w:w="916" w:type="dxa"/>
          </w:tcPr>
          <w:p w14:paraId="01280534" w14:textId="2878497D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213665</w:t>
            </w:r>
          </w:p>
        </w:tc>
        <w:tc>
          <w:tcPr>
            <w:tcW w:w="1045" w:type="dxa"/>
          </w:tcPr>
          <w:p w14:paraId="775C55F5" w14:textId="2E1E3C4A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231156</w:t>
            </w:r>
          </w:p>
        </w:tc>
        <w:tc>
          <w:tcPr>
            <w:tcW w:w="916" w:type="dxa"/>
          </w:tcPr>
          <w:p w14:paraId="2C5A8F71" w14:textId="4ACEEA89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178001</w:t>
            </w:r>
          </w:p>
        </w:tc>
        <w:tc>
          <w:tcPr>
            <w:tcW w:w="905" w:type="dxa"/>
          </w:tcPr>
          <w:p w14:paraId="293DB599" w14:textId="01B3D466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159270</w:t>
            </w:r>
          </w:p>
        </w:tc>
      </w:tr>
      <w:tr w:rsidR="00053A29" w:rsidRPr="00887438" w14:paraId="326EF8BB" w14:textId="77777777" w:rsidTr="00EA0260">
        <w:trPr>
          <w:gridAfter w:val="1"/>
          <w:wAfter w:w="355" w:type="dxa"/>
          <w:trHeight w:val="20"/>
          <w:jc w:val="center"/>
        </w:trPr>
        <w:tc>
          <w:tcPr>
            <w:tcW w:w="2183" w:type="dxa"/>
          </w:tcPr>
          <w:p w14:paraId="3F05A813" w14:textId="77777777" w:rsidR="00053A29" w:rsidRPr="00887438" w:rsidRDefault="00053A29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</w:p>
        </w:tc>
        <w:tc>
          <w:tcPr>
            <w:tcW w:w="916" w:type="dxa"/>
          </w:tcPr>
          <w:p w14:paraId="570DB605" w14:textId="75BD8064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186501</w:t>
            </w:r>
          </w:p>
        </w:tc>
        <w:tc>
          <w:tcPr>
            <w:tcW w:w="916" w:type="dxa"/>
          </w:tcPr>
          <w:p w14:paraId="440CC4D8" w14:textId="73C10D60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56250</w:t>
            </w:r>
          </w:p>
        </w:tc>
        <w:tc>
          <w:tcPr>
            <w:tcW w:w="786" w:type="dxa"/>
          </w:tcPr>
          <w:p w14:paraId="38E862F1" w14:textId="20CCF4EC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8819</w:t>
            </w:r>
          </w:p>
        </w:tc>
        <w:tc>
          <w:tcPr>
            <w:tcW w:w="916" w:type="dxa"/>
          </w:tcPr>
          <w:p w14:paraId="46289489" w14:textId="3F119CE5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65069</w:t>
            </w:r>
          </w:p>
        </w:tc>
        <w:tc>
          <w:tcPr>
            <w:tcW w:w="916" w:type="dxa"/>
          </w:tcPr>
          <w:p w14:paraId="1DD73592" w14:textId="6635CCB2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121432</w:t>
            </w:r>
          </w:p>
        </w:tc>
        <w:tc>
          <w:tcPr>
            <w:tcW w:w="1045" w:type="dxa"/>
          </w:tcPr>
          <w:p w14:paraId="642EE7CC" w14:textId="03F96C5D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130251</w:t>
            </w:r>
          </w:p>
        </w:tc>
        <w:tc>
          <w:tcPr>
            <w:tcW w:w="916" w:type="dxa"/>
          </w:tcPr>
          <w:p w14:paraId="767F5B11" w14:textId="40DB0FC0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100801</w:t>
            </w:r>
          </w:p>
        </w:tc>
        <w:tc>
          <w:tcPr>
            <w:tcW w:w="905" w:type="dxa"/>
          </w:tcPr>
          <w:p w14:paraId="0ED592D7" w14:textId="7FB9E7D5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85700</w:t>
            </w:r>
          </w:p>
        </w:tc>
      </w:tr>
      <w:tr w:rsidR="00EA0260" w:rsidRPr="00887438" w14:paraId="702E287B" w14:textId="016AFD09" w:rsidTr="00EA0260">
        <w:trPr>
          <w:trHeight w:val="20"/>
          <w:jc w:val="center"/>
        </w:trPr>
        <w:tc>
          <w:tcPr>
            <w:tcW w:w="2183" w:type="dxa"/>
          </w:tcPr>
          <w:p w14:paraId="6648E15E" w14:textId="77777777" w:rsidR="00053A29" w:rsidRPr="00887438" w:rsidRDefault="00053A29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916" w:type="dxa"/>
          </w:tcPr>
          <w:p w14:paraId="14FABF46" w14:textId="05B2B112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150770</w:t>
            </w:r>
          </w:p>
        </w:tc>
        <w:tc>
          <w:tcPr>
            <w:tcW w:w="916" w:type="dxa"/>
          </w:tcPr>
          <w:p w14:paraId="72889806" w14:textId="2E7E49B8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49865</w:t>
            </w:r>
          </w:p>
        </w:tc>
        <w:tc>
          <w:tcPr>
            <w:tcW w:w="786" w:type="dxa"/>
          </w:tcPr>
          <w:p w14:paraId="7D3D15D6" w14:textId="2CF337DC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8672</w:t>
            </w:r>
          </w:p>
        </w:tc>
        <w:tc>
          <w:tcPr>
            <w:tcW w:w="916" w:type="dxa"/>
          </w:tcPr>
          <w:p w14:paraId="2B7BB618" w14:textId="297A9CA1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58537</w:t>
            </w:r>
          </w:p>
        </w:tc>
        <w:tc>
          <w:tcPr>
            <w:tcW w:w="916" w:type="dxa"/>
          </w:tcPr>
          <w:p w14:paraId="44057A3B" w14:textId="6B6300BC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92233</w:t>
            </w:r>
          </w:p>
        </w:tc>
        <w:tc>
          <w:tcPr>
            <w:tcW w:w="1045" w:type="dxa"/>
          </w:tcPr>
          <w:p w14:paraId="212EF62A" w14:textId="797E0887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100905</w:t>
            </w:r>
          </w:p>
        </w:tc>
        <w:tc>
          <w:tcPr>
            <w:tcW w:w="916" w:type="dxa"/>
          </w:tcPr>
          <w:p w14:paraId="21A65CBC" w14:textId="4BD2A4B3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064069F9" w14:textId="465F363F" w:rsidR="00053A29" w:rsidRPr="00887438" w:rsidRDefault="00053A29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73570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79FCDE" w14:textId="179891A7" w:rsidR="00EA0260" w:rsidRPr="00887438" w:rsidRDefault="00020FF1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0260" w:rsidRPr="00887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72E04175" w14:textId="77777777" w:rsidR="00EA0260" w:rsidRPr="00887438" w:rsidRDefault="00EA0260" w:rsidP="00887438">
      <w:pPr>
        <w:pStyle w:val="a4"/>
        <w:ind w:firstLine="540"/>
        <w:jc w:val="both"/>
        <w:rPr>
          <w:sz w:val="28"/>
          <w:szCs w:val="28"/>
        </w:rPr>
      </w:pPr>
    </w:p>
    <w:p w14:paraId="2DB09236" w14:textId="73D4B467" w:rsidR="006419EC" w:rsidRPr="00887438" w:rsidRDefault="00110AF9" w:rsidP="00887438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</w:t>
      </w:r>
      <w:r w:rsidR="00D96F74" w:rsidRPr="00887438">
        <w:rPr>
          <w:sz w:val="28"/>
          <w:szCs w:val="28"/>
        </w:rPr>
        <w:t xml:space="preserve">аблицу </w:t>
      </w:r>
      <w:r w:rsidR="00103B96">
        <w:rPr>
          <w:sz w:val="28"/>
          <w:szCs w:val="28"/>
        </w:rPr>
        <w:t>«</w:t>
      </w:r>
      <w:r w:rsidR="00D96F74" w:rsidRPr="00887438">
        <w:rPr>
          <w:sz w:val="28"/>
          <w:szCs w:val="28"/>
        </w:rPr>
        <w:t>Численность, стр</w:t>
      </w:r>
      <w:r w:rsidR="00230047" w:rsidRPr="00887438">
        <w:rPr>
          <w:sz w:val="28"/>
          <w:szCs w:val="28"/>
        </w:rPr>
        <w:t xml:space="preserve">уктура (половозрастной состав, </w:t>
      </w:r>
      <w:r w:rsidR="00D96F74" w:rsidRPr="00887438">
        <w:rPr>
          <w:sz w:val="28"/>
          <w:szCs w:val="28"/>
        </w:rPr>
        <w:t>городское/</w:t>
      </w:r>
      <w:r w:rsidR="00887438">
        <w:rPr>
          <w:sz w:val="28"/>
          <w:szCs w:val="28"/>
        </w:rPr>
        <w:t xml:space="preserve"> </w:t>
      </w:r>
      <w:r w:rsidR="00D96F74" w:rsidRPr="00887438">
        <w:rPr>
          <w:sz w:val="28"/>
          <w:szCs w:val="28"/>
        </w:rPr>
        <w:t>сельское) населения Республики Тыва в целом и каждого кожууна в отдельн</w:t>
      </w:r>
      <w:r w:rsidR="00D96F74" w:rsidRPr="00887438">
        <w:rPr>
          <w:sz w:val="28"/>
          <w:szCs w:val="28"/>
        </w:rPr>
        <w:t>о</w:t>
      </w:r>
      <w:r w:rsidR="00D96F74" w:rsidRPr="00887438">
        <w:rPr>
          <w:sz w:val="28"/>
          <w:szCs w:val="28"/>
        </w:rPr>
        <w:t>сти</w:t>
      </w:r>
      <w:r w:rsidR="00103B96">
        <w:rPr>
          <w:sz w:val="28"/>
          <w:szCs w:val="28"/>
        </w:rPr>
        <w:t>»</w:t>
      </w:r>
      <w:r w:rsidR="00D96F74" w:rsidRPr="00887438">
        <w:rPr>
          <w:sz w:val="28"/>
          <w:szCs w:val="28"/>
        </w:rPr>
        <w:t xml:space="preserve"> изложить в следующей редакции: </w:t>
      </w:r>
    </w:p>
    <w:p w14:paraId="539FAD4C" w14:textId="73513282" w:rsidR="00887438" w:rsidRPr="00887438" w:rsidRDefault="00103B96" w:rsidP="00887438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55DD2" w:rsidRPr="00887438">
        <w:rPr>
          <w:sz w:val="28"/>
          <w:szCs w:val="28"/>
        </w:rPr>
        <w:t xml:space="preserve">Численность, структура </w:t>
      </w:r>
    </w:p>
    <w:p w14:paraId="68263BC1" w14:textId="77777777" w:rsidR="00887438" w:rsidRPr="00887438" w:rsidRDefault="00C55DD2" w:rsidP="00887438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(половозрастной состав, городское\сельское) населения </w:t>
      </w:r>
    </w:p>
    <w:p w14:paraId="16D9E51A" w14:textId="34FDBA79" w:rsidR="00C55DD2" w:rsidRPr="00887438" w:rsidRDefault="00C55DD2" w:rsidP="00887438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Республики Тыва в целом и каждого кожууна в отдельности</w:t>
      </w:r>
    </w:p>
    <w:p w14:paraId="04E77D64" w14:textId="77777777" w:rsidR="00887438" w:rsidRPr="00887438" w:rsidRDefault="00887438" w:rsidP="00887438">
      <w:pPr>
        <w:spacing w:after="0" w:line="360" w:lineRule="atLeast"/>
        <w:jc w:val="center"/>
        <w:rPr>
          <w:sz w:val="28"/>
          <w:szCs w:val="28"/>
        </w:rPr>
      </w:pPr>
    </w:p>
    <w:tbl>
      <w:tblPr>
        <w:tblStyle w:val="a6"/>
        <w:tblW w:w="9639" w:type="dxa"/>
        <w:jc w:val="center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2"/>
        <w:gridCol w:w="923"/>
        <w:gridCol w:w="923"/>
        <w:gridCol w:w="923"/>
        <w:gridCol w:w="924"/>
        <w:gridCol w:w="923"/>
        <w:gridCol w:w="1054"/>
        <w:gridCol w:w="923"/>
        <w:gridCol w:w="1054"/>
      </w:tblGrid>
      <w:tr w:rsidR="00C55DD2" w:rsidRPr="00887438" w14:paraId="62D2C388" w14:textId="77777777" w:rsidTr="00D47865">
        <w:trPr>
          <w:jc w:val="center"/>
        </w:trPr>
        <w:tc>
          <w:tcPr>
            <w:tcW w:w="1992" w:type="dxa"/>
            <w:hideMark/>
          </w:tcPr>
          <w:p w14:paraId="13EF91C0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3" w:type="dxa"/>
            <w:hideMark/>
          </w:tcPr>
          <w:p w14:paraId="68B72DDE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3" w:type="dxa"/>
            <w:hideMark/>
          </w:tcPr>
          <w:p w14:paraId="5667838D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C2E9342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0-14 лет</w:t>
            </w:r>
          </w:p>
        </w:tc>
        <w:tc>
          <w:tcPr>
            <w:tcW w:w="923" w:type="dxa"/>
            <w:hideMark/>
          </w:tcPr>
          <w:p w14:paraId="01D43F6B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ростки</w:t>
            </w:r>
          </w:p>
          <w:p w14:paraId="4691A9B0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924" w:type="dxa"/>
            <w:hideMark/>
          </w:tcPr>
          <w:p w14:paraId="5D279928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ти     0-7 лет</w:t>
            </w:r>
          </w:p>
        </w:tc>
        <w:tc>
          <w:tcPr>
            <w:tcW w:w="923" w:type="dxa"/>
            <w:hideMark/>
          </w:tcPr>
          <w:p w14:paraId="532B8AAB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Взро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</w:p>
        </w:tc>
        <w:tc>
          <w:tcPr>
            <w:tcW w:w="1054" w:type="dxa"/>
            <w:hideMark/>
          </w:tcPr>
          <w:p w14:paraId="4873949E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Взро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лые и подрос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23" w:type="dxa"/>
            <w:hideMark/>
          </w:tcPr>
          <w:p w14:paraId="15194AB7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Всего же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щин</w:t>
            </w:r>
          </w:p>
        </w:tc>
        <w:tc>
          <w:tcPr>
            <w:tcW w:w="1054" w:type="dxa"/>
            <w:hideMark/>
          </w:tcPr>
          <w:p w14:paraId="065415BE" w14:textId="77777777" w:rsidR="00C55DD2" w:rsidRPr="00887438" w:rsidRDefault="00C55DD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Всего мужчин</w:t>
            </w:r>
          </w:p>
        </w:tc>
      </w:tr>
      <w:tr w:rsidR="00887438" w:rsidRPr="00887438" w14:paraId="63A79B2A" w14:textId="77777777" w:rsidTr="00D47865">
        <w:trPr>
          <w:jc w:val="center"/>
        </w:trPr>
        <w:tc>
          <w:tcPr>
            <w:tcW w:w="1992" w:type="dxa"/>
          </w:tcPr>
          <w:p w14:paraId="1DA6E6E7" w14:textId="2FF897C4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3" w:type="dxa"/>
          </w:tcPr>
          <w:p w14:paraId="26F4DE92" w14:textId="6EE2F731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3" w:type="dxa"/>
          </w:tcPr>
          <w:p w14:paraId="1B0B58CA" w14:textId="14320D76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3" w:type="dxa"/>
          </w:tcPr>
          <w:p w14:paraId="1D59F761" w14:textId="5F3B28AE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4" w:type="dxa"/>
          </w:tcPr>
          <w:p w14:paraId="1F740E58" w14:textId="7B94799E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3" w:type="dxa"/>
          </w:tcPr>
          <w:p w14:paraId="42571219" w14:textId="0A0A9D82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54" w:type="dxa"/>
          </w:tcPr>
          <w:p w14:paraId="215E118A" w14:textId="5449487C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3" w:type="dxa"/>
          </w:tcPr>
          <w:p w14:paraId="30D3A769" w14:textId="1A6EA919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54" w:type="dxa"/>
          </w:tcPr>
          <w:p w14:paraId="42CA3D89" w14:textId="2259D4B6" w:rsidR="00887438" w:rsidRPr="00887438" w:rsidRDefault="00887438" w:rsidP="008874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053A29" w:rsidRPr="00887438" w14:paraId="12C3406A" w14:textId="77777777" w:rsidTr="00D47865">
        <w:trPr>
          <w:jc w:val="center"/>
        </w:trPr>
        <w:tc>
          <w:tcPr>
            <w:tcW w:w="1992" w:type="dxa"/>
            <w:hideMark/>
          </w:tcPr>
          <w:p w14:paraId="4AA42A5F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923" w:type="dxa"/>
            <w:shd w:val="clear" w:color="000000" w:fill="FFFFFF"/>
            <w:hideMark/>
          </w:tcPr>
          <w:p w14:paraId="16FA62EB" w14:textId="5B30BB2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337271</w:t>
            </w:r>
          </w:p>
        </w:tc>
        <w:tc>
          <w:tcPr>
            <w:tcW w:w="923" w:type="dxa"/>
            <w:shd w:val="clear" w:color="000000" w:fill="FFFFFF"/>
            <w:hideMark/>
          </w:tcPr>
          <w:p w14:paraId="1EB19422" w14:textId="4E36EB2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106115</w:t>
            </w:r>
          </w:p>
        </w:tc>
        <w:tc>
          <w:tcPr>
            <w:tcW w:w="923" w:type="dxa"/>
            <w:shd w:val="clear" w:color="000000" w:fill="FFFFFF"/>
            <w:hideMark/>
          </w:tcPr>
          <w:p w14:paraId="1D8CB020" w14:textId="23E9B7E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17491</w:t>
            </w:r>
          </w:p>
        </w:tc>
        <w:tc>
          <w:tcPr>
            <w:tcW w:w="924" w:type="dxa"/>
            <w:shd w:val="clear" w:color="000000" w:fill="FFFFFF"/>
            <w:hideMark/>
          </w:tcPr>
          <w:p w14:paraId="394D71F3" w14:textId="4DB6994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123606</w:t>
            </w:r>
          </w:p>
        </w:tc>
        <w:tc>
          <w:tcPr>
            <w:tcW w:w="923" w:type="dxa"/>
            <w:shd w:val="clear" w:color="000000" w:fill="FFFFFF"/>
            <w:hideMark/>
          </w:tcPr>
          <w:p w14:paraId="6B194533" w14:textId="5F5C97F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213665</w:t>
            </w:r>
          </w:p>
        </w:tc>
        <w:tc>
          <w:tcPr>
            <w:tcW w:w="1054" w:type="dxa"/>
            <w:shd w:val="clear" w:color="000000" w:fill="FFFFFF"/>
            <w:hideMark/>
          </w:tcPr>
          <w:p w14:paraId="4380B222" w14:textId="334A706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231156</w:t>
            </w:r>
          </w:p>
        </w:tc>
        <w:tc>
          <w:tcPr>
            <w:tcW w:w="923" w:type="dxa"/>
            <w:shd w:val="clear" w:color="000000" w:fill="FFFFFF"/>
            <w:hideMark/>
          </w:tcPr>
          <w:p w14:paraId="3B3E9EE3" w14:textId="64883E1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178001</w:t>
            </w:r>
          </w:p>
        </w:tc>
        <w:tc>
          <w:tcPr>
            <w:tcW w:w="1054" w:type="dxa"/>
            <w:shd w:val="clear" w:color="000000" w:fill="FFFFFF"/>
            <w:hideMark/>
          </w:tcPr>
          <w:p w14:paraId="6C6250D1" w14:textId="135C82B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159270</w:t>
            </w:r>
          </w:p>
        </w:tc>
      </w:tr>
      <w:tr w:rsidR="00053A29" w:rsidRPr="00887438" w14:paraId="09639EFA" w14:textId="77777777" w:rsidTr="00D47865">
        <w:trPr>
          <w:jc w:val="center"/>
        </w:trPr>
        <w:tc>
          <w:tcPr>
            <w:tcW w:w="1992" w:type="dxa"/>
            <w:hideMark/>
          </w:tcPr>
          <w:p w14:paraId="678AD7EE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23" w:type="dxa"/>
            <w:shd w:val="clear" w:color="000000" w:fill="FFFFFF"/>
            <w:hideMark/>
          </w:tcPr>
          <w:p w14:paraId="548AB2DB" w14:textId="0F173DC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186501</w:t>
            </w:r>
          </w:p>
        </w:tc>
        <w:tc>
          <w:tcPr>
            <w:tcW w:w="923" w:type="dxa"/>
            <w:shd w:val="clear" w:color="000000" w:fill="FFFFFF"/>
            <w:hideMark/>
          </w:tcPr>
          <w:p w14:paraId="67FC5CE3" w14:textId="3F5FF17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56250</w:t>
            </w:r>
          </w:p>
        </w:tc>
        <w:tc>
          <w:tcPr>
            <w:tcW w:w="923" w:type="dxa"/>
            <w:shd w:val="clear" w:color="000000" w:fill="FFFFFF"/>
            <w:hideMark/>
          </w:tcPr>
          <w:p w14:paraId="57846ECB" w14:textId="02D0ABF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8819</w:t>
            </w:r>
          </w:p>
        </w:tc>
        <w:tc>
          <w:tcPr>
            <w:tcW w:w="924" w:type="dxa"/>
            <w:shd w:val="clear" w:color="000000" w:fill="FFFFFF"/>
            <w:hideMark/>
          </w:tcPr>
          <w:p w14:paraId="0E9B4508" w14:textId="0F61823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65069</w:t>
            </w:r>
          </w:p>
        </w:tc>
        <w:tc>
          <w:tcPr>
            <w:tcW w:w="923" w:type="dxa"/>
            <w:shd w:val="clear" w:color="000000" w:fill="FFFFFF"/>
            <w:hideMark/>
          </w:tcPr>
          <w:p w14:paraId="75B3EADE" w14:textId="14F8EA8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121432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24631E0" w14:textId="29106D5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130251</w:t>
            </w:r>
          </w:p>
        </w:tc>
        <w:tc>
          <w:tcPr>
            <w:tcW w:w="923" w:type="dxa"/>
            <w:shd w:val="clear" w:color="000000" w:fill="FFFFFF"/>
            <w:hideMark/>
          </w:tcPr>
          <w:p w14:paraId="29F40F28" w14:textId="047AB82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100801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2F62E87" w14:textId="372CD83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85700</w:t>
            </w:r>
          </w:p>
        </w:tc>
      </w:tr>
      <w:tr w:rsidR="00053A29" w:rsidRPr="00887438" w14:paraId="15591DB8" w14:textId="77777777" w:rsidTr="00D47865">
        <w:trPr>
          <w:jc w:val="center"/>
        </w:trPr>
        <w:tc>
          <w:tcPr>
            <w:tcW w:w="1992" w:type="dxa"/>
            <w:hideMark/>
          </w:tcPr>
          <w:p w14:paraId="4DD69D8F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923" w:type="dxa"/>
            <w:shd w:val="clear" w:color="000000" w:fill="FFFFFF"/>
            <w:hideMark/>
          </w:tcPr>
          <w:p w14:paraId="3D674E64" w14:textId="511FEDF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150770</w:t>
            </w:r>
          </w:p>
        </w:tc>
        <w:tc>
          <w:tcPr>
            <w:tcW w:w="923" w:type="dxa"/>
            <w:shd w:val="clear" w:color="000000" w:fill="FFFFFF"/>
            <w:hideMark/>
          </w:tcPr>
          <w:p w14:paraId="3F372B32" w14:textId="07FEB09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49865</w:t>
            </w:r>
          </w:p>
        </w:tc>
        <w:tc>
          <w:tcPr>
            <w:tcW w:w="923" w:type="dxa"/>
            <w:shd w:val="clear" w:color="000000" w:fill="FFFFFF"/>
            <w:hideMark/>
          </w:tcPr>
          <w:p w14:paraId="4280E0F9" w14:textId="710DF77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8672</w:t>
            </w:r>
          </w:p>
        </w:tc>
        <w:tc>
          <w:tcPr>
            <w:tcW w:w="924" w:type="dxa"/>
            <w:shd w:val="clear" w:color="000000" w:fill="FFFFFF"/>
            <w:hideMark/>
          </w:tcPr>
          <w:p w14:paraId="6543990E" w14:textId="70AF006A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58537</w:t>
            </w:r>
          </w:p>
        </w:tc>
        <w:tc>
          <w:tcPr>
            <w:tcW w:w="923" w:type="dxa"/>
            <w:shd w:val="clear" w:color="000000" w:fill="FFFFFF"/>
            <w:hideMark/>
          </w:tcPr>
          <w:p w14:paraId="6D539DCD" w14:textId="69881E1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92233</w:t>
            </w:r>
          </w:p>
        </w:tc>
        <w:tc>
          <w:tcPr>
            <w:tcW w:w="1054" w:type="dxa"/>
            <w:shd w:val="clear" w:color="000000" w:fill="FFFFFF"/>
            <w:hideMark/>
          </w:tcPr>
          <w:p w14:paraId="3BD9BB02" w14:textId="016B15E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100905</w:t>
            </w:r>
          </w:p>
        </w:tc>
        <w:tc>
          <w:tcPr>
            <w:tcW w:w="923" w:type="dxa"/>
            <w:shd w:val="clear" w:color="000000" w:fill="FFFFFF"/>
            <w:hideMark/>
          </w:tcPr>
          <w:p w14:paraId="2AE8072E" w14:textId="4E6FAB6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77200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268462E" w14:textId="2B3BD2D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bCs/>
                <w:sz w:val="24"/>
                <w:szCs w:val="24"/>
              </w:rPr>
              <w:t>73570</w:t>
            </w:r>
          </w:p>
        </w:tc>
      </w:tr>
      <w:tr w:rsidR="00053A29" w:rsidRPr="00887438" w14:paraId="30847053" w14:textId="77777777" w:rsidTr="00D47865">
        <w:trPr>
          <w:jc w:val="center"/>
        </w:trPr>
        <w:tc>
          <w:tcPr>
            <w:tcW w:w="1992" w:type="dxa"/>
            <w:hideMark/>
          </w:tcPr>
          <w:p w14:paraId="16D5C881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923" w:type="dxa"/>
            <w:shd w:val="clear" w:color="000000" w:fill="FFFFFF"/>
            <w:hideMark/>
          </w:tcPr>
          <w:p w14:paraId="2279BA3B" w14:textId="58E0899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128149</w:t>
            </w:r>
          </w:p>
        </w:tc>
        <w:tc>
          <w:tcPr>
            <w:tcW w:w="923" w:type="dxa"/>
            <w:shd w:val="clear" w:color="000000" w:fill="FFFFFF"/>
            <w:hideMark/>
          </w:tcPr>
          <w:p w14:paraId="32EA3A35" w14:textId="73BEC9C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37349</w:t>
            </w:r>
          </w:p>
        </w:tc>
        <w:tc>
          <w:tcPr>
            <w:tcW w:w="923" w:type="dxa"/>
            <w:shd w:val="clear" w:color="000000" w:fill="FFFFFF"/>
            <w:hideMark/>
          </w:tcPr>
          <w:p w14:paraId="5EC7D5C0" w14:textId="7D60044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5712</w:t>
            </w:r>
          </w:p>
        </w:tc>
        <w:tc>
          <w:tcPr>
            <w:tcW w:w="924" w:type="dxa"/>
            <w:shd w:val="clear" w:color="000000" w:fill="FFFFFF"/>
            <w:hideMark/>
          </w:tcPr>
          <w:p w14:paraId="33600011" w14:textId="6BAA9E3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43061</w:t>
            </w:r>
          </w:p>
        </w:tc>
        <w:tc>
          <w:tcPr>
            <w:tcW w:w="923" w:type="dxa"/>
            <w:shd w:val="clear" w:color="000000" w:fill="FFFFFF"/>
            <w:hideMark/>
          </w:tcPr>
          <w:p w14:paraId="04EF5370" w14:textId="04BF1C1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85088</w:t>
            </w:r>
          </w:p>
        </w:tc>
        <w:tc>
          <w:tcPr>
            <w:tcW w:w="1054" w:type="dxa"/>
            <w:shd w:val="clear" w:color="000000" w:fill="FFFFFF"/>
            <w:hideMark/>
          </w:tcPr>
          <w:p w14:paraId="6C609932" w14:textId="3581E36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90800</w:t>
            </w:r>
          </w:p>
        </w:tc>
        <w:tc>
          <w:tcPr>
            <w:tcW w:w="923" w:type="dxa"/>
            <w:shd w:val="clear" w:color="000000" w:fill="FFFFFF"/>
            <w:hideMark/>
          </w:tcPr>
          <w:p w14:paraId="50E20521" w14:textId="64A427C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70050</w:t>
            </w:r>
          </w:p>
        </w:tc>
        <w:tc>
          <w:tcPr>
            <w:tcW w:w="1054" w:type="dxa"/>
            <w:shd w:val="clear" w:color="000000" w:fill="FFFFFF"/>
            <w:hideMark/>
          </w:tcPr>
          <w:p w14:paraId="09EBA779" w14:textId="13709C2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58099</w:t>
            </w:r>
          </w:p>
        </w:tc>
      </w:tr>
      <w:tr w:rsidR="00053A29" w:rsidRPr="00887438" w14:paraId="37AD950B" w14:textId="77777777" w:rsidTr="00D47865">
        <w:trPr>
          <w:jc w:val="center"/>
        </w:trPr>
        <w:tc>
          <w:tcPr>
            <w:tcW w:w="1992" w:type="dxa"/>
            <w:hideMark/>
          </w:tcPr>
          <w:p w14:paraId="63D5EFCD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923" w:type="dxa"/>
            <w:shd w:val="clear" w:color="000000" w:fill="FFFFFF"/>
            <w:hideMark/>
          </w:tcPr>
          <w:p w14:paraId="215D6889" w14:textId="64AB748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12208</w:t>
            </w:r>
          </w:p>
        </w:tc>
        <w:tc>
          <w:tcPr>
            <w:tcW w:w="923" w:type="dxa"/>
            <w:shd w:val="clear" w:color="000000" w:fill="FFFFFF"/>
            <w:hideMark/>
          </w:tcPr>
          <w:p w14:paraId="17801A2D" w14:textId="7A3362A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4148</w:t>
            </w:r>
          </w:p>
        </w:tc>
        <w:tc>
          <w:tcPr>
            <w:tcW w:w="923" w:type="dxa"/>
            <w:shd w:val="clear" w:color="000000" w:fill="FFFFFF"/>
            <w:hideMark/>
          </w:tcPr>
          <w:p w14:paraId="2878F1FD" w14:textId="124E330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24" w:type="dxa"/>
            <w:shd w:val="clear" w:color="000000" w:fill="FFFFFF"/>
            <w:hideMark/>
          </w:tcPr>
          <w:p w14:paraId="42E82EE2" w14:textId="17B4EE6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923" w:type="dxa"/>
            <w:shd w:val="clear" w:color="000000" w:fill="FFFFFF"/>
            <w:hideMark/>
          </w:tcPr>
          <w:p w14:paraId="605B61E0" w14:textId="0A51841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7356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CC6BD0C" w14:textId="74A7200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8060</w:t>
            </w:r>
          </w:p>
        </w:tc>
        <w:tc>
          <w:tcPr>
            <w:tcW w:w="923" w:type="dxa"/>
            <w:shd w:val="clear" w:color="000000" w:fill="FFFFFF"/>
            <w:hideMark/>
          </w:tcPr>
          <w:p w14:paraId="5F4F33B3" w14:textId="0819528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6509</w:t>
            </w:r>
          </w:p>
        </w:tc>
        <w:tc>
          <w:tcPr>
            <w:tcW w:w="1054" w:type="dxa"/>
            <w:shd w:val="clear" w:color="000000" w:fill="FFFFFF"/>
            <w:hideMark/>
          </w:tcPr>
          <w:p w14:paraId="7C7F38A9" w14:textId="7D73055F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5699</w:t>
            </w:r>
          </w:p>
        </w:tc>
      </w:tr>
      <w:tr w:rsidR="00053A29" w:rsidRPr="00887438" w14:paraId="7EF0D9B0" w14:textId="77777777" w:rsidTr="00D47865">
        <w:trPr>
          <w:jc w:val="center"/>
        </w:trPr>
        <w:tc>
          <w:tcPr>
            <w:tcW w:w="1992" w:type="dxa"/>
            <w:hideMark/>
          </w:tcPr>
          <w:p w14:paraId="193BA555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Бай-Тайгинский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20427BA8" w14:textId="228227F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10548</w:t>
            </w:r>
          </w:p>
        </w:tc>
        <w:tc>
          <w:tcPr>
            <w:tcW w:w="923" w:type="dxa"/>
            <w:shd w:val="clear" w:color="000000" w:fill="FFFFFF"/>
            <w:hideMark/>
          </w:tcPr>
          <w:p w14:paraId="318EA457" w14:textId="48FBE1C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  <w:tc>
          <w:tcPr>
            <w:tcW w:w="923" w:type="dxa"/>
            <w:shd w:val="clear" w:color="000000" w:fill="FFFFFF"/>
            <w:hideMark/>
          </w:tcPr>
          <w:p w14:paraId="48435BF2" w14:textId="1093E31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24" w:type="dxa"/>
            <w:shd w:val="clear" w:color="000000" w:fill="FFFFFF"/>
            <w:hideMark/>
          </w:tcPr>
          <w:p w14:paraId="5B2B318C" w14:textId="7A868AD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4124</w:t>
            </w:r>
          </w:p>
        </w:tc>
        <w:tc>
          <w:tcPr>
            <w:tcW w:w="923" w:type="dxa"/>
            <w:shd w:val="clear" w:color="000000" w:fill="FFFFFF"/>
            <w:hideMark/>
          </w:tcPr>
          <w:p w14:paraId="2318B183" w14:textId="3A4FB0A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6424</w:t>
            </w:r>
          </w:p>
        </w:tc>
        <w:tc>
          <w:tcPr>
            <w:tcW w:w="1054" w:type="dxa"/>
            <w:shd w:val="clear" w:color="000000" w:fill="FFFFFF"/>
            <w:hideMark/>
          </w:tcPr>
          <w:p w14:paraId="055EA66A" w14:textId="71005F1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7133</w:t>
            </w:r>
          </w:p>
        </w:tc>
        <w:tc>
          <w:tcPr>
            <w:tcW w:w="923" w:type="dxa"/>
            <w:shd w:val="clear" w:color="000000" w:fill="FFFFFF"/>
            <w:hideMark/>
          </w:tcPr>
          <w:p w14:paraId="1B22F059" w14:textId="3AF4EB8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66B56E2" w14:textId="28C959F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5122</w:t>
            </w:r>
          </w:p>
        </w:tc>
      </w:tr>
      <w:tr w:rsidR="00053A29" w:rsidRPr="00887438" w14:paraId="0C1BB6DB" w14:textId="77777777" w:rsidTr="00D47865">
        <w:trPr>
          <w:jc w:val="center"/>
        </w:trPr>
        <w:tc>
          <w:tcPr>
            <w:tcW w:w="1992" w:type="dxa"/>
            <w:hideMark/>
          </w:tcPr>
          <w:p w14:paraId="78DC40FA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Барун-Хемчикский </w:t>
            </w:r>
          </w:p>
        </w:tc>
        <w:tc>
          <w:tcPr>
            <w:tcW w:w="923" w:type="dxa"/>
            <w:shd w:val="clear" w:color="000000" w:fill="FFFFFF"/>
            <w:hideMark/>
          </w:tcPr>
          <w:p w14:paraId="34B5A364" w14:textId="1DD8FB9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11881</w:t>
            </w:r>
          </w:p>
        </w:tc>
        <w:tc>
          <w:tcPr>
            <w:tcW w:w="923" w:type="dxa"/>
            <w:shd w:val="clear" w:color="000000" w:fill="FFFFFF"/>
            <w:hideMark/>
          </w:tcPr>
          <w:p w14:paraId="374A14D0" w14:textId="781358A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4022</w:t>
            </w:r>
          </w:p>
        </w:tc>
        <w:tc>
          <w:tcPr>
            <w:tcW w:w="923" w:type="dxa"/>
            <w:shd w:val="clear" w:color="000000" w:fill="FFFFFF"/>
            <w:hideMark/>
          </w:tcPr>
          <w:p w14:paraId="300D2F1A" w14:textId="58C4AC3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924" w:type="dxa"/>
            <w:shd w:val="clear" w:color="000000" w:fill="FFFFFF"/>
            <w:hideMark/>
          </w:tcPr>
          <w:p w14:paraId="04D4D37D" w14:textId="6DC9535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4774</w:t>
            </w:r>
          </w:p>
        </w:tc>
        <w:tc>
          <w:tcPr>
            <w:tcW w:w="923" w:type="dxa"/>
            <w:shd w:val="clear" w:color="000000" w:fill="FFFFFF"/>
            <w:hideMark/>
          </w:tcPr>
          <w:p w14:paraId="73C20A1F" w14:textId="70BDB51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7107</w:t>
            </w:r>
          </w:p>
        </w:tc>
        <w:tc>
          <w:tcPr>
            <w:tcW w:w="1054" w:type="dxa"/>
            <w:shd w:val="clear" w:color="000000" w:fill="FFFFFF"/>
            <w:hideMark/>
          </w:tcPr>
          <w:p w14:paraId="760B2B70" w14:textId="55DF477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7859</w:t>
            </w:r>
          </w:p>
        </w:tc>
        <w:tc>
          <w:tcPr>
            <w:tcW w:w="923" w:type="dxa"/>
            <w:shd w:val="clear" w:color="000000" w:fill="FFFFFF"/>
            <w:hideMark/>
          </w:tcPr>
          <w:p w14:paraId="258E6259" w14:textId="4F14477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5986</w:t>
            </w:r>
          </w:p>
        </w:tc>
        <w:tc>
          <w:tcPr>
            <w:tcW w:w="1054" w:type="dxa"/>
            <w:shd w:val="clear" w:color="000000" w:fill="FFFFFF"/>
            <w:hideMark/>
          </w:tcPr>
          <w:p w14:paraId="625FB125" w14:textId="32FACFC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5895</w:t>
            </w:r>
          </w:p>
        </w:tc>
      </w:tr>
      <w:tr w:rsidR="00053A29" w:rsidRPr="00887438" w14:paraId="434D97D8" w14:textId="77777777" w:rsidTr="00D47865">
        <w:trPr>
          <w:jc w:val="center"/>
        </w:trPr>
        <w:tc>
          <w:tcPr>
            <w:tcW w:w="1992" w:type="dxa"/>
            <w:hideMark/>
          </w:tcPr>
          <w:p w14:paraId="1E429DF1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Барун-Хемчик-ский + Ак-Довурак</w:t>
            </w:r>
          </w:p>
        </w:tc>
        <w:tc>
          <w:tcPr>
            <w:tcW w:w="923" w:type="dxa"/>
            <w:shd w:val="clear" w:color="000000" w:fill="FFFFFF"/>
            <w:hideMark/>
          </w:tcPr>
          <w:p w14:paraId="7CB1EABB" w14:textId="5806967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24089</w:t>
            </w:r>
          </w:p>
        </w:tc>
        <w:tc>
          <w:tcPr>
            <w:tcW w:w="923" w:type="dxa"/>
            <w:shd w:val="clear" w:color="000000" w:fill="FFFFFF"/>
            <w:hideMark/>
          </w:tcPr>
          <w:p w14:paraId="50871360" w14:textId="72EE94E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8170</w:t>
            </w:r>
          </w:p>
        </w:tc>
        <w:tc>
          <w:tcPr>
            <w:tcW w:w="923" w:type="dxa"/>
            <w:shd w:val="clear" w:color="000000" w:fill="FFFFFF"/>
            <w:hideMark/>
          </w:tcPr>
          <w:p w14:paraId="68FF2510" w14:textId="524F62B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924" w:type="dxa"/>
            <w:shd w:val="clear" w:color="000000" w:fill="FFFFFF"/>
            <w:hideMark/>
          </w:tcPr>
          <w:p w14:paraId="1F3DB2D4" w14:textId="7563C7F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9626</w:t>
            </w:r>
          </w:p>
        </w:tc>
        <w:tc>
          <w:tcPr>
            <w:tcW w:w="923" w:type="dxa"/>
            <w:shd w:val="clear" w:color="000000" w:fill="FFFFFF"/>
            <w:hideMark/>
          </w:tcPr>
          <w:p w14:paraId="1D022498" w14:textId="185A3A3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14463</w:t>
            </w:r>
          </w:p>
        </w:tc>
        <w:tc>
          <w:tcPr>
            <w:tcW w:w="1054" w:type="dxa"/>
            <w:shd w:val="clear" w:color="000000" w:fill="FFFFFF"/>
            <w:hideMark/>
          </w:tcPr>
          <w:p w14:paraId="764289D2" w14:textId="0270A3B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15919</w:t>
            </w:r>
          </w:p>
        </w:tc>
        <w:tc>
          <w:tcPr>
            <w:tcW w:w="923" w:type="dxa"/>
            <w:shd w:val="clear" w:color="000000" w:fill="FFFFFF"/>
            <w:hideMark/>
          </w:tcPr>
          <w:p w14:paraId="71AE3CBD" w14:textId="0FE8BF2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12495</w:t>
            </w:r>
          </w:p>
        </w:tc>
        <w:tc>
          <w:tcPr>
            <w:tcW w:w="1054" w:type="dxa"/>
            <w:shd w:val="clear" w:color="000000" w:fill="FFFFFF"/>
            <w:hideMark/>
          </w:tcPr>
          <w:p w14:paraId="445D1DD0" w14:textId="0C636FA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11594</w:t>
            </w:r>
          </w:p>
        </w:tc>
      </w:tr>
      <w:tr w:rsidR="00053A29" w:rsidRPr="00887438" w14:paraId="0538A70A" w14:textId="77777777" w:rsidTr="00D47865">
        <w:trPr>
          <w:jc w:val="center"/>
        </w:trPr>
        <w:tc>
          <w:tcPr>
            <w:tcW w:w="1992" w:type="dxa"/>
            <w:hideMark/>
          </w:tcPr>
          <w:p w14:paraId="12C706CC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785C84F7" w14:textId="5C7D6D6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19185</w:t>
            </w:r>
          </w:p>
        </w:tc>
        <w:tc>
          <w:tcPr>
            <w:tcW w:w="923" w:type="dxa"/>
            <w:shd w:val="clear" w:color="000000" w:fill="FFFFFF"/>
            <w:hideMark/>
          </w:tcPr>
          <w:p w14:paraId="1065F52A" w14:textId="0C66C27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6991</w:t>
            </w:r>
          </w:p>
        </w:tc>
        <w:tc>
          <w:tcPr>
            <w:tcW w:w="923" w:type="dxa"/>
            <w:shd w:val="clear" w:color="000000" w:fill="FFFFFF"/>
            <w:hideMark/>
          </w:tcPr>
          <w:p w14:paraId="327B026F" w14:textId="3967ED3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924" w:type="dxa"/>
            <w:shd w:val="clear" w:color="000000" w:fill="FFFFFF"/>
            <w:hideMark/>
          </w:tcPr>
          <w:p w14:paraId="34191C50" w14:textId="0C0938A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8155</w:t>
            </w:r>
          </w:p>
        </w:tc>
        <w:tc>
          <w:tcPr>
            <w:tcW w:w="923" w:type="dxa"/>
            <w:shd w:val="clear" w:color="000000" w:fill="FFFFFF"/>
            <w:hideMark/>
          </w:tcPr>
          <w:p w14:paraId="4260078C" w14:textId="20DA235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11030</w:t>
            </w:r>
          </w:p>
        </w:tc>
        <w:tc>
          <w:tcPr>
            <w:tcW w:w="1054" w:type="dxa"/>
            <w:shd w:val="clear" w:color="000000" w:fill="FFFFFF"/>
            <w:hideMark/>
          </w:tcPr>
          <w:p w14:paraId="790E6192" w14:textId="4918A89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12194</w:t>
            </w:r>
          </w:p>
        </w:tc>
        <w:tc>
          <w:tcPr>
            <w:tcW w:w="923" w:type="dxa"/>
            <w:shd w:val="clear" w:color="000000" w:fill="FFFFFF"/>
            <w:hideMark/>
          </w:tcPr>
          <w:p w14:paraId="37C20478" w14:textId="11D9E03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9855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9322EC3" w14:textId="2D1C092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9330</w:t>
            </w:r>
          </w:p>
        </w:tc>
      </w:tr>
      <w:tr w:rsidR="00053A29" w:rsidRPr="00887438" w14:paraId="2FABA873" w14:textId="77777777" w:rsidTr="00D47865">
        <w:trPr>
          <w:jc w:val="center"/>
        </w:trPr>
        <w:tc>
          <w:tcPr>
            <w:tcW w:w="1992" w:type="dxa"/>
            <w:hideMark/>
          </w:tcPr>
          <w:p w14:paraId="696CE6F3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т.ч. г</w:t>
            </w:r>
            <w:proofErr w:type="gramStart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</w:p>
        </w:tc>
        <w:tc>
          <w:tcPr>
            <w:tcW w:w="923" w:type="dxa"/>
            <w:shd w:val="clear" w:color="000000" w:fill="FFFFFF"/>
            <w:hideMark/>
          </w:tcPr>
          <w:p w14:paraId="11E4DA96" w14:textId="043DB1D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9566</w:t>
            </w:r>
          </w:p>
        </w:tc>
        <w:tc>
          <w:tcPr>
            <w:tcW w:w="923" w:type="dxa"/>
            <w:shd w:val="clear" w:color="000000" w:fill="FFFFFF"/>
            <w:hideMark/>
          </w:tcPr>
          <w:p w14:paraId="13A26BF6" w14:textId="33DE53F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  <w:tc>
          <w:tcPr>
            <w:tcW w:w="923" w:type="dxa"/>
            <w:shd w:val="clear" w:color="000000" w:fill="FFFFFF"/>
            <w:hideMark/>
          </w:tcPr>
          <w:p w14:paraId="59146A12" w14:textId="129255D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924" w:type="dxa"/>
            <w:shd w:val="clear" w:color="000000" w:fill="FFFFFF"/>
            <w:hideMark/>
          </w:tcPr>
          <w:p w14:paraId="7F362D18" w14:textId="43C4C6E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4118</w:t>
            </w:r>
          </w:p>
        </w:tc>
        <w:tc>
          <w:tcPr>
            <w:tcW w:w="923" w:type="dxa"/>
            <w:shd w:val="clear" w:color="000000" w:fill="FFFFFF"/>
            <w:hideMark/>
          </w:tcPr>
          <w:p w14:paraId="5C6CFBE3" w14:textId="45E36BE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5448</w:t>
            </w:r>
          </w:p>
        </w:tc>
        <w:tc>
          <w:tcPr>
            <w:tcW w:w="1054" w:type="dxa"/>
            <w:shd w:val="clear" w:color="000000" w:fill="FFFFFF"/>
            <w:hideMark/>
          </w:tcPr>
          <w:p w14:paraId="5C080B34" w14:textId="7C86CD7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6029</w:t>
            </w:r>
          </w:p>
        </w:tc>
        <w:tc>
          <w:tcPr>
            <w:tcW w:w="923" w:type="dxa"/>
            <w:shd w:val="clear" w:color="000000" w:fill="FFFFFF"/>
            <w:hideMark/>
          </w:tcPr>
          <w:p w14:paraId="3BA2BEA1" w14:textId="1E5C5F8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</w:p>
        </w:tc>
        <w:tc>
          <w:tcPr>
            <w:tcW w:w="1054" w:type="dxa"/>
            <w:shd w:val="clear" w:color="000000" w:fill="FFFFFF"/>
            <w:hideMark/>
          </w:tcPr>
          <w:p w14:paraId="6D78002D" w14:textId="43B8A59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4548</w:t>
            </w:r>
          </w:p>
        </w:tc>
      </w:tr>
      <w:tr w:rsidR="00053A29" w:rsidRPr="00887438" w14:paraId="70F1B54A" w14:textId="77777777" w:rsidTr="00D47865">
        <w:trPr>
          <w:jc w:val="center"/>
        </w:trPr>
        <w:tc>
          <w:tcPr>
            <w:tcW w:w="1992" w:type="dxa"/>
            <w:hideMark/>
          </w:tcPr>
          <w:p w14:paraId="6769FF0B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686A3CD5" w14:textId="7B6936C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923" w:type="dxa"/>
            <w:shd w:val="clear" w:color="000000" w:fill="FFFFFF"/>
            <w:hideMark/>
          </w:tcPr>
          <w:p w14:paraId="4EACB08A" w14:textId="0B629EC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4086</w:t>
            </w:r>
          </w:p>
        </w:tc>
        <w:tc>
          <w:tcPr>
            <w:tcW w:w="923" w:type="dxa"/>
            <w:shd w:val="clear" w:color="000000" w:fill="FFFFFF"/>
            <w:hideMark/>
          </w:tcPr>
          <w:p w14:paraId="51FD6CF5" w14:textId="127C08F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924" w:type="dxa"/>
            <w:shd w:val="clear" w:color="000000" w:fill="FFFFFF"/>
            <w:hideMark/>
          </w:tcPr>
          <w:p w14:paraId="0249D025" w14:textId="414941B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4702</w:t>
            </w:r>
          </w:p>
        </w:tc>
        <w:tc>
          <w:tcPr>
            <w:tcW w:w="923" w:type="dxa"/>
            <w:shd w:val="clear" w:color="000000" w:fill="FFFFFF"/>
            <w:hideMark/>
          </w:tcPr>
          <w:p w14:paraId="64C2C673" w14:textId="4ABC25A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7398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F440DA9" w14:textId="4EF4C04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8014</w:t>
            </w:r>
          </w:p>
        </w:tc>
        <w:tc>
          <w:tcPr>
            <w:tcW w:w="923" w:type="dxa"/>
            <w:shd w:val="clear" w:color="000000" w:fill="FFFFFF"/>
            <w:hideMark/>
          </w:tcPr>
          <w:p w14:paraId="10CCDBBF" w14:textId="5C887FA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6187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E16EF94" w14:textId="4AEB008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5913</w:t>
            </w:r>
          </w:p>
        </w:tc>
      </w:tr>
      <w:tr w:rsidR="00053A29" w:rsidRPr="00887438" w14:paraId="197BF05B" w14:textId="77777777" w:rsidTr="00D47865">
        <w:trPr>
          <w:jc w:val="center"/>
        </w:trPr>
        <w:tc>
          <w:tcPr>
            <w:tcW w:w="1992" w:type="dxa"/>
            <w:hideMark/>
          </w:tcPr>
          <w:p w14:paraId="03C4BE64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2DC8A206" w14:textId="2550F6A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36061</w:t>
            </w:r>
          </w:p>
        </w:tc>
        <w:tc>
          <w:tcPr>
            <w:tcW w:w="923" w:type="dxa"/>
            <w:shd w:val="clear" w:color="000000" w:fill="FFFFFF"/>
            <w:hideMark/>
          </w:tcPr>
          <w:p w14:paraId="04FC93A7" w14:textId="319726D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11310</w:t>
            </w:r>
          </w:p>
        </w:tc>
        <w:tc>
          <w:tcPr>
            <w:tcW w:w="923" w:type="dxa"/>
            <w:shd w:val="clear" w:color="000000" w:fill="FFFFFF"/>
            <w:hideMark/>
          </w:tcPr>
          <w:p w14:paraId="68B92E7B" w14:textId="66A0C4E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924" w:type="dxa"/>
            <w:shd w:val="clear" w:color="000000" w:fill="FFFFFF"/>
            <w:hideMark/>
          </w:tcPr>
          <w:p w14:paraId="23390318" w14:textId="17EC0BC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13201</w:t>
            </w:r>
          </w:p>
        </w:tc>
        <w:tc>
          <w:tcPr>
            <w:tcW w:w="923" w:type="dxa"/>
            <w:shd w:val="clear" w:color="000000" w:fill="FFFFFF"/>
            <w:hideMark/>
          </w:tcPr>
          <w:p w14:paraId="5D388476" w14:textId="7D6065E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22860</w:t>
            </w:r>
          </w:p>
        </w:tc>
        <w:tc>
          <w:tcPr>
            <w:tcW w:w="1054" w:type="dxa"/>
            <w:shd w:val="clear" w:color="000000" w:fill="FFFFFF"/>
            <w:hideMark/>
          </w:tcPr>
          <w:p w14:paraId="5C3E8D6A" w14:textId="0B7E090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24751</w:t>
            </w:r>
          </w:p>
        </w:tc>
        <w:tc>
          <w:tcPr>
            <w:tcW w:w="923" w:type="dxa"/>
            <w:shd w:val="clear" w:color="000000" w:fill="FFFFFF"/>
            <w:hideMark/>
          </w:tcPr>
          <w:p w14:paraId="66C40096" w14:textId="3562410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18717</w:t>
            </w:r>
          </w:p>
        </w:tc>
        <w:tc>
          <w:tcPr>
            <w:tcW w:w="1054" w:type="dxa"/>
            <w:shd w:val="clear" w:color="000000" w:fill="FFFFFF"/>
            <w:hideMark/>
          </w:tcPr>
          <w:p w14:paraId="0857559C" w14:textId="07A1241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17344</w:t>
            </w:r>
          </w:p>
        </w:tc>
      </w:tr>
      <w:tr w:rsidR="00053A29" w:rsidRPr="00887438" w14:paraId="732957C4" w14:textId="77777777" w:rsidTr="00D47865">
        <w:trPr>
          <w:jc w:val="center"/>
        </w:trPr>
        <w:tc>
          <w:tcPr>
            <w:tcW w:w="1992" w:type="dxa"/>
            <w:hideMark/>
          </w:tcPr>
          <w:p w14:paraId="42C08CC1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т.ч. пгт</w:t>
            </w:r>
            <w:proofErr w:type="gramStart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аа-Хем</w:t>
            </w:r>
          </w:p>
        </w:tc>
        <w:tc>
          <w:tcPr>
            <w:tcW w:w="923" w:type="dxa"/>
            <w:shd w:val="clear" w:color="000000" w:fill="FFFFFF"/>
            <w:hideMark/>
          </w:tcPr>
          <w:p w14:paraId="6FE49CB4" w14:textId="4462DB5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19869</w:t>
            </w:r>
          </w:p>
        </w:tc>
        <w:tc>
          <w:tcPr>
            <w:tcW w:w="923" w:type="dxa"/>
            <w:shd w:val="clear" w:color="000000" w:fill="FFFFFF"/>
            <w:hideMark/>
          </w:tcPr>
          <w:p w14:paraId="305CA85E" w14:textId="599BFE1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5890</w:t>
            </w:r>
          </w:p>
        </w:tc>
        <w:tc>
          <w:tcPr>
            <w:tcW w:w="923" w:type="dxa"/>
            <w:shd w:val="clear" w:color="000000" w:fill="FFFFFF"/>
            <w:hideMark/>
          </w:tcPr>
          <w:p w14:paraId="6DB3E51A" w14:textId="656A814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924" w:type="dxa"/>
            <w:shd w:val="clear" w:color="000000" w:fill="FFFFFF"/>
            <w:hideMark/>
          </w:tcPr>
          <w:p w14:paraId="2969172D" w14:textId="5C6BAD1A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</w:p>
        </w:tc>
        <w:tc>
          <w:tcPr>
            <w:tcW w:w="923" w:type="dxa"/>
            <w:shd w:val="clear" w:color="000000" w:fill="FFFFFF"/>
            <w:hideMark/>
          </w:tcPr>
          <w:p w14:paraId="3FAACF39" w14:textId="0FE4AD8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13057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6DC8830" w14:textId="31D6F0E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13979</w:t>
            </w:r>
          </w:p>
        </w:tc>
        <w:tc>
          <w:tcPr>
            <w:tcW w:w="923" w:type="dxa"/>
            <w:shd w:val="clear" w:color="000000" w:fill="FFFFFF"/>
            <w:hideMark/>
          </w:tcPr>
          <w:p w14:paraId="2561620C" w14:textId="602E296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10383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3FB1A36" w14:textId="6D8764D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9486</w:t>
            </w:r>
          </w:p>
        </w:tc>
      </w:tr>
      <w:tr w:rsidR="00053A29" w:rsidRPr="00887438" w14:paraId="61F7DBEC" w14:textId="77777777" w:rsidTr="00D47865">
        <w:trPr>
          <w:jc w:val="center"/>
        </w:trPr>
        <w:tc>
          <w:tcPr>
            <w:tcW w:w="1992" w:type="dxa"/>
            <w:hideMark/>
          </w:tcPr>
          <w:p w14:paraId="1418E55B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1A237DF2" w14:textId="56474EF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6069</w:t>
            </w:r>
          </w:p>
        </w:tc>
        <w:tc>
          <w:tcPr>
            <w:tcW w:w="923" w:type="dxa"/>
            <w:shd w:val="clear" w:color="000000" w:fill="FFFFFF"/>
            <w:hideMark/>
          </w:tcPr>
          <w:p w14:paraId="5EA374FE" w14:textId="16029BC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923" w:type="dxa"/>
            <w:shd w:val="clear" w:color="000000" w:fill="FFFFFF"/>
            <w:hideMark/>
          </w:tcPr>
          <w:p w14:paraId="3FCC2A70" w14:textId="07D7122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24" w:type="dxa"/>
            <w:shd w:val="clear" w:color="000000" w:fill="FFFFFF"/>
            <w:hideMark/>
          </w:tcPr>
          <w:p w14:paraId="1684CF53" w14:textId="7FC4E3B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923" w:type="dxa"/>
            <w:shd w:val="clear" w:color="000000" w:fill="FFFFFF"/>
            <w:hideMark/>
          </w:tcPr>
          <w:p w14:paraId="00126551" w14:textId="2059F0C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3587</w:t>
            </w:r>
          </w:p>
        </w:tc>
        <w:tc>
          <w:tcPr>
            <w:tcW w:w="1054" w:type="dxa"/>
            <w:shd w:val="clear" w:color="000000" w:fill="FFFFFF"/>
            <w:hideMark/>
          </w:tcPr>
          <w:p w14:paraId="5CC596D0" w14:textId="307F812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  <w:tc>
          <w:tcPr>
            <w:tcW w:w="923" w:type="dxa"/>
            <w:shd w:val="clear" w:color="000000" w:fill="FFFFFF"/>
            <w:hideMark/>
          </w:tcPr>
          <w:p w14:paraId="233780DC" w14:textId="0A6C3B3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3572A20" w14:textId="128B9D3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</w:tr>
      <w:tr w:rsidR="00053A29" w:rsidRPr="00887438" w14:paraId="0CF011C8" w14:textId="77777777" w:rsidTr="00D47865">
        <w:trPr>
          <w:jc w:val="center"/>
        </w:trPr>
        <w:tc>
          <w:tcPr>
            <w:tcW w:w="1992" w:type="dxa"/>
            <w:hideMark/>
          </w:tcPr>
          <w:p w14:paraId="7CBCE5D1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75C97124" w14:textId="59ACDF9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7277</w:t>
            </w:r>
          </w:p>
        </w:tc>
        <w:tc>
          <w:tcPr>
            <w:tcW w:w="923" w:type="dxa"/>
            <w:shd w:val="clear" w:color="000000" w:fill="FFFFFF"/>
            <w:hideMark/>
          </w:tcPr>
          <w:p w14:paraId="4C0679C6" w14:textId="4A47FFE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923" w:type="dxa"/>
            <w:shd w:val="clear" w:color="000000" w:fill="FFFFFF"/>
            <w:hideMark/>
          </w:tcPr>
          <w:p w14:paraId="2F7A78F9" w14:textId="604477EF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24" w:type="dxa"/>
            <w:shd w:val="clear" w:color="000000" w:fill="FFFFFF"/>
            <w:hideMark/>
          </w:tcPr>
          <w:p w14:paraId="087FAC59" w14:textId="2030B67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</w:tc>
        <w:tc>
          <w:tcPr>
            <w:tcW w:w="923" w:type="dxa"/>
            <w:shd w:val="clear" w:color="000000" w:fill="FFFFFF"/>
            <w:hideMark/>
          </w:tcPr>
          <w:p w14:paraId="2503752D" w14:textId="210FF14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4446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0B30496" w14:textId="4D0A711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4829</w:t>
            </w:r>
          </w:p>
        </w:tc>
        <w:tc>
          <w:tcPr>
            <w:tcW w:w="923" w:type="dxa"/>
            <w:shd w:val="clear" w:color="000000" w:fill="FFFFFF"/>
            <w:hideMark/>
          </w:tcPr>
          <w:p w14:paraId="3EC39BAD" w14:textId="53E08CD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3876</w:t>
            </w:r>
          </w:p>
        </w:tc>
        <w:tc>
          <w:tcPr>
            <w:tcW w:w="1054" w:type="dxa"/>
            <w:shd w:val="clear" w:color="000000" w:fill="FFFFFF"/>
            <w:hideMark/>
          </w:tcPr>
          <w:p w14:paraId="713803A0" w14:textId="1B8D268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3401</w:t>
            </w:r>
          </w:p>
        </w:tc>
      </w:tr>
      <w:tr w:rsidR="00053A29" w:rsidRPr="00887438" w14:paraId="707D04CD" w14:textId="77777777" w:rsidTr="00D47865">
        <w:trPr>
          <w:jc w:val="center"/>
        </w:trPr>
        <w:tc>
          <w:tcPr>
            <w:tcW w:w="1992" w:type="dxa"/>
            <w:hideMark/>
          </w:tcPr>
          <w:p w14:paraId="70E6D47C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Пий-Хемский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6272870A" w14:textId="350E1F8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10501</w:t>
            </w:r>
          </w:p>
        </w:tc>
        <w:tc>
          <w:tcPr>
            <w:tcW w:w="923" w:type="dxa"/>
            <w:shd w:val="clear" w:color="000000" w:fill="FFFFFF"/>
            <w:hideMark/>
          </w:tcPr>
          <w:p w14:paraId="5EB37D59" w14:textId="0377D65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923" w:type="dxa"/>
            <w:shd w:val="clear" w:color="000000" w:fill="FFFFFF"/>
            <w:hideMark/>
          </w:tcPr>
          <w:p w14:paraId="26DC9CB2" w14:textId="1C3463D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24" w:type="dxa"/>
            <w:shd w:val="clear" w:color="000000" w:fill="FFFFFF"/>
            <w:hideMark/>
          </w:tcPr>
          <w:p w14:paraId="78741893" w14:textId="77BFEA7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923" w:type="dxa"/>
            <w:shd w:val="clear" w:color="000000" w:fill="FFFFFF"/>
            <w:hideMark/>
          </w:tcPr>
          <w:p w14:paraId="18DFBD49" w14:textId="78C0EC0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7016</w:t>
            </w:r>
          </w:p>
        </w:tc>
        <w:tc>
          <w:tcPr>
            <w:tcW w:w="1054" w:type="dxa"/>
            <w:shd w:val="clear" w:color="000000" w:fill="FFFFFF"/>
            <w:hideMark/>
          </w:tcPr>
          <w:p w14:paraId="5A6D52FD" w14:textId="79F4A3C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7528</w:t>
            </w:r>
          </w:p>
        </w:tc>
        <w:tc>
          <w:tcPr>
            <w:tcW w:w="923" w:type="dxa"/>
            <w:shd w:val="clear" w:color="000000" w:fill="FFFFFF"/>
            <w:hideMark/>
          </w:tcPr>
          <w:p w14:paraId="2F1599F7" w14:textId="41615EEF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5441</w:t>
            </w:r>
          </w:p>
        </w:tc>
        <w:tc>
          <w:tcPr>
            <w:tcW w:w="1054" w:type="dxa"/>
            <w:shd w:val="clear" w:color="000000" w:fill="FFFFFF"/>
            <w:hideMark/>
          </w:tcPr>
          <w:p w14:paraId="6AC05B57" w14:textId="103EEC0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</w:tr>
      <w:tr w:rsidR="00053A29" w:rsidRPr="00887438" w14:paraId="709C48CD" w14:textId="77777777" w:rsidTr="00D47865">
        <w:trPr>
          <w:jc w:val="center"/>
        </w:trPr>
        <w:tc>
          <w:tcPr>
            <w:tcW w:w="1992" w:type="dxa"/>
            <w:hideMark/>
          </w:tcPr>
          <w:p w14:paraId="072E1168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т.ч. г. Туран</w:t>
            </w:r>
          </w:p>
        </w:tc>
        <w:tc>
          <w:tcPr>
            <w:tcW w:w="923" w:type="dxa"/>
            <w:shd w:val="clear" w:color="000000" w:fill="FFFFFF"/>
            <w:hideMark/>
          </w:tcPr>
          <w:p w14:paraId="0D5E69AC" w14:textId="5B5C670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4985</w:t>
            </w:r>
          </w:p>
        </w:tc>
        <w:tc>
          <w:tcPr>
            <w:tcW w:w="923" w:type="dxa"/>
            <w:shd w:val="clear" w:color="000000" w:fill="FFFFFF"/>
            <w:hideMark/>
          </w:tcPr>
          <w:p w14:paraId="7A08A95F" w14:textId="6CB6144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923" w:type="dxa"/>
            <w:shd w:val="clear" w:color="000000" w:fill="FFFFFF"/>
            <w:hideMark/>
          </w:tcPr>
          <w:p w14:paraId="3956A310" w14:textId="006E3A4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24" w:type="dxa"/>
            <w:shd w:val="clear" w:color="000000" w:fill="FFFFFF"/>
            <w:hideMark/>
          </w:tcPr>
          <w:p w14:paraId="4BBA78E6" w14:textId="6E119A9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923" w:type="dxa"/>
            <w:shd w:val="clear" w:color="000000" w:fill="FFFFFF"/>
            <w:hideMark/>
          </w:tcPr>
          <w:p w14:paraId="4BBCF276" w14:textId="0168E08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AAE69B7" w14:textId="72176EC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3563</w:t>
            </w:r>
          </w:p>
        </w:tc>
        <w:tc>
          <w:tcPr>
            <w:tcW w:w="923" w:type="dxa"/>
            <w:shd w:val="clear" w:color="000000" w:fill="FFFFFF"/>
            <w:hideMark/>
          </w:tcPr>
          <w:p w14:paraId="001A6AF3" w14:textId="5D4536A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2696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0859B1C" w14:textId="153824E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</w:tr>
      <w:tr w:rsidR="00053A29" w:rsidRPr="00887438" w14:paraId="28561D7F" w14:textId="77777777" w:rsidTr="00D47865">
        <w:trPr>
          <w:jc w:val="center"/>
        </w:trPr>
        <w:tc>
          <w:tcPr>
            <w:tcW w:w="1992" w:type="dxa"/>
            <w:hideMark/>
          </w:tcPr>
          <w:p w14:paraId="36A1E18E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7B56E504" w14:textId="7AD4F00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8161</w:t>
            </w:r>
          </w:p>
        </w:tc>
        <w:tc>
          <w:tcPr>
            <w:tcW w:w="923" w:type="dxa"/>
            <w:shd w:val="clear" w:color="000000" w:fill="FFFFFF"/>
            <w:hideMark/>
          </w:tcPr>
          <w:p w14:paraId="4F9CC1E3" w14:textId="3170D02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923" w:type="dxa"/>
            <w:shd w:val="clear" w:color="000000" w:fill="FFFFFF"/>
            <w:hideMark/>
          </w:tcPr>
          <w:p w14:paraId="4BC70FFC" w14:textId="29C7F2D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924" w:type="dxa"/>
            <w:shd w:val="clear" w:color="000000" w:fill="FFFFFF"/>
            <w:hideMark/>
          </w:tcPr>
          <w:p w14:paraId="2EBD0D51" w14:textId="377ACCB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923" w:type="dxa"/>
            <w:shd w:val="clear" w:color="000000" w:fill="FFFFFF"/>
            <w:hideMark/>
          </w:tcPr>
          <w:p w14:paraId="25B49CF1" w14:textId="05ADF99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4965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CF58C17" w14:textId="0CEA2ED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923" w:type="dxa"/>
            <w:shd w:val="clear" w:color="000000" w:fill="FFFFFF"/>
            <w:hideMark/>
          </w:tcPr>
          <w:p w14:paraId="130C0D39" w14:textId="015289F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4199</w:t>
            </w:r>
          </w:p>
        </w:tc>
        <w:tc>
          <w:tcPr>
            <w:tcW w:w="1054" w:type="dxa"/>
            <w:shd w:val="clear" w:color="000000" w:fill="FFFFFF"/>
            <w:hideMark/>
          </w:tcPr>
          <w:p w14:paraId="50640664" w14:textId="1AD6F27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3962</w:t>
            </w:r>
          </w:p>
        </w:tc>
      </w:tr>
      <w:tr w:rsidR="00053A29" w:rsidRPr="00887438" w14:paraId="62C02954" w14:textId="77777777" w:rsidTr="00D47865">
        <w:trPr>
          <w:jc w:val="center"/>
        </w:trPr>
        <w:tc>
          <w:tcPr>
            <w:tcW w:w="1992" w:type="dxa"/>
            <w:hideMark/>
          </w:tcPr>
          <w:p w14:paraId="0AB64B96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0E7E60AF" w14:textId="33E1F23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15234</w:t>
            </w:r>
          </w:p>
        </w:tc>
        <w:tc>
          <w:tcPr>
            <w:tcW w:w="923" w:type="dxa"/>
            <w:shd w:val="clear" w:color="000000" w:fill="FFFFFF"/>
            <w:hideMark/>
          </w:tcPr>
          <w:p w14:paraId="214FCCFA" w14:textId="114709E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923" w:type="dxa"/>
            <w:shd w:val="clear" w:color="000000" w:fill="FFFFFF"/>
            <w:hideMark/>
          </w:tcPr>
          <w:p w14:paraId="0D775D87" w14:textId="2AC5EA4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924" w:type="dxa"/>
            <w:shd w:val="clear" w:color="000000" w:fill="FFFFFF"/>
            <w:hideMark/>
          </w:tcPr>
          <w:p w14:paraId="374BBB31" w14:textId="25A7933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923" w:type="dxa"/>
            <w:shd w:val="clear" w:color="000000" w:fill="FFFFFF"/>
            <w:hideMark/>
          </w:tcPr>
          <w:p w14:paraId="6F5914A6" w14:textId="2BCEB78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9360</w:t>
            </w:r>
          </w:p>
        </w:tc>
        <w:tc>
          <w:tcPr>
            <w:tcW w:w="1054" w:type="dxa"/>
            <w:shd w:val="clear" w:color="000000" w:fill="FFFFFF"/>
            <w:hideMark/>
          </w:tcPr>
          <w:p w14:paraId="477A19F1" w14:textId="0BA2260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10229</w:t>
            </w:r>
          </w:p>
        </w:tc>
        <w:tc>
          <w:tcPr>
            <w:tcW w:w="923" w:type="dxa"/>
            <w:shd w:val="clear" w:color="000000" w:fill="FFFFFF"/>
            <w:hideMark/>
          </w:tcPr>
          <w:p w14:paraId="32421349" w14:textId="4167EFF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7843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BEA9E1B" w14:textId="40CF8DC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</w:tc>
      </w:tr>
    </w:tbl>
    <w:p w14:paraId="1AB8DFCC" w14:textId="77777777" w:rsidR="00D47865" w:rsidRDefault="00D47865" w:rsidP="00D47865">
      <w:pPr>
        <w:spacing w:after="0" w:line="240" w:lineRule="auto"/>
      </w:pPr>
    </w:p>
    <w:tbl>
      <w:tblPr>
        <w:tblStyle w:val="a6"/>
        <w:tblW w:w="9687" w:type="dxa"/>
        <w:jc w:val="center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2"/>
        <w:gridCol w:w="923"/>
        <w:gridCol w:w="923"/>
        <w:gridCol w:w="923"/>
        <w:gridCol w:w="924"/>
        <w:gridCol w:w="923"/>
        <w:gridCol w:w="1054"/>
        <w:gridCol w:w="923"/>
        <w:gridCol w:w="772"/>
        <w:gridCol w:w="330"/>
      </w:tblGrid>
      <w:tr w:rsidR="00D47865" w:rsidRPr="00887438" w14:paraId="74FBC3B4" w14:textId="77777777" w:rsidTr="00D47865">
        <w:trPr>
          <w:gridAfter w:val="1"/>
          <w:wAfter w:w="330" w:type="dxa"/>
          <w:jc w:val="center"/>
        </w:trPr>
        <w:tc>
          <w:tcPr>
            <w:tcW w:w="1992" w:type="dxa"/>
          </w:tcPr>
          <w:p w14:paraId="41955520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3" w:type="dxa"/>
          </w:tcPr>
          <w:p w14:paraId="18EF8E69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3" w:type="dxa"/>
          </w:tcPr>
          <w:p w14:paraId="39370732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3" w:type="dxa"/>
          </w:tcPr>
          <w:p w14:paraId="0F1BD3B9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4" w:type="dxa"/>
          </w:tcPr>
          <w:p w14:paraId="3996096B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3" w:type="dxa"/>
          </w:tcPr>
          <w:p w14:paraId="4BF423F7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54" w:type="dxa"/>
          </w:tcPr>
          <w:p w14:paraId="70148941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3" w:type="dxa"/>
          </w:tcPr>
          <w:p w14:paraId="5EE26A3D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72" w:type="dxa"/>
          </w:tcPr>
          <w:p w14:paraId="2F128818" w14:textId="77777777" w:rsidR="00D47865" w:rsidRPr="00887438" w:rsidRDefault="00D47865" w:rsidP="00B75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438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053A29" w:rsidRPr="00887438" w14:paraId="676A7EBD" w14:textId="77777777" w:rsidTr="00D47865">
        <w:trPr>
          <w:gridAfter w:val="1"/>
          <w:wAfter w:w="330" w:type="dxa"/>
          <w:jc w:val="center"/>
        </w:trPr>
        <w:tc>
          <w:tcPr>
            <w:tcW w:w="1992" w:type="dxa"/>
            <w:hideMark/>
          </w:tcPr>
          <w:p w14:paraId="00FE6C36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3B8A0E49" w14:textId="36C6569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923" w:type="dxa"/>
            <w:shd w:val="clear" w:color="000000" w:fill="FFFFFF"/>
            <w:hideMark/>
          </w:tcPr>
          <w:p w14:paraId="3A52E8FA" w14:textId="2A0F3DA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23" w:type="dxa"/>
            <w:shd w:val="clear" w:color="000000" w:fill="FFFFFF"/>
            <w:hideMark/>
          </w:tcPr>
          <w:p w14:paraId="19C097B0" w14:textId="47BF2AC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24" w:type="dxa"/>
            <w:shd w:val="clear" w:color="000000" w:fill="FFFFFF"/>
            <w:hideMark/>
          </w:tcPr>
          <w:p w14:paraId="0C87FEC0" w14:textId="34F982B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23" w:type="dxa"/>
            <w:shd w:val="clear" w:color="000000" w:fill="FFFFFF"/>
            <w:hideMark/>
          </w:tcPr>
          <w:p w14:paraId="5844CDFC" w14:textId="5515919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054" w:type="dxa"/>
            <w:shd w:val="clear" w:color="000000" w:fill="FFFFFF"/>
            <w:hideMark/>
          </w:tcPr>
          <w:p w14:paraId="629F2C43" w14:textId="0261EE1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23" w:type="dxa"/>
            <w:shd w:val="clear" w:color="000000" w:fill="FFFFFF"/>
            <w:hideMark/>
          </w:tcPr>
          <w:p w14:paraId="0F71FFE0" w14:textId="184C509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772" w:type="dxa"/>
            <w:shd w:val="clear" w:color="000000" w:fill="FFFFFF"/>
            <w:hideMark/>
          </w:tcPr>
          <w:p w14:paraId="2371FFAE" w14:textId="2EE3165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053A29" w:rsidRPr="00887438" w14:paraId="29582D8D" w14:textId="77777777" w:rsidTr="00D47865">
        <w:trPr>
          <w:gridAfter w:val="1"/>
          <w:wAfter w:w="330" w:type="dxa"/>
          <w:jc w:val="center"/>
        </w:trPr>
        <w:tc>
          <w:tcPr>
            <w:tcW w:w="1992" w:type="dxa"/>
            <w:hideMark/>
          </w:tcPr>
          <w:p w14:paraId="7B8D1244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6E02B356" w14:textId="30C0F60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</w:p>
        </w:tc>
        <w:tc>
          <w:tcPr>
            <w:tcW w:w="923" w:type="dxa"/>
            <w:shd w:val="clear" w:color="000000" w:fill="FFFFFF"/>
            <w:hideMark/>
          </w:tcPr>
          <w:p w14:paraId="78A6D529" w14:textId="61B43B0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923" w:type="dxa"/>
            <w:shd w:val="clear" w:color="000000" w:fill="FFFFFF"/>
            <w:hideMark/>
          </w:tcPr>
          <w:p w14:paraId="334C8DE4" w14:textId="33196E3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24" w:type="dxa"/>
            <w:shd w:val="clear" w:color="000000" w:fill="FFFFFF"/>
            <w:hideMark/>
          </w:tcPr>
          <w:p w14:paraId="1AEC3162" w14:textId="2A6D526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3695</w:t>
            </w:r>
          </w:p>
        </w:tc>
        <w:tc>
          <w:tcPr>
            <w:tcW w:w="923" w:type="dxa"/>
            <w:shd w:val="clear" w:color="000000" w:fill="FFFFFF"/>
            <w:hideMark/>
          </w:tcPr>
          <w:p w14:paraId="722F3000" w14:textId="3CE2729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5213</w:t>
            </w:r>
          </w:p>
        </w:tc>
        <w:tc>
          <w:tcPr>
            <w:tcW w:w="1054" w:type="dxa"/>
            <w:shd w:val="clear" w:color="000000" w:fill="FFFFFF"/>
            <w:hideMark/>
          </w:tcPr>
          <w:p w14:paraId="17516112" w14:textId="3F6DD3C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5752</w:t>
            </w:r>
          </w:p>
        </w:tc>
        <w:tc>
          <w:tcPr>
            <w:tcW w:w="923" w:type="dxa"/>
            <w:shd w:val="clear" w:color="000000" w:fill="FFFFFF"/>
            <w:hideMark/>
          </w:tcPr>
          <w:p w14:paraId="2805A6C3" w14:textId="1A563C7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</w:p>
        </w:tc>
        <w:tc>
          <w:tcPr>
            <w:tcW w:w="772" w:type="dxa"/>
            <w:shd w:val="clear" w:color="000000" w:fill="FFFFFF"/>
            <w:hideMark/>
          </w:tcPr>
          <w:p w14:paraId="7BDB5BA8" w14:textId="30EDE6E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4310</w:t>
            </w:r>
          </w:p>
        </w:tc>
      </w:tr>
      <w:tr w:rsidR="00053A29" w:rsidRPr="00887438" w14:paraId="5B2C9AB7" w14:textId="77777777" w:rsidTr="00D47865">
        <w:trPr>
          <w:gridAfter w:val="1"/>
          <w:wAfter w:w="330" w:type="dxa"/>
          <w:jc w:val="center"/>
        </w:trPr>
        <w:tc>
          <w:tcPr>
            <w:tcW w:w="1992" w:type="dxa"/>
            <w:hideMark/>
          </w:tcPr>
          <w:p w14:paraId="36D834E4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1F71F149" w14:textId="07F27311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6681</w:t>
            </w:r>
          </w:p>
        </w:tc>
        <w:tc>
          <w:tcPr>
            <w:tcW w:w="923" w:type="dxa"/>
            <w:shd w:val="clear" w:color="000000" w:fill="FFFFFF"/>
            <w:hideMark/>
          </w:tcPr>
          <w:p w14:paraId="71424AEB" w14:textId="3E7AAD4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923" w:type="dxa"/>
            <w:shd w:val="clear" w:color="000000" w:fill="FFFFFF"/>
            <w:hideMark/>
          </w:tcPr>
          <w:p w14:paraId="17410B91" w14:textId="7AE29C3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24" w:type="dxa"/>
            <w:shd w:val="clear" w:color="000000" w:fill="FFFFFF"/>
            <w:hideMark/>
          </w:tcPr>
          <w:p w14:paraId="35656642" w14:textId="28568C7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923" w:type="dxa"/>
            <w:shd w:val="clear" w:color="000000" w:fill="FFFFFF"/>
            <w:hideMark/>
          </w:tcPr>
          <w:p w14:paraId="0E10CEBE" w14:textId="052949A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4118</w:t>
            </w:r>
          </w:p>
        </w:tc>
        <w:tc>
          <w:tcPr>
            <w:tcW w:w="1054" w:type="dxa"/>
            <w:shd w:val="clear" w:color="000000" w:fill="FFFFFF"/>
            <w:hideMark/>
          </w:tcPr>
          <w:p w14:paraId="35D7FD8E" w14:textId="67D5F6BA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4493</w:t>
            </w:r>
          </w:p>
        </w:tc>
        <w:tc>
          <w:tcPr>
            <w:tcW w:w="923" w:type="dxa"/>
            <w:shd w:val="clear" w:color="000000" w:fill="FFFFFF"/>
            <w:hideMark/>
          </w:tcPr>
          <w:p w14:paraId="3A2702B5" w14:textId="11214D7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772" w:type="dxa"/>
            <w:shd w:val="clear" w:color="000000" w:fill="FFFFFF"/>
            <w:hideMark/>
          </w:tcPr>
          <w:p w14:paraId="059FB698" w14:textId="71D985B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</w:tr>
      <w:tr w:rsidR="00053A29" w:rsidRPr="00887438" w14:paraId="1719FC78" w14:textId="77777777" w:rsidTr="00D47865">
        <w:trPr>
          <w:gridAfter w:val="1"/>
          <w:wAfter w:w="330" w:type="dxa"/>
          <w:jc w:val="center"/>
        </w:trPr>
        <w:tc>
          <w:tcPr>
            <w:tcW w:w="1992" w:type="dxa"/>
            <w:hideMark/>
          </w:tcPr>
          <w:p w14:paraId="593852D8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60CF05AE" w14:textId="31B5B36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20131</w:t>
            </w:r>
          </w:p>
        </w:tc>
        <w:tc>
          <w:tcPr>
            <w:tcW w:w="923" w:type="dxa"/>
            <w:shd w:val="clear" w:color="000000" w:fill="FFFFFF"/>
            <w:hideMark/>
          </w:tcPr>
          <w:p w14:paraId="0119BC8E" w14:textId="77C65F8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6603</w:t>
            </w:r>
          </w:p>
        </w:tc>
        <w:tc>
          <w:tcPr>
            <w:tcW w:w="923" w:type="dxa"/>
            <w:shd w:val="clear" w:color="000000" w:fill="FFFFFF"/>
            <w:hideMark/>
          </w:tcPr>
          <w:p w14:paraId="53634CFB" w14:textId="1DF767E6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924" w:type="dxa"/>
            <w:shd w:val="clear" w:color="000000" w:fill="FFFFFF"/>
            <w:hideMark/>
          </w:tcPr>
          <w:p w14:paraId="238D1845" w14:textId="06167D7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923" w:type="dxa"/>
            <w:shd w:val="clear" w:color="000000" w:fill="FFFFFF"/>
            <w:hideMark/>
          </w:tcPr>
          <w:p w14:paraId="76E8E142" w14:textId="234953F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12398</w:t>
            </w:r>
          </w:p>
        </w:tc>
        <w:tc>
          <w:tcPr>
            <w:tcW w:w="1054" w:type="dxa"/>
            <w:shd w:val="clear" w:color="000000" w:fill="FFFFFF"/>
            <w:hideMark/>
          </w:tcPr>
          <w:p w14:paraId="5F16AB25" w14:textId="118EBC9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13528</w:t>
            </w:r>
          </w:p>
        </w:tc>
        <w:tc>
          <w:tcPr>
            <w:tcW w:w="923" w:type="dxa"/>
            <w:shd w:val="clear" w:color="000000" w:fill="FFFFFF"/>
            <w:hideMark/>
          </w:tcPr>
          <w:p w14:paraId="03B08230" w14:textId="7C28D0F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10322</w:t>
            </w:r>
          </w:p>
        </w:tc>
        <w:tc>
          <w:tcPr>
            <w:tcW w:w="772" w:type="dxa"/>
            <w:shd w:val="clear" w:color="000000" w:fill="FFFFFF"/>
            <w:hideMark/>
          </w:tcPr>
          <w:p w14:paraId="257F1373" w14:textId="59B3932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9809</w:t>
            </w:r>
          </w:p>
        </w:tc>
      </w:tr>
      <w:tr w:rsidR="00053A29" w:rsidRPr="00887438" w14:paraId="227F2FA2" w14:textId="77777777" w:rsidTr="00D47865">
        <w:trPr>
          <w:gridAfter w:val="1"/>
          <w:wAfter w:w="330" w:type="dxa"/>
          <w:jc w:val="center"/>
        </w:trPr>
        <w:tc>
          <w:tcPr>
            <w:tcW w:w="1992" w:type="dxa"/>
            <w:hideMark/>
          </w:tcPr>
          <w:p w14:paraId="5AF74B54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т.ч. г. Шагонар</w:t>
            </w:r>
          </w:p>
        </w:tc>
        <w:tc>
          <w:tcPr>
            <w:tcW w:w="923" w:type="dxa"/>
            <w:shd w:val="clear" w:color="000000" w:fill="FFFFFF"/>
            <w:hideMark/>
          </w:tcPr>
          <w:p w14:paraId="5C11B725" w14:textId="06B2585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11724</w:t>
            </w:r>
          </w:p>
        </w:tc>
        <w:tc>
          <w:tcPr>
            <w:tcW w:w="923" w:type="dxa"/>
            <w:shd w:val="clear" w:color="000000" w:fill="FFFFFF"/>
            <w:hideMark/>
          </w:tcPr>
          <w:p w14:paraId="2EABFA48" w14:textId="66BC8AF2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3904</w:t>
            </w:r>
          </w:p>
        </w:tc>
        <w:tc>
          <w:tcPr>
            <w:tcW w:w="923" w:type="dxa"/>
            <w:shd w:val="clear" w:color="000000" w:fill="FFFFFF"/>
            <w:hideMark/>
          </w:tcPr>
          <w:p w14:paraId="16AD6EF4" w14:textId="1B89B1A4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24" w:type="dxa"/>
            <w:shd w:val="clear" w:color="000000" w:fill="FFFFFF"/>
            <w:hideMark/>
          </w:tcPr>
          <w:p w14:paraId="16865578" w14:textId="5648AA9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4565</w:t>
            </w:r>
          </w:p>
        </w:tc>
        <w:tc>
          <w:tcPr>
            <w:tcW w:w="923" w:type="dxa"/>
            <w:shd w:val="clear" w:color="000000" w:fill="FFFFFF"/>
            <w:hideMark/>
          </w:tcPr>
          <w:p w14:paraId="3A89935E" w14:textId="211F165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7159</w:t>
            </w:r>
          </w:p>
        </w:tc>
        <w:tc>
          <w:tcPr>
            <w:tcW w:w="1054" w:type="dxa"/>
            <w:shd w:val="clear" w:color="000000" w:fill="FFFFFF"/>
            <w:hideMark/>
          </w:tcPr>
          <w:p w14:paraId="4AE74E85" w14:textId="4A9BAAF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7820</w:t>
            </w:r>
          </w:p>
        </w:tc>
        <w:tc>
          <w:tcPr>
            <w:tcW w:w="923" w:type="dxa"/>
            <w:shd w:val="clear" w:color="000000" w:fill="FFFFFF"/>
            <w:hideMark/>
          </w:tcPr>
          <w:p w14:paraId="26BC2833" w14:textId="43D2421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6145</w:t>
            </w:r>
          </w:p>
        </w:tc>
        <w:tc>
          <w:tcPr>
            <w:tcW w:w="772" w:type="dxa"/>
            <w:shd w:val="clear" w:color="000000" w:fill="FFFFFF"/>
            <w:hideMark/>
          </w:tcPr>
          <w:p w14:paraId="1B5EE4E0" w14:textId="19927EBA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5579</w:t>
            </w:r>
          </w:p>
        </w:tc>
      </w:tr>
      <w:tr w:rsidR="00053A29" w:rsidRPr="00887438" w14:paraId="21AF9E9E" w14:textId="77777777" w:rsidTr="00D47865">
        <w:trPr>
          <w:gridAfter w:val="1"/>
          <w:wAfter w:w="330" w:type="dxa"/>
          <w:jc w:val="center"/>
        </w:trPr>
        <w:tc>
          <w:tcPr>
            <w:tcW w:w="1992" w:type="dxa"/>
            <w:hideMark/>
          </w:tcPr>
          <w:p w14:paraId="04530D8E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013BC0CE" w14:textId="3EF04D4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6037</w:t>
            </w:r>
          </w:p>
        </w:tc>
        <w:tc>
          <w:tcPr>
            <w:tcW w:w="923" w:type="dxa"/>
            <w:shd w:val="clear" w:color="000000" w:fill="FFFFFF"/>
            <w:hideMark/>
          </w:tcPr>
          <w:p w14:paraId="6C60457F" w14:textId="2813D40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23" w:type="dxa"/>
            <w:shd w:val="clear" w:color="000000" w:fill="FFFFFF"/>
            <w:hideMark/>
          </w:tcPr>
          <w:p w14:paraId="44570EDA" w14:textId="5C6385C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24" w:type="dxa"/>
            <w:shd w:val="clear" w:color="000000" w:fill="FFFFFF"/>
            <w:hideMark/>
          </w:tcPr>
          <w:p w14:paraId="5AE18DFF" w14:textId="26F76CF0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923" w:type="dxa"/>
            <w:shd w:val="clear" w:color="000000" w:fill="FFFFFF"/>
            <w:hideMark/>
          </w:tcPr>
          <w:p w14:paraId="1A115072" w14:textId="10262A5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054" w:type="dxa"/>
            <w:shd w:val="clear" w:color="000000" w:fill="FFFFFF"/>
            <w:hideMark/>
          </w:tcPr>
          <w:p w14:paraId="2547F2F8" w14:textId="128E5679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4055</w:t>
            </w:r>
          </w:p>
        </w:tc>
        <w:tc>
          <w:tcPr>
            <w:tcW w:w="923" w:type="dxa"/>
            <w:shd w:val="clear" w:color="000000" w:fill="FFFFFF"/>
            <w:hideMark/>
          </w:tcPr>
          <w:p w14:paraId="5440C77E" w14:textId="5A341AB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772" w:type="dxa"/>
            <w:shd w:val="clear" w:color="000000" w:fill="FFFFFF"/>
            <w:hideMark/>
          </w:tcPr>
          <w:p w14:paraId="54321DD7" w14:textId="4469F52C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</w:tr>
      <w:tr w:rsidR="00053A29" w:rsidRPr="00887438" w14:paraId="5C419765" w14:textId="77777777" w:rsidTr="00D47865">
        <w:trPr>
          <w:gridAfter w:val="1"/>
          <w:wAfter w:w="330" w:type="dxa"/>
          <w:jc w:val="center"/>
        </w:trPr>
        <w:tc>
          <w:tcPr>
            <w:tcW w:w="1992" w:type="dxa"/>
            <w:hideMark/>
          </w:tcPr>
          <w:p w14:paraId="6964E13F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5E222386" w14:textId="12A9FC95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7670</w:t>
            </w:r>
          </w:p>
        </w:tc>
        <w:tc>
          <w:tcPr>
            <w:tcW w:w="923" w:type="dxa"/>
            <w:shd w:val="clear" w:color="000000" w:fill="FFFFFF"/>
            <w:hideMark/>
          </w:tcPr>
          <w:p w14:paraId="5EB9AC43" w14:textId="5608605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923" w:type="dxa"/>
            <w:shd w:val="clear" w:color="000000" w:fill="FFFFFF"/>
            <w:hideMark/>
          </w:tcPr>
          <w:p w14:paraId="1412655A" w14:textId="40A652D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24" w:type="dxa"/>
            <w:shd w:val="clear" w:color="000000" w:fill="FFFFFF"/>
            <w:hideMark/>
          </w:tcPr>
          <w:p w14:paraId="20C6ED76" w14:textId="51991207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  <w:tc>
          <w:tcPr>
            <w:tcW w:w="923" w:type="dxa"/>
            <w:shd w:val="clear" w:color="000000" w:fill="FFFFFF"/>
            <w:hideMark/>
          </w:tcPr>
          <w:p w14:paraId="0A909173" w14:textId="0201630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  <w:tc>
          <w:tcPr>
            <w:tcW w:w="1054" w:type="dxa"/>
            <w:shd w:val="clear" w:color="000000" w:fill="FFFFFF"/>
            <w:hideMark/>
          </w:tcPr>
          <w:p w14:paraId="6728AA7D" w14:textId="133573D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</w:p>
        </w:tc>
        <w:tc>
          <w:tcPr>
            <w:tcW w:w="923" w:type="dxa"/>
            <w:shd w:val="clear" w:color="000000" w:fill="FFFFFF"/>
            <w:hideMark/>
          </w:tcPr>
          <w:p w14:paraId="1E2162B7" w14:textId="66FBD3C3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4047</w:t>
            </w:r>
          </w:p>
        </w:tc>
        <w:tc>
          <w:tcPr>
            <w:tcW w:w="772" w:type="dxa"/>
            <w:shd w:val="clear" w:color="000000" w:fill="FFFFFF"/>
            <w:hideMark/>
          </w:tcPr>
          <w:p w14:paraId="01D4D024" w14:textId="6C40627B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</w:tr>
      <w:tr w:rsidR="00D47865" w:rsidRPr="00D47865" w14:paraId="43592C9B" w14:textId="2AF55306" w:rsidTr="00D47865">
        <w:trPr>
          <w:jc w:val="center"/>
        </w:trPr>
        <w:tc>
          <w:tcPr>
            <w:tcW w:w="1992" w:type="dxa"/>
            <w:hideMark/>
          </w:tcPr>
          <w:p w14:paraId="5B59DEE0" w14:textId="77777777" w:rsidR="00053A29" w:rsidRPr="00887438" w:rsidRDefault="00053A29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</w:p>
        </w:tc>
        <w:tc>
          <w:tcPr>
            <w:tcW w:w="923" w:type="dxa"/>
            <w:shd w:val="clear" w:color="000000" w:fill="FFFFFF"/>
            <w:hideMark/>
          </w:tcPr>
          <w:p w14:paraId="21C81869" w14:textId="444504AE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8529</w:t>
            </w:r>
          </w:p>
        </w:tc>
        <w:tc>
          <w:tcPr>
            <w:tcW w:w="923" w:type="dxa"/>
            <w:shd w:val="clear" w:color="000000" w:fill="FFFFFF"/>
            <w:hideMark/>
          </w:tcPr>
          <w:p w14:paraId="145D303D" w14:textId="46E45FA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923" w:type="dxa"/>
            <w:shd w:val="clear" w:color="000000" w:fill="FFFFFF"/>
            <w:hideMark/>
          </w:tcPr>
          <w:p w14:paraId="5610618F" w14:textId="420BF96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924" w:type="dxa"/>
            <w:shd w:val="clear" w:color="000000" w:fill="FFFFFF"/>
            <w:hideMark/>
          </w:tcPr>
          <w:p w14:paraId="4D7B9D24" w14:textId="26D531EF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923" w:type="dxa"/>
            <w:shd w:val="clear" w:color="000000" w:fill="FFFFFF"/>
            <w:hideMark/>
          </w:tcPr>
          <w:p w14:paraId="1A484107" w14:textId="253C167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5672</w:t>
            </w:r>
          </w:p>
        </w:tc>
        <w:tc>
          <w:tcPr>
            <w:tcW w:w="1054" w:type="dxa"/>
            <w:shd w:val="clear" w:color="000000" w:fill="FFFFFF"/>
            <w:hideMark/>
          </w:tcPr>
          <w:p w14:paraId="60F35FF0" w14:textId="076088C8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923" w:type="dxa"/>
            <w:shd w:val="clear" w:color="000000" w:fill="FFFFFF"/>
            <w:hideMark/>
          </w:tcPr>
          <w:p w14:paraId="73B47571" w14:textId="56642CFD" w:rsidR="00053A29" w:rsidRPr="00887438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4476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000000" w:fill="FFFFFF"/>
            <w:hideMark/>
          </w:tcPr>
          <w:p w14:paraId="6D0A6888" w14:textId="236CB1E3" w:rsidR="00053A29" w:rsidRPr="00D47865" w:rsidRDefault="00053A29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5"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7EC8AD" w14:textId="6AA2D189" w:rsidR="00D47865" w:rsidRPr="00D47865" w:rsidRDefault="0002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  <w:r w:rsidR="00D47865" w:rsidRPr="00D47865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14:paraId="5CF9F29F" w14:textId="77777777" w:rsidR="00D47865" w:rsidRDefault="00D47865" w:rsidP="00887438">
      <w:pPr>
        <w:pStyle w:val="a4"/>
        <w:ind w:firstLine="540"/>
        <w:jc w:val="both"/>
        <w:rPr>
          <w:sz w:val="28"/>
          <w:szCs w:val="28"/>
        </w:rPr>
      </w:pPr>
    </w:p>
    <w:p w14:paraId="203A9955" w14:textId="4A4069AC" w:rsidR="00436CD8" w:rsidRPr="00887438" w:rsidRDefault="00436CD8" w:rsidP="00D47865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Смертность от боле</w:t>
      </w:r>
      <w:r w:rsidR="00847DA1" w:rsidRPr="00887438">
        <w:rPr>
          <w:sz w:val="28"/>
          <w:szCs w:val="28"/>
        </w:rPr>
        <w:t>зней системы кровообращения 2018</w:t>
      </w:r>
      <w:r w:rsidRPr="00887438">
        <w:rPr>
          <w:sz w:val="28"/>
          <w:szCs w:val="28"/>
        </w:rPr>
        <w:t>-202</w:t>
      </w:r>
      <w:r w:rsidR="007555DA" w:rsidRPr="00887438">
        <w:rPr>
          <w:sz w:val="28"/>
          <w:szCs w:val="28"/>
        </w:rPr>
        <w:t>2</w:t>
      </w:r>
      <w:r w:rsidRPr="00887438">
        <w:rPr>
          <w:sz w:val="28"/>
          <w:szCs w:val="28"/>
        </w:rPr>
        <w:t xml:space="preserve"> годы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3374B7E1" w14:textId="6491577A" w:rsidR="00D47865" w:rsidRDefault="00103B96" w:rsidP="00D47865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75FC1" w:rsidRPr="00887438">
        <w:rPr>
          <w:sz w:val="28"/>
          <w:szCs w:val="28"/>
        </w:rPr>
        <w:t xml:space="preserve">Смертность </w:t>
      </w:r>
    </w:p>
    <w:p w14:paraId="6C7439B8" w14:textId="1FBF107A" w:rsidR="00436CD8" w:rsidRDefault="00B75FC1" w:rsidP="00D47865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от болезней системы кровообращения </w:t>
      </w:r>
      <w:r w:rsidR="00240FE6" w:rsidRPr="00887438">
        <w:rPr>
          <w:sz w:val="28"/>
          <w:szCs w:val="28"/>
        </w:rPr>
        <w:t>2019</w:t>
      </w:r>
      <w:r w:rsidR="00436CD8" w:rsidRPr="00887438">
        <w:rPr>
          <w:sz w:val="28"/>
          <w:szCs w:val="28"/>
        </w:rPr>
        <w:t>-202</w:t>
      </w:r>
      <w:r w:rsidR="00847DA1" w:rsidRPr="00887438">
        <w:rPr>
          <w:sz w:val="28"/>
          <w:szCs w:val="28"/>
        </w:rPr>
        <w:t>3</w:t>
      </w:r>
      <w:r w:rsidR="00436CD8" w:rsidRPr="00887438">
        <w:rPr>
          <w:sz w:val="28"/>
          <w:szCs w:val="28"/>
        </w:rPr>
        <w:t xml:space="preserve"> годы</w:t>
      </w:r>
    </w:p>
    <w:p w14:paraId="309A291F" w14:textId="77777777" w:rsidR="00D47865" w:rsidRPr="00887438" w:rsidRDefault="00D47865" w:rsidP="00D47865">
      <w:pPr>
        <w:spacing w:after="0" w:line="360" w:lineRule="atLeast"/>
        <w:jc w:val="center"/>
        <w:rPr>
          <w:sz w:val="28"/>
          <w:szCs w:val="28"/>
        </w:rPr>
      </w:pPr>
    </w:p>
    <w:tbl>
      <w:tblPr>
        <w:tblStyle w:val="a6"/>
        <w:tblW w:w="9479" w:type="dxa"/>
        <w:jc w:val="center"/>
        <w:tblInd w:w="-1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751"/>
        <w:gridCol w:w="793"/>
        <w:gridCol w:w="724"/>
        <w:gridCol w:w="861"/>
        <w:gridCol w:w="661"/>
        <w:gridCol w:w="746"/>
        <w:gridCol w:w="708"/>
        <w:gridCol w:w="851"/>
        <w:gridCol w:w="709"/>
        <w:gridCol w:w="992"/>
      </w:tblGrid>
      <w:tr w:rsidR="00240FE6" w:rsidRPr="005E0898" w14:paraId="60B74C80" w14:textId="2AEA184F" w:rsidTr="00047C16">
        <w:trPr>
          <w:jc w:val="center"/>
        </w:trPr>
        <w:tc>
          <w:tcPr>
            <w:tcW w:w="1683" w:type="dxa"/>
            <w:vMerge w:val="restart"/>
          </w:tcPr>
          <w:p w14:paraId="76451C1B" w14:textId="6513EE0D" w:rsidR="00240FE6" w:rsidRPr="005E0898" w:rsidRDefault="00240FE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gridSpan w:val="2"/>
          </w:tcPr>
          <w:p w14:paraId="3ECD3336" w14:textId="166DEADE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85" w:type="dxa"/>
            <w:gridSpan w:val="2"/>
          </w:tcPr>
          <w:p w14:paraId="613283C5" w14:textId="7777777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07" w:type="dxa"/>
            <w:gridSpan w:val="2"/>
          </w:tcPr>
          <w:p w14:paraId="69F5FEA5" w14:textId="7777777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</w:tcPr>
          <w:p w14:paraId="1D36F73B" w14:textId="7777777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</w:tcPr>
          <w:p w14:paraId="71B36BAF" w14:textId="4529A765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14A92" w:rsidRPr="005E0898" w14:paraId="0DD3C3F1" w14:textId="0B370260" w:rsidTr="00047C16">
        <w:trPr>
          <w:jc w:val="center"/>
        </w:trPr>
        <w:tc>
          <w:tcPr>
            <w:tcW w:w="1683" w:type="dxa"/>
            <w:vMerge/>
          </w:tcPr>
          <w:p w14:paraId="72FEC1EF" w14:textId="77777777" w:rsidR="00240FE6" w:rsidRPr="005E0898" w:rsidRDefault="00240FE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14:paraId="24020944" w14:textId="7777777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абс.ч.</w:t>
            </w:r>
          </w:p>
        </w:tc>
        <w:tc>
          <w:tcPr>
            <w:tcW w:w="793" w:type="dxa"/>
          </w:tcPr>
          <w:p w14:paraId="7D2A335E" w14:textId="49181979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пок.</w:t>
            </w:r>
            <w:r w:rsidR="0002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на 100 тыс. нас.</w:t>
            </w:r>
          </w:p>
        </w:tc>
        <w:tc>
          <w:tcPr>
            <w:tcW w:w="724" w:type="dxa"/>
          </w:tcPr>
          <w:p w14:paraId="570189CB" w14:textId="7777777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абс.ч.</w:t>
            </w:r>
          </w:p>
        </w:tc>
        <w:tc>
          <w:tcPr>
            <w:tcW w:w="861" w:type="dxa"/>
          </w:tcPr>
          <w:p w14:paraId="71101945" w14:textId="3C9602CA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пок.</w:t>
            </w:r>
            <w:r w:rsidR="0002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на 100 тыс. нас.</w:t>
            </w:r>
          </w:p>
        </w:tc>
        <w:tc>
          <w:tcPr>
            <w:tcW w:w="661" w:type="dxa"/>
          </w:tcPr>
          <w:p w14:paraId="11A654D2" w14:textId="7777777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абс.ч.</w:t>
            </w:r>
          </w:p>
        </w:tc>
        <w:tc>
          <w:tcPr>
            <w:tcW w:w="746" w:type="dxa"/>
          </w:tcPr>
          <w:p w14:paraId="3510AD5E" w14:textId="034D573B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пок.</w:t>
            </w:r>
            <w:r w:rsidR="0002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на 100 тыс. нас.</w:t>
            </w:r>
          </w:p>
        </w:tc>
        <w:tc>
          <w:tcPr>
            <w:tcW w:w="708" w:type="dxa"/>
          </w:tcPr>
          <w:p w14:paraId="5BD7C803" w14:textId="7777777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абс.ч.</w:t>
            </w:r>
          </w:p>
        </w:tc>
        <w:tc>
          <w:tcPr>
            <w:tcW w:w="851" w:type="dxa"/>
          </w:tcPr>
          <w:p w14:paraId="00210544" w14:textId="7777777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gramStart"/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а 100 тыс. нас.</w:t>
            </w:r>
          </w:p>
        </w:tc>
        <w:tc>
          <w:tcPr>
            <w:tcW w:w="709" w:type="dxa"/>
          </w:tcPr>
          <w:p w14:paraId="15020BB5" w14:textId="5236738B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992" w:type="dxa"/>
          </w:tcPr>
          <w:p w14:paraId="3A2C57BA" w14:textId="61F5C2F7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пок.</w:t>
            </w:r>
            <w:r w:rsidR="0002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на 100</w:t>
            </w:r>
          </w:p>
          <w:p w14:paraId="5862E2A2" w14:textId="6513EE7A" w:rsidR="00240FE6" w:rsidRPr="005E0898" w:rsidRDefault="00240FE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тыс. нас.</w:t>
            </w:r>
          </w:p>
        </w:tc>
      </w:tr>
      <w:tr w:rsidR="00047C16" w:rsidRPr="005E0898" w14:paraId="5C26BCE1" w14:textId="77777777" w:rsidTr="00047C16">
        <w:trPr>
          <w:jc w:val="center"/>
        </w:trPr>
        <w:tc>
          <w:tcPr>
            <w:tcW w:w="1683" w:type="dxa"/>
          </w:tcPr>
          <w:p w14:paraId="7FDECE28" w14:textId="21AF932E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14:paraId="2197CD65" w14:textId="67AE17FC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57AF4EB7" w14:textId="1CDB1B4E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7B6BB711" w14:textId="1CB34360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14:paraId="6E5AF94A" w14:textId="242C6AA8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14:paraId="331A7E4D" w14:textId="57046C06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14:paraId="1A6C118A" w14:textId="5FB0F679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EE98C23" w14:textId="22EC670F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0B1EC9D" w14:textId="623A81E4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4CF0AF7" w14:textId="7995E0B1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5E48DF4" w14:textId="05D9D07A" w:rsidR="00047C16" w:rsidRPr="005E0898" w:rsidRDefault="00047C16" w:rsidP="0004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C16" w:rsidRPr="005E0898" w14:paraId="0A9CFC2F" w14:textId="649D3ECF" w:rsidTr="00047C16">
        <w:trPr>
          <w:jc w:val="center"/>
        </w:trPr>
        <w:tc>
          <w:tcPr>
            <w:tcW w:w="1683" w:type="dxa"/>
          </w:tcPr>
          <w:p w14:paraId="1010BDE9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Смертность от БСК</w:t>
            </w:r>
          </w:p>
        </w:tc>
        <w:tc>
          <w:tcPr>
            <w:tcW w:w="751" w:type="dxa"/>
          </w:tcPr>
          <w:p w14:paraId="57D44792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793" w:type="dxa"/>
          </w:tcPr>
          <w:p w14:paraId="05CA9FE2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301,9</w:t>
            </w:r>
          </w:p>
        </w:tc>
        <w:tc>
          <w:tcPr>
            <w:tcW w:w="724" w:type="dxa"/>
          </w:tcPr>
          <w:p w14:paraId="49644D89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861" w:type="dxa"/>
          </w:tcPr>
          <w:p w14:paraId="27FF4F99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661" w:type="dxa"/>
          </w:tcPr>
          <w:p w14:paraId="089D575C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746" w:type="dxa"/>
          </w:tcPr>
          <w:p w14:paraId="172D0F6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708" w:type="dxa"/>
          </w:tcPr>
          <w:p w14:paraId="36B5D2D7" w14:textId="40F29F09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851" w:type="dxa"/>
          </w:tcPr>
          <w:p w14:paraId="786660D0" w14:textId="46F00166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</w:p>
        </w:tc>
        <w:tc>
          <w:tcPr>
            <w:tcW w:w="709" w:type="dxa"/>
          </w:tcPr>
          <w:p w14:paraId="7AC689BC" w14:textId="0072878A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92" w:type="dxa"/>
          </w:tcPr>
          <w:p w14:paraId="7F7F82DB" w14:textId="44C678AC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047C16" w:rsidRPr="005E0898" w14:paraId="4880161C" w14:textId="59CC0ED5" w:rsidTr="00047C16">
        <w:trPr>
          <w:jc w:val="center"/>
        </w:trPr>
        <w:tc>
          <w:tcPr>
            <w:tcW w:w="1683" w:type="dxa"/>
          </w:tcPr>
          <w:p w14:paraId="43834ADA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Гипертонич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ская болезнь (I10-15)</w:t>
            </w:r>
          </w:p>
        </w:tc>
        <w:tc>
          <w:tcPr>
            <w:tcW w:w="751" w:type="dxa"/>
          </w:tcPr>
          <w:p w14:paraId="5564192A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7C264449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24" w:type="dxa"/>
          </w:tcPr>
          <w:p w14:paraId="6316912A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73CBE0C8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6F7B4167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66890A38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08" w:type="dxa"/>
          </w:tcPr>
          <w:p w14:paraId="325A05A6" w14:textId="427BA338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2977C15" w14:textId="30C279BD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14:paraId="3BB51F87" w14:textId="2FC51463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61E437" w14:textId="36ABF3CE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7C16" w:rsidRPr="005E0898" w14:paraId="46C92067" w14:textId="3A7CB57F" w:rsidTr="00047C16">
        <w:trPr>
          <w:jc w:val="center"/>
        </w:trPr>
        <w:tc>
          <w:tcPr>
            <w:tcW w:w="1683" w:type="dxa"/>
          </w:tcPr>
          <w:p w14:paraId="74DCF9E6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ИБС (I20-25)</w:t>
            </w:r>
          </w:p>
        </w:tc>
        <w:tc>
          <w:tcPr>
            <w:tcW w:w="751" w:type="dxa"/>
          </w:tcPr>
          <w:p w14:paraId="6DB549E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793" w:type="dxa"/>
          </w:tcPr>
          <w:p w14:paraId="5EE239B4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724" w:type="dxa"/>
          </w:tcPr>
          <w:p w14:paraId="27CC8D2D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861" w:type="dxa"/>
          </w:tcPr>
          <w:p w14:paraId="6D50C891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661" w:type="dxa"/>
          </w:tcPr>
          <w:p w14:paraId="4F2B5EFB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746" w:type="dxa"/>
          </w:tcPr>
          <w:p w14:paraId="4DE7AA3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708" w:type="dxa"/>
          </w:tcPr>
          <w:p w14:paraId="4B79AA17" w14:textId="22880F9E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</w:tcPr>
          <w:p w14:paraId="157F1158" w14:textId="22911BC0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709" w:type="dxa"/>
          </w:tcPr>
          <w:p w14:paraId="74E137B6" w14:textId="33E25C9B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92" w:type="dxa"/>
          </w:tcPr>
          <w:p w14:paraId="5D4BA6B8" w14:textId="0E078792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047C16" w:rsidRPr="005E0898" w14:paraId="4386D14E" w14:textId="3A47DC07" w:rsidTr="00047C16">
        <w:trPr>
          <w:jc w:val="center"/>
        </w:trPr>
        <w:tc>
          <w:tcPr>
            <w:tcW w:w="1683" w:type="dxa"/>
          </w:tcPr>
          <w:p w14:paraId="2CECFB8A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Инфаркт ми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карда (I21-22)</w:t>
            </w:r>
          </w:p>
        </w:tc>
        <w:tc>
          <w:tcPr>
            <w:tcW w:w="751" w:type="dxa"/>
          </w:tcPr>
          <w:p w14:paraId="4B2BCB5D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3" w:type="dxa"/>
          </w:tcPr>
          <w:p w14:paraId="6A25919D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724" w:type="dxa"/>
          </w:tcPr>
          <w:p w14:paraId="3E502447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1" w:type="dxa"/>
          </w:tcPr>
          <w:p w14:paraId="238C9561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661" w:type="dxa"/>
          </w:tcPr>
          <w:p w14:paraId="634B7F0E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6" w:type="dxa"/>
          </w:tcPr>
          <w:p w14:paraId="62562D9A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8" w:type="dxa"/>
          </w:tcPr>
          <w:p w14:paraId="1F204DE8" w14:textId="62E92BE2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35597268" w14:textId="50F68140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14:paraId="65F92395" w14:textId="1BC95FED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71D0C3B1" w14:textId="1771BB40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047C16" w:rsidRPr="005E0898" w14:paraId="6F869703" w14:textId="70F0649E" w:rsidTr="00047C16">
        <w:trPr>
          <w:jc w:val="center"/>
        </w:trPr>
        <w:tc>
          <w:tcPr>
            <w:tcW w:w="1683" w:type="dxa"/>
          </w:tcPr>
          <w:p w14:paraId="261868CA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Остановка сердца (I 46)</w:t>
            </w:r>
          </w:p>
        </w:tc>
        <w:tc>
          <w:tcPr>
            <w:tcW w:w="751" w:type="dxa"/>
          </w:tcPr>
          <w:p w14:paraId="0E9D908D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14:paraId="4DBF2E97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14:paraId="3A6B27A1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3BDC1DFC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067725DE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14:paraId="23F4568B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A8E25E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01221D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F14B29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510366" w14:textId="22404059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16" w:rsidRPr="005E0898" w14:paraId="04E0C344" w14:textId="2BFC3F97" w:rsidTr="00047C16">
        <w:trPr>
          <w:jc w:val="center"/>
        </w:trPr>
        <w:tc>
          <w:tcPr>
            <w:tcW w:w="1683" w:type="dxa"/>
          </w:tcPr>
          <w:p w14:paraId="195C3E2F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Фибрилляция предсердий (I48)</w:t>
            </w:r>
          </w:p>
        </w:tc>
        <w:tc>
          <w:tcPr>
            <w:tcW w:w="751" w:type="dxa"/>
          </w:tcPr>
          <w:p w14:paraId="38DEFF79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DFB9D98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18D9CBDA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766E38CB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D85B25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14:paraId="0D179158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2F996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1E2792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F7CF2B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204E0A" w14:textId="74EE2B16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16" w:rsidRPr="005E0898" w14:paraId="0EDFE544" w14:textId="7D5E825D" w:rsidTr="00047C16">
        <w:trPr>
          <w:jc w:val="center"/>
        </w:trPr>
        <w:tc>
          <w:tcPr>
            <w:tcW w:w="1683" w:type="dxa"/>
          </w:tcPr>
          <w:p w14:paraId="3DAFB629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Сердечная н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достаточность (I50)</w:t>
            </w:r>
          </w:p>
        </w:tc>
        <w:tc>
          <w:tcPr>
            <w:tcW w:w="751" w:type="dxa"/>
          </w:tcPr>
          <w:p w14:paraId="66C8D5E9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41C34388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24" w:type="dxa"/>
          </w:tcPr>
          <w:p w14:paraId="7B0283DB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2A896564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403787A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14:paraId="4431E7A4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905A37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E1CF70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D200A4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C147C" w14:textId="691CD2DB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16" w:rsidRPr="005E0898" w14:paraId="2F273DA2" w14:textId="236AA5B3" w:rsidTr="00047C16">
        <w:trPr>
          <w:jc w:val="center"/>
        </w:trPr>
        <w:tc>
          <w:tcPr>
            <w:tcW w:w="1683" w:type="dxa"/>
          </w:tcPr>
          <w:p w14:paraId="3E6B128F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ЦВБ (I60-69)</w:t>
            </w:r>
          </w:p>
        </w:tc>
        <w:tc>
          <w:tcPr>
            <w:tcW w:w="751" w:type="dxa"/>
          </w:tcPr>
          <w:p w14:paraId="604B9E6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93" w:type="dxa"/>
          </w:tcPr>
          <w:p w14:paraId="5008A95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724" w:type="dxa"/>
          </w:tcPr>
          <w:p w14:paraId="775532DD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61" w:type="dxa"/>
          </w:tcPr>
          <w:p w14:paraId="1A8D345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661" w:type="dxa"/>
          </w:tcPr>
          <w:p w14:paraId="361D7805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46" w:type="dxa"/>
          </w:tcPr>
          <w:p w14:paraId="23923B2C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708" w:type="dxa"/>
          </w:tcPr>
          <w:p w14:paraId="3BF4DB47" w14:textId="28054A4F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</w:tcPr>
          <w:p w14:paraId="3B8D19E5" w14:textId="25C66389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709" w:type="dxa"/>
          </w:tcPr>
          <w:p w14:paraId="64DD7660" w14:textId="46E53970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</w:tcPr>
          <w:p w14:paraId="4D6396E6" w14:textId="62D96024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047C16" w:rsidRPr="005E0898" w14:paraId="23F82BCF" w14:textId="00A0CB5A" w:rsidTr="00047C16">
        <w:trPr>
          <w:jc w:val="center"/>
        </w:trPr>
        <w:tc>
          <w:tcPr>
            <w:tcW w:w="1683" w:type="dxa"/>
          </w:tcPr>
          <w:p w14:paraId="0F7448B8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Субарахно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дальное кров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излияние (I60)</w:t>
            </w:r>
          </w:p>
        </w:tc>
        <w:tc>
          <w:tcPr>
            <w:tcW w:w="751" w:type="dxa"/>
          </w:tcPr>
          <w:p w14:paraId="5B07E16B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14:paraId="585FBF67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24" w:type="dxa"/>
          </w:tcPr>
          <w:p w14:paraId="6C3EC415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" w:type="dxa"/>
          </w:tcPr>
          <w:p w14:paraId="3EF5488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61" w:type="dxa"/>
          </w:tcPr>
          <w:p w14:paraId="62EC0FEC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" w:type="dxa"/>
          </w:tcPr>
          <w:p w14:paraId="152BC95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708" w:type="dxa"/>
          </w:tcPr>
          <w:p w14:paraId="4BD905EC" w14:textId="6273824B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FC5025A" w14:textId="1C9CD45A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14:paraId="43D7E8C5" w14:textId="478B2F3A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3A5EE59" w14:textId="419F9631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47C16" w:rsidRPr="005E0898" w14:paraId="2EA99116" w14:textId="7FB59E14" w:rsidTr="00047C16">
        <w:trPr>
          <w:jc w:val="center"/>
        </w:trPr>
        <w:tc>
          <w:tcPr>
            <w:tcW w:w="1683" w:type="dxa"/>
          </w:tcPr>
          <w:p w14:paraId="02B57A5F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Внутримозг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вое кровоизл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яние (I61)</w:t>
            </w:r>
          </w:p>
        </w:tc>
        <w:tc>
          <w:tcPr>
            <w:tcW w:w="751" w:type="dxa"/>
          </w:tcPr>
          <w:p w14:paraId="66D33EDA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511F1E1A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24" w:type="dxa"/>
          </w:tcPr>
          <w:p w14:paraId="31D2B8FE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1" w:type="dxa"/>
          </w:tcPr>
          <w:p w14:paraId="7C0FB12D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661" w:type="dxa"/>
          </w:tcPr>
          <w:p w14:paraId="010D0170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6" w:type="dxa"/>
          </w:tcPr>
          <w:p w14:paraId="6AFCE35A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708" w:type="dxa"/>
          </w:tcPr>
          <w:p w14:paraId="02AAE059" w14:textId="333EF314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706D5D84" w14:textId="4B1651EA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709" w:type="dxa"/>
          </w:tcPr>
          <w:p w14:paraId="32515659" w14:textId="77777777" w:rsidR="00047C16" w:rsidRPr="005E0898" w:rsidRDefault="00047C16" w:rsidP="00614A9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3DDACE05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E511F" w14:textId="756A7416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047C16" w:rsidRPr="005E0898" w14:paraId="26925454" w14:textId="09FB116B" w:rsidTr="00047C16">
        <w:trPr>
          <w:jc w:val="center"/>
        </w:trPr>
        <w:tc>
          <w:tcPr>
            <w:tcW w:w="1683" w:type="dxa"/>
          </w:tcPr>
          <w:p w14:paraId="3A2FB469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Инфаркт мо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га(I63)</w:t>
            </w:r>
          </w:p>
        </w:tc>
        <w:tc>
          <w:tcPr>
            <w:tcW w:w="751" w:type="dxa"/>
          </w:tcPr>
          <w:p w14:paraId="5C5A8F70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3" w:type="dxa"/>
          </w:tcPr>
          <w:p w14:paraId="193D91C8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724" w:type="dxa"/>
          </w:tcPr>
          <w:p w14:paraId="6A0E742E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1" w:type="dxa"/>
          </w:tcPr>
          <w:p w14:paraId="478BF05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661" w:type="dxa"/>
          </w:tcPr>
          <w:p w14:paraId="5E8FF519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6" w:type="dxa"/>
          </w:tcPr>
          <w:p w14:paraId="53BAA27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08" w:type="dxa"/>
          </w:tcPr>
          <w:p w14:paraId="39F775AA" w14:textId="304A36DC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6569CAB4" w14:textId="43F4D4A9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</w:tcPr>
          <w:p w14:paraId="7A9CC6D3" w14:textId="228F398D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7FD7F2C9" w14:textId="6B9FAE1C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</w:tbl>
    <w:p w14:paraId="5B2B9DD8" w14:textId="1C7BBFAF" w:rsidR="005E0898" w:rsidRDefault="005E0898">
      <w:r>
        <w:br w:type="page"/>
      </w:r>
    </w:p>
    <w:p w14:paraId="52755A17" w14:textId="77777777" w:rsidR="005E0898" w:rsidRDefault="005E0898"/>
    <w:tbl>
      <w:tblPr>
        <w:tblStyle w:val="a6"/>
        <w:tblW w:w="9764" w:type="dxa"/>
        <w:jc w:val="center"/>
        <w:tblInd w:w="-1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751"/>
        <w:gridCol w:w="793"/>
        <w:gridCol w:w="724"/>
        <w:gridCol w:w="861"/>
        <w:gridCol w:w="661"/>
        <w:gridCol w:w="746"/>
        <w:gridCol w:w="708"/>
        <w:gridCol w:w="851"/>
        <w:gridCol w:w="709"/>
        <w:gridCol w:w="992"/>
        <w:gridCol w:w="285"/>
      </w:tblGrid>
      <w:tr w:rsidR="005E0898" w:rsidRPr="00047C16" w14:paraId="2E577ADA" w14:textId="77777777" w:rsidTr="005E0898">
        <w:trPr>
          <w:gridAfter w:val="1"/>
          <w:wAfter w:w="285" w:type="dxa"/>
          <w:jc w:val="center"/>
        </w:trPr>
        <w:tc>
          <w:tcPr>
            <w:tcW w:w="1683" w:type="dxa"/>
          </w:tcPr>
          <w:p w14:paraId="63986D6E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14:paraId="69AAEF19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5DA37FA0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64640C64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14:paraId="6D3C4E6A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14:paraId="3D991C8A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14:paraId="35E8A07E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861CAC1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AAC24CF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90CD2BE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BFDB00B" w14:textId="77777777" w:rsidR="005E0898" w:rsidRPr="00047C16" w:rsidRDefault="005E089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C16" w:rsidRPr="005E0898" w14:paraId="20E63EC7" w14:textId="1A89FCB6" w:rsidTr="005E0898">
        <w:trPr>
          <w:gridAfter w:val="1"/>
          <w:wAfter w:w="285" w:type="dxa"/>
          <w:jc w:val="center"/>
        </w:trPr>
        <w:tc>
          <w:tcPr>
            <w:tcW w:w="1683" w:type="dxa"/>
          </w:tcPr>
          <w:p w14:paraId="56B9D46F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Инсульт, н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уточненный как кровоизл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яние или и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фаркт мозга (</w:t>
            </w:r>
            <w:r w:rsidRPr="005E0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64)</w:t>
            </w:r>
          </w:p>
        </w:tc>
        <w:tc>
          <w:tcPr>
            <w:tcW w:w="751" w:type="dxa"/>
          </w:tcPr>
          <w:p w14:paraId="7CB9A2F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78AF06CC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24" w:type="dxa"/>
          </w:tcPr>
          <w:p w14:paraId="6DA4AB2E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14:paraId="6147F347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14:paraId="204CD678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14:paraId="3ECC6DB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39AFC0C" w14:textId="33FAD848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BC43306" w14:textId="1B339C2B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14:paraId="2541DA30" w14:textId="25FAE840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B096FA" w14:textId="25ACB5CB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7C16" w:rsidRPr="005E0898" w14:paraId="40C0D477" w14:textId="239CCBE4" w:rsidTr="005E0898">
        <w:trPr>
          <w:gridAfter w:val="1"/>
          <w:wAfter w:w="285" w:type="dxa"/>
          <w:jc w:val="center"/>
        </w:trPr>
        <w:tc>
          <w:tcPr>
            <w:tcW w:w="1683" w:type="dxa"/>
          </w:tcPr>
          <w:p w14:paraId="3C032AB7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Неустановле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ные причины</w:t>
            </w:r>
          </w:p>
        </w:tc>
        <w:tc>
          <w:tcPr>
            <w:tcW w:w="751" w:type="dxa"/>
          </w:tcPr>
          <w:p w14:paraId="24EAC231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" w:type="dxa"/>
          </w:tcPr>
          <w:p w14:paraId="5D28A0EC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24" w:type="dxa"/>
          </w:tcPr>
          <w:p w14:paraId="7AB276BE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2B823E47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E9BE8F5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6" w:type="dxa"/>
          </w:tcPr>
          <w:p w14:paraId="7E44DD8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08" w:type="dxa"/>
          </w:tcPr>
          <w:p w14:paraId="32F4BFFF" w14:textId="0626A7BF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7655A7" w14:textId="13FE0835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2F7156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469FDA" w14:textId="3EF1F2A9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98" w:rsidRPr="005E0898" w14:paraId="1F4E82F7" w14:textId="6D10C367" w:rsidTr="005E0898">
        <w:trPr>
          <w:jc w:val="center"/>
        </w:trPr>
        <w:tc>
          <w:tcPr>
            <w:tcW w:w="1683" w:type="dxa"/>
          </w:tcPr>
          <w:p w14:paraId="40A3A92E" w14:textId="77777777" w:rsidR="00047C16" w:rsidRPr="005E0898" w:rsidRDefault="00047C16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По старости</w:t>
            </w:r>
          </w:p>
        </w:tc>
        <w:tc>
          <w:tcPr>
            <w:tcW w:w="751" w:type="dxa"/>
          </w:tcPr>
          <w:p w14:paraId="39C27030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" w:type="dxa"/>
          </w:tcPr>
          <w:p w14:paraId="7356B1AF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4" w:type="dxa"/>
          </w:tcPr>
          <w:p w14:paraId="5FEB7504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" w:type="dxa"/>
          </w:tcPr>
          <w:p w14:paraId="66F510C3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61" w:type="dxa"/>
          </w:tcPr>
          <w:p w14:paraId="629101C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</w:tcPr>
          <w:p w14:paraId="6FFDE936" w14:textId="7777777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708" w:type="dxa"/>
          </w:tcPr>
          <w:p w14:paraId="7AE8A61D" w14:textId="37851D4E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A399D25" w14:textId="08C214E7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14:paraId="7111E944" w14:textId="18A8940C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F4B566" w14:textId="164457B2" w:rsidR="00047C16" w:rsidRPr="005E0898" w:rsidRDefault="00047C16" w:rsidP="0061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527D3" w14:textId="7C64E39A" w:rsidR="005E0898" w:rsidRPr="005E0898" w:rsidRDefault="003150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</w:t>
            </w:r>
            <w:r w:rsidR="005E0898" w:rsidRPr="005E0898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14:paraId="0396CA36" w14:textId="77777777" w:rsidR="005E0898" w:rsidRDefault="005E0898" w:rsidP="00887438">
      <w:pPr>
        <w:pStyle w:val="a4"/>
        <w:ind w:firstLine="540"/>
        <w:rPr>
          <w:sz w:val="28"/>
          <w:szCs w:val="28"/>
        </w:rPr>
      </w:pPr>
    </w:p>
    <w:p w14:paraId="21DB635B" w14:textId="459E9DC6" w:rsidR="00047FA7" w:rsidRPr="00887438" w:rsidRDefault="00CD715D" w:rsidP="005E0898">
      <w:pPr>
        <w:pStyle w:val="a4"/>
        <w:spacing w:line="360" w:lineRule="atLeast"/>
        <w:ind w:firstLine="709"/>
        <w:rPr>
          <w:sz w:val="28"/>
          <w:szCs w:val="28"/>
        </w:rPr>
      </w:pPr>
      <w:r w:rsidRPr="00887438">
        <w:rPr>
          <w:sz w:val="28"/>
          <w:szCs w:val="28"/>
        </w:rPr>
        <w:t xml:space="preserve">в абзаце двенадцатом цифры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2021</w:t>
      </w:r>
      <w:r w:rsidR="00103B96">
        <w:rPr>
          <w:sz w:val="28"/>
          <w:szCs w:val="28"/>
        </w:rPr>
        <w:t>»</w:t>
      </w:r>
      <w:r w:rsidR="007446FD"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2022</w:t>
      </w:r>
      <w:r w:rsidR="00103B96">
        <w:rPr>
          <w:sz w:val="28"/>
          <w:szCs w:val="28"/>
        </w:rPr>
        <w:t>»</w:t>
      </w:r>
      <w:r w:rsidR="007446FD" w:rsidRPr="00887438">
        <w:rPr>
          <w:sz w:val="28"/>
          <w:szCs w:val="28"/>
        </w:rPr>
        <w:t xml:space="preserve">, цифры </w:t>
      </w:r>
      <w:r w:rsidR="00103B96">
        <w:rPr>
          <w:sz w:val="28"/>
          <w:szCs w:val="28"/>
        </w:rPr>
        <w:t>«</w:t>
      </w:r>
      <w:r w:rsidR="007446FD" w:rsidRPr="00887438">
        <w:rPr>
          <w:sz w:val="28"/>
          <w:szCs w:val="28"/>
        </w:rPr>
        <w:t>2,2</w:t>
      </w:r>
      <w:r w:rsidR="00103B96">
        <w:rPr>
          <w:sz w:val="28"/>
          <w:szCs w:val="28"/>
        </w:rPr>
        <w:t>»</w:t>
      </w:r>
      <w:r w:rsidR="007446FD" w:rsidRPr="00887438">
        <w:rPr>
          <w:sz w:val="28"/>
          <w:szCs w:val="28"/>
        </w:rPr>
        <w:t xml:space="preserve"> заменить цифрами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1,4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;</w:t>
      </w:r>
    </w:p>
    <w:p w14:paraId="65275337" w14:textId="53B89CF8" w:rsidR="005E0898" w:rsidRDefault="00047FA7" w:rsidP="005E0898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Смертность от болезней системы кровообращения (на 100 тыс. населения)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5E0898">
        <w:rPr>
          <w:sz w:val="28"/>
          <w:szCs w:val="28"/>
        </w:rPr>
        <w:t xml:space="preserve">изложить в следующей редакции: </w:t>
      </w:r>
    </w:p>
    <w:p w14:paraId="7552855A" w14:textId="52934504" w:rsidR="005E0898" w:rsidRPr="005E0898" w:rsidRDefault="00103B96" w:rsidP="005E0898">
      <w:pPr>
        <w:pStyle w:val="a4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276E1" w:rsidRPr="005E0898">
        <w:rPr>
          <w:sz w:val="28"/>
          <w:szCs w:val="28"/>
        </w:rPr>
        <w:t>Смертность</w:t>
      </w:r>
    </w:p>
    <w:p w14:paraId="707E1D15" w14:textId="79D2D4CA" w:rsidR="00C276E1" w:rsidRDefault="00C276E1" w:rsidP="005E0898">
      <w:pPr>
        <w:pStyle w:val="a4"/>
        <w:spacing w:line="360" w:lineRule="atLeast"/>
        <w:jc w:val="center"/>
        <w:rPr>
          <w:sz w:val="28"/>
          <w:szCs w:val="28"/>
        </w:rPr>
      </w:pPr>
      <w:r w:rsidRPr="005E0898">
        <w:rPr>
          <w:sz w:val="28"/>
          <w:szCs w:val="28"/>
        </w:rPr>
        <w:t>от болезней системы кровообращения</w:t>
      </w:r>
    </w:p>
    <w:p w14:paraId="27838910" w14:textId="77777777" w:rsidR="00AD6431" w:rsidRPr="00AD6431" w:rsidRDefault="00AD6431" w:rsidP="00AD6431">
      <w:pPr>
        <w:pStyle w:val="a4"/>
        <w:jc w:val="right"/>
        <w:rPr>
          <w:szCs w:val="28"/>
        </w:rPr>
      </w:pPr>
    </w:p>
    <w:p w14:paraId="312E9009" w14:textId="77777777" w:rsidR="00C276E1" w:rsidRPr="00AD6431" w:rsidRDefault="00C276E1" w:rsidP="00AD6431">
      <w:pPr>
        <w:pStyle w:val="13"/>
        <w:spacing w:before="0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AD6431">
        <w:rPr>
          <w:rFonts w:ascii="Times New Roman" w:hAnsi="Times New Roman" w:cs="Times New Roman"/>
          <w:sz w:val="24"/>
          <w:szCs w:val="28"/>
        </w:rPr>
        <w:t>(на 100 тыс. населения)</w:t>
      </w:r>
    </w:p>
    <w:tbl>
      <w:tblPr>
        <w:tblStyle w:val="a6"/>
        <w:tblW w:w="978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850"/>
        <w:gridCol w:w="851"/>
        <w:gridCol w:w="850"/>
        <w:gridCol w:w="851"/>
        <w:gridCol w:w="850"/>
        <w:gridCol w:w="851"/>
        <w:gridCol w:w="849"/>
        <w:gridCol w:w="428"/>
      </w:tblGrid>
      <w:tr w:rsidR="00F544C3" w:rsidRPr="005E0898" w14:paraId="75DA09D4" w14:textId="5D76C0F9" w:rsidTr="00AD6431">
        <w:trPr>
          <w:trHeight w:val="20"/>
        </w:trPr>
        <w:tc>
          <w:tcPr>
            <w:tcW w:w="3402" w:type="dxa"/>
          </w:tcPr>
          <w:p w14:paraId="796E120C" w14:textId="77777777" w:rsidR="00F544C3" w:rsidRPr="005E0898" w:rsidRDefault="00F544C3" w:rsidP="00887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850" w:type="dxa"/>
          </w:tcPr>
          <w:p w14:paraId="28AEF903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851" w:type="dxa"/>
          </w:tcPr>
          <w:p w14:paraId="5B93B185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 г.</w:t>
            </w:r>
          </w:p>
        </w:tc>
        <w:tc>
          <w:tcPr>
            <w:tcW w:w="850" w:type="dxa"/>
          </w:tcPr>
          <w:p w14:paraId="4C0E1574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14:paraId="5359F0AF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г.</w:t>
            </w:r>
          </w:p>
        </w:tc>
        <w:tc>
          <w:tcPr>
            <w:tcW w:w="850" w:type="dxa"/>
          </w:tcPr>
          <w:p w14:paraId="3C7358D8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14:paraId="30242632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63CA6582" w14:textId="38FE4D82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5FBE8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758FEC25" w14:textId="3F2DB8E4" w:rsidTr="00AD6431">
        <w:trPr>
          <w:trHeight w:val="20"/>
        </w:trPr>
        <w:tc>
          <w:tcPr>
            <w:tcW w:w="3402" w:type="dxa"/>
          </w:tcPr>
          <w:p w14:paraId="48B7F6A9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850" w:type="dxa"/>
          </w:tcPr>
          <w:p w14:paraId="17E3B520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584,7</w:t>
            </w:r>
          </w:p>
        </w:tc>
        <w:tc>
          <w:tcPr>
            <w:tcW w:w="851" w:type="dxa"/>
          </w:tcPr>
          <w:p w14:paraId="15A83D8E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573,6</w:t>
            </w:r>
          </w:p>
        </w:tc>
        <w:tc>
          <w:tcPr>
            <w:tcW w:w="850" w:type="dxa"/>
          </w:tcPr>
          <w:p w14:paraId="724E3B83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573,7</w:t>
            </w:r>
          </w:p>
        </w:tc>
        <w:tc>
          <w:tcPr>
            <w:tcW w:w="851" w:type="dxa"/>
          </w:tcPr>
          <w:p w14:paraId="3E4E0301" w14:textId="35F087F8" w:rsidR="00F544C3" w:rsidRPr="005E0898" w:rsidRDefault="00F544C3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  <w:tc>
          <w:tcPr>
            <w:tcW w:w="850" w:type="dxa"/>
          </w:tcPr>
          <w:p w14:paraId="51D6254A" w14:textId="77777777" w:rsidR="00F544C3" w:rsidRPr="005E0898" w:rsidRDefault="00F544C3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640,3</w:t>
            </w:r>
          </w:p>
        </w:tc>
        <w:tc>
          <w:tcPr>
            <w:tcW w:w="851" w:type="dxa"/>
          </w:tcPr>
          <w:p w14:paraId="1F615F40" w14:textId="52B653D0" w:rsidR="00F544C3" w:rsidRPr="005E0898" w:rsidRDefault="00F544C3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566,8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6789E1F2" w14:textId="77777777" w:rsidR="00F544C3" w:rsidRPr="005E0898" w:rsidRDefault="00F544C3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AD2DA" w14:textId="77777777" w:rsidR="00F544C3" w:rsidRPr="005E0898" w:rsidRDefault="00F544C3" w:rsidP="00887438">
            <w:pPr>
              <w:jc w:val="center"/>
            </w:pPr>
          </w:p>
        </w:tc>
      </w:tr>
      <w:tr w:rsidR="00F544C3" w:rsidRPr="005E0898" w14:paraId="6C7DA928" w14:textId="1817CEBD" w:rsidTr="00AD6431">
        <w:trPr>
          <w:trHeight w:val="20"/>
        </w:trPr>
        <w:tc>
          <w:tcPr>
            <w:tcW w:w="3402" w:type="dxa"/>
          </w:tcPr>
          <w:p w14:paraId="2D6335BD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850" w:type="dxa"/>
          </w:tcPr>
          <w:p w14:paraId="7E0AC28D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526,9</w:t>
            </w:r>
          </w:p>
        </w:tc>
        <w:tc>
          <w:tcPr>
            <w:tcW w:w="851" w:type="dxa"/>
          </w:tcPr>
          <w:p w14:paraId="7DD6A95C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542,4</w:t>
            </w:r>
          </w:p>
        </w:tc>
        <w:tc>
          <w:tcPr>
            <w:tcW w:w="850" w:type="dxa"/>
          </w:tcPr>
          <w:p w14:paraId="2F2C1E4B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598,7</w:t>
            </w:r>
          </w:p>
        </w:tc>
        <w:tc>
          <w:tcPr>
            <w:tcW w:w="851" w:type="dxa"/>
          </w:tcPr>
          <w:p w14:paraId="4A92DE11" w14:textId="794E6DE6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694,4</w:t>
            </w:r>
          </w:p>
        </w:tc>
        <w:tc>
          <w:tcPr>
            <w:tcW w:w="850" w:type="dxa"/>
          </w:tcPr>
          <w:p w14:paraId="7F5DFC34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716,5</w:t>
            </w:r>
          </w:p>
        </w:tc>
        <w:tc>
          <w:tcPr>
            <w:tcW w:w="851" w:type="dxa"/>
          </w:tcPr>
          <w:p w14:paraId="53A14269" w14:textId="59509F4F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622,1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3CBC23A1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2DE75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2460BC20" w14:textId="3FFD1861" w:rsidTr="00AD6431">
        <w:trPr>
          <w:trHeight w:val="20"/>
        </w:trPr>
        <w:tc>
          <w:tcPr>
            <w:tcW w:w="3402" w:type="dxa"/>
          </w:tcPr>
          <w:p w14:paraId="2BCF5CC4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850" w:type="dxa"/>
          </w:tcPr>
          <w:p w14:paraId="5E00EF64" w14:textId="28EB460D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310,2</w:t>
            </w:r>
          </w:p>
        </w:tc>
        <w:tc>
          <w:tcPr>
            <w:tcW w:w="851" w:type="dxa"/>
          </w:tcPr>
          <w:p w14:paraId="64ECBF32" w14:textId="2F3B1799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332,1</w:t>
            </w:r>
          </w:p>
        </w:tc>
        <w:tc>
          <w:tcPr>
            <w:tcW w:w="850" w:type="dxa"/>
          </w:tcPr>
          <w:p w14:paraId="696FC245" w14:textId="231AD106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301,9</w:t>
            </w:r>
          </w:p>
        </w:tc>
        <w:tc>
          <w:tcPr>
            <w:tcW w:w="851" w:type="dxa"/>
          </w:tcPr>
          <w:p w14:paraId="7F7CBA7D" w14:textId="4135B509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332,6</w:t>
            </w:r>
          </w:p>
        </w:tc>
        <w:tc>
          <w:tcPr>
            <w:tcW w:w="850" w:type="dxa"/>
          </w:tcPr>
          <w:p w14:paraId="6F0B3D0D" w14:textId="717D71FC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294,1</w:t>
            </w:r>
          </w:p>
        </w:tc>
        <w:tc>
          <w:tcPr>
            <w:tcW w:w="851" w:type="dxa"/>
          </w:tcPr>
          <w:p w14:paraId="1D320E71" w14:textId="0B82D291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302,3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2691BC6E" w14:textId="34D4CABC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298,2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D0DF6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00C48DD3" w14:textId="032D9693" w:rsidTr="00AD6431">
        <w:trPr>
          <w:trHeight w:val="20"/>
        </w:trPr>
        <w:tc>
          <w:tcPr>
            <w:tcW w:w="3402" w:type="dxa"/>
          </w:tcPr>
          <w:p w14:paraId="2E1DDE82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850" w:type="dxa"/>
          </w:tcPr>
          <w:p w14:paraId="25CE57F9" w14:textId="0446FB0D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272,1</w:t>
            </w:r>
          </w:p>
        </w:tc>
        <w:tc>
          <w:tcPr>
            <w:tcW w:w="851" w:type="dxa"/>
          </w:tcPr>
          <w:p w14:paraId="7811A79F" w14:textId="2695DA5D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318,0</w:t>
            </w:r>
          </w:p>
        </w:tc>
        <w:tc>
          <w:tcPr>
            <w:tcW w:w="850" w:type="dxa"/>
          </w:tcPr>
          <w:p w14:paraId="5858797E" w14:textId="7BC11ACF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257,0</w:t>
            </w:r>
          </w:p>
        </w:tc>
        <w:tc>
          <w:tcPr>
            <w:tcW w:w="851" w:type="dxa"/>
          </w:tcPr>
          <w:p w14:paraId="5539C4FE" w14:textId="24961182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293,0</w:t>
            </w:r>
          </w:p>
        </w:tc>
        <w:tc>
          <w:tcPr>
            <w:tcW w:w="850" w:type="dxa"/>
          </w:tcPr>
          <w:p w14:paraId="24472588" w14:textId="728DDD38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274,8</w:t>
            </w:r>
          </w:p>
        </w:tc>
        <w:tc>
          <w:tcPr>
            <w:tcW w:w="851" w:type="dxa"/>
          </w:tcPr>
          <w:p w14:paraId="5877A367" w14:textId="2F7B8356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298,0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3AFC6E2" w14:textId="306A33F0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286,4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630CA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2D1C420C" w14:textId="2DBA6F62" w:rsidTr="00AD6431">
        <w:trPr>
          <w:trHeight w:val="20"/>
        </w:trPr>
        <w:tc>
          <w:tcPr>
            <w:tcW w:w="3402" w:type="dxa"/>
          </w:tcPr>
          <w:p w14:paraId="0F817E3E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850" w:type="dxa"/>
          </w:tcPr>
          <w:p w14:paraId="01920D18" w14:textId="588E7D8B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338,8</w:t>
            </w:r>
          </w:p>
        </w:tc>
        <w:tc>
          <w:tcPr>
            <w:tcW w:w="851" w:type="dxa"/>
          </w:tcPr>
          <w:p w14:paraId="5B0D14A1" w14:textId="73A94C08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213,5</w:t>
            </w:r>
          </w:p>
        </w:tc>
        <w:tc>
          <w:tcPr>
            <w:tcW w:w="850" w:type="dxa"/>
          </w:tcPr>
          <w:p w14:paraId="1FDD4633" w14:textId="0A7B4671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220,1</w:t>
            </w:r>
          </w:p>
        </w:tc>
        <w:tc>
          <w:tcPr>
            <w:tcW w:w="851" w:type="dxa"/>
          </w:tcPr>
          <w:p w14:paraId="06DACC13" w14:textId="52C1F8B4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147,0</w:t>
            </w:r>
          </w:p>
        </w:tc>
        <w:tc>
          <w:tcPr>
            <w:tcW w:w="850" w:type="dxa"/>
          </w:tcPr>
          <w:p w14:paraId="12D3BB90" w14:textId="1C0BBC86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326,8</w:t>
            </w:r>
          </w:p>
        </w:tc>
        <w:tc>
          <w:tcPr>
            <w:tcW w:w="851" w:type="dxa"/>
          </w:tcPr>
          <w:p w14:paraId="5FCF41CD" w14:textId="4B375FF5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219,9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2F62D16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FBD56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385512FB" w14:textId="621F666B" w:rsidTr="00AD6431">
        <w:trPr>
          <w:trHeight w:val="20"/>
        </w:trPr>
        <w:tc>
          <w:tcPr>
            <w:tcW w:w="3402" w:type="dxa"/>
          </w:tcPr>
          <w:p w14:paraId="301E8167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Бай-Тайгинский</w:t>
            </w:r>
          </w:p>
        </w:tc>
        <w:tc>
          <w:tcPr>
            <w:tcW w:w="850" w:type="dxa"/>
          </w:tcPr>
          <w:p w14:paraId="3426FADB" w14:textId="7429943C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331,4</w:t>
            </w:r>
          </w:p>
        </w:tc>
        <w:tc>
          <w:tcPr>
            <w:tcW w:w="851" w:type="dxa"/>
          </w:tcPr>
          <w:p w14:paraId="56727142" w14:textId="082311B3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256,5</w:t>
            </w:r>
          </w:p>
        </w:tc>
        <w:tc>
          <w:tcPr>
            <w:tcW w:w="850" w:type="dxa"/>
          </w:tcPr>
          <w:p w14:paraId="7F6FD8AC" w14:textId="4D1BE609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246,1</w:t>
            </w:r>
          </w:p>
        </w:tc>
        <w:tc>
          <w:tcPr>
            <w:tcW w:w="851" w:type="dxa"/>
          </w:tcPr>
          <w:p w14:paraId="00D84DAD" w14:textId="471CB0E1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376,5</w:t>
            </w:r>
          </w:p>
        </w:tc>
        <w:tc>
          <w:tcPr>
            <w:tcW w:w="850" w:type="dxa"/>
          </w:tcPr>
          <w:p w14:paraId="05289DD3" w14:textId="39D00801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495,3</w:t>
            </w:r>
          </w:p>
        </w:tc>
        <w:tc>
          <w:tcPr>
            <w:tcW w:w="851" w:type="dxa"/>
          </w:tcPr>
          <w:p w14:paraId="023B4F12" w14:textId="4F22E38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186,6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38EB3B7E" w14:textId="087F90FB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246,5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8F4AE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412042AB" w14:textId="11BFA0F0" w:rsidTr="00AD6431">
        <w:trPr>
          <w:trHeight w:val="20"/>
        </w:trPr>
        <w:tc>
          <w:tcPr>
            <w:tcW w:w="3402" w:type="dxa"/>
          </w:tcPr>
          <w:p w14:paraId="32C5EC8C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Барун-Хемчикский (село)</w:t>
            </w:r>
          </w:p>
        </w:tc>
        <w:tc>
          <w:tcPr>
            <w:tcW w:w="850" w:type="dxa"/>
          </w:tcPr>
          <w:p w14:paraId="0B6C81A3" w14:textId="41B6A54C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371,0</w:t>
            </w:r>
          </w:p>
        </w:tc>
        <w:tc>
          <w:tcPr>
            <w:tcW w:w="851" w:type="dxa"/>
          </w:tcPr>
          <w:p w14:paraId="5CB5F380" w14:textId="17DC5BD2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290,4</w:t>
            </w:r>
          </w:p>
        </w:tc>
        <w:tc>
          <w:tcPr>
            <w:tcW w:w="850" w:type="dxa"/>
          </w:tcPr>
          <w:p w14:paraId="4B4B5290" w14:textId="5C8777CF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299,3</w:t>
            </w:r>
          </w:p>
        </w:tc>
        <w:tc>
          <w:tcPr>
            <w:tcW w:w="851" w:type="dxa"/>
          </w:tcPr>
          <w:p w14:paraId="23AB28B8" w14:textId="7091B4D1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266,2</w:t>
            </w:r>
          </w:p>
        </w:tc>
        <w:tc>
          <w:tcPr>
            <w:tcW w:w="850" w:type="dxa"/>
          </w:tcPr>
          <w:p w14:paraId="7845DC7A" w14:textId="4E62A494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247,1</w:t>
            </w:r>
          </w:p>
        </w:tc>
        <w:tc>
          <w:tcPr>
            <w:tcW w:w="851" w:type="dxa"/>
          </w:tcPr>
          <w:p w14:paraId="2B283905" w14:textId="677F17AC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312,2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D5CC750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DD5F9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0E118804" w14:textId="7F56B9E6" w:rsidTr="00AD6431">
        <w:trPr>
          <w:trHeight w:val="20"/>
        </w:trPr>
        <w:tc>
          <w:tcPr>
            <w:tcW w:w="3402" w:type="dxa"/>
          </w:tcPr>
          <w:p w14:paraId="0DAA6966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</w:p>
        </w:tc>
        <w:tc>
          <w:tcPr>
            <w:tcW w:w="850" w:type="dxa"/>
          </w:tcPr>
          <w:p w14:paraId="7E07E46F" w14:textId="72A930F5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330,3</w:t>
            </w:r>
          </w:p>
        </w:tc>
        <w:tc>
          <w:tcPr>
            <w:tcW w:w="851" w:type="dxa"/>
          </w:tcPr>
          <w:p w14:paraId="0FD382D1" w14:textId="19C92E48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298,9</w:t>
            </w:r>
          </w:p>
        </w:tc>
        <w:tc>
          <w:tcPr>
            <w:tcW w:w="850" w:type="dxa"/>
          </w:tcPr>
          <w:p w14:paraId="404E5595" w14:textId="07B938EE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316,1</w:t>
            </w:r>
          </w:p>
        </w:tc>
        <w:tc>
          <w:tcPr>
            <w:tcW w:w="851" w:type="dxa"/>
          </w:tcPr>
          <w:p w14:paraId="1835FDD0" w14:textId="4343C81B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348,8</w:t>
            </w:r>
          </w:p>
        </w:tc>
        <w:tc>
          <w:tcPr>
            <w:tcW w:w="850" w:type="dxa"/>
          </w:tcPr>
          <w:p w14:paraId="6A56CF61" w14:textId="04DF0E3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287,3</w:t>
            </w:r>
          </w:p>
        </w:tc>
        <w:tc>
          <w:tcPr>
            <w:tcW w:w="851" w:type="dxa"/>
          </w:tcPr>
          <w:p w14:paraId="1F5EACA2" w14:textId="7E17DAC5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317,2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244B716" w14:textId="7430B512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349,2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6A3EA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02237BE4" w14:textId="0E6B2F7D" w:rsidTr="00AD6431">
        <w:trPr>
          <w:trHeight w:val="20"/>
        </w:trPr>
        <w:tc>
          <w:tcPr>
            <w:tcW w:w="3402" w:type="dxa"/>
          </w:tcPr>
          <w:p w14:paraId="519BA7AA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</w:p>
        </w:tc>
        <w:tc>
          <w:tcPr>
            <w:tcW w:w="850" w:type="dxa"/>
          </w:tcPr>
          <w:p w14:paraId="428C1B18" w14:textId="6C1F0A7D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461,4</w:t>
            </w:r>
          </w:p>
        </w:tc>
        <w:tc>
          <w:tcPr>
            <w:tcW w:w="851" w:type="dxa"/>
          </w:tcPr>
          <w:p w14:paraId="13F8405D" w14:textId="6BE6F321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393,8</w:t>
            </w:r>
          </w:p>
        </w:tc>
        <w:tc>
          <w:tcPr>
            <w:tcW w:w="850" w:type="dxa"/>
          </w:tcPr>
          <w:p w14:paraId="35C9DEB1" w14:textId="1D1F0E24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554,1</w:t>
            </w:r>
          </w:p>
        </w:tc>
        <w:tc>
          <w:tcPr>
            <w:tcW w:w="851" w:type="dxa"/>
          </w:tcPr>
          <w:p w14:paraId="1C70FAE7" w14:textId="6104C0D4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495,1</w:t>
            </w:r>
          </w:p>
        </w:tc>
        <w:tc>
          <w:tcPr>
            <w:tcW w:w="850" w:type="dxa"/>
          </w:tcPr>
          <w:p w14:paraId="35563826" w14:textId="0AC18D2C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485,9</w:t>
            </w:r>
          </w:p>
        </w:tc>
        <w:tc>
          <w:tcPr>
            <w:tcW w:w="851" w:type="dxa"/>
          </w:tcPr>
          <w:p w14:paraId="47B4E78A" w14:textId="567929E0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327,1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6B0DE851" w14:textId="01486B91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347,1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97BF8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2732D7C1" w14:textId="23E59D5B" w:rsidTr="00AD6431">
        <w:trPr>
          <w:trHeight w:val="20"/>
        </w:trPr>
        <w:tc>
          <w:tcPr>
            <w:tcW w:w="3402" w:type="dxa"/>
          </w:tcPr>
          <w:p w14:paraId="26549CBE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</w:p>
        </w:tc>
        <w:tc>
          <w:tcPr>
            <w:tcW w:w="850" w:type="dxa"/>
          </w:tcPr>
          <w:p w14:paraId="0A656199" w14:textId="040ECA80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282,4</w:t>
            </w:r>
          </w:p>
        </w:tc>
        <w:tc>
          <w:tcPr>
            <w:tcW w:w="851" w:type="dxa"/>
          </w:tcPr>
          <w:p w14:paraId="6E5DF030" w14:textId="02D47505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265,8</w:t>
            </w:r>
          </w:p>
        </w:tc>
        <w:tc>
          <w:tcPr>
            <w:tcW w:w="850" w:type="dxa"/>
          </w:tcPr>
          <w:p w14:paraId="24D457D4" w14:textId="4DE43FE9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238,9</w:t>
            </w:r>
          </w:p>
        </w:tc>
        <w:tc>
          <w:tcPr>
            <w:tcW w:w="851" w:type="dxa"/>
          </w:tcPr>
          <w:p w14:paraId="013A1332" w14:textId="3D1F1F2B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286,0</w:t>
            </w:r>
          </w:p>
        </w:tc>
        <w:tc>
          <w:tcPr>
            <w:tcW w:w="850" w:type="dxa"/>
          </w:tcPr>
          <w:p w14:paraId="2BFF1AF7" w14:textId="6780CBEF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252,7</w:t>
            </w:r>
          </w:p>
        </w:tc>
        <w:tc>
          <w:tcPr>
            <w:tcW w:w="851" w:type="dxa"/>
          </w:tcPr>
          <w:p w14:paraId="74BA393D" w14:textId="0516E489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246,2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5D771D4" w14:textId="5A4A134A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252,4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271BE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5DF975C3" w14:textId="36625D04" w:rsidTr="00AD6431">
        <w:trPr>
          <w:trHeight w:val="20"/>
        </w:trPr>
        <w:tc>
          <w:tcPr>
            <w:tcW w:w="3402" w:type="dxa"/>
          </w:tcPr>
          <w:p w14:paraId="648BC946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</w:p>
        </w:tc>
        <w:tc>
          <w:tcPr>
            <w:tcW w:w="850" w:type="dxa"/>
          </w:tcPr>
          <w:p w14:paraId="07DD9B02" w14:textId="783A880E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200,3</w:t>
            </w:r>
          </w:p>
        </w:tc>
        <w:tc>
          <w:tcPr>
            <w:tcW w:w="851" w:type="dxa"/>
          </w:tcPr>
          <w:p w14:paraId="5B90404A" w14:textId="3F8D3DBD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183,0</w:t>
            </w:r>
          </w:p>
        </w:tc>
        <w:tc>
          <w:tcPr>
            <w:tcW w:w="850" w:type="dxa"/>
          </w:tcPr>
          <w:p w14:paraId="47FF494C" w14:textId="44FDDC00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230,8</w:t>
            </w:r>
          </w:p>
        </w:tc>
        <w:tc>
          <w:tcPr>
            <w:tcW w:w="851" w:type="dxa"/>
          </w:tcPr>
          <w:p w14:paraId="27ABD076" w14:textId="10056F3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278,7</w:t>
            </w:r>
          </w:p>
        </w:tc>
        <w:tc>
          <w:tcPr>
            <w:tcW w:w="850" w:type="dxa"/>
          </w:tcPr>
          <w:p w14:paraId="05690F45" w14:textId="757D90C2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210,8</w:t>
            </w:r>
          </w:p>
        </w:tc>
        <w:tc>
          <w:tcPr>
            <w:tcW w:w="851" w:type="dxa"/>
          </w:tcPr>
          <w:p w14:paraId="2A7B79B9" w14:textId="1BCAB5E8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164,1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90D948A" w14:textId="4AB151C8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247,2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737DE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19C1FE9D" w14:textId="2247428D" w:rsidTr="00AD6431">
        <w:trPr>
          <w:trHeight w:val="20"/>
        </w:trPr>
        <w:tc>
          <w:tcPr>
            <w:tcW w:w="3402" w:type="dxa"/>
          </w:tcPr>
          <w:p w14:paraId="4627A596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</w:p>
        </w:tc>
        <w:tc>
          <w:tcPr>
            <w:tcW w:w="850" w:type="dxa"/>
          </w:tcPr>
          <w:p w14:paraId="2B7DD25C" w14:textId="37F2B053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317,9</w:t>
            </w:r>
          </w:p>
        </w:tc>
        <w:tc>
          <w:tcPr>
            <w:tcW w:w="851" w:type="dxa"/>
          </w:tcPr>
          <w:p w14:paraId="14FBEE76" w14:textId="1F1EC6A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230,1</w:t>
            </w:r>
          </w:p>
        </w:tc>
        <w:tc>
          <w:tcPr>
            <w:tcW w:w="850" w:type="dxa"/>
          </w:tcPr>
          <w:p w14:paraId="1FF7F2F2" w14:textId="7555471B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342,3</w:t>
            </w:r>
          </w:p>
        </w:tc>
        <w:tc>
          <w:tcPr>
            <w:tcW w:w="851" w:type="dxa"/>
          </w:tcPr>
          <w:p w14:paraId="062FEBBC" w14:textId="06CDDB2F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327,5</w:t>
            </w:r>
          </w:p>
        </w:tc>
        <w:tc>
          <w:tcPr>
            <w:tcW w:w="850" w:type="dxa"/>
          </w:tcPr>
          <w:p w14:paraId="77733926" w14:textId="188F77DA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410,4</w:t>
            </w:r>
          </w:p>
        </w:tc>
        <w:tc>
          <w:tcPr>
            <w:tcW w:w="851" w:type="dxa"/>
          </w:tcPr>
          <w:p w14:paraId="1A646D4E" w14:textId="350676C9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203,9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D0CD001" w14:textId="5407C001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192,4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DB4A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157D71A7" w14:textId="417964F9" w:rsidTr="00AD6431">
        <w:trPr>
          <w:trHeight w:val="20"/>
        </w:trPr>
        <w:tc>
          <w:tcPr>
            <w:tcW w:w="3402" w:type="dxa"/>
          </w:tcPr>
          <w:p w14:paraId="42518621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Пий-Хемский</w:t>
            </w:r>
          </w:p>
        </w:tc>
        <w:tc>
          <w:tcPr>
            <w:tcW w:w="850" w:type="dxa"/>
          </w:tcPr>
          <w:p w14:paraId="53113087" w14:textId="660CA4C3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470,8</w:t>
            </w:r>
          </w:p>
        </w:tc>
        <w:tc>
          <w:tcPr>
            <w:tcW w:w="851" w:type="dxa"/>
          </w:tcPr>
          <w:p w14:paraId="557F955D" w14:textId="0BBCD4A0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340,5</w:t>
            </w:r>
          </w:p>
        </w:tc>
        <w:tc>
          <w:tcPr>
            <w:tcW w:w="850" w:type="dxa"/>
          </w:tcPr>
          <w:p w14:paraId="1A920753" w14:textId="3410BC72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497,3</w:t>
            </w:r>
          </w:p>
        </w:tc>
        <w:tc>
          <w:tcPr>
            <w:tcW w:w="851" w:type="dxa"/>
          </w:tcPr>
          <w:p w14:paraId="6F2FBC43" w14:textId="67403432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562,8</w:t>
            </w:r>
          </w:p>
        </w:tc>
        <w:tc>
          <w:tcPr>
            <w:tcW w:w="850" w:type="dxa"/>
          </w:tcPr>
          <w:p w14:paraId="155650A0" w14:textId="3DCEA726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499,4</w:t>
            </w:r>
          </w:p>
        </w:tc>
        <w:tc>
          <w:tcPr>
            <w:tcW w:w="851" w:type="dxa"/>
          </w:tcPr>
          <w:p w14:paraId="2B5FCE63" w14:textId="6494382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425,3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3DA43825" w14:textId="253B1CAB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476,1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7C0C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7E3F1E5F" w14:textId="115ABF2A" w:rsidTr="00AD6431">
        <w:trPr>
          <w:trHeight w:val="20"/>
        </w:trPr>
        <w:tc>
          <w:tcPr>
            <w:tcW w:w="3402" w:type="dxa"/>
          </w:tcPr>
          <w:p w14:paraId="087DC44D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</w:p>
        </w:tc>
        <w:tc>
          <w:tcPr>
            <w:tcW w:w="850" w:type="dxa"/>
          </w:tcPr>
          <w:p w14:paraId="4BC38214" w14:textId="2A3FC34A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210,8</w:t>
            </w:r>
          </w:p>
        </w:tc>
        <w:tc>
          <w:tcPr>
            <w:tcW w:w="851" w:type="dxa"/>
          </w:tcPr>
          <w:p w14:paraId="26621F9F" w14:textId="3737F2CB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310,5</w:t>
            </w:r>
          </w:p>
        </w:tc>
        <w:tc>
          <w:tcPr>
            <w:tcW w:w="850" w:type="dxa"/>
          </w:tcPr>
          <w:p w14:paraId="1D63CEE3" w14:textId="1A4EFA95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297,0</w:t>
            </w:r>
          </w:p>
        </w:tc>
        <w:tc>
          <w:tcPr>
            <w:tcW w:w="851" w:type="dxa"/>
          </w:tcPr>
          <w:p w14:paraId="19048FD1" w14:textId="2AE2AE49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371,9</w:t>
            </w:r>
          </w:p>
        </w:tc>
        <w:tc>
          <w:tcPr>
            <w:tcW w:w="850" w:type="dxa"/>
          </w:tcPr>
          <w:p w14:paraId="5F0E04FD" w14:textId="5279631C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184,8</w:t>
            </w:r>
          </w:p>
        </w:tc>
        <w:tc>
          <w:tcPr>
            <w:tcW w:w="851" w:type="dxa"/>
          </w:tcPr>
          <w:p w14:paraId="37E2435D" w14:textId="3826B0D4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338,7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8231849" w14:textId="3F5A74EE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306,3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469D3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196E4C8B" w14:textId="643CAD00" w:rsidTr="00AD6431">
        <w:trPr>
          <w:trHeight w:val="20"/>
        </w:trPr>
        <w:tc>
          <w:tcPr>
            <w:tcW w:w="3402" w:type="dxa"/>
          </w:tcPr>
          <w:p w14:paraId="567D2FAD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</w:p>
        </w:tc>
        <w:tc>
          <w:tcPr>
            <w:tcW w:w="850" w:type="dxa"/>
          </w:tcPr>
          <w:p w14:paraId="1FD478A5" w14:textId="2439F6D2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332,0</w:t>
            </w:r>
          </w:p>
        </w:tc>
        <w:tc>
          <w:tcPr>
            <w:tcW w:w="851" w:type="dxa"/>
          </w:tcPr>
          <w:p w14:paraId="35251441" w14:textId="51783630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256,9</w:t>
            </w:r>
          </w:p>
        </w:tc>
        <w:tc>
          <w:tcPr>
            <w:tcW w:w="850" w:type="dxa"/>
          </w:tcPr>
          <w:p w14:paraId="6A86D1EF" w14:textId="701BCE1A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271,8</w:t>
            </w:r>
          </w:p>
        </w:tc>
        <w:tc>
          <w:tcPr>
            <w:tcW w:w="851" w:type="dxa"/>
          </w:tcPr>
          <w:p w14:paraId="5130B33C" w14:textId="32037789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210,4</w:t>
            </w:r>
          </w:p>
        </w:tc>
        <w:tc>
          <w:tcPr>
            <w:tcW w:w="850" w:type="dxa"/>
          </w:tcPr>
          <w:p w14:paraId="5458F6D6" w14:textId="08185485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255,4</w:t>
            </w:r>
          </w:p>
        </w:tc>
        <w:tc>
          <w:tcPr>
            <w:tcW w:w="851" w:type="dxa"/>
          </w:tcPr>
          <w:p w14:paraId="74025B1D" w14:textId="4A06FA0F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275,8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3C8591AD" w14:textId="08B3DE1B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321,6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5C1AE" w14:textId="77777777" w:rsidR="00F544C3" w:rsidRPr="005E0898" w:rsidRDefault="00F544C3" w:rsidP="00887438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44C3" w:rsidRPr="005E0898" w14:paraId="291F9397" w14:textId="6BA3DA2B" w:rsidTr="00AD6431">
        <w:trPr>
          <w:trHeight w:val="20"/>
        </w:trPr>
        <w:tc>
          <w:tcPr>
            <w:tcW w:w="3402" w:type="dxa"/>
          </w:tcPr>
          <w:p w14:paraId="377B1E47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</w:p>
        </w:tc>
        <w:tc>
          <w:tcPr>
            <w:tcW w:w="850" w:type="dxa"/>
          </w:tcPr>
          <w:p w14:paraId="45F230B0" w14:textId="0E90FB0B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315,0</w:t>
            </w:r>
          </w:p>
        </w:tc>
        <w:tc>
          <w:tcPr>
            <w:tcW w:w="851" w:type="dxa"/>
          </w:tcPr>
          <w:p w14:paraId="7742A80D" w14:textId="4F0B577D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260,4</w:t>
            </w:r>
          </w:p>
        </w:tc>
        <w:tc>
          <w:tcPr>
            <w:tcW w:w="850" w:type="dxa"/>
          </w:tcPr>
          <w:p w14:paraId="5335EBF0" w14:textId="01003433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203,1</w:t>
            </w:r>
          </w:p>
        </w:tc>
        <w:tc>
          <w:tcPr>
            <w:tcW w:w="851" w:type="dxa"/>
          </w:tcPr>
          <w:p w14:paraId="56A941B5" w14:textId="2F1131F0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300,9</w:t>
            </w:r>
          </w:p>
        </w:tc>
        <w:tc>
          <w:tcPr>
            <w:tcW w:w="850" w:type="dxa"/>
          </w:tcPr>
          <w:p w14:paraId="364AAFB2" w14:textId="6BBC2F68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489,0</w:t>
            </w:r>
          </w:p>
        </w:tc>
        <w:tc>
          <w:tcPr>
            <w:tcW w:w="851" w:type="dxa"/>
          </w:tcPr>
          <w:p w14:paraId="6A430B90" w14:textId="48632616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361,0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7FD6A97" w14:textId="1EB9060B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360,6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990A" w14:textId="7777777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4C3" w:rsidRPr="005E0898" w14:paraId="1C5129F7" w14:textId="73FCBA05" w:rsidTr="00AD6431">
        <w:trPr>
          <w:trHeight w:val="20"/>
        </w:trPr>
        <w:tc>
          <w:tcPr>
            <w:tcW w:w="3402" w:type="dxa"/>
          </w:tcPr>
          <w:p w14:paraId="3B6DE07F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</w:p>
        </w:tc>
        <w:tc>
          <w:tcPr>
            <w:tcW w:w="850" w:type="dxa"/>
          </w:tcPr>
          <w:p w14:paraId="18228D62" w14:textId="473A8142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429,4</w:t>
            </w:r>
          </w:p>
        </w:tc>
        <w:tc>
          <w:tcPr>
            <w:tcW w:w="851" w:type="dxa"/>
          </w:tcPr>
          <w:p w14:paraId="0096B0D6" w14:textId="305B4D95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261,1</w:t>
            </w:r>
          </w:p>
        </w:tc>
        <w:tc>
          <w:tcPr>
            <w:tcW w:w="850" w:type="dxa"/>
          </w:tcPr>
          <w:p w14:paraId="300AC49E" w14:textId="7E52F640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258,2</w:t>
            </w:r>
          </w:p>
        </w:tc>
        <w:tc>
          <w:tcPr>
            <w:tcW w:w="851" w:type="dxa"/>
          </w:tcPr>
          <w:p w14:paraId="2825AC71" w14:textId="4527F8C4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417,8</w:t>
            </w:r>
          </w:p>
        </w:tc>
        <w:tc>
          <w:tcPr>
            <w:tcW w:w="850" w:type="dxa"/>
          </w:tcPr>
          <w:p w14:paraId="485539E0" w14:textId="1696AAAD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851" w:type="dxa"/>
          </w:tcPr>
          <w:p w14:paraId="089A2384" w14:textId="03F66193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190,3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282E51BA" w14:textId="1E09FED9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247,0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94428" w14:textId="7777777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4C3" w:rsidRPr="005E0898" w14:paraId="5EECE29C" w14:textId="64389390" w:rsidTr="00AD6431">
        <w:trPr>
          <w:trHeight w:val="20"/>
        </w:trPr>
        <w:tc>
          <w:tcPr>
            <w:tcW w:w="3402" w:type="dxa"/>
          </w:tcPr>
          <w:p w14:paraId="70C3A63E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</w:p>
        </w:tc>
        <w:tc>
          <w:tcPr>
            <w:tcW w:w="850" w:type="dxa"/>
          </w:tcPr>
          <w:p w14:paraId="1723C0D7" w14:textId="16417D36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352,9</w:t>
            </w:r>
          </w:p>
        </w:tc>
        <w:tc>
          <w:tcPr>
            <w:tcW w:w="851" w:type="dxa"/>
          </w:tcPr>
          <w:p w14:paraId="51A9ABCE" w14:textId="1DD8E9DE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168,1</w:t>
            </w:r>
          </w:p>
        </w:tc>
        <w:tc>
          <w:tcPr>
            <w:tcW w:w="850" w:type="dxa"/>
          </w:tcPr>
          <w:p w14:paraId="7530E469" w14:textId="3938F72B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197,5</w:t>
            </w:r>
          </w:p>
        </w:tc>
        <w:tc>
          <w:tcPr>
            <w:tcW w:w="851" w:type="dxa"/>
          </w:tcPr>
          <w:p w14:paraId="6FB78388" w14:textId="1001F4F4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165,4</w:t>
            </w:r>
          </w:p>
        </w:tc>
        <w:tc>
          <w:tcPr>
            <w:tcW w:w="850" w:type="dxa"/>
          </w:tcPr>
          <w:p w14:paraId="6E3DEE1E" w14:textId="5A1D7FAF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264,7</w:t>
            </w:r>
          </w:p>
        </w:tc>
        <w:tc>
          <w:tcPr>
            <w:tcW w:w="851" w:type="dxa"/>
          </w:tcPr>
          <w:p w14:paraId="58E4DC86" w14:textId="0D73F90A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301,3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2D6C4B27" w14:textId="35259BE5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329,3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1DDC4" w14:textId="7777777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4C3" w:rsidRPr="005E0898" w14:paraId="35561A55" w14:textId="36259BF8" w:rsidTr="00AD6431">
        <w:trPr>
          <w:trHeight w:val="20"/>
        </w:trPr>
        <w:tc>
          <w:tcPr>
            <w:tcW w:w="3402" w:type="dxa"/>
          </w:tcPr>
          <w:p w14:paraId="40BE6405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</w:p>
        </w:tc>
        <w:tc>
          <w:tcPr>
            <w:tcW w:w="850" w:type="dxa"/>
          </w:tcPr>
          <w:p w14:paraId="77563E18" w14:textId="23D2702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308,0</w:t>
            </w:r>
          </w:p>
        </w:tc>
        <w:tc>
          <w:tcPr>
            <w:tcW w:w="851" w:type="dxa"/>
          </w:tcPr>
          <w:p w14:paraId="42991422" w14:textId="44057A36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338,3</w:t>
            </w:r>
          </w:p>
        </w:tc>
        <w:tc>
          <w:tcPr>
            <w:tcW w:w="850" w:type="dxa"/>
          </w:tcPr>
          <w:p w14:paraId="05A6281C" w14:textId="03F352CE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325,4</w:t>
            </w:r>
          </w:p>
        </w:tc>
        <w:tc>
          <w:tcPr>
            <w:tcW w:w="851" w:type="dxa"/>
          </w:tcPr>
          <w:p w14:paraId="525D5FC9" w14:textId="5CB5802A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333,1</w:t>
            </w:r>
          </w:p>
        </w:tc>
        <w:tc>
          <w:tcPr>
            <w:tcW w:w="850" w:type="dxa"/>
          </w:tcPr>
          <w:p w14:paraId="633082E6" w14:textId="156460A6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300,1</w:t>
            </w:r>
          </w:p>
        </w:tc>
        <w:tc>
          <w:tcPr>
            <w:tcW w:w="851" w:type="dxa"/>
          </w:tcPr>
          <w:p w14:paraId="571AAC70" w14:textId="15213100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360,2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5AA5970" w14:textId="35618592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273,2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D44EB" w14:textId="7777777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4C3" w:rsidRPr="005E0898" w14:paraId="4DE48157" w14:textId="52A9E4AE" w:rsidTr="00AD6431">
        <w:trPr>
          <w:trHeight w:val="20"/>
        </w:trPr>
        <w:tc>
          <w:tcPr>
            <w:tcW w:w="3402" w:type="dxa"/>
          </w:tcPr>
          <w:p w14:paraId="433CF9F5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</w:p>
        </w:tc>
        <w:tc>
          <w:tcPr>
            <w:tcW w:w="850" w:type="dxa"/>
          </w:tcPr>
          <w:p w14:paraId="6D48C0E1" w14:textId="6E9B5D42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456,7</w:t>
            </w:r>
          </w:p>
        </w:tc>
        <w:tc>
          <w:tcPr>
            <w:tcW w:w="851" w:type="dxa"/>
          </w:tcPr>
          <w:p w14:paraId="1B1C6F40" w14:textId="46ED0EF1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244,5</w:t>
            </w:r>
          </w:p>
        </w:tc>
        <w:tc>
          <w:tcPr>
            <w:tcW w:w="850" w:type="dxa"/>
          </w:tcPr>
          <w:p w14:paraId="2CE4B94D" w14:textId="64873833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325,4</w:t>
            </w:r>
          </w:p>
        </w:tc>
        <w:tc>
          <w:tcPr>
            <w:tcW w:w="851" w:type="dxa"/>
          </w:tcPr>
          <w:p w14:paraId="5DA58AA6" w14:textId="0858F39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356,0</w:t>
            </w:r>
          </w:p>
        </w:tc>
        <w:tc>
          <w:tcPr>
            <w:tcW w:w="850" w:type="dxa"/>
          </w:tcPr>
          <w:p w14:paraId="32C4EDAE" w14:textId="3ABC080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337,5</w:t>
            </w:r>
          </w:p>
        </w:tc>
        <w:tc>
          <w:tcPr>
            <w:tcW w:w="851" w:type="dxa"/>
          </w:tcPr>
          <w:p w14:paraId="47DEEADA" w14:textId="650D4BD6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325,7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39B8F874" w14:textId="4A232D34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347,9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6C3F9" w14:textId="7777777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4C3" w:rsidRPr="005E0898" w14:paraId="5D5C886B" w14:textId="3088FC5A" w:rsidTr="00AD6431">
        <w:trPr>
          <w:trHeight w:val="20"/>
        </w:trPr>
        <w:tc>
          <w:tcPr>
            <w:tcW w:w="3402" w:type="dxa"/>
          </w:tcPr>
          <w:p w14:paraId="5242BFC5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</w:p>
        </w:tc>
        <w:tc>
          <w:tcPr>
            <w:tcW w:w="850" w:type="dxa"/>
          </w:tcPr>
          <w:p w14:paraId="22E6175E" w14:textId="4A497742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369,8</w:t>
            </w:r>
          </w:p>
        </w:tc>
        <w:tc>
          <w:tcPr>
            <w:tcW w:w="851" w:type="dxa"/>
          </w:tcPr>
          <w:p w14:paraId="701B3C00" w14:textId="2B1A8634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266,9</w:t>
            </w:r>
          </w:p>
        </w:tc>
        <w:tc>
          <w:tcPr>
            <w:tcW w:w="850" w:type="dxa"/>
          </w:tcPr>
          <w:p w14:paraId="5FD9B772" w14:textId="6796AF0E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390,3</w:t>
            </w:r>
          </w:p>
        </w:tc>
        <w:tc>
          <w:tcPr>
            <w:tcW w:w="851" w:type="dxa"/>
          </w:tcPr>
          <w:p w14:paraId="3E5F7C89" w14:textId="4DF85C2A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285,7</w:t>
            </w:r>
          </w:p>
        </w:tc>
        <w:tc>
          <w:tcPr>
            <w:tcW w:w="850" w:type="dxa"/>
          </w:tcPr>
          <w:p w14:paraId="703971BA" w14:textId="0177B1DC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270,4</w:t>
            </w:r>
          </w:p>
        </w:tc>
        <w:tc>
          <w:tcPr>
            <w:tcW w:w="851" w:type="dxa"/>
          </w:tcPr>
          <w:p w14:paraId="66CCE43B" w14:textId="56576BBE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284,6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5D0E8129" w14:textId="72CD4484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195,6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DAD2" w14:textId="77777777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4C3" w:rsidRPr="005E0898" w14:paraId="4844EDB7" w14:textId="1CE860C4" w:rsidTr="00AD6431">
        <w:trPr>
          <w:trHeight w:val="20"/>
        </w:trPr>
        <w:tc>
          <w:tcPr>
            <w:tcW w:w="3402" w:type="dxa"/>
          </w:tcPr>
          <w:p w14:paraId="41EA5AAC" w14:textId="77777777" w:rsidR="00F544C3" w:rsidRPr="005E0898" w:rsidRDefault="00F544C3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</w:p>
        </w:tc>
        <w:tc>
          <w:tcPr>
            <w:tcW w:w="850" w:type="dxa"/>
          </w:tcPr>
          <w:p w14:paraId="1C51AE7C" w14:textId="2BC1D3E5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144,1</w:t>
            </w:r>
          </w:p>
        </w:tc>
        <w:tc>
          <w:tcPr>
            <w:tcW w:w="851" w:type="dxa"/>
          </w:tcPr>
          <w:p w14:paraId="049F9C59" w14:textId="5C0134A8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263,5</w:t>
            </w:r>
          </w:p>
        </w:tc>
        <w:tc>
          <w:tcPr>
            <w:tcW w:w="850" w:type="dxa"/>
          </w:tcPr>
          <w:p w14:paraId="7A3DB8E0" w14:textId="096EDC3B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276,0</w:t>
            </w:r>
          </w:p>
        </w:tc>
        <w:tc>
          <w:tcPr>
            <w:tcW w:w="851" w:type="dxa"/>
          </w:tcPr>
          <w:p w14:paraId="2CEA7292" w14:textId="08A7FDD0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433,7</w:t>
            </w:r>
          </w:p>
        </w:tc>
        <w:tc>
          <w:tcPr>
            <w:tcW w:w="850" w:type="dxa"/>
          </w:tcPr>
          <w:p w14:paraId="393A14FE" w14:textId="1126008D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334,1</w:t>
            </w:r>
          </w:p>
        </w:tc>
        <w:tc>
          <w:tcPr>
            <w:tcW w:w="851" w:type="dxa"/>
          </w:tcPr>
          <w:p w14:paraId="044438D5" w14:textId="00C56872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233,5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14:paraId="4BFE17F2" w14:textId="30448833" w:rsidR="00F544C3" w:rsidRPr="005E0898" w:rsidRDefault="00F544C3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898">
              <w:rPr>
                <w:rFonts w:ascii="Times New Roman" w:hAnsi="Times New Roman" w:cs="Times New Roman"/>
                <w:bCs/>
                <w:sz w:val="24"/>
                <w:szCs w:val="24"/>
              </w:rPr>
              <w:t>257,9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4F4B4" w14:textId="6388CC84" w:rsidR="00F544C3" w:rsidRPr="005E0898" w:rsidRDefault="00315011" w:rsidP="00887438">
            <w:pPr>
              <w:pStyle w:val="13"/>
              <w:spacing w:before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544C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14:paraId="01DAA010" w14:textId="27DD8BC8" w:rsidR="00047FA7" w:rsidRPr="00887438" w:rsidRDefault="00047FA7" w:rsidP="00887438">
      <w:pPr>
        <w:pStyle w:val="a4"/>
        <w:ind w:firstLine="567"/>
        <w:jc w:val="right"/>
        <w:rPr>
          <w:sz w:val="28"/>
          <w:szCs w:val="28"/>
        </w:rPr>
      </w:pPr>
    </w:p>
    <w:p w14:paraId="3FA57D23" w14:textId="3FCDDE80" w:rsidR="00AD6431" w:rsidRDefault="006116CB" w:rsidP="00AD6431">
      <w:pPr>
        <w:pStyle w:val="a4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Умершие по классам причин смерти в Республике Тыва (чел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век)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 </w:t>
      </w:r>
      <w:bookmarkStart w:id="1" w:name="_Toc528051291"/>
      <w:bookmarkStart w:id="2" w:name="_Toc67304865"/>
    </w:p>
    <w:p w14:paraId="0982B601" w14:textId="77777777" w:rsidR="00AD6431" w:rsidRDefault="00AD6431" w:rsidP="00AD6431">
      <w:pPr>
        <w:pStyle w:val="a4"/>
        <w:spacing w:line="360" w:lineRule="atLeast"/>
        <w:ind w:firstLine="709"/>
        <w:jc w:val="both"/>
        <w:rPr>
          <w:sz w:val="28"/>
          <w:szCs w:val="28"/>
        </w:rPr>
      </w:pPr>
    </w:p>
    <w:p w14:paraId="27FBB602" w14:textId="6B42D622" w:rsidR="0054421C" w:rsidRDefault="00103B96" w:rsidP="00AD6431">
      <w:pPr>
        <w:pStyle w:val="a4"/>
        <w:spacing w:line="360" w:lineRule="atLeast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4421C" w:rsidRPr="00AD6431">
        <w:rPr>
          <w:rStyle w:val="21"/>
          <w:rFonts w:ascii="Times New Roman" w:hAnsi="Times New Roman" w:cs="Times New Roman"/>
          <w:sz w:val="28"/>
          <w:szCs w:val="28"/>
        </w:rPr>
        <w:t>Умершие</w:t>
      </w:r>
      <w:r w:rsidR="00AD643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54421C" w:rsidRPr="00AD6431">
        <w:rPr>
          <w:rStyle w:val="21"/>
          <w:rFonts w:ascii="Times New Roman" w:hAnsi="Times New Roman" w:cs="Times New Roman"/>
          <w:sz w:val="28"/>
          <w:szCs w:val="28"/>
        </w:rPr>
        <w:t>по классам причин смерти</w:t>
      </w:r>
      <w:bookmarkEnd w:id="1"/>
      <w:r w:rsidR="0054421C" w:rsidRPr="00AD6431">
        <w:rPr>
          <w:rStyle w:val="21"/>
          <w:rFonts w:ascii="Times New Roman" w:hAnsi="Times New Roman" w:cs="Times New Roman"/>
          <w:sz w:val="28"/>
          <w:szCs w:val="28"/>
        </w:rPr>
        <w:t xml:space="preserve"> в Республике Тыва</w:t>
      </w:r>
      <w:bookmarkEnd w:id="2"/>
    </w:p>
    <w:p w14:paraId="6D6D8259" w14:textId="77777777" w:rsidR="00AD6431" w:rsidRPr="00AD6431" w:rsidRDefault="00AD6431" w:rsidP="00AD6431">
      <w:pPr>
        <w:pStyle w:val="a4"/>
        <w:jc w:val="right"/>
        <w:rPr>
          <w:rStyle w:val="21"/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14:paraId="7E823341" w14:textId="77777777" w:rsidR="0054421C" w:rsidRPr="00AD6431" w:rsidRDefault="0054421C" w:rsidP="00AD6431">
      <w:pPr>
        <w:spacing w:after="0" w:line="240" w:lineRule="auto"/>
        <w:jc w:val="right"/>
        <w:rPr>
          <w:bCs/>
          <w:szCs w:val="28"/>
        </w:rPr>
      </w:pPr>
      <w:r w:rsidRPr="00AD6431">
        <w:rPr>
          <w:bCs/>
          <w:szCs w:val="28"/>
        </w:rPr>
        <w:t>(человек)</w:t>
      </w:r>
    </w:p>
    <w:tbl>
      <w:tblPr>
        <w:tblStyle w:val="1a"/>
        <w:tblW w:w="9740" w:type="dxa"/>
        <w:jc w:val="center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851"/>
        <w:gridCol w:w="850"/>
        <w:gridCol w:w="851"/>
        <w:gridCol w:w="850"/>
        <w:gridCol w:w="851"/>
        <w:gridCol w:w="850"/>
        <w:gridCol w:w="851"/>
        <w:gridCol w:w="384"/>
      </w:tblGrid>
      <w:tr w:rsidR="00240FE6" w:rsidRPr="00887438" w14:paraId="7F042EA4" w14:textId="3B0C22B8" w:rsidTr="00B75CCF">
        <w:trPr>
          <w:gridAfter w:val="1"/>
          <w:wAfter w:w="384" w:type="dxa"/>
          <w:jc w:val="center"/>
        </w:trPr>
        <w:tc>
          <w:tcPr>
            <w:tcW w:w="3402" w:type="dxa"/>
          </w:tcPr>
          <w:p w14:paraId="5260E30D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Причины смерти</w:t>
            </w:r>
          </w:p>
        </w:tc>
        <w:tc>
          <w:tcPr>
            <w:tcW w:w="851" w:type="dxa"/>
          </w:tcPr>
          <w:p w14:paraId="3808B3BB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0" w:type="dxa"/>
          </w:tcPr>
          <w:p w14:paraId="40E3DC0F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14:paraId="007DFE19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14:paraId="7C89C5F7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14:paraId="4C7CA079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14:paraId="64251E31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1" w:type="dxa"/>
          </w:tcPr>
          <w:p w14:paraId="5B9CBBD1" w14:textId="765F3AA1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0E5156" w:rsidRPr="00887438" w14:paraId="2BED69DD" w14:textId="3379679E" w:rsidTr="00B75CCF">
        <w:trPr>
          <w:gridAfter w:val="1"/>
          <w:wAfter w:w="384" w:type="dxa"/>
          <w:jc w:val="center"/>
        </w:trPr>
        <w:tc>
          <w:tcPr>
            <w:tcW w:w="3402" w:type="dxa"/>
          </w:tcPr>
          <w:p w14:paraId="246CDFED" w14:textId="6F4F2081" w:rsidR="00240FE6" w:rsidRPr="003453ED" w:rsidRDefault="00240FE6" w:rsidP="003453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453ED">
              <w:rPr>
                <w:rFonts w:ascii="Times New Roman" w:hAnsi="Times New Roman" w:cs="Times New Roman"/>
                <w:bCs/>
                <w:sz w:val="24"/>
                <w:szCs w:val="24"/>
              </w:rPr>
              <w:t>Умершие</w:t>
            </w:r>
            <w:proofErr w:type="gramEnd"/>
            <w:r w:rsidRPr="00345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всех причин</w:t>
            </w:r>
          </w:p>
        </w:tc>
        <w:tc>
          <w:tcPr>
            <w:tcW w:w="851" w:type="dxa"/>
          </w:tcPr>
          <w:p w14:paraId="00E8D451" w14:textId="5CAF51A1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2782</w:t>
            </w:r>
          </w:p>
        </w:tc>
        <w:tc>
          <w:tcPr>
            <w:tcW w:w="850" w:type="dxa"/>
          </w:tcPr>
          <w:p w14:paraId="7F25DE32" w14:textId="1C05E5ED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bCs/>
                <w:sz w:val="24"/>
                <w:szCs w:val="24"/>
              </w:rPr>
              <w:t>2856</w:t>
            </w:r>
          </w:p>
        </w:tc>
        <w:tc>
          <w:tcPr>
            <w:tcW w:w="851" w:type="dxa"/>
          </w:tcPr>
          <w:p w14:paraId="6ACA1BE6" w14:textId="5BC18735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bCs/>
                <w:sz w:val="24"/>
                <w:szCs w:val="24"/>
              </w:rPr>
              <w:t>2704</w:t>
            </w:r>
          </w:p>
        </w:tc>
        <w:tc>
          <w:tcPr>
            <w:tcW w:w="850" w:type="dxa"/>
          </w:tcPr>
          <w:p w14:paraId="669D35F9" w14:textId="2F43C70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bCs/>
                <w:sz w:val="24"/>
                <w:szCs w:val="24"/>
              </w:rPr>
              <w:t>3084</w:t>
            </w:r>
          </w:p>
        </w:tc>
        <w:tc>
          <w:tcPr>
            <w:tcW w:w="851" w:type="dxa"/>
          </w:tcPr>
          <w:p w14:paraId="382C6F31" w14:textId="1A40FE63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bCs/>
                <w:sz w:val="24"/>
                <w:szCs w:val="24"/>
              </w:rPr>
              <w:t>2994</w:t>
            </w:r>
          </w:p>
        </w:tc>
        <w:tc>
          <w:tcPr>
            <w:tcW w:w="850" w:type="dxa"/>
          </w:tcPr>
          <w:p w14:paraId="1BB28D8F" w14:textId="24B73716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bCs/>
                <w:sz w:val="24"/>
                <w:szCs w:val="24"/>
              </w:rPr>
              <w:t>2892</w:t>
            </w:r>
          </w:p>
        </w:tc>
        <w:tc>
          <w:tcPr>
            <w:tcW w:w="851" w:type="dxa"/>
          </w:tcPr>
          <w:p w14:paraId="5388F010" w14:textId="23C91871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bCs/>
                <w:sz w:val="24"/>
                <w:szCs w:val="24"/>
              </w:rPr>
              <w:t>2986</w:t>
            </w:r>
          </w:p>
        </w:tc>
      </w:tr>
      <w:tr w:rsidR="000E5156" w:rsidRPr="00887438" w14:paraId="69A29533" w14:textId="476E8395" w:rsidTr="00B75CCF">
        <w:trPr>
          <w:gridAfter w:val="1"/>
          <w:wAfter w:w="384" w:type="dxa"/>
          <w:jc w:val="center"/>
        </w:trPr>
        <w:tc>
          <w:tcPr>
            <w:tcW w:w="3402" w:type="dxa"/>
          </w:tcPr>
          <w:p w14:paraId="4E02FEA1" w14:textId="499EF4C4" w:rsidR="00240FE6" w:rsidRPr="003453ED" w:rsidRDefault="00240FE6" w:rsidP="0034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в том числе от болезней сист</w:t>
            </w: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мы кровообращения</w:t>
            </w:r>
          </w:p>
        </w:tc>
        <w:tc>
          <w:tcPr>
            <w:tcW w:w="851" w:type="dxa"/>
          </w:tcPr>
          <w:p w14:paraId="6BB4B17F" w14:textId="5A827622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993</w:t>
            </w:r>
          </w:p>
        </w:tc>
        <w:tc>
          <w:tcPr>
            <w:tcW w:w="850" w:type="dxa"/>
          </w:tcPr>
          <w:p w14:paraId="0E0A4AB4" w14:textId="0A058BF4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851" w:type="dxa"/>
          </w:tcPr>
          <w:p w14:paraId="3BE08EB8" w14:textId="780ADBEE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850" w:type="dxa"/>
          </w:tcPr>
          <w:p w14:paraId="30CFEC95" w14:textId="5A5CAD82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851" w:type="dxa"/>
          </w:tcPr>
          <w:p w14:paraId="33B3CB66" w14:textId="37168F40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50" w:type="dxa"/>
          </w:tcPr>
          <w:p w14:paraId="138ED589" w14:textId="5DE81350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851" w:type="dxa"/>
          </w:tcPr>
          <w:p w14:paraId="75BAC8F0" w14:textId="2B39D714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240FE6" w:rsidRPr="00887438" w14:paraId="1B771A53" w14:textId="19BB88EA" w:rsidTr="00B75CCF">
        <w:trPr>
          <w:gridAfter w:val="1"/>
          <w:wAfter w:w="384" w:type="dxa"/>
          <w:jc w:val="center"/>
        </w:trPr>
        <w:tc>
          <w:tcPr>
            <w:tcW w:w="3402" w:type="dxa"/>
          </w:tcPr>
          <w:p w14:paraId="1D42BAB8" w14:textId="1B3B1BE6" w:rsidR="00240FE6" w:rsidRPr="003453ED" w:rsidRDefault="009D273C" w:rsidP="0034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851" w:type="dxa"/>
          </w:tcPr>
          <w:p w14:paraId="76530DC4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442272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EA4E33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C6CBD3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863A90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818926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8037DF" w14:textId="7777777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56" w:rsidRPr="00887438" w14:paraId="1EE1474F" w14:textId="33EC4F10" w:rsidTr="00B75CCF">
        <w:trPr>
          <w:gridAfter w:val="1"/>
          <w:wAfter w:w="384" w:type="dxa"/>
          <w:jc w:val="center"/>
        </w:trPr>
        <w:tc>
          <w:tcPr>
            <w:tcW w:w="3402" w:type="dxa"/>
          </w:tcPr>
          <w:p w14:paraId="43399960" w14:textId="77777777" w:rsidR="00240FE6" w:rsidRPr="003453ED" w:rsidRDefault="00240FE6" w:rsidP="0034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гипертонической болезни с преимущественным поражен</w:t>
            </w: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ем сердца и/или почек</w:t>
            </w:r>
          </w:p>
        </w:tc>
        <w:tc>
          <w:tcPr>
            <w:tcW w:w="851" w:type="dxa"/>
          </w:tcPr>
          <w:p w14:paraId="736293D0" w14:textId="315AF545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27CD99E3" w14:textId="17045793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5954EBE" w14:textId="511F06F9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FA881F" w14:textId="0487888E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544D078" w14:textId="1A3E4EAC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BFE892C" w14:textId="7DDEBCCA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0BA1E59E" w14:textId="64FD9388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156" w:rsidRPr="00887438" w14:paraId="34C1D3E0" w14:textId="5CF298D7" w:rsidTr="00B75CCF">
        <w:trPr>
          <w:gridAfter w:val="1"/>
          <w:wAfter w:w="384" w:type="dxa"/>
          <w:jc w:val="center"/>
        </w:trPr>
        <w:tc>
          <w:tcPr>
            <w:tcW w:w="3402" w:type="dxa"/>
          </w:tcPr>
          <w:p w14:paraId="437971F3" w14:textId="77777777" w:rsidR="00240FE6" w:rsidRPr="003453ED" w:rsidRDefault="00240FE6" w:rsidP="0034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ишемической болезни сердца</w:t>
            </w:r>
          </w:p>
        </w:tc>
        <w:tc>
          <w:tcPr>
            <w:tcW w:w="851" w:type="dxa"/>
          </w:tcPr>
          <w:p w14:paraId="3B2C7C39" w14:textId="564DB3F4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850" w:type="dxa"/>
          </w:tcPr>
          <w:p w14:paraId="34A65B58" w14:textId="024FE6D2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851" w:type="dxa"/>
          </w:tcPr>
          <w:p w14:paraId="6D0B0121" w14:textId="6FFEE76D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850" w:type="dxa"/>
          </w:tcPr>
          <w:p w14:paraId="5A3737BD" w14:textId="476AB24B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851" w:type="dxa"/>
          </w:tcPr>
          <w:p w14:paraId="1362251B" w14:textId="2B02EAD5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0" w:type="dxa"/>
          </w:tcPr>
          <w:p w14:paraId="37362F50" w14:textId="1E4707B0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</w:tcPr>
          <w:p w14:paraId="61DE6405" w14:textId="25FEA289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E5156" w:rsidRPr="00887438" w14:paraId="4E6EDEB3" w14:textId="2BAFED95" w:rsidTr="00B75CCF">
        <w:trPr>
          <w:gridAfter w:val="1"/>
          <w:wAfter w:w="384" w:type="dxa"/>
          <w:jc w:val="center"/>
        </w:trPr>
        <w:tc>
          <w:tcPr>
            <w:tcW w:w="3402" w:type="dxa"/>
          </w:tcPr>
          <w:p w14:paraId="0AE9FA9D" w14:textId="7220DF70" w:rsidR="00240FE6" w:rsidRPr="003453ED" w:rsidRDefault="00240FE6" w:rsidP="0034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в том числе от инфаркта ми</w:t>
            </w: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карда</w:t>
            </w:r>
          </w:p>
        </w:tc>
        <w:tc>
          <w:tcPr>
            <w:tcW w:w="851" w:type="dxa"/>
          </w:tcPr>
          <w:p w14:paraId="30742980" w14:textId="75BE8E8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850" w:type="dxa"/>
          </w:tcPr>
          <w:p w14:paraId="7368DECD" w14:textId="78EDE92A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19384D5F" w14:textId="3BEB9DDC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14:paraId="1FFCE265" w14:textId="6A09D905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14:paraId="43860EF6" w14:textId="623E4EE2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08F8DE25" w14:textId="3FB7BE02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173A37D6" w14:textId="07011976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E5156" w:rsidRPr="00887438" w14:paraId="1ED039E8" w14:textId="2F7CC3E4" w:rsidTr="00B75CCF">
        <w:trPr>
          <w:gridAfter w:val="1"/>
          <w:wAfter w:w="384" w:type="dxa"/>
          <w:jc w:val="center"/>
        </w:trPr>
        <w:tc>
          <w:tcPr>
            <w:tcW w:w="3402" w:type="dxa"/>
          </w:tcPr>
          <w:p w14:paraId="0E6247C8" w14:textId="7228BC87" w:rsidR="00240FE6" w:rsidRPr="003453ED" w:rsidRDefault="00240FE6" w:rsidP="0034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цереброваскулярных болезней</w:t>
            </w:r>
          </w:p>
        </w:tc>
        <w:tc>
          <w:tcPr>
            <w:tcW w:w="851" w:type="dxa"/>
          </w:tcPr>
          <w:p w14:paraId="21224B5D" w14:textId="29A1810F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14:paraId="3BB1EC01" w14:textId="571634E9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14:paraId="27497044" w14:textId="65A2D123" w:rsidR="00240FE6" w:rsidRPr="003453ED" w:rsidRDefault="003453ED" w:rsidP="003453E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50" w:type="dxa"/>
          </w:tcPr>
          <w:p w14:paraId="7E245A5D" w14:textId="5B22EB1E" w:rsidR="00240FE6" w:rsidRPr="003453ED" w:rsidRDefault="003453ED" w:rsidP="003453ED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1" w:type="dxa"/>
          </w:tcPr>
          <w:p w14:paraId="53AB9ADE" w14:textId="65734CE5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</w:tcPr>
          <w:p w14:paraId="796124DD" w14:textId="7A9C1CE1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</w:tcPr>
          <w:p w14:paraId="6073CFAD" w14:textId="520CDF4B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3453ED" w:rsidRPr="003453ED" w14:paraId="0D005548" w14:textId="703E8FD7" w:rsidTr="00B75CCF">
        <w:trPr>
          <w:jc w:val="center"/>
        </w:trPr>
        <w:tc>
          <w:tcPr>
            <w:tcW w:w="3402" w:type="dxa"/>
          </w:tcPr>
          <w:p w14:paraId="354A4A6E" w14:textId="1FD5762A" w:rsidR="00240FE6" w:rsidRPr="003453ED" w:rsidRDefault="00240FE6" w:rsidP="0034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в том числе от ОНМК</w:t>
            </w:r>
          </w:p>
        </w:tc>
        <w:tc>
          <w:tcPr>
            <w:tcW w:w="851" w:type="dxa"/>
          </w:tcPr>
          <w:p w14:paraId="33C6B7E6" w14:textId="438884C7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50" w:type="dxa"/>
          </w:tcPr>
          <w:p w14:paraId="6989BBC2" w14:textId="19DDD41D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1" w:type="dxa"/>
          </w:tcPr>
          <w:p w14:paraId="63F4ED12" w14:textId="3AD27C73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14:paraId="4637C573" w14:textId="03D48986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</w:tcPr>
          <w:p w14:paraId="649E948F" w14:textId="769BBE98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0" w:type="dxa"/>
          </w:tcPr>
          <w:p w14:paraId="32B60C3D" w14:textId="253CEE16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98C16A1" w14:textId="2D86807C" w:rsidR="00240FE6" w:rsidRPr="003453ED" w:rsidRDefault="00240FE6" w:rsidP="00345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E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2117C1" w14:textId="45290BD9" w:rsidR="003453ED" w:rsidRPr="003453ED" w:rsidRDefault="0031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53ED" w:rsidRPr="003453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63E32674" w14:textId="77777777" w:rsidR="009D273C" w:rsidRDefault="009D273C" w:rsidP="00887438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14:paraId="43333AF7" w14:textId="054520BD" w:rsidR="009D273C" w:rsidRPr="009D273C" w:rsidRDefault="00365934" w:rsidP="009D273C">
      <w:pPr>
        <w:tabs>
          <w:tab w:val="left" w:pos="567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9D273C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9D273C">
        <w:rPr>
          <w:sz w:val="28"/>
          <w:szCs w:val="28"/>
        </w:rPr>
        <w:t>Коэффициенты смертности по основным классам причин сме</w:t>
      </w:r>
      <w:r w:rsidRPr="009D273C">
        <w:rPr>
          <w:sz w:val="28"/>
          <w:szCs w:val="28"/>
        </w:rPr>
        <w:t>р</w:t>
      </w:r>
      <w:r w:rsidRPr="009D273C">
        <w:rPr>
          <w:sz w:val="28"/>
          <w:szCs w:val="28"/>
        </w:rPr>
        <w:t>ти в Республике Тыва (число умерших на 100000 человек населения)</w:t>
      </w:r>
      <w:r w:rsidR="00103B96">
        <w:rPr>
          <w:sz w:val="28"/>
          <w:szCs w:val="28"/>
        </w:rPr>
        <w:t>»</w:t>
      </w:r>
      <w:r w:rsidRPr="009D273C">
        <w:rPr>
          <w:sz w:val="28"/>
          <w:szCs w:val="28"/>
        </w:rPr>
        <w:t xml:space="preserve"> изложить в следующей редакции: </w:t>
      </w:r>
      <w:bookmarkStart w:id="3" w:name="_Toc67304866"/>
    </w:p>
    <w:p w14:paraId="1B319FDD" w14:textId="1DD72677" w:rsidR="009D273C" w:rsidRDefault="00103B96" w:rsidP="009D273C">
      <w:pPr>
        <w:tabs>
          <w:tab w:val="left" w:pos="567"/>
        </w:tabs>
        <w:spacing w:after="0" w:line="360" w:lineRule="atLeast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«</w:t>
      </w:r>
      <w:r w:rsidR="00365934" w:rsidRPr="009D273C">
        <w:rPr>
          <w:rStyle w:val="21"/>
          <w:rFonts w:ascii="Times New Roman" w:hAnsi="Times New Roman" w:cs="Times New Roman"/>
          <w:sz w:val="28"/>
          <w:szCs w:val="28"/>
        </w:rPr>
        <w:t xml:space="preserve">Коэффициенты смертности по основным классам </w:t>
      </w:r>
    </w:p>
    <w:p w14:paraId="646A574E" w14:textId="77777777" w:rsidR="009D273C" w:rsidRDefault="00365934" w:rsidP="009D273C">
      <w:pPr>
        <w:tabs>
          <w:tab w:val="left" w:pos="567"/>
        </w:tabs>
        <w:spacing w:after="0" w:line="360" w:lineRule="atLeast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 w:rsidRPr="009D273C">
        <w:rPr>
          <w:rStyle w:val="21"/>
          <w:rFonts w:ascii="Times New Roman" w:hAnsi="Times New Roman" w:cs="Times New Roman"/>
          <w:sz w:val="28"/>
          <w:szCs w:val="28"/>
        </w:rPr>
        <w:t>причин смерти в Республике Тыва</w:t>
      </w:r>
      <w:bookmarkEnd w:id="3"/>
      <w:r w:rsidRPr="009D273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14:paraId="3342D51F" w14:textId="5EA4306A" w:rsidR="00365934" w:rsidRDefault="00365934" w:rsidP="009D273C">
      <w:pPr>
        <w:tabs>
          <w:tab w:val="left" w:pos="567"/>
        </w:tabs>
        <w:spacing w:after="0" w:line="360" w:lineRule="atLeast"/>
        <w:jc w:val="center"/>
        <w:rPr>
          <w:bCs/>
          <w:sz w:val="28"/>
          <w:szCs w:val="28"/>
        </w:rPr>
      </w:pPr>
      <w:r w:rsidRPr="009D273C">
        <w:rPr>
          <w:bCs/>
          <w:sz w:val="28"/>
          <w:szCs w:val="28"/>
        </w:rPr>
        <w:t>(число умерших на 100 000 человек населения)</w:t>
      </w:r>
    </w:p>
    <w:p w14:paraId="5BE22D9F" w14:textId="77777777" w:rsidR="009D273C" w:rsidRPr="009D273C" w:rsidRDefault="009D273C" w:rsidP="009D273C">
      <w:pPr>
        <w:tabs>
          <w:tab w:val="left" w:pos="567"/>
        </w:tabs>
        <w:spacing w:after="0" w:line="360" w:lineRule="atLeast"/>
        <w:jc w:val="center"/>
        <w:rPr>
          <w:sz w:val="28"/>
          <w:szCs w:val="28"/>
        </w:rPr>
      </w:pPr>
    </w:p>
    <w:tbl>
      <w:tblPr>
        <w:tblStyle w:val="1a"/>
        <w:tblW w:w="99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1"/>
        <w:gridCol w:w="993"/>
        <w:gridCol w:w="814"/>
        <w:gridCol w:w="839"/>
        <w:gridCol w:w="895"/>
        <w:gridCol w:w="895"/>
        <w:gridCol w:w="894"/>
        <w:gridCol w:w="937"/>
        <w:gridCol w:w="931"/>
        <w:gridCol w:w="345"/>
      </w:tblGrid>
      <w:tr w:rsidR="00433C47" w:rsidRPr="00B75CCF" w14:paraId="320C771A" w14:textId="55B3B865" w:rsidTr="00803BF8">
        <w:trPr>
          <w:gridAfter w:val="1"/>
          <w:wAfter w:w="345" w:type="dxa"/>
          <w:jc w:val="center"/>
        </w:trPr>
        <w:tc>
          <w:tcPr>
            <w:tcW w:w="2441" w:type="dxa"/>
          </w:tcPr>
          <w:p w14:paraId="072EC317" w14:textId="77777777" w:rsidR="00433C47" w:rsidRPr="00B75CCF" w:rsidRDefault="00433C47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Причины смерти</w:t>
            </w:r>
          </w:p>
        </w:tc>
        <w:tc>
          <w:tcPr>
            <w:tcW w:w="993" w:type="dxa"/>
          </w:tcPr>
          <w:p w14:paraId="27FF1077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14" w:type="dxa"/>
          </w:tcPr>
          <w:p w14:paraId="7F27672A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39" w:type="dxa"/>
          </w:tcPr>
          <w:p w14:paraId="25ADB078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95" w:type="dxa"/>
          </w:tcPr>
          <w:p w14:paraId="1357A8F7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95" w:type="dxa"/>
          </w:tcPr>
          <w:p w14:paraId="24F9B624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94" w:type="dxa"/>
          </w:tcPr>
          <w:p w14:paraId="1ACD5594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37" w:type="dxa"/>
          </w:tcPr>
          <w:p w14:paraId="5258C1B7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31" w:type="dxa"/>
          </w:tcPr>
          <w:p w14:paraId="6AB5D1C1" w14:textId="46D51275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803BF8" w:rsidRPr="00B75CCF" w14:paraId="33AD4565" w14:textId="5C3CDBDD" w:rsidTr="009808BF">
        <w:trPr>
          <w:gridAfter w:val="1"/>
          <w:wAfter w:w="345" w:type="dxa"/>
          <w:jc w:val="center"/>
        </w:trPr>
        <w:tc>
          <w:tcPr>
            <w:tcW w:w="9639" w:type="dxa"/>
            <w:gridSpan w:val="9"/>
          </w:tcPr>
          <w:p w14:paraId="25CB85B4" w14:textId="7B2DC414" w:rsidR="00803BF8" w:rsidRPr="00B75CCF" w:rsidRDefault="00803BF8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</w:tr>
      <w:tr w:rsidR="000E5156" w:rsidRPr="00B75CCF" w14:paraId="4E3A49CC" w14:textId="0BD50AC2" w:rsidTr="00803BF8">
        <w:trPr>
          <w:gridAfter w:val="1"/>
          <w:wAfter w:w="345" w:type="dxa"/>
          <w:jc w:val="center"/>
        </w:trPr>
        <w:tc>
          <w:tcPr>
            <w:tcW w:w="2441" w:type="dxa"/>
          </w:tcPr>
          <w:p w14:paraId="194BF1BC" w14:textId="7AA2CE63" w:rsidR="00433C47" w:rsidRPr="00B75CCF" w:rsidRDefault="00433C47" w:rsidP="00B75C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Умершие</w:t>
            </w:r>
            <w:proofErr w:type="gramEnd"/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всех пр</w:t>
            </w: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чин</w:t>
            </w:r>
          </w:p>
        </w:tc>
        <w:tc>
          <w:tcPr>
            <w:tcW w:w="993" w:type="dxa"/>
          </w:tcPr>
          <w:p w14:paraId="11857C10" w14:textId="6F54370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982,7</w:t>
            </w:r>
          </w:p>
        </w:tc>
        <w:tc>
          <w:tcPr>
            <w:tcW w:w="814" w:type="dxa"/>
          </w:tcPr>
          <w:p w14:paraId="48F51F38" w14:textId="0868D761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869</w:t>
            </w: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9" w:type="dxa"/>
          </w:tcPr>
          <w:p w14:paraId="7EBB8407" w14:textId="69CCEFF8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884,0</w:t>
            </w:r>
          </w:p>
        </w:tc>
        <w:tc>
          <w:tcPr>
            <w:tcW w:w="895" w:type="dxa"/>
          </w:tcPr>
          <w:p w14:paraId="7AC4F4D4" w14:textId="1A3C289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829,7</w:t>
            </w:r>
          </w:p>
        </w:tc>
        <w:tc>
          <w:tcPr>
            <w:tcW w:w="895" w:type="dxa"/>
          </w:tcPr>
          <w:p w14:paraId="70F1659E" w14:textId="79D7FBA6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937,7</w:t>
            </w:r>
          </w:p>
        </w:tc>
        <w:tc>
          <w:tcPr>
            <w:tcW w:w="894" w:type="dxa"/>
          </w:tcPr>
          <w:p w14:paraId="77D4614C" w14:textId="78651E3C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903,2</w:t>
            </w:r>
          </w:p>
        </w:tc>
        <w:tc>
          <w:tcPr>
            <w:tcW w:w="937" w:type="dxa"/>
          </w:tcPr>
          <w:p w14:paraId="29A5870A" w14:textId="424F138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858,8</w:t>
            </w:r>
          </w:p>
        </w:tc>
        <w:tc>
          <w:tcPr>
            <w:tcW w:w="931" w:type="dxa"/>
          </w:tcPr>
          <w:p w14:paraId="070A6914" w14:textId="6EAD0372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CCF">
              <w:rPr>
                <w:rFonts w:ascii="Times New Roman" w:hAnsi="Times New Roman" w:cs="Times New Roman"/>
                <w:bCs/>
                <w:sz w:val="24"/>
                <w:szCs w:val="24"/>
              </w:rPr>
              <w:t>881,7</w:t>
            </w:r>
          </w:p>
        </w:tc>
      </w:tr>
      <w:tr w:rsidR="000E5156" w:rsidRPr="00B75CCF" w14:paraId="4DBBC9AE" w14:textId="356DEB60" w:rsidTr="00803BF8">
        <w:trPr>
          <w:gridAfter w:val="1"/>
          <w:wAfter w:w="345" w:type="dxa"/>
          <w:jc w:val="center"/>
        </w:trPr>
        <w:tc>
          <w:tcPr>
            <w:tcW w:w="2441" w:type="dxa"/>
          </w:tcPr>
          <w:p w14:paraId="2D2DF5AC" w14:textId="52D4AE1D" w:rsidR="00433C47" w:rsidRPr="00B75CCF" w:rsidRDefault="00433C47" w:rsidP="00B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в том числе от боле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ней системы кровоо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ращения</w:t>
            </w:r>
          </w:p>
        </w:tc>
        <w:tc>
          <w:tcPr>
            <w:tcW w:w="993" w:type="dxa"/>
          </w:tcPr>
          <w:p w14:paraId="573683CD" w14:textId="4B01F25A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  <w:tc>
          <w:tcPr>
            <w:tcW w:w="814" w:type="dxa"/>
          </w:tcPr>
          <w:p w14:paraId="616B31C7" w14:textId="3DE4223C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39" w:type="dxa"/>
          </w:tcPr>
          <w:p w14:paraId="6861851E" w14:textId="14E6387E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895" w:type="dxa"/>
          </w:tcPr>
          <w:p w14:paraId="003CCA56" w14:textId="4D0F8A3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301,9</w:t>
            </w:r>
          </w:p>
        </w:tc>
        <w:tc>
          <w:tcPr>
            <w:tcW w:w="895" w:type="dxa"/>
          </w:tcPr>
          <w:p w14:paraId="372AF113" w14:textId="6B8CD0DF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894" w:type="dxa"/>
          </w:tcPr>
          <w:p w14:paraId="056F49B6" w14:textId="731EDF51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937" w:type="dxa"/>
          </w:tcPr>
          <w:p w14:paraId="196B8AE2" w14:textId="38FA929E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</w:p>
        </w:tc>
        <w:tc>
          <w:tcPr>
            <w:tcW w:w="931" w:type="dxa"/>
          </w:tcPr>
          <w:p w14:paraId="54EB83D0" w14:textId="7FD7968E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433C47" w:rsidRPr="00B75CCF" w14:paraId="42098430" w14:textId="6A2C9668" w:rsidTr="00803BF8">
        <w:trPr>
          <w:gridAfter w:val="1"/>
          <w:wAfter w:w="345" w:type="dxa"/>
          <w:jc w:val="center"/>
        </w:trPr>
        <w:tc>
          <w:tcPr>
            <w:tcW w:w="2441" w:type="dxa"/>
          </w:tcPr>
          <w:p w14:paraId="3835004A" w14:textId="77777777" w:rsidR="00433C47" w:rsidRPr="00B75CCF" w:rsidRDefault="00433C47" w:rsidP="00B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14:paraId="6458D5D2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0FC94F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BAAA461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3C70FE6C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5DD3F43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23D0D8DD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E1C62DD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14:paraId="4B92F76F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56" w:rsidRPr="00B75CCF" w14:paraId="5FDD5A26" w14:textId="602B4D7D" w:rsidTr="00803BF8">
        <w:trPr>
          <w:gridAfter w:val="1"/>
          <w:wAfter w:w="345" w:type="dxa"/>
          <w:jc w:val="center"/>
        </w:trPr>
        <w:tc>
          <w:tcPr>
            <w:tcW w:w="2441" w:type="dxa"/>
          </w:tcPr>
          <w:p w14:paraId="0220FF5B" w14:textId="77777777" w:rsidR="00433C47" w:rsidRPr="00B75CCF" w:rsidRDefault="00433C47" w:rsidP="00B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гипертонической б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лезни с преимущ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ственным поражением сердца и/или почек</w:t>
            </w:r>
          </w:p>
        </w:tc>
        <w:tc>
          <w:tcPr>
            <w:tcW w:w="993" w:type="dxa"/>
          </w:tcPr>
          <w:p w14:paraId="46F0F856" w14:textId="02CC754E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4" w:type="dxa"/>
          </w:tcPr>
          <w:p w14:paraId="2573D084" w14:textId="040155F4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9" w:type="dxa"/>
          </w:tcPr>
          <w:p w14:paraId="67131731" w14:textId="5768C6BE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95" w:type="dxa"/>
          </w:tcPr>
          <w:p w14:paraId="626D9854" w14:textId="5271DD1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95" w:type="dxa"/>
          </w:tcPr>
          <w:p w14:paraId="2179AD14" w14:textId="7498E584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94" w:type="dxa"/>
          </w:tcPr>
          <w:p w14:paraId="53F19495" w14:textId="1D2135C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7" w:type="dxa"/>
          </w:tcPr>
          <w:p w14:paraId="75DDFA6F" w14:textId="222A5B9B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1" w:type="dxa"/>
          </w:tcPr>
          <w:p w14:paraId="7848B163" w14:textId="4E0914D6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156" w:rsidRPr="00B75CCF" w14:paraId="3AA1210C" w14:textId="17CA2245" w:rsidTr="00803BF8">
        <w:trPr>
          <w:gridAfter w:val="1"/>
          <w:wAfter w:w="345" w:type="dxa"/>
          <w:jc w:val="center"/>
        </w:trPr>
        <w:tc>
          <w:tcPr>
            <w:tcW w:w="2441" w:type="dxa"/>
          </w:tcPr>
          <w:p w14:paraId="49D85E50" w14:textId="77777777" w:rsidR="00433C47" w:rsidRPr="00B75CCF" w:rsidRDefault="00433C47" w:rsidP="00B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ишемической болезни сердца</w:t>
            </w:r>
          </w:p>
        </w:tc>
        <w:tc>
          <w:tcPr>
            <w:tcW w:w="993" w:type="dxa"/>
          </w:tcPr>
          <w:p w14:paraId="0CA6FC3B" w14:textId="0AC53299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814" w:type="dxa"/>
          </w:tcPr>
          <w:p w14:paraId="7D271CC0" w14:textId="18AD9B3F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839" w:type="dxa"/>
          </w:tcPr>
          <w:p w14:paraId="6086F03A" w14:textId="6D88F974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188,2</w:t>
            </w:r>
          </w:p>
        </w:tc>
        <w:tc>
          <w:tcPr>
            <w:tcW w:w="895" w:type="dxa"/>
          </w:tcPr>
          <w:p w14:paraId="33BAD24A" w14:textId="5C587C0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895" w:type="dxa"/>
          </w:tcPr>
          <w:p w14:paraId="212225F8" w14:textId="4246C924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  <w:tc>
          <w:tcPr>
            <w:tcW w:w="894" w:type="dxa"/>
          </w:tcPr>
          <w:p w14:paraId="361760B4" w14:textId="682B897B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  <w:tc>
          <w:tcPr>
            <w:tcW w:w="937" w:type="dxa"/>
          </w:tcPr>
          <w:p w14:paraId="39E5A96A" w14:textId="4447486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931" w:type="dxa"/>
          </w:tcPr>
          <w:p w14:paraId="40917BEC" w14:textId="7DB0E49D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0E5156" w:rsidRPr="00B75CCF" w14:paraId="345D1A9A" w14:textId="284BD1D2" w:rsidTr="00803BF8">
        <w:trPr>
          <w:gridAfter w:val="1"/>
          <w:wAfter w:w="345" w:type="dxa"/>
          <w:jc w:val="center"/>
        </w:trPr>
        <w:tc>
          <w:tcPr>
            <w:tcW w:w="2441" w:type="dxa"/>
          </w:tcPr>
          <w:p w14:paraId="527DA585" w14:textId="44287C01" w:rsidR="00433C47" w:rsidRPr="00B75CCF" w:rsidRDefault="00433C47" w:rsidP="00B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в том числе от и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фаркта миокарда</w:t>
            </w:r>
          </w:p>
        </w:tc>
        <w:tc>
          <w:tcPr>
            <w:tcW w:w="993" w:type="dxa"/>
          </w:tcPr>
          <w:p w14:paraId="3943C931" w14:textId="46BBCEFF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14" w:type="dxa"/>
          </w:tcPr>
          <w:p w14:paraId="788A2986" w14:textId="70FEA5DD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39" w:type="dxa"/>
          </w:tcPr>
          <w:p w14:paraId="6767F9E1" w14:textId="24F2AD4C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95" w:type="dxa"/>
          </w:tcPr>
          <w:p w14:paraId="1AEA24DA" w14:textId="46A8403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95" w:type="dxa"/>
          </w:tcPr>
          <w:p w14:paraId="23947931" w14:textId="038BB11F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894" w:type="dxa"/>
          </w:tcPr>
          <w:p w14:paraId="11FA16E8" w14:textId="7D5F8FA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37" w:type="dxa"/>
          </w:tcPr>
          <w:p w14:paraId="424D8E69" w14:textId="34FEE94A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31" w:type="dxa"/>
          </w:tcPr>
          <w:p w14:paraId="7FBD2AE5" w14:textId="32488D1B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0E5156" w:rsidRPr="00B75CCF" w14:paraId="73236B42" w14:textId="17238995" w:rsidTr="00803BF8">
        <w:trPr>
          <w:gridAfter w:val="1"/>
          <w:wAfter w:w="345" w:type="dxa"/>
          <w:jc w:val="center"/>
        </w:trPr>
        <w:tc>
          <w:tcPr>
            <w:tcW w:w="2441" w:type="dxa"/>
          </w:tcPr>
          <w:p w14:paraId="72D25238" w14:textId="602A1AA9" w:rsidR="00433C47" w:rsidRPr="00B75CCF" w:rsidRDefault="00433C47" w:rsidP="00B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цереброваскулярных болезней</w:t>
            </w:r>
          </w:p>
        </w:tc>
        <w:tc>
          <w:tcPr>
            <w:tcW w:w="993" w:type="dxa"/>
          </w:tcPr>
          <w:p w14:paraId="39E7488E" w14:textId="23BC5A9A" w:rsidR="00433C47" w:rsidRPr="00B75CCF" w:rsidRDefault="00433C47" w:rsidP="00B75CC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14" w:type="dxa"/>
          </w:tcPr>
          <w:p w14:paraId="2FC11EB4" w14:textId="77777777" w:rsidR="00433C47" w:rsidRPr="00B75CCF" w:rsidRDefault="00433C47" w:rsidP="00B75CC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  <w:p w14:paraId="76CC84E5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C3A8E6" w14:textId="77777777" w:rsidR="00433C47" w:rsidRPr="00B75CCF" w:rsidRDefault="00433C47" w:rsidP="00B75CC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  <w:p w14:paraId="40968E3C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3333A4C" w14:textId="77777777" w:rsidR="00433C47" w:rsidRPr="00B75CCF" w:rsidRDefault="00433C47" w:rsidP="00B75CC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  <w:p w14:paraId="7C049AAC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6F505F08" w14:textId="77777777" w:rsidR="00433C47" w:rsidRPr="00B75CCF" w:rsidRDefault="00433C47" w:rsidP="00B75CC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14:paraId="6449512F" w14:textId="7777777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6BBC6145" w14:textId="258DDE94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937" w:type="dxa"/>
          </w:tcPr>
          <w:p w14:paraId="34EC952B" w14:textId="7FFB20FC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31" w:type="dxa"/>
          </w:tcPr>
          <w:p w14:paraId="4961CC4E" w14:textId="602D5D4E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B75CCF" w:rsidRPr="00B75CCF" w14:paraId="1568A3C6" w14:textId="330E6837" w:rsidTr="00803BF8">
        <w:trPr>
          <w:jc w:val="center"/>
        </w:trPr>
        <w:tc>
          <w:tcPr>
            <w:tcW w:w="2441" w:type="dxa"/>
          </w:tcPr>
          <w:p w14:paraId="30D6BE9C" w14:textId="4A4DBF9A" w:rsidR="00433C47" w:rsidRPr="00B75CCF" w:rsidRDefault="00433C47" w:rsidP="00B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в том числе от ОНМК</w:t>
            </w:r>
          </w:p>
        </w:tc>
        <w:tc>
          <w:tcPr>
            <w:tcW w:w="993" w:type="dxa"/>
          </w:tcPr>
          <w:p w14:paraId="395B356C" w14:textId="7CB7EBE5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14" w:type="dxa"/>
          </w:tcPr>
          <w:p w14:paraId="7B1D4666" w14:textId="09C8F4FF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39" w:type="dxa"/>
          </w:tcPr>
          <w:p w14:paraId="2D22B2EA" w14:textId="21C1E583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95" w:type="dxa"/>
          </w:tcPr>
          <w:p w14:paraId="2736783A" w14:textId="46FEB1B9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895" w:type="dxa"/>
          </w:tcPr>
          <w:p w14:paraId="6FAF0BE7" w14:textId="55ED6AE4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94" w:type="dxa"/>
          </w:tcPr>
          <w:p w14:paraId="29689E05" w14:textId="4B0159D8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937" w:type="dxa"/>
          </w:tcPr>
          <w:p w14:paraId="2D82FE75" w14:textId="7ADEDE44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1D37FA03" w14:textId="5301C047" w:rsidR="00433C47" w:rsidRPr="00B75CCF" w:rsidRDefault="00433C47" w:rsidP="00B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CF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C0DF72" w14:textId="03DAECAF" w:rsidR="00B75CCF" w:rsidRPr="00B75CCF" w:rsidRDefault="00315011" w:rsidP="00B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CCF" w:rsidRPr="00B75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59AFE216" w14:textId="77777777" w:rsidR="00B75CCF" w:rsidRDefault="00B75CCF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6B698D4D" w14:textId="48561E11" w:rsidR="009264D9" w:rsidRPr="00803BF8" w:rsidRDefault="009264D9" w:rsidP="00803B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03BF8">
        <w:rPr>
          <w:sz w:val="28"/>
          <w:szCs w:val="28"/>
        </w:rPr>
        <w:t xml:space="preserve">в абзаце шестнадцатом цифры </w:t>
      </w:r>
      <w:r w:rsidR="00103B96">
        <w:rPr>
          <w:sz w:val="28"/>
          <w:szCs w:val="28"/>
        </w:rPr>
        <w:t>«</w:t>
      </w:r>
      <w:r w:rsidRPr="00803BF8">
        <w:rPr>
          <w:sz w:val="28"/>
          <w:szCs w:val="28"/>
        </w:rPr>
        <w:t>2022</w:t>
      </w:r>
      <w:r w:rsidR="00103B96">
        <w:rPr>
          <w:sz w:val="28"/>
          <w:szCs w:val="28"/>
        </w:rPr>
        <w:t>»</w:t>
      </w:r>
      <w:r w:rsidRPr="00803BF8">
        <w:rPr>
          <w:sz w:val="28"/>
          <w:szCs w:val="28"/>
        </w:rPr>
        <w:t xml:space="preserve"> заменить </w:t>
      </w:r>
      <w:r w:rsidR="003279BF" w:rsidRPr="00803BF8">
        <w:rPr>
          <w:sz w:val="28"/>
          <w:szCs w:val="28"/>
        </w:rPr>
        <w:t xml:space="preserve">цифрами </w:t>
      </w:r>
      <w:r w:rsidR="00103B96">
        <w:rPr>
          <w:sz w:val="28"/>
          <w:szCs w:val="28"/>
        </w:rPr>
        <w:t>«</w:t>
      </w:r>
      <w:r w:rsidR="003279BF" w:rsidRPr="00803BF8">
        <w:rPr>
          <w:sz w:val="28"/>
          <w:szCs w:val="28"/>
        </w:rPr>
        <w:t>2023</w:t>
      </w:r>
      <w:r w:rsidR="00103B96">
        <w:rPr>
          <w:sz w:val="28"/>
          <w:szCs w:val="28"/>
        </w:rPr>
        <w:t>»</w:t>
      </w:r>
      <w:r w:rsidR="003279BF" w:rsidRPr="00803BF8">
        <w:rPr>
          <w:sz w:val="28"/>
          <w:szCs w:val="28"/>
        </w:rPr>
        <w:t xml:space="preserve">, слово </w:t>
      </w:r>
      <w:r w:rsidR="00103B96">
        <w:rPr>
          <w:sz w:val="28"/>
          <w:szCs w:val="28"/>
        </w:rPr>
        <w:t>«</w:t>
      </w:r>
      <w:r w:rsidR="003279BF" w:rsidRPr="00803BF8">
        <w:rPr>
          <w:sz w:val="28"/>
          <w:szCs w:val="28"/>
        </w:rPr>
        <w:t>увеличила</w:t>
      </w:r>
      <w:r w:rsidRPr="00803BF8">
        <w:rPr>
          <w:sz w:val="28"/>
          <w:szCs w:val="28"/>
        </w:rPr>
        <w:t>сь</w:t>
      </w:r>
      <w:r w:rsidR="00103B96">
        <w:rPr>
          <w:sz w:val="28"/>
          <w:szCs w:val="28"/>
        </w:rPr>
        <w:t>»</w:t>
      </w:r>
      <w:r w:rsidRPr="00803BF8">
        <w:rPr>
          <w:sz w:val="28"/>
          <w:szCs w:val="28"/>
        </w:rPr>
        <w:t xml:space="preserve"> заменить </w:t>
      </w:r>
      <w:r w:rsidR="001F6518" w:rsidRPr="00803BF8">
        <w:rPr>
          <w:sz w:val="28"/>
          <w:szCs w:val="28"/>
        </w:rPr>
        <w:t>словом</w:t>
      </w:r>
      <w:r w:rsidR="003279BF" w:rsidRPr="00803BF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03BF8">
        <w:rPr>
          <w:sz w:val="28"/>
          <w:szCs w:val="28"/>
        </w:rPr>
        <w:t>уменьшил</w:t>
      </w:r>
      <w:r w:rsidR="00A86555">
        <w:rPr>
          <w:sz w:val="28"/>
          <w:szCs w:val="28"/>
        </w:rPr>
        <w:t>а</w:t>
      </w:r>
      <w:r w:rsidRPr="00803BF8">
        <w:rPr>
          <w:sz w:val="28"/>
          <w:szCs w:val="28"/>
        </w:rPr>
        <w:t>сь</w:t>
      </w:r>
      <w:r w:rsidR="00103B96">
        <w:rPr>
          <w:sz w:val="28"/>
          <w:szCs w:val="28"/>
        </w:rPr>
        <w:t>»</w:t>
      </w:r>
      <w:r w:rsidR="003279BF" w:rsidRPr="00803BF8">
        <w:rPr>
          <w:sz w:val="28"/>
          <w:szCs w:val="28"/>
        </w:rPr>
        <w:t xml:space="preserve">, цифры </w:t>
      </w:r>
      <w:r w:rsidR="00103B96">
        <w:rPr>
          <w:sz w:val="28"/>
          <w:szCs w:val="28"/>
        </w:rPr>
        <w:t>«</w:t>
      </w:r>
      <w:r w:rsidR="003279BF" w:rsidRPr="00803BF8">
        <w:rPr>
          <w:sz w:val="28"/>
          <w:szCs w:val="28"/>
        </w:rPr>
        <w:t>7,3</w:t>
      </w:r>
      <w:r w:rsidR="00103B96">
        <w:rPr>
          <w:sz w:val="28"/>
          <w:szCs w:val="28"/>
        </w:rPr>
        <w:t>»</w:t>
      </w:r>
      <w:r w:rsidR="003279BF" w:rsidRPr="00803BF8">
        <w:rPr>
          <w:sz w:val="28"/>
          <w:szCs w:val="28"/>
        </w:rPr>
        <w:t xml:space="preserve"> заменить цифр</w:t>
      </w:r>
      <w:r w:rsidR="003279BF" w:rsidRPr="00803BF8">
        <w:rPr>
          <w:sz w:val="28"/>
          <w:szCs w:val="28"/>
        </w:rPr>
        <w:t>а</w:t>
      </w:r>
      <w:r w:rsidR="003279BF" w:rsidRPr="00803BF8">
        <w:rPr>
          <w:sz w:val="28"/>
          <w:szCs w:val="28"/>
        </w:rPr>
        <w:t xml:space="preserve">ми </w:t>
      </w:r>
      <w:r w:rsidR="00103B96">
        <w:rPr>
          <w:sz w:val="28"/>
          <w:szCs w:val="28"/>
        </w:rPr>
        <w:t>«</w:t>
      </w:r>
      <w:r w:rsidRPr="00803BF8">
        <w:rPr>
          <w:sz w:val="28"/>
          <w:szCs w:val="28"/>
        </w:rPr>
        <w:t>26</w:t>
      </w:r>
      <w:r w:rsidR="00103B96">
        <w:rPr>
          <w:sz w:val="28"/>
          <w:szCs w:val="28"/>
        </w:rPr>
        <w:t>»</w:t>
      </w:r>
      <w:r w:rsidRPr="00803BF8">
        <w:rPr>
          <w:sz w:val="28"/>
          <w:szCs w:val="28"/>
        </w:rPr>
        <w:t>;</w:t>
      </w:r>
    </w:p>
    <w:p w14:paraId="4B5EAA99" w14:textId="77777777" w:rsidR="009264D9" w:rsidRPr="00803BF8" w:rsidRDefault="009264D9" w:rsidP="00803B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03BF8">
        <w:rPr>
          <w:sz w:val="28"/>
          <w:szCs w:val="28"/>
        </w:rPr>
        <w:t>абзац семнадцатый изложить в следующей редакции:</w:t>
      </w:r>
    </w:p>
    <w:p w14:paraId="09C39184" w14:textId="724570EB" w:rsidR="009264D9" w:rsidRPr="00803BF8" w:rsidRDefault="00103B96" w:rsidP="00803B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264D9" w:rsidRPr="00803BF8">
        <w:rPr>
          <w:sz w:val="28"/>
          <w:szCs w:val="28"/>
        </w:rPr>
        <w:t>Смертность населения от ишемической болезни сердца уменьшилась в сравнении с 2022 г. на 8,6</w:t>
      </w:r>
      <w:r w:rsidR="00A86555">
        <w:rPr>
          <w:sz w:val="28"/>
          <w:szCs w:val="28"/>
        </w:rPr>
        <w:t xml:space="preserve"> процента</w:t>
      </w:r>
      <w:r w:rsidR="009264D9" w:rsidRPr="00803BF8">
        <w:rPr>
          <w:sz w:val="28"/>
          <w:szCs w:val="28"/>
        </w:rPr>
        <w:t>, по сравнению с 2018 г. на 7,4 процента</w:t>
      </w:r>
      <w:proofErr w:type="gramStart"/>
      <w:r w:rsidR="003279BF" w:rsidRPr="00803B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264D9" w:rsidRPr="00803BF8">
        <w:rPr>
          <w:sz w:val="28"/>
          <w:szCs w:val="28"/>
        </w:rPr>
        <w:t>;</w:t>
      </w:r>
      <w:proofErr w:type="gramEnd"/>
    </w:p>
    <w:p w14:paraId="2A253C77" w14:textId="2FC4AFE8" w:rsidR="00FD7AAD" w:rsidRDefault="00F407E4" w:rsidP="00803BF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03BF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03BF8">
        <w:rPr>
          <w:sz w:val="28"/>
          <w:szCs w:val="28"/>
        </w:rPr>
        <w:t>Динамика показателей смертности за 8 лет в Республике Тыва</w:t>
      </w:r>
      <w:r w:rsidR="00103B96">
        <w:rPr>
          <w:sz w:val="28"/>
          <w:szCs w:val="28"/>
        </w:rPr>
        <w:t>»</w:t>
      </w:r>
      <w:r w:rsidRPr="00803BF8">
        <w:rPr>
          <w:sz w:val="28"/>
          <w:szCs w:val="28"/>
        </w:rPr>
        <w:t xml:space="preserve"> и</w:t>
      </w:r>
      <w:r w:rsidR="00803BF8">
        <w:rPr>
          <w:sz w:val="28"/>
          <w:szCs w:val="28"/>
        </w:rPr>
        <w:t>зложить в следующей редакции:</w:t>
      </w:r>
    </w:p>
    <w:p w14:paraId="04CCDB25" w14:textId="77777777" w:rsidR="00803BF8" w:rsidRPr="00803BF8" w:rsidRDefault="00803BF8" w:rsidP="00803BF8">
      <w:pPr>
        <w:spacing w:after="0" w:line="360" w:lineRule="atLeast"/>
        <w:jc w:val="center"/>
        <w:rPr>
          <w:sz w:val="28"/>
          <w:szCs w:val="28"/>
        </w:rPr>
      </w:pPr>
    </w:p>
    <w:p w14:paraId="2F711932" w14:textId="506A525C" w:rsidR="00F407E4" w:rsidRDefault="00103B96" w:rsidP="00803BF8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615C8" w:rsidRPr="00803BF8">
        <w:rPr>
          <w:sz w:val="28"/>
          <w:szCs w:val="28"/>
        </w:rPr>
        <w:t>Динамика показателей смертности за 8 лет в Республике Тыва</w:t>
      </w:r>
    </w:p>
    <w:p w14:paraId="61C7A3FB" w14:textId="77777777" w:rsidR="00803BF8" w:rsidRPr="00887438" w:rsidRDefault="00803BF8" w:rsidP="00803BF8">
      <w:pPr>
        <w:spacing w:after="0" w:line="360" w:lineRule="atLeast"/>
        <w:jc w:val="center"/>
        <w:rPr>
          <w:sz w:val="28"/>
          <w:szCs w:val="28"/>
        </w:rPr>
      </w:pPr>
    </w:p>
    <w:tbl>
      <w:tblPr>
        <w:tblStyle w:val="1a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C06C5E" w:rsidRPr="00C06C5E" w14:paraId="21776DF7" w14:textId="77777777" w:rsidTr="00C06C5E">
        <w:trPr>
          <w:jc w:val="center"/>
        </w:trPr>
        <w:tc>
          <w:tcPr>
            <w:tcW w:w="1986" w:type="dxa"/>
            <w:vMerge w:val="restart"/>
          </w:tcPr>
          <w:p w14:paraId="1E6FEF54" w14:textId="77777777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г. Кызыл</w:t>
            </w:r>
          </w:p>
        </w:tc>
        <w:tc>
          <w:tcPr>
            <w:tcW w:w="850" w:type="dxa"/>
          </w:tcPr>
          <w:p w14:paraId="473D2CF3" w14:textId="77777777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10F25267" w14:textId="77777777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3B4FF104" w14:textId="77777777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04DDF7C1" w14:textId="686B135E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50" w:type="dxa"/>
          </w:tcPr>
          <w:p w14:paraId="52765DA9" w14:textId="77777777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1F3FF3A" w14:textId="77777777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28931DF4" w14:textId="77777777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2EF0D0DD" w14:textId="77777777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6789831A" w14:textId="6ED2ED9D" w:rsidR="00DD6F86" w:rsidRPr="00C06C5E" w:rsidRDefault="00DD6F86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2023г.</w:t>
            </w:r>
          </w:p>
        </w:tc>
      </w:tr>
      <w:tr w:rsidR="00C06C5E" w:rsidRPr="00C06C5E" w14:paraId="7429EF79" w14:textId="77777777" w:rsidTr="00C06C5E">
        <w:trPr>
          <w:jc w:val="center"/>
        </w:trPr>
        <w:tc>
          <w:tcPr>
            <w:tcW w:w="1986" w:type="dxa"/>
            <w:vMerge/>
          </w:tcPr>
          <w:p w14:paraId="7DC2575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9CE6A4" w14:textId="731C4607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5548F32D" w14:textId="7DDBDAED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6AA5D7C4" w14:textId="76819E0F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775372E9" w14:textId="51DF5024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76C4662" w14:textId="7B030F35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FD5139C" w14:textId="12A114CB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C5E4B18" w14:textId="59A1A75A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873C8A3" w14:textId="2DAAD692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7CE4E4C9" w14:textId="4414FB13" w:rsidR="00DD6F86" w:rsidRPr="00C06C5E" w:rsidRDefault="00803BF8" w:rsidP="00C06C5E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2BD368E0" w14:textId="77777777" w:rsidTr="00C06C5E">
        <w:trPr>
          <w:jc w:val="center"/>
        </w:trPr>
        <w:tc>
          <w:tcPr>
            <w:tcW w:w="1986" w:type="dxa"/>
          </w:tcPr>
          <w:p w14:paraId="02FF86AE" w14:textId="2CF29287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FDE61CF" w14:textId="70EC0D7F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15AF634" w14:textId="2ACEB3C7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9A3F59F" w14:textId="56D3AFD6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212883C" w14:textId="120D76B8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C015DD5" w14:textId="29901962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B798DEA" w14:textId="182A8258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31464C89" w14:textId="31D73739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70F2E76D" w14:textId="286E4399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14:paraId="31A541A0" w14:textId="29241FC5" w:rsidR="00C06C5E" w:rsidRPr="00C06C5E" w:rsidRDefault="00C06C5E" w:rsidP="00C0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6C5E" w:rsidRPr="00C06C5E" w14:paraId="42CF6935" w14:textId="77777777" w:rsidTr="00C06C5E">
        <w:trPr>
          <w:jc w:val="center"/>
        </w:trPr>
        <w:tc>
          <w:tcPr>
            <w:tcW w:w="1986" w:type="dxa"/>
          </w:tcPr>
          <w:p w14:paraId="07D4E9E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0E1ECB0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851" w:type="dxa"/>
          </w:tcPr>
          <w:p w14:paraId="4E60235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14:paraId="593878E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851" w:type="dxa"/>
          </w:tcPr>
          <w:p w14:paraId="6682130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850" w:type="dxa"/>
          </w:tcPr>
          <w:p w14:paraId="2720AB5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851" w:type="dxa"/>
          </w:tcPr>
          <w:p w14:paraId="2B5AF4F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0" w:type="dxa"/>
          </w:tcPr>
          <w:p w14:paraId="5B755E7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851" w:type="dxa"/>
          </w:tcPr>
          <w:p w14:paraId="40B5927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849" w:type="dxa"/>
          </w:tcPr>
          <w:p w14:paraId="10C0782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805</w:t>
            </w:r>
          </w:p>
        </w:tc>
      </w:tr>
      <w:tr w:rsidR="00C06C5E" w:rsidRPr="00C06C5E" w14:paraId="101201A8" w14:textId="77777777" w:rsidTr="00C06C5E">
        <w:trPr>
          <w:jc w:val="center"/>
        </w:trPr>
        <w:tc>
          <w:tcPr>
            <w:tcW w:w="1986" w:type="dxa"/>
          </w:tcPr>
          <w:p w14:paraId="2A03F0B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7435995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1" w:type="dxa"/>
          </w:tcPr>
          <w:p w14:paraId="474916D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50" w:type="dxa"/>
          </w:tcPr>
          <w:p w14:paraId="59FE2DC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51" w:type="dxa"/>
          </w:tcPr>
          <w:p w14:paraId="072E951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50" w:type="dxa"/>
          </w:tcPr>
          <w:p w14:paraId="211B5C5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1" w:type="dxa"/>
          </w:tcPr>
          <w:p w14:paraId="31B34C0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</w:tcPr>
          <w:p w14:paraId="4678862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1" w:type="dxa"/>
          </w:tcPr>
          <w:p w14:paraId="18BE74C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49" w:type="dxa"/>
          </w:tcPr>
          <w:p w14:paraId="5D93F45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317</w:t>
            </w:r>
          </w:p>
        </w:tc>
      </w:tr>
      <w:tr w:rsidR="00C06C5E" w:rsidRPr="00C06C5E" w14:paraId="4781712A" w14:textId="77777777" w:rsidTr="00C06C5E">
        <w:trPr>
          <w:jc w:val="center"/>
        </w:trPr>
        <w:tc>
          <w:tcPr>
            <w:tcW w:w="1986" w:type="dxa"/>
          </w:tcPr>
          <w:p w14:paraId="1DD63F28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3F41B30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1" w:type="dxa"/>
          </w:tcPr>
          <w:p w14:paraId="567EEB8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</w:tcPr>
          <w:p w14:paraId="5E1EE39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51" w:type="dxa"/>
          </w:tcPr>
          <w:p w14:paraId="620E55F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50" w:type="dxa"/>
          </w:tcPr>
          <w:p w14:paraId="5B041E4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1" w:type="dxa"/>
          </w:tcPr>
          <w:p w14:paraId="480B2D5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0" w:type="dxa"/>
          </w:tcPr>
          <w:p w14:paraId="6FD733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51" w:type="dxa"/>
          </w:tcPr>
          <w:p w14:paraId="2DDAE2B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49" w:type="dxa"/>
          </w:tcPr>
          <w:p w14:paraId="41391FB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184</w:t>
            </w:r>
          </w:p>
        </w:tc>
      </w:tr>
      <w:tr w:rsidR="00C06C5E" w:rsidRPr="00C06C5E" w14:paraId="2BDF34F0" w14:textId="77777777" w:rsidTr="00C06C5E">
        <w:trPr>
          <w:jc w:val="center"/>
        </w:trPr>
        <w:tc>
          <w:tcPr>
            <w:tcW w:w="1986" w:type="dxa"/>
          </w:tcPr>
          <w:p w14:paraId="4BDF240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4A75531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1200941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14:paraId="3B3CD7F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14:paraId="28361AB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14:paraId="3EAC8FB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7D131FA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14:paraId="61B202E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14:paraId="05269C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9" w:type="dxa"/>
          </w:tcPr>
          <w:p w14:paraId="3541798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</w:tr>
      <w:tr w:rsidR="00C06C5E" w:rsidRPr="00C06C5E" w14:paraId="5CA5113A" w14:textId="77777777" w:rsidTr="00C06C5E">
        <w:trPr>
          <w:jc w:val="center"/>
        </w:trPr>
        <w:tc>
          <w:tcPr>
            <w:tcW w:w="1986" w:type="dxa"/>
          </w:tcPr>
          <w:p w14:paraId="2CFEA45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3FF29C0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14:paraId="59599CC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</w:tcPr>
          <w:p w14:paraId="5DDF5F8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</w:tcPr>
          <w:p w14:paraId="5D604F2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14:paraId="52C868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</w:tcPr>
          <w:p w14:paraId="6D5803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14:paraId="648A8E2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14:paraId="327B58F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9" w:type="dxa"/>
          </w:tcPr>
          <w:p w14:paraId="4111A2F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81</w:t>
            </w:r>
          </w:p>
        </w:tc>
      </w:tr>
      <w:tr w:rsidR="00C06C5E" w:rsidRPr="00C06C5E" w14:paraId="52B0E531" w14:textId="77777777" w:rsidTr="00C06C5E">
        <w:trPr>
          <w:jc w:val="center"/>
        </w:trPr>
        <w:tc>
          <w:tcPr>
            <w:tcW w:w="1986" w:type="dxa"/>
          </w:tcPr>
          <w:p w14:paraId="4392CCD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71C8333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</w:tcPr>
          <w:p w14:paraId="28625F5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14:paraId="60EF43B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14:paraId="5605EAD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14:paraId="3C103E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14:paraId="563EB91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14:paraId="3F4FA01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14:paraId="6CBC778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9" w:type="dxa"/>
          </w:tcPr>
          <w:p w14:paraId="1543521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42</w:t>
            </w:r>
          </w:p>
        </w:tc>
      </w:tr>
      <w:tr w:rsidR="00803BF8" w:rsidRPr="00C06C5E" w14:paraId="033AD5F9" w14:textId="77777777" w:rsidTr="009808BF">
        <w:trPr>
          <w:jc w:val="center"/>
        </w:trPr>
        <w:tc>
          <w:tcPr>
            <w:tcW w:w="9639" w:type="dxa"/>
            <w:gridSpan w:val="10"/>
          </w:tcPr>
          <w:p w14:paraId="51AD5FA3" w14:textId="6C62FA23" w:rsidR="00803BF8" w:rsidRPr="00C06C5E" w:rsidRDefault="00803BF8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городе есть кардиологическое отделение в РСЦ и кардиологическое отделение в ГБУЗ Республ</w:t>
            </w:r>
            <w:r w:rsidRPr="00C06C5E">
              <w:rPr>
                <w:rFonts w:ascii="Times New Roman" w:hAnsi="Times New Roman" w:cs="Times New Roman"/>
              </w:rPr>
              <w:t>и</w:t>
            </w:r>
            <w:r w:rsidRPr="00C06C5E">
              <w:rPr>
                <w:rFonts w:ascii="Times New Roman" w:hAnsi="Times New Roman" w:cs="Times New Roman"/>
              </w:rPr>
              <w:t xml:space="preserve">ки Тыва </w:t>
            </w:r>
            <w:r w:rsidR="00103B96">
              <w:rPr>
                <w:rFonts w:ascii="Times New Roman" w:hAnsi="Times New Roman" w:cs="Times New Roman"/>
              </w:rPr>
              <w:t>«</w:t>
            </w:r>
            <w:r w:rsidRPr="00C06C5E">
              <w:rPr>
                <w:rFonts w:ascii="Times New Roman" w:hAnsi="Times New Roman" w:cs="Times New Roman"/>
              </w:rPr>
              <w:t>Республиканская больница №1</w:t>
            </w:r>
            <w:r w:rsidR="00103B96">
              <w:rPr>
                <w:rFonts w:ascii="Times New Roman" w:hAnsi="Times New Roman" w:cs="Times New Roman"/>
              </w:rPr>
              <w:t>»</w:t>
            </w:r>
            <w:r w:rsidRPr="00C06C5E">
              <w:rPr>
                <w:rFonts w:ascii="Times New Roman" w:hAnsi="Times New Roman" w:cs="Times New Roman"/>
              </w:rPr>
              <w:t xml:space="preserve"> с ПРИТ, где лечатся больные с кардиологическими заб</w:t>
            </w:r>
            <w:r w:rsidRPr="00C06C5E">
              <w:rPr>
                <w:rFonts w:ascii="Times New Roman" w:hAnsi="Times New Roman" w:cs="Times New Roman"/>
              </w:rPr>
              <w:t>о</w:t>
            </w:r>
            <w:r w:rsidRPr="00C06C5E">
              <w:rPr>
                <w:rFonts w:ascii="Times New Roman" w:hAnsi="Times New Roman" w:cs="Times New Roman"/>
              </w:rPr>
              <w:t xml:space="preserve">леваниями, кроме ОКС. Кроме того, сеть реабилитационное отделение для долечивания больных с ОКС. Есть в ГБУЗ Республики Тыва </w:t>
            </w:r>
            <w:r w:rsidR="00103B96">
              <w:rPr>
                <w:rFonts w:ascii="Times New Roman" w:hAnsi="Times New Roman" w:cs="Times New Roman"/>
              </w:rPr>
              <w:t>«</w:t>
            </w:r>
            <w:r w:rsidRPr="00C06C5E">
              <w:rPr>
                <w:rFonts w:ascii="Times New Roman" w:hAnsi="Times New Roman" w:cs="Times New Roman"/>
              </w:rPr>
              <w:t>Республиканская больница № 1</w:t>
            </w:r>
            <w:r w:rsidR="00103B96">
              <w:rPr>
                <w:rFonts w:ascii="Times New Roman" w:hAnsi="Times New Roman" w:cs="Times New Roman"/>
              </w:rPr>
              <w:t>»</w:t>
            </w:r>
            <w:r w:rsidRPr="00C06C5E">
              <w:rPr>
                <w:rFonts w:ascii="Times New Roman" w:hAnsi="Times New Roman" w:cs="Times New Roman"/>
              </w:rPr>
              <w:t xml:space="preserve"> ОРИТ, где лечиться больные с кардиологическими заболеваниями</w:t>
            </w:r>
          </w:p>
        </w:tc>
      </w:tr>
      <w:tr w:rsidR="00C06C5E" w:rsidRPr="00C06C5E" w14:paraId="168047F8" w14:textId="77777777" w:rsidTr="00C06C5E">
        <w:trPr>
          <w:jc w:val="center"/>
        </w:trPr>
        <w:tc>
          <w:tcPr>
            <w:tcW w:w="1986" w:type="dxa"/>
            <w:vMerge w:val="restart"/>
          </w:tcPr>
          <w:p w14:paraId="032F5833" w14:textId="77777777" w:rsidR="00DD6F86" w:rsidRPr="00C06C5E" w:rsidRDefault="00DD6F86" w:rsidP="00C06C5E">
            <w:pPr>
              <w:numPr>
                <w:ilvl w:val="0"/>
                <w:numId w:val="9"/>
              </w:numPr>
              <w:tabs>
                <w:tab w:val="left" w:pos="228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Бай-Тайгинский</w:t>
            </w:r>
          </w:p>
        </w:tc>
        <w:tc>
          <w:tcPr>
            <w:tcW w:w="850" w:type="dxa"/>
          </w:tcPr>
          <w:p w14:paraId="4A574C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121E05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24B6F41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19BEE5E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4B87B1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FB363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0FEE10C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3B0743F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20C73D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C06C5E" w:rsidRPr="00C06C5E" w14:paraId="15B02335" w14:textId="77777777" w:rsidTr="00C06C5E">
        <w:trPr>
          <w:jc w:val="center"/>
        </w:trPr>
        <w:tc>
          <w:tcPr>
            <w:tcW w:w="1986" w:type="dxa"/>
            <w:vMerge/>
          </w:tcPr>
          <w:p w14:paraId="5255C50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750991" w14:textId="2A3AB5B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7FCDFF6" w14:textId="1754C0E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0B28A382" w14:textId="19EC9C7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1155C1D" w14:textId="0996398B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1B7B8C9E" w14:textId="66946C9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DCE5932" w14:textId="5A71B6E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2040BE2A" w14:textId="3F46666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ECC136B" w14:textId="67741FE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2611D89F" w14:textId="26B287F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17C2E689" w14:textId="77777777" w:rsidTr="00C06C5E">
        <w:trPr>
          <w:jc w:val="center"/>
        </w:trPr>
        <w:tc>
          <w:tcPr>
            <w:tcW w:w="1986" w:type="dxa"/>
          </w:tcPr>
          <w:p w14:paraId="21435AC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2FFD884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</w:tcPr>
          <w:p w14:paraId="2C62411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14:paraId="50690B9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1" w:type="dxa"/>
          </w:tcPr>
          <w:p w14:paraId="68EF7F9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14:paraId="46FDCF5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14:paraId="12082B8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</w:tcPr>
          <w:p w14:paraId="5E79A0B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</w:tcPr>
          <w:p w14:paraId="7B1891A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49" w:type="dxa"/>
          </w:tcPr>
          <w:p w14:paraId="7898C4C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71</w:t>
            </w:r>
          </w:p>
        </w:tc>
      </w:tr>
      <w:tr w:rsidR="00C06C5E" w:rsidRPr="00C06C5E" w14:paraId="54A16903" w14:textId="77777777" w:rsidTr="00C06C5E">
        <w:trPr>
          <w:jc w:val="center"/>
        </w:trPr>
        <w:tc>
          <w:tcPr>
            <w:tcW w:w="1986" w:type="dxa"/>
          </w:tcPr>
          <w:p w14:paraId="2B12C53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0A240E8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14:paraId="244EBC3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7B9876E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14:paraId="2315863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0BCA6B7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14:paraId="6F8936E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14:paraId="7E0D109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14:paraId="5643543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9" w:type="dxa"/>
          </w:tcPr>
          <w:p w14:paraId="7003961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</w:tr>
      <w:tr w:rsidR="00C06C5E" w:rsidRPr="00C06C5E" w14:paraId="72D91817" w14:textId="77777777" w:rsidTr="00C06C5E">
        <w:trPr>
          <w:jc w:val="center"/>
        </w:trPr>
        <w:tc>
          <w:tcPr>
            <w:tcW w:w="1986" w:type="dxa"/>
          </w:tcPr>
          <w:p w14:paraId="4F4679B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5DB87BA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096DBB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51B9FA5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66C592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448D64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7F59988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2B3E37E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0CF4961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</w:tcPr>
          <w:p w14:paraId="1E2E575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</w:tr>
      <w:tr w:rsidR="00C06C5E" w:rsidRPr="00C06C5E" w14:paraId="717BA876" w14:textId="77777777" w:rsidTr="00C06C5E">
        <w:trPr>
          <w:jc w:val="center"/>
        </w:trPr>
        <w:tc>
          <w:tcPr>
            <w:tcW w:w="1986" w:type="dxa"/>
          </w:tcPr>
          <w:p w14:paraId="0D7E1DC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3A47F7B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5F7CED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EC735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64BA6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2508E4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76E6FB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2BF9A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3B96884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18F7B2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0280A8E2" w14:textId="77777777" w:rsidTr="00C06C5E">
        <w:trPr>
          <w:jc w:val="center"/>
        </w:trPr>
        <w:tc>
          <w:tcPr>
            <w:tcW w:w="1986" w:type="dxa"/>
          </w:tcPr>
          <w:p w14:paraId="2FFAAC95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3EBB916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3CC58B2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1796C7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2A428AF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55D8E92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7D74C1C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033B2AE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0FEA264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14:paraId="24CA5DE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</w:tr>
      <w:tr w:rsidR="00C06C5E" w:rsidRPr="00C06C5E" w14:paraId="1F4EC364" w14:textId="77777777" w:rsidTr="00C06C5E">
        <w:trPr>
          <w:jc w:val="center"/>
        </w:trPr>
        <w:tc>
          <w:tcPr>
            <w:tcW w:w="1986" w:type="dxa"/>
          </w:tcPr>
          <w:p w14:paraId="1CDB8A4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2D552E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37F21B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5E116A6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5D2C99A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1310B05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24A6E7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7C7CE28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5E0A8B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5589B76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</w:tr>
      <w:tr w:rsidR="00DD6F86" w:rsidRPr="00C06C5E" w14:paraId="6C72634E" w14:textId="77777777" w:rsidTr="00803BF8">
        <w:trPr>
          <w:jc w:val="center"/>
        </w:trPr>
        <w:tc>
          <w:tcPr>
            <w:tcW w:w="8790" w:type="dxa"/>
            <w:gridSpan w:val="9"/>
          </w:tcPr>
          <w:p w14:paraId="2BAA914C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кожууне нет кардиологических коек и ПРИТ/ОРИТ</w:t>
            </w:r>
          </w:p>
        </w:tc>
        <w:tc>
          <w:tcPr>
            <w:tcW w:w="849" w:type="dxa"/>
          </w:tcPr>
          <w:p w14:paraId="4994CC67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3346C9EB" w14:textId="77777777" w:rsidTr="00C06C5E">
        <w:trPr>
          <w:jc w:val="center"/>
        </w:trPr>
        <w:tc>
          <w:tcPr>
            <w:tcW w:w="1986" w:type="dxa"/>
            <w:vMerge w:val="restart"/>
          </w:tcPr>
          <w:p w14:paraId="7B58AA02" w14:textId="77777777" w:rsidR="00DD6F86" w:rsidRPr="00C06C5E" w:rsidRDefault="00DD6F86" w:rsidP="00C06C5E">
            <w:pPr>
              <w:numPr>
                <w:ilvl w:val="0"/>
                <w:numId w:val="9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Барум-Хемчикский</w:t>
            </w:r>
          </w:p>
        </w:tc>
        <w:tc>
          <w:tcPr>
            <w:tcW w:w="850" w:type="dxa"/>
          </w:tcPr>
          <w:p w14:paraId="137F068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0B2AA0B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7D6387D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6E5FC96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6BBF57F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69E012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169E58E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53C68BA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02E8AD2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C06C5E" w:rsidRPr="00C06C5E" w14:paraId="61095410" w14:textId="77777777" w:rsidTr="00C06C5E">
        <w:trPr>
          <w:jc w:val="center"/>
        </w:trPr>
        <w:tc>
          <w:tcPr>
            <w:tcW w:w="1986" w:type="dxa"/>
            <w:vMerge/>
          </w:tcPr>
          <w:p w14:paraId="3DBD0AA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4F5236" w14:textId="48D71DE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611A068" w14:textId="15929F4D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D4397DC" w14:textId="5FF1659D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525CA36" w14:textId="49EE944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15CB33B1" w14:textId="29A152A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F8AB803" w14:textId="0F9DC029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77C21318" w14:textId="3523D741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B636EE9" w14:textId="659312B0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60A2CFC3" w14:textId="11F3494F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0ECBEC7E" w14:textId="77777777" w:rsidTr="00C06C5E">
        <w:trPr>
          <w:jc w:val="center"/>
        </w:trPr>
        <w:tc>
          <w:tcPr>
            <w:tcW w:w="1986" w:type="dxa"/>
          </w:tcPr>
          <w:p w14:paraId="3DEADD0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762F237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14:paraId="0971AEE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14:paraId="6950BA9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1" w:type="dxa"/>
          </w:tcPr>
          <w:p w14:paraId="59136D2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</w:tcPr>
          <w:p w14:paraId="594E53E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1" w:type="dxa"/>
          </w:tcPr>
          <w:p w14:paraId="2CF547E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50" w:type="dxa"/>
          </w:tcPr>
          <w:p w14:paraId="58D4C00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14:paraId="74D805E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49" w:type="dxa"/>
          </w:tcPr>
          <w:p w14:paraId="1E67CA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222</w:t>
            </w:r>
          </w:p>
        </w:tc>
      </w:tr>
      <w:tr w:rsidR="00C06C5E" w:rsidRPr="00C06C5E" w14:paraId="507AE047" w14:textId="77777777" w:rsidTr="00C06C5E">
        <w:trPr>
          <w:jc w:val="center"/>
        </w:trPr>
        <w:tc>
          <w:tcPr>
            <w:tcW w:w="1986" w:type="dxa"/>
          </w:tcPr>
          <w:p w14:paraId="403C5DE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66EBA01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78687FA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14:paraId="5BF5C41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14:paraId="7E71916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14:paraId="65E3385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14:paraId="58F43B7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14:paraId="2C9B0FD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14:paraId="53BC68E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9" w:type="dxa"/>
          </w:tcPr>
          <w:p w14:paraId="7E10402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77</w:t>
            </w:r>
          </w:p>
        </w:tc>
      </w:tr>
      <w:tr w:rsidR="00C06C5E" w:rsidRPr="00C06C5E" w14:paraId="22E0F67C" w14:textId="77777777" w:rsidTr="00C06C5E">
        <w:trPr>
          <w:jc w:val="center"/>
        </w:trPr>
        <w:tc>
          <w:tcPr>
            <w:tcW w:w="1986" w:type="dxa"/>
          </w:tcPr>
          <w:p w14:paraId="14FAED38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796B469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2381345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2EC14A0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48414A9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D6E26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14:paraId="4DB8BD6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14:paraId="4346B11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14:paraId="0A03D0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9" w:type="dxa"/>
          </w:tcPr>
          <w:p w14:paraId="4F559FD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43</w:t>
            </w:r>
          </w:p>
        </w:tc>
      </w:tr>
      <w:tr w:rsidR="00C06C5E" w:rsidRPr="00C06C5E" w14:paraId="2637195C" w14:textId="77777777" w:rsidTr="00C06C5E">
        <w:trPr>
          <w:jc w:val="center"/>
        </w:trPr>
        <w:tc>
          <w:tcPr>
            <w:tcW w:w="1986" w:type="dxa"/>
          </w:tcPr>
          <w:p w14:paraId="2B5CB98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1F47538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E5B4A5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F3EBF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54DDB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F6E94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960D29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327AC2D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A928F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539214D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</w:tr>
      <w:tr w:rsidR="00C06C5E" w:rsidRPr="00C06C5E" w14:paraId="67D380D6" w14:textId="77777777" w:rsidTr="00C06C5E">
        <w:trPr>
          <w:jc w:val="center"/>
        </w:trPr>
        <w:tc>
          <w:tcPr>
            <w:tcW w:w="1986" w:type="dxa"/>
          </w:tcPr>
          <w:p w14:paraId="2AD4A54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3AD674B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50490A2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1D16E9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130CDA0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159FB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2B9C8FB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3042125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71C713B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9" w:type="dxa"/>
          </w:tcPr>
          <w:p w14:paraId="7D4C011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</w:tr>
      <w:tr w:rsidR="00C06C5E" w:rsidRPr="00C06C5E" w14:paraId="33C7E5AF" w14:textId="77777777" w:rsidTr="00C06C5E">
        <w:trPr>
          <w:jc w:val="center"/>
        </w:trPr>
        <w:tc>
          <w:tcPr>
            <w:tcW w:w="1986" w:type="dxa"/>
          </w:tcPr>
          <w:p w14:paraId="380280B6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5310A05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3FE3AB0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1C2516B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55E4546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86AD9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50BD455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081A77F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7A78481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9" w:type="dxa"/>
          </w:tcPr>
          <w:p w14:paraId="7373927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</w:tr>
      <w:tr w:rsidR="00DD6F86" w:rsidRPr="00C06C5E" w14:paraId="19BA4058" w14:textId="77777777" w:rsidTr="00803BF8">
        <w:trPr>
          <w:jc w:val="center"/>
        </w:trPr>
        <w:tc>
          <w:tcPr>
            <w:tcW w:w="8790" w:type="dxa"/>
            <w:gridSpan w:val="9"/>
          </w:tcPr>
          <w:p w14:paraId="16C3326F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В ММЦ есть 11 кардиологических коек в ПСО, </w:t>
            </w:r>
            <w:proofErr w:type="gramStart"/>
            <w:r w:rsidRPr="00C06C5E">
              <w:rPr>
                <w:rFonts w:ascii="Times New Roman" w:hAnsi="Times New Roman" w:cs="Times New Roman"/>
              </w:rPr>
              <w:t>есть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БРИТ в ПСО, есть и ОРИТ</w:t>
            </w:r>
          </w:p>
        </w:tc>
        <w:tc>
          <w:tcPr>
            <w:tcW w:w="849" w:type="dxa"/>
          </w:tcPr>
          <w:p w14:paraId="59728737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23166299" w14:textId="77777777" w:rsidTr="00C06C5E">
        <w:trPr>
          <w:jc w:val="center"/>
        </w:trPr>
        <w:tc>
          <w:tcPr>
            <w:tcW w:w="1986" w:type="dxa"/>
            <w:vMerge w:val="restart"/>
          </w:tcPr>
          <w:p w14:paraId="19433102" w14:textId="543F3638" w:rsidR="00DD6F86" w:rsidRPr="00C06C5E" w:rsidRDefault="00DD6F86" w:rsidP="00C06C5E">
            <w:pPr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Дзун</w:t>
            </w:r>
            <w:r w:rsidR="00C06C5E" w:rsidRPr="00C06C5E">
              <w:rPr>
                <w:rFonts w:ascii="Times New Roman" w:hAnsi="Times New Roman" w:cs="Times New Roman"/>
              </w:rPr>
              <w:t>-</w:t>
            </w:r>
            <w:r w:rsidRPr="00C06C5E">
              <w:rPr>
                <w:rFonts w:ascii="Times New Roman" w:hAnsi="Times New Roman" w:cs="Times New Roman"/>
              </w:rPr>
              <w:t xml:space="preserve">Хемчикский </w:t>
            </w:r>
          </w:p>
        </w:tc>
        <w:tc>
          <w:tcPr>
            <w:tcW w:w="850" w:type="dxa"/>
          </w:tcPr>
          <w:p w14:paraId="41BBE6A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608D699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2C18B18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4A5F62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4854CB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7813FA5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317786D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517CB89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38C2C54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C06C5E" w:rsidRPr="00C06C5E" w14:paraId="3D3D0C21" w14:textId="77777777" w:rsidTr="00C06C5E">
        <w:trPr>
          <w:jc w:val="center"/>
        </w:trPr>
        <w:tc>
          <w:tcPr>
            <w:tcW w:w="1986" w:type="dxa"/>
            <w:vMerge/>
          </w:tcPr>
          <w:p w14:paraId="2CD15775" w14:textId="77777777" w:rsidR="00DD6F86" w:rsidRPr="00C06C5E" w:rsidRDefault="00DD6F86" w:rsidP="00C06C5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14EF1B" w14:textId="41E1D459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1C25C337" w14:textId="78BDB44E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6FBED7BD" w14:textId="43AE084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76767CC" w14:textId="05C2354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2505B396" w14:textId="767B454F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6C736FD" w14:textId="269F3B7F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03957C47" w14:textId="1645E991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18CD66A5" w14:textId="04C8C5B9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1AE779EC" w14:textId="6D8204C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1197836D" w14:textId="77777777" w:rsidTr="00C06C5E">
        <w:trPr>
          <w:jc w:val="center"/>
        </w:trPr>
        <w:tc>
          <w:tcPr>
            <w:tcW w:w="1986" w:type="dxa"/>
          </w:tcPr>
          <w:p w14:paraId="6A072D1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3058F8A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51" w:type="dxa"/>
          </w:tcPr>
          <w:p w14:paraId="60474AA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</w:tcPr>
          <w:p w14:paraId="2A0890F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1" w:type="dxa"/>
          </w:tcPr>
          <w:p w14:paraId="25AD02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0" w:type="dxa"/>
          </w:tcPr>
          <w:p w14:paraId="7949CF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51" w:type="dxa"/>
          </w:tcPr>
          <w:p w14:paraId="1FB2B6C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0" w:type="dxa"/>
          </w:tcPr>
          <w:p w14:paraId="261A267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1" w:type="dxa"/>
          </w:tcPr>
          <w:p w14:paraId="5443667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49" w:type="dxa"/>
          </w:tcPr>
          <w:p w14:paraId="38BEFA5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171</w:t>
            </w:r>
          </w:p>
        </w:tc>
      </w:tr>
      <w:tr w:rsidR="00C06C5E" w:rsidRPr="00C06C5E" w14:paraId="4BA2A398" w14:textId="77777777" w:rsidTr="00C06C5E">
        <w:trPr>
          <w:jc w:val="center"/>
        </w:trPr>
        <w:tc>
          <w:tcPr>
            <w:tcW w:w="1986" w:type="dxa"/>
          </w:tcPr>
          <w:p w14:paraId="7C99A491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2D4B42D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</w:tcPr>
          <w:p w14:paraId="3B4F146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14:paraId="63CDBFE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14:paraId="6746F12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14:paraId="279D69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14:paraId="5CE0D21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14:paraId="37E939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14:paraId="0942D4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9" w:type="dxa"/>
          </w:tcPr>
          <w:p w14:paraId="63E10C5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67</w:t>
            </w:r>
          </w:p>
        </w:tc>
      </w:tr>
      <w:tr w:rsidR="00C06C5E" w:rsidRPr="00C06C5E" w14:paraId="58D8A0E8" w14:textId="77777777" w:rsidTr="00C06C5E">
        <w:trPr>
          <w:jc w:val="center"/>
        </w:trPr>
        <w:tc>
          <w:tcPr>
            <w:tcW w:w="1986" w:type="dxa"/>
          </w:tcPr>
          <w:p w14:paraId="396AD716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52CA2AC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30D8E31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14:paraId="0B8C194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14:paraId="18B1CC2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77F1991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0A8B8FB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14:paraId="2714BFA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6208A2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</w:tcPr>
          <w:p w14:paraId="004E59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43</w:t>
            </w:r>
          </w:p>
        </w:tc>
      </w:tr>
      <w:tr w:rsidR="00C06C5E" w:rsidRPr="00C06C5E" w14:paraId="4D1BDEF9" w14:textId="77777777" w:rsidTr="00C06C5E">
        <w:trPr>
          <w:jc w:val="center"/>
        </w:trPr>
        <w:tc>
          <w:tcPr>
            <w:tcW w:w="1986" w:type="dxa"/>
          </w:tcPr>
          <w:p w14:paraId="09A1D966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211DDC3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1972D9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FBC9F0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22D604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1D2649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F690F6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C80BE8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2193DC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5D637F6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</w:tr>
      <w:tr w:rsidR="00C06C5E" w:rsidRPr="00C06C5E" w14:paraId="69AE4FA0" w14:textId="77777777" w:rsidTr="00C06C5E">
        <w:trPr>
          <w:jc w:val="center"/>
        </w:trPr>
        <w:tc>
          <w:tcPr>
            <w:tcW w:w="1986" w:type="dxa"/>
          </w:tcPr>
          <w:p w14:paraId="4145CBA7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2DA28D4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14:paraId="50138F5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196E408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14:paraId="35ADC7D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66D967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3D57961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6425D66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1A9F3CC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14:paraId="69EAA44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</w:tr>
    </w:tbl>
    <w:p w14:paraId="1BE706A4" w14:textId="77777777" w:rsidR="00C06C5E" w:rsidRPr="00AC2AFC" w:rsidRDefault="00C06C5E" w:rsidP="00C06C5E">
      <w:pPr>
        <w:spacing w:after="0" w:line="240" w:lineRule="auto"/>
        <w:rPr>
          <w:sz w:val="2"/>
        </w:rPr>
      </w:pPr>
    </w:p>
    <w:tbl>
      <w:tblPr>
        <w:tblStyle w:val="1a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C06C5E" w:rsidRPr="00C06C5E" w14:paraId="5232718A" w14:textId="77777777" w:rsidTr="00C06C5E">
        <w:trPr>
          <w:tblHeader/>
          <w:jc w:val="center"/>
        </w:trPr>
        <w:tc>
          <w:tcPr>
            <w:tcW w:w="1986" w:type="dxa"/>
          </w:tcPr>
          <w:p w14:paraId="71B06EDC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14:paraId="1899DD7E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1D2F015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4513024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9B0BF19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CA0232F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6729AA3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55A353E1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75D5B175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14:paraId="2205C3BA" w14:textId="77777777" w:rsidR="00C06C5E" w:rsidRPr="00C06C5E" w:rsidRDefault="00C06C5E" w:rsidP="00980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6C5E" w:rsidRPr="00C06C5E" w14:paraId="24845C41" w14:textId="77777777" w:rsidTr="00C06C5E">
        <w:trPr>
          <w:jc w:val="center"/>
        </w:trPr>
        <w:tc>
          <w:tcPr>
            <w:tcW w:w="1986" w:type="dxa"/>
          </w:tcPr>
          <w:p w14:paraId="5F31A0A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0DED770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69FCC04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206A4BF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28F16EE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5138F09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10725B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E27294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0F67F26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</w:tcPr>
          <w:p w14:paraId="21CBDA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</w:tr>
      <w:tr w:rsidR="00DD6F86" w:rsidRPr="00C06C5E" w14:paraId="6F2CC670" w14:textId="77777777" w:rsidTr="00803BF8">
        <w:trPr>
          <w:jc w:val="center"/>
        </w:trPr>
        <w:tc>
          <w:tcPr>
            <w:tcW w:w="8790" w:type="dxa"/>
            <w:gridSpan w:val="9"/>
          </w:tcPr>
          <w:p w14:paraId="04D3EDE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ММЦ нет кардиологических коек и ОРИТ</w:t>
            </w:r>
          </w:p>
        </w:tc>
        <w:tc>
          <w:tcPr>
            <w:tcW w:w="849" w:type="dxa"/>
          </w:tcPr>
          <w:p w14:paraId="5159700F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55FFA7D7" w14:textId="77777777" w:rsidTr="00C06C5E">
        <w:trPr>
          <w:jc w:val="center"/>
        </w:trPr>
        <w:tc>
          <w:tcPr>
            <w:tcW w:w="1986" w:type="dxa"/>
            <w:vMerge w:val="restart"/>
          </w:tcPr>
          <w:p w14:paraId="23C5B279" w14:textId="77777777" w:rsidR="00DD6F86" w:rsidRPr="00C06C5E" w:rsidRDefault="00DD6F86" w:rsidP="00C06C5E">
            <w:pPr>
              <w:numPr>
                <w:ilvl w:val="0"/>
                <w:numId w:val="9"/>
              </w:numPr>
              <w:tabs>
                <w:tab w:val="left" w:pos="229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Каа-Хемский</w:t>
            </w:r>
          </w:p>
        </w:tc>
        <w:tc>
          <w:tcPr>
            <w:tcW w:w="850" w:type="dxa"/>
          </w:tcPr>
          <w:p w14:paraId="725C822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61F9125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2B41723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08C877D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0DA91E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BFF7BC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033D5E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645AB9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078D624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C06C5E" w:rsidRPr="00C06C5E" w14:paraId="282DD66D" w14:textId="77777777" w:rsidTr="00C06C5E">
        <w:trPr>
          <w:jc w:val="center"/>
        </w:trPr>
        <w:tc>
          <w:tcPr>
            <w:tcW w:w="1986" w:type="dxa"/>
            <w:vMerge/>
          </w:tcPr>
          <w:p w14:paraId="4BD6B47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D69034" w14:textId="6420CE2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7066D33C" w14:textId="2B5B49E2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3C2956A" w14:textId="50915EF9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AEADDA5" w14:textId="25AE9E6E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2F45F07D" w14:textId="2E26A7B4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927B451" w14:textId="3E8F459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733D5726" w14:textId="357C4779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134530D6" w14:textId="4468ABE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606F4819" w14:textId="1C7334A1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139BE30C" w14:textId="77777777" w:rsidTr="00C06C5E">
        <w:trPr>
          <w:jc w:val="center"/>
        </w:trPr>
        <w:tc>
          <w:tcPr>
            <w:tcW w:w="1986" w:type="dxa"/>
          </w:tcPr>
          <w:p w14:paraId="0187EA4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5633F8C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1" w:type="dxa"/>
          </w:tcPr>
          <w:p w14:paraId="22DC4A6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</w:tcPr>
          <w:p w14:paraId="781F41B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</w:tcPr>
          <w:p w14:paraId="6229ADD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</w:tcPr>
          <w:p w14:paraId="73FF550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1" w:type="dxa"/>
          </w:tcPr>
          <w:p w14:paraId="256E607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0" w:type="dxa"/>
          </w:tcPr>
          <w:p w14:paraId="1677643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51" w:type="dxa"/>
          </w:tcPr>
          <w:p w14:paraId="7D4C412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49" w:type="dxa"/>
          </w:tcPr>
          <w:p w14:paraId="716D928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124</w:t>
            </w:r>
          </w:p>
        </w:tc>
      </w:tr>
      <w:tr w:rsidR="00C06C5E" w:rsidRPr="00C06C5E" w14:paraId="4F8A0E8D" w14:textId="77777777" w:rsidTr="00C06C5E">
        <w:trPr>
          <w:jc w:val="center"/>
        </w:trPr>
        <w:tc>
          <w:tcPr>
            <w:tcW w:w="1986" w:type="dxa"/>
          </w:tcPr>
          <w:p w14:paraId="5E620346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71246BF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14:paraId="1D4E02C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14:paraId="54CC3F8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14:paraId="3AAD748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14:paraId="2B5C6D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14:paraId="13E0ECF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14:paraId="36F06F9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14:paraId="40F4D65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9" w:type="dxa"/>
          </w:tcPr>
          <w:p w14:paraId="0BD0423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42</w:t>
            </w:r>
          </w:p>
        </w:tc>
      </w:tr>
      <w:tr w:rsidR="00C06C5E" w:rsidRPr="00C06C5E" w14:paraId="63BAD3C0" w14:textId="77777777" w:rsidTr="00C06C5E">
        <w:trPr>
          <w:jc w:val="center"/>
        </w:trPr>
        <w:tc>
          <w:tcPr>
            <w:tcW w:w="1986" w:type="dxa"/>
          </w:tcPr>
          <w:p w14:paraId="7E5D22B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560AC5F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14:paraId="765960C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14:paraId="5DE2C08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14:paraId="5F000BC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1FD08EE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14:paraId="1F0659C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51AF13C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14:paraId="449706D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9" w:type="dxa"/>
          </w:tcPr>
          <w:p w14:paraId="70ED895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</w:tr>
      <w:tr w:rsidR="00C06C5E" w:rsidRPr="00C06C5E" w14:paraId="7827F436" w14:textId="77777777" w:rsidTr="00C06C5E">
        <w:trPr>
          <w:jc w:val="center"/>
        </w:trPr>
        <w:tc>
          <w:tcPr>
            <w:tcW w:w="1986" w:type="dxa"/>
          </w:tcPr>
          <w:p w14:paraId="115A646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53CAED0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2AF514E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1730454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1DD85D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A64379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B45A7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4EFF68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74CD4E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991599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</w:tr>
      <w:tr w:rsidR="00C06C5E" w:rsidRPr="00C06C5E" w14:paraId="3808F77E" w14:textId="77777777" w:rsidTr="00C06C5E">
        <w:trPr>
          <w:jc w:val="center"/>
        </w:trPr>
        <w:tc>
          <w:tcPr>
            <w:tcW w:w="1986" w:type="dxa"/>
          </w:tcPr>
          <w:p w14:paraId="2FD0B87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7540DEE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54B5316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4635B18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14E7A7B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1618CE2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50A95F0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0CAF2D2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37638E4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</w:tcPr>
          <w:p w14:paraId="015514B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</w:tr>
      <w:tr w:rsidR="00C06C5E" w:rsidRPr="00C06C5E" w14:paraId="02BF0B47" w14:textId="77777777" w:rsidTr="00C06C5E">
        <w:trPr>
          <w:jc w:val="center"/>
        </w:trPr>
        <w:tc>
          <w:tcPr>
            <w:tcW w:w="1986" w:type="dxa"/>
          </w:tcPr>
          <w:p w14:paraId="4B0B610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0E96676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3B0A42D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13B3438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5F32F4A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40DF82C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59A7FDC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1CBFA91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7FC5A89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5CE2C5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</w:tr>
      <w:tr w:rsidR="00DD6F86" w:rsidRPr="00C06C5E" w14:paraId="1D3A48DC" w14:textId="77777777" w:rsidTr="00803BF8">
        <w:trPr>
          <w:jc w:val="center"/>
        </w:trPr>
        <w:tc>
          <w:tcPr>
            <w:tcW w:w="8790" w:type="dxa"/>
            <w:gridSpan w:val="9"/>
          </w:tcPr>
          <w:p w14:paraId="7620657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53E1EC7D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40817E39" w14:textId="77777777" w:rsidTr="00C06C5E">
        <w:trPr>
          <w:jc w:val="center"/>
        </w:trPr>
        <w:tc>
          <w:tcPr>
            <w:tcW w:w="1986" w:type="dxa"/>
            <w:vMerge w:val="restart"/>
          </w:tcPr>
          <w:p w14:paraId="6009E468" w14:textId="77777777" w:rsidR="00DD6F86" w:rsidRPr="00C06C5E" w:rsidRDefault="00DD6F86" w:rsidP="00C06C5E">
            <w:pPr>
              <w:numPr>
                <w:ilvl w:val="0"/>
                <w:numId w:val="9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Кызылский </w:t>
            </w:r>
          </w:p>
        </w:tc>
        <w:tc>
          <w:tcPr>
            <w:tcW w:w="850" w:type="dxa"/>
          </w:tcPr>
          <w:p w14:paraId="768C445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7E27BB2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55432A9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0CC6E7D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45B7C61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36365A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5E2DA48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180D630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549DB04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C06C5E" w:rsidRPr="00C06C5E" w14:paraId="553F4A64" w14:textId="77777777" w:rsidTr="00C06C5E">
        <w:trPr>
          <w:jc w:val="center"/>
        </w:trPr>
        <w:tc>
          <w:tcPr>
            <w:tcW w:w="1986" w:type="dxa"/>
            <w:vMerge/>
          </w:tcPr>
          <w:p w14:paraId="42D41B0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1E094D" w14:textId="2F799E1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157B16E" w14:textId="3D3FB411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C3E965C" w14:textId="21D4A29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81B399C" w14:textId="296B4C0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777E0EFA" w14:textId="636F47FA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A118FF2" w14:textId="2C0D7AE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4ECC0BF5" w14:textId="19A4478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4F39611" w14:textId="3D28311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0FD0B869" w14:textId="3669294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1DD483AB" w14:textId="77777777" w:rsidTr="00C06C5E">
        <w:trPr>
          <w:jc w:val="center"/>
        </w:trPr>
        <w:tc>
          <w:tcPr>
            <w:tcW w:w="1986" w:type="dxa"/>
          </w:tcPr>
          <w:p w14:paraId="7815CBA5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773279A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51" w:type="dxa"/>
          </w:tcPr>
          <w:p w14:paraId="6672715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50" w:type="dxa"/>
          </w:tcPr>
          <w:p w14:paraId="4F73A0F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51" w:type="dxa"/>
          </w:tcPr>
          <w:p w14:paraId="21F3666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0" w:type="dxa"/>
          </w:tcPr>
          <w:p w14:paraId="11AC06C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51" w:type="dxa"/>
          </w:tcPr>
          <w:p w14:paraId="0F8D1B8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50" w:type="dxa"/>
          </w:tcPr>
          <w:p w14:paraId="33668B1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1" w:type="dxa"/>
          </w:tcPr>
          <w:p w14:paraId="7FF406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49" w:type="dxa"/>
          </w:tcPr>
          <w:p w14:paraId="4F9B8F4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277</w:t>
            </w:r>
          </w:p>
        </w:tc>
      </w:tr>
      <w:tr w:rsidR="00C06C5E" w:rsidRPr="00C06C5E" w14:paraId="68A46559" w14:textId="77777777" w:rsidTr="00C06C5E">
        <w:trPr>
          <w:jc w:val="center"/>
        </w:trPr>
        <w:tc>
          <w:tcPr>
            <w:tcW w:w="1986" w:type="dxa"/>
          </w:tcPr>
          <w:p w14:paraId="7CCBE7AC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3583A64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14:paraId="168F925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14:paraId="1CEE00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</w:tcPr>
          <w:p w14:paraId="7197FF1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14:paraId="6F229F8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14:paraId="1E4DD28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14:paraId="2A928DF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14:paraId="535C04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49" w:type="dxa"/>
          </w:tcPr>
          <w:p w14:paraId="0C27A9A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91</w:t>
            </w:r>
          </w:p>
        </w:tc>
      </w:tr>
      <w:tr w:rsidR="00C06C5E" w:rsidRPr="00C06C5E" w14:paraId="5843A4FA" w14:textId="77777777" w:rsidTr="00C06C5E">
        <w:trPr>
          <w:jc w:val="center"/>
        </w:trPr>
        <w:tc>
          <w:tcPr>
            <w:tcW w:w="1986" w:type="dxa"/>
          </w:tcPr>
          <w:p w14:paraId="05D106F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3F03E57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14:paraId="13874D5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14:paraId="48ADE7A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14:paraId="529CD99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14:paraId="6654739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50E313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14:paraId="326BAB4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14:paraId="6795EB3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9" w:type="dxa"/>
          </w:tcPr>
          <w:p w14:paraId="7D6CF6C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49</w:t>
            </w:r>
          </w:p>
        </w:tc>
      </w:tr>
      <w:tr w:rsidR="00C06C5E" w:rsidRPr="00C06C5E" w14:paraId="13D9B6F6" w14:textId="77777777" w:rsidTr="00C06C5E">
        <w:trPr>
          <w:jc w:val="center"/>
        </w:trPr>
        <w:tc>
          <w:tcPr>
            <w:tcW w:w="1986" w:type="dxa"/>
          </w:tcPr>
          <w:p w14:paraId="361CFAB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10CA130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3349766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2450D68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4C42522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75697F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40105A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4E5FADA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796134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636E26F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</w:tr>
      <w:tr w:rsidR="00C06C5E" w:rsidRPr="00C06C5E" w14:paraId="011A5DFC" w14:textId="77777777" w:rsidTr="00C06C5E">
        <w:trPr>
          <w:jc w:val="center"/>
        </w:trPr>
        <w:tc>
          <w:tcPr>
            <w:tcW w:w="1986" w:type="dxa"/>
          </w:tcPr>
          <w:p w14:paraId="224CBE0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7523EBE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7E1D444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43D0FEF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43D2BD0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06AA60D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5152649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60E99CB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7D2E0A9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9" w:type="dxa"/>
          </w:tcPr>
          <w:p w14:paraId="6A595B8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</w:tr>
      <w:tr w:rsidR="00C06C5E" w:rsidRPr="00C06C5E" w14:paraId="3BA71152" w14:textId="77777777" w:rsidTr="00C06C5E">
        <w:trPr>
          <w:jc w:val="center"/>
        </w:trPr>
        <w:tc>
          <w:tcPr>
            <w:tcW w:w="1986" w:type="dxa"/>
          </w:tcPr>
          <w:p w14:paraId="6B9448A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32B388F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2C9ADCA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4C0EBEF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6CC1DA1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63D8403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7A24E0C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73D0788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1FADAB0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</w:tcPr>
          <w:p w14:paraId="6487752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</w:tr>
      <w:tr w:rsidR="00DD6F86" w:rsidRPr="00C06C5E" w14:paraId="34615440" w14:textId="77777777" w:rsidTr="00803BF8">
        <w:trPr>
          <w:jc w:val="center"/>
        </w:trPr>
        <w:tc>
          <w:tcPr>
            <w:tcW w:w="8790" w:type="dxa"/>
            <w:gridSpan w:val="9"/>
          </w:tcPr>
          <w:p w14:paraId="135045B1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098E550C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54E57581" w14:textId="77777777" w:rsidTr="00C06C5E">
        <w:trPr>
          <w:jc w:val="center"/>
        </w:trPr>
        <w:tc>
          <w:tcPr>
            <w:tcW w:w="1986" w:type="dxa"/>
            <w:vMerge w:val="restart"/>
          </w:tcPr>
          <w:p w14:paraId="14E9D925" w14:textId="77777777" w:rsidR="00DD6F86" w:rsidRPr="00C06C5E" w:rsidRDefault="00DD6F86" w:rsidP="00C06C5E">
            <w:pPr>
              <w:numPr>
                <w:ilvl w:val="0"/>
                <w:numId w:val="9"/>
              </w:numPr>
              <w:tabs>
                <w:tab w:val="left" w:pos="154"/>
                <w:tab w:val="left" w:pos="33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Монгун-Тайгинский</w:t>
            </w:r>
          </w:p>
        </w:tc>
        <w:tc>
          <w:tcPr>
            <w:tcW w:w="850" w:type="dxa"/>
          </w:tcPr>
          <w:p w14:paraId="6A3C154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1E08AD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4DFD216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02F7DAD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7993433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185ADE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206C840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7E12D57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339421E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C06C5E" w:rsidRPr="00C06C5E" w14:paraId="7E298879" w14:textId="77777777" w:rsidTr="00C06C5E">
        <w:trPr>
          <w:jc w:val="center"/>
        </w:trPr>
        <w:tc>
          <w:tcPr>
            <w:tcW w:w="1986" w:type="dxa"/>
            <w:vMerge/>
          </w:tcPr>
          <w:p w14:paraId="01D9C6DC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AE961A" w14:textId="671F385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6C1356C" w14:textId="03CDB40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2D2B2FC6" w14:textId="3AEB3A1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CD499F7" w14:textId="100F1BB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3238D2C" w14:textId="56D36B89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75EB8EF2" w14:textId="022CAC66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68D7E26E" w14:textId="2007C7FB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D16945E" w14:textId="51617772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26469E09" w14:textId="09BDB232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11184707" w14:textId="77777777" w:rsidTr="00C06C5E">
        <w:trPr>
          <w:jc w:val="center"/>
        </w:trPr>
        <w:tc>
          <w:tcPr>
            <w:tcW w:w="1986" w:type="dxa"/>
          </w:tcPr>
          <w:p w14:paraId="1A65758F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415B9C2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14:paraId="72818C2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14:paraId="6EE9CEA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14:paraId="1AA93EC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14:paraId="69D9F9A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14:paraId="6A4AB58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14:paraId="4F23220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14:paraId="11DC8D6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9" w:type="dxa"/>
          </w:tcPr>
          <w:p w14:paraId="5528963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43</w:t>
            </w:r>
          </w:p>
        </w:tc>
      </w:tr>
      <w:tr w:rsidR="00C06C5E" w:rsidRPr="00C06C5E" w14:paraId="324A37A4" w14:textId="77777777" w:rsidTr="00C06C5E">
        <w:trPr>
          <w:jc w:val="center"/>
        </w:trPr>
        <w:tc>
          <w:tcPr>
            <w:tcW w:w="1986" w:type="dxa"/>
          </w:tcPr>
          <w:p w14:paraId="6B69991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4D23782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64C6286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108809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5E38CDE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4441177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102D778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3B4EA32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52D6ACD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9" w:type="dxa"/>
          </w:tcPr>
          <w:p w14:paraId="10B2B15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</w:tr>
      <w:tr w:rsidR="00C06C5E" w:rsidRPr="00C06C5E" w14:paraId="0519D967" w14:textId="77777777" w:rsidTr="00C06C5E">
        <w:trPr>
          <w:jc w:val="center"/>
        </w:trPr>
        <w:tc>
          <w:tcPr>
            <w:tcW w:w="1986" w:type="dxa"/>
          </w:tcPr>
          <w:p w14:paraId="64454AA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514E75E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4A0D514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BF47D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D739D8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770725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FDFED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4C9B4C5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CCD646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</w:tcPr>
          <w:p w14:paraId="6E927ED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</w:tr>
      <w:tr w:rsidR="00C06C5E" w:rsidRPr="00C06C5E" w14:paraId="2DEBA69E" w14:textId="77777777" w:rsidTr="00C06C5E">
        <w:trPr>
          <w:jc w:val="center"/>
        </w:trPr>
        <w:tc>
          <w:tcPr>
            <w:tcW w:w="1986" w:type="dxa"/>
          </w:tcPr>
          <w:p w14:paraId="4BB5F44C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1E69E41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F5F65E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D5F15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F9871F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658148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C17463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3ECC1E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CD6CD2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78900A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6834B75A" w14:textId="77777777" w:rsidTr="00C06C5E">
        <w:trPr>
          <w:jc w:val="center"/>
        </w:trPr>
        <w:tc>
          <w:tcPr>
            <w:tcW w:w="1986" w:type="dxa"/>
          </w:tcPr>
          <w:p w14:paraId="4463D6F6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453A73D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E7B864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13DA427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37344A1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C0A0D3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58A918A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6A2357E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8F0B4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7544B73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</w:tr>
      <w:tr w:rsidR="00C06C5E" w:rsidRPr="00C06C5E" w14:paraId="4A95200B" w14:textId="77777777" w:rsidTr="00C06C5E">
        <w:trPr>
          <w:jc w:val="center"/>
        </w:trPr>
        <w:tc>
          <w:tcPr>
            <w:tcW w:w="1986" w:type="dxa"/>
          </w:tcPr>
          <w:p w14:paraId="496AEEE8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265C13B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56E5B9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65BC2AC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EC147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7D500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1740B5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BE32E3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571D8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0B7CB76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DD6F86" w:rsidRPr="00C06C5E" w14:paraId="26FA6948" w14:textId="77777777" w:rsidTr="00803BF8">
        <w:trPr>
          <w:jc w:val="center"/>
        </w:trPr>
        <w:tc>
          <w:tcPr>
            <w:tcW w:w="8790" w:type="dxa"/>
            <w:gridSpan w:val="9"/>
          </w:tcPr>
          <w:p w14:paraId="55FB2B3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1FB612C2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71B6B44D" w14:textId="77777777" w:rsidTr="00C06C5E">
        <w:trPr>
          <w:jc w:val="center"/>
        </w:trPr>
        <w:tc>
          <w:tcPr>
            <w:tcW w:w="1986" w:type="dxa"/>
            <w:vMerge w:val="restart"/>
          </w:tcPr>
          <w:p w14:paraId="6FA5A999" w14:textId="77777777" w:rsidR="00DD6F86" w:rsidRPr="00C06C5E" w:rsidRDefault="00DD6F86" w:rsidP="00C06C5E">
            <w:pPr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Овюрский</w:t>
            </w:r>
          </w:p>
        </w:tc>
        <w:tc>
          <w:tcPr>
            <w:tcW w:w="850" w:type="dxa"/>
          </w:tcPr>
          <w:p w14:paraId="4168467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58654FF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41B9FB7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16F1EA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59B11B7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7A782FC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6FCE977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6394F7C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64F3A2B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C06C5E" w:rsidRPr="00C06C5E" w14:paraId="4B6A5B48" w14:textId="77777777" w:rsidTr="00C06C5E">
        <w:trPr>
          <w:jc w:val="center"/>
        </w:trPr>
        <w:tc>
          <w:tcPr>
            <w:tcW w:w="1986" w:type="dxa"/>
            <w:vMerge/>
          </w:tcPr>
          <w:p w14:paraId="092FDC0C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196565" w14:textId="6F9DA57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5538D89" w14:textId="0E5CFAD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169A34D" w14:textId="15FFF94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CAA9558" w14:textId="7541F71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773018AC" w14:textId="6312B8A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B2F782C" w14:textId="1AD5B28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721E2DD" w14:textId="6887AAD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A08F893" w14:textId="5D08C16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3534F366" w14:textId="28B801D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478E1F95" w14:textId="77777777" w:rsidTr="00C06C5E">
        <w:trPr>
          <w:jc w:val="center"/>
        </w:trPr>
        <w:tc>
          <w:tcPr>
            <w:tcW w:w="1986" w:type="dxa"/>
          </w:tcPr>
          <w:p w14:paraId="4A3CC115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17C81A0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</w:tcPr>
          <w:p w14:paraId="729A1D8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14:paraId="1D6BD8B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4D65334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14:paraId="3E6C117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14:paraId="52E7D02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14:paraId="222A8AD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14:paraId="551E40C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9" w:type="dxa"/>
          </w:tcPr>
          <w:p w14:paraId="04A84C9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50</w:t>
            </w:r>
          </w:p>
        </w:tc>
      </w:tr>
      <w:tr w:rsidR="00C06C5E" w:rsidRPr="00C06C5E" w14:paraId="605FB921" w14:textId="77777777" w:rsidTr="00C06C5E">
        <w:trPr>
          <w:jc w:val="center"/>
        </w:trPr>
        <w:tc>
          <w:tcPr>
            <w:tcW w:w="1986" w:type="dxa"/>
          </w:tcPr>
          <w:p w14:paraId="325E66D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6A9C9D3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1548805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1970E51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1B10BE5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6C63623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3BBC3B9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3F47C94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14:paraId="4001A16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14:paraId="199ABD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</w:tr>
      <w:tr w:rsidR="00C06C5E" w:rsidRPr="00C06C5E" w14:paraId="245D18F3" w14:textId="77777777" w:rsidTr="00C06C5E">
        <w:trPr>
          <w:jc w:val="center"/>
        </w:trPr>
        <w:tc>
          <w:tcPr>
            <w:tcW w:w="1986" w:type="dxa"/>
          </w:tcPr>
          <w:p w14:paraId="534E1C1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7698E7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62FA478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3696E9A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568D61F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08F3F51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120EE56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6082622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04FD2B1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</w:tcPr>
          <w:p w14:paraId="7F6A196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</w:tr>
      <w:tr w:rsidR="00C06C5E" w:rsidRPr="00C06C5E" w14:paraId="4276E580" w14:textId="77777777" w:rsidTr="00C06C5E">
        <w:trPr>
          <w:jc w:val="center"/>
        </w:trPr>
        <w:tc>
          <w:tcPr>
            <w:tcW w:w="1986" w:type="dxa"/>
          </w:tcPr>
          <w:p w14:paraId="2292F36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7A916B9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7D8AB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E2940B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FA57E4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AE97D8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A81457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C529A4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7F6856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07682C4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C06C5E" w:rsidRPr="00C06C5E" w14:paraId="7B9050DD" w14:textId="77777777" w:rsidTr="00C06C5E">
        <w:trPr>
          <w:jc w:val="center"/>
        </w:trPr>
        <w:tc>
          <w:tcPr>
            <w:tcW w:w="1986" w:type="dxa"/>
          </w:tcPr>
          <w:p w14:paraId="664F2D3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0685E53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59B7CAE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7AEF917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53ABD5F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023B97C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433A989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39FCB6E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2F01381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5CD1E6C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</w:tr>
      <w:tr w:rsidR="00C06C5E" w:rsidRPr="00C06C5E" w14:paraId="30BEE7C0" w14:textId="77777777" w:rsidTr="00C06C5E">
        <w:trPr>
          <w:jc w:val="center"/>
        </w:trPr>
        <w:tc>
          <w:tcPr>
            <w:tcW w:w="1986" w:type="dxa"/>
          </w:tcPr>
          <w:p w14:paraId="6A7B1AE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0FC504F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145D204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53ACDAE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29569AD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A7F42E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7F35BFF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C11C4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60A0497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002F46E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F86" w:rsidRPr="00C06C5E" w14:paraId="01EC202F" w14:textId="77777777" w:rsidTr="00803BF8">
        <w:trPr>
          <w:jc w:val="center"/>
        </w:trPr>
        <w:tc>
          <w:tcPr>
            <w:tcW w:w="8790" w:type="dxa"/>
            <w:gridSpan w:val="9"/>
          </w:tcPr>
          <w:p w14:paraId="26CD8B91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3670013C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40C6B462" w14:textId="77777777" w:rsidTr="00C06C5E">
        <w:trPr>
          <w:jc w:val="center"/>
        </w:trPr>
        <w:tc>
          <w:tcPr>
            <w:tcW w:w="1986" w:type="dxa"/>
            <w:vMerge w:val="restart"/>
          </w:tcPr>
          <w:p w14:paraId="5A9B6631" w14:textId="77777777" w:rsidR="00DD6F86" w:rsidRPr="00C06C5E" w:rsidRDefault="00DD6F86" w:rsidP="00C06C5E">
            <w:pPr>
              <w:numPr>
                <w:ilvl w:val="0"/>
                <w:numId w:val="9"/>
              </w:numPr>
              <w:tabs>
                <w:tab w:val="left" w:pos="21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Пий-Хемский</w:t>
            </w:r>
          </w:p>
        </w:tc>
        <w:tc>
          <w:tcPr>
            <w:tcW w:w="850" w:type="dxa"/>
          </w:tcPr>
          <w:p w14:paraId="16AC4BB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6AE12A6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5B25A95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4EDE06F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36BDC01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88013F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5489E4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4914094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20B4525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2023г. </w:t>
            </w:r>
          </w:p>
        </w:tc>
      </w:tr>
      <w:tr w:rsidR="00C06C5E" w:rsidRPr="00C06C5E" w14:paraId="6BB8603A" w14:textId="77777777" w:rsidTr="00C06C5E">
        <w:trPr>
          <w:jc w:val="center"/>
        </w:trPr>
        <w:tc>
          <w:tcPr>
            <w:tcW w:w="1986" w:type="dxa"/>
            <w:vMerge/>
          </w:tcPr>
          <w:p w14:paraId="2202EDF8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6FF8D1" w14:textId="38552DBB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13A94CD6" w14:textId="3676C0C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60F5583A" w14:textId="1A1263BF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F468289" w14:textId="0592A190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0F0A96F7" w14:textId="4C6E535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44E495D" w14:textId="21D4D692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6A614123" w14:textId="77ADC1FF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00CB914" w14:textId="55112CB6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7324F42D" w14:textId="3D8C472E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648E065E" w14:textId="77777777" w:rsidTr="00C06C5E">
        <w:trPr>
          <w:jc w:val="center"/>
        </w:trPr>
        <w:tc>
          <w:tcPr>
            <w:tcW w:w="1986" w:type="dxa"/>
          </w:tcPr>
          <w:p w14:paraId="1B5070E8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7808340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1" w:type="dxa"/>
          </w:tcPr>
          <w:p w14:paraId="6DC179F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0" w:type="dxa"/>
          </w:tcPr>
          <w:p w14:paraId="326FD46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</w:tcPr>
          <w:p w14:paraId="0734B37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14:paraId="0BD57E4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</w:tcPr>
          <w:p w14:paraId="1859229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14:paraId="2E8FA27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</w:tcPr>
          <w:p w14:paraId="575872E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49" w:type="dxa"/>
          </w:tcPr>
          <w:p w14:paraId="773C6F7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112</w:t>
            </w:r>
          </w:p>
        </w:tc>
      </w:tr>
      <w:tr w:rsidR="00C06C5E" w:rsidRPr="00C06C5E" w14:paraId="67C8AB95" w14:textId="77777777" w:rsidTr="00C06C5E">
        <w:trPr>
          <w:jc w:val="center"/>
        </w:trPr>
        <w:tc>
          <w:tcPr>
            <w:tcW w:w="1986" w:type="dxa"/>
          </w:tcPr>
          <w:p w14:paraId="37973D0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400C4F0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3341204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14:paraId="647F2D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14:paraId="7E00E00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14:paraId="029EB77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1DF245E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14:paraId="72705C5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14:paraId="5B92CFD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9" w:type="dxa"/>
          </w:tcPr>
          <w:p w14:paraId="2A3C565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50</w:t>
            </w:r>
          </w:p>
        </w:tc>
      </w:tr>
      <w:tr w:rsidR="00C06C5E" w:rsidRPr="00C06C5E" w14:paraId="6AC716C3" w14:textId="77777777" w:rsidTr="00C06C5E">
        <w:trPr>
          <w:jc w:val="center"/>
        </w:trPr>
        <w:tc>
          <w:tcPr>
            <w:tcW w:w="1986" w:type="dxa"/>
          </w:tcPr>
          <w:p w14:paraId="186B4F85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67D6535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14:paraId="244923E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14:paraId="24F2235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14:paraId="784287B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B5D396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327091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14:paraId="2392FD2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5905F18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</w:tcPr>
          <w:p w14:paraId="540F51E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</w:tr>
      <w:tr w:rsidR="00C06C5E" w:rsidRPr="00C06C5E" w14:paraId="447DAFCA" w14:textId="77777777" w:rsidTr="00C06C5E">
        <w:trPr>
          <w:jc w:val="center"/>
        </w:trPr>
        <w:tc>
          <w:tcPr>
            <w:tcW w:w="1986" w:type="dxa"/>
          </w:tcPr>
          <w:p w14:paraId="72C127F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7727ACC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481D7F4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2EA9A1C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CB07CA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9ABDE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319026A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0227EB5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07C99E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</w:tcPr>
          <w:p w14:paraId="57286A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</w:tr>
      <w:tr w:rsidR="00C06C5E" w:rsidRPr="00C06C5E" w14:paraId="2B14459B" w14:textId="77777777" w:rsidTr="00C06C5E">
        <w:trPr>
          <w:jc w:val="center"/>
        </w:trPr>
        <w:tc>
          <w:tcPr>
            <w:tcW w:w="1986" w:type="dxa"/>
          </w:tcPr>
          <w:p w14:paraId="24CDACC1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lastRenderedPageBreak/>
              <w:t>из них от ЦВБ</w:t>
            </w:r>
          </w:p>
        </w:tc>
        <w:tc>
          <w:tcPr>
            <w:tcW w:w="850" w:type="dxa"/>
          </w:tcPr>
          <w:p w14:paraId="01692F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3B5C5E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61A65FE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46BA5FC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6F887D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377F3DC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277302C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023F025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14:paraId="464A4A6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</w:tr>
      <w:tr w:rsidR="00C06C5E" w:rsidRPr="00C06C5E" w14:paraId="02C2C15A" w14:textId="77777777" w:rsidTr="00C06C5E">
        <w:trPr>
          <w:jc w:val="center"/>
        </w:trPr>
        <w:tc>
          <w:tcPr>
            <w:tcW w:w="1986" w:type="dxa"/>
          </w:tcPr>
          <w:p w14:paraId="43BF180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1509EB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388D62D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2315D1D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1720B32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C8584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093B2DE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3E5DBDF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2D4E1AB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2863410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</w:tr>
      <w:tr w:rsidR="00DD6F86" w:rsidRPr="00C06C5E" w14:paraId="63EB8B32" w14:textId="77777777" w:rsidTr="00803BF8">
        <w:trPr>
          <w:jc w:val="center"/>
        </w:trPr>
        <w:tc>
          <w:tcPr>
            <w:tcW w:w="8790" w:type="dxa"/>
            <w:gridSpan w:val="9"/>
          </w:tcPr>
          <w:p w14:paraId="04804D5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49232266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7D5E87CF" w14:textId="77777777" w:rsidTr="00C06C5E">
        <w:trPr>
          <w:jc w:val="center"/>
        </w:trPr>
        <w:tc>
          <w:tcPr>
            <w:tcW w:w="1986" w:type="dxa"/>
            <w:vMerge w:val="restart"/>
          </w:tcPr>
          <w:p w14:paraId="5E47DA26" w14:textId="77777777" w:rsidR="00DD6F86" w:rsidRPr="00C06C5E" w:rsidRDefault="00DD6F86" w:rsidP="009808BF">
            <w:pPr>
              <w:numPr>
                <w:ilvl w:val="0"/>
                <w:numId w:val="9"/>
              </w:numPr>
              <w:tabs>
                <w:tab w:val="left" w:pos="24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Сут-Хольский</w:t>
            </w:r>
          </w:p>
        </w:tc>
        <w:tc>
          <w:tcPr>
            <w:tcW w:w="850" w:type="dxa"/>
          </w:tcPr>
          <w:p w14:paraId="0588CD9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6C44791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19E55F2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0F7F93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2C3D76B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4D0131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41D91EA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417A364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0881F9F3" w14:textId="00B699EB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C06C5E" w:rsidRPr="00C06C5E" w14:paraId="49D2C5C6" w14:textId="77777777" w:rsidTr="00C06C5E">
        <w:trPr>
          <w:jc w:val="center"/>
        </w:trPr>
        <w:tc>
          <w:tcPr>
            <w:tcW w:w="1986" w:type="dxa"/>
            <w:vMerge/>
          </w:tcPr>
          <w:p w14:paraId="2E8D1AA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44DF5F" w14:textId="3A5EAB6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B3A23C4" w14:textId="12B8C4BD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107AF18B" w14:textId="6A7A61AA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57912515" w14:textId="7FBDF99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76486A52" w14:textId="06007AB0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5323C7DF" w14:textId="59565EEA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1EB78810" w14:textId="24A0AE52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1EB7D52" w14:textId="6284ADC1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42336C69" w14:textId="102FC96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40C39EAF" w14:textId="77777777" w:rsidTr="00C06C5E">
        <w:trPr>
          <w:jc w:val="center"/>
        </w:trPr>
        <w:tc>
          <w:tcPr>
            <w:tcW w:w="1986" w:type="dxa"/>
          </w:tcPr>
          <w:p w14:paraId="35FA0E4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550383D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14:paraId="02E620E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14:paraId="51892E8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</w:tcPr>
          <w:p w14:paraId="16CB17D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14:paraId="085E43F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14:paraId="2361F85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14:paraId="00807EB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14:paraId="5C890D6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9" w:type="dxa"/>
          </w:tcPr>
          <w:p w14:paraId="10D46F6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56</w:t>
            </w:r>
          </w:p>
        </w:tc>
      </w:tr>
      <w:tr w:rsidR="00C06C5E" w:rsidRPr="00C06C5E" w14:paraId="48F9AE22" w14:textId="77777777" w:rsidTr="00C06C5E">
        <w:trPr>
          <w:jc w:val="center"/>
        </w:trPr>
        <w:tc>
          <w:tcPr>
            <w:tcW w:w="1986" w:type="dxa"/>
          </w:tcPr>
          <w:p w14:paraId="2BAB839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6DE4979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7598643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724A065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1CE15E5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0CEE094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22E5B29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6100481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62DB0F1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</w:tcPr>
          <w:p w14:paraId="08DE088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</w:tr>
      <w:tr w:rsidR="00C06C5E" w:rsidRPr="00C06C5E" w14:paraId="19136D92" w14:textId="77777777" w:rsidTr="00C06C5E">
        <w:trPr>
          <w:jc w:val="center"/>
        </w:trPr>
        <w:tc>
          <w:tcPr>
            <w:tcW w:w="1986" w:type="dxa"/>
          </w:tcPr>
          <w:p w14:paraId="2D9A23B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0D58393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0C9876E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5016806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0A485B9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14ED77F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7520BBC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03D0110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602A875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9" w:type="dxa"/>
          </w:tcPr>
          <w:p w14:paraId="5A98201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</w:tr>
      <w:tr w:rsidR="00C06C5E" w:rsidRPr="00C06C5E" w14:paraId="0FF36BC3" w14:textId="77777777" w:rsidTr="00C06C5E">
        <w:trPr>
          <w:jc w:val="center"/>
        </w:trPr>
        <w:tc>
          <w:tcPr>
            <w:tcW w:w="1986" w:type="dxa"/>
          </w:tcPr>
          <w:p w14:paraId="195F2666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7250DEE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38471E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B127C1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F2E672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3807E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A930BF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63E082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4CB6D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3B2EDD7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</w:tr>
      <w:tr w:rsidR="00C06C5E" w:rsidRPr="00C06C5E" w14:paraId="675955D0" w14:textId="77777777" w:rsidTr="00C06C5E">
        <w:trPr>
          <w:jc w:val="center"/>
        </w:trPr>
        <w:tc>
          <w:tcPr>
            <w:tcW w:w="1986" w:type="dxa"/>
          </w:tcPr>
          <w:p w14:paraId="0879D48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44DB443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2AD3DD0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CD3052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6785D3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329CD0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44F7062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53B3EF9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8FB638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F24F1B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</w:tr>
      <w:tr w:rsidR="00C06C5E" w:rsidRPr="00C06C5E" w14:paraId="7A3E85C6" w14:textId="77777777" w:rsidTr="00C06C5E">
        <w:trPr>
          <w:jc w:val="center"/>
        </w:trPr>
        <w:tc>
          <w:tcPr>
            <w:tcW w:w="1986" w:type="dxa"/>
          </w:tcPr>
          <w:p w14:paraId="693DFB14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09D62B6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84BA89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98EAB9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1590BA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1020088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37F462E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35844BA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F56536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DCA702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</w:tr>
      <w:tr w:rsidR="00DD6F86" w:rsidRPr="00C06C5E" w14:paraId="3863AB36" w14:textId="77777777" w:rsidTr="00803BF8">
        <w:trPr>
          <w:jc w:val="center"/>
        </w:trPr>
        <w:tc>
          <w:tcPr>
            <w:tcW w:w="8790" w:type="dxa"/>
            <w:gridSpan w:val="9"/>
          </w:tcPr>
          <w:p w14:paraId="4B9F00C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2DEEACB0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6C2EFA" w:rsidRPr="00C06C5E" w14:paraId="2B0DC88B" w14:textId="77777777" w:rsidTr="00C06C5E">
        <w:trPr>
          <w:jc w:val="center"/>
        </w:trPr>
        <w:tc>
          <w:tcPr>
            <w:tcW w:w="1986" w:type="dxa"/>
            <w:vMerge w:val="restart"/>
          </w:tcPr>
          <w:p w14:paraId="62AC1733" w14:textId="77777777" w:rsidR="006C2EFA" w:rsidRPr="00C06C5E" w:rsidRDefault="006C2EFA" w:rsidP="006C2EFA">
            <w:pPr>
              <w:numPr>
                <w:ilvl w:val="0"/>
                <w:numId w:val="9"/>
              </w:numPr>
              <w:tabs>
                <w:tab w:val="left" w:pos="244"/>
                <w:tab w:val="left" w:pos="409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Тандинский</w:t>
            </w:r>
          </w:p>
        </w:tc>
        <w:tc>
          <w:tcPr>
            <w:tcW w:w="850" w:type="dxa"/>
          </w:tcPr>
          <w:p w14:paraId="7F02DE88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2C2013E6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65A82835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7F1B684B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597D0CCA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D6091DA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6CC82452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55264C9B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3955C906" w14:textId="783B8384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6C2EFA" w:rsidRPr="00C06C5E" w14:paraId="52045341" w14:textId="77777777" w:rsidTr="00C06C5E">
        <w:trPr>
          <w:jc w:val="center"/>
        </w:trPr>
        <w:tc>
          <w:tcPr>
            <w:tcW w:w="1986" w:type="dxa"/>
            <w:vMerge/>
          </w:tcPr>
          <w:p w14:paraId="4AD33C69" w14:textId="77777777" w:rsidR="006C2EFA" w:rsidRPr="00C06C5E" w:rsidRDefault="006C2EFA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C15FAA" w14:textId="1CEBD6D4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97FB63B" w14:textId="143CC38A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237EB520" w14:textId="267EF40C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EF74F3C" w14:textId="16619750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00A79CFF" w14:textId="67B56363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93EA134" w14:textId="45F23048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2BB1512" w14:textId="7E8FE3ED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E2415ED" w14:textId="233A293E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5969FC63" w14:textId="68AFA603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1AED8E6F" w14:textId="77777777" w:rsidTr="00C06C5E">
        <w:trPr>
          <w:jc w:val="center"/>
        </w:trPr>
        <w:tc>
          <w:tcPr>
            <w:tcW w:w="1986" w:type="dxa"/>
          </w:tcPr>
          <w:p w14:paraId="0AFAD708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54180F6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1" w:type="dxa"/>
          </w:tcPr>
          <w:p w14:paraId="3A13661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</w:tcPr>
          <w:p w14:paraId="154056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</w:tcPr>
          <w:p w14:paraId="603E686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</w:tcPr>
          <w:p w14:paraId="55392FB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1" w:type="dxa"/>
          </w:tcPr>
          <w:p w14:paraId="0DE8143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</w:tcPr>
          <w:p w14:paraId="1B5D27B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1" w:type="dxa"/>
          </w:tcPr>
          <w:p w14:paraId="5FC8D91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49" w:type="dxa"/>
          </w:tcPr>
          <w:p w14:paraId="373C2F4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114</w:t>
            </w:r>
          </w:p>
        </w:tc>
      </w:tr>
      <w:tr w:rsidR="00C06C5E" w:rsidRPr="00C06C5E" w14:paraId="3DC98575" w14:textId="77777777" w:rsidTr="00C06C5E">
        <w:trPr>
          <w:jc w:val="center"/>
        </w:trPr>
        <w:tc>
          <w:tcPr>
            <w:tcW w:w="1986" w:type="dxa"/>
          </w:tcPr>
          <w:p w14:paraId="267DE62F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46F452D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14:paraId="261B040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14:paraId="75767F6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14:paraId="5E0233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14:paraId="157A33C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14:paraId="0C2253A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14:paraId="1BF11EF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14:paraId="0C3EB58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9" w:type="dxa"/>
          </w:tcPr>
          <w:p w14:paraId="5CC6481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49</w:t>
            </w:r>
          </w:p>
        </w:tc>
      </w:tr>
      <w:tr w:rsidR="00C06C5E" w:rsidRPr="00C06C5E" w14:paraId="51E99B64" w14:textId="77777777" w:rsidTr="00C06C5E">
        <w:trPr>
          <w:jc w:val="center"/>
        </w:trPr>
        <w:tc>
          <w:tcPr>
            <w:tcW w:w="1986" w:type="dxa"/>
          </w:tcPr>
          <w:p w14:paraId="7711BC2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7E6D39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3F3F241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14:paraId="7457745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5A1646F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23ACDE7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39DFAE0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55236BB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4AE79E3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9" w:type="dxa"/>
          </w:tcPr>
          <w:p w14:paraId="32ADD5A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32</w:t>
            </w:r>
          </w:p>
        </w:tc>
      </w:tr>
      <w:tr w:rsidR="00C06C5E" w:rsidRPr="00C06C5E" w14:paraId="100CCB3D" w14:textId="77777777" w:rsidTr="00C06C5E">
        <w:trPr>
          <w:jc w:val="center"/>
        </w:trPr>
        <w:tc>
          <w:tcPr>
            <w:tcW w:w="1986" w:type="dxa"/>
          </w:tcPr>
          <w:p w14:paraId="09FB289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0351EE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931819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B45F6C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618BDD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E384FC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5866B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76A79B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ACD250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4B12171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</w:tr>
      <w:tr w:rsidR="00C06C5E" w:rsidRPr="00C06C5E" w14:paraId="6F55807E" w14:textId="77777777" w:rsidTr="00C06C5E">
        <w:trPr>
          <w:jc w:val="center"/>
        </w:trPr>
        <w:tc>
          <w:tcPr>
            <w:tcW w:w="1986" w:type="dxa"/>
          </w:tcPr>
          <w:p w14:paraId="55DD9CA1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31CEB28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61A4411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7562950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61FB2C4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7BDF067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36091A6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164649A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2184E8B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14:paraId="02E03B7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</w:tr>
      <w:tr w:rsidR="00C06C5E" w:rsidRPr="00C06C5E" w14:paraId="5F095B93" w14:textId="77777777" w:rsidTr="00C06C5E">
        <w:trPr>
          <w:jc w:val="center"/>
        </w:trPr>
        <w:tc>
          <w:tcPr>
            <w:tcW w:w="1986" w:type="dxa"/>
          </w:tcPr>
          <w:p w14:paraId="3E2F5A3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39A3A9F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56BB7FD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7223DC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64DB91A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567059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2F2AA59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22060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F13F77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C09CCF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</w:tr>
      <w:tr w:rsidR="00DD6F86" w:rsidRPr="00C06C5E" w14:paraId="1993F4AC" w14:textId="77777777" w:rsidTr="00803BF8">
        <w:trPr>
          <w:jc w:val="center"/>
        </w:trPr>
        <w:tc>
          <w:tcPr>
            <w:tcW w:w="8790" w:type="dxa"/>
            <w:gridSpan w:val="9"/>
          </w:tcPr>
          <w:p w14:paraId="050AFE8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11D4537F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6C2EFA" w:rsidRPr="00C06C5E" w14:paraId="79423880" w14:textId="77777777" w:rsidTr="00C06C5E">
        <w:trPr>
          <w:jc w:val="center"/>
        </w:trPr>
        <w:tc>
          <w:tcPr>
            <w:tcW w:w="1986" w:type="dxa"/>
            <w:vMerge w:val="restart"/>
          </w:tcPr>
          <w:p w14:paraId="5C1E338A" w14:textId="77777777" w:rsidR="006C2EFA" w:rsidRPr="00C06C5E" w:rsidRDefault="006C2EFA" w:rsidP="006C2EFA">
            <w:pPr>
              <w:numPr>
                <w:ilvl w:val="0"/>
                <w:numId w:val="9"/>
              </w:numPr>
              <w:tabs>
                <w:tab w:val="left" w:pos="199"/>
                <w:tab w:val="left" w:pos="39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Тере-Хольский</w:t>
            </w:r>
          </w:p>
        </w:tc>
        <w:tc>
          <w:tcPr>
            <w:tcW w:w="850" w:type="dxa"/>
          </w:tcPr>
          <w:p w14:paraId="0DAC12CC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1D59D189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19C83BCE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31AB08CE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097D9ECE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334201C1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064A1671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634BB1E8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69F50EB5" w14:textId="1E31532C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6C2EFA" w:rsidRPr="00C06C5E" w14:paraId="4E6579D3" w14:textId="77777777" w:rsidTr="00C06C5E">
        <w:trPr>
          <w:jc w:val="center"/>
        </w:trPr>
        <w:tc>
          <w:tcPr>
            <w:tcW w:w="1986" w:type="dxa"/>
            <w:vMerge/>
          </w:tcPr>
          <w:p w14:paraId="7C7E8546" w14:textId="77777777" w:rsidR="006C2EFA" w:rsidRPr="00C06C5E" w:rsidRDefault="006C2EFA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CBDB86" w14:textId="22E9A0F2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53B1585A" w14:textId="054C26EF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5976922" w14:textId="6BBA9389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CA92188" w14:textId="7123DB90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6F7832A0" w14:textId="4B4A9307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713B0441" w14:textId="58F8D36B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001F339E" w14:textId="3C08E943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80BED92" w14:textId="64EA6AC5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0CA5C439" w14:textId="2A59915F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2370C795" w14:textId="77777777" w:rsidTr="00C06C5E">
        <w:trPr>
          <w:jc w:val="center"/>
        </w:trPr>
        <w:tc>
          <w:tcPr>
            <w:tcW w:w="1986" w:type="dxa"/>
          </w:tcPr>
          <w:p w14:paraId="25FF798F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54E7179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14:paraId="4082233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14:paraId="5B8D3FB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54D1D6F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1130EE9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1D3DF26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6C89CB5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7D4B76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9" w:type="dxa"/>
          </w:tcPr>
          <w:p w14:paraId="52FF33B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</w:tr>
      <w:tr w:rsidR="00C06C5E" w:rsidRPr="00C06C5E" w14:paraId="72E82608" w14:textId="77777777" w:rsidTr="00C06C5E">
        <w:trPr>
          <w:jc w:val="center"/>
        </w:trPr>
        <w:tc>
          <w:tcPr>
            <w:tcW w:w="1986" w:type="dxa"/>
          </w:tcPr>
          <w:p w14:paraId="38A5648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3C0DD71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7A00B37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7F0D11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3C922D8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EE8990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C42D8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3B6C89F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4DF4E0F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9" w:type="dxa"/>
          </w:tcPr>
          <w:p w14:paraId="4666DAE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</w:tr>
      <w:tr w:rsidR="00C06C5E" w:rsidRPr="00C06C5E" w14:paraId="0690107B" w14:textId="77777777" w:rsidTr="00C06C5E">
        <w:trPr>
          <w:jc w:val="center"/>
        </w:trPr>
        <w:tc>
          <w:tcPr>
            <w:tcW w:w="1986" w:type="dxa"/>
          </w:tcPr>
          <w:p w14:paraId="4F07EC81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7E08E46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362F57E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14CF98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10DDFD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C50806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75C19E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35AD59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0EC0C27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14:paraId="13F058E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</w:tr>
      <w:tr w:rsidR="00C06C5E" w:rsidRPr="00C06C5E" w14:paraId="3DE7D9EE" w14:textId="77777777" w:rsidTr="00C06C5E">
        <w:trPr>
          <w:jc w:val="center"/>
        </w:trPr>
        <w:tc>
          <w:tcPr>
            <w:tcW w:w="1986" w:type="dxa"/>
          </w:tcPr>
          <w:p w14:paraId="5FD501B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09B0C5A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D9BFD5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52289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EEB7DE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B4A9D8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8891E6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F5F31C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2055E2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32FA0D9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7757B787" w14:textId="77777777" w:rsidTr="00C06C5E">
        <w:trPr>
          <w:jc w:val="center"/>
        </w:trPr>
        <w:tc>
          <w:tcPr>
            <w:tcW w:w="1986" w:type="dxa"/>
          </w:tcPr>
          <w:p w14:paraId="02A06046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5D9A049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8AFFB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2435BF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D2BE72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850780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2194D6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FBA5BD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B629D5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13A5EE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</w:tr>
      <w:tr w:rsidR="00C06C5E" w:rsidRPr="00C06C5E" w14:paraId="6CB1AA47" w14:textId="77777777" w:rsidTr="00C06C5E">
        <w:trPr>
          <w:jc w:val="center"/>
        </w:trPr>
        <w:tc>
          <w:tcPr>
            <w:tcW w:w="1986" w:type="dxa"/>
          </w:tcPr>
          <w:p w14:paraId="7B28C0A8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6573EEB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9A65F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D4642A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B786BB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C9444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54CB70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B17391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4F669F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C4B380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</w:tr>
      <w:tr w:rsidR="00DD6F86" w:rsidRPr="00C06C5E" w14:paraId="6CB27155" w14:textId="77777777" w:rsidTr="00803BF8">
        <w:trPr>
          <w:jc w:val="center"/>
        </w:trPr>
        <w:tc>
          <w:tcPr>
            <w:tcW w:w="8790" w:type="dxa"/>
            <w:gridSpan w:val="9"/>
          </w:tcPr>
          <w:p w14:paraId="76DE4D1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49416452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6C2EFA" w:rsidRPr="00C06C5E" w14:paraId="6ABA8AF1" w14:textId="77777777" w:rsidTr="00C06C5E">
        <w:trPr>
          <w:jc w:val="center"/>
        </w:trPr>
        <w:tc>
          <w:tcPr>
            <w:tcW w:w="1986" w:type="dxa"/>
            <w:vMerge w:val="restart"/>
          </w:tcPr>
          <w:p w14:paraId="14B2B807" w14:textId="77777777" w:rsidR="006C2EFA" w:rsidRPr="00C06C5E" w:rsidRDefault="006C2EFA" w:rsidP="006C2EFA">
            <w:pPr>
              <w:numPr>
                <w:ilvl w:val="0"/>
                <w:numId w:val="9"/>
              </w:numPr>
              <w:tabs>
                <w:tab w:val="left" w:pos="154"/>
                <w:tab w:val="left" w:pos="30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Тес-Хемский</w:t>
            </w:r>
          </w:p>
        </w:tc>
        <w:tc>
          <w:tcPr>
            <w:tcW w:w="850" w:type="dxa"/>
          </w:tcPr>
          <w:p w14:paraId="274A989F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73CDC873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388FE8ED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03E79D66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678E089A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4EECDEC6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702B422B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46966F92" w14:textId="77777777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144308F0" w14:textId="65507382" w:rsidR="006C2EFA" w:rsidRPr="00C06C5E" w:rsidRDefault="006C2EFA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6C2EFA" w:rsidRPr="00C06C5E" w14:paraId="75388C3D" w14:textId="77777777" w:rsidTr="00C06C5E">
        <w:trPr>
          <w:jc w:val="center"/>
        </w:trPr>
        <w:tc>
          <w:tcPr>
            <w:tcW w:w="1986" w:type="dxa"/>
            <w:vMerge/>
          </w:tcPr>
          <w:p w14:paraId="117142C1" w14:textId="77777777" w:rsidR="006C2EFA" w:rsidRPr="00C06C5E" w:rsidRDefault="006C2EFA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1A9B9D" w14:textId="0608A2BA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4D0A409" w14:textId="7B243E54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4331CA7B" w14:textId="6FE7938F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831A906" w14:textId="14D4A466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42E2AF0" w14:textId="4F01AB7C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A321846" w14:textId="7850F113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ED9FC2A" w14:textId="5035A624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BAB9CB7" w14:textId="17D6EC58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11A800EF" w14:textId="7097E9B1" w:rsidR="006C2EFA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3DE0C8FF" w14:textId="77777777" w:rsidTr="00C06C5E">
        <w:trPr>
          <w:jc w:val="center"/>
        </w:trPr>
        <w:tc>
          <w:tcPr>
            <w:tcW w:w="1986" w:type="dxa"/>
          </w:tcPr>
          <w:p w14:paraId="156901F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787C1EB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</w:tcPr>
          <w:p w14:paraId="4CB42E9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14:paraId="376C79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14:paraId="578A701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14:paraId="74FBE7E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</w:tcPr>
          <w:p w14:paraId="7EFD04F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0" w:type="dxa"/>
          </w:tcPr>
          <w:p w14:paraId="4BB4C62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14:paraId="7122D68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49" w:type="dxa"/>
          </w:tcPr>
          <w:p w14:paraId="608DE03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55</w:t>
            </w:r>
          </w:p>
        </w:tc>
      </w:tr>
      <w:tr w:rsidR="00C06C5E" w:rsidRPr="00C06C5E" w14:paraId="0D9A386A" w14:textId="77777777" w:rsidTr="00C06C5E">
        <w:trPr>
          <w:jc w:val="center"/>
        </w:trPr>
        <w:tc>
          <w:tcPr>
            <w:tcW w:w="1986" w:type="dxa"/>
          </w:tcPr>
          <w:p w14:paraId="738BBEF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532B06B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14:paraId="34AE733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14:paraId="2387477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14:paraId="17CE9B4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6C28630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646B50F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14:paraId="040DFCB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27A4719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</w:tcPr>
          <w:p w14:paraId="6AA66C6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</w:tr>
      <w:tr w:rsidR="00C06C5E" w:rsidRPr="00C06C5E" w14:paraId="1087197B" w14:textId="77777777" w:rsidTr="00C06C5E">
        <w:trPr>
          <w:jc w:val="center"/>
        </w:trPr>
        <w:tc>
          <w:tcPr>
            <w:tcW w:w="1986" w:type="dxa"/>
          </w:tcPr>
          <w:p w14:paraId="7072F16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04A4E84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456F7AB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60C32AD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3A4FB06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1E2F5D0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1A0F8CF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619F898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406C5A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</w:tcPr>
          <w:p w14:paraId="17DCE69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</w:tr>
      <w:tr w:rsidR="00C06C5E" w:rsidRPr="00C06C5E" w14:paraId="31BC5226" w14:textId="77777777" w:rsidTr="00C06C5E">
        <w:trPr>
          <w:jc w:val="center"/>
        </w:trPr>
        <w:tc>
          <w:tcPr>
            <w:tcW w:w="1986" w:type="dxa"/>
          </w:tcPr>
          <w:p w14:paraId="29E9495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75B0722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D17A48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F0E78A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93844D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EB5A43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696A20C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7787F1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4B02E1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05E4B33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C06C5E" w:rsidRPr="00C06C5E" w14:paraId="7AC8ABF5" w14:textId="77777777" w:rsidTr="00C06C5E">
        <w:trPr>
          <w:jc w:val="center"/>
        </w:trPr>
        <w:tc>
          <w:tcPr>
            <w:tcW w:w="1986" w:type="dxa"/>
          </w:tcPr>
          <w:p w14:paraId="20A8376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706120D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5936809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1AF03DF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0D869C3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0233E7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631F87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4B91116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754842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14:paraId="205F158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</w:tr>
      <w:tr w:rsidR="00C06C5E" w:rsidRPr="00C06C5E" w14:paraId="2FA455BE" w14:textId="77777777" w:rsidTr="00C06C5E">
        <w:trPr>
          <w:jc w:val="center"/>
        </w:trPr>
        <w:tc>
          <w:tcPr>
            <w:tcW w:w="1986" w:type="dxa"/>
          </w:tcPr>
          <w:p w14:paraId="7F79DBBF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00F0376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1A8B595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6EEF4B6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6D2C89D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B1EAF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2490773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553AAFF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77D133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</w:tcPr>
          <w:p w14:paraId="2456C3D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</w:tr>
      <w:tr w:rsidR="00DD6F86" w:rsidRPr="00C06C5E" w14:paraId="5EAABEBE" w14:textId="77777777" w:rsidTr="00803BF8">
        <w:trPr>
          <w:jc w:val="center"/>
        </w:trPr>
        <w:tc>
          <w:tcPr>
            <w:tcW w:w="8790" w:type="dxa"/>
            <w:gridSpan w:val="9"/>
          </w:tcPr>
          <w:p w14:paraId="4E7A21C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3E6FB620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26AD9582" w14:textId="77777777" w:rsidTr="00C06C5E">
        <w:trPr>
          <w:jc w:val="center"/>
        </w:trPr>
        <w:tc>
          <w:tcPr>
            <w:tcW w:w="1986" w:type="dxa"/>
            <w:vMerge w:val="restart"/>
          </w:tcPr>
          <w:p w14:paraId="5764660C" w14:textId="77777777" w:rsidR="00DD6F86" w:rsidRPr="00C06C5E" w:rsidRDefault="00DD6F86" w:rsidP="006C2EFA">
            <w:pPr>
              <w:numPr>
                <w:ilvl w:val="0"/>
                <w:numId w:val="9"/>
              </w:numPr>
              <w:tabs>
                <w:tab w:val="left" w:pos="154"/>
                <w:tab w:val="left" w:pos="30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Тоджинский</w:t>
            </w:r>
          </w:p>
        </w:tc>
        <w:tc>
          <w:tcPr>
            <w:tcW w:w="850" w:type="dxa"/>
          </w:tcPr>
          <w:p w14:paraId="41ABD13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7785482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4F2DC39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29B5D71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4008852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1E8610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6ADE8D0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76D41BD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423C8455" w14:textId="5A6C28BA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C06C5E" w:rsidRPr="00C06C5E" w14:paraId="7E431881" w14:textId="77777777" w:rsidTr="00C06C5E">
        <w:trPr>
          <w:jc w:val="center"/>
        </w:trPr>
        <w:tc>
          <w:tcPr>
            <w:tcW w:w="1986" w:type="dxa"/>
            <w:vMerge/>
          </w:tcPr>
          <w:p w14:paraId="6C4D73E4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63DF98" w14:textId="38D945FF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7C85CE77" w14:textId="164C3A3A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44E9C00" w14:textId="314A74EB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6C36DB6" w14:textId="5363FEB9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254C46B" w14:textId="4C6CF59E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19002CE4" w14:textId="219B94C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6C6EF82" w14:textId="7D377AFB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8DF2F6A" w14:textId="4C9E2D01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752A992C" w14:textId="5DF8DFEB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5BEF9B47" w14:textId="77777777" w:rsidTr="00C06C5E">
        <w:trPr>
          <w:jc w:val="center"/>
        </w:trPr>
        <w:tc>
          <w:tcPr>
            <w:tcW w:w="1986" w:type="dxa"/>
          </w:tcPr>
          <w:p w14:paraId="6F0FFFE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53D82DA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14:paraId="275D6F6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14:paraId="4687EB0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14:paraId="674F79B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14:paraId="6EFDB1C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14:paraId="159A1E0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14:paraId="547D9F7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14:paraId="725BA4A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9" w:type="dxa"/>
          </w:tcPr>
          <w:p w14:paraId="40C836E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57</w:t>
            </w:r>
          </w:p>
        </w:tc>
      </w:tr>
      <w:tr w:rsidR="00C06C5E" w:rsidRPr="00C06C5E" w14:paraId="717FC9C2" w14:textId="77777777" w:rsidTr="00C06C5E">
        <w:trPr>
          <w:jc w:val="center"/>
        </w:trPr>
        <w:tc>
          <w:tcPr>
            <w:tcW w:w="1986" w:type="dxa"/>
          </w:tcPr>
          <w:p w14:paraId="1224DEB1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2B7FF55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66F481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4D214BA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115F4CE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10155B7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1E61894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1EDCBF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159E7B9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9" w:type="dxa"/>
          </w:tcPr>
          <w:p w14:paraId="7BF7EE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</w:tr>
      <w:tr w:rsidR="00C06C5E" w:rsidRPr="00C06C5E" w14:paraId="39D77BFA" w14:textId="77777777" w:rsidTr="00C06C5E">
        <w:trPr>
          <w:jc w:val="center"/>
        </w:trPr>
        <w:tc>
          <w:tcPr>
            <w:tcW w:w="1986" w:type="dxa"/>
          </w:tcPr>
          <w:p w14:paraId="4E6C1A6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243CBB4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48EA5E6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23553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32C53F3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5417E91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345600B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6265E21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799E767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9" w:type="dxa"/>
          </w:tcPr>
          <w:p w14:paraId="4F34DB8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</w:tr>
    </w:tbl>
    <w:p w14:paraId="457AF2B4" w14:textId="77777777" w:rsidR="00AC2AFC" w:rsidRDefault="00AC2AFC"/>
    <w:p w14:paraId="18BDC9D2" w14:textId="77777777" w:rsidR="00AC2AFC" w:rsidRPr="00AC2AFC" w:rsidRDefault="00AC2AFC" w:rsidP="00AC2AFC">
      <w:pPr>
        <w:spacing w:after="0" w:line="240" w:lineRule="auto"/>
        <w:rPr>
          <w:sz w:val="2"/>
        </w:rPr>
      </w:pPr>
    </w:p>
    <w:tbl>
      <w:tblPr>
        <w:tblStyle w:val="1a"/>
        <w:tblW w:w="99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850"/>
        <w:gridCol w:w="851"/>
        <w:gridCol w:w="850"/>
        <w:gridCol w:w="851"/>
        <w:gridCol w:w="850"/>
        <w:gridCol w:w="851"/>
        <w:gridCol w:w="850"/>
        <w:gridCol w:w="851"/>
        <w:gridCol w:w="849"/>
        <w:gridCol w:w="356"/>
      </w:tblGrid>
      <w:tr w:rsidR="00AC2AFC" w:rsidRPr="00C06C5E" w14:paraId="33D6D4C8" w14:textId="77777777" w:rsidTr="00A4114B">
        <w:trPr>
          <w:gridAfter w:val="1"/>
          <w:wAfter w:w="356" w:type="dxa"/>
          <w:tblHeader/>
        </w:trPr>
        <w:tc>
          <w:tcPr>
            <w:tcW w:w="1986" w:type="dxa"/>
          </w:tcPr>
          <w:p w14:paraId="0BBD2CD5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36DA7D0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0CBDEDB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83160FC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9626CD3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FF5CD38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03CEACC6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2AC6C9B9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273594FA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14:paraId="4DA0FB55" w14:textId="77777777" w:rsidR="00AC2AFC" w:rsidRPr="00C06C5E" w:rsidRDefault="00AC2AFC" w:rsidP="00CF5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6C5E" w:rsidRPr="00C06C5E" w14:paraId="5C3792BE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1ABBF1C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3737FFF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6487C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BA4C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F11637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92246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2FFBD0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802F07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3CFA69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20363FB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C06C5E" w:rsidRPr="00C06C5E" w14:paraId="10C51C86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5B056A8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79D3846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28BE77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C3CB8E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08E072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3B5347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9AA962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04EC5E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590B458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2077034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</w:tr>
      <w:tr w:rsidR="00C06C5E" w:rsidRPr="00C06C5E" w14:paraId="18E47DDC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74E40BD4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6BA6CB5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8D37DE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491004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9C447A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FEDEA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1AFF9C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70EADC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592D544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3B070F5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DD6F86" w:rsidRPr="00C06C5E" w14:paraId="14EEC67C" w14:textId="77777777" w:rsidTr="00A4114B">
        <w:trPr>
          <w:gridAfter w:val="1"/>
          <w:wAfter w:w="356" w:type="dxa"/>
        </w:trPr>
        <w:tc>
          <w:tcPr>
            <w:tcW w:w="8790" w:type="dxa"/>
            <w:gridSpan w:val="9"/>
          </w:tcPr>
          <w:p w14:paraId="10BD211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42AA28DF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4867BCE4" w14:textId="77777777" w:rsidTr="00A4114B">
        <w:trPr>
          <w:gridAfter w:val="1"/>
          <w:wAfter w:w="356" w:type="dxa"/>
        </w:trPr>
        <w:tc>
          <w:tcPr>
            <w:tcW w:w="1986" w:type="dxa"/>
            <w:vMerge w:val="restart"/>
          </w:tcPr>
          <w:p w14:paraId="274143DD" w14:textId="77777777" w:rsidR="00DD6F86" w:rsidRPr="00C06C5E" w:rsidRDefault="00DD6F86" w:rsidP="006C2EFA">
            <w:pPr>
              <w:numPr>
                <w:ilvl w:val="0"/>
                <w:numId w:val="9"/>
              </w:numPr>
              <w:tabs>
                <w:tab w:val="left" w:pos="214"/>
                <w:tab w:val="left" w:pos="409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Улуг-Хемский</w:t>
            </w:r>
          </w:p>
        </w:tc>
        <w:tc>
          <w:tcPr>
            <w:tcW w:w="850" w:type="dxa"/>
          </w:tcPr>
          <w:p w14:paraId="0DD52D5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4638EA9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108DC05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29177BC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04F45C6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D89D6D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1C033CB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433CE6B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126BB0BB" w14:textId="026353FF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C06C5E" w:rsidRPr="00C06C5E" w14:paraId="1F7C2105" w14:textId="77777777" w:rsidTr="00A4114B">
        <w:trPr>
          <w:gridAfter w:val="1"/>
          <w:wAfter w:w="356" w:type="dxa"/>
        </w:trPr>
        <w:tc>
          <w:tcPr>
            <w:tcW w:w="1986" w:type="dxa"/>
            <w:vMerge/>
          </w:tcPr>
          <w:p w14:paraId="4EC65131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25A0E4" w14:textId="039CB2F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39A075F" w14:textId="4BDB07B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6719985B" w14:textId="0A1DD31E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5BF6DAE3" w14:textId="612BC73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28380BA9" w14:textId="2F9A1E20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09241A08" w14:textId="1910673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49074AE5" w14:textId="19C8CAE6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7D1108E" w14:textId="3085D91C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6A74D77F" w14:textId="479295F0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7A4E9359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780B764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6AC5B49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1" w:type="dxa"/>
          </w:tcPr>
          <w:p w14:paraId="3DAD2E2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14:paraId="37D0D51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1" w:type="dxa"/>
          </w:tcPr>
          <w:p w14:paraId="618C2A1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50" w:type="dxa"/>
          </w:tcPr>
          <w:p w14:paraId="5937F14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51" w:type="dxa"/>
          </w:tcPr>
          <w:p w14:paraId="522EFAD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</w:tcPr>
          <w:p w14:paraId="6F5AEF9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51" w:type="dxa"/>
          </w:tcPr>
          <w:p w14:paraId="0EA63EA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49" w:type="dxa"/>
          </w:tcPr>
          <w:p w14:paraId="1ABDB17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174</w:t>
            </w:r>
          </w:p>
        </w:tc>
      </w:tr>
      <w:tr w:rsidR="00C06C5E" w:rsidRPr="00C06C5E" w14:paraId="50F6546D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3377AB1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10EBE25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14:paraId="4456A13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14:paraId="4A734F4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14:paraId="44B585F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14:paraId="02E1953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14:paraId="2326778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14:paraId="15C495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14:paraId="31B0813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9" w:type="dxa"/>
          </w:tcPr>
          <w:p w14:paraId="5B5B19B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55</w:t>
            </w:r>
          </w:p>
        </w:tc>
      </w:tr>
      <w:tr w:rsidR="00C06C5E" w:rsidRPr="00C06C5E" w14:paraId="618BC303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1511B65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638DBC5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14:paraId="4F7E418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14:paraId="39A574B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14:paraId="1B7AAC8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4C39850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55B1D43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2226CD9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45AA1FF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9" w:type="dxa"/>
          </w:tcPr>
          <w:p w14:paraId="2A9998E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</w:tr>
      <w:tr w:rsidR="00C06C5E" w:rsidRPr="00C06C5E" w14:paraId="770D62ED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49C535E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2DB2141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3B9BE8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27CE0FE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7454E9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28E3B9E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35F0F8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0E4AF7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02C9C9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5A7FE1F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</w:tr>
      <w:tr w:rsidR="00C06C5E" w:rsidRPr="00C06C5E" w14:paraId="01F8C2E8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57990AE4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2543C32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33A20EA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6B18D69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32ED21F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4E3DDD8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14:paraId="366825C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547D79A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6CB04D3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9" w:type="dxa"/>
          </w:tcPr>
          <w:p w14:paraId="428EF92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</w:tr>
      <w:tr w:rsidR="00C06C5E" w:rsidRPr="00C06C5E" w14:paraId="7C924D53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3F59F62E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7946098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0EE816C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78BD78B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17CD3B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376341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5CFE38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4358A23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3A53C84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14:paraId="3B385E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</w:tr>
      <w:tr w:rsidR="00DD6F86" w:rsidRPr="00C06C5E" w14:paraId="041E01FF" w14:textId="77777777" w:rsidTr="00A4114B">
        <w:trPr>
          <w:gridAfter w:val="1"/>
          <w:wAfter w:w="356" w:type="dxa"/>
        </w:trPr>
        <w:tc>
          <w:tcPr>
            <w:tcW w:w="8790" w:type="dxa"/>
            <w:gridSpan w:val="9"/>
          </w:tcPr>
          <w:p w14:paraId="13AD745F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005626E0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2D081934" w14:textId="77777777" w:rsidTr="00A4114B">
        <w:trPr>
          <w:gridAfter w:val="1"/>
          <w:wAfter w:w="356" w:type="dxa"/>
        </w:trPr>
        <w:tc>
          <w:tcPr>
            <w:tcW w:w="1986" w:type="dxa"/>
            <w:vMerge w:val="restart"/>
          </w:tcPr>
          <w:p w14:paraId="0E3F43F8" w14:textId="77777777" w:rsidR="00DD6F86" w:rsidRPr="00C06C5E" w:rsidRDefault="00DD6F86" w:rsidP="006C2EFA">
            <w:pPr>
              <w:numPr>
                <w:ilvl w:val="0"/>
                <w:numId w:val="9"/>
              </w:numPr>
              <w:tabs>
                <w:tab w:val="left" w:pos="229"/>
                <w:tab w:val="left" w:pos="39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Чаа-Хольский</w:t>
            </w:r>
          </w:p>
        </w:tc>
        <w:tc>
          <w:tcPr>
            <w:tcW w:w="850" w:type="dxa"/>
          </w:tcPr>
          <w:p w14:paraId="2C1F490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4740C96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1B7C27D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0510243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5749262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C4A2C9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349C949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75FC22A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64C9CE9C" w14:textId="379A0ABF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C06C5E" w:rsidRPr="00C06C5E" w14:paraId="5B529829" w14:textId="77777777" w:rsidTr="00A4114B">
        <w:trPr>
          <w:gridAfter w:val="1"/>
          <w:wAfter w:w="356" w:type="dxa"/>
        </w:trPr>
        <w:tc>
          <w:tcPr>
            <w:tcW w:w="1986" w:type="dxa"/>
            <w:vMerge/>
          </w:tcPr>
          <w:p w14:paraId="2ABBB44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FF360B" w14:textId="4E721907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2C93DAE" w14:textId="7A11B360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D501573" w14:textId="78432FB8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453C36E" w14:textId="162ACADF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C7D26F4" w14:textId="082EABAA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84C503B" w14:textId="1768EF4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2AECF5C" w14:textId="08C2CF64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7755D3C9" w14:textId="3623DD30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32AABE48" w14:textId="49E2DE82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21BC48B3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0AA44C17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5C07D71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14:paraId="33D4355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14:paraId="6F0E770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14:paraId="18FA66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14:paraId="59352D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681B0CA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14:paraId="70C031E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14:paraId="1847A50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</w:tcPr>
          <w:p w14:paraId="0F9351F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70</w:t>
            </w:r>
          </w:p>
        </w:tc>
      </w:tr>
      <w:tr w:rsidR="00C06C5E" w:rsidRPr="00C06C5E" w14:paraId="08721F86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4F3DB7F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0DC68C3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14FEEB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14:paraId="1298E5A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0EAFAD8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04A02CA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0FDD764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3E10694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14:paraId="16A4761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9" w:type="dxa"/>
          </w:tcPr>
          <w:p w14:paraId="3E52C59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</w:tr>
      <w:tr w:rsidR="00C06C5E" w:rsidRPr="00C06C5E" w14:paraId="36FB21CB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1D3014F9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58A15E4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41AA06F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32D9BDF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6658B7B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748BE5C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35FAF36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7757EC9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31D201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0F6529A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</w:tr>
      <w:tr w:rsidR="00C06C5E" w:rsidRPr="00C06C5E" w14:paraId="6FAD0B08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5B4C2F7A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14C6472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5A4188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34DD4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BEA7E1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F31CB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2A2019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C238E3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B12B83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8318AF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</w:tr>
      <w:tr w:rsidR="00C06C5E" w:rsidRPr="00C06C5E" w14:paraId="2E461F79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5C8D21EC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2D5B49D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22D18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370BD43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5BDA140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58404C8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35C3CE8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33D6C67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5188B0A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03ECCB7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</w:tr>
      <w:tr w:rsidR="00C06C5E" w:rsidRPr="00C06C5E" w14:paraId="2F8E7C24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533221DF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454A5BB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0ACCD4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04AE75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2498EAD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197505F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39732E8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2CD8BD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7279E4C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14:paraId="4949CEC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DD6F86" w:rsidRPr="00C06C5E" w14:paraId="6BCD460A" w14:textId="77777777" w:rsidTr="00A4114B">
        <w:trPr>
          <w:gridAfter w:val="1"/>
          <w:wAfter w:w="356" w:type="dxa"/>
        </w:trPr>
        <w:tc>
          <w:tcPr>
            <w:tcW w:w="8790" w:type="dxa"/>
            <w:gridSpan w:val="9"/>
          </w:tcPr>
          <w:p w14:paraId="083D2E6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2E28BC51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1F557D26" w14:textId="77777777" w:rsidTr="00A4114B">
        <w:trPr>
          <w:gridAfter w:val="1"/>
          <w:wAfter w:w="356" w:type="dxa"/>
        </w:trPr>
        <w:tc>
          <w:tcPr>
            <w:tcW w:w="1986" w:type="dxa"/>
            <w:vMerge w:val="restart"/>
          </w:tcPr>
          <w:p w14:paraId="3D04ECF0" w14:textId="77777777" w:rsidR="00DD6F86" w:rsidRPr="00C06C5E" w:rsidRDefault="00DD6F86" w:rsidP="006C2EFA">
            <w:pPr>
              <w:numPr>
                <w:ilvl w:val="0"/>
                <w:numId w:val="9"/>
              </w:numPr>
              <w:tabs>
                <w:tab w:val="left" w:pos="154"/>
                <w:tab w:val="left" w:pos="36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Чеди-Хольский</w:t>
            </w:r>
          </w:p>
        </w:tc>
        <w:tc>
          <w:tcPr>
            <w:tcW w:w="850" w:type="dxa"/>
          </w:tcPr>
          <w:p w14:paraId="01027E0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57AA311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3729B83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568DD7A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1A96CCD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263CAC7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00B14E1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2D0C86D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549CD2F2" w14:textId="2B9B0234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C06C5E" w:rsidRPr="00C06C5E" w14:paraId="75EF51D3" w14:textId="77777777" w:rsidTr="00A4114B">
        <w:trPr>
          <w:gridAfter w:val="1"/>
          <w:wAfter w:w="356" w:type="dxa"/>
        </w:trPr>
        <w:tc>
          <w:tcPr>
            <w:tcW w:w="1986" w:type="dxa"/>
            <w:vMerge/>
          </w:tcPr>
          <w:p w14:paraId="2DAED3E7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040821" w14:textId="66782114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0B8B134" w14:textId="0EF0ED63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28730237" w14:textId="7932A83A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5F28C827" w14:textId="0EE77CCE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A9367A5" w14:textId="12CDB33E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3FBF8DC" w14:textId="645AF7AD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486FA8C" w14:textId="7B58D5B4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3946928B" w14:textId="3F071D55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6370B57C" w14:textId="1C66ADAB" w:rsidR="00DD6F86" w:rsidRPr="00C06C5E" w:rsidRDefault="006C2EFA" w:rsidP="006C2EFA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2A2B4E26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79230E8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50F21DA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14:paraId="73684ED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14:paraId="03A51FF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14:paraId="70C71D0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14:paraId="21B112B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14:paraId="2127146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14:paraId="73466FC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</w:tcPr>
          <w:p w14:paraId="703C417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9" w:type="dxa"/>
          </w:tcPr>
          <w:p w14:paraId="52A8A0B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57</w:t>
            </w:r>
          </w:p>
        </w:tc>
      </w:tr>
      <w:tr w:rsidR="00C06C5E" w:rsidRPr="00C06C5E" w14:paraId="626D100B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5A61D95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76DB36F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14:paraId="52D89E8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5B47C57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14:paraId="6B6F472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270AD7E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14:paraId="660A70B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39922F1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3825315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9" w:type="dxa"/>
          </w:tcPr>
          <w:p w14:paraId="05E2A1F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</w:tr>
      <w:tr w:rsidR="00C06C5E" w:rsidRPr="00C06C5E" w14:paraId="3BF476E0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0D0D6B7D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56E146B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14:paraId="1B61DB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1430959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26E8059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E2A769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E14AD2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6A43049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2813C56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9" w:type="dxa"/>
          </w:tcPr>
          <w:p w14:paraId="19891B9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</w:tr>
      <w:tr w:rsidR="00C06C5E" w:rsidRPr="00C06C5E" w14:paraId="395F8750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2C81555B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78B43FB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5FCA65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886629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6815F4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C2FE1A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3F0C7D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572F6CD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16EE62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2680E1B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C06C5E" w:rsidRPr="00C06C5E" w14:paraId="6DAD6760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20D6E87F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6FA2213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39E0DCA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027CAF0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045395A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A0258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BCC3C9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53D634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3F168B0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</w:tcPr>
          <w:p w14:paraId="5EE0B5D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</w:tr>
      <w:tr w:rsidR="00C06C5E" w:rsidRPr="00C06C5E" w14:paraId="618753F8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3063BF65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7DB2405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3A5BEBE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7374E44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6666C4A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92DF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087ECF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99B1EC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EF921C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6915C1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DD6F86" w:rsidRPr="00C06C5E" w14:paraId="6FAB3A20" w14:textId="77777777" w:rsidTr="00A4114B">
        <w:trPr>
          <w:gridAfter w:val="1"/>
          <w:wAfter w:w="356" w:type="dxa"/>
        </w:trPr>
        <w:tc>
          <w:tcPr>
            <w:tcW w:w="8790" w:type="dxa"/>
            <w:gridSpan w:val="9"/>
          </w:tcPr>
          <w:p w14:paraId="1FAD3AF8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849" w:type="dxa"/>
          </w:tcPr>
          <w:p w14:paraId="53BC08D2" w14:textId="77777777" w:rsidR="00DD6F86" w:rsidRPr="00C06C5E" w:rsidRDefault="00DD6F86" w:rsidP="00803BF8">
            <w:pPr>
              <w:rPr>
                <w:rFonts w:ascii="Times New Roman" w:hAnsi="Times New Roman" w:cs="Times New Roman"/>
              </w:rPr>
            </w:pPr>
          </w:p>
        </w:tc>
      </w:tr>
      <w:tr w:rsidR="00C06C5E" w:rsidRPr="00C06C5E" w14:paraId="247E15CF" w14:textId="77777777" w:rsidTr="00A4114B">
        <w:trPr>
          <w:gridAfter w:val="1"/>
          <w:wAfter w:w="356" w:type="dxa"/>
        </w:trPr>
        <w:tc>
          <w:tcPr>
            <w:tcW w:w="1986" w:type="dxa"/>
            <w:vMerge w:val="restart"/>
          </w:tcPr>
          <w:p w14:paraId="16E1D5AA" w14:textId="77777777" w:rsidR="00DD6F86" w:rsidRPr="00C06C5E" w:rsidRDefault="00DD6F86" w:rsidP="006C2EFA">
            <w:pPr>
              <w:numPr>
                <w:ilvl w:val="0"/>
                <w:numId w:val="9"/>
              </w:numPr>
              <w:tabs>
                <w:tab w:val="left" w:pos="169"/>
                <w:tab w:val="left" w:pos="334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Эрзинский</w:t>
            </w:r>
          </w:p>
        </w:tc>
        <w:tc>
          <w:tcPr>
            <w:tcW w:w="850" w:type="dxa"/>
          </w:tcPr>
          <w:p w14:paraId="70CE8DE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1" w:type="dxa"/>
          </w:tcPr>
          <w:p w14:paraId="3F27E5F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14:paraId="78AEDE9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14:paraId="679D61B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2018 г. </w:t>
            </w:r>
          </w:p>
        </w:tc>
        <w:tc>
          <w:tcPr>
            <w:tcW w:w="850" w:type="dxa"/>
          </w:tcPr>
          <w:p w14:paraId="1BBA082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1" w:type="dxa"/>
          </w:tcPr>
          <w:p w14:paraId="4AD7071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50" w:type="dxa"/>
          </w:tcPr>
          <w:p w14:paraId="36372E0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</w:tcPr>
          <w:p w14:paraId="7DECCED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9" w:type="dxa"/>
          </w:tcPr>
          <w:p w14:paraId="00C87005" w14:textId="74B053F0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2023</w:t>
            </w:r>
            <w:r w:rsidR="00315011">
              <w:rPr>
                <w:rFonts w:ascii="Times New Roman" w:hAnsi="Times New Roman" w:cs="Times New Roman"/>
              </w:rPr>
              <w:t xml:space="preserve"> </w:t>
            </w:r>
            <w:r w:rsidRPr="00C06C5E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C06C5E" w:rsidRPr="00C06C5E" w14:paraId="3B3EE5BF" w14:textId="77777777" w:rsidTr="00A4114B">
        <w:trPr>
          <w:gridAfter w:val="1"/>
          <w:wAfter w:w="356" w:type="dxa"/>
        </w:trPr>
        <w:tc>
          <w:tcPr>
            <w:tcW w:w="1986" w:type="dxa"/>
            <w:vMerge/>
          </w:tcPr>
          <w:p w14:paraId="14175D33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5F38F1" w14:textId="066D4B56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63185BB7" w14:textId="73B8450D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38835BB0" w14:textId="094ECB18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22615178" w14:textId="48AE69BC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0A7F3CF7" w14:textId="3D3B5967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4E529770" w14:textId="70EEADC0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0" w:type="dxa"/>
          </w:tcPr>
          <w:p w14:paraId="51887702" w14:textId="20E30694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51" w:type="dxa"/>
          </w:tcPr>
          <w:p w14:paraId="7B4A60F6" w14:textId="0156CCF5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  <w:tc>
          <w:tcPr>
            <w:tcW w:w="849" w:type="dxa"/>
          </w:tcPr>
          <w:p w14:paraId="6F76CA61" w14:textId="2979985F" w:rsidR="00DD6F86" w:rsidRPr="00C06C5E" w:rsidRDefault="00657A35" w:rsidP="00657A35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абс. ч.</w:t>
            </w:r>
          </w:p>
        </w:tc>
      </w:tr>
      <w:tr w:rsidR="00C06C5E" w:rsidRPr="00C06C5E" w14:paraId="13347B20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7700A9A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Общая смертность </w:t>
            </w:r>
          </w:p>
        </w:tc>
        <w:tc>
          <w:tcPr>
            <w:tcW w:w="850" w:type="dxa"/>
          </w:tcPr>
          <w:p w14:paraId="6F7845C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14:paraId="7419B76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14:paraId="199F1CE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14:paraId="082596D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14:paraId="2517F79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14:paraId="23832F8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14:paraId="7AC2502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14:paraId="0B8A2F1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49" w:type="dxa"/>
          </w:tcPr>
          <w:p w14:paraId="4F3DDC2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56</w:t>
            </w:r>
          </w:p>
        </w:tc>
      </w:tr>
      <w:tr w:rsidR="00C06C5E" w:rsidRPr="00C06C5E" w14:paraId="3EF18729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5F6426C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БСК</w:t>
            </w:r>
          </w:p>
        </w:tc>
        <w:tc>
          <w:tcPr>
            <w:tcW w:w="850" w:type="dxa"/>
          </w:tcPr>
          <w:p w14:paraId="202FB9CB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14:paraId="61F7680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14:paraId="6B5DBE3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0657F5C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14:paraId="777C1E5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6FA3F98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14:paraId="00A832F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4FB80AD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9" w:type="dxa"/>
          </w:tcPr>
          <w:p w14:paraId="6285B80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22</w:t>
            </w:r>
          </w:p>
        </w:tc>
      </w:tr>
      <w:tr w:rsidR="00C06C5E" w:rsidRPr="00C06C5E" w14:paraId="761782DD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52DB0696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C06C5E">
              <w:rPr>
                <w:rFonts w:ascii="Times New Roman" w:hAnsi="Times New Roman" w:cs="Times New Roman"/>
              </w:rPr>
              <w:t>от</w:t>
            </w:r>
            <w:proofErr w:type="gramEnd"/>
            <w:r w:rsidRPr="00C06C5E">
              <w:rPr>
                <w:rFonts w:ascii="Times New Roman" w:hAnsi="Times New Roman" w:cs="Times New Roman"/>
              </w:rPr>
              <w:t xml:space="preserve"> ИБС</w:t>
            </w:r>
          </w:p>
        </w:tc>
        <w:tc>
          <w:tcPr>
            <w:tcW w:w="850" w:type="dxa"/>
          </w:tcPr>
          <w:p w14:paraId="3798886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71B59E1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5F7E23C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052E8FD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6650CDB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44F108E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6DEF3F76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0E627EE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9" w:type="dxa"/>
          </w:tcPr>
          <w:p w14:paraId="73AAAF6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16</w:t>
            </w:r>
          </w:p>
        </w:tc>
      </w:tr>
      <w:tr w:rsidR="00C06C5E" w:rsidRPr="00C06C5E" w14:paraId="107B9FAD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7F045C15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и</w:t>
            </w:r>
            <w:r w:rsidRPr="00C06C5E">
              <w:rPr>
                <w:rFonts w:ascii="Times New Roman" w:hAnsi="Times New Roman" w:cs="Times New Roman"/>
              </w:rPr>
              <w:t>н</w:t>
            </w:r>
            <w:r w:rsidRPr="00C06C5E">
              <w:rPr>
                <w:rFonts w:ascii="Times New Roman" w:hAnsi="Times New Roman" w:cs="Times New Roman"/>
              </w:rPr>
              <w:t>фаркта миокарда</w:t>
            </w:r>
          </w:p>
        </w:tc>
        <w:tc>
          <w:tcPr>
            <w:tcW w:w="850" w:type="dxa"/>
          </w:tcPr>
          <w:p w14:paraId="654D7EF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0C0AB7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E03F18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855F38E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6D5FC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3015E2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685720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8746669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489AB4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</w:t>
            </w:r>
          </w:p>
        </w:tc>
      </w:tr>
      <w:tr w:rsidR="00C06C5E" w:rsidRPr="00C06C5E" w14:paraId="3A67FA78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71A97920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из них от ЦВБ</w:t>
            </w:r>
          </w:p>
        </w:tc>
        <w:tc>
          <w:tcPr>
            <w:tcW w:w="850" w:type="dxa"/>
          </w:tcPr>
          <w:p w14:paraId="0D98B33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361F2E4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65400F1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59004B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61123AD2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13676FAC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0233C3B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16E93AF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0C87377A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</w:tr>
      <w:tr w:rsidR="00C06C5E" w:rsidRPr="00C06C5E" w14:paraId="50A6B361" w14:textId="77777777" w:rsidTr="00A4114B">
        <w:trPr>
          <w:gridAfter w:val="1"/>
          <w:wAfter w:w="356" w:type="dxa"/>
        </w:trPr>
        <w:tc>
          <w:tcPr>
            <w:tcW w:w="1986" w:type="dxa"/>
          </w:tcPr>
          <w:p w14:paraId="42009B72" w14:textId="77777777" w:rsidR="00DD6F86" w:rsidRPr="00C06C5E" w:rsidRDefault="00DD6F86" w:rsidP="00C06C5E">
            <w:pPr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в том числе от ОНМК</w:t>
            </w:r>
          </w:p>
        </w:tc>
        <w:tc>
          <w:tcPr>
            <w:tcW w:w="850" w:type="dxa"/>
          </w:tcPr>
          <w:p w14:paraId="2C5833B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EC3C785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7CA1853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F140E48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2F74A9BD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9A07960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C5D16D1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6A411994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5E7F31CF" w14:textId="77777777" w:rsidR="00DD6F86" w:rsidRPr="00C06C5E" w:rsidRDefault="00DD6F86" w:rsidP="00803BF8">
            <w:pPr>
              <w:jc w:val="center"/>
              <w:rPr>
                <w:rFonts w:ascii="Times New Roman" w:hAnsi="Times New Roman" w:cs="Times New Roman"/>
              </w:rPr>
            </w:pPr>
            <w:r w:rsidRPr="00C06C5E">
              <w:rPr>
                <w:rFonts w:ascii="Times New Roman" w:hAnsi="Times New Roman" w:cs="Times New Roman"/>
              </w:rPr>
              <w:t>3</w:t>
            </w:r>
          </w:p>
        </w:tc>
      </w:tr>
      <w:tr w:rsidR="00A4114B" w:rsidRPr="00A4114B" w14:paraId="274B1BAB" w14:textId="21564EEF" w:rsidTr="00A4114B">
        <w:tc>
          <w:tcPr>
            <w:tcW w:w="9639" w:type="dxa"/>
            <w:gridSpan w:val="10"/>
            <w:tcBorders>
              <w:right w:val="single" w:sz="4" w:space="0" w:color="auto"/>
            </w:tcBorders>
          </w:tcPr>
          <w:p w14:paraId="7A1F8C02" w14:textId="0C90B9D7" w:rsidR="00AC2AFC" w:rsidRPr="00A4114B" w:rsidRDefault="00AC2AFC" w:rsidP="00A4114B">
            <w:pPr>
              <w:rPr>
                <w:rFonts w:ascii="Times New Roman" w:hAnsi="Times New Roman" w:cs="Times New Roman"/>
              </w:rPr>
            </w:pPr>
            <w:r w:rsidRPr="00A4114B">
              <w:rPr>
                <w:rFonts w:ascii="Times New Roman" w:hAnsi="Times New Roman" w:cs="Times New Roman"/>
              </w:rPr>
              <w:t>В ЦКБ нет кардиологических коек и ОРИТ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EE2EC" w14:textId="3962912A" w:rsidR="00A4114B" w:rsidRPr="00A4114B" w:rsidRDefault="00315011" w:rsidP="00A4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="00A4114B" w:rsidRPr="00A4114B">
              <w:rPr>
                <w:rFonts w:ascii="Times New Roman" w:hAnsi="Times New Roman" w:cs="Times New Roman"/>
              </w:rPr>
              <w:t>;</w:t>
            </w:r>
          </w:p>
        </w:tc>
      </w:tr>
    </w:tbl>
    <w:p w14:paraId="6BFBD9AF" w14:textId="77777777" w:rsidR="00A4114B" w:rsidRDefault="00A4114B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F523A04" w14:textId="6AA8E264" w:rsidR="00A4114B" w:rsidRDefault="00A4114B" w:rsidP="0088743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12FB32" w14:textId="58B22F18" w:rsidR="00A877C1" w:rsidRPr="00887438" w:rsidRDefault="00A877C1" w:rsidP="00A4114B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б) в подразделе 1.3:</w:t>
      </w:r>
    </w:p>
    <w:p w14:paraId="2415DB63" w14:textId="71DCF001" w:rsidR="00EC3E6C" w:rsidRPr="00887438" w:rsidRDefault="00963499" w:rsidP="00A4114B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Общая заболеваемость болезнями системы кровообращения 20</w:t>
      </w:r>
      <w:r w:rsidR="008958F6" w:rsidRPr="00887438">
        <w:rPr>
          <w:sz w:val="28"/>
          <w:szCs w:val="28"/>
        </w:rPr>
        <w:t>17</w:t>
      </w:r>
      <w:r w:rsidRPr="00887438">
        <w:rPr>
          <w:sz w:val="28"/>
          <w:szCs w:val="28"/>
        </w:rPr>
        <w:t>-202</w:t>
      </w:r>
      <w:r w:rsidR="008958F6" w:rsidRPr="00887438">
        <w:rPr>
          <w:sz w:val="28"/>
          <w:szCs w:val="28"/>
        </w:rPr>
        <w:t>2</w:t>
      </w:r>
      <w:r w:rsidRPr="00887438">
        <w:rPr>
          <w:sz w:val="28"/>
          <w:szCs w:val="28"/>
        </w:rPr>
        <w:t xml:space="preserve"> гг.</w:t>
      </w:r>
      <w:r w:rsidR="00103B96">
        <w:rPr>
          <w:sz w:val="28"/>
          <w:szCs w:val="28"/>
        </w:rPr>
        <w:t>»</w:t>
      </w:r>
      <w:r w:rsidR="00A4114B">
        <w:rPr>
          <w:sz w:val="28"/>
          <w:szCs w:val="28"/>
        </w:rPr>
        <w:t xml:space="preserve"> изложить в следующей редакции:</w:t>
      </w:r>
    </w:p>
    <w:p w14:paraId="3C685A9D" w14:textId="76F661D4" w:rsidR="00AC1519" w:rsidRPr="00887438" w:rsidRDefault="00103B96" w:rsidP="00A4114B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C7954" w:rsidRPr="00887438">
        <w:rPr>
          <w:sz w:val="28"/>
          <w:szCs w:val="28"/>
        </w:rPr>
        <w:t>Общая заболеваемость б</w:t>
      </w:r>
      <w:r w:rsidR="00B9196A" w:rsidRPr="00887438">
        <w:rPr>
          <w:sz w:val="28"/>
          <w:szCs w:val="28"/>
        </w:rPr>
        <w:t>олезнями системы кровообращения</w:t>
      </w:r>
    </w:p>
    <w:p w14:paraId="38F9340A" w14:textId="632D2B3F" w:rsidR="00963499" w:rsidRDefault="00B9196A" w:rsidP="00A4114B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за </w:t>
      </w:r>
      <w:r w:rsidR="00BC7954" w:rsidRPr="00887438">
        <w:rPr>
          <w:sz w:val="28"/>
          <w:szCs w:val="28"/>
        </w:rPr>
        <w:t>20</w:t>
      </w:r>
      <w:r w:rsidR="00CE43A7" w:rsidRPr="00887438">
        <w:rPr>
          <w:sz w:val="28"/>
          <w:szCs w:val="28"/>
        </w:rPr>
        <w:t>17</w:t>
      </w:r>
      <w:r w:rsidR="00BC7954" w:rsidRPr="00887438">
        <w:rPr>
          <w:sz w:val="28"/>
          <w:szCs w:val="28"/>
        </w:rPr>
        <w:t>-202</w:t>
      </w:r>
      <w:r w:rsidR="008958F6" w:rsidRPr="00887438">
        <w:rPr>
          <w:sz w:val="28"/>
          <w:szCs w:val="28"/>
        </w:rPr>
        <w:t>3</w:t>
      </w:r>
      <w:r w:rsidR="00BC7954" w:rsidRPr="00887438">
        <w:rPr>
          <w:sz w:val="28"/>
          <w:szCs w:val="28"/>
        </w:rPr>
        <w:t xml:space="preserve"> гг.</w:t>
      </w:r>
    </w:p>
    <w:p w14:paraId="1AE13942" w14:textId="77777777" w:rsidR="00AD014F" w:rsidRPr="00887438" w:rsidRDefault="00AD014F" w:rsidP="00A4114B">
      <w:pPr>
        <w:spacing w:after="0" w:line="360" w:lineRule="atLeast"/>
        <w:jc w:val="center"/>
        <w:rPr>
          <w:sz w:val="28"/>
          <w:szCs w:val="28"/>
        </w:rPr>
      </w:pPr>
    </w:p>
    <w:tbl>
      <w:tblPr>
        <w:tblStyle w:val="1a"/>
        <w:tblW w:w="99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87"/>
        <w:gridCol w:w="637"/>
        <w:gridCol w:w="544"/>
        <w:gridCol w:w="637"/>
        <w:gridCol w:w="546"/>
        <w:gridCol w:w="679"/>
        <w:gridCol w:w="546"/>
        <w:gridCol w:w="679"/>
        <w:gridCol w:w="546"/>
        <w:gridCol w:w="679"/>
        <w:gridCol w:w="546"/>
        <w:gridCol w:w="679"/>
        <w:gridCol w:w="546"/>
        <w:gridCol w:w="639"/>
        <w:gridCol w:w="284"/>
      </w:tblGrid>
      <w:tr w:rsidR="00CE43A7" w:rsidRPr="002D7484" w14:paraId="4D515F80" w14:textId="77777777" w:rsidTr="006B1CEB">
        <w:trPr>
          <w:gridAfter w:val="1"/>
          <w:wAfter w:w="143" w:type="pct"/>
        </w:trPr>
        <w:tc>
          <w:tcPr>
            <w:tcW w:w="529" w:type="pct"/>
            <w:vMerge w:val="restart"/>
          </w:tcPr>
          <w:p w14:paraId="6ACC90C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gridSpan w:val="2"/>
          </w:tcPr>
          <w:p w14:paraId="44DA70E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595" w:type="pct"/>
            <w:gridSpan w:val="2"/>
          </w:tcPr>
          <w:p w14:paraId="0B2AA66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617" w:type="pct"/>
            <w:gridSpan w:val="2"/>
          </w:tcPr>
          <w:p w14:paraId="7E3DF49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617" w:type="pct"/>
            <w:gridSpan w:val="2"/>
          </w:tcPr>
          <w:p w14:paraId="29DD096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617" w:type="pct"/>
            <w:gridSpan w:val="2"/>
          </w:tcPr>
          <w:p w14:paraId="1FBF092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617" w:type="pct"/>
            <w:gridSpan w:val="2"/>
          </w:tcPr>
          <w:p w14:paraId="7ECE778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597" w:type="pct"/>
            <w:gridSpan w:val="2"/>
          </w:tcPr>
          <w:p w14:paraId="51CD5562" w14:textId="33B90DF8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2D7484" w:rsidRPr="002D7484" w14:paraId="2E8CCB15" w14:textId="77777777" w:rsidTr="006B1CEB">
        <w:trPr>
          <w:gridAfter w:val="1"/>
          <w:wAfter w:w="143" w:type="pct"/>
        </w:trPr>
        <w:tc>
          <w:tcPr>
            <w:tcW w:w="529" w:type="pct"/>
            <w:vMerge/>
          </w:tcPr>
          <w:p w14:paraId="45C9959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14:paraId="617D288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321" w:type="pct"/>
          </w:tcPr>
          <w:p w14:paraId="1989DA35" w14:textId="3CBB8BB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274" w:type="pct"/>
          </w:tcPr>
          <w:p w14:paraId="5884D81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321" w:type="pct"/>
          </w:tcPr>
          <w:p w14:paraId="7B625346" w14:textId="6FB939AD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275" w:type="pct"/>
          </w:tcPr>
          <w:p w14:paraId="0621A6B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342" w:type="pct"/>
          </w:tcPr>
          <w:p w14:paraId="540628F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275" w:type="pct"/>
          </w:tcPr>
          <w:p w14:paraId="0B5EDEE2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342" w:type="pct"/>
          </w:tcPr>
          <w:p w14:paraId="51993255" w14:textId="2F885162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275" w:type="pct"/>
          </w:tcPr>
          <w:p w14:paraId="7D2CC37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342" w:type="pct"/>
          </w:tcPr>
          <w:p w14:paraId="39547FBB" w14:textId="7A9AFC1C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275" w:type="pct"/>
          </w:tcPr>
          <w:p w14:paraId="79B5035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342" w:type="pct"/>
          </w:tcPr>
          <w:p w14:paraId="304F3691" w14:textId="56971A35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275" w:type="pct"/>
          </w:tcPr>
          <w:p w14:paraId="69ED379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322" w:type="pct"/>
          </w:tcPr>
          <w:p w14:paraId="4C7B3AD5" w14:textId="0E2746E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  <w:r w:rsidR="006B1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</w:tr>
      <w:tr w:rsidR="002D7484" w:rsidRPr="002D7484" w14:paraId="6FF93CEE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6A57A5F7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Заболева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мость от БСК</w:t>
            </w:r>
          </w:p>
        </w:tc>
        <w:tc>
          <w:tcPr>
            <w:tcW w:w="346" w:type="pct"/>
          </w:tcPr>
          <w:p w14:paraId="3F86DD8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29189</w:t>
            </w:r>
          </w:p>
        </w:tc>
        <w:tc>
          <w:tcPr>
            <w:tcW w:w="321" w:type="pct"/>
          </w:tcPr>
          <w:p w14:paraId="33EE6ED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9163,1</w:t>
            </w:r>
          </w:p>
        </w:tc>
        <w:tc>
          <w:tcPr>
            <w:tcW w:w="274" w:type="pct"/>
          </w:tcPr>
          <w:p w14:paraId="5D1F41A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32739</w:t>
            </w:r>
          </w:p>
        </w:tc>
        <w:tc>
          <w:tcPr>
            <w:tcW w:w="321" w:type="pct"/>
          </w:tcPr>
          <w:p w14:paraId="1325FD02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10176,2</w:t>
            </w:r>
          </w:p>
        </w:tc>
        <w:tc>
          <w:tcPr>
            <w:tcW w:w="275" w:type="pct"/>
          </w:tcPr>
          <w:p w14:paraId="3367F3B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36592</w:t>
            </w:r>
          </w:p>
        </w:tc>
        <w:tc>
          <w:tcPr>
            <w:tcW w:w="342" w:type="pct"/>
          </w:tcPr>
          <w:p w14:paraId="35FCAF7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11177,12</w:t>
            </w:r>
          </w:p>
        </w:tc>
        <w:tc>
          <w:tcPr>
            <w:tcW w:w="275" w:type="pct"/>
          </w:tcPr>
          <w:p w14:paraId="39E3F36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39309</w:t>
            </w:r>
          </w:p>
        </w:tc>
        <w:tc>
          <w:tcPr>
            <w:tcW w:w="342" w:type="pct"/>
          </w:tcPr>
          <w:p w14:paraId="78FD460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12007,04</w:t>
            </w:r>
          </w:p>
        </w:tc>
        <w:tc>
          <w:tcPr>
            <w:tcW w:w="275" w:type="pct"/>
          </w:tcPr>
          <w:p w14:paraId="277365D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39477</w:t>
            </w:r>
          </w:p>
        </w:tc>
        <w:tc>
          <w:tcPr>
            <w:tcW w:w="342" w:type="pct"/>
          </w:tcPr>
          <w:p w14:paraId="1115A12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11949,40</w:t>
            </w:r>
          </w:p>
        </w:tc>
        <w:tc>
          <w:tcPr>
            <w:tcW w:w="275" w:type="pct"/>
          </w:tcPr>
          <w:p w14:paraId="05D303D2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40505</w:t>
            </w:r>
          </w:p>
        </w:tc>
        <w:tc>
          <w:tcPr>
            <w:tcW w:w="342" w:type="pct"/>
          </w:tcPr>
          <w:p w14:paraId="0B4655C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12177,96</w:t>
            </w:r>
          </w:p>
        </w:tc>
        <w:tc>
          <w:tcPr>
            <w:tcW w:w="275" w:type="pct"/>
          </w:tcPr>
          <w:p w14:paraId="24564A0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43650</w:t>
            </w:r>
          </w:p>
        </w:tc>
        <w:tc>
          <w:tcPr>
            <w:tcW w:w="322" w:type="pct"/>
          </w:tcPr>
          <w:p w14:paraId="1D62BCF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12942,1</w:t>
            </w:r>
          </w:p>
        </w:tc>
      </w:tr>
      <w:tr w:rsidR="002D7484" w:rsidRPr="002D7484" w14:paraId="6E275F03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47A35C70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Гипертон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ческая б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лезнь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I10-15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611E16C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16334</w:t>
            </w:r>
          </w:p>
        </w:tc>
        <w:tc>
          <w:tcPr>
            <w:tcW w:w="321" w:type="pct"/>
          </w:tcPr>
          <w:p w14:paraId="5A5C547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5127,6</w:t>
            </w:r>
          </w:p>
        </w:tc>
        <w:tc>
          <w:tcPr>
            <w:tcW w:w="274" w:type="pct"/>
          </w:tcPr>
          <w:p w14:paraId="23221FD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19695</w:t>
            </w:r>
          </w:p>
        </w:tc>
        <w:tc>
          <w:tcPr>
            <w:tcW w:w="321" w:type="pct"/>
          </w:tcPr>
          <w:p w14:paraId="6F2C728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6122,0</w:t>
            </w:r>
          </w:p>
        </w:tc>
        <w:tc>
          <w:tcPr>
            <w:tcW w:w="275" w:type="pct"/>
          </w:tcPr>
          <w:p w14:paraId="1733068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21783</w:t>
            </w:r>
          </w:p>
        </w:tc>
        <w:tc>
          <w:tcPr>
            <w:tcW w:w="342" w:type="pct"/>
          </w:tcPr>
          <w:p w14:paraId="1B8D4BC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6653,675</w:t>
            </w:r>
          </w:p>
        </w:tc>
        <w:tc>
          <w:tcPr>
            <w:tcW w:w="275" w:type="pct"/>
          </w:tcPr>
          <w:p w14:paraId="16A0944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23978</w:t>
            </w:r>
          </w:p>
        </w:tc>
        <w:tc>
          <w:tcPr>
            <w:tcW w:w="342" w:type="pct"/>
          </w:tcPr>
          <w:p w14:paraId="2965BEE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7324,143</w:t>
            </w:r>
          </w:p>
        </w:tc>
        <w:tc>
          <w:tcPr>
            <w:tcW w:w="275" w:type="pct"/>
          </w:tcPr>
          <w:p w14:paraId="3F59DD4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26341</w:t>
            </w:r>
          </w:p>
        </w:tc>
        <w:tc>
          <w:tcPr>
            <w:tcW w:w="342" w:type="pct"/>
          </w:tcPr>
          <w:p w14:paraId="758B484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7973,229</w:t>
            </w:r>
          </w:p>
        </w:tc>
        <w:tc>
          <w:tcPr>
            <w:tcW w:w="275" w:type="pct"/>
          </w:tcPr>
          <w:p w14:paraId="7B5FE6C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27445</w:t>
            </w:r>
          </w:p>
        </w:tc>
        <w:tc>
          <w:tcPr>
            <w:tcW w:w="342" w:type="pct"/>
          </w:tcPr>
          <w:p w14:paraId="2925B2E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8251,43</w:t>
            </w:r>
          </w:p>
        </w:tc>
        <w:tc>
          <w:tcPr>
            <w:tcW w:w="275" w:type="pct"/>
          </w:tcPr>
          <w:p w14:paraId="264DABA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31317</w:t>
            </w:r>
          </w:p>
        </w:tc>
        <w:tc>
          <w:tcPr>
            <w:tcW w:w="322" w:type="pct"/>
          </w:tcPr>
          <w:p w14:paraId="0CBDF33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9285,4</w:t>
            </w:r>
          </w:p>
        </w:tc>
      </w:tr>
      <w:tr w:rsidR="002D7484" w:rsidRPr="002D7484" w14:paraId="46DDE3F7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7774E97A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ИБС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I20-25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5B2DE30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321" w:type="pct"/>
          </w:tcPr>
          <w:p w14:paraId="0A6B918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1318,4</w:t>
            </w:r>
          </w:p>
        </w:tc>
        <w:tc>
          <w:tcPr>
            <w:tcW w:w="274" w:type="pct"/>
          </w:tcPr>
          <w:p w14:paraId="5BBAF04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4415</w:t>
            </w:r>
          </w:p>
        </w:tc>
        <w:tc>
          <w:tcPr>
            <w:tcW w:w="321" w:type="pct"/>
          </w:tcPr>
          <w:p w14:paraId="2DA01CB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1372,3</w:t>
            </w:r>
          </w:p>
        </w:tc>
        <w:tc>
          <w:tcPr>
            <w:tcW w:w="275" w:type="pct"/>
          </w:tcPr>
          <w:p w14:paraId="727AABA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5204</w:t>
            </w:r>
          </w:p>
        </w:tc>
        <w:tc>
          <w:tcPr>
            <w:tcW w:w="342" w:type="pct"/>
          </w:tcPr>
          <w:p w14:paraId="6717828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1589,576</w:t>
            </w:r>
          </w:p>
        </w:tc>
        <w:tc>
          <w:tcPr>
            <w:tcW w:w="275" w:type="pct"/>
          </w:tcPr>
          <w:p w14:paraId="0BF747B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4582</w:t>
            </w:r>
          </w:p>
        </w:tc>
        <w:tc>
          <w:tcPr>
            <w:tcW w:w="342" w:type="pct"/>
          </w:tcPr>
          <w:p w14:paraId="2886123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1399,584</w:t>
            </w:r>
          </w:p>
        </w:tc>
        <w:tc>
          <w:tcPr>
            <w:tcW w:w="275" w:type="pct"/>
          </w:tcPr>
          <w:p w14:paraId="3A74A0D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4984</w:t>
            </w:r>
          </w:p>
        </w:tc>
        <w:tc>
          <w:tcPr>
            <w:tcW w:w="342" w:type="pct"/>
          </w:tcPr>
          <w:p w14:paraId="274A428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1508,620</w:t>
            </w:r>
          </w:p>
        </w:tc>
        <w:tc>
          <w:tcPr>
            <w:tcW w:w="275" w:type="pct"/>
          </w:tcPr>
          <w:p w14:paraId="66E7DFC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5062</w:t>
            </w:r>
          </w:p>
        </w:tc>
        <w:tc>
          <w:tcPr>
            <w:tcW w:w="342" w:type="pct"/>
          </w:tcPr>
          <w:p w14:paraId="6880DD3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1521,90</w:t>
            </w:r>
          </w:p>
        </w:tc>
        <w:tc>
          <w:tcPr>
            <w:tcW w:w="275" w:type="pct"/>
          </w:tcPr>
          <w:p w14:paraId="32B34D7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5253</w:t>
            </w:r>
          </w:p>
        </w:tc>
        <w:tc>
          <w:tcPr>
            <w:tcW w:w="322" w:type="pct"/>
          </w:tcPr>
          <w:p w14:paraId="23B08B5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1557,5</w:t>
            </w:r>
          </w:p>
        </w:tc>
      </w:tr>
      <w:tr w:rsidR="002D7484" w:rsidRPr="002D7484" w14:paraId="21C6CAFA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497F5B63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Инфаркт миокарда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I21-22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35E1CAF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321" w:type="pct"/>
          </w:tcPr>
          <w:p w14:paraId="3233618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274" w:type="pct"/>
          </w:tcPr>
          <w:p w14:paraId="783274E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321" w:type="pct"/>
          </w:tcPr>
          <w:p w14:paraId="42BBA67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75" w:type="pct"/>
          </w:tcPr>
          <w:p w14:paraId="33EE40C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342" w:type="pct"/>
          </w:tcPr>
          <w:p w14:paraId="5638F84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58,64691</w:t>
            </w:r>
          </w:p>
        </w:tc>
        <w:tc>
          <w:tcPr>
            <w:tcW w:w="275" w:type="pct"/>
          </w:tcPr>
          <w:p w14:paraId="629A772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342" w:type="pct"/>
          </w:tcPr>
          <w:p w14:paraId="5ADA744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57,11964</w:t>
            </w:r>
          </w:p>
        </w:tc>
        <w:tc>
          <w:tcPr>
            <w:tcW w:w="275" w:type="pct"/>
          </w:tcPr>
          <w:p w14:paraId="09AAADF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342" w:type="pct"/>
          </w:tcPr>
          <w:p w14:paraId="73E0BA1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81,42435</w:t>
            </w:r>
          </w:p>
        </w:tc>
        <w:tc>
          <w:tcPr>
            <w:tcW w:w="275" w:type="pct"/>
          </w:tcPr>
          <w:p w14:paraId="0F4FEAA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342" w:type="pct"/>
          </w:tcPr>
          <w:p w14:paraId="07E92072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58,92805</w:t>
            </w:r>
          </w:p>
        </w:tc>
        <w:tc>
          <w:tcPr>
            <w:tcW w:w="275" w:type="pct"/>
          </w:tcPr>
          <w:p w14:paraId="158E75D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322" w:type="pct"/>
          </w:tcPr>
          <w:p w14:paraId="154C0E2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51,5906</w:t>
            </w:r>
          </w:p>
        </w:tc>
      </w:tr>
      <w:tr w:rsidR="002D7484" w:rsidRPr="002D7484" w14:paraId="3FC79913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62659B21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Остановка сердца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46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6EFD37A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</w:tcPr>
          <w:p w14:paraId="034DB6E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14:paraId="576E614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</w:tcPr>
          <w:p w14:paraId="4097DFA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1D6CE7B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7602E2B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67C1B63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14:paraId="0D784D8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5B41E21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098B8E3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49DB58C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7EE995B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622296D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14:paraId="64021AB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7484" w:rsidRPr="002D7484" w14:paraId="1C7EEFEC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67484963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Фибрилл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ция пре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сердий 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I48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5B3452D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</w:tcPr>
          <w:p w14:paraId="015B40A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14:paraId="24CBF6C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</w:tcPr>
          <w:p w14:paraId="3FC6D4E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49E3B35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3F64294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00919C9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14:paraId="6D30D4A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055AB9F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049C75F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01668B02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55EF6C0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5D0FE0A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14:paraId="452AF82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7484" w:rsidRPr="002D7484" w14:paraId="5C347CA2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4CC6FEF6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Сердечная недост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точность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I50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092FEF2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</w:tcPr>
          <w:p w14:paraId="0EF5443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14:paraId="7247B90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</w:tcPr>
          <w:p w14:paraId="4492AF8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4A64309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00A928A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7489B56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</w:tcPr>
          <w:p w14:paraId="6200503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4112044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6B3BF242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75C9CA9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</w:tcPr>
          <w:p w14:paraId="596D92A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</w:tcPr>
          <w:p w14:paraId="5BA06A2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14:paraId="3416728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D7484" w:rsidRPr="002D7484" w14:paraId="5E917F91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649E39A7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ЦВБ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I60-69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25169D9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5294</w:t>
            </w:r>
          </w:p>
        </w:tc>
        <w:tc>
          <w:tcPr>
            <w:tcW w:w="321" w:type="pct"/>
          </w:tcPr>
          <w:p w14:paraId="6FA8DFE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1662,0</w:t>
            </w:r>
          </w:p>
        </w:tc>
        <w:tc>
          <w:tcPr>
            <w:tcW w:w="274" w:type="pct"/>
          </w:tcPr>
          <w:p w14:paraId="3CA3962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5365</w:t>
            </w:r>
          </w:p>
        </w:tc>
        <w:tc>
          <w:tcPr>
            <w:tcW w:w="321" w:type="pct"/>
          </w:tcPr>
          <w:p w14:paraId="6AC38D1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1667,6</w:t>
            </w:r>
          </w:p>
        </w:tc>
        <w:tc>
          <w:tcPr>
            <w:tcW w:w="275" w:type="pct"/>
          </w:tcPr>
          <w:p w14:paraId="6B09678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5352</w:t>
            </w:r>
          </w:p>
        </w:tc>
        <w:tc>
          <w:tcPr>
            <w:tcW w:w="342" w:type="pct"/>
          </w:tcPr>
          <w:p w14:paraId="62D67A2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1634,783</w:t>
            </w:r>
          </w:p>
        </w:tc>
        <w:tc>
          <w:tcPr>
            <w:tcW w:w="275" w:type="pct"/>
          </w:tcPr>
          <w:p w14:paraId="5918A2E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5605</w:t>
            </w:r>
          </w:p>
        </w:tc>
        <w:tc>
          <w:tcPr>
            <w:tcW w:w="342" w:type="pct"/>
          </w:tcPr>
          <w:p w14:paraId="212E3A02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1712,062</w:t>
            </w:r>
          </w:p>
        </w:tc>
        <w:tc>
          <w:tcPr>
            <w:tcW w:w="275" w:type="pct"/>
          </w:tcPr>
          <w:p w14:paraId="05741A2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5172</w:t>
            </w:r>
          </w:p>
        </w:tc>
        <w:tc>
          <w:tcPr>
            <w:tcW w:w="342" w:type="pct"/>
          </w:tcPr>
          <w:p w14:paraId="521BD8D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1565,526</w:t>
            </w:r>
          </w:p>
        </w:tc>
        <w:tc>
          <w:tcPr>
            <w:tcW w:w="275" w:type="pct"/>
          </w:tcPr>
          <w:p w14:paraId="115B141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4155</w:t>
            </w:r>
          </w:p>
        </w:tc>
        <w:tc>
          <w:tcPr>
            <w:tcW w:w="342" w:type="pct"/>
          </w:tcPr>
          <w:p w14:paraId="6E1F6C1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1249,214</w:t>
            </w:r>
          </w:p>
        </w:tc>
        <w:tc>
          <w:tcPr>
            <w:tcW w:w="275" w:type="pct"/>
          </w:tcPr>
          <w:p w14:paraId="4683444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3781</w:t>
            </w:r>
          </w:p>
        </w:tc>
        <w:tc>
          <w:tcPr>
            <w:tcW w:w="322" w:type="pct"/>
          </w:tcPr>
          <w:p w14:paraId="34DEB34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1121,05</w:t>
            </w:r>
          </w:p>
        </w:tc>
      </w:tr>
      <w:tr w:rsidR="002D7484" w:rsidRPr="002D7484" w14:paraId="6E4B8FE9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0ED7BB6A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Субарахн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идальное кровоизл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яние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I60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053D8DE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1" w:type="pct"/>
          </w:tcPr>
          <w:p w14:paraId="257999D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274" w:type="pct"/>
          </w:tcPr>
          <w:p w14:paraId="450F3BB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1" w:type="pct"/>
          </w:tcPr>
          <w:p w14:paraId="7472FCA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275" w:type="pct"/>
          </w:tcPr>
          <w:p w14:paraId="7A53615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42" w:type="pct"/>
          </w:tcPr>
          <w:p w14:paraId="6BCA3C5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18,02171</w:t>
            </w:r>
          </w:p>
        </w:tc>
        <w:tc>
          <w:tcPr>
            <w:tcW w:w="275" w:type="pct"/>
          </w:tcPr>
          <w:p w14:paraId="4878D70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2" w:type="pct"/>
          </w:tcPr>
          <w:p w14:paraId="5EDEEFA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14,05082</w:t>
            </w:r>
          </w:p>
        </w:tc>
        <w:tc>
          <w:tcPr>
            <w:tcW w:w="275" w:type="pct"/>
          </w:tcPr>
          <w:p w14:paraId="299CC30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42" w:type="pct"/>
          </w:tcPr>
          <w:p w14:paraId="7DF2592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16,34540</w:t>
            </w:r>
          </w:p>
        </w:tc>
        <w:tc>
          <w:tcPr>
            <w:tcW w:w="275" w:type="pct"/>
          </w:tcPr>
          <w:p w14:paraId="5552174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42" w:type="pct"/>
          </w:tcPr>
          <w:p w14:paraId="4955271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8,41829</w:t>
            </w:r>
          </w:p>
        </w:tc>
        <w:tc>
          <w:tcPr>
            <w:tcW w:w="275" w:type="pct"/>
          </w:tcPr>
          <w:p w14:paraId="62CA4F3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22" w:type="pct"/>
          </w:tcPr>
          <w:p w14:paraId="064DB5F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21,05</w:t>
            </w:r>
          </w:p>
        </w:tc>
      </w:tr>
      <w:tr w:rsidR="002D7484" w:rsidRPr="002D7484" w14:paraId="4CCAFA59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63DCD827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Внутримо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говое кр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воизлияние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I61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6" w:type="pct"/>
          </w:tcPr>
          <w:p w14:paraId="2A5D2969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321" w:type="pct"/>
          </w:tcPr>
          <w:p w14:paraId="530A616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274" w:type="pct"/>
          </w:tcPr>
          <w:p w14:paraId="5048B35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21" w:type="pct"/>
          </w:tcPr>
          <w:p w14:paraId="10141C0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275" w:type="pct"/>
          </w:tcPr>
          <w:p w14:paraId="6E83AD6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342" w:type="pct"/>
          </w:tcPr>
          <w:p w14:paraId="4C9F399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85,83219</w:t>
            </w:r>
          </w:p>
        </w:tc>
        <w:tc>
          <w:tcPr>
            <w:tcW w:w="275" w:type="pct"/>
          </w:tcPr>
          <w:p w14:paraId="1371C15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342" w:type="pct"/>
          </w:tcPr>
          <w:p w14:paraId="0E1395E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80,94495</w:t>
            </w:r>
          </w:p>
        </w:tc>
        <w:tc>
          <w:tcPr>
            <w:tcW w:w="275" w:type="pct"/>
          </w:tcPr>
          <w:p w14:paraId="206B851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342" w:type="pct"/>
          </w:tcPr>
          <w:p w14:paraId="57DD444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86,57012</w:t>
            </w:r>
          </w:p>
        </w:tc>
        <w:tc>
          <w:tcPr>
            <w:tcW w:w="275" w:type="pct"/>
          </w:tcPr>
          <w:p w14:paraId="5E90525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342" w:type="pct"/>
          </w:tcPr>
          <w:p w14:paraId="61B3E6E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70,35287</w:t>
            </w:r>
          </w:p>
        </w:tc>
        <w:tc>
          <w:tcPr>
            <w:tcW w:w="275" w:type="pct"/>
          </w:tcPr>
          <w:p w14:paraId="4DAE7CE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322" w:type="pct"/>
          </w:tcPr>
          <w:p w14:paraId="39FA278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69,08</w:t>
            </w:r>
          </w:p>
        </w:tc>
      </w:tr>
      <w:tr w:rsidR="002D7484" w:rsidRPr="002D7484" w14:paraId="11891B1A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21F30ACA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Инфаркт мозга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(I63)</w:t>
            </w:r>
          </w:p>
        </w:tc>
        <w:tc>
          <w:tcPr>
            <w:tcW w:w="346" w:type="pct"/>
          </w:tcPr>
          <w:p w14:paraId="03F1B4C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321" w:type="pct"/>
          </w:tcPr>
          <w:p w14:paraId="6AB14ED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274" w:type="pct"/>
          </w:tcPr>
          <w:p w14:paraId="2F2AADC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21" w:type="pct"/>
          </w:tcPr>
          <w:p w14:paraId="1359880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275" w:type="pct"/>
          </w:tcPr>
          <w:p w14:paraId="6CC555F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342" w:type="pct"/>
          </w:tcPr>
          <w:p w14:paraId="6980504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180,2171</w:t>
            </w:r>
          </w:p>
        </w:tc>
        <w:tc>
          <w:tcPr>
            <w:tcW w:w="275" w:type="pct"/>
          </w:tcPr>
          <w:p w14:paraId="7A959D2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342" w:type="pct"/>
          </w:tcPr>
          <w:p w14:paraId="58BB7CD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137,4537</w:t>
            </w:r>
          </w:p>
        </w:tc>
        <w:tc>
          <w:tcPr>
            <w:tcW w:w="275" w:type="pct"/>
          </w:tcPr>
          <w:p w14:paraId="2BB15EF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42" w:type="pct"/>
          </w:tcPr>
          <w:p w14:paraId="4E95AE5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155,8867</w:t>
            </w:r>
          </w:p>
        </w:tc>
        <w:tc>
          <w:tcPr>
            <w:tcW w:w="275" w:type="pct"/>
          </w:tcPr>
          <w:p w14:paraId="5F4DC2F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342" w:type="pct"/>
          </w:tcPr>
          <w:p w14:paraId="453DD15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152,7318</w:t>
            </w:r>
          </w:p>
        </w:tc>
        <w:tc>
          <w:tcPr>
            <w:tcW w:w="275" w:type="pct"/>
          </w:tcPr>
          <w:p w14:paraId="6F945B8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322" w:type="pct"/>
          </w:tcPr>
          <w:p w14:paraId="298940D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174,3</w:t>
            </w:r>
          </w:p>
        </w:tc>
      </w:tr>
      <w:tr w:rsidR="002D7484" w:rsidRPr="002D7484" w14:paraId="42BB77E9" w14:textId="77777777" w:rsidTr="006B1CEB">
        <w:trPr>
          <w:gridAfter w:val="1"/>
          <w:wAfter w:w="143" w:type="pct"/>
        </w:trPr>
        <w:tc>
          <w:tcPr>
            <w:tcW w:w="529" w:type="pct"/>
          </w:tcPr>
          <w:p w14:paraId="53E16140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Инсульт, неуточне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ный как кровоизл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яние или инфаркт мозга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64)</w:t>
            </w:r>
          </w:p>
        </w:tc>
        <w:tc>
          <w:tcPr>
            <w:tcW w:w="346" w:type="pct"/>
          </w:tcPr>
          <w:p w14:paraId="6A2190E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14:paraId="24C0C12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14:paraId="703537D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  <w:p w14:paraId="44AB208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</w:tcPr>
          <w:p w14:paraId="1B3C5BD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759C1CB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</w:tcPr>
          <w:p w14:paraId="20E3EB2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275" w:type="pct"/>
          </w:tcPr>
          <w:p w14:paraId="62C124B6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2" w:type="pct"/>
          </w:tcPr>
          <w:p w14:paraId="26AA54E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2,443621</w:t>
            </w:r>
          </w:p>
        </w:tc>
        <w:tc>
          <w:tcPr>
            <w:tcW w:w="275" w:type="pct"/>
          </w:tcPr>
          <w:p w14:paraId="6F8766D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42" w:type="pct"/>
          </w:tcPr>
          <w:p w14:paraId="3882741F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7,330863</w:t>
            </w:r>
          </w:p>
        </w:tc>
        <w:tc>
          <w:tcPr>
            <w:tcW w:w="275" w:type="pct"/>
          </w:tcPr>
          <w:p w14:paraId="7FAD8D8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42" w:type="pct"/>
          </w:tcPr>
          <w:p w14:paraId="401B135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8,475397</w:t>
            </w:r>
          </w:p>
        </w:tc>
        <w:tc>
          <w:tcPr>
            <w:tcW w:w="275" w:type="pct"/>
          </w:tcPr>
          <w:p w14:paraId="69C2ADE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2" w:type="pct"/>
          </w:tcPr>
          <w:p w14:paraId="6C97407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3,60783</w:t>
            </w:r>
          </w:p>
        </w:tc>
        <w:tc>
          <w:tcPr>
            <w:tcW w:w="275" w:type="pct"/>
          </w:tcPr>
          <w:p w14:paraId="01907670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</w:tcPr>
          <w:p w14:paraId="1E1C6781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</w:tr>
      <w:tr w:rsidR="002D7484" w:rsidRPr="002D7484" w14:paraId="0CCF544C" w14:textId="5D59B1EB" w:rsidTr="006B1CEB">
        <w:tc>
          <w:tcPr>
            <w:tcW w:w="529" w:type="pct"/>
          </w:tcPr>
          <w:p w14:paraId="2CF405E4" w14:textId="77777777" w:rsidR="00CE43A7" w:rsidRPr="002D7484" w:rsidRDefault="00CE43A7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Транзито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ная ишем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ческая ат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ка (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45-</w:t>
            </w:r>
            <w:r w:rsidRPr="002D7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46)</w:t>
            </w:r>
          </w:p>
        </w:tc>
        <w:tc>
          <w:tcPr>
            <w:tcW w:w="346" w:type="pct"/>
          </w:tcPr>
          <w:p w14:paraId="2892CEB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321" w:type="pct"/>
          </w:tcPr>
          <w:p w14:paraId="23107ED3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74" w:type="pct"/>
          </w:tcPr>
          <w:p w14:paraId="4ADE174E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21" w:type="pct"/>
          </w:tcPr>
          <w:p w14:paraId="4530DD15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75" w:type="pct"/>
          </w:tcPr>
          <w:p w14:paraId="7E9E4EFC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42" w:type="pct"/>
          </w:tcPr>
          <w:p w14:paraId="1A490A0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31,76707</w:t>
            </w:r>
          </w:p>
        </w:tc>
        <w:tc>
          <w:tcPr>
            <w:tcW w:w="275" w:type="pct"/>
          </w:tcPr>
          <w:p w14:paraId="7F1207A7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42" w:type="pct"/>
          </w:tcPr>
          <w:p w14:paraId="71BC877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28,4071</w:t>
            </w:r>
          </w:p>
        </w:tc>
        <w:tc>
          <w:tcPr>
            <w:tcW w:w="275" w:type="pct"/>
          </w:tcPr>
          <w:p w14:paraId="68A55BA8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42" w:type="pct"/>
          </w:tcPr>
          <w:p w14:paraId="2ABA393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26,3342</w:t>
            </w:r>
          </w:p>
        </w:tc>
        <w:tc>
          <w:tcPr>
            <w:tcW w:w="275" w:type="pct"/>
          </w:tcPr>
          <w:p w14:paraId="4532A0A4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2" w:type="pct"/>
          </w:tcPr>
          <w:p w14:paraId="4249985B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14,4313</w:t>
            </w:r>
          </w:p>
        </w:tc>
        <w:tc>
          <w:tcPr>
            <w:tcW w:w="275" w:type="pct"/>
          </w:tcPr>
          <w:p w14:paraId="1C66C0AA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14:paraId="2CF9F8ED" w14:textId="77777777" w:rsidR="00CE43A7" w:rsidRPr="002D7484" w:rsidRDefault="00CE43A7" w:rsidP="002D7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484">
              <w:rPr>
                <w:rFonts w:ascii="Times New Roman" w:hAnsi="Times New Roman" w:cs="Times New Roman"/>
                <w:sz w:val="18"/>
                <w:szCs w:val="18"/>
              </w:rPr>
              <w:t>8,89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0B6182" w14:textId="5C3C8DAA" w:rsidR="002D7484" w:rsidRPr="002D7484" w:rsidRDefault="002B18ED" w:rsidP="002D7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D7484" w:rsidRPr="002D748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4B18605A" w14:textId="41D2EA69" w:rsidR="00EC3E6C" w:rsidRPr="00887438" w:rsidRDefault="00EC3E6C" w:rsidP="00887438">
      <w:pPr>
        <w:spacing w:after="0" w:line="240" w:lineRule="auto"/>
        <w:jc w:val="right"/>
        <w:rPr>
          <w:sz w:val="28"/>
          <w:szCs w:val="28"/>
        </w:rPr>
      </w:pPr>
    </w:p>
    <w:p w14:paraId="0D509918" w14:textId="41637732" w:rsidR="0096497E" w:rsidRDefault="0096497E" w:rsidP="002D7484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Первичная заболеваемость болезнями си</w:t>
      </w:r>
      <w:r w:rsidR="002D7484">
        <w:rPr>
          <w:sz w:val="28"/>
          <w:szCs w:val="28"/>
        </w:rPr>
        <w:t>стемы кровообращения 2017</w:t>
      </w:r>
      <w:r w:rsidR="008958F6" w:rsidRPr="00887438">
        <w:rPr>
          <w:sz w:val="28"/>
          <w:szCs w:val="28"/>
        </w:rPr>
        <w:t>-2022</w:t>
      </w:r>
      <w:r w:rsidRPr="00887438">
        <w:rPr>
          <w:sz w:val="28"/>
          <w:szCs w:val="28"/>
        </w:rPr>
        <w:t xml:space="preserve"> гг.</w:t>
      </w:r>
      <w:r w:rsidR="00103B96">
        <w:rPr>
          <w:sz w:val="28"/>
          <w:szCs w:val="28"/>
        </w:rPr>
        <w:t>»</w:t>
      </w:r>
      <w:r w:rsidR="002D7484">
        <w:rPr>
          <w:sz w:val="28"/>
          <w:szCs w:val="28"/>
        </w:rPr>
        <w:t xml:space="preserve"> изложить в следующей редакции:</w:t>
      </w:r>
    </w:p>
    <w:p w14:paraId="2F75634F" w14:textId="64F467E7" w:rsidR="002D7484" w:rsidRDefault="002D7484" w:rsidP="002D7484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058607" w14:textId="0543813D" w:rsidR="00AD014F" w:rsidRDefault="00103B96" w:rsidP="002D7484">
      <w:pPr>
        <w:spacing w:after="0"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B2358" w:rsidRPr="00887438">
        <w:rPr>
          <w:sz w:val="28"/>
          <w:szCs w:val="28"/>
        </w:rPr>
        <w:t xml:space="preserve">Первичная заболеваемость болезнями </w:t>
      </w:r>
    </w:p>
    <w:p w14:paraId="030567B3" w14:textId="00FD9246" w:rsidR="0096497E" w:rsidRDefault="00FB2358" w:rsidP="002D7484">
      <w:pPr>
        <w:spacing w:after="0" w:line="360" w:lineRule="atLeast"/>
        <w:ind w:firstLine="709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системы кровообращения 20</w:t>
      </w:r>
      <w:r w:rsidR="008958F6" w:rsidRPr="00887438">
        <w:rPr>
          <w:sz w:val="28"/>
          <w:szCs w:val="28"/>
        </w:rPr>
        <w:t>1</w:t>
      </w:r>
      <w:r w:rsidR="0081551E" w:rsidRPr="00887438">
        <w:rPr>
          <w:sz w:val="28"/>
          <w:szCs w:val="28"/>
        </w:rPr>
        <w:t>8</w:t>
      </w:r>
      <w:r w:rsidR="008958F6" w:rsidRPr="00887438">
        <w:rPr>
          <w:sz w:val="28"/>
          <w:szCs w:val="28"/>
        </w:rPr>
        <w:t>-2023</w:t>
      </w:r>
      <w:r w:rsidRPr="00887438">
        <w:rPr>
          <w:sz w:val="28"/>
          <w:szCs w:val="28"/>
        </w:rPr>
        <w:t xml:space="preserve"> гг.</w:t>
      </w:r>
    </w:p>
    <w:p w14:paraId="3A3406F0" w14:textId="77777777" w:rsidR="00AD014F" w:rsidRDefault="00AD014F" w:rsidP="002D7484">
      <w:pPr>
        <w:spacing w:after="0" w:line="360" w:lineRule="atLeast"/>
        <w:ind w:firstLine="709"/>
        <w:jc w:val="center"/>
        <w:rPr>
          <w:sz w:val="28"/>
          <w:szCs w:val="28"/>
        </w:rPr>
      </w:pPr>
    </w:p>
    <w:tbl>
      <w:tblPr>
        <w:tblStyle w:val="1a"/>
        <w:tblW w:w="9840" w:type="dxa"/>
        <w:jc w:val="center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708"/>
        <w:gridCol w:w="567"/>
        <w:gridCol w:w="851"/>
        <w:gridCol w:w="602"/>
        <w:gridCol w:w="708"/>
        <w:gridCol w:w="567"/>
        <w:gridCol w:w="879"/>
        <w:gridCol w:w="539"/>
        <w:gridCol w:w="850"/>
        <w:gridCol w:w="502"/>
        <w:gridCol w:w="774"/>
        <w:gridCol w:w="308"/>
      </w:tblGrid>
      <w:tr w:rsidR="008958F6" w:rsidRPr="00AD014F" w14:paraId="532590A8" w14:textId="3170F402" w:rsidTr="0039592C">
        <w:trPr>
          <w:gridAfter w:val="1"/>
          <w:wAfter w:w="308" w:type="dxa"/>
          <w:jc w:val="center"/>
        </w:trPr>
        <w:tc>
          <w:tcPr>
            <w:tcW w:w="1418" w:type="dxa"/>
            <w:vMerge w:val="restart"/>
          </w:tcPr>
          <w:p w14:paraId="3DCDB1F7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543DD49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418" w:type="dxa"/>
            <w:gridSpan w:val="2"/>
          </w:tcPr>
          <w:p w14:paraId="63112D6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310" w:type="dxa"/>
            <w:gridSpan w:val="2"/>
          </w:tcPr>
          <w:p w14:paraId="250770A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446" w:type="dxa"/>
            <w:gridSpan w:val="2"/>
          </w:tcPr>
          <w:p w14:paraId="2979A54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389" w:type="dxa"/>
            <w:gridSpan w:val="2"/>
          </w:tcPr>
          <w:p w14:paraId="3AC5D913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gridSpan w:val="2"/>
          </w:tcPr>
          <w:p w14:paraId="554DC53F" w14:textId="6C738595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</w:tr>
      <w:tr w:rsidR="0039592C" w:rsidRPr="00AD014F" w14:paraId="688F937F" w14:textId="2394E309" w:rsidTr="0039592C">
        <w:trPr>
          <w:gridAfter w:val="1"/>
          <w:wAfter w:w="308" w:type="dxa"/>
          <w:jc w:val="center"/>
        </w:trPr>
        <w:tc>
          <w:tcPr>
            <w:tcW w:w="1418" w:type="dxa"/>
            <w:vMerge/>
          </w:tcPr>
          <w:p w14:paraId="632B664E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19AFB9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708" w:type="dxa"/>
          </w:tcPr>
          <w:p w14:paraId="6A5C87C7" w14:textId="77777777" w:rsidR="0039592C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</w:p>
          <w:p w14:paraId="5E39D92E" w14:textId="77777777" w:rsidR="0039592C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</w:p>
          <w:p w14:paraId="0F7741C6" w14:textId="6C4DA994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567" w:type="dxa"/>
          </w:tcPr>
          <w:p w14:paraId="6D22FC2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851" w:type="dxa"/>
          </w:tcPr>
          <w:p w14:paraId="78BDB4FC" w14:textId="77777777" w:rsidR="0039592C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</w:p>
          <w:p w14:paraId="2C238558" w14:textId="77777777" w:rsidR="0039592C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</w:p>
          <w:p w14:paraId="723153D7" w14:textId="69BF48E6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602" w:type="dxa"/>
          </w:tcPr>
          <w:p w14:paraId="696A44E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708" w:type="dxa"/>
          </w:tcPr>
          <w:p w14:paraId="2CE358F8" w14:textId="39186A95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пок.</w:t>
            </w:r>
            <w:r w:rsidR="003959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на 100 тыс.</w:t>
            </w:r>
            <w:r w:rsidR="003959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567" w:type="dxa"/>
          </w:tcPr>
          <w:p w14:paraId="28D8FB43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879" w:type="dxa"/>
          </w:tcPr>
          <w:p w14:paraId="272BF2A9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пок</w:t>
            </w:r>
            <w:proofErr w:type="gramStart"/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 100 тыс.нас.</w:t>
            </w:r>
          </w:p>
        </w:tc>
        <w:tc>
          <w:tcPr>
            <w:tcW w:w="539" w:type="dxa"/>
          </w:tcPr>
          <w:p w14:paraId="5C091582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абс.ч.</w:t>
            </w:r>
          </w:p>
        </w:tc>
        <w:tc>
          <w:tcPr>
            <w:tcW w:w="850" w:type="dxa"/>
          </w:tcPr>
          <w:p w14:paraId="638B0D7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пок</w:t>
            </w:r>
            <w:proofErr w:type="gramStart"/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 100 тыс.нас.</w:t>
            </w:r>
          </w:p>
        </w:tc>
        <w:tc>
          <w:tcPr>
            <w:tcW w:w="502" w:type="dxa"/>
          </w:tcPr>
          <w:p w14:paraId="201042D6" w14:textId="23C43595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абс</w:t>
            </w:r>
            <w:proofErr w:type="gramStart"/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774" w:type="dxa"/>
          </w:tcPr>
          <w:p w14:paraId="21D683AC" w14:textId="5F2F8111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пок</w:t>
            </w:r>
            <w:proofErr w:type="gramStart"/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а 100 тыс.нас.</w:t>
            </w:r>
          </w:p>
        </w:tc>
      </w:tr>
      <w:tr w:rsidR="0039592C" w:rsidRPr="00AD014F" w14:paraId="50B6B1D7" w14:textId="3D862830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671A5B1B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Заболеваемость от БСК</w:t>
            </w:r>
          </w:p>
        </w:tc>
        <w:tc>
          <w:tcPr>
            <w:tcW w:w="567" w:type="dxa"/>
          </w:tcPr>
          <w:p w14:paraId="5EE5C9A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4614</w:t>
            </w:r>
          </w:p>
        </w:tc>
        <w:tc>
          <w:tcPr>
            <w:tcW w:w="708" w:type="dxa"/>
          </w:tcPr>
          <w:p w14:paraId="3074EFF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1434,2</w:t>
            </w:r>
          </w:p>
        </w:tc>
        <w:tc>
          <w:tcPr>
            <w:tcW w:w="567" w:type="dxa"/>
          </w:tcPr>
          <w:p w14:paraId="1126C5B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6018</w:t>
            </w:r>
          </w:p>
        </w:tc>
        <w:tc>
          <w:tcPr>
            <w:tcW w:w="851" w:type="dxa"/>
          </w:tcPr>
          <w:p w14:paraId="177B3E3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1838,214</w:t>
            </w:r>
          </w:p>
        </w:tc>
        <w:tc>
          <w:tcPr>
            <w:tcW w:w="602" w:type="dxa"/>
          </w:tcPr>
          <w:p w14:paraId="6E0F9EAC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7785</w:t>
            </w:r>
          </w:p>
        </w:tc>
        <w:tc>
          <w:tcPr>
            <w:tcW w:w="708" w:type="dxa"/>
          </w:tcPr>
          <w:p w14:paraId="684717A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2377,949</w:t>
            </w:r>
          </w:p>
        </w:tc>
        <w:tc>
          <w:tcPr>
            <w:tcW w:w="567" w:type="dxa"/>
          </w:tcPr>
          <w:p w14:paraId="0A62721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4797</w:t>
            </w:r>
          </w:p>
        </w:tc>
        <w:tc>
          <w:tcPr>
            <w:tcW w:w="879" w:type="dxa"/>
          </w:tcPr>
          <w:p w14:paraId="7DC0178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1452,017</w:t>
            </w:r>
          </w:p>
        </w:tc>
        <w:tc>
          <w:tcPr>
            <w:tcW w:w="539" w:type="dxa"/>
          </w:tcPr>
          <w:p w14:paraId="4D5365D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6847</w:t>
            </w:r>
          </w:p>
        </w:tc>
        <w:tc>
          <w:tcPr>
            <w:tcW w:w="850" w:type="dxa"/>
          </w:tcPr>
          <w:p w14:paraId="1376D42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2058,573</w:t>
            </w:r>
          </w:p>
        </w:tc>
        <w:tc>
          <w:tcPr>
            <w:tcW w:w="502" w:type="dxa"/>
          </w:tcPr>
          <w:p w14:paraId="18E40C36" w14:textId="3B938F22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10746</w:t>
            </w:r>
          </w:p>
        </w:tc>
        <w:tc>
          <w:tcPr>
            <w:tcW w:w="774" w:type="dxa"/>
          </w:tcPr>
          <w:p w14:paraId="5EC096F2" w14:textId="26E6E7AA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318,4</w:t>
            </w:r>
          </w:p>
        </w:tc>
      </w:tr>
      <w:tr w:rsidR="0039592C" w:rsidRPr="00AD014F" w14:paraId="1E29EC6A" w14:textId="1D6BB621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0BD169BD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Гипертонич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ская болезнь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I10-15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7D4439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1697</w:t>
            </w:r>
          </w:p>
        </w:tc>
        <w:tc>
          <w:tcPr>
            <w:tcW w:w="708" w:type="dxa"/>
          </w:tcPr>
          <w:p w14:paraId="4532354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527,5</w:t>
            </w:r>
          </w:p>
        </w:tc>
        <w:tc>
          <w:tcPr>
            <w:tcW w:w="567" w:type="dxa"/>
          </w:tcPr>
          <w:p w14:paraId="32329F7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2385</w:t>
            </w:r>
          </w:p>
        </w:tc>
        <w:tc>
          <w:tcPr>
            <w:tcW w:w="851" w:type="dxa"/>
          </w:tcPr>
          <w:p w14:paraId="5B1C5452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728,5045</w:t>
            </w:r>
          </w:p>
        </w:tc>
        <w:tc>
          <w:tcPr>
            <w:tcW w:w="602" w:type="dxa"/>
          </w:tcPr>
          <w:p w14:paraId="68DBC18D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2382</w:t>
            </w:r>
          </w:p>
        </w:tc>
        <w:tc>
          <w:tcPr>
            <w:tcW w:w="708" w:type="dxa"/>
          </w:tcPr>
          <w:p w14:paraId="519D306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727,5882</w:t>
            </w:r>
          </w:p>
        </w:tc>
        <w:tc>
          <w:tcPr>
            <w:tcW w:w="567" w:type="dxa"/>
          </w:tcPr>
          <w:p w14:paraId="1657257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1911</w:t>
            </w:r>
          </w:p>
        </w:tc>
        <w:tc>
          <w:tcPr>
            <w:tcW w:w="879" w:type="dxa"/>
          </w:tcPr>
          <w:p w14:paraId="2844AFE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578,4458</w:t>
            </w:r>
          </w:p>
        </w:tc>
        <w:tc>
          <w:tcPr>
            <w:tcW w:w="539" w:type="dxa"/>
          </w:tcPr>
          <w:p w14:paraId="6E1D05C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2901</w:t>
            </w:r>
          </w:p>
        </w:tc>
        <w:tc>
          <w:tcPr>
            <w:tcW w:w="850" w:type="dxa"/>
          </w:tcPr>
          <w:p w14:paraId="6A74CEA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872,1952</w:t>
            </w:r>
          </w:p>
        </w:tc>
        <w:tc>
          <w:tcPr>
            <w:tcW w:w="502" w:type="dxa"/>
          </w:tcPr>
          <w:p w14:paraId="5D79D4C2" w14:textId="03523635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7742</w:t>
            </w:r>
          </w:p>
        </w:tc>
        <w:tc>
          <w:tcPr>
            <w:tcW w:w="774" w:type="dxa"/>
          </w:tcPr>
          <w:p w14:paraId="4836DF43" w14:textId="03F653BE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2295,48</w:t>
            </w:r>
          </w:p>
        </w:tc>
      </w:tr>
      <w:tr w:rsidR="0039592C" w:rsidRPr="00AD014F" w14:paraId="4C555C10" w14:textId="7C1FEDEB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495F5402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ИБС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I20-25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78D72AF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8" w:type="dxa"/>
          </w:tcPr>
          <w:p w14:paraId="7199586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567" w:type="dxa"/>
          </w:tcPr>
          <w:p w14:paraId="22E0F9ED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1" w:type="dxa"/>
          </w:tcPr>
          <w:p w14:paraId="2BE0CDD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302,3981</w:t>
            </w:r>
          </w:p>
        </w:tc>
        <w:tc>
          <w:tcPr>
            <w:tcW w:w="602" w:type="dxa"/>
          </w:tcPr>
          <w:p w14:paraId="6A459BA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708" w:type="dxa"/>
          </w:tcPr>
          <w:p w14:paraId="0B713AC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203,126</w:t>
            </w:r>
          </w:p>
        </w:tc>
        <w:tc>
          <w:tcPr>
            <w:tcW w:w="567" w:type="dxa"/>
          </w:tcPr>
          <w:p w14:paraId="11E78C8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879" w:type="dxa"/>
          </w:tcPr>
          <w:p w14:paraId="7B05DF8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215,819</w:t>
            </w:r>
          </w:p>
        </w:tc>
        <w:tc>
          <w:tcPr>
            <w:tcW w:w="539" w:type="dxa"/>
          </w:tcPr>
          <w:p w14:paraId="2B5DB78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850" w:type="dxa"/>
          </w:tcPr>
          <w:p w14:paraId="4557975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246,836</w:t>
            </w:r>
          </w:p>
        </w:tc>
        <w:tc>
          <w:tcPr>
            <w:tcW w:w="502" w:type="dxa"/>
          </w:tcPr>
          <w:p w14:paraId="444F1A7F" w14:textId="1BF75441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774" w:type="dxa"/>
          </w:tcPr>
          <w:p w14:paraId="6FF755BE" w14:textId="7A67FCDE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318,14</w:t>
            </w:r>
          </w:p>
        </w:tc>
      </w:tr>
      <w:tr w:rsidR="0039592C" w:rsidRPr="00AD014F" w14:paraId="4E6B9C62" w14:textId="7EA14026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01B9B6E5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Инфаркт ми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карда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I21-22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2A44234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708" w:type="dxa"/>
          </w:tcPr>
          <w:p w14:paraId="130A4CB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0D2CB303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51" w:type="dxa"/>
          </w:tcPr>
          <w:p w14:paraId="06DC40F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58,64691</w:t>
            </w:r>
          </w:p>
        </w:tc>
        <w:tc>
          <w:tcPr>
            <w:tcW w:w="602" w:type="dxa"/>
          </w:tcPr>
          <w:p w14:paraId="4AB563D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08" w:type="dxa"/>
          </w:tcPr>
          <w:p w14:paraId="2BC4826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57,11964</w:t>
            </w:r>
          </w:p>
        </w:tc>
        <w:tc>
          <w:tcPr>
            <w:tcW w:w="567" w:type="dxa"/>
          </w:tcPr>
          <w:p w14:paraId="2CCB8BF3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79" w:type="dxa"/>
          </w:tcPr>
          <w:p w14:paraId="17C4BDA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81,424</w:t>
            </w:r>
          </w:p>
        </w:tc>
        <w:tc>
          <w:tcPr>
            <w:tcW w:w="539" w:type="dxa"/>
          </w:tcPr>
          <w:p w14:paraId="71AC5102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850" w:type="dxa"/>
          </w:tcPr>
          <w:p w14:paraId="7AACB36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58,928</w:t>
            </w:r>
          </w:p>
        </w:tc>
        <w:tc>
          <w:tcPr>
            <w:tcW w:w="502" w:type="dxa"/>
          </w:tcPr>
          <w:p w14:paraId="62351CF2" w14:textId="025CDB9B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774" w:type="dxa"/>
          </w:tcPr>
          <w:p w14:paraId="0B26E1D3" w14:textId="3F618A6C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51,59</w:t>
            </w:r>
          </w:p>
        </w:tc>
      </w:tr>
      <w:tr w:rsidR="0039592C" w:rsidRPr="00AD014F" w14:paraId="61D72A32" w14:textId="6DB22468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115B4255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Остановка сер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ца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46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7E1E71C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70FEFA5D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D7A85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C62C4E2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14:paraId="24280EC9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FCBFDA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CDBD5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</w:tcPr>
          <w:p w14:paraId="52E580C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49895743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4E5757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</w:tcPr>
          <w:p w14:paraId="505C394D" w14:textId="1C082529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</w:tcPr>
          <w:p w14:paraId="662B91EE" w14:textId="7F864ACA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592C" w:rsidRPr="00AD014F" w14:paraId="368F9DE4" w14:textId="308A43E2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167A9835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Фибрилляция предсердий 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I48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3A8E80D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7F11F8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853681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CC2ED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14:paraId="2E2DBFB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C202ED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9B0B3E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</w:tcPr>
          <w:p w14:paraId="3AF2BD0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0D4A5EA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91F085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</w:tcPr>
          <w:p w14:paraId="702B8815" w14:textId="5DF030BA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</w:tcPr>
          <w:p w14:paraId="435B0892" w14:textId="628A2776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592C" w:rsidRPr="00AD014F" w14:paraId="570DD080" w14:textId="1664B038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3EA8F4CB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Сердечная нед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статочность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I50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232114B3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4723D5AB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4C8D54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7AA6AD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14:paraId="0FD2A65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F43E2F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681B7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</w:tcPr>
          <w:p w14:paraId="56F375DB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54FD3E8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254B76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</w:tcPr>
          <w:p w14:paraId="3DA86C69" w14:textId="6918B62D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</w:tcPr>
          <w:p w14:paraId="2FC90C64" w14:textId="7411D428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592C" w:rsidRPr="00AD014F" w14:paraId="66DD2BAE" w14:textId="4EED2D12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48049AA9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ЦВБ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I60-69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5F3AE39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08" w:type="dxa"/>
          </w:tcPr>
          <w:p w14:paraId="7139C33C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466,2</w:t>
            </w:r>
          </w:p>
        </w:tc>
        <w:tc>
          <w:tcPr>
            <w:tcW w:w="567" w:type="dxa"/>
          </w:tcPr>
          <w:p w14:paraId="5003DB8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1416</w:t>
            </w:r>
          </w:p>
        </w:tc>
        <w:tc>
          <w:tcPr>
            <w:tcW w:w="851" w:type="dxa"/>
          </w:tcPr>
          <w:p w14:paraId="3F094792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432,5209</w:t>
            </w:r>
          </w:p>
        </w:tc>
        <w:tc>
          <w:tcPr>
            <w:tcW w:w="602" w:type="dxa"/>
          </w:tcPr>
          <w:p w14:paraId="620B861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1191</w:t>
            </w:r>
          </w:p>
        </w:tc>
        <w:tc>
          <w:tcPr>
            <w:tcW w:w="708" w:type="dxa"/>
          </w:tcPr>
          <w:p w14:paraId="6F247A0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363,7941</w:t>
            </w:r>
          </w:p>
        </w:tc>
        <w:tc>
          <w:tcPr>
            <w:tcW w:w="567" w:type="dxa"/>
          </w:tcPr>
          <w:p w14:paraId="656A053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1376</w:t>
            </w:r>
          </w:p>
        </w:tc>
        <w:tc>
          <w:tcPr>
            <w:tcW w:w="879" w:type="dxa"/>
          </w:tcPr>
          <w:p w14:paraId="2F56919B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416,5052</w:t>
            </w:r>
          </w:p>
        </w:tc>
        <w:tc>
          <w:tcPr>
            <w:tcW w:w="539" w:type="dxa"/>
          </w:tcPr>
          <w:p w14:paraId="271CA88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1456</w:t>
            </w:r>
          </w:p>
        </w:tc>
        <w:tc>
          <w:tcPr>
            <w:tcW w:w="850" w:type="dxa"/>
          </w:tcPr>
          <w:p w14:paraId="1178EB0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437,7512</w:t>
            </w:r>
          </w:p>
        </w:tc>
        <w:tc>
          <w:tcPr>
            <w:tcW w:w="502" w:type="dxa"/>
          </w:tcPr>
          <w:p w14:paraId="16BB6561" w14:textId="6B04ED60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774" w:type="dxa"/>
          </w:tcPr>
          <w:p w14:paraId="7BE6F615" w14:textId="37137CFA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385,74</w:t>
            </w:r>
          </w:p>
        </w:tc>
      </w:tr>
      <w:tr w:rsidR="0039592C" w:rsidRPr="00AD014F" w14:paraId="74E0672A" w14:textId="667B8F12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4DE19EA2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Субарахно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дальное кров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излияние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I60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4DA3D22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14:paraId="20C183D3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567" w:type="dxa"/>
          </w:tcPr>
          <w:p w14:paraId="3AEAF9D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14:paraId="637F6BD2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18,02171</w:t>
            </w:r>
          </w:p>
        </w:tc>
        <w:tc>
          <w:tcPr>
            <w:tcW w:w="602" w:type="dxa"/>
          </w:tcPr>
          <w:p w14:paraId="2A58326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14:paraId="14926E7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14,05082</w:t>
            </w:r>
          </w:p>
        </w:tc>
        <w:tc>
          <w:tcPr>
            <w:tcW w:w="567" w:type="dxa"/>
          </w:tcPr>
          <w:p w14:paraId="50A484ED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79" w:type="dxa"/>
          </w:tcPr>
          <w:p w14:paraId="528C4CB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16,34540</w:t>
            </w:r>
          </w:p>
        </w:tc>
        <w:tc>
          <w:tcPr>
            <w:tcW w:w="539" w:type="dxa"/>
          </w:tcPr>
          <w:p w14:paraId="6B66FEE9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14:paraId="694E1DF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8,4182</w:t>
            </w:r>
          </w:p>
        </w:tc>
        <w:tc>
          <w:tcPr>
            <w:tcW w:w="502" w:type="dxa"/>
          </w:tcPr>
          <w:p w14:paraId="1D543A13" w14:textId="01AE5B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74" w:type="dxa"/>
          </w:tcPr>
          <w:p w14:paraId="2D2C80BA" w14:textId="18F79323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21,05</w:t>
            </w:r>
          </w:p>
        </w:tc>
      </w:tr>
      <w:tr w:rsidR="0039592C" w:rsidRPr="00AD014F" w14:paraId="37E4E4DD" w14:textId="1F533B96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5FE2BFAD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Внутримозговое кровоизлияние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I61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31A058A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708" w:type="dxa"/>
          </w:tcPr>
          <w:p w14:paraId="6F74D9E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567" w:type="dxa"/>
          </w:tcPr>
          <w:p w14:paraId="70D83C5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851" w:type="dxa"/>
          </w:tcPr>
          <w:p w14:paraId="328FFC79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85,83219</w:t>
            </w:r>
          </w:p>
        </w:tc>
        <w:tc>
          <w:tcPr>
            <w:tcW w:w="602" w:type="dxa"/>
          </w:tcPr>
          <w:p w14:paraId="58D5753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08" w:type="dxa"/>
          </w:tcPr>
          <w:p w14:paraId="0FFE8EDB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80,94495</w:t>
            </w:r>
          </w:p>
        </w:tc>
        <w:tc>
          <w:tcPr>
            <w:tcW w:w="567" w:type="dxa"/>
          </w:tcPr>
          <w:p w14:paraId="33BB332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879" w:type="dxa"/>
          </w:tcPr>
          <w:p w14:paraId="2FA6904D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86,57012</w:t>
            </w:r>
          </w:p>
        </w:tc>
        <w:tc>
          <w:tcPr>
            <w:tcW w:w="539" w:type="dxa"/>
          </w:tcPr>
          <w:p w14:paraId="23FA9CBC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50" w:type="dxa"/>
          </w:tcPr>
          <w:p w14:paraId="605BAC1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70,3528</w:t>
            </w:r>
          </w:p>
        </w:tc>
        <w:tc>
          <w:tcPr>
            <w:tcW w:w="502" w:type="dxa"/>
          </w:tcPr>
          <w:p w14:paraId="4042104C" w14:textId="6CD47451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774" w:type="dxa"/>
          </w:tcPr>
          <w:p w14:paraId="57219F11" w14:textId="2D7F26A9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69,08</w:t>
            </w:r>
          </w:p>
        </w:tc>
      </w:tr>
      <w:tr w:rsidR="0039592C" w:rsidRPr="00AD014F" w14:paraId="42D628F3" w14:textId="3FE02425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632CC035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 xml:space="preserve">Инфаркт мозга 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(I63)</w:t>
            </w:r>
          </w:p>
        </w:tc>
        <w:tc>
          <w:tcPr>
            <w:tcW w:w="567" w:type="dxa"/>
          </w:tcPr>
          <w:p w14:paraId="778067FB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08" w:type="dxa"/>
          </w:tcPr>
          <w:p w14:paraId="1422112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567" w:type="dxa"/>
          </w:tcPr>
          <w:p w14:paraId="79F8E08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851" w:type="dxa"/>
          </w:tcPr>
          <w:p w14:paraId="5BC99EC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180,2171</w:t>
            </w:r>
          </w:p>
        </w:tc>
        <w:tc>
          <w:tcPr>
            <w:tcW w:w="602" w:type="dxa"/>
          </w:tcPr>
          <w:p w14:paraId="60DE656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08" w:type="dxa"/>
          </w:tcPr>
          <w:p w14:paraId="4EE52A6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137,4537</w:t>
            </w:r>
          </w:p>
        </w:tc>
        <w:tc>
          <w:tcPr>
            <w:tcW w:w="567" w:type="dxa"/>
          </w:tcPr>
          <w:p w14:paraId="4899D47E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879" w:type="dxa"/>
          </w:tcPr>
          <w:p w14:paraId="5079BC6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155,8867</w:t>
            </w:r>
          </w:p>
        </w:tc>
        <w:tc>
          <w:tcPr>
            <w:tcW w:w="539" w:type="dxa"/>
          </w:tcPr>
          <w:p w14:paraId="693D214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850" w:type="dxa"/>
          </w:tcPr>
          <w:p w14:paraId="69321ED8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152,7318</w:t>
            </w:r>
          </w:p>
        </w:tc>
        <w:tc>
          <w:tcPr>
            <w:tcW w:w="502" w:type="dxa"/>
          </w:tcPr>
          <w:p w14:paraId="0753397B" w14:textId="01FAF624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774" w:type="dxa"/>
          </w:tcPr>
          <w:p w14:paraId="14D77889" w14:textId="13C18744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174,3</w:t>
            </w:r>
          </w:p>
        </w:tc>
      </w:tr>
      <w:tr w:rsidR="0039592C" w:rsidRPr="00AD014F" w14:paraId="0DB7E73A" w14:textId="2937D220" w:rsidTr="0039592C">
        <w:trPr>
          <w:gridAfter w:val="1"/>
          <w:wAfter w:w="308" w:type="dxa"/>
          <w:jc w:val="center"/>
        </w:trPr>
        <w:tc>
          <w:tcPr>
            <w:tcW w:w="1418" w:type="dxa"/>
          </w:tcPr>
          <w:p w14:paraId="2CEDBC02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Инсульт, н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уточненный как кровоизлияние или инфаркт мозга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64)</w:t>
            </w:r>
          </w:p>
        </w:tc>
        <w:tc>
          <w:tcPr>
            <w:tcW w:w="567" w:type="dxa"/>
          </w:tcPr>
          <w:p w14:paraId="23ECA3C4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48535FDC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91439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567" w:type="dxa"/>
          </w:tcPr>
          <w:p w14:paraId="7CDB4C2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0404580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2,443621</w:t>
            </w:r>
          </w:p>
        </w:tc>
        <w:tc>
          <w:tcPr>
            <w:tcW w:w="602" w:type="dxa"/>
          </w:tcPr>
          <w:p w14:paraId="35B17CFA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14:paraId="75144F6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7,330863</w:t>
            </w:r>
          </w:p>
        </w:tc>
        <w:tc>
          <w:tcPr>
            <w:tcW w:w="567" w:type="dxa"/>
          </w:tcPr>
          <w:p w14:paraId="2736C7F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79" w:type="dxa"/>
          </w:tcPr>
          <w:p w14:paraId="7BA1DBFD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8,47539</w:t>
            </w:r>
          </w:p>
        </w:tc>
        <w:tc>
          <w:tcPr>
            <w:tcW w:w="539" w:type="dxa"/>
          </w:tcPr>
          <w:p w14:paraId="0B817EE3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01ED754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3,60783</w:t>
            </w:r>
          </w:p>
        </w:tc>
        <w:tc>
          <w:tcPr>
            <w:tcW w:w="502" w:type="dxa"/>
          </w:tcPr>
          <w:p w14:paraId="25A54820" w14:textId="026EFA6D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" w:type="dxa"/>
          </w:tcPr>
          <w:p w14:paraId="5D84CB7F" w14:textId="7689CCFC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0,296</w:t>
            </w:r>
          </w:p>
        </w:tc>
      </w:tr>
      <w:tr w:rsidR="0039592C" w:rsidRPr="0039592C" w14:paraId="0E862310" w14:textId="7A6F73DF" w:rsidTr="0039592C">
        <w:trPr>
          <w:jc w:val="center"/>
        </w:trPr>
        <w:tc>
          <w:tcPr>
            <w:tcW w:w="1418" w:type="dxa"/>
          </w:tcPr>
          <w:p w14:paraId="632E60C8" w14:textId="77777777" w:rsidR="008958F6" w:rsidRPr="00AD014F" w:rsidRDefault="008958F6" w:rsidP="00AD0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Транзиторная ишемическая атака (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45-</w:t>
            </w:r>
            <w:r w:rsidRPr="00AD01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46)</w:t>
            </w:r>
          </w:p>
        </w:tc>
        <w:tc>
          <w:tcPr>
            <w:tcW w:w="567" w:type="dxa"/>
          </w:tcPr>
          <w:p w14:paraId="499F3467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8" w:type="dxa"/>
          </w:tcPr>
          <w:p w14:paraId="7BAA411C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567" w:type="dxa"/>
          </w:tcPr>
          <w:p w14:paraId="4D90CC60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14:paraId="46FD6CCB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17,4108</w:t>
            </w:r>
          </w:p>
        </w:tc>
        <w:tc>
          <w:tcPr>
            <w:tcW w:w="602" w:type="dxa"/>
          </w:tcPr>
          <w:p w14:paraId="0343937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8" w:type="dxa"/>
          </w:tcPr>
          <w:p w14:paraId="527E2A4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23,82531</w:t>
            </w:r>
          </w:p>
        </w:tc>
        <w:tc>
          <w:tcPr>
            <w:tcW w:w="567" w:type="dxa"/>
          </w:tcPr>
          <w:p w14:paraId="4D27E585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79" w:type="dxa"/>
          </w:tcPr>
          <w:p w14:paraId="0E9CEAFF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10,29155</w:t>
            </w:r>
          </w:p>
        </w:tc>
        <w:tc>
          <w:tcPr>
            <w:tcW w:w="539" w:type="dxa"/>
          </w:tcPr>
          <w:p w14:paraId="34EFFDA6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14:paraId="75E287F1" w14:textId="77777777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10,52286</w:t>
            </w:r>
          </w:p>
        </w:tc>
        <w:tc>
          <w:tcPr>
            <w:tcW w:w="502" w:type="dxa"/>
          </w:tcPr>
          <w:p w14:paraId="2E2D9C08" w14:textId="1F89D1E4" w:rsidR="008958F6" w:rsidRPr="00AD014F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1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20C1E0CB" w14:textId="0545E96E" w:rsidR="008958F6" w:rsidRPr="0039592C" w:rsidRDefault="008958F6" w:rsidP="00AD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92C">
              <w:rPr>
                <w:rFonts w:ascii="Times New Roman" w:hAnsi="Times New Roman" w:cs="Times New Roman"/>
                <w:sz w:val="18"/>
                <w:szCs w:val="18"/>
              </w:rPr>
              <w:t>8,89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BD1B70" w14:textId="53BED3C5" w:rsidR="0039592C" w:rsidRPr="0039592C" w:rsidRDefault="002B18ED" w:rsidP="00395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9592C" w:rsidRPr="003959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53161B0B" w14:textId="77777777" w:rsidR="0039592C" w:rsidRDefault="0039592C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FBAFF2E" w14:textId="722F0FCB" w:rsidR="0096497E" w:rsidRPr="00887438" w:rsidRDefault="00980DD1" w:rsidP="0039592C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Бай-Тайгинский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 </w:t>
      </w:r>
    </w:p>
    <w:p w14:paraId="5C5FFD44" w14:textId="7F41203A" w:rsidR="00A943EC" w:rsidRDefault="00103B96" w:rsidP="0039592C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43EC" w:rsidRPr="00887438">
        <w:rPr>
          <w:sz w:val="28"/>
          <w:szCs w:val="28"/>
        </w:rPr>
        <w:t>Бай-Тайгинский кожуун</w:t>
      </w:r>
    </w:p>
    <w:p w14:paraId="465DFA80" w14:textId="77777777" w:rsidR="0039592C" w:rsidRPr="00887438" w:rsidRDefault="0039592C" w:rsidP="0039592C">
      <w:pPr>
        <w:spacing w:after="0" w:line="360" w:lineRule="atLeast"/>
        <w:jc w:val="center"/>
        <w:rPr>
          <w:sz w:val="28"/>
          <w:szCs w:val="28"/>
        </w:rPr>
      </w:pPr>
    </w:p>
    <w:tbl>
      <w:tblPr>
        <w:tblStyle w:val="1a"/>
        <w:tblW w:w="9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7"/>
        <w:gridCol w:w="323"/>
      </w:tblGrid>
      <w:tr w:rsidR="00796CB4" w:rsidRPr="00796CB4" w14:paraId="25EDD7E4" w14:textId="6A396C55" w:rsidTr="00796CB4">
        <w:trPr>
          <w:gridAfter w:val="1"/>
          <w:wAfter w:w="323" w:type="dxa"/>
          <w:jc w:val="center"/>
        </w:trPr>
        <w:tc>
          <w:tcPr>
            <w:tcW w:w="1986" w:type="dxa"/>
            <w:vMerge w:val="restart"/>
          </w:tcPr>
          <w:p w14:paraId="6983FA49" w14:textId="77777777" w:rsidR="00DF7077" w:rsidRPr="00796CB4" w:rsidRDefault="00DF7077" w:rsidP="0079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9B29E2C" w14:textId="77777777" w:rsidR="00DF7077" w:rsidRPr="00796CB4" w:rsidRDefault="00DF7077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275" w:type="dxa"/>
            <w:gridSpan w:val="2"/>
          </w:tcPr>
          <w:p w14:paraId="646AC790" w14:textId="77777777" w:rsidR="00DF7077" w:rsidRPr="00796CB4" w:rsidRDefault="00DF7077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276" w:type="dxa"/>
            <w:gridSpan w:val="2"/>
          </w:tcPr>
          <w:p w14:paraId="6F76C763" w14:textId="77777777" w:rsidR="00DF7077" w:rsidRPr="00796CB4" w:rsidRDefault="00DF7077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76" w:type="dxa"/>
            <w:gridSpan w:val="2"/>
          </w:tcPr>
          <w:p w14:paraId="3ACC0645" w14:textId="77777777" w:rsidR="00DF7077" w:rsidRPr="00796CB4" w:rsidRDefault="00DF7077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276" w:type="dxa"/>
            <w:gridSpan w:val="2"/>
          </w:tcPr>
          <w:p w14:paraId="40194EB9" w14:textId="77777777" w:rsidR="00DF7077" w:rsidRPr="00796CB4" w:rsidRDefault="00DF7077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274" w:type="dxa"/>
            <w:gridSpan w:val="2"/>
          </w:tcPr>
          <w:p w14:paraId="37FDD8A3" w14:textId="302CA431" w:rsidR="00DF7077" w:rsidRPr="00796CB4" w:rsidRDefault="00DF7077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</w:tr>
      <w:tr w:rsidR="00796CB4" w:rsidRPr="00796CB4" w14:paraId="4AD7C4E5" w14:textId="206CC44D" w:rsidTr="00796CB4">
        <w:trPr>
          <w:gridAfter w:val="1"/>
          <w:wAfter w:w="323" w:type="dxa"/>
          <w:jc w:val="center"/>
        </w:trPr>
        <w:tc>
          <w:tcPr>
            <w:tcW w:w="1986" w:type="dxa"/>
            <w:vMerge/>
          </w:tcPr>
          <w:p w14:paraId="308000A6" w14:textId="77777777" w:rsidR="00863DFC" w:rsidRPr="00796CB4" w:rsidRDefault="00863DFC" w:rsidP="00796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F2BDFF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абс.</w:t>
            </w:r>
          </w:p>
        </w:tc>
        <w:tc>
          <w:tcPr>
            <w:tcW w:w="709" w:type="dxa"/>
          </w:tcPr>
          <w:p w14:paraId="606FAB8A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на 1000</w:t>
            </w:r>
          </w:p>
        </w:tc>
        <w:tc>
          <w:tcPr>
            <w:tcW w:w="567" w:type="dxa"/>
          </w:tcPr>
          <w:p w14:paraId="3714A70C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абс.</w:t>
            </w:r>
          </w:p>
        </w:tc>
        <w:tc>
          <w:tcPr>
            <w:tcW w:w="708" w:type="dxa"/>
          </w:tcPr>
          <w:p w14:paraId="2E595000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на 1000</w:t>
            </w:r>
          </w:p>
        </w:tc>
        <w:tc>
          <w:tcPr>
            <w:tcW w:w="567" w:type="dxa"/>
          </w:tcPr>
          <w:p w14:paraId="335EE545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абс.</w:t>
            </w:r>
          </w:p>
        </w:tc>
        <w:tc>
          <w:tcPr>
            <w:tcW w:w="709" w:type="dxa"/>
          </w:tcPr>
          <w:p w14:paraId="5A8E56AA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на 1000</w:t>
            </w:r>
          </w:p>
        </w:tc>
        <w:tc>
          <w:tcPr>
            <w:tcW w:w="567" w:type="dxa"/>
          </w:tcPr>
          <w:p w14:paraId="219FA65B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абс.</w:t>
            </w:r>
          </w:p>
        </w:tc>
        <w:tc>
          <w:tcPr>
            <w:tcW w:w="709" w:type="dxa"/>
          </w:tcPr>
          <w:p w14:paraId="04BDA86F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на 1000</w:t>
            </w:r>
          </w:p>
        </w:tc>
        <w:tc>
          <w:tcPr>
            <w:tcW w:w="567" w:type="dxa"/>
          </w:tcPr>
          <w:p w14:paraId="7AF366B7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абс.</w:t>
            </w:r>
          </w:p>
        </w:tc>
        <w:tc>
          <w:tcPr>
            <w:tcW w:w="709" w:type="dxa"/>
          </w:tcPr>
          <w:p w14:paraId="66B863C1" w14:textId="77777777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на 1000</w:t>
            </w:r>
          </w:p>
        </w:tc>
        <w:tc>
          <w:tcPr>
            <w:tcW w:w="567" w:type="dxa"/>
          </w:tcPr>
          <w:p w14:paraId="737C1C75" w14:textId="4CC55C4E" w:rsidR="00863DFC" w:rsidRPr="00796CB4" w:rsidRDefault="00863DFC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абс.</w:t>
            </w:r>
          </w:p>
        </w:tc>
        <w:tc>
          <w:tcPr>
            <w:tcW w:w="707" w:type="dxa"/>
          </w:tcPr>
          <w:p w14:paraId="07B384B5" w14:textId="59F17F76" w:rsidR="00863DFC" w:rsidRPr="00796CB4" w:rsidRDefault="00796CB4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63DFC" w:rsidRPr="00796CB4">
              <w:rPr>
                <w:rFonts w:ascii="Times New Roman" w:hAnsi="Times New Roman" w:cs="Times New Roman"/>
                <w:sz w:val="18"/>
                <w:szCs w:val="18"/>
              </w:rPr>
              <w:t>а 1000</w:t>
            </w:r>
          </w:p>
        </w:tc>
      </w:tr>
      <w:tr w:rsidR="00796CB4" w:rsidRPr="00796CB4" w14:paraId="32325C2D" w14:textId="0CF6D937" w:rsidTr="00796CB4">
        <w:trPr>
          <w:gridAfter w:val="1"/>
          <w:wAfter w:w="323" w:type="dxa"/>
          <w:jc w:val="center"/>
        </w:trPr>
        <w:tc>
          <w:tcPr>
            <w:tcW w:w="1986" w:type="dxa"/>
          </w:tcPr>
          <w:p w14:paraId="52A9609A" w14:textId="77777777" w:rsidR="001A6951" w:rsidRPr="00796CB4" w:rsidRDefault="001A6951" w:rsidP="0079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БСК</w:t>
            </w:r>
          </w:p>
        </w:tc>
        <w:tc>
          <w:tcPr>
            <w:tcW w:w="567" w:type="dxa"/>
          </w:tcPr>
          <w:p w14:paraId="3E94EB04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1317</w:t>
            </w:r>
          </w:p>
        </w:tc>
        <w:tc>
          <w:tcPr>
            <w:tcW w:w="709" w:type="dxa"/>
          </w:tcPr>
          <w:p w14:paraId="7208C6FA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125,1</w:t>
            </w:r>
          </w:p>
        </w:tc>
        <w:tc>
          <w:tcPr>
            <w:tcW w:w="567" w:type="dxa"/>
          </w:tcPr>
          <w:p w14:paraId="55C64C72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1239</w:t>
            </w:r>
          </w:p>
        </w:tc>
        <w:tc>
          <w:tcPr>
            <w:tcW w:w="708" w:type="dxa"/>
          </w:tcPr>
          <w:p w14:paraId="336F9359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116,61</w:t>
            </w:r>
          </w:p>
        </w:tc>
        <w:tc>
          <w:tcPr>
            <w:tcW w:w="567" w:type="dxa"/>
          </w:tcPr>
          <w:p w14:paraId="5A748051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1225</w:t>
            </w:r>
          </w:p>
        </w:tc>
        <w:tc>
          <w:tcPr>
            <w:tcW w:w="709" w:type="dxa"/>
          </w:tcPr>
          <w:p w14:paraId="426B8C1A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115,29</w:t>
            </w:r>
          </w:p>
        </w:tc>
        <w:tc>
          <w:tcPr>
            <w:tcW w:w="567" w:type="dxa"/>
          </w:tcPr>
          <w:p w14:paraId="32EA91C5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709" w:type="dxa"/>
          </w:tcPr>
          <w:p w14:paraId="6BE7019D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119,24</w:t>
            </w:r>
          </w:p>
        </w:tc>
        <w:tc>
          <w:tcPr>
            <w:tcW w:w="567" w:type="dxa"/>
          </w:tcPr>
          <w:p w14:paraId="1835D614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709" w:type="dxa"/>
          </w:tcPr>
          <w:p w14:paraId="6462826C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114,86</w:t>
            </w:r>
          </w:p>
        </w:tc>
        <w:tc>
          <w:tcPr>
            <w:tcW w:w="567" w:type="dxa"/>
          </w:tcPr>
          <w:p w14:paraId="033FAB75" w14:textId="673884D3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1264</w:t>
            </w:r>
          </w:p>
        </w:tc>
        <w:tc>
          <w:tcPr>
            <w:tcW w:w="707" w:type="dxa"/>
          </w:tcPr>
          <w:p w14:paraId="74F7D510" w14:textId="7E4C8F68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</w:p>
        </w:tc>
      </w:tr>
      <w:tr w:rsidR="00796CB4" w:rsidRPr="00796CB4" w14:paraId="6636850A" w14:textId="62B5CEF5" w:rsidTr="00796CB4">
        <w:trPr>
          <w:gridAfter w:val="1"/>
          <w:wAfter w:w="323" w:type="dxa"/>
          <w:jc w:val="center"/>
        </w:trPr>
        <w:tc>
          <w:tcPr>
            <w:tcW w:w="1986" w:type="dxa"/>
          </w:tcPr>
          <w:p w14:paraId="5106F640" w14:textId="77777777" w:rsidR="001A6951" w:rsidRPr="00796CB4" w:rsidRDefault="001A6951" w:rsidP="0079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В том числе ИБС</w:t>
            </w:r>
          </w:p>
        </w:tc>
        <w:tc>
          <w:tcPr>
            <w:tcW w:w="567" w:type="dxa"/>
          </w:tcPr>
          <w:p w14:paraId="34B38AD3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14:paraId="66E18F40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567" w:type="dxa"/>
          </w:tcPr>
          <w:p w14:paraId="764178D7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14:paraId="48C5D434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7,91</w:t>
            </w:r>
          </w:p>
        </w:tc>
        <w:tc>
          <w:tcPr>
            <w:tcW w:w="567" w:type="dxa"/>
          </w:tcPr>
          <w:p w14:paraId="686AB1B8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14:paraId="6030D016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6,68</w:t>
            </w:r>
          </w:p>
        </w:tc>
        <w:tc>
          <w:tcPr>
            <w:tcW w:w="567" w:type="dxa"/>
          </w:tcPr>
          <w:p w14:paraId="4BABB994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14:paraId="15FB3796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</w:p>
        </w:tc>
        <w:tc>
          <w:tcPr>
            <w:tcW w:w="567" w:type="dxa"/>
          </w:tcPr>
          <w:p w14:paraId="619040A5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14:paraId="760CDAE5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7,46</w:t>
            </w:r>
          </w:p>
        </w:tc>
        <w:tc>
          <w:tcPr>
            <w:tcW w:w="567" w:type="dxa"/>
          </w:tcPr>
          <w:p w14:paraId="595151BF" w14:textId="5A26732E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7" w:type="dxa"/>
          </w:tcPr>
          <w:p w14:paraId="73D1687D" w14:textId="101D82DB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7,48</w:t>
            </w:r>
          </w:p>
        </w:tc>
      </w:tr>
      <w:tr w:rsidR="00796CB4" w:rsidRPr="00796CB4" w14:paraId="330DC11D" w14:textId="43A27B4C" w:rsidTr="00796CB4">
        <w:trPr>
          <w:gridAfter w:val="1"/>
          <w:wAfter w:w="323" w:type="dxa"/>
          <w:jc w:val="center"/>
        </w:trPr>
        <w:tc>
          <w:tcPr>
            <w:tcW w:w="1986" w:type="dxa"/>
          </w:tcPr>
          <w:p w14:paraId="549AC898" w14:textId="77777777" w:rsidR="001A6951" w:rsidRPr="00796CB4" w:rsidRDefault="001A6951" w:rsidP="0079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В том числе ОИМ</w:t>
            </w:r>
          </w:p>
        </w:tc>
        <w:tc>
          <w:tcPr>
            <w:tcW w:w="567" w:type="dxa"/>
          </w:tcPr>
          <w:p w14:paraId="2DF2097A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39625CD2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567" w:type="dxa"/>
          </w:tcPr>
          <w:p w14:paraId="0D8FB36B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CE2BC27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567" w:type="dxa"/>
          </w:tcPr>
          <w:p w14:paraId="01590B6C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017ED40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567" w:type="dxa"/>
          </w:tcPr>
          <w:p w14:paraId="40F580E0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255DE166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567" w:type="dxa"/>
          </w:tcPr>
          <w:p w14:paraId="1D9CDF99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63AA662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567" w:type="dxa"/>
          </w:tcPr>
          <w:p w14:paraId="096559A1" w14:textId="5731C88D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14:paraId="4B60DE10" w14:textId="2BE79D85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796CB4" w:rsidRPr="00796CB4" w14:paraId="4371EF5C" w14:textId="5E33E247" w:rsidTr="00796CB4">
        <w:trPr>
          <w:gridAfter w:val="1"/>
          <w:wAfter w:w="323" w:type="dxa"/>
          <w:jc w:val="center"/>
        </w:trPr>
        <w:tc>
          <w:tcPr>
            <w:tcW w:w="1986" w:type="dxa"/>
          </w:tcPr>
          <w:p w14:paraId="31B64243" w14:textId="77777777" w:rsidR="001A6951" w:rsidRPr="00796CB4" w:rsidRDefault="001A6951" w:rsidP="0079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В том числе ЦВБ</w:t>
            </w:r>
          </w:p>
        </w:tc>
        <w:tc>
          <w:tcPr>
            <w:tcW w:w="567" w:type="dxa"/>
          </w:tcPr>
          <w:p w14:paraId="67B4F4FD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14:paraId="24278280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17,10</w:t>
            </w:r>
          </w:p>
        </w:tc>
        <w:tc>
          <w:tcPr>
            <w:tcW w:w="567" w:type="dxa"/>
          </w:tcPr>
          <w:p w14:paraId="1AC63441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08" w:type="dxa"/>
          </w:tcPr>
          <w:p w14:paraId="40CF6D97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14,31</w:t>
            </w:r>
          </w:p>
        </w:tc>
        <w:tc>
          <w:tcPr>
            <w:tcW w:w="567" w:type="dxa"/>
          </w:tcPr>
          <w:p w14:paraId="70AC1ABC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09" w:type="dxa"/>
          </w:tcPr>
          <w:p w14:paraId="158A992F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14,49</w:t>
            </w:r>
          </w:p>
        </w:tc>
        <w:tc>
          <w:tcPr>
            <w:tcW w:w="567" w:type="dxa"/>
          </w:tcPr>
          <w:p w14:paraId="01234F5C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09" w:type="dxa"/>
          </w:tcPr>
          <w:p w14:paraId="42A82123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17,28</w:t>
            </w:r>
          </w:p>
        </w:tc>
        <w:tc>
          <w:tcPr>
            <w:tcW w:w="567" w:type="dxa"/>
          </w:tcPr>
          <w:p w14:paraId="470C15B4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09" w:type="dxa"/>
          </w:tcPr>
          <w:p w14:paraId="35A98577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21,25</w:t>
            </w:r>
          </w:p>
        </w:tc>
        <w:tc>
          <w:tcPr>
            <w:tcW w:w="567" w:type="dxa"/>
          </w:tcPr>
          <w:p w14:paraId="1B53C642" w14:textId="6F92B80D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707" w:type="dxa"/>
          </w:tcPr>
          <w:p w14:paraId="077CAF2A" w14:textId="6AABC886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796CB4" w:rsidRPr="00796CB4" w14:paraId="2B88C569" w14:textId="55588AEA" w:rsidTr="00796CB4">
        <w:trPr>
          <w:gridAfter w:val="1"/>
          <w:wAfter w:w="323" w:type="dxa"/>
          <w:jc w:val="center"/>
        </w:trPr>
        <w:tc>
          <w:tcPr>
            <w:tcW w:w="1986" w:type="dxa"/>
          </w:tcPr>
          <w:p w14:paraId="04F8810E" w14:textId="77777777" w:rsidR="001A6951" w:rsidRPr="00796CB4" w:rsidRDefault="001A6951" w:rsidP="0079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В том числе ОНМК</w:t>
            </w:r>
          </w:p>
        </w:tc>
        <w:tc>
          <w:tcPr>
            <w:tcW w:w="567" w:type="dxa"/>
          </w:tcPr>
          <w:p w14:paraId="0392001C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131AF589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1,80</w:t>
            </w:r>
          </w:p>
        </w:tc>
        <w:tc>
          <w:tcPr>
            <w:tcW w:w="567" w:type="dxa"/>
          </w:tcPr>
          <w:p w14:paraId="0C4A4790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14:paraId="18A81B08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567" w:type="dxa"/>
          </w:tcPr>
          <w:p w14:paraId="0421D2D5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20A1EF73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567" w:type="dxa"/>
          </w:tcPr>
          <w:p w14:paraId="7F6BDFD9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14:paraId="68777633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3,92</w:t>
            </w:r>
          </w:p>
        </w:tc>
        <w:tc>
          <w:tcPr>
            <w:tcW w:w="567" w:type="dxa"/>
          </w:tcPr>
          <w:p w14:paraId="49FE71CC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41606ED5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567" w:type="dxa"/>
          </w:tcPr>
          <w:p w14:paraId="71ACC253" w14:textId="5B38BBFB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7" w:type="dxa"/>
          </w:tcPr>
          <w:p w14:paraId="40D616BD" w14:textId="2A907D54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2,84</w:t>
            </w:r>
          </w:p>
        </w:tc>
      </w:tr>
      <w:tr w:rsidR="00796CB4" w:rsidRPr="00796CB4" w14:paraId="3ADE5479" w14:textId="20B3C230" w:rsidTr="00796CB4">
        <w:trPr>
          <w:jc w:val="center"/>
        </w:trPr>
        <w:tc>
          <w:tcPr>
            <w:tcW w:w="1986" w:type="dxa"/>
          </w:tcPr>
          <w:p w14:paraId="390A136E" w14:textId="77777777" w:rsidR="001A6951" w:rsidRPr="00796CB4" w:rsidRDefault="001A6951" w:rsidP="00796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В том числе АГ</w:t>
            </w:r>
          </w:p>
        </w:tc>
        <w:tc>
          <w:tcPr>
            <w:tcW w:w="567" w:type="dxa"/>
          </w:tcPr>
          <w:p w14:paraId="76BB1999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709" w:type="dxa"/>
          </w:tcPr>
          <w:p w14:paraId="02D1F321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96,22</w:t>
            </w:r>
          </w:p>
        </w:tc>
        <w:tc>
          <w:tcPr>
            <w:tcW w:w="567" w:type="dxa"/>
          </w:tcPr>
          <w:p w14:paraId="4B68E5DF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952</w:t>
            </w:r>
          </w:p>
        </w:tc>
        <w:tc>
          <w:tcPr>
            <w:tcW w:w="708" w:type="dxa"/>
          </w:tcPr>
          <w:p w14:paraId="12476E4A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</w:p>
        </w:tc>
        <w:tc>
          <w:tcPr>
            <w:tcW w:w="567" w:type="dxa"/>
          </w:tcPr>
          <w:p w14:paraId="595EC1EE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709" w:type="dxa"/>
          </w:tcPr>
          <w:p w14:paraId="2342B861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88,94</w:t>
            </w:r>
          </w:p>
        </w:tc>
        <w:tc>
          <w:tcPr>
            <w:tcW w:w="567" w:type="dxa"/>
          </w:tcPr>
          <w:p w14:paraId="51A830D0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931</w:t>
            </w:r>
          </w:p>
        </w:tc>
        <w:tc>
          <w:tcPr>
            <w:tcW w:w="709" w:type="dxa"/>
          </w:tcPr>
          <w:p w14:paraId="3C6571A8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567" w:type="dxa"/>
          </w:tcPr>
          <w:p w14:paraId="1AC6088F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</w:tcPr>
          <w:p w14:paraId="3A431736" w14:textId="77777777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80,38</w:t>
            </w:r>
          </w:p>
        </w:tc>
        <w:tc>
          <w:tcPr>
            <w:tcW w:w="567" w:type="dxa"/>
          </w:tcPr>
          <w:p w14:paraId="0A2282FA" w14:textId="0424BDA3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937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49671D1" w14:textId="108BB996" w:rsidR="001A6951" w:rsidRPr="00796CB4" w:rsidRDefault="001A6951" w:rsidP="00796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CB4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2D69A1" w14:textId="25D945C6" w:rsidR="00796CB4" w:rsidRPr="00796CB4" w:rsidRDefault="002B18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96CB4" w:rsidRPr="00796CB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14:paraId="5F9E758A" w14:textId="77777777" w:rsidR="00796CB4" w:rsidRDefault="00796CB4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43DC83A0" w14:textId="6BF40E53" w:rsidR="0096497E" w:rsidRDefault="0090428F" w:rsidP="00796CB4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Барун-Хемчикский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796CB4">
        <w:rPr>
          <w:sz w:val="28"/>
          <w:szCs w:val="28"/>
        </w:rPr>
        <w:t>изложить в следующей редакции:</w:t>
      </w:r>
    </w:p>
    <w:p w14:paraId="0430DCD0" w14:textId="008771CA" w:rsidR="00796CB4" w:rsidRDefault="00796CB4" w:rsidP="00796CB4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94A7F4" w14:textId="1D87261E" w:rsidR="0090428F" w:rsidRDefault="00103B96" w:rsidP="00796CB4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0428F" w:rsidRPr="00887438">
        <w:rPr>
          <w:sz w:val="28"/>
          <w:szCs w:val="28"/>
        </w:rPr>
        <w:t>Барун-Хемчикский кожуун</w:t>
      </w:r>
      <w:r>
        <w:rPr>
          <w:sz w:val="28"/>
          <w:szCs w:val="28"/>
        </w:rPr>
        <w:t>»</w:t>
      </w:r>
    </w:p>
    <w:p w14:paraId="1047F2A7" w14:textId="77777777" w:rsidR="00796CB4" w:rsidRPr="00887438" w:rsidRDefault="00796CB4" w:rsidP="00796CB4">
      <w:pPr>
        <w:spacing w:after="0" w:line="360" w:lineRule="atLeast"/>
        <w:ind w:firstLine="709"/>
        <w:jc w:val="center"/>
        <w:rPr>
          <w:sz w:val="28"/>
          <w:szCs w:val="28"/>
        </w:rPr>
      </w:pPr>
    </w:p>
    <w:tbl>
      <w:tblPr>
        <w:tblStyle w:val="1a"/>
        <w:tblW w:w="97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633"/>
        <w:gridCol w:w="794"/>
        <w:gridCol w:w="633"/>
        <w:gridCol w:w="795"/>
        <w:gridCol w:w="633"/>
        <w:gridCol w:w="794"/>
        <w:gridCol w:w="633"/>
        <w:gridCol w:w="794"/>
        <w:gridCol w:w="590"/>
        <w:gridCol w:w="709"/>
        <w:gridCol w:w="567"/>
        <w:gridCol w:w="851"/>
        <w:gridCol w:w="300"/>
      </w:tblGrid>
      <w:tr w:rsidR="00DF7077" w:rsidRPr="00796CB4" w14:paraId="2B759CE1" w14:textId="52A7665E" w:rsidTr="0038073F">
        <w:trPr>
          <w:gridAfter w:val="1"/>
          <w:wAfter w:w="300" w:type="dxa"/>
          <w:jc w:val="center"/>
        </w:trPr>
        <w:tc>
          <w:tcPr>
            <w:tcW w:w="1073" w:type="dxa"/>
            <w:vMerge w:val="restart"/>
          </w:tcPr>
          <w:p w14:paraId="68FC103C" w14:textId="77777777" w:rsidR="00DF7077" w:rsidRPr="00796CB4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14:paraId="2621451B" w14:textId="77777777" w:rsidR="00DF7077" w:rsidRPr="00796CB4" w:rsidRDefault="00DF7077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28" w:type="dxa"/>
            <w:gridSpan w:val="2"/>
          </w:tcPr>
          <w:p w14:paraId="6564D0CF" w14:textId="77777777" w:rsidR="00DF7077" w:rsidRPr="00796CB4" w:rsidRDefault="00DF7077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27" w:type="dxa"/>
            <w:gridSpan w:val="2"/>
          </w:tcPr>
          <w:p w14:paraId="67AB7149" w14:textId="77777777" w:rsidR="00DF7077" w:rsidRPr="00796CB4" w:rsidRDefault="00DF7077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27" w:type="dxa"/>
            <w:gridSpan w:val="2"/>
          </w:tcPr>
          <w:p w14:paraId="3725E06D" w14:textId="77777777" w:rsidR="00DF7077" w:rsidRPr="00796CB4" w:rsidRDefault="00DF7077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99" w:type="dxa"/>
            <w:gridSpan w:val="2"/>
          </w:tcPr>
          <w:p w14:paraId="431F8672" w14:textId="77777777" w:rsidR="00DF7077" w:rsidRPr="00796CB4" w:rsidRDefault="00DF7077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8" w:type="dxa"/>
            <w:gridSpan w:val="2"/>
          </w:tcPr>
          <w:p w14:paraId="7B0EF85D" w14:textId="3406C720" w:rsidR="00DF7077" w:rsidRPr="00796CB4" w:rsidRDefault="00DF7077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0E5156" w:rsidRPr="00796CB4" w14:paraId="62D9D509" w14:textId="085B0E49" w:rsidTr="0038073F">
        <w:trPr>
          <w:gridAfter w:val="1"/>
          <w:wAfter w:w="300" w:type="dxa"/>
          <w:jc w:val="center"/>
        </w:trPr>
        <w:tc>
          <w:tcPr>
            <w:tcW w:w="1073" w:type="dxa"/>
            <w:vMerge/>
          </w:tcPr>
          <w:p w14:paraId="5A1038EE" w14:textId="77777777" w:rsidR="001A6951" w:rsidRPr="00796CB4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2D1AA2EC" w14:textId="164FC02B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94" w:type="dxa"/>
          </w:tcPr>
          <w:p w14:paraId="71E8F7A5" w14:textId="6DEF211B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33" w:type="dxa"/>
          </w:tcPr>
          <w:p w14:paraId="117172D3" w14:textId="6FFCCE40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95" w:type="dxa"/>
          </w:tcPr>
          <w:p w14:paraId="484EC21F" w14:textId="0DA78B9E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33" w:type="dxa"/>
          </w:tcPr>
          <w:p w14:paraId="107A0551" w14:textId="7BB99297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94" w:type="dxa"/>
          </w:tcPr>
          <w:p w14:paraId="342AB70A" w14:textId="51001740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33" w:type="dxa"/>
          </w:tcPr>
          <w:p w14:paraId="65BCC077" w14:textId="1D8E178D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94" w:type="dxa"/>
          </w:tcPr>
          <w:p w14:paraId="15307A29" w14:textId="428E3F84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90" w:type="dxa"/>
          </w:tcPr>
          <w:p w14:paraId="7FCB4411" w14:textId="148E77E3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33FF43D3" w14:textId="071AC16E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53E12965" w14:textId="1E77E79E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51" w:type="dxa"/>
          </w:tcPr>
          <w:p w14:paraId="283FBBCC" w14:textId="2C98F0E8" w:rsidR="001A6951" w:rsidRPr="00796CB4" w:rsidRDefault="0038073F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0E5156" w:rsidRPr="00796CB4" w14:paraId="14E5F3FA" w14:textId="30143A35" w:rsidTr="0038073F">
        <w:trPr>
          <w:gridAfter w:val="1"/>
          <w:wAfter w:w="300" w:type="dxa"/>
          <w:jc w:val="center"/>
        </w:trPr>
        <w:tc>
          <w:tcPr>
            <w:tcW w:w="1073" w:type="dxa"/>
          </w:tcPr>
          <w:p w14:paraId="59CE9CE0" w14:textId="77777777" w:rsidR="001A6951" w:rsidRPr="00796CB4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633" w:type="dxa"/>
          </w:tcPr>
          <w:p w14:paraId="5FE0A7DE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794" w:type="dxa"/>
          </w:tcPr>
          <w:p w14:paraId="4894EBBB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116,50</w:t>
            </w:r>
          </w:p>
        </w:tc>
        <w:tc>
          <w:tcPr>
            <w:tcW w:w="633" w:type="dxa"/>
          </w:tcPr>
          <w:p w14:paraId="142436FC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95" w:type="dxa"/>
          </w:tcPr>
          <w:p w14:paraId="4C5E110D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115,37</w:t>
            </w:r>
          </w:p>
        </w:tc>
        <w:tc>
          <w:tcPr>
            <w:tcW w:w="633" w:type="dxa"/>
          </w:tcPr>
          <w:p w14:paraId="4FC0FFB5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3890</w:t>
            </w:r>
          </w:p>
        </w:tc>
        <w:tc>
          <w:tcPr>
            <w:tcW w:w="794" w:type="dxa"/>
          </w:tcPr>
          <w:p w14:paraId="3A1E9061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149,59</w:t>
            </w:r>
          </w:p>
        </w:tc>
        <w:tc>
          <w:tcPr>
            <w:tcW w:w="633" w:type="dxa"/>
          </w:tcPr>
          <w:p w14:paraId="4195B9F9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4307</w:t>
            </w:r>
          </w:p>
        </w:tc>
        <w:tc>
          <w:tcPr>
            <w:tcW w:w="794" w:type="dxa"/>
          </w:tcPr>
          <w:p w14:paraId="280C4C0B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163,67</w:t>
            </w:r>
          </w:p>
        </w:tc>
        <w:tc>
          <w:tcPr>
            <w:tcW w:w="590" w:type="dxa"/>
          </w:tcPr>
          <w:p w14:paraId="7ACDF984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4053</w:t>
            </w:r>
          </w:p>
        </w:tc>
        <w:tc>
          <w:tcPr>
            <w:tcW w:w="709" w:type="dxa"/>
          </w:tcPr>
          <w:p w14:paraId="4AEA2DA5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155,09</w:t>
            </w:r>
          </w:p>
        </w:tc>
        <w:tc>
          <w:tcPr>
            <w:tcW w:w="567" w:type="dxa"/>
          </w:tcPr>
          <w:p w14:paraId="0EF4F4CB" w14:textId="6C933625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3602</w:t>
            </w:r>
          </w:p>
        </w:tc>
        <w:tc>
          <w:tcPr>
            <w:tcW w:w="851" w:type="dxa"/>
          </w:tcPr>
          <w:p w14:paraId="1309C678" w14:textId="669117F5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</w:tr>
      <w:tr w:rsidR="000E5156" w:rsidRPr="00796CB4" w14:paraId="2B4E960C" w14:textId="790F9A72" w:rsidTr="0038073F">
        <w:trPr>
          <w:gridAfter w:val="1"/>
          <w:wAfter w:w="300" w:type="dxa"/>
          <w:jc w:val="center"/>
        </w:trPr>
        <w:tc>
          <w:tcPr>
            <w:tcW w:w="1073" w:type="dxa"/>
          </w:tcPr>
          <w:p w14:paraId="54CD79E9" w14:textId="77777777" w:rsidR="001A6951" w:rsidRPr="00796CB4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В том чи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ле ИБС</w:t>
            </w:r>
          </w:p>
        </w:tc>
        <w:tc>
          <w:tcPr>
            <w:tcW w:w="633" w:type="dxa"/>
          </w:tcPr>
          <w:p w14:paraId="6B9FD966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94" w:type="dxa"/>
          </w:tcPr>
          <w:p w14:paraId="6E64212D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13,01</w:t>
            </w:r>
          </w:p>
        </w:tc>
        <w:tc>
          <w:tcPr>
            <w:tcW w:w="633" w:type="dxa"/>
          </w:tcPr>
          <w:p w14:paraId="1259B6C2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795" w:type="dxa"/>
          </w:tcPr>
          <w:p w14:paraId="16C4EA40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633" w:type="dxa"/>
          </w:tcPr>
          <w:p w14:paraId="1B5B4E74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794" w:type="dxa"/>
          </w:tcPr>
          <w:p w14:paraId="18DD6A45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633" w:type="dxa"/>
          </w:tcPr>
          <w:p w14:paraId="0142A067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94" w:type="dxa"/>
          </w:tcPr>
          <w:p w14:paraId="74103FE5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15,58</w:t>
            </w:r>
          </w:p>
        </w:tc>
        <w:tc>
          <w:tcPr>
            <w:tcW w:w="590" w:type="dxa"/>
          </w:tcPr>
          <w:p w14:paraId="2E70220A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709" w:type="dxa"/>
          </w:tcPr>
          <w:p w14:paraId="1ED6A397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7" w:type="dxa"/>
          </w:tcPr>
          <w:p w14:paraId="783B456C" w14:textId="67510F35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851" w:type="dxa"/>
          </w:tcPr>
          <w:p w14:paraId="66A4F1BC" w14:textId="2BC1521A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0E5156" w:rsidRPr="00796CB4" w14:paraId="359A7736" w14:textId="60DAAFE8" w:rsidTr="0038073F">
        <w:trPr>
          <w:gridAfter w:val="1"/>
          <w:wAfter w:w="300" w:type="dxa"/>
          <w:jc w:val="center"/>
        </w:trPr>
        <w:tc>
          <w:tcPr>
            <w:tcW w:w="1073" w:type="dxa"/>
          </w:tcPr>
          <w:p w14:paraId="00DF1B10" w14:textId="77777777" w:rsidR="001A6951" w:rsidRPr="00796CB4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В том чи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ле ОИМ</w:t>
            </w:r>
          </w:p>
        </w:tc>
        <w:tc>
          <w:tcPr>
            <w:tcW w:w="633" w:type="dxa"/>
          </w:tcPr>
          <w:p w14:paraId="567B9B5C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14:paraId="5F03FA6D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633" w:type="dxa"/>
          </w:tcPr>
          <w:p w14:paraId="36AB17EB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</w:tcPr>
          <w:p w14:paraId="5CC1508F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33" w:type="dxa"/>
          </w:tcPr>
          <w:p w14:paraId="7F3C7502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4D61BF9E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33" w:type="dxa"/>
          </w:tcPr>
          <w:p w14:paraId="3A00EDD6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50B0F1A0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90" w:type="dxa"/>
          </w:tcPr>
          <w:p w14:paraId="2F325A86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9C78086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567" w:type="dxa"/>
          </w:tcPr>
          <w:p w14:paraId="27988090" w14:textId="32776DDD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09B45BA" w14:textId="2ABE768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</w:tr>
      <w:tr w:rsidR="000E5156" w:rsidRPr="00796CB4" w14:paraId="4536C683" w14:textId="1FCEC05F" w:rsidTr="0038073F">
        <w:trPr>
          <w:gridAfter w:val="1"/>
          <w:wAfter w:w="300" w:type="dxa"/>
          <w:jc w:val="center"/>
        </w:trPr>
        <w:tc>
          <w:tcPr>
            <w:tcW w:w="1073" w:type="dxa"/>
          </w:tcPr>
          <w:p w14:paraId="01DC26FE" w14:textId="77777777" w:rsidR="001A6951" w:rsidRPr="00796CB4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В том чи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ле ЦВБ</w:t>
            </w:r>
          </w:p>
        </w:tc>
        <w:tc>
          <w:tcPr>
            <w:tcW w:w="633" w:type="dxa"/>
          </w:tcPr>
          <w:p w14:paraId="11E1BA2A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794" w:type="dxa"/>
          </w:tcPr>
          <w:p w14:paraId="1BAF9B73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16,59</w:t>
            </w:r>
          </w:p>
        </w:tc>
        <w:tc>
          <w:tcPr>
            <w:tcW w:w="633" w:type="dxa"/>
          </w:tcPr>
          <w:p w14:paraId="3AEB5B7A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95" w:type="dxa"/>
          </w:tcPr>
          <w:p w14:paraId="722122D8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10,77</w:t>
            </w:r>
          </w:p>
        </w:tc>
        <w:tc>
          <w:tcPr>
            <w:tcW w:w="633" w:type="dxa"/>
          </w:tcPr>
          <w:p w14:paraId="7C42BC44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794" w:type="dxa"/>
          </w:tcPr>
          <w:p w14:paraId="273D6A06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633" w:type="dxa"/>
          </w:tcPr>
          <w:p w14:paraId="7A19429D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94" w:type="dxa"/>
          </w:tcPr>
          <w:p w14:paraId="361D8A74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590" w:type="dxa"/>
          </w:tcPr>
          <w:p w14:paraId="26556314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14:paraId="34C6AF10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567" w:type="dxa"/>
          </w:tcPr>
          <w:p w14:paraId="496CC1C3" w14:textId="67D5D835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51" w:type="dxa"/>
          </w:tcPr>
          <w:p w14:paraId="59B6C125" w14:textId="11D447D1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0E5156" w:rsidRPr="00796CB4" w14:paraId="32797000" w14:textId="531C90F7" w:rsidTr="0038073F">
        <w:trPr>
          <w:gridAfter w:val="1"/>
          <w:wAfter w:w="300" w:type="dxa"/>
          <w:jc w:val="center"/>
        </w:trPr>
        <w:tc>
          <w:tcPr>
            <w:tcW w:w="1073" w:type="dxa"/>
          </w:tcPr>
          <w:p w14:paraId="616A774A" w14:textId="77777777" w:rsidR="001A6951" w:rsidRPr="00796CB4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В том чи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ле ОНМК</w:t>
            </w:r>
          </w:p>
        </w:tc>
        <w:tc>
          <w:tcPr>
            <w:tcW w:w="633" w:type="dxa"/>
          </w:tcPr>
          <w:p w14:paraId="779B46C3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94" w:type="dxa"/>
          </w:tcPr>
          <w:p w14:paraId="1AF6B189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  <w:p w14:paraId="050590A4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418A9C13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5" w:type="dxa"/>
          </w:tcPr>
          <w:p w14:paraId="7D925D17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633" w:type="dxa"/>
          </w:tcPr>
          <w:p w14:paraId="730A338A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4" w:type="dxa"/>
          </w:tcPr>
          <w:p w14:paraId="69681C75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633" w:type="dxa"/>
          </w:tcPr>
          <w:p w14:paraId="5A18A0ED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94" w:type="dxa"/>
          </w:tcPr>
          <w:p w14:paraId="7DE27790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590" w:type="dxa"/>
          </w:tcPr>
          <w:p w14:paraId="7411DCD9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14:paraId="6C5275AD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567" w:type="dxa"/>
          </w:tcPr>
          <w:p w14:paraId="75DCB80C" w14:textId="17D3D93F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14:paraId="09F23C7C" w14:textId="354201D5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</w:tr>
      <w:tr w:rsidR="0038073F" w:rsidRPr="00796CB4" w14:paraId="0B88FC10" w14:textId="025EAE5B" w:rsidTr="0038073F">
        <w:trPr>
          <w:jc w:val="center"/>
        </w:trPr>
        <w:tc>
          <w:tcPr>
            <w:tcW w:w="1073" w:type="dxa"/>
          </w:tcPr>
          <w:p w14:paraId="77CA771B" w14:textId="77777777" w:rsidR="001A6951" w:rsidRPr="00796CB4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В том чи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ле АГ</w:t>
            </w:r>
          </w:p>
        </w:tc>
        <w:tc>
          <w:tcPr>
            <w:tcW w:w="633" w:type="dxa"/>
          </w:tcPr>
          <w:p w14:paraId="6080921B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2089</w:t>
            </w:r>
          </w:p>
        </w:tc>
        <w:tc>
          <w:tcPr>
            <w:tcW w:w="794" w:type="dxa"/>
          </w:tcPr>
          <w:p w14:paraId="3F7205FA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633" w:type="dxa"/>
          </w:tcPr>
          <w:p w14:paraId="145C1E71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795" w:type="dxa"/>
          </w:tcPr>
          <w:p w14:paraId="2D0887A1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86,53</w:t>
            </w:r>
          </w:p>
        </w:tc>
        <w:tc>
          <w:tcPr>
            <w:tcW w:w="633" w:type="dxa"/>
          </w:tcPr>
          <w:p w14:paraId="3B47F644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2719</w:t>
            </w:r>
          </w:p>
        </w:tc>
        <w:tc>
          <w:tcPr>
            <w:tcW w:w="794" w:type="dxa"/>
          </w:tcPr>
          <w:p w14:paraId="52BF732E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104,56</w:t>
            </w:r>
          </w:p>
        </w:tc>
        <w:tc>
          <w:tcPr>
            <w:tcW w:w="633" w:type="dxa"/>
          </w:tcPr>
          <w:p w14:paraId="15B29BCE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2747</w:t>
            </w:r>
          </w:p>
        </w:tc>
        <w:tc>
          <w:tcPr>
            <w:tcW w:w="794" w:type="dxa"/>
          </w:tcPr>
          <w:p w14:paraId="000FFD7D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104,38</w:t>
            </w:r>
          </w:p>
        </w:tc>
        <w:tc>
          <w:tcPr>
            <w:tcW w:w="590" w:type="dxa"/>
          </w:tcPr>
          <w:p w14:paraId="007C5B1D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2867</w:t>
            </w:r>
          </w:p>
        </w:tc>
        <w:tc>
          <w:tcPr>
            <w:tcW w:w="709" w:type="dxa"/>
          </w:tcPr>
          <w:p w14:paraId="3DC00B94" w14:textId="77777777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109,70</w:t>
            </w:r>
          </w:p>
        </w:tc>
        <w:tc>
          <w:tcPr>
            <w:tcW w:w="567" w:type="dxa"/>
          </w:tcPr>
          <w:p w14:paraId="6DA8944E" w14:textId="404D07D8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2745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496EC1" w14:textId="6632BD89" w:rsidR="001A6951" w:rsidRPr="00796CB4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CB4"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5383C6" w14:textId="34F59218" w:rsidR="0038073F" w:rsidRPr="0038073F" w:rsidRDefault="002B18ED" w:rsidP="00380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8073F" w:rsidRPr="003807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25D6D179" w14:textId="77777777" w:rsidR="0038073F" w:rsidRDefault="0038073F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DB25D2C" w14:textId="1EA09B99" w:rsidR="0096497E" w:rsidRPr="00887438" w:rsidRDefault="00190BDE" w:rsidP="0038073F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Город Кызыл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</w:t>
      </w:r>
      <w:r w:rsidR="0059187F" w:rsidRPr="00887438">
        <w:rPr>
          <w:sz w:val="28"/>
          <w:szCs w:val="28"/>
        </w:rPr>
        <w:t>:</w:t>
      </w:r>
    </w:p>
    <w:p w14:paraId="025BE5F8" w14:textId="071E4237" w:rsidR="00FB1E92" w:rsidRDefault="00103B96" w:rsidP="008874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90BDE" w:rsidRPr="00887438">
        <w:rPr>
          <w:sz w:val="28"/>
          <w:szCs w:val="28"/>
        </w:rPr>
        <w:t>Город Кызыл</w:t>
      </w:r>
    </w:p>
    <w:p w14:paraId="3D2ED790" w14:textId="77777777" w:rsidR="0038073F" w:rsidRPr="00887438" w:rsidRDefault="0038073F" w:rsidP="0088743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99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642"/>
        <w:gridCol w:w="711"/>
        <w:gridCol w:w="758"/>
        <w:gridCol w:w="695"/>
        <w:gridCol w:w="641"/>
        <w:gridCol w:w="748"/>
        <w:gridCol w:w="750"/>
        <w:gridCol w:w="695"/>
        <w:gridCol w:w="750"/>
        <w:gridCol w:w="699"/>
        <w:gridCol w:w="750"/>
        <w:gridCol w:w="695"/>
        <w:gridCol w:w="270"/>
      </w:tblGrid>
      <w:tr w:rsidR="00DF7077" w:rsidRPr="00CF5429" w14:paraId="7B2D5FA8" w14:textId="3928A3A6" w:rsidTr="00CF5429">
        <w:trPr>
          <w:gridAfter w:val="1"/>
          <w:wAfter w:w="270" w:type="dxa"/>
          <w:jc w:val="center"/>
        </w:trPr>
        <w:tc>
          <w:tcPr>
            <w:tcW w:w="1105" w:type="dxa"/>
            <w:vMerge w:val="restart"/>
          </w:tcPr>
          <w:p w14:paraId="3F9611A5" w14:textId="77777777" w:rsidR="00DF7077" w:rsidRPr="00CF5429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725F8630" w14:textId="0472EAC8" w:rsidR="00DF7077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53" w:type="dxa"/>
            <w:gridSpan w:val="2"/>
          </w:tcPr>
          <w:p w14:paraId="55ABCE8E" w14:textId="3AB718C8" w:rsidR="00DF7077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389" w:type="dxa"/>
            <w:gridSpan w:val="2"/>
          </w:tcPr>
          <w:p w14:paraId="3B2005D0" w14:textId="032BBDA0" w:rsidR="00DF7077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45" w:type="dxa"/>
            <w:gridSpan w:val="2"/>
          </w:tcPr>
          <w:p w14:paraId="568BC970" w14:textId="4D24402F" w:rsidR="00DF7077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49" w:type="dxa"/>
            <w:gridSpan w:val="2"/>
          </w:tcPr>
          <w:p w14:paraId="4BBBB576" w14:textId="7CF77425" w:rsidR="00DF7077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45" w:type="dxa"/>
            <w:gridSpan w:val="2"/>
          </w:tcPr>
          <w:p w14:paraId="671AF989" w14:textId="0E358164" w:rsidR="00DF7077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0E5156" w:rsidRPr="00CF5429" w14:paraId="0E315889" w14:textId="10E3DBA2" w:rsidTr="00CF5429">
        <w:trPr>
          <w:gridAfter w:val="1"/>
          <w:wAfter w:w="270" w:type="dxa"/>
          <w:jc w:val="center"/>
        </w:trPr>
        <w:tc>
          <w:tcPr>
            <w:tcW w:w="1105" w:type="dxa"/>
            <w:vMerge/>
          </w:tcPr>
          <w:p w14:paraId="16BBB089" w14:textId="77777777" w:rsidR="001A6951" w:rsidRPr="00CF5429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14:paraId="76723779" w14:textId="77D827FA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11" w:type="dxa"/>
          </w:tcPr>
          <w:p w14:paraId="16C7015D" w14:textId="41DEE2B8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758" w:type="dxa"/>
          </w:tcPr>
          <w:p w14:paraId="6B8C0F8B" w14:textId="5E21BD71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695" w:type="dxa"/>
          </w:tcPr>
          <w:p w14:paraId="773D41A0" w14:textId="3418F09D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41" w:type="dxa"/>
          </w:tcPr>
          <w:p w14:paraId="040B9A54" w14:textId="3DD159E7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48" w:type="dxa"/>
          </w:tcPr>
          <w:p w14:paraId="4C2C3E17" w14:textId="0451753C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750" w:type="dxa"/>
          </w:tcPr>
          <w:p w14:paraId="5856CD53" w14:textId="79B1BA56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695" w:type="dxa"/>
          </w:tcPr>
          <w:p w14:paraId="150FC23F" w14:textId="51C162DB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750" w:type="dxa"/>
          </w:tcPr>
          <w:p w14:paraId="189B9D3E" w14:textId="578FBCDA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699" w:type="dxa"/>
          </w:tcPr>
          <w:p w14:paraId="24EC0966" w14:textId="61A264E9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750" w:type="dxa"/>
          </w:tcPr>
          <w:p w14:paraId="6386BF3A" w14:textId="3FBA271C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695" w:type="dxa"/>
          </w:tcPr>
          <w:p w14:paraId="106D87AF" w14:textId="07CF4D37" w:rsidR="001A6951" w:rsidRPr="00CF5429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0E5156" w:rsidRPr="00CF5429" w14:paraId="2CE30D09" w14:textId="54FAF008" w:rsidTr="00CF5429">
        <w:trPr>
          <w:gridAfter w:val="1"/>
          <w:wAfter w:w="270" w:type="dxa"/>
          <w:jc w:val="center"/>
        </w:trPr>
        <w:tc>
          <w:tcPr>
            <w:tcW w:w="1105" w:type="dxa"/>
          </w:tcPr>
          <w:p w14:paraId="161E4861" w14:textId="77777777" w:rsidR="001A6951" w:rsidRPr="00CF5429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642" w:type="dxa"/>
          </w:tcPr>
          <w:p w14:paraId="2FCACD03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9328</w:t>
            </w:r>
          </w:p>
        </w:tc>
        <w:tc>
          <w:tcPr>
            <w:tcW w:w="711" w:type="dxa"/>
          </w:tcPr>
          <w:p w14:paraId="1227BC57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79,74</w:t>
            </w:r>
          </w:p>
        </w:tc>
        <w:tc>
          <w:tcPr>
            <w:tcW w:w="758" w:type="dxa"/>
          </w:tcPr>
          <w:p w14:paraId="19711DB0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10331</w:t>
            </w:r>
          </w:p>
        </w:tc>
        <w:tc>
          <w:tcPr>
            <w:tcW w:w="695" w:type="dxa"/>
          </w:tcPr>
          <w:p w14:paraId="238CB8BD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641" w:type="dxa"/>
          </w:tcPr>
          <w:p w14:paraId="6897EF4B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9341</w:t>
            </w:r>
          </w:p>
        </w:tc>
        <w:tc>
          <w:tcPr>
            <w:tcW w:w="748" w:type="dxa"/>
          </w:tcPr>
          <w:p w14:paraId="27C3F8C6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78,21</w:t>
            </w:r>
          </w:p>
        </w:tc>
        <w:tc>
          <w:tcPr>
            <w:tcW w:w="750" w:type="dxa"/>
          </w:tcPr>
          <w:p w14:paraId="242B8651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10369</w:t>
            </w:r>
          </w:p>
        </w:tc>
        <w:tc>
          <w:tcPr>
            <w:tcW w:w="695" w:type="dxa"/>
          </w:tcPr>
          <w:p w14:paraId="34CCA8B8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86,36</w:t>
            </w:r>
          </w:p>
        </w:tc>
        <w:tc>
          <w:tcPr>
            <w:tcW w:w="750" w:type="dxa"/>
          </w:tcPr>
          <w:p w14:paraId="2A7165C6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11233</w:t>
            </w:r>
          </w:p>
        </w:tc>
        <w:tc>
          <w:tcPr>
            <w:tcW w:w="699" w:type="dxa"/>
          </w:tcPr>
          <w:p w14:paraId="5B5A28FB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91,13</w:t>
            </w:r>
          </w:p>
        </w:tc>
        <w:tc>
          <w:tcPr>
            <w:tcW w:w="750" w:type="dxa"/>
          </w:tcPr>
          <w:p w14:paraId="440751C9" w14:textId="7B22BE4B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14962</w:t>
            </w:r>
          </w:p>
        </w:tc>
        <w:tc>
          <w:tcPr>
            <w:tcW w:w="695" w:type="dxa"/>
          </w:tcPr>
          <w:p w14:paraId="39D74A3C" w14:textId="7EEB331C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</w:tr>
      <w:tr w:rsidR="000E5156" w:rsidRPr="00CF5429" w14:paraId="25F853DB" w14:textId="1347A5C8" w:rsidTr="00CF5429">
        <w:trPr>
          <w:gridAfter w:val="1"/>
          <w:wAfter w:w="270" w:type="dxa"/>
          <w:jc w:val="center"/>
        </w:trPr>
        <w:tc>
          <w:tcPr>
            <w:tcW w:w="1105" w:type="dxa"/>
          </w:tcPr>
          <w:p w14:paraId="1D77E2AC" w14:textId="77777777" w:rsidR="001A6951" w:rsidRPr="00CF5429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642" w:type="dxa"/>
          </w:tcPr>
          <w:p w14:paraId="657F3E99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711" w:type="dxa"/>
          </w:tcPr>
          <w:p w14:paraId="5D915536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14,04</w:t>
            </w:r>
          </w:p>
        </w:tc>
        <w:tc>
          <w:tcPr>
            <w:tcW w:w="758" w:type="dxa"/>
          </w:tcPr>
          <w:p w14:paraId="2B7EEC75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695" w:type="dxa"/>
          </w:tcPr>
          <w:p w14:paraId="3F42174D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15,86</w:t>
            </w:r>
          </w:p>
        </w:tc>
        <w:tc>
          <w:tcPr>
            <w:tcW w:w="641" w:type="dxa"/>
          </w:tcPr>
          <w:p w14:paraId="6584B3CC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748" w:type="dxa"/>
          </w:tcPr>
          <w:p w14:paraId="2EF2763F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13,99</w:t>
            </w:r>
          </w:p>
        </w:tc>
        <w:tc>
          <w:tcPr>
            <w:tcW w:w="750" w:type="dxa"/>
          </w:tcPr>
          <w:p w14:paraId="26AF2043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695" w:type="dxa"/>
          </w:tcPr>
          <w:p w14:paraId="277567DC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16,48</w:t>
            </w:r>
          </w:p>
        </w:tc>
        <w:tc>
          <w:tcPr>
            <w:tcW w:w="750" w:type="dxa"/>
          </w:tcPr>
          <w:p w14:paraId="5E1E1B44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699" w:type="dxa"/>
          </w:tcPr>
          <w:p w14:paraId="4408F052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750" w:type="dxa"/>
          </w:tcPr>
          <w:p w14:paraId="6B0DF416" w14:textId="2014C0B8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695" w:type="dxa"/>
          </w:tcPr>
          <w:p w14:paraId="3EAFB629" w14:textId="57321CF2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16,39</w:t>
            </w:r>
          </w:p>
        </w:tc>
      </w:tr>
      <w:tr w:rsidR="000E5156" w:rsidRPr="00CF5429" w14:paraId="7929B4DF" w14:textId="75EC07D3" w:rsidTr="00CF5429">
        <w:trPr>
          <w:gridAfter w:val="1"/>
          <w:wAfter w:w="270" w:type="dxa"/>
          <w:jc w:val="center"/>
        </w:trPr>
        <w:tc>
          <w:tcPr>
            <w:tcW w:w="1105" w:type="dxa"/>
          </w:tcPr>
          <w:p w14:paraId="42B5B8C6" w14:textId="77777777" w:rsidR="001A6951" w:rsidRPr="00CF5429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642" w:type="dxa"/>
          </w:tcPr>
          <w:p w14:paraId="7A38E23E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11" w:type="dxa"/>
          </w:tcPr>
          <w:p w14:paraId="734C65C6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758" w:type="dxa"/>
          </w:tcPr>
          <w:p w14:paraId="54E94381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95" w:type="dxa"/>
          </w:tcPr>
          <w:p w14:paraId="13CF9F55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641" w:type="dxa"/>
          </w:tcPr>
          <w:p w14:paraId="1F202FD6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48" w:type="dxa"/>
          </w:tcPr>
          <w:p w14:paraId="30D7E1CF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50" w:type="dxa"/>
          </w:tcPr>
          <w:p w14:paraId="64FE9D76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695" w:type="dxa"/>
          </w:tcPr>
          <w:p w14:paraId="16EB9ADA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750" w:type="dxa"/>
          </w:tcPr>
          <w:p w14:paraId="67A04EA5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9" w:type="dxa"/>
          </w:tcPr>
          <w:p w14:paraId="0BF60BA7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50" w:type="dxa"/>
          </w:tcPr>
          <w:p w14:paraId="4267AF50" w14:textId="388D6268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95" w:type="dxa"/>
          </w:tcPr>
          <w:p w14:paraId="7AF52E0C" w14:textId="2304F83D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0E5156" w:rsidRPr="00CF5429" w14:paraId="4FCFA013" w14:textId="2AF48111" w:rsidTr="00CF5429">
        <w:trPr>
          <w:gridAfter w:val="1"/>
          <w:wAfter w:w="270" w:type="dxa"/>
          <w:jc w:val="center"/>
        </w:trPr>
        <w:tc>
          <w:tcPr>
            <w:tcW w:w="1105" w:type="dxa"/>
          </w:tcPr>
          <w:p w14:paraId="500CB97C" w14:textId="77777777" w:rsidR="001A6951" w:rsidRPr="00CF5429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642" w:type="dxa"/>
          </w:tcPr>
          <w:p w14:paraId="7878CEC2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711" w:type="dxa"/>
          </w:tcPr>
          <w:p w14:paraId="4DA0F2CB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758" w:type="dxa"/>
          </w:tcPr>
          <w:p w14:paraId="328F3B93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695" w:type="dxa"/>
          </w:tcPr>
          <w:p w14:paraId="3BED4A79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641" w:type="dxa"/>
          </w:tcPr>
          <w:p w14:paraId="194ED628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748" w:type="dxa"/>
          </w:tcPr>
          <w:p w14:paraId="007A79FA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750" w:type="dxa"/>
          </w:tcPr>
          <w:p w14:paraId="75A61D32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695" w:type="dxa"/>
          </w:tcPr>
          <w:p w14:paraId="00BAFBE8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750" w:type="dxa"/>
          </w:tcPr>
          <w:p w14:paraId="205EB226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699" w:type="dxa"/>
          </w:tcPr>
          <w:p w14:paraId="6BE51E7D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750" w:type="dxa"/>
          </w:tcPr>
          <w:p w14:paraId="2ACAC78F" w14:textId="10B40871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695" w:type="dxa"/>
          </w:tcPr>
          <w:p w14:paraId="010822A6" w14:textId="65B48714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0E5156" w:rsidRPr="00CF5429" w14:paraId="6A66BC24" w14:textId="3025F9FF" w:rsidTr="00CF5429">
        <w:trPr>
          <w:gridAfter w:val="1"/>
          <w:wAfter w:w="270" w:type="dxa"/>
          <w:jc w:val="center"/>
        </w:trPr>
        <w:tc>
          <w:tcPr>
            <w:tcW w:w="1105" w:type="dxa"/>
          </w:tcPr>
          <w:p w14:paraId="6B3CE878" w14:textId="77777777" w:rsidR="001A6951" w:rsidRPr="00CF5429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642" w:type="dxa"/>
          </w:tcPr>
          <w:p w14:paraId="4A0EA41D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11" w:type="dxa"/>
          </w:tcPr>
          <w:p w14:paraId="2EBAC6D3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758" w:type="dxa"/>
          </w:tcPr>
          <w:p w14:paraId="4E6A61C5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95" w:type="dxa"/>
          </w:tcPr>
          <w:p w14:paraId="6235A997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641" w:type="dxa"/>
          </w:tcPr>
          <w:p w14:paraId="3FB7FCB1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48" w:type="dxa"/>
          </w:tcPr>
          <w:p w14:paraId="1065EF4A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750" w:type="dxa"/>
          </w:tcPr>
          <w:p w14:paraId="3199AD52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695" w:type="dxa"/>
          </w:tcPr>
          <w:p w14:paraId="6F9AE88B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750" w:type="dxa"/>
          </w:tcPr>
          <w:p w14:paraId="24D820D2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699" w:type="dxa"/>
          </w:tcPr>
          <w:p w14:paraId="126FE9BD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750" w:type="dxa"/>
          </w:tcPr>
          <w:p w14:paraId="0C068490" w14:textId="59AEF4AA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695" w:type="dxa"/>
          </w:tcPr>
          <w:p w14:paraId="3BF46E40" w14:textId="27ECF4E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</w:tr>
      <w:tr w:rsidR="00CF5429" w:rsidRPr="00CF5429" w14:paraId="6603E99E" w14:textId="7DF1F903" w:rsidTr="00CF5429">
        <w:trPr>
          <w:jc w:val="center"/>
        </w:trPr>
        <w:tc>
          <w:tcPr>
            <w:tcW w:w="1105" w:type="dxa"/>
          </w:tcPr>
          <w:p w14:paraId="024CB209" w14:textId="77777777" w:rsidR="001A6951" w:rsidRPr="00CF5429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642" w:type="dxa"/>
          </w:tcPr>
          <w:p w14:paraId="6B802B09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5198</w:t>
            </w:r>
          </w:p>
        </w:tc>
        <w:tc>
          <w:tcPr>
            <w:tcW w:w="711" w:type="dxa"/>
          </w:tcPr>
          <w:p w14:paraId="2EFFE478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44,43</w:t>
            </w:r>
          </w:p>
        </w:tc>
        <w:tc>
          <w:tcPr>
            <w:tcW w:w="758" w:type="dxa"/>
          </w:tcPr>
          <w:p w14:paraId="29EC8E29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5774</w:t>
            </w:r>
          </w:p>
        </w:tc>
        <w:tc>
          <w:tcPr>
            <w:tcW w:w="695" w:type="dxa"/>
          </w:tcPr>
          <w:p w14:paraId="73168811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48,34</w:t>
            </w:r>
          </w:p>
        </w:tc>
        <w:tc>
          <w:tcPr>
            <w:tcW w:w="641" w:type="dxa"/>
          </w:tcPr>
          <w:p w14:paraId="426EF7D3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5596</w:t>
            </w:r>
          </w:p>
        </w:tc>
        <w:tc>
          <w:tcPr>
            <w:tcW w:w="748" w:type="dxa"/>
          </w:tcPr>
          <w:p w14:paraId="36263909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750" w:type="dxa"/>
          </w:tcPr>
          <w:p w14:paraId="7366F0DF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6078</w:t>
            </w:r>
          </w:p>
        </w:tc>
        <w:tc>
          <w:tcPr>
            <w:tcW w:w="695" w:type="dxa"/>
          </w:tcPr>
          <w:p w14:paraId="4F339CB6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50,62</w:t>
            </w:r>
          </w:p>
        </w:tc>
        <w:tc>
          <w:tcPr>
            <w:tcW w:w="750" w:type="dxa"/>
          </w:tcPr>
          <w:p w14:paraId="0A0FDC25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7058</w:t>
            </w:r>
          </w:p>
        </w:tc>
        <w:tc>
          <w:tcPr>
            <w:tcW w:w="699" w:type="dxa"/>
          </w:tcPr>
          <w:p w14:paraId="1D7D2BBE" w14:textId="77777777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57,26</w:t>
            </w:r>
          </w:p>
        </w:tc>
        <w:tc>
          <w:tcPr>
            <w:tcW w:w="750" w:type="dxa"/>
          </w:tcPr>
          <w:p w14:paraId="7EF9B00C" w14:textId="487BFEE9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11064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14:paraId="5FD76DAB" w14:textId="57EF04F0" w:rsidR="001A6951" w:rsidRPr="00CF5429" w:rsidRDefault="001A6951" w:rsidP="00887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29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D4E3" w14:textId="4A390FBB" w:rsidR="00CF5429" w:rsidRPr="00CF5429" w:rsidRDefault="002B18ED" w:rsidP="00CF5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53CF080A" w14:textId="0D8A2703" w:rsidR="00BF24A1" w:rsidRPr="00887438" w:rsidRDefault="00BF24A1" w:rsidP="00887438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4EDC2071" w14:textId="3D7BF042" w:rsidR="00190BDE" w:rsidRPr="00887438" w:rsidRDefault="00BF24A1" w:rsidP="00253BEE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Дзун-Хемчикский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28470BD9" w14:textId="293E59A0" w:rsidR="00BF24A1" w:rsidRDefault="00103B96" w:rsidP="008874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24A1" w:rsidRPr="00887438">
        <w:rPr>
          <w:sz w:val="28"/>
          <w:szCs w:val="28"/>
        </w:rPr>
        <w:t>Дзун-Хемчикский кожуун</w:t>
      </w:r>
    </w:p>
    <w:p w14:paraId="2F081193" w14:textId="77777777" w:rsidR="00253BEE" w:rsidRPr="00887438" w:rsidRDefault="00253BEE" w:rsidP="0088743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99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5"/>
        <w:gridCol w:w="650"/>
        <w:gridCol w:w="817"/>
        <w:gridCol w:w="652"/>
        <w:gridCol w:w="816"/>
        <w:gridCol w:w="649"/>
        <w:gridCol w:w="816"/>
        <w:gridCol w:w="652"/>
        <w:gridCol w:w="705"/>
        <w:gridCol w:w="664"/>
        <w:gridCol w:w="705"/>
        <w:gridCol w:w="649"/>
        <w:gridCol w:w="649"/>
        <w:gridCol w:w="285"/>
      </w:tblGrid>
      <w:tr w:rsidR="00DF7077" w:rsidRPr="00253BEE" w14:paraId="01BE55AB" w14:textId="01FE2FE9" w:rsidTr="00253BEE">
        <w:trPr>
          <w:gridAfter w:val="1"/>
          <w:wAfter w:w="285" w:type="dxa"/>
          <w:jc w:val="center"/>
        </w:trPr>
        <w:tc>
          <w:tcPr>
            <w:tcW w:w="1215" w:type="dxa"/>
            <w:vMerge w:val="restart"/>
          </w:tcPr>
          <w:p w14:paraId="0F043653" w14:textId="77777777" w:rsidR="00DF7077" w:rsidRPr="00253BEE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14:paraId="60263DD4" w14:textId="77777777" w:rsidR="00DF7077" w:rsidRPr="00253BEE" w:rsidRDefault="00DF7077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68" w:type="dxa"/>
            <w:gridSpan w:val="2"/>
          </w:tcPr>
          <w:p w14:paraId="361EDEA2" w14:textId="77777777" w:rsidR="00DF7077" w:rsidRPr="00253BEE" w:rsidRDefault="00DF7077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65" w:type="dxa"/>
            <w:gridSpan w:val="2"/>
          </w:tcPr>
          <w:p w14:paraId="594FC6EA" w14:textId="77777777" w:rsidR="00DF7077" w:rsidRPr="00253BEE" w:rsidRDefault="00DF7077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357" w:type="dxa"/>
            <w:gridSpan w:val="2"/>
          </w:tcPr>
          <w:p w14:paraId="648EE595" w14:textId="77777777" w:rsidR="00DF7077" w:rsidRPr="00253BEE" w:rsidRDefault="00DF7077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369" w:type="dxa"/>
            <w:gridSpan w:val="2"/>
          </w:tcPr>
          <w:p w14:paraId="590A7884" w14:textId="77777777" w:rsidR="00DF7077" w:rsidRPr="00253BEE" w:rsidRDefault="00DF7077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98" w:type="dxa"/>
            <w:gridSpan w:val="2"/>
          </w:tcPr>
          <w:p w14:paraId="0F80A73C" w14:textId="31D2D357" w:rsidR="00DF7077" w:rsidRPr="00253BEE" w:rsidRDefault="00DF7077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0E5156" w:rsidRPr="00253BEE" w14:paraId="2FBE9EE1" w14:textId="559C5502" w:rsidTr="00253BEE">
        <w:trPr>
          <w:gridAfter w:val="1"/>
          <w:wAfter w:w="285" w:type="dxa"/>
          <w:jc w:val="center"/>
        </w:trPr>
        <w:tc>
          <w:tcPr>
            <w:tcW w:w="1215" w:type="dxa"/>
            <w:vMerge/>
          </w:tcPr>
          <w:p w14:paraId="7DE9424E" w14:textId="77777777" w:rsidR="001A6951" w:rsidRPr="00253BEE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14:paraId="61ED9811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17" w:type="dxa"/>
          </w:tcPr>
          <w:p w14:paraId="72EF9F83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52" w:type="dxa"/>
          </w:tcPr>
          <w:p w14:paraId="6DC74E89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16" w:type="dxa"/>
          </w:tcPr>
          <w:p w14:paraId="121CD7FB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49" w:type="dxa"/>
          </w:tcPr>
          <w:p w14:paraId="7796758C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16" w:type="dxa"/>
          </w:tcPr>
          <w:p w14:paraId="622872FE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52" w:type="dxa"/>
          </w:tcPr>
          <w:p w14:paraId="44D07348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5" w:type="dxa"/>
          </w:tcPr>
          <w:p w14:paraId="0BE37869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64" w:type="dxa"/>
          </w:tcPr>
          <w:p w14:paraId="308F1329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5" w:type="dxa"/>
          </w:tcPr>
          <w:p w14:paraId="7BDEDC84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49" w:type="dxa"/>
          </w:tcPr>
          <w:p w14:paraId="0A7A9D03" w14:textId="042DE48C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649" w:type="dxa"/>
          </w:tcPr>
          <w:p w14:paraId="6975FEA6" w14:textId="6FA58F72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0E5156" w:rsidRPr="00253BEE" w14:paraId="447CBCA3" w14:textId="6EB706BC" w:rsidTr="00253BEE">
        <w:trPr>
          <w:gridAfter w:val="1"/>
          <w:wAfter w:w="285" w:type="dxa"/>
          <w:jc w:val="center"/>
        </w:trPr>
        <w:tc>
          <w:tcPr>
            <w:tcW w:w="1215" w:type="dxa"/>
          </w:tcPr>
          <w:p w14:paraId="3EE1D902" w14:textId="77777777" w:rsidR="001A6951" w:rsidRPr="00253BEE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650" w:type="dxa"/>
          </w:tcPr>
          <w:p w14:paraId="575EDED6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3105</w:t>
            </w:r>
          </w:p>
        </w:tc>
        <w:tc>
          <w:tcPr>
            <w:tcW w:w="817" w:type="dxa"/>
          </w:tcPr>
          <w:p w14:paraId="6D979BD8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154,70</w:t>
            </w:r>
          </w:p>
        </w:tc>
        <w:tc>
          <w:tcPr>
            <w:tcW w:w="652" w:type="dxa"/>
          </w:tcPr>
          <w:p w14:paraId="6C42A115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3505</w:t>
            </w:r>
          </w:p>
        </w:tc>
        <w:tc>
          <w:tcPr>
            <w:tcW w:w="816" w:type="dxa"/>
          </w:tcPr>
          <w:p w14:paraId="532A86F5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172,11</w:t>
            </w:r>
          </w:p>
        </w:tc>
        <w:tc>
          <w:tcPr>
            <w:tcW w:w="649" w:type="dxa"/>
          </w:tcPr>
          <w:p w14:paraId="2188473D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816" w:type="dxa"/>
          </w:tcPr>
          <w:p w14:paraId="0421A7A9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187,67</w:t>
            </w:r>
          </w:p>
        </w:tc>
        <w:tc>
          <w:tcPr>
            <w:tcW w:w="652" w:type="dxa"/>
          </w:tcPr>
          <w:p w14:paraId="1A29B039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705" w:type="dxa"/>
          </w:tcPr>
          <w:p w14:paraId="4C5A4C87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81,84</w:t>
            </w:r>
          </w:p>
        </w:tc>
        <w:tc>
          <w:tcPr>
            <w:tcW w:w="664" w:type="dxa"/>
          </w:tcPr>
          <w:p w14:paraId="3F36BE5F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1749</w:t>
            </w:r>
          </w:p>
        </w:tc>
        <w:tc>
          <w:tcPr>
            <w:tcW w:w="705" w:type="dxa"/>
          </w:tcPr>
          <w:p w14:paraId="3232087F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  <w:tc>
          <w:tcPr>
            <w:tcW w:w="649" w:type="dxa"/>
          </w:tcPr>
          <w:p w14:paraId="76A7F20C" w14:textId="3D7CF848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649" w:type="dxa"/>
          </w:tcPr>
          <w:p w14:paraId="7E8A51BB" w14:textId="7E4DC356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0E5156" w:rsidRPr="00253BEE" w14:paraId="44989391" w14:textId="1B6E6175" w:rsidTr="00253BEE">
        <w:trPr>
          <w:gridAfter w:val="1"/>
          <w:wAfter w:w="285" w:type="dxa"/>
          <w:jc w:val="center"/>
        </w:trPr>
        <w:tc>
          <w:tcPr>
            <w:tcW w:w="1215" w:type="dxa"/>
          </w:tcPr>
          <w:p w14:paraId="005DA484" w14:textId="77777777" w:rsidR="001A6951" w:rsidRPr="00253BEE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650" w:type="dxa"/>
          </w:tcPr>
          <w:p w14:paraId="4FE31881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17" w:type="dxa"/>
          </w:tcPr>
          <w:p w14:paraId="562FEB46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652" w:type="dxa"/>
          </w:tcPr>
          <w:p w14:paraId="0761B12D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16" w:type="dxa"/>
          </w:tcPr>
          <w:p w14:paraId="49D6CF88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649" w:type="dxa"/>
          </w:tcPr>
          <w:p w14:paraId="50E4797C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816" w:type="dxa"/>
          </w:tcPr>
          <w:p w14:paraId="68156528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19,74</w:t>
            </w:r>
          </w:p>
        </w:tc>
        <w:tc>
          <w:tcPr>
            <w:tcW w:w="652" w:type="dxa"/>
          </w:tcPr>
          <w:p w14:paraId="17D6AAF1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05" w:type="dxa"/>
          </w:tcPr>
          <w:p w14:paraId="2168993F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9,54</w:t>
            </w:r>
          </w:p>
        </w:tc>
        <w:tc>
          <w:tcPr>
            <w:tcW w:w="664" w:type="dxa"/>
          </w:tcPr>
          <w:p w14:paraId="44CBDA7B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05" w:type="dxa"/>
          </w:tcPr>
          <w:p w14:paraId="5B897D4B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649" w:type="dxa"/>
          </w:tcPr>
          <w:p w14:paraId="1D3067D1" w14:textId="084BAAA3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649" w:type="dxa"/>
          </w:tcPr>
          <w:p w14:paraId="749D75FB" w14:textId="59DDF45F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0E5156" w:rsidRPr="00253BEE" w14:paraId="1EC23C09" w14:textId="57C40C07" w:rsidTr="00253BEE">
        <w:trPr>
          <w:gridAfter w:val="1"/>
          <w:wAfter w:w="285" w:type="dxa"/>
          <w:jc w:val="center"/>
        </w:trPr>
        <w:tc>
          <w:tcPr>
            <w:tcW w:w="1215" w:type="dxa"/>
          </w:tcPr>
          <w:p w14:paraId="2C61FC0A" w14:textId="77777777" w:rsidR="001A6951" w:rsidRPr="00253BEE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650" w:type="dxa"/>
          </w:tcPr>
          <w:p w14:paraId="55787699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7" w:type="dxa"/>
          </w:tcPr>
          <w:p w14:paraId="096AA50D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52" w:type="dxa"/>
          </w:tcPr>
          <w:p w14:paraId="5B4A928D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14:paraId="56E51937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2E0545B2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14:paraId="1B4F9B07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14:paraId="57FB1B75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57592F05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4" w:type="dxa"/>
          </w:tcPr>
          <w:p w14:paraId="136DB2A7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726B705B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49" w:type="dxa"/>
          </w:tcPr>
          <w:p w14:paraId="585EEF4E" w14:textId="32F4D374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9" w:type="dxa"/>
          </w:tcPr>
          <w:p w14:paraId="170E4D79" w14:textId="7560D50A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</w:tr>
      <w:tr w:rsidR="000E5156" w:rsidRPr="00253BEE" w14:paraId="6A378867" w14:textId="1ABEE823" w:rsidTr="00253BEE">
        <w:trPr>
          <w:gridAfter w:val="1"/>
          <w:wAfter w:w="285" w:type="dxa"/>
          <w:jc w:val="center"/>
        </w:trPr>
        <w:tc>
          <w:tcPr>
            <w:tcW w:w="1215" w:type="dxa"/>
          </w:tcPr>
          <w:p w14:paraId="1C85EB2E" w14:textId="77777777" w:rsidR="001A6951" w:rsidRPr="00253BEE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650" w:type="dxa"/>
          </w:tcPr>
          <w:p w14:paraId="3AE1C136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817" w:type="dxa"/>
          </w:tcPr>
          <w:p w14:paraId="01BE108F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25,96</w:t>
            </w:r>
          </w:p>
        </w:tc>
        <w:tc>
          <w:tcPr>
            <w:tcW w:w="652" w:type="dxa"/>
          </w:tcPr>
          <w:p w14:paraId="738DEC8D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16" w:type="dxa"/>
          </w:tcPr>
          <w:p w14:paraId="26B8DCAE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19,89</w:t>
            </w:r>
          </w:p>
        </w:tc>
        <w:tc>
          <w:tcPr>
            <w:tcW w:w="649" w:type="dxa"/>
          </w:tcPr>
          <w:p w14:paraId="1CF6C891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816" w:type="dxa"/>
          </w:tcPr>
          <w:p w14:paraId="427935D9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31,43</w:t>
            </w:r>
          </w:p>
        </w:tc>
        <w:tc>
          <w:tcPr>
            <w:tcW w:w="652" w:type="dxa"/>
          </w:tcPr>
          <w:p w14:paraId="3F139123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05" w:type="dxa"/>
          </w:tcPr>
          <w:p w14:paraId="6CB3B43E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664" w:type="dxa"/>
          </w:tcPr>
          <w:p w14:paraId="4516A822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05" w:type="dxa"/>
          </w:tcPr>
          <w:p w14:paraId="113CF2B3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8,68</w:t>
            </w:r>
          </w:p>
        </w:tc>
        <w:tc>
          <w:tcPr>
            <w:tcW w:w="649" w:type="dxa"/>
          </w:tcPr>
          <w:p w14:paraId="4C1C8342" w14:textId="1ED9E0EA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49" w:type="dxa"/>
          </w:tcPr>
          <w:p w14:paraId="28DC3DA4" w14:textId="27962349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</w:tr>
      <w:tr w:rsidR="000E5156" w:rsidRPr="00253BEE" w14:paraId="2D994AB5" w14:textId="24357587" w:rsidTr="00253BEE">
        <w:trPr>
          <w:gridAfter w:val="1"/>
          <w:wAfter w:w="285" w:type="dxa"/>
          <w:jc w:val="center"/>
        </w:trPr>
        <w:tc>
          <w:tcPr>
            <w:tcW w:w="1215" w:type="dxa"/>
          </w:tcPr>
          <w:p w14:paraId="6F78CD47" w14:textId="77777777" w:rsidR="001A6951" w:rsidRPr="00253BEE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650" w:type="dxa"/>
          </w:tcPr>
          <w:p w14:paraId="50E76DB9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7" w:type="dxa"/>
          </w:tcPr>
          <w:p w14:paraId="59693795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652" w:type="dxa"/>
          </w:tcPr>
          <w:p w14:paraId="3486461E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6" w:type="dxa"/>
          </w:tcPr>
          <w:p w14:paraId="1E3CB176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649" w:type="dxa"/>
          </w:tcPr>
          <w:p w14:paraId="1970B710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6" w:type="dxa"/>
          </w:tcPr>
          <w:p w14:paraId="142BA753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652" w:type="dxa"/>
          </w:tcPr>
          <w:p w14:paraId="69BECBB4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5" w:type="dxa"/>
          </w:tcPr>
          <w:p w14:paraId="3D96848C" w14:textId="0C408A57" w:rsidR="001A6951" w:rsidRPr="00253BEE" w:rsidRDefault="00253BEE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664" w:type="dxa"/>
          </w:tcPr>
          <w:p w14:paraId="5267D4D6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5" w:type="dxa"/>
          </w:tcPr>
          <w:p w14:paraId="745CF7BF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649" w:type="dxa"/>
          </w:tcPr>
          <w:p w14:paraId="6BF6DD1E" w14:textId="45D47CCA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9" w:type="dxa"/>
          </w:tcPr>
          <w:p w14:paraId="31EA7151" w14:textId="03C41FFD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</w:tr>
      <w:tr w:rsidR="00253BEE" w:rsidRPr="00253BEE" w14:paraId="35D7A1B9" w14:textId="02F2F690" w:rsidTr="00253BEE">
        <w:trPr>
          <w:jc w:val="center"/>
        </w:trPr>
        <w:tc>
          <w:tcPr>
            <w:tcW w:w="1215" w:type="dxa"/>
          </w:tcPr>
          <w:p w14:paraId="6CD3C004" w14:textId="77777777" w:rsidR="001A6951" w:rsidRPr="00253BEE" w:rsidRDefault="001A695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650" w:type="dxa"/>
          </w:tcPr>
          <w:p w14:paraId="5A79BAB1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817" w:type="dxa"/>
          </w:tcPr>
          <w:p w14:paraId="0AFBF9F0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61,68</w:t>
            </w:r>
          </w:p>
        </w:tc>
        <w:tc>
          <w:tcPr>
            <w:tcW w:w="652" w:type="dxa"/>
          </w:tcPr>
          <w:p w14:paraId="7FB0134C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816" w:type="dxa"/>
          </w:tcPr>
          <w:p w14:paraId="20E143C5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70,56</w:t>
            </w:r>
          </w:p>
        </w:tc>
        <w:tc>
          <w:tcPr>
            <w:tcW w:w="649" w:type="dxa"/>
          </w:tcPr>
          <w:p w14:paraId="7CF1AB76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2648</w:t>
            </w:r>
          </w:p>
        </w:tc>
        <w:tc>
          <w:tcPr>
            <w:tcW w:w="816" w:type="dxa"/>
          </w:tcPr>
          <w:p w14:paraId="5E4BD855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130,03</w:t>
            </w:r>
          </w:p>
        </w:tc>
        <w:tc>
          <w:tcPr>
            <w:tcW w:w="652" w:type="dxa"/>
          </w:tcPr>
          <w:p w14:paraId="1EB7287F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705" w:type="dxa"/>
          </w:tcPr>
          <w:p w14:paraId="73994E06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  <w:tc>
          <w:tcPr>
            <w:tcW w:w="664" w:type="dxa"/>
          </w:tcPr>
          <w:p w14:paraId="5B533DBB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705" w:type="dxa"/>
          </w:tcPr>
          <w:p w14:paraId="23740B06" w14:textId="7777777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58,36</w:t>
            </w:r>
          </w:p>
        </w:tc>
        <w:tc>
          <w:tcPr>
            <w:tcW w:w="649" w:type="dxa"/>
          </w:tcPr>
          <w:p w14:paraId="152B4A9F" w14:textId="160BCEC8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649" w:type="dxa"/>
            <w:tcBorders>
              <w:right w:val="single" w:sz="4" w:space="0" w:color="auto"/>
            </w:tcBorders>
          </w:tcPr>
          <w:p w14:paraId="3F103AAD" w14:textId="5E088607" w:rsidR="001A6951" w:rsidRPr="00253BEE" w:rsidRDefault="001A6951" w:rsidP="00253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EE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E9A4BD" w14:textId="65968151" w:rsidR="00253BEE" w:rsidRPr="00253BEE" w:rsidRDefault="002B18ED" w:rsidP="00253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3BEE" w:rsidRPr="00253B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62D6A151" w14:textId="6142F4DD" w:rsidR="00253BEE" w:rsidRDefault="00253BEE" w:rsidP="00887438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372DD6" w14:textId="64BBB7C8" w:rsidR="003A02F5" w:rsidRPr="00887438" w:rsidRDefault="003A02F5" w:rsidP="00253BEE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Каа-Хемский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6D52729F" w14:textId="0C0CEAAA" w:rsidR="00BF24A1" w:rsidRDefault="00103B96" w:rsidP="008874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A02F5" w:rsidRPr="00887438">
        <w:rPr>
          <w:sz w:val="28"/>
          <w:szCs w:val="28"/>
        </w:rPr>
        <w:t>Каа-Хемский кожуун</w:t>
      </w:r>
    </w:p>
    <w:p w14:paraId="4B0DB07E" w14:textId="77777777" w:rsidR="00253BEE" w:rsidRPr="00887438" w:rsidRDefault="00253BEE" w:rsidP="0088743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99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3"/>
        <w:gridCol w:w="605"/>
        <w:gridCol w:w="767"/>
        <w:gridCol w:w="636"/>
        <w:gridCol w:w="767"/>
        <w:gridCol w:w="572"/>
        <w:gridCol w:w="845"/>
        <w:gridCol w:w="656"/>
        <w:gridCol w:w="705"/>
        <w:gridCol w:w="663"/>
        <w:gridCol w:w="705"/>
        <w:gridCol w:w="568"/>
        <w:gridCol w:w="707"/>
        <w:gridCol w:w="285"/>
      </w:tblGrid>
      <w:tr w:rsidR="00DF7077" w:rsidRPr="008E17C1" w14:paraId="518E9022" w14:textId="77D25156" w:rsidTr="008E17C1">
        <w:trPr>
          <w:gridAfter w:val="1"/>
          <w:wAfter w:w="285" w:type="dxa"/>
          <w:jc w:val="center"/>
        </w:trPr>
        <w:tc>
          <w:tcPr>
            <w:tcW w:w="1443" w:type="dxa"/>
            <w:vMerge w:val="restart"/>
          </w:tcPr>
          <w:p w14:paraId="439107AC" w14:textId="77777777" w:rsidR="00DF7077" w:rsidRPr="008E17C1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</w:tcPr>
          <w:p w14:paraId="095B7E50" w14:textId="77777777" w:rsidR="00DF7077" w:rsidRPr="008E17C1" w:rsidRDefault="00DF7077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gridSpan w:val="2"/>
          </w:tcPr>
          <w:p w14:paraId="160988F9" w14:textId="77777777" w:rsidR="00DF7077" w:rsidRPr="008E17C1" w:rsidRDefault="00DF7077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17" w:type="dxa"/>
            <w:gridSpan w:val="2"/>
          </w:tcPr>
          <w:p w14:paraId="06D87DFF" w14:textId="77777777" w:rsidR="00DF7077" w:rsidRPr="008E17C1" w:rsidRDefault="00DF7077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361" w:type="dxa"/>
            <w:gridSpan w:val="2"/>
          </w:tcPr>
          <w:p w14:paraId="3A664254" w14:textId="77777777" w:rsidR="00DF7077" w:rsidRPr="008E17C1" w:rsidRDefault="00DF7077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368" w:type="dxa"/>
            <w:gridSpan w:val="2"/>
          </w:tcPr>
          <w:p w14:paraId="000B6E2E" w14:textId="77777777" w:rsidR="00DF7077" w:rsidRPr="008E17C1" w:rsidRDefault="00DF7077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75" w:type="dxa"/>
            <w:gridSpan w:val="2"/>
          </w:tcPr>
          <w:p w14:paraId="5A875863" w14:textId="43C069D3" w:rsidR="00DF7077" w:rsidRPr="008E17C1" w:rsidRDefault="00DF7077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0E5156" w:rsidRPr="008E17C1" w14:paraId="776237CC" w14:textId="1556A975" w:rsidTr="008E17C1">
        <w:trPr>
          <w:gridAfter w:val="1"/>
          <w:wAfter w:w="285" w:type="dxa"/>
          <w:jc w:val="center"/>
        </w:trPr>
        <w:tc>
          <w:tcPr>
            <w:tcW w:w="1443" w:type="dxa"/>
            <w:vMerge/>
          </w:tcPr>
          <w:p w14:paraId="653C55BF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0150DB96" w14:textId="277E7093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67" w:type="dxa"/>
          </w:tcPr>
          <w:p w14:paraId="1604A7EA" w14:textId="0F0C89F9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36" w:type="dxa"/>
          </w:tcPr>
          <w:p w14:paraId="4BAA8C1B" w14:textId="356DA098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67" w:type="dxa"/>
          </w:tcPr>
          <w:p w14:paraId="68CDD3D1" w14:textId="042D21B6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72" w:type="dxa"/>
          </w:tcPr>
          <w:p w14:paraId="3B43DF94" w14:textId="1D8DCC5C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45" w:type="dxa"/>
          </w:tcPr>
          <w:p w14:paraId="35E504C3" w14:textId="7EDECAE8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56" w:type="dxa"/>
          </w:tcPr>
          <w:p w14:paraId="2DF47812" w14:textId="5FE27D54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5" w:type="dxa"/>
          </w:tcPr>
          <w:p w14:paraId="16AF0C1B" w14:textId="7D939887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63" w:type="dxa"/>
          </w:tcPr>
          <w:p w14:paraId="547018D0" w14:textId="5B4D3D7E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5" w:type="dxa"/>
          </w:tcPr>
          <w:p w14:paraId="6B74B575" w14:textId="68A19896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8" w:type="dxa"/>
          </w:tcPr>
          <w:p w14:paraId="77BAAE97" w14:textId="15819C62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38AF98AA" w14:textId="7F5039A5" w:rsidR="000A1A41" w:rsidRPr="008E17C1" w:rsidRDefault="008E17C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0E5156" w:rsidRPr="008E17C1" w14:paraId="213CEC93" w14:textId="43807D36" w:rsidTr="008E17C1">
        <w:trPr>
          <w:gridAfter w:val="1"/>
          <w:wAfter w:w="285" w:type="dxa"/>
          <w:jc w:val="center"/>
        </w:trPr>
        <w:tc>
          <w:tcPr>
            <w:tcW w:w="1443" w:type="dxa"/>
          </w:tcPr>
          <w:p w14:paraId="0E037557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605" w:type="dxa"/>
          </w:tcPr>
          <w:p w14:paraId="6A77A72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767" w:type="dxa"/>
          </w:tcPr>
          <w:p w14:paraId="0B54F723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57,39</w:t>
            </w:r>
          </w:p>
        </w:tc>
        <w:tc>
          <w:tcPr>
            <w:tcW w:w="636" w:type="dxa"/>
          </w:tcPr>
          <w:p w14:paraId="5599BD60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67" w:type="dxa"/>
          </w:tcPr>
          <w:p w14:paraId="0602E68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76,37</w:t>
            </w:r>
          </w:p>
        </w:tc>
        <w:tc>
          <w:tcPr>
            <w:tcW w:w="572" w:type="dxa"/>
          </w:tcPr>
          <w:p w14:paraId="38530DB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845" w:type="dxa"/>
          </w:tcPr>
          <w:p w14:paraId="6542915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79,47</w:t>
            </w:r>
          </w:p>
        </w:tc>
        <w:tc>
          <w:tcPr>
            <w:tcW w:w="656" w:type="dxa"/>
          </w:tcPr>
          <w:p w14:paraId="45CF2268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705" w:type="dxa"/>
          </w:tcPr>
          <w:p w14:paraId="3667BB2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79,59</w:t>
            </w:r>
          </w:p>
        </w:tc>
        <w:tc>
          <w:tcPr>
            <w:tcW w:w="663" w:type="dxa"/>
          </w:tcPr>
          <w:p w14:paraId="4483E36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705" w:type="dxa"/>
          </w:tcPr>
          <w:p w14:paraId="12B768D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80,77</w:t>
            </w:r>
          </w:p>
        </w:tc>
        <w:tc>
          <w:tcPr>
            <w:tcW w:w="568" w:type="dxa"/>
          </w:tcPr>
          <w:p w14:paraId="513D9DBA" w14:textId="493FC1E4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707" w:type="dxa"/>
          </w:tcPr>
          <w:p w14:paraId="33505716" w14:textId="2DFE1408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0E5156" w:rsidRPr="008E17C1" w14:paraId="0B6E4274" w14:textId="2C29B1FF" w:rsidTr="008E17C1">
        <w:trPr>
          <w:gridAfter w:val="1"/>
          <w:wAfter w:w="285" w:type="dxa"/>
          <w:jc w:val="center"/>
        </w:trPr>
        <w:tc>
          <w:tcPr>
            <w:tcW w:w="1443" w:type="dxa"/>
          </w:tcPr>
          <w:p w14:paraId="394C844A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605" w:type="dxa"/>
          </w:tcPr>
          <w:p w14:paraId="075A6A4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67" w:type="dxa"/>
          </w:tcPr>
          <w:p w14:paraId="32AC7A8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10,47</w:t>
            </w:r>
          </w:p>
        </w:tc>
        <w:tc>
          <w:tcPr>
            <w:tcW w:w="636" w:type="dxa"/>
          </w:tcPr>
          <w:p w14:paraId="1DE4E76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67" w:type="dxa"/>
          </w:tcPr>
          <w:p w14:paraId="718F39C1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15,78</w:t>
            </w:r>
          </w:p>
        </w:tc>
        <w:tc>
          <w:tcPr>
            <w:tcW w:w="572" w:type="dxa"/>
          </w:tcPr>
          <w:p w14:paraId="1EA7964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45" w:type="dxa"/>
          </w:tcPr>
          <w:p w14:paraId="1E3DE51C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13,01</w:t>
            </w:r>
          </w:p>
        </w:tc>
        <w:tc>
          <w:tcPr>
            <w:tcW w:w="656" w:type="dxa"/>
          </w:tcPr>
          <w:p w14:paraId="478B348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5" w:type="dxa"/>
          </w:tcPr>
          <w:p w14:paraId="426B9C60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663" w:type="dxa"/>
          </w:tcPr>
          <w:p w14:paraId="355AED96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5" w:type="dxa"/>
          </w:tcPr>
          <w:p w14:paraId="7C595DB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568" w:type="dxa"/>
          </w:tcPr>
          <w:p w14:paraId="7A45DA2E" w14:textId="07534656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07" w:type="dxa"/>
          </w:tcPr>
          <w:p w14:paraId="569E56A8" w14:textId="20BDF309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</w:tr>
      <w:tr w:rsidR="000E5156" w:rsidRPr="008E17C1" w14:paraId="7EE391B8" w14:textId="136F4EC4" w:rsidTr="008E17C1">
        <w:trPr>
          <w:gridAfter w:val="1"/>
          <w:wAfter w:w="285" w:type="dxa"/>
          <w:jc w:val="center"/>
        </w:trPr>
        <w:tc>
          <w:tcPr>
            <w:tcW w:w="1443" w:type="dxa"/>
          </w:tcPr>
          <w:p w14:paraId="1FF81C82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605" w:type="dxa"/>
          </w:tcPr>
          <w:p w14:paraId="40B8DC90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7" w:type="dxa"/>
          </w:tcPr>
          <w:p w14:paraId="0EF2542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  <w:tc>
          <w:tcPr>
            <w:tcW w:w="636" w:type="dxa"/>
          </w:tcPr>
          <w:p w14:paraId="01936631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14:paraId="0EC4093F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572" w:type="dxa"/>
          </w:tcPr>
          <w:p w14:paraId="11A3662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4492578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56" w:type="dxa"/>
          </w:tcPr>
          <w:p w14:paraId="3D3462B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1DBCF7E1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63" w:type="dxa"/>
          </w:tcPr>
          <w:p w14:paraId="757E38F1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" w:type="dxa"/>
          </w:tcPr>
          <w:p w14:paraId="065B7D53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568" w:type="dxa"/>
          </w:tcPr>
          <w:p w14:paraId="05152F4C" w14:textId="3221770A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</w:tcPr>
          <w:p w14:paraId="302D5F9D" w14:textId="48E07B25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0E5156" w:rsidRPr="008E17C1" w14:paraId="392063CC" w14:textId="57B9DC88" w:rsidTr="008E17C1">
        <w:trPr>
          <w:gridAfter w:val="1"/>
          <w:wAfter w:w="285" w:type="dxa"/>
          <w:jc w:val="center"/>
        </w:trPr>
        <w:tc>
          <w:tcPr>
            <w:tcW w:w="1443" w:type="dxa"/>
          </w:tcPr>
          <w:p w14:paraId="7B5A455D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605" w:type="dxa"/>
          </w:tcPr>
          <w:p w14:paraId="6197CDE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67" w:type="dxa"/>
          </w:tcPr>
          <w:p w14:paraId="17C2322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636" w:type="dxa"/>
          </w:tcPr>
          <w:p w14:paraId="100A5D28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67" w:type="dxa"/>
          </w:tcPr>
          <w:p w14:paraId="78A48558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14,60</w:t>
            </w:r>
          </w:p>
        </w:tc>
        <w:tc>
          <w:tcPr>
            <w:tcW w:w="572" w:type="dxa"/>
          </w:tcPr>
          <w:p w14:paraId="5A9C7B8D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45" w:type="dxa"/>
          </w:tcPr>
          <w:p w14:paraId="403CB05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656" w:type="dxa"/>
          </w:tcPr>
          <w:p w14:paraId="73466E9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5" w:type="dxa"/>
          </w:tcPr>
          <w:p w14:paraId="700EA240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14,57</w:t>
            </w:r>
          </w:p>
        </w:tc>
        <w:tc>
          <w:tcPr>
            <w:tcW w:w="663" w:type="dxa"/>
          </w:tcPr>
          <w:p w14:paraId="7C735F0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05" w:type="dxa"/>
          </w:tcPr>
          <w:p w14:paraId="711120B3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19,24</w:t>
            </w:r>
          </w:p>
        </w:tc>
        <w:tc>
          <w:tcPr>
            <w:tcW w:w="568" w:type="dxa"/>
          </w:tcPr>
          <w:p w14:paraId="2277E7F4" w14:textId="66E1235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7" w:type="dxa"/>
          </w:tcPr>
          <w:p w14:paraId="104E26B9" w14:textId="6615A5D5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18,76</w:t>
            </w:r>
          </w:p>
        </w:tc>
      </w:tr>
      <w:tr w:rsidR="000E5156" w:rsidRPr="008E17C1" w14:paraId="54B979FD" w14:textId="21304E77" w:rsidTr="008E17C1">
        <w:trPr>
          <w:gridAfter w:val="1"/>
          <w:wAfter w:w="285" w:type="dxa"/>
          <w:jc w:val="center"/>
        </w:trPr>
        <w:tc>
          <w:tcPr>
            <w:tcW w:w="1443" w:type="dxa"/>
          </w:tcPr>
          <w:p w14:paraId="2AA14AD3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605" w:type="dxa"/>
          </w:tcPr>
          <w:p w14:paraId="0CEE210F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7" w:type="dxa"/>
          </w:tcPr>
          <w:p w14:paraId="2676F74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636" w:type="dxa"/>
          </w:tcPr>
          <w:p w14:paraId="3CF8DC1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7" w:type="dxa"/>
          </w:tcPr>
          <w:p w14:paraId="3220703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572" w:type="dxa"/>
          </w:tcPr>
          <w:p w14:paraId="217EC71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</w:tcPr>
          <w:p w14:paraId="17A8FC5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656" w:type="dxa"/>
          </w:tcPr>
          <w:p w14:paraId="48E5BC3F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5" w:type="dxa"/>
          </w:tcPr>
          <w:p w14:paraId="30739587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663" w:type="dxa"/>
          </w:tcPr>
          <w:p w14:paraId="5D3C314F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5" w:type="dxa"/>
          </w:tcPr>
          <w:p w14:paraId="693C98A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568" w:type="dxa"/>
          </w:tcPr>
          <w:p w14:paraId="08D0800A" w14:textId="6787C56D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7" w:type="dxa"/>
          </w:tcPr>
          <w:p w14:paraId="553EFB1A" w14:textId="5EADD9C3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</w:tr>
      <w:tr w:rsidR="008E17C1" w:rsidRPr="008E17C1" w14:paraId="7371470E" w14:textId="47A8994C" w:rsidTr="008E17C1">
        <w:trPr>
          <w:jc w:val="center"/>
        </w:trPr>
        <w:tc>
          <w:tcPr>
            <w:tcW w:w="1443" w:type="dxa"/>
          </w:tcPr>
          <w:p w14:paraId="6A89BCA5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605" w:type="dxa"/>
          </w:tcPr>
          <w:p w14:paraId="74F421E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767" w:type="dxa"/>
          </w:tcPr>
          <w:p w14:paraId="54C522A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25,89</w:t>
            </w:r>
          </w:p>
        </w:tc>
        <w:tc>
          <w:tcPr>
            <w:tcW w:w="636" w:type="dxa"/>
          </w:tcPr>
          <w:p w14:paraId="29CE95F7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767" w:type="dxa"/>
          </w:tcPr>
          <w:p w14:paraId="755BFAE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572" w:type="dxa"/>
          </w:tcPr>
          <w:p w14:paraId="64B51F0C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45" w:type="dxa"/>
          </w:tcPr>
          <w:p w14:paraId="1374F2F1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45,32</w:t>
            </w:r>
          </w:p>
        </w:tc>
        <w:tc>
          <w:tcPr>
            <w:tcW w:w="656" w:type="dxa"/>
          </w:tcPr>
          <w:p w14:paraId="0898CA6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705" w:type="dxa"/>
          </w:tcPr>
          <w:p w14:paraId="689912B3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44,82</w:t>
            </w:r>
          </w:p>
        </w:tc>
        <w:tc>
          <w:tcPr>
            <w:tcW w:w="663" w:type="dxa"/>
          </w:tcPr>
          <w:p w14:paraId="536F5BF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705" w:type="dxa"/>
          </w:tcPr>
          <w:p w14:paraId="7227944D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45,74</w:t>
            </w:r>
          </w:p>
        </w:tc>
        <w:tc>
          <w:tcPr>
            <w:tcW w:w="568" w:type="dxa"/>
          </w:tcPr>
          <w:p w14:paraId="2C7C3349" w14:textId="4E87EEA6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2E6CE8D" w14:textId="4FDB23DB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0DC3B0" w14:textId="45C352E0" w:rsidR="008E17C1" w:rsidRPr="008E17C1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E17C1" w:rsidRPr="008E17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2137891A" w14:textId="77777777" w:rsidR="008E17C1" w:rsidRDefault="008E17C1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6A28E27" w14:textId="363A47FB" w:rsidR="005F458E" w:rsidRPr="00887438" w:rsidRDefault="005F458E" w:rsidP="008E17C1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Кызылский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0B804B69" w14:textId="4CA42690" w:rsidR="00190BDE" w:rsidRDefault="00103B96" w:rsidP="008874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458E" w:rsidRPr="00887438">
        <w:rPr>
          <w:sz w:val="28"/>
          <w:szCs w:val="28"/>
        </w:rPr>
        <w:t>Кызылский кожуун</w:t>
      </w:r>
      <w:r>
        <w:rPr>
          <w:sz w:val="28"/>
          <w:szCs w:val="28"/>
        </w:rPr>
        <w:t>»</w:t>
      </w:r>
    </w:p>
    <w:p w14:paraId="6F53D3F4" w14:textId="77777777" w:rsidR="008E17C1" w:rsidRPr="00887438" w:rsidRDefault="008E17C1" w:rsidP="0088743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99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1"/>
        <w:gridCol w:w="567"/>
        <w:gridCol w:w="708"/>
        <w:gridCol w:w="567"/>
        <w:gridCol w:w="709"/>
        <w:gridCol w:w="567"/>
        <w:gridCol w:w="709"/>
        <w:gridCol w:w="567"/>
        <w:gridCol w:w="850"/>
        <w:gridCol w:w="585"/>
        <w:gridCol w:w="804"/>
        <w:gridCol w:w="596"/>
        <w:gridCol w:w="849"/>
        <w:gridCol w:w="315"/>
      </w:tblGrid>
      <w:tr w:rsidR="000A1A41" w:rsidRPr="008E17C1" w14:paraId="4A31396E" w14:textId="30AC0AB6" w:rsidTr="008B7C7F">
        <w:trPr>
          <w:gridAfter w:val="1"/>
          <w:wAfter w:w="315" w:type="dxa"/>
          <w:jc w:val="center"/>
        </w:trPr>
        <w:tc>
          <w:tcPr>
            <w:tcW w:w="1561" w:type="dxa"/>
            <w:vMerge w:val="restart"/>
          </w:tcPr>
          <w:p w14:paraId="0B7F162C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04C3C6F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gridSpan w:val="2"/>
          </w:tcPr>
          <w:p w14:paraId="57B721E0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279B670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17" w:type="dxa"/>
            <w:gridSpan w:val="2"/>
          </w:tcPr>
          <w:p w14:paraId="0FCBD9B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389" w:type="dxa"/>
            <w:gridSpan w:val="2"/>
          </w:tcPr>
          <w:p w14:paraId="1A6C5CCF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45" w:type="dxa"/>
            <w:gridSpan w:val="2"/>
          </w:tcPr>
          <w:p w14:paraId="5323ADA6" w14:textId="2B482E51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8E17C1" w:rsidRPr="008E17C1" w14:paraId="213DE285" w14:textId="1AC9A8BA" w:rsidTr="008B7C7F">
        <w:trPr>
          <w:gridAfter w:val="1"/>
          <w:wAfter w:w="315" w:type="dxa"/>
          <w:jc w:val="center"/>
        </w:trPr>
        <w:tc>
          <w:tcPr>
            <w:tcW w:w="1561" w:type="dxa"/>
            <w:vMerge/>
          </w:tcPr>
          <w:p w14:paraId="5D750EB2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DE43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55093A1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5E0781D0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610BFE7F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242F4A98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454D77B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47F79BA6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850" w:type="dxa"/>
          </w:tcPr>
          <w:p w14:paraId="011B112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85" w:type="dxa"/>
          </w:tcPr>
          <w:p w14:paraId="066E3447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04" w:type="dxa"/>
          </w:tcPr>
          <w:p w14:paraId="4CD84E3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96" w:type="dxa"/>
          </w:tcPr>
          <w:p w14:paraId="5E001866" w14:textId="2F13373B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49" w:type="dxa"/>
          </w:tcPr>
          <w:p w14:paraId="455A9EDE" w14:textId="0F3AA60F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8E17C1" w:rsidRPr="008E17C1" w14:paraId="50E36CBB" w14:textId="408D8670" w:rsidTr="008B7C7F">
        <w:trPr>
          <w:gridAfter w:val="1"/>
          <w:wAfter w:w="315" w:type="dxa"/>
          <w:jc w:val="center"/>
        </w:trPr>
        <w:tc>
          <w:tcPr>
            <w:tcW w:w="1561" w:type="dxa"/>
          </w:tcPr>
          <w:p w14:paraId="5E27BB91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7A168DF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6518</w:t>
            </w:r>
          </w:p>
        </w:tc>
        <w:tc>
          <w:tcPr>
            <w:tcW w:w="708" w:type="dxa"/>
          </w:tcPr>
          <w:p w14:paraId="4E50C65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203,82</w:t>
            </w:r>
          </w:p>
        </w:tc>
        <w:tc>
          <w:tcPr>
            <w:tcW w:w="567" w:type="dxa"/>
          </w:tcPr>
          <w:p w14:paraId="0BD51B3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6831</w:t>
            </w:r>
          </w:p>
        </w:tc>
        <w:tc>
          <w:tcPr>
            <w:tcW w:w="709" w:type="dxa"/>
          </w:tcPr>
          <w:p w14:paraId="09820E9C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205,64</w:t>
            </w:r>
          </w:p>
        </w:tc>
        <w:tc>
          <w:tcPr>
            <w:tcW w:w="567" w:type="dxa"/>
          </w:tcPr>
          <w:p w14:paraId="5D77334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9243</w:t>
            </w:r>
          </w:p>
        </w:tc>
        <w:tc>
          <w:tcPr>
            <w:tcW w:w="709" w:type="dxa"/>
          </w:tcPr>
          <w:p w14:paraId="40F775B3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278,24</w:t>
            </w:r>
          </w:p>
        </w:tc>
        <w:tc>
          <w:tcPr>
            <w:tcW w:w="567" w:type="dxa"/>
          </w:tcPr>
          <w:p w14:paraId="706B295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9944</w:t>
            </w:r>
          </w:p>
        </w:tc>
        <w:tc>
          <w:tcPr>
            <w:tcW w:w="850" w:type="dxa"/>
          </w:tcPr>
          <w:p w14:paraId="5A1EF71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292,16</w:t>
            </w:r>
          </w:p>
        </w:tc>
        <w:tc>
          <w:tcPr>
            <w:tcW w:w="585" w:type="dxa"/>
          </w:tcPr>
          <w:p w14:paraId="70F9A4E3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10045</w:t>
            </w:r>
          </w:p>
        </w:tc>
        <w:tc>
          <w:tcPr>
            <w:tcW w:w="804" w:type="dxa"/>
          </w:tcPr>
          <w:p w14:paraId="34378483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295,85</w:t>
            </w:r>
          </w:p>
        </w:tc>
        <w:tc>
          <w:tcPr>
            <w:tcW w:w="596" w:type="dxa"/>
          </w:tcPr>
          <w:p w14:paraId="67BFDCC3" w14:textId="580135D6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10045</w:t>
            </w:r>
          </w:p>
        </w:tc>
        <w:tc>
          <w:tcPr>
            <w:tcW w:w="849" w:type="dxa"/>
          </w:tcPr>
          <w:p w14:paraId="106B3DB9" w14:textId="417B28E9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</w:tr>
      <w:tr w:rsidR="008E17C1" w:rsidRPr="008E17C1" w14:paraId="57E6BA6D" w14:textId="7D2B9D2C" w:rsidTr="008B7C7F">
        <w:trPr>
          <w:gridAfter w:val="1"/>
          <w:wAfter w:w="315" w:type="dxa"/>
          <w:jc w:val="center"/>
        </w:trPr>
        <w:tc>
          <w:tcPr>
            <w:tcW w:w="1561" w:type="dxa"/>
          </w:tcPr>
          <w:p w14:paraId="3FCF254A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31F94038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708" w:type="dxa"/>
          </w:tcPr>
          <w:p w14:paraId="42217D3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25,45</w:t>
            </w:r>
          </w:p>
        </w:tc>
        <w:tc>
          <w:tcPr>
            <w:tcW w:w="567" w:type="dxa"/>
          </w:tcPr>
          <w:p w14:paraId="19CD446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72C6F23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567" w:type="dxa"/>
          </w:tcPr>
          <w:p w14:paraId="554657E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709" w:type="dxa"/>
          </w:tcPr>
          <w:p w14:paraId="06A64C5A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567" w:type="dxa"/>
          </w:tcPr>
          <w:p w14:paraId="34CBC49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850" w:type="dxa"/>
          </w:tcPr>
          <w:p w14:paraId="084232B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19,77</w:t>
            </w:r>
          </w:p>
        </w:tc>
        <w:tc>
          <w:tcPr>
            <w:tcW w:w="585" w:type="dxa"/>
          </w:tcPr>
          <w:p w14:paraId="6EA09076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04" w:type="dxa"/>
          </w:tcPr>
          <w:p w14:paraId="20D2F3F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596" w:type="dxa"/>
          </w:tcPr>
          <w:p w14:paraId="183525D3" w14:textId="2CDD4824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849" w:type="dxa"/>
          </w:tcPr>
          <w:p w14:paraId="0D399F51" w14:textId="40254A38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8E17C1" w:rsidRPr="008E17C1" w14:paraId="080EAF92" w14:textId="76A1A37D" w:rsidTr="008B7C7F">
        <w:trPr>
          <w:gridAfter w:val="1"/>
          <w:wAfter w:w="315" w:type="dxa"/>
          <w:jc w:val="center"/>
        </w:trPr>
        <w:tc>
          <w:tcPr>
            <w:tcW w:w="1561" w:type="dxa"/>
          </w:tcPr>
          <w:p w14:paraId="498AC40F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4FC179E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4C6DBD0D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7" w:type="dxa"/>
          </w:tcPr>
          <w:p w14:paraId="28FA6F6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2A913197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7" w:type="dxa"/>
          </w:tcPr>
          <w:p w14:paraId="1F283FE7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662856C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567" w:type="dxa"/>
          </w:tcPr>
          <w:p w14:paraId="34963D01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02AF1CF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585" w:type="dxa"/>
          </w:tcPr>
          <w:p w14:paraId="12F7F6A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4" w:type="dxa"/>
          </w:tcPr>
          <w:p w14:paraId="4DBDDE87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96" w:type="dxa"/>
          </w:tcPr>
          <w:p w14:paraId="7822307A" w14:textId="719D2892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14:paraId="3209F40A" w14:textId="352A6E43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8E17C1" w:rsidRPr="008E17C1" w14:paraId="714E0AB7" w14:textId="42E3E066" w:rsidTr="008B7C7F">
        <w:trPr>
          <w:gridAfter w:val="1"/>
          <w:wAfter w:w="315" w:type="dxa"/>
          <w:jc w:val="center"/>
        </w:trPr>
        <w:tc>
          <w:tcPr>
            <w:tcW w:w="1561" w:type="dxa"/>
          </w:tcPr>
          <w:p w14:paraId="3672354D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35ECC67D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708" w:type="dxa"/>
          </w:tcPr>
          <w:p w14:paraId="5787795C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567" w:type="dxa"/>
          </w:tcPr>
          <w:p w14:paraId="034790FF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709" w:type="dxa"/>
          </w:tcPr>
          <w:p w14:paraId="6B92408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35,04</w:t>
            </w:r>
          </w:p>
        </w:tc>
        <w:tc>
          <w:tcPr>
            <w:tcW w:w="567" w:type="dxa"/>
          </w:tcPr>
          <w:p w14:paraId="64C37116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709" w:type="dxa"/>
          </w:tcPr>
          <w:p w14:paraId="38D6405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34,59</w:t>
            </w:r>
          </w:p>
        </w:tc>
        <w:tc>
          <w:tcPr>
            <w:tcW w:w="567" w:type="dxa"/>
          </w:tcPr>
          <w:p w14:paraId="0E6E4FC7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850" w:type="dxa"/>
          </w:tcPr>
          <w:p w14:paraId="7D4A0641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585" w:type="dxa"/>
          </w:tcPr>
          <w:p w14:paraId="1BDEF00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04" w:type="dxa"/>
          </w:tcPr>
          <w:p w14:paraId="52AA7B6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596" w:type="dxa"/>
          </w:tcPr>
          <w:p w14:paraId="076CFC6B" w14:textId="37D4D8AE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49" w:type="dxa"/>
          </w:tcPr>
          <w:p w14:paraId="3B248ECF" w14:textId="7B896AF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</w:tr>
      <w:tr w:rsidR="008E17C1" w:rsidRPr="008E17C1" w14:paraId="3D9F48E8" w14:textId="0487684E" w:rsidTr="008B7C7F">
        <w:trPr>
          <w:gridAfter w:val="1"/>
          <w:wAfter w:w="315" w:type="dxa"/>
          <w:jc w:val="center"/>
        </w:trPr>
        <w:tc>
          <w:tcPr>
            <w:tcW w:w="1561" w:type="dxa"/>
          </w:tcPr>
          <w:p w14:paraId="59FE13ED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36FD951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14:paraId="394DFF9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567" w:type="dxa"/>
          </w:tcPr>
          <w:p w14:paraId="0053AC23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14:paraId="24FF717D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567" w:type="dxa"/>
          </w:tcPr>
          <w:p w14:paraId="76B199C8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14:paraId="16657FED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567" w:type="dxa"/>
          </w:tcPr>
          <w:p w14:paraId="4EE95AB9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14:paraId="6225051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585" w:type="dxa"/>
          </w:tcPr>
          <w:p w14:paraId="414078E1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4" w:type="dxa"/>
          </w:tcPr>
          <w:p w14:paraId="616A147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596" w:type="dxa"/>
          </w:tcPr>
          <w:p w14:paraId="466D9898" w14:textId="61D98B2D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14:paraId="59B9284A" w14:textId="71BD2A84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8B7C7F" w:rsidRPr="008B7C7F" w14:paraId="3E0A25B1" w14:textId="61EC3767" w:rsidTr="008B7C7F">
        <w:trPr>
          <w:jc w:val="center"/>
        </w:trPr>
        <w:tc>
          <w:tcPr>
            <w:tcW w:w="1561" w:type="dxa"/>
          </w:tcPr>
          <w:p w14:paraId="22BCD0E9" w14:textId="77777777" w:rsidR="000A1A41" w:rsidRPr="008E17C1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191F6F68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4361</w:t>
            </w:r>
          </w:p>
        </w:tc>
        <w:tc>
          <w:tcPr>
            <w:tcW w:w="708" w:type="dxa"/>
          </w:tcPr>
          <w:p w14:paraId="6601AC2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136,37</w:t>
            </w:r>
          </w:p>
        </w:tc>
        <w:tc>
          <w:tcPr>
            <w:tcW w:w="567" w:type="dxa"/>
          </w:tcPr>
          <w:p w14:paraId="6935C63B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4504</w:t>
            </w:r>
          </w:p>
        </w:tc>
        <w:tc>
          <w:tcPr>
            <w:tcW w:w="709" w:type="dxa"/>
          </w:tcPr>
          <w:p w14:paraId="4F02A784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135,59</w:t>
            </w:r>
          </w:p>
        </w:tc>
        <w:tc>
          <w:tcPr>
            <w:tcW w:w="567" w:type="dxa"/>
          </w:tcPr>
          <w:p w14:paraId="33E143E0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4551</w:t>
            </w:r>
          </w:p>
        </w:tc>
        <w:tc>
          <w:tcPr>
            <w:tcW w:w="709" w:type="dxa"/>
          </w:tcPr>
          <w:p w14:paraId="63F5C8CE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567" w:type="dxa"/>
          </w:tcPr>
          <w:p w14:paraId="67257E4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7956</w:t>
            </w:r>
          </w:p>
        </w:tc>
        <w:tc>
          <w:tcPr>
            <w:tcW w:w="850" w:type="dxa"/>
          </w:tcPr>
          <w:p w14:paraId="246A0B70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233,75</w:t>
            </w:r>
          </w:p>
        </w:tc>
        <w:tc>
          <w:tcPr>
            <w:tcW w:w="585" w:type="dxa"/>
          </w:tcPr>
          <w:p w14:paraId="13459085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7784</w:t>
            </w:r>
          </w:p>
        </w:tc>
        <w:tc>
          <w:tcPr>
            <w:tcW w:w="804" w:type="dxa"/>
          </w:tcPr>
          <w:p w14:paraId="6EC60712" w14:textId="77777777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14:paraId="19CB15AC" w14:textId="0114FCBF" w:rsidR="000A1A41" w:rsidRPr="008E17C1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C1">
              <w:rPr>
                <w:rFonts w:ascii="Times New Roman" w:hAnsi="Times New Roman" w:cs="Times New Roman"/>
                <w:sz w:val="20"/>
                <w:szCs w:val="20"/>
              </w:rPr>
              <w:t>7894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ED31252" w14:textId="1D30E95B" w:rsidR="000A1A41" w:rsidRPr="008B7C7F" w:rsidRDefault="000A1A41" w:rsidP="008E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218,9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64335" w14:textId="6BFDB725" w:rsidR="008B7C7F" w:rsidRPr="008B7C7F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7C7F" w:rsidRPr="008B7C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1E66DF00" w14:textId="77777777" w:rsidR="008B7C7F" w:rsidRDefault="008B7C7F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766CAD3" w14:textId="382E99CB" w:rsidR="005F458E" w:rsidRPr="00887438" w:rsidRDefault="005F458E" w:rsidP="008B7C7F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Монгун-Тайгинский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57B1BB81" w14:textId="10E07F71" w:rsidR="005F458E" w:rsidRDefault="00103B96" w:rsidP="008874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458E" w:rsidRPr="00887438">
        <w:rPr>
          <w:sz w:val="28"/>
          <w:szCs w:val="28"/>
        </w:rPr>
        <w:t>Монгун-Тайгинский кожуун</w:t>
      </w:r>
    </w:p>
    <w:p w14:paraId="6B85BA85" w14:textId="77777777" w:rsidR="008B7C7F" w:rsidRPr="00887438" w:rsidRDefault="008B7C7F" w:rsidP="0088743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99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425"/>
        <w:gridCol w:w="709"/>
        <w:gridCol w:w="567"/>
        <w:gridCol w:w="709"/>
        <w:gridCol w:w="567"/>
        <w:gridCol w:w="850"/>
        <w:gridCol w:w="425"/>
        <w:gridCol w:w="851"/>
        <w:gridCol w:w="472"/>
        <w:gridCol w:w="816"/>
        <w:gridCol w:w="555"/>
        <w:gridCol w:w="707"/>
        <w:gridCol w:w="345"/>
      </w:tblGrid>
      <w:tr w:rsidR="00DF7077" w:rsidRPr="008B7C7F" w14:paraId="5E1830E7" w14:textId="3534065E" w:rsidTr="0086391B">
        <w:trPr>
          <w:gridAfter w:val="1"/>
          <w:wAfter w:w="345" w:type="dxa"/>
          <w:jc w:val="center"/>
        </w:trPr>
        <w:tc>
          <w:tcPr>
            <w:tcW w:w="1986" w:type="dxa"/>
            <w:vMerge w:val="restart"/>
          </w:tcPr>
          <w:p w14:paraId="2CBDD351" w14:textId="77777777" w:rsidR="00DF7077" w:rsidRPr="008B7C7F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B6817ED" w14:textId="77777777" w:rsidR="00DF7077" w:rsidRPr="008B7C7F" w:rsidRDefault="00DF7077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gridSpan w:val="2"/>
          </w:tcPr>
          <w:p w14:paraId="436AC394" w14:textId="77777777" w:rsidR="00DF7077" w:rsidRPr="008B7C7F" w:rsidRDefault="00DF7077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17" w:type="dxa"/>
            <w:gridSpan w:val="2"/>
          </w:tcPr>
          <w:p w14:paraId="71DDCE7E" w14:textId="77777777" w:rsidR="00DF7077" w:rsidRPr="008B7C7F" w:rsidRDefault="00DF7077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</w:tcPr>
          <w:p w14:paraId="6547ADC9" w14:textId="77777777" w:rsidR="00DF7077" w:rsidRPr="008B7C7F" w:rsidRDefault="00DF7077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88" w:type="dxa"/>
            <w:gridSpan w:val="2"/>
          </w:tcPr>
          <w:p w14:paraId="09E2D529" w14:textId="77777777" w:rsidR="00DF7077" w:rsidRPr="008B7C7F" w:rsidRDefault="00DF7077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62" w:type="dxa"/>
            <w:gridSpan w:val="2"/>
          </w:tcPr>
          <w:p w14:paraId="27E501AB" w14:textId="7FDBFFEA" w:rsidR="00DF7077" w:rsidRPr="008B7C7F" w:rsidRDefault="00DF7077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86391B" w:rsidRPr="008B7C7F" w14:paraId="3E4EB021" w14:textId="177DB578" w:rsidTr="0086391B">
        <w:trPr>
          <w:gridAfter w:val="1"/>
          <w:wAfter w:w="345" w:type="dxa"/>
          <w:jc w:val="center"/>
        </w:trPr>
        <w:tc>
          <w:tcPr>
            <w:tcW w:w="1986" w:type="dxa"/>
            <w:vMerge/>
          </w:tcPr>
          <w:p w14:paraId="6118F1CC" w14:textId="77777777" w:rsidR="000A1A41" w:rsidRPr="008B7C7F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914D90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6C594D86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39000112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5035DEE3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3DB49204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50" w:type="dxa"/>
          </w:tcPr>
          <w:p w14:paraId="53527E57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25" w:type="dxa"/>
          </w:tcPr>
          <w:p w14:paraId="1EC5B61C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851" w:type="dxa"/>
          </w:tcPr>
          <w:p w14:paraId="21E8163B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72" w:type="dxa"/>
          </w:tcPr>
          <w:p w14:paraId="5FA9A8E7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16" w:type="dxa"/>
          </w:tcPr>
          <w:p w14:paraId="0AC18D19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55" w:type="dxa"/>
          </w:tcPr>
          <w:p w14:paraId="43D274B1" w14:textId="0253D428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4CA786D9" w14:textId="64FEA931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86391B" w:rsidRPr="008B7C7F" w14:paraId="1F906DF3" w14:textId="51ED0CE5" w:rsidTr="0086391B">
        <w:trPr>
          <w:gridAfter w:val="1"/>
          <w:wAfter w:w="345" w:type="dxa"/>
          <w:jc w:val="center"/>
        </w:trPr>
        <w:tc>
          <w:tcPr>
            <w:tcW w:w="1986" w:type="dxa"/>
          </w:tcPr>
          <w:p w14:paraId="6BC7B6BB" w14:textId="77777777" w:rsidR="000A1A41" w:rsidRPr="008B7C7F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425" w:type="dxa"/>
          </w:tcPr>
          <w:p w14:paraId="5B4DF8B1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709" w:type="dxa"/>
          </w:tcPr>
          <w:p w14:paraId="594A9177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111,98</w:t>
            </w:r>
          </w:p>
        </w:tc>
        <w:tc>
          <w:tcPr>
            <w:tcW w:w="567" w:type="dxa"/>
          </w:tcPr>
          <w:p w14:paraId="1CBB630A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</w:tcPr>
          <w:p w14:paraId="5BD3442F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567" w:type="dxa"/>
          </w:tcPr>
          <w:p w14:paraId="52EB98D6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850" w:type="dxa"/>
          </w:tcPr>
          <w:p w14:paraId="33533ACF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107,21</w:t>
            </w:r>
          </w:p>
        </w:tc>
        <w:tc>
          <w:tcPr>
            <w:tcW w:w="425" w:type="dxa"/>
          </w:tcPr>
          <w:p w14:paraId="1B03F4B6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851" w:type="dxa"/>
          </w:tcPr>
          <w:p w14:paraId="01CFB7F9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110,57</w:t>
            </w:r>
          </w:p>
        </w:tc>
        <w:tc>
          <w:tcPr>
            <w:tcW w:w="472" w:type="dxa"/>
          </w:tcPr>
          <w:p w14:paraId="18D1745F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816" w:type="dxa"/>
          </w:tcPr>
          <w:p w14:paraId="366A1ABC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132,48</w:t>
            </w:r>
          </w:p>
        </w:tc>
        <w:tc>
          <w:tcPr>
            <w:tcW w:w="555" w:type="dxa"/>
          </w:tcPr>
          <w:p w14:paraId="6B4C0A26" w14:textId="18ADB285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07" w:type="dxa"/>
          </w:tcPr>
          <w:p w14:paraId="0E1493C6" w14:textId="5AA64A24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86391B" w:rsidRPr="008B7C7F" w14:paraId="6FD3196C" w14:textId="4675B998" w:rsidTr="0086391B">
        <w:trPr>
          <w:gridAfter w:val="1"/>
          <w:wAfter w:w="345" w:type="dxa"/>
          <w:jc w:val="center"/>
        </w:trPr>
        <w:tc>
          <w:tcPr>
            <w:tcW w:w="1986" w:type="dxa"/>
          </w:tcPr>
          <w:p w14:paraId="02D6B9FB" w14:textId="77777777" w:rsidR="000A1A41" w:rsidRPr="008B7C7F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425" w:type="dxa"/>
          </w:tcPr>
          <w:p w14:paraId="5E0A2516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14:paraId="463DA06C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567" w:type="dxa"/>
          </w:tcPr>
          <w:p w14:paraId="45402A7F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49AB2D1E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567" w:type="dxa"/>
          </w:tcPr>
          <w:p w14:paraId="46EEAFB7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14:paraId="4DD7D4D3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11,48</w:t>
            </w:r>
          </w:p>
        </w:tc>
        <w:tc>
          <w:tcPr>
            <w:tcW w:w="425" w:type="dxa"/>
          </w:tcPr>
          <w:p w14:paraId="6C0C7838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14:paraId="356CE6D1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472" w:type="dxa"/>
          </w:tcPr>
          <w:p w14:paraId="2DDFBE1D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6" w:type="dxa"/>
          </w:tcPr>
          <w:p w14:paraId="7B8D1E5F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555" w:type="dxa"/>
          </w:tcPr>
          <w:p w14:paraId="19A84AB6" w14:textId="38773F44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7" w:type="dxa"/>
          </w:tcPr>
          <w:p w14:paraId="2D5DCB92" w14:textId="51C2D4AA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</w:tr>
      <w:tr w:rsidR="0086391B" w:rsidRPr="008B7C7F" w14:paraId="0F99B160" w14:textId="0257613B" w:rsidTr="0086391B">
        <w:trPr>
          <w:gridAfter w:val="1"/>
          <w:wAfter w:w="345" w:type="dxa"/>
          <w:jc w:val="center"/>
        </w:trPr>
        <w:tc>
          <w:tcPr>
            <w:tcW w:w="1986" w:type="dxa"/>
          </w:tcPr>
          <w:p w14:paraId="10832844" w14:textId="77777777" w:rsidR="000A1A41" w:rsidRPr="008B7C7F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425" w:type="dxa"/>
          </w:tcPr>
          <w:p w14:paraId="74B5AF6F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9183BAB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7" w:type="dxa"/>
          </w:tcPr>
          <w:p w14:paraId="31B60330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A509DA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0C77B9A1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8190943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</w:tcPr>
          <w:p w14:paraId="23853CE3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7D995F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dxa"/>
          </w:tcPr>
          <w:p w14:paraId="7271A13C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14:paraId="0C435ED4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55" w:type="dxa"/>
          </w:tcPr>
          <w:p w14:paraId="42A5DAA3" w14:textId="3A656A1B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6D39C8F5" w14:textId="5FA45A4F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91B" w:rsidRPr="008B7C7F" w14:paraId="0F7477DA" w14:textId="5CDF4582" w:rsidTr="0086391B">
        <w:trPr>
          <w:gridAfter w:val="1"/>
          <w:wAfter w:w="345" w:type="dxa"/>
          <w:jc w:val="center"/>
        </w:trPr>
        <w:tc>
          <w:tcPr>
            <w:tcW w:w="1986" w:type="dxa"/>
          </w:tcPr>
          <w:p w14:paraId="163678DC" w14:textId="77777777" w:rsidR="000A1A41" w:rsidRPr="008B7C7F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425" w:type="dxa"/>
          </w:tcPr>
          <w:p w14:paraId="1097668E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1B461427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567" w:type="dxa"/>
          </w:tcPr>
          <w:p w14:paraId="6A7FE958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4827B241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567" w:type="dxa"/>
          </w:tcPr>
          <w:p w14:paraId="35EE46EC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123A760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</w:tcPr>
          <w:p w14:paraId="1FD8C6F9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5601AB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dxa"/>
          </w:tcPr>
          <w:p w14:paraId="308AD457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6" w:type="dxa"/>
          </w:tcPr>
          <w:p w14:paraId="5900D190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555" w:type="dxa"/>
          </w:tcPr>
          <w:p w14:paraId="3566174D" w14:textId="3F2973FF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7" w:type="dxa"/>
          </w:tcPr>
          <w:p w14:paraId="7C7A695C" w14:textId="3453DBAC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</w:tr>
      <w:tr w:rsidR="0086391B" w:rsidRPr="008B7C7F" w14:paraId="29A30B57" w14:textId="7F28E627" w:rsidTr="0086391B">
        <w:trPr>
          <w:gridAfter w:val="1"/>
          <w:wAfter w:w="345" w:type="dxa"/>
          <w:jc w:val="center"/>
        </w:trPr>
        <w:tc>
          <w:tcPr>
            <w:tcW w:w="1986" w:type="dxa"/>
          </w:tcPr>
          <w:p w14:paraId="0226A750" w14:textId="77777777" w:rsidR="000A1A41" w:rsidRPr="008B7C7F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425" w:type="dxa"/>
          </w:tcPr>
          <w:p w14:paraId="1A01B7DE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EF78DA6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567" w:type="dxa"/>
          </w:tcPr>
          <w:p w14:paraId="0A01F685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85AFE4C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567" w:type="dxa"/>
          </w:tcPr>
          <w:p w14:paraId="25DA6302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614FC72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</w:tcPr>
          <w:p w14:paraId="2E258E83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D8FD0C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dxa"/>
          </w:tcPr>
          <w:p w14:paraId="2C709DD0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14:paraId="7762F021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55" w:type="dxa"/>
          </w:tcPr>
          <w:p w14:paraId="1E5C5602" w14:textId="101F2DC1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7" w:type="dxa"/>
          </w:tcPr>
          <w:p w14:paraId="5F12708F" w14:textId="172AF78B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86391B" w:rsidRPr="0086391B" w14:paraId="66A286D8" w14:textId="35F5B735" w:rsidTr="0086391B">
        <w:trPr>
          <w:jc w:val="center"/>
        </w:trPr>
        <w:tc>
          <w:tcPr>
            <w:tcW w:w="1986" w:type="dxa"/>
          </w:tcPr>
          <w:p w14:paraId="6EF6CB10" w14:textId="77777777" w:rsidR="000A1A41" w:rsidRPr="008B7C7F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425" w:type="dxa"/>
          </w:tcPr>
          <w:p w14:paraId="58E2B84E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709" w:type="dxa"/>
          </w:tcPr>
          <w:p w14:paraId="0CC5646E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86,19</w:t>
            </w:r>
          </w:p>
        </w:tc>
        <w:tc>
          <w:tcPr>
            <w:tcW w:w="567" w:type="dxa"/>
          </w:tcPr>
          <w:p w14:paraId="0BAA7D25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709" w:type="dxa"/>
          </w:tcPr>
          <w:p w14:paraId="268FBC39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85,74</w:t>
            </w:r>
          </w:p>
        </w:tc>
        <w:tc>
          <w:tcPr>
            <w:tcW w:w="567" w:type="dxa"/>
          </w:tcPr>
          <w:p w14:paraId="7334B0FE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850" w:type="dxa"/>
          </w:tcPr>
          <w:p w14:paraId="4776FBC1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425" w:type="dxa"/>
          </w:tcPr>
          <w:p w14:paraId="3AA50224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851" w:type="dxa"/>
          </w:tcPr>
          <w:p w14:paraId="674FEF8D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472" w:type="dxa"/>
          </w:tcPr>
          <w:p w14:paraId="00A5D136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816" w:type="dxa"/>
          </w:tcPr>
          <w:p w14:paraId="7457C80D" w14:textId="77777777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114,95</w:t>
            </w:r>
          </w:p>
        </w:tc>
        <w:tc>
          <w:tcPr>
            <w:tcW w:w="555" w:type="dxa"/>
          </w:tcPr>
          <w:p w14:paraId="65FB3555" w14:textId="66674C56" w:rsidR="000A1A41" w:rsidRPr="008B7C7F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7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2273176" w14:textId="23E86BF7" w:rsidR="000A1A41" w:rsidRPr="0086391B" w:rsidRDefault="000A1A41" w:rsidP="00863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24831" w14:textId="3A02764A" w:rsidR="0086391B" w:rsidRPr="0086391B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6391B" w:rsidRPr="008639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131B9451" w14:textId="287B6EBA" w:rsidR="0059308B" w:rsidRPr="00887438" w:rsidRDefault="0059308B" w:rsidP="00887438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6CFBB23E" w14:textId="20821A55" w:rsidR="00550919" w:rsidRPr="00887438" w:rsidRDefault="00550919" w:rsidP="0086391B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Овюрский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63F549C3" w14:textId="345902D5" w:rsidR="00156C98" w:rsidRPr="00887438" w:rsidRDefault="00103B96" w:rsidP="00887438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87438">
        <w:rPr>
          <w:sz w:val="28"/>
          <w:szCs w:val="28"/>
        </w:rPr>
        <w:t>Овюрский кожуун</w:t>
      </w:r>
    </w:p>
    <w:p w14:paraId="20B1E47E" w14:textId="77777777" w:rsidR="0059187F" w:rsidRPr="00887438" w:rsidRDefault="0059187F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3"/>
        <w:gridCol w:w="572"/>
        <w:gridCol w:w="705"/>
        <w:gridCol w:w="580"/>
        <w:gridCol w:w="705"/>
        <w:gridCol w:w="572"/>
        <w:gridCol w:w="739"/>
        <w:gridCol w:w="628"/>
        <w:gridCol w:w="705"/>
        <w:gridCol w:w="656"/>
        <w:gridCol w:w="705"/>
        <w:gridCol w:w="462"/>
        <w:gridCol w:w="707"/>
        <w:gridCol w:w="300"/>
      </w:tblGrid>
      <w:tr w:rsidR="00DF7077" w:rsidRPr="0086391B" w14:paraId="365758BD" w14:textId="44934AB2" w:rsidTr="009E62CD">
        <w:trPr>
          <w:gridAfter w:val="1"/>
          <w:wAfter w:w="300" w:type="dxa"/>
          <w:jc w:val="center"/>
        </w:trPr>
        <w:tc>
          <w:tcPr>
            <w:tcW w:w="1903" w:type="dxa"/>
            <w:vMerge w:val="restart"/>
          </w:tcPr>
          <w:p w14:paraId="213E73FE" w14:textId="77777777" w:rsidR="00DF7077" w:rsidRPr="0086391B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14:paraId="0B588CF0" w14:textId="77777777" w:rsidR="00DF7077" w:rsidRPr="0086391B" w:rsidRDefault="00DF7077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85" w:type="dxa"/>
            <w:gridSpan w:val="2"/>
          </w:tcPr>
          <w:p w14:paraId="5F238829" w14:textId="77777777" w:rsidR="00DF7077" w:rsidRPr="0086391B" w:rsidRDefault="00DF7077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311" w:type="dxa"/>
            <w:gridSpan w:val="2"/>
          </w:tcPr>
          <w:p w14:paraId="712B76D7" w14:textId="77777777" w:rsidR="00DF7077" w:rsidRPr="0086391B" w:rsidRDefault="00DF7077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333" w:type="dxa"/>
            <w:gridSpan w:val="2"/>
          </w:tcPr>
          <w:p w14:paraId="2B7B102A" w14:textId="77777777" w:rsidR="00DF7077" w:rsidRPr="0086391B" w:rsidRDefault="00DF7077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361" w:type="dxa"/>
            <w:gridSpan w:val="2"/>
          </w:tcPr>
          <w:p w14:paraId="2B27F10D" w14:textId="77777777" w:rsidR="00DF7077" w:rsidRPr="0086391B" w:rsidRDefault="00DF7077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69" w:type="dxa"/>
            <w:gridSpan w:val="2"/>
          </w:tcPr>
          <w:p w14:paraId="61A565A7" w14:textId="0C6546E6" w:rsidR="00DF7077" w:rsidRPr="0086391B" w:rsidRDefault="00DF7077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0E5156" w:rsidRPr="0086391B" w14:paraId="66BE8D9F" w14:textId="2139B374" w:rsidTr="009E62CD">
        <w:trPr>
          <w:gridAfter w:val="1"/>
          <w:wAfter w:w="300" w:type="dxa"/>
          <w:jc w:val="center"/>
        </w:trPr>
        <w:tc>
          <w:tcPr>
            <w:tcW w:w="1903" w:type="dxa"/>
            <w:vMerge/>
          </w:tcPr>
          <w:p w14:paraId="4FF41C68" w14:textId="77777777" w:rsidR="000A1A41" w:rsidRPr="0086391B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14:paraId="53C41C33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5" w:type="dxa"/>
          </w:tcPr>
          <w:p w14:paraId="257ABF59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80" w:type="dxa"/>
          </w:tcPr>
          <w:p w14:paraId="710B859B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5" w:type="dxa"/>
          </w:tcPr>
          <w:p w14:paraId="62118810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72" w:type="dxa"/>
          </w:tcPr>
          <w:p w14:paraId="559DB849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39" w:type="dxa"/>
          </w:tcPr>
          <w:p w14:paraId="1EB3A6A2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28" w:type="dxa"/>
          </w:tcPr>
          <w:p w14:paraId="6D0C4DB8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5" w:type="dxa"/>
          </w:tcPr>
          <w:p w14:paraId="0C0E86E1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На 100</w:t>
            </w:r>
          </w:p>
        </w:tc>
        <w:tc>
          <w:tcPr>
            <w:tcW w:w="656" w:type="dxa"/>
          </w:tcPr>
          <w:p w14:paraId="2459231B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5" w:type="dxa"/>
          </w:tcPr>
          <w:p w14:paraId="0AA49396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62" w:type="dxa"/>
          </w:tcPr>
          <w:p w14:paraId="7995AA60" w14:textId="7DF3EA4B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3DA61F50" w14:textId="117034F6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0E5156" w:rsidRPr="0086391B" w14:paraId="336BCD32" w14:textId="290C266B" w:rsidTr="009E62CD">
        <w:trPr>
          <w:gridAfter w:val="1"/>
          <w:wAfter w:w="300" w:type="dxa"/>
          <w:jc w:val="center"/>
        </w:trPr>
        <w:tc>
          <w:tcPr>
            <w:tcW w:w="1903" w:type="dxa"/>
          </w:tcPr>
          <w:p w14:paraId="374C0C71" w14:textId="77777777" w:rsidR="000A1A41" w:rsidRPr="0086391B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72" w:type="dxa"/>
          </w:tcPr>
          <w:p w14:paraId="01494329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705" w:type="dxa"/>
          </w:tcPr>
          <w:p w14:paraId="72A22181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72,75</w:t>
            </w:r>
          </w:p>
        </w:tc>
        <w:tc>
          <w:tcPr>
            <w:tcW w:w="580" w:type="dxa"/>
          </w:tcPr>
          <w:p w14:paraId="50EC591C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705" w:type="dxa"/>
          </w:tcPr>
          <w:p w14:paraId="1623674F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68,21</w:t>
            </w:r>
          </w:p>
        </w:tc>
        <w:tc>
          <w:tcPr>
            <w:tcW w:w="572" w:type="dxa"/>
          </w:tcPr>
          <w:p w14:paraId="673EF6E5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39" w:type="dxa"/>
          </w:tcPr>
          <w:p w14:paraId="7592AE0B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85,45</w:t>
            </w:r>
          </w:p>
        </w:tc>
        <w:tc>
          <w:tcPr>
            <w:tcW w:w="628" w:type="dxa"/>
          </w:tcPr>
          <w:p w14:paraId="172BC9B2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705" w:type="dxa"/>
          </w:tcPr>
          <w:p w14:paraId="05E56226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77,11</w:t>
            </w:r>
          </w:p>
        </w:tc>
        <w:tc>
          <w:tcPr>
            <w:tcW w:w="656" w:type="dxa"/>
          </w:tcPr>
          <w:p w14:paraId="4BF2ECEC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705" w:type="dxa"/>
          </w:tcPr>
          <w:p w14:paraId="4177FE83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77,82</w:t>
            </w:r>
          </w:p>
        </w:tc>
        <w:tc>
          <w:tcPr>
            <w:tcW w:w="462" w:type="dxa"/>
          </w:tcPr>
          <w:p w14:paraId="36273D46" w14:textId="18AC82A2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707" w:type="dxa"/>
          </w:tcPr>
          <w:p w14:paraId="522A8EFE" w14:textId="2D1C3C59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0E5156" w:rsidRPr="0086391B" w14:paraId="63F9C13F" w14:textId="45BC81FC" w:rsidTr="009E62CD">
        <w:trPr>
          <w:gridAfter w:val="1"/>
          <w:wAfter w:w="300" w:type="dxa"/>
          <w:jc w:val="center"/>
        </w:trPr>
        <w:tc>
          <w:tcPr>
            <w:tcW w:w="1903" w:type="dxa"/>
          </w:tcPr>
          <w:p w14:paraId="49ABB654" w14:textId="77777777" w:rsidR="000A1A41" w:rsidRPr="0086391B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72" w:type="dxa"/>
          </w:tcPr>
          <w:p w14:paraId="3B84906F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5" w:type="dxa"/>
          </w:tcPr>
          <w:p w14:paraId="67A5D826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580" w:type="dxa"/>
          </w:tcPr>
          <w:p w14:paraId="6062243C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5" w:type="dxa"/>
          </w:tcPr>
          <w:p w14:paraId="30150A5C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16,52</w:t>
            </w:r>
          </w:p>
        </w:tc>
        <w:tc>
          <w:tcPr>
            <w:tcW w:w="572" w:type="dxa"/>
          </w:tcPr>
          <w:p w14:paraId="323B28DD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9" w:type="dxa"/>
          </w:tcPr>
          <w:p w14:paraId="229B7E07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628" w:type="dxa"/>
          </w:tcPr>
          <w:p w14:paraId="423EA0EB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5" w:type="dxa"/>
          </w:tcPr>
          <w:p w14:paraId="77B0310F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656" w:type="dxa"/>
          </w:tcPr>
          <w:p w14:paraId="3D56F68C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5" w:type="dxa"/>
          </w:tcPr>
          <w:p w14:paraId="4C3D3A7E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462" w:type="dxa"/>
          </w:tcPr>
          <w:p w14:paraId="02C743F1" w14:textId="2F43DE5A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7" w:type="dxa"/>
          </w:tcPr>
          <w:p w14:paraId="6BD386F9" w14:textId="59B5E920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</w:tr>
      <w:tr w:rsidR="000E5156" w:rsidRPr="0086391B" w14:paraId="358CC3B0" w14:textId="2CEDE3E9" w:rsidTr="009E62CD">
        <w:trPr>
          <w:gridAfter w:val="1"/>
          <w:wAfter w:w="300" w:type="dxa"/>
          <w:jc w:val="center"/>
        </w:trPr>
        <w:tc>
          <w:tcPr>
            <w:tcW w:w="1903" w:type="dxa"/>
          </w:tcPr>
          <w:p w14:paraId="7F77870B" w14:textId="77777777" w:rsidR="000A1A41" w:rsidRPr="0086391B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72" w:type="dxa"/>
          </w:tcPr>
          <w:p w14:paraId="357486FE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526B7BCA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80" w:type="dxa"/>
          </w:tcPr>
          <w:p w14:paraId="0078D319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364709F9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2" w:type="dxa"/>
          </w:tcPr>
          <w:p w14:paraId="5E566F85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14:paraId="3501335C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8" w:type="dxa"/>
          </w:tcPr>
          <w:p w14:paraId="0A1C156F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726F01F6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56" w:type="dxa"/>
          </w:tcPr>
          <w:p w14:paraId="27AB34E0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6E184E9D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dxa"/>
          </w:tcPr>
          <w:p w14:paraId="11B59AC3" w14:textId="32BD66F0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14:paraId="3D4D3963" w14:textId="2722D7C3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0E5156" w:rsidRPr="0086391B" w14:paraId="143191C9" w14:textId="569F5957" w:rsidTr="009E62CD">
        <w:trPr>
          <w:gridAfter w:val="1"/>
          <w:wAfter w:w="300" w:type="dxa"/>
          <w:jc w:val="center"/>
        </w:trPr>
        <w:tc>
          <w:tcPr>
            <w:tcW w:w="1903" w:type="dxa"/>
          </w:tcPr>
          <w:p w14:paraId="743C0B14" w14:textId="77777777" w:rsidR="000A1A41" w:rsidRPr="0086391B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72" w:type="dxa"/>
          </w:tcPr>
          <w:p w14:paraId="35D7F7D2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5" w:type="dxa"/>
          </w:tcPr>
          <w:p w14:paraId="394AF5E7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580" w:type="dxa"/>
          </w:tcPr>
          <w:p w14:paraId="0BC864C1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5" w:type="dxa"/>
          </w:tcPr>
          <w:p w14:paraId="21CDFEAE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572" w:type="dxa"/>
          </w:tcPr>
          <w:p w14:paraId="76B02662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39" w:type="dxa"/>
          </w:tcPr>
          <w:p w14:paraId="5EBD8140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28,77</w:t>
            </w:r>
          </w:p>
        </w:tc>
        <w:tc>
          <w:tcPr>
            <w:tcW w:w="628" w:type="dxa"/>
          </w:tcPr>
          <w:p w14:paraId="271453A3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5" w:type="dxa"/>
          </w:tcPr>
          <w:p w14:paraId="51D95075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17,54</w:t>
            </w:r>
          </w:p>
        </w:tc>
        <w:tc>
          <w:tcPr>
            <w:tcW w:w="656" w:type="dxa"/>
          </w:tcPr>
          <w:p w14:paraId="18F073D8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5" w:type="dxa"/>
          </w:tcPr>
          <w:p w14:paraId="5B98E90D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462" w:type="dxa"/>
          </w:tcPr>
          <w:p w14:paraId="41EF0A4E" w14:textId="7EBC0DC2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7" w:type="dxa"/>
          </w:tcPr>
          <w:p w14:paraId="3A33384C" w14:textId="0F68B4FB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0E5156" w:rsidRPr="0086391B" w14:paraId="716463CB" w14:textId="5A037F58" w:rsidTr="009E62CD">
        <w:trPr>
          <w:gridAfter w:val="1"/>
          <w:wAfter w:w="300" w:type="dxa"/>
          <w:jc w:val="center"/>
        </w:trPr>
        <w:tc>
          <w:tcPr>
            <w:tcW w:w="1903" w:type="dxa"/>
          </w:tcPr>
          <w:p w14:paraId="4CB27B60" w14:textId="77777777" w:rsidR="000A1A41" w:rsidRPr="0086391B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72" w:type="dxa"/>
          </w:tcPr>
          <w:p w14:paraId="1D8CB615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14:paraId="3A31F8D4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580" w:type="dxa"/>
          </w:tcPr>
          <w:p w14:paraId="2A23B582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36F7038F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2" w:type="dxa"/>
          </w:tcPr>
          <w:p w14:paraId="3D505BCB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14:paraId="4EDE423A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8" w:type="dxa"/>
          </w:tcPr>
          <w:p w14:paraId="3F9F8FD9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5" w:type="dxa"/>
          </w:tcPr>
          <w:p w14:paraId="675E5D6F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656" w:type="dxa"/>
          </w:tcPr>
          <w:p w14:paraId="2A3350DB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14:paraId="0DB199C2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462" w:type="dxa"/>
          </w:tcPr>
          <w:p w14:paraId="60C63A71" w14:textId="3EF3AB12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</w:tcPr>
          <w:p w14:paraId="53393499" w14:textId="24F6999F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</w:tr>
      <w:tr w:rsidR="009E62CD" w:rsidRPr="009E62CD" w14:paraId="1D8F703C" w14:textId="245D980F" w:rsidTr="009E62CD">
        <w:trPr>
          <w:jc w:val="center"/>
        </w:trPr>
        <w:tc>
          <w:tcPr>
            <w:tcW w:w="1903" w:type="dxa"/>
          </w:tcPr>
          <w:p w14:paraId="3355450E" w14:textId="77777777" w:rsidR="000A1A41" w:rsidRPr="0086391B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72" w:type="dxa"/>
          </w:tcPr>
          <w:p w14:paraId="5A7E0171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705" w:type="dxa"/>
          </w:tcPr>
          <w:p w14:paraId="2F0A2FDB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36,52</w:t>
            </w:r>
          </w:p>
        </w:tc>
        <w:tc>
          <w:tcPr>
            <w:tcW w:w="580" w:type="dxa"/>
          </w:tcPr>
          <w:p w14:paraId="34DABC4D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705" w:type="dxa"/>
          </w:tcPr>
          <w:p w14:paraId="4676A459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35,32</w:t>
            </w:r>
          </w:p>
        </w:tc>
        <w:tc>
          <w:tcPr>
            <w:tcW w:w="572" w:type="dxa"/>
          </w:tcPr>
          <w:p w14:paraId="508BC405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39" w:type="dxa"/>
          </w:tcPr>
          <w:p w14:paraId="1CEBDDEB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35,89</w:t>
            </w:r>
          </w:p>
        </w:tc>
        <w:tc>
          <w:tcPr>
            <w:tcW w:w="628" w:type="dxa"/>
          </w:tcPr>
          <w:p w14:paraId="1FAD3BA4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05" w:type="dxa"/>
          </w:tcPr>
          <w:p w14:paraId="53D5D00E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656" w:type="dxa"/>
          </w:tcPr>
          <w:p w14:paraId="4C9B7BE2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05" w:type="dxa"/>
          </w:tcPr>
          <w:p w14:paraId="03EC5BEE" w14:textId="77777777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39,76</w:t>
            </w:r>
          </w:p>
        </w:tc>
        <w:tc>
          <w:tcPr>
            <w:tcW w:w="462" w:type="dxa"/>
          </w:tcPr>
          <w:p w14:paraId="636C6D58" w14:textId="23703890" w:rsidR="000A1A41" w:rsidRPr="0086391B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1B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9D99308" w14:textId="2336B0F3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9F3B43" w14:textId="0ED45215" w:rsidR="009E62CD" w:rsidRPr="009E62CD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E62CD" w:rsidRPr="009E62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22D17F2C" w14:textId="286FB750" w:rsidR="00156C98" w:rsidRPr="00887438" w:rsidRDefault="00156C98" w:rsidP="00887438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477DA611" w14:textId="56E0428E" w:rsidR="00550919" w:rsidRPr="00887438" w:rsidRDefault="00550919" w:rsidP="009E62CD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Пий-Хемский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1203A536" w14:textId="1064462A" w:rsidR="00156C98" w:rsidRPr="00887438" w:rsidRDefault="00103B96" w:rsidP="0088743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87438">
        <w:rPr>
          <w:sz w:val="28"/>
          <w:szCs w:val="28"/>
        </w:rPr>
        <w:t>Пий-Хемский кожуун</w:t>
      </w:r>
    </w:p>
    <w:p w14:paraId="649265A3" w14:textId="77777777" w:rsidR="00E97316" w:rsidRPr="00887438" w:rsidRDefault="00E97316" w:rsidP="0088743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99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567"/>
        <w:gridCol w:w="851"/>
        <w:gridCol w:w="567"/>
        <w:gridCol w:w="708"/>
        <w:gridCol w:w="567"/>
        <w:gridCol w:w="709"/>
        <w:gridCol w:w="567"/>
        <w:gridCol w:w="709"/>
        <w:gridCol w:w="563"/>
        <w:gridCol w:w="713"/>
        <w:gridCol w:w="567"/>
        <w:gridCol w:w="707"/>
        <w:gridCol w:w="285"/>
      </w:tblGrid>
      <w:tr w:rsidR="000A1A41" w:rsidRPr="009E62CD" w14:paraId="05778A24" w14:textId="77777777" w:rsidTr="00FE3415">
        <w:trPr>
          <w:gridAfter w:val="1"/>
          <w:wAfter w:w="285" w:type="dxa"/>
          <w:jc w:val="center"/>
        </w:trPr>
        <w:tc>
          <w:tcPr>
            <w:tcW w:w="1844" w:type="dxa"/>
            <w:vMerge w:val="restart"/>
          </w:tcPr>
          <w:p w14:paraId="0B9E5527" w14:textId="77777777" w:rsidR="000A1A41" w:rsidRPr="009E62CD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4357735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  <w:gridSpan w:val="2"/>
          </w:tcPr>
          <w:p w14:paraId="222B1561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69DFFE02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</w:tcPr>
          <w:p w14:paraId="51206F6A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  <w:gridSpan w:val="2"/>
          </w:tcPr>
          <w:p w14:paraId="645F036E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74" w:type="dxa"/>
            <w:gridSpan w:val="2"/>
          </w:tcPr>
          <w:p w14:paraId="2C138F91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FE3415" w:rsidRPr="009E62CD" w14:paraId="56BC2D75" w14:textId="77777777" w:rsidTr="00FE3415">
        <w:trPr>
          <w:gridAfter w:val="1"/>
          <w:wAfter w:w="285" w:type="dxa"/>
          <w:jc w:val="center"/>
        </w:trPr>
        <w:tc>
          <w:tcPr>
            <w:tcW w:w="1844" w:type="dxa"/>
            <w:vMerge/>
          </w:tcPr>
          <w:p w14:paraId="55FB4019" w14:textId="77777777" w:rsidR="000A1A41" w:rsidRPr="009E62CD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D6E1B1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51" w:type="dxa"/>
          </w:tcPr>
          <w:p w14:paraId="289CF847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28ED7F61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3A3C7FE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3E04C98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58B4AB8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2625C95E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9" w:type="dxa"/>
          </w:tcPr>
          <w:p w14:paraId="12AAD4C5" w14:textId="3C591F92" w:rsidR="000A1A41" w:rsidRPr="009E62CD" w:rsidRDefault="00FE3415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1A41" w:rsidRPr="009E62CD">
              <w:rPr>
                <w:rFonts w:ascii="Times New Roman" w:hAnsi="Times New Roman" w:cs="Times New Roman"/>
                <w:sz w:val="20"/>
                <w:szCs w:val="20"/>
              </w:rPr>
              <w:t>а 1000</w:t>
            </w:r>
          </w:p>
        </w:tc>
        <w:tc>
          <w:tcPr>
            <w:tcW w:w="563" w:type="dxa"/>
          </w:tcPr>
          <w:p w14:paraId="3EB15731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13" w:type="dxa"/>
          </w:tcPr>
          <w:p w14:paraId="346AD389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0141F55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5A6E5B94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FE3415" w:rsidRPr="009E62CD" w14:paraId="4DBAB817" w14:textId="77777777" w:rsidTr="00FE3415">
        <w:trPr>
          <w:gridAfter w:val="1"/>
          <w:wAfter w:w="285" w:type="dxa"/>
          <w:jc w:val="center"/>
        </w:trPr>
        <w:tc>
          <w:tcPr>
            <w:tcW w:w="1844" w:type="dxa"/>
          </w:tcPr>
          <w:p w14:paraId="0C28CE01" w14:textId="77777777" w:rsidR="000A1A41" w:rsidRPr="009E62CD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1473B071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851" w:type="dxa"/>
          </w:tcPr>
          <w:p w14:paraId="35449BBE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162,64</w:t>
            </w:r>
          </w:p>
        </w:tc>
        <w:tc>
          <w:tcPr>
            <w:tcW w:w="567" w:type="dxa"/>
          </w:tcPr>
          <w:p w14:paraId="2417A6C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2805</w:t>
            </w:r>
          </w:p>
        </w:tc>
        <w:tc>
          <w:tcPr>
            <w:tcW w:w="708" w:type="dxa"/>
          </w:tcPr>
          <w:p w14:paraId="3A67246C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277,01</w:t>
            </w:r>
          </w:p>
        </w:tc>
        <w:tc>
          <w:tcPr>
            <w:tcW w:w="567" w:type="dxa"/>
          </w:tcPr>
          <w:p w14:paraId="21ED192E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2122</w:t>
            </w:r>
          </w:p>
        </w:tc>
        <w:tc>
          <w:tcPr>
            <w:tcW w:w="709" w:type="dxa"/>
          </w:tcPr>
          <w:p w14:paraId="1FEBBA4D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209,56</w:t>
            </w:r>
          </w:p>
        </w:tc>
        <w:tc>
          <w:tcPr>
            <w:tcW w:w="567" w:type="dxa"/>
          </w:tcPr>
          <w:p w14:paraId="3156E57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2066</w:t>
            </w:r>
          </w:p>
        </w:tc>
        <w:tc>
          <w:tcPr>
            <w:tcW w:w="709" w:type="dxa"/>
          </w:tcPr>
          <w:p w14:paraId="6DAE5A6D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202,29</w:t>
            </w:r>
          </w:p>
        </w:tc>
        <w:tc>
          <w:tcPr>
            <w:tcW w:w="563" w:type="dxa"/>
          </w:tcPr>
          <w:p w14:paraId="54CFF105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713" w:type="dxa"/>
          </w:tcPr>
          <w:p w14:paraId="485E3C89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207,98</w:t>
            </w:r>
          </w:p>
        </w:tc>
        <w:tc>
          <w:tcPr>
            <w:tcW w:w="567" w:type="dxa"/>
          </w:tcPr>
          <w:p w14:paraId="624526F0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2058</w:t>
            </w:r>
          </w:p>
        </w:tc>
        <w:tc>
          <w:tcPr>
            <w:tcW w:w="707" w:type="dxa"/>
          </w:tcPr>
          <w:p w14:paraId="11F3B6D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195,9</w:t>
            </w:r>
          </w:p>
        </w:tc>
      </w:tr>
      <w:tr w:rsidR="00FE3415" w:rsidRPr="009E62CD" w14:paraId="2DCE44E1" w14:textId="77777777" w:rsidTr="00FE3415">
        <w:trPr>
          <w:gridAfter w:val="1"/>
          <w:wAfter w:w="285" w:type="dxa"/>
          <w:jc w:val="center"/>
        </w:trPr>
        <w:tc>
          <w:tcPr>
            <w:tcW w:w="1844" w:type="dxa"/>
          </w:tcPr>
          <w:p w14:paraId="0F351D9B" w14:textId="77777777" w:rsidR="000A1A41" w:rsidRPr="009E62CD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03BD6F38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51" w:type="dxa"/>
          </w:tcPr>
          <w:p w14:paraId="15607BC2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67" w:type="dxa"/>
          </w:tcPr>
          <w:p w14:paraId="31786EBC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8" w:type="dxa"/>
          </w:tcPr>
          <w:p w14:paraId="743CF10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54,81</w:t>
            </w:r>
          </w:p>
        </w:tc>
        <w:tc>
          <w:tcPr>
            <w:tcW w:w="567" w:type="dxa"/>
          </w:tcPr>
          <w:p w14:paraId="60F82F86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09" w:type="dxa"/>
          </w:tcPr>
          <w:p w14:paraId="2C4423B0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41,48</w:t>
            </w:r>
          </w:p>
        </w:tc>
        <w:tc>
          <w:tcPr>
            <w:tcW w:w="567" w:type="dxa"/>
          </w:tcPr>
          <w:p w14:paraId="4D19E204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709" w:type="dxa"/>
          </w:tcPr>
          <w:p w14:paraId="313F07A9" w14:textId="6477F1FA" w:rsidR="000A1A41" w:rsidRPr="009E62CD" w:rsidRDefault="009E62CD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42,78</w:t>
            </w:r>
          </w:p>
        </w:tc>
        <w:tc>
          <w:tcPr>
            <w:tcW w:w="563" w:type="dxa"/>
          </w:tcPr>
          <w:p w14:paraId="5A15AF8A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713" w:type="dxa"/>
          </w:tcPr>
          <w:p w14:paraId="0CFC3679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43,96</w:t>
            </w:r>
          </w:p>
        </w:tc>
        <w:tc>
          <w:tcPr>
            <w:tcW w:w="567" w:type="dxa"/>
          </w:tcPr>
          <w:p w14:paraId="42C284A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07" w:type="dxa"/>
          </w:tcPr>
          <w:p w14:paraId="3B685D40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FE3415" w:rsidRPr="009E62CD" w14:paraId="12216E4F" w14:textId="77777777" w:rsidTr="00FE3415">
        <w:trPr>
          <w:gridAfter w:val="1"/>
          <w:wAfter w:w="285" w:type="dxa"/>
          <w:jc w:val="center"/>
        </w:trPr>
        <w:tc>
          <w:tcPr>
            <w:tcW w:w="1844" w:type="dxa"/>
          </w:tcPr>
          <w:p w14:paraId="5D354367" w14:textId="77777777" w:rsidR="000A1A41" w:rsidRPr="009E62CD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5F67B430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28787340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567" w:type="dxa"/>
          </w:tcPr>
          <w:p w14:paraId="2FEA219D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441842D3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67" w:type="dxa"/>
          </w:tcPr>
          <w:p w14:paraId="71C87AB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3194F38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7" w:type="dxa"/>
          </w:tcPr>
          <w:p w14:paraId="6D00F7C6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62E7044D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563" w:type="dxa"/>
          </w:tcPr>
          <w:p w14:paraId="539CFB1A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3" w:type="dxa"/>
          </w:tcPr>
          <w:p w14:paraId="4859FB52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567" w:type="dxa"/>
          </w:tcPr>
          <w:p w14:paraId="3F0B61B0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7" w:type="dxa"/>
          </w:tcPr>
          <w:p w14:paraId="32AF822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FE3415" w:rsidRPr="009E62CD" w14:paraId="2E89F64B" w14:textId="77777777" w:rsidTr="00FE3415">
        <w:trPr>
          <w:gridAfter w:val="1"/>
          <w:wAfter w:w="285" w:type="dxa"/>
          <w:jc w:val="center"/>
        </w:trPr>
        <w:tc>
          <w:tcPr>
            <w:tcW w:w="1844" w:type="dxa"/>
          </w:tcPr>
          <w:p w14:paraId="27919981" w14:textId="77777777" w:rsidR="000A1A41" w:rsidRPr="009E62CD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17BAA44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851" w:type="dxa"/>
          </w:tcPr>
          <w:p w14:paraId="6E3E383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38,26</w:t>
            </w:r>
          </w:p>
        </w:tc>
        <w:tc>
          <w:tcPr>
            <w:tcW w:w="567" w:type="dxa"/>
          </w:tcPr>
          <w:p w14:paraId="6400C903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708" w:type="dxa"/>
          </w:tcPr>
          <w:p w14:paraId="0D2C694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52,44</w:t>
            </w:r>
          </w:p>
        </w:tc>
        <w:tc>
          <w:tcPr>
            <w:tcW w:w="567" w:type="dxa"/>
          </w:tcPr>
          <w:p w14:paraId="7BD0C0C8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</w:tcPr>
          <w:p w14:paraId="1280A4A2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45,43</w:t>
            </w:r>
          </w:p>
        </w:tc>
        <w:tc>
          <w:tcPr>
            <w:tcW w:w="567" w:type="dxa"/>
          </w:tcPr>
          <w:p w14:paraId="6C388496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709" w:type="dxa"/>
          </w:tcPr>
          <w:p w14:paraId="643A8B0A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44,25</w:t>
            </w:r>
          </w:p>
        </w:tc>
        <w:tc>
          <w:tcPr>
            <w:tcW w:w="563" w:type="dxa"/>
          </w:tcPr>
          <w:p w14:paraId="34F4E8E2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713" w:type="dxa"/>
          </w:tcPr>
          <w:p w14:paraId="3296EF4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46,83</w:t>
            </w:r>
          </w:p>
        </w:tc>
        <w:tc>
          <w:tcPr>
            <w:tcW w:w="567" w:type="dxa"/>
          </w:tcPr>
          <w:p w14:paraId="63676EEE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707" w:type="dxa"/>
          </w:tcPr>
          <w:p w14:paraId="12179A5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FE3415" w:rsidRPr="009E62CD" w14:paraId="1AE5AC79" w14:textId="77777777" w:rsidTr="00FE3415">
        <w:trPr>
          <w:gridAfter w:val="1"/>
          <w:wAfter w:w="285" w:type="dxa"/>
          <w:jc w:val="center"/>
        </w:trPr>
        <w:tc>
          <w:tcPr>
            <w:tcW w:w="1844" w:type="dxa"/>
          </w:tcPr>
          <w:p w14:paraId="7DBA7588" w14:textId="77777777" w:rsidR="000A1A41" w:rsidRPr="009E62CD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753BDDE3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14BC347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567" w:type="dxa"/>
          </w:tcPr>
          <w:p w14:paraId="13369653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14:paraId="3031ABB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567" w:type="dxa"/>
          </w:tcPr>
          <w:p w14:paraId="7C967DB3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34612886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567" w:type="dxa"/>
          </w:tcPr>
          <w:p w14:paraId="0E5C771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0C529CF5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563" w:type="dxa"/>
          </w:tcPr>
          <w:p w14:paraId="585C1B6C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3" w:type="dxa"/>
          </w:tcPr>
          <w:p w14:paraId="6094F5D1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567" w:type="dxa"/>
          </w:tcPr>
          <w:p w14:paraId="4DA74F3B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7" w:type="dxa"/>
          </w:tcPr>
          <w:p w14:paraId="26977163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</w:tr>
      <w:tr w:rsidR="00FE3415" w:rsidRPr="00FE3415" w14:paraId="543387A4" w14:textId="421CFC4E" w:rsidTr="00FE3415">
        <w:trPr>
          <w:jc w:val="center"/>
        </w:trPr>
        <w:tc>
          <w:tcPr>
            <w:tcW w:w="1844" w:type="dxa"/>
          </w:tcPr>
          <w:p w14:paraId="781658B3" w14:textId="77777777" w:rsidR="000A1A41" w:rsidRPr="009E62CD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0C55B474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851" w:type="dxa"/>
          </w:tcPr>
          <w:p w14:paraId="4EF88F7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76,31</w:t>
            </w:r>
          </w:p>
        </w:tc>
        <w:tc>
          <w:tcPr>
            <w:tcW w:w="567" w:type="dxa"/>
          </w:tcPr>
          <w:p w14:paraId="30A5CE4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708" w:type="dxa"/>
          </w:tcPr>
          <w:p w14:paraId="63E87800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110,90</w:t>
            </w:r>
          </w:p>
        </w:tc>
        <w:tc>
          <w:tcPr>
            <w:tcW w:w="567" w:type="dxa"/>
          </w:tcPr>
          <w:p w14:paraId="685086E4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709" w:type="dxa"/>
          </w:tcPr>
          <w:p w14:paraId="7453D26F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110,51</w:t>
            </w:r>
          </w:p>
        </w:tc>
        <w:tc>
          <w:tcPr>
            <w:tcW w:w="567" w:type="dxa"/>
          </w:tcPr>
          <w:p w14:paraId="4EBCE4F5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709" w:type="dxa"/>
          </w:tcPr>
          <w:p w14:paraId="3FA875ED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105,74</w:t>
            </w:r>
          </w:p>
        </w:tc>
        <w:tc>
          <w:tcPr>
            <w:tcW w:w="563" w:type="dxa"/>
          </w:tcPr>
          <w:p w14:paraId="3CC0E6A8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713" w:type="dxa"/>
          </w:tcPr>
          <w:p w14:paraId="4F5D818A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106,31</w:t>
            </w:r>
          </w:p>
        </w:tc>
        <w:tc>
          <w:tcPr>
            <w:tcW w:w="567" w:type="dxa"/>
          </w:tcPr>
          <w:p w14:paraId="513F620D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7A15B2D" w14:textId="77777777" w:rsidR="000A1A41" w:rsidRPr="009E62CD" w:rsidRDefault="000A1A41" w:rsidP="009E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2CD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081520" w14:textId="124486BE" w:rsidR="00FE3415" w:rsidRPr="00FE3415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E3415" w:rsidRPr="00FE34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7DB790D3" w14:textId="3FD10922" w:rsidR="00156C98" w:rsidRPr="00887438" w:rsidRDefault="00156C98" w:rsidP="00887438">
      <w:pPr>
        <w:spacing w:after="0" w:line="240" w:lineRule="auto"/>
        <w:jc w:val="right"/>
        <w:rPr>
          <w:sz w:val="28"/>
          <w:szCs w:val="28"/>
        </w:rPr>
      </w:pPr>
    </w:p>
    <w:p w14:paraId="44FB3363" w14:textId="3E737DF6" w:rsidR="007615AD" w:rsidRPr="00887438" w:rsidRDefault="007615AD" w:rsidP="00FE3415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Сут-Хольский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7349220D" w14:textId="6B027168" w:rsidR="00156C98" w:rsidRPr="00887438" w:rsidRDefault="00103B96" w:rsidP="00887438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615AD" w:rsidRPr="00887438">
        <w:rPr>
          <w:sz w:val="28"/>
          <w:szCs w:val="28"/>
        </w:rPr>
        <w:t>Сут</w:t>
      </w:r>
      <w:r w:rsidR="00156C98" w:rsidRPr="00887438">
        <w:rPr>
          <w:sz w:val="28"/>
          <w:szCs w:val="28"/>
        </w:rPr>
        <w:t>-Хольский кожуун</w:t>
      </w:r>
    </w:p>
    <w:p w14:paraId="5F520264" w14:textId="77777777" w:rsidR="00E97316" w:rsidRPr="00887438" w:rsidRDefault="00E97316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9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709"/>
        <w:gridCol w:w="708"/>
        <w:gridCol w:w="567"/>
        <w:gridCol w:w="709"/>
        <w:gridCol w:w="567"/>
        <w:gridCol w:w="709"/>
        <w:gridCol w:w="425"/>
        <w:gridCol w:w="709"/>
        <w:gridCol w:w="567"/>
        <w:gridCol w:w="709"/>
        <w:gridCol w:w="569"/>
        <w:gridCol w:w="705"/>
        <w:gridCol w:w="315"/>
      </w:tblGrid>
      <w:tr w:rsidR="000A1A41" w:rsidRPr="00FE3415" w14:paraId="17FA6F27" w14:textId="77777777" w:rsidTr="00E17692">
        <w:trPr>
          <w:gridAfter w:val="1"/>
          <w:wAfter w:w="315" w:type="dxa"/>
          <w:jc w:val="center"/>
        </w:trPr>
        <w:tc>
          <w:tcPr>
            <w:tcW w:w="1986" w:type="dxa"/>
            <w:vMerge w:val="restart"/>
          </w:tcPr>
          <w:p w14:paraId="47A37484" w14:textId="77777777" w:rsidR="000A1A41" w:rsidRPr="00FE3415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4B9D9DF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gridSpan w:val="2"/>
          </w:tcPr>
          <w:p w14:paraId="48E83739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0F9B5F2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gridSpan w:val="2"/>
          </w:tcPr>
          <w:p w14:paraId="569EF02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  <w:gridSpan w:val="2"/>
          </w:tcPr>
          <w:p w14:paraId="2A70DC5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74" w:type="dxa"/>
            <w:gridSpan w:val="2"/>
          </w:tcPr>
          <w:p w14:paraId="46C1E852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E17692" w:rsidRPr="00FE3415" w14:paraId="45F2D9F4" w14:textId="77777777" w:rsidTr="00E17692">
        <w:trPr>
          <w:gridAfter w:val="1"/>
          <w:wAfter w:w="315" w:type="dxa"/>
          <w:jc w:val="center"/>
        </w:trPr>
        <w:tc>
          <w:tcPr>
            <w:tcW w:w="1986" w:type="dxa"/>
            <w:vMerge/>
          </w:tcPr>
          <w:p w14:paraId="7D86EB14" w14:textId="77777777" w:rsidR="000A1A41" w:rsidRPr="00FE3415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F55C25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4EDCD746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093B7E7C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4A701DA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4A2EA23A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7A126FFF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25" w:type="dxa"/>
          </w:tcPr>
          <w:p w14:paraId="305F7D2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9" w:type="dxa"/>
          </w:tcPr>
          <w:p w14:paraId="5A5204C8" w14:textId="7969BCA2" w:rsidR="000A1A41" w:rsidRPr="00FE3415" w:rsidRDefault="00E17692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1A41" w:rsidRPr="00FE3415">
              <w:rPr>
                <w:rFonts w:ascii="Times New Roman" w:hAnsi="Times New Roman" w:cs="Times New Roman"/>
                <w:sz w:val="20"/>
                <w:szCs w:val="20"/>
              </w:rPr>
              <w:t>а 1000</w:t>
            </w:r>
          </w:p>
        </w:tc>
        <w:tc>
          <w:tcPr>
            <w:tcW w:w="567" w:type="dxa"/>
          </w:tcPr>
          <w:p w14:paraId="178E59E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4B1BC650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9" w:type="dxa"/>
          </w:tcPr>
          <w:p w14:paraId="0393CB46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5" w:type="dxa"/>
          </w:tcPr>
          <w:p w14:paraId="57E9F899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E17692" w:rsidRPr="00FE3415" w14:paraId="3335FC9C" w14:textId="77777777" w:rsidTr="00E17692">
        <w:trPr>
          <w:gridAfter w:val="1"/>
          <w:wAfter w:w="315" w:type="dxa"/>
          <w:jc w:val="center"/>
        </w:trPr>
        <w:tc>
          <w:tcPr>
            <w:tcW w:w="1986" w:type="dxa"/>
          </w:tcPr>
          <w:p w14:paraId="10A02D5A" w14:textId="77777777" w:rsidR="000A1A41" w:rsidRPr="00FE3415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709" w:type="dxa"/>
          </w:tcPr>
          <w:p w14:paraId="6BF882A6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08" w:type="dxa"/>
          </w:tcPr>
          <w:p w14:paraId="37B919E9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567" w:type="dxa"/>
          </w:tcPr>
          <w:p w14:paraId="5323C002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709" w:type="dxa"/>
          </w:tcPr>
          <w:p w14:paraId="1D89E7B1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78,84</w:t>
            </w:r>
          </w:p>
        </w:tc>
        <w:tc>
          <w:tcPr>
            <w:tcW w:w="567" w:type="dxa"/>
          </w:tcPr>
          <w:p w14:paraId="4E8A386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709" w:type="dxa"/>
          </w:tcPr>
          <w:p w14:paraId="27A2D615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78,72</w:t>
            </w:r>
          </w:p>
        </w:tc>
        <w:tc>
          <w:tcPr>
            <w:tcW w:w="425" w:type="dxa"/>
          </w:tcPr>
          <w:p w14:paraId="2CFBB77A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709" w:type="dxa"/>
          </w:tcPr>
          <w:p w14:paraId="4FBA809C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79,32</w:t>
            </w:r>
          </w:p>
        </w:tc>
        <w:tc>
          <w:tcPr>
            <w:tcW w:w="567" w:type="dxa"/>
          </w:tcPr>
          <w:p w14:paraId="40E4D0D7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709" w:type="dxa"/>
          </w:tcPr>
          <w:p w14:paraId="252C9EB9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79,92</w:t>
            </w:r>
          </w:p>
        </w:tc>
        <w:tc>
          <w:tcPr>
            <w:tcW w:w="569" w:type="dxa"/>
          </w:tcPr>
          <w:p w14:paraId="3BD1F826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705" w:type="dxa"/>
          </w:tcPr>
          <w:p w14:paraId="01299496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</w:tr>
      <w:tr w:rsidR="00E17692" w:rsidRPr="00FE3415" w14:paraId="23FE9BFE" w14:textId="77777777" w:rsidTr="00E17692">
        <w:trPr>
          <w:gridAfter w:val="1"/>
          <w:wAfter w:w="315" w:type="dxa"/>
          <w:jc w:val="center"/>
        </w:trPr>
        <w:tc>
          <w:tcPr>
            <w:tcW w:w="1986" w:type="dxa"/>
          </w:tcPr>
          <w:p w14:paraId="3928B667" w14:textId="77777777" w:rsidR="000A1A41" w:rsidRPr="00FE3415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709" w:type="dxa"/>
          </w:tcPr>
          <w:p w14:paraId="69EA6891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14:paraId="60BA6E6C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10,68</w:t>
            </w:r>
          </w:p>
        </w:tc>
        <w:tc>
          <w:tcPr>
            <w:tcW w:w="567" w:type="dxa"/>
          </w:tcPr>
          <w:p w14:paraId="6B2B06B7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6CAD8061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567" w:type="dxa"/>
          </w:tcPr>
          <w:p w14:paraId="57230AA3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765C03BA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425" w:type="dxa"/>
          </w:tcPr>
          <w:p w14:paraId="4307E1B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14:paraId="206B201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567" w:type="dxa"/>
          </w:tcPr>
          <w:p w14:paraId="48BB00C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491A8845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569" w:type="dxa"/>
          </w:tcPr>
          <w:p w14:paraId="19EAAA11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5" w:type="dxa"/>
          </w:tcPr>
          <w:p w14:paraId="5A8B1056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</w:tr>
      <w:tr w:rsidR="00E17692" w:rsidRPr="00FE3415" w14:paraId="1C338879" w14:textId="77777777" w:rsidTr="00E17692">
        <w:trPr>
          <w:gridAfter w:val="1"/>
          <w:wAfter w:w="315" w:type="dxa"/>
          <w:jc w:val="center"/>
        </w:trPr>
        <w:tc>
          <w:tcPr>
            <w:tcW w:w="1986" w:type="dxa"/>
          </w:tcPr>
          <w:p w14:paraId="79B33690" w14:textId="77777777" w:rsidR="000A1A41" w:rsidRPr="00FE3415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709" w:type="dxa"/>
          </w:tcPr>
          <w:p w14:paraId="6B41239A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CFFBD5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</w:tcPr>
          <w:p w14:paraId="3A105A59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066DFB3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7" w:type="dxa"/>
          </w:tcPr>
          <w:p w14:paraId="25A0A7E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56F70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25" w:type="dxa"/>
          </w:tcPr>
          <w:p w14:paraId="664FAFC4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A16E572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567" w:type="dxa"/>
          </w:tcPr>
          <w:p w14:paraId="7B6D07D3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0D21973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9" w:type="dxa"/>
          </w:tcPr>
          <w:p w14:paraId="3727048E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14:paraId="6EE682C4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</w:tr>
      <w:tr w:rsidR="00E17692" w:rsidRPr="00FE3415" w14:paraId="620D9485" w14:textId="77777777" w:rsidTr="00E17692">
        <w:trPr>
          <w:gridAfter w:val="1"/>
          <w:wAfter w:w="315" w:type="dxa"/>
          <w:jc w:val="center"/>
        </w:trPr>
        <w:tc>
          <w:tcPr>
            <w:tcW w:w="1986" w:type="dxa"/>
          </w:tcPr>
          <w:p w14:paraId="000759C3" w14:textId="77777777" w:rsidR="000A1A41" w:rsidRPr="00FE3415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709" w:type="dxa"/>
          </w:tcPr>
          <w:p w14:paraId="350B2C1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14:paraId="08A816B4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567" w:type="dxa"/>
          </w:tcPr>
          <w:p w14:paraId="337BA10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14:paraId="28DE4944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567" w:type="dxa"/>
          </w:tcPr>
          <w:p w14:paraId="72AD6B80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0201F761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425" w:type="dxa"/>
          </w:tcPr>
          <w:p w14:paraId="207BEAAE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14:paraId="4CE6CFA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567" w:type="dxa"/>
          </w:tcPr>
          <w:p w14:paraId="4DB94496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14:paraId="5788FF30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569" w:type="dxa"/>
          </w:tcPr>
          <w:p w14:paraId="3DB2C654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5" w:type="dxa"/>
          </w:tcPr>
          <w:p w14:paraId="0E6F61F4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</w:tr>
      <w:tr w:rsidR="00E17692" w:rsidRPr="00FE3415" w14:paraId="1A59CFB0" w14:textId="77777777" w:rsidTr="00E17692">
        <w:trPr>
          <w:gridAfter w:val="1"/>
          <w:wAfter w:w="315" w:type="dxa"/>
          <w:jc w:val="center"/>
        </w:trPr>
        <w:tc>
          <w:tcPr>
            <w:tcW w:w="1986" w:type="dxa"/>
          </w:tcPr>
          <w:p w14:paraId="3E07AC13" w14:textId="77777777" w:rsidR="000A1A41" w:rsidRPr="00FE3415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709" w:type="dxa"/>
          </w:tcPr>
          <w:p w14:paraId="4761351C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14:paraId="773F55B3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567" w:type="dxa"/>
          </w:tcPr>
          <w:p w14:paraId="53C7AEC2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E8836B3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7" w:type="dxa"/>
          </w:tcPr>
          <w:p w14:paraId="3AA72BEC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A4CCDBC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425" w:type="dxa"/>
          </w:tcPr>
          <w:p w14:paraId="2F7D6656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8CBBE31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567" w:type="dxa"/>
          </w:tcPr>
          <w:p w14:paraId="3B4C4C8C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79215C51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569" w:type="dxa"/>
          </w:tcPr>
          <w:p w14:paraId="0FDF77E1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5" w:type="dxa"/>
          </w:tcPr>
          <w:p w14:paraId="0B06AE4F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17692" w:rsidRPr="00E17692" w14:paraId="0923B64C" w14:textId="68768E7B" w:rsidTr="00E17692">
        <w:trPr>
          <w:jc w:val="center"/>
        </w:trPr>
        <w:tc>
          <w:tcPr>
            <w:tcW w:w="1986" w:type="dxa"/>
          </w:tcPr>
          <w:p w14:paraId="02815541" w14:textId="77777777" w:rsidR="000A1A41" w:rsidRPr="00FE3415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709" w:type="dxa"/>
          </w:tcPr>
          <w:p w14:paraId="36B04893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708" w:type="dxa"/>
          </w:tcPr>
          <w:p w14:paraId="23DCFE75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53,90</w:t>
            </w:r>
          </w:p>
        </w:tc>
        <w:tc>
          <w:tcPr>
            <w:tcW w:w="567" w:type="dxa"/>
          </w:tcPr>
          <w:p w14:paraId="701A8AD2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709" w:type="dxa"/>
          </w:tcPr>
          <w:p w14:paraId="454C7C98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56,15</w:t>
            </w:r>
          </w:p>
        </w:tc>
        <w:tc>
          <w:tcPr>
            <w:tcW w:w="567" w:type="dxa"/>
          </w:tcPr>
          <w:p w14:paraId="2254B90C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709" w:type="dxa"/>
          </w:tcPr>
          <w:p w14:paraId="274BD56E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425" w:type="dxa"/>
          </w:tcPr>
          <w:p w14:paraId="2347AF29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709" w:type="dxa"/>
          </w:tcPr>
          <w:p w14:paraId="10177557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567" w:type="dxa"/>
          </w:tcPr>
          <w:p w14:paraId="6EFD3BFB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709" w:type="dxa"/>
          </w:tcPr>
          <w:p w14:paraId="03F300ED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61,05</w:t>
            </w:r>
          </w:p>
        </w:tc>
        <w:tc>
          <w:tcPr>
            <w:tcW w:w="569" w:type="dxa"/>
          </w:tcPr>
          <w:p w14:paraId="1C773793" w14:textId="77777777" w:rsidR="000A1A41" w:rsidRPr="00FE3415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415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249BD414" w14:textId="77777777" w:rsidR="000A1A41" w:rsidRPr="00E17692" w:rsidRDefault="000A1A41" w:rsidP="00E1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4F9CC" w14:textId="45CEC4FC" w:rsidR="00E17692" w:rsidRPr="00E17692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17692" w:rsidRPr="00E176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1E9BEB42" w14:textId="7FA22583" w:rsidR="00156C98" w:rsidRPr="00887438" w:rsidRDefault="00156C98" w:rsidP="00887438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62845601" w14:textId="71B8E28C" w:rsidR="007615AD" w:rsidRPr="00887438" w:rsidRDefault="007615AD" w:rsidP="00E17692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Тандинский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4AE3410E" w14:textId="64432B75" w:rsidR="00156C98" w:rsidRPr="00887438" w:rsidRDefault="00103B96" w:rsidP="00887438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87438">
        <w:rPr>
          <w:sz w:val="28"/>
          <w:szCs w:val="28"/>
        </w:rPr>
        <w:t>Тандинский кожуун</w:t>
      </w:r>
    </w:p>
    <w:p w14:paraId="7D12B2CB" w14:textId="77777777" w:rsidR="003F5880" w:rsidRPr="00887438" w:rsidRDefault="003F5880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9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567"/>
        <w:gridCol w:w="709"/>
        <w:gridCol w:w="567"/>
        <w:gridCol w:w="708"/>
        <w:gridCol w:w="567"/>
        <w:gridCol w:w="709"/>
        <w:gridCol w:w="567"/>
        <w:gridCol w:w="709"/>
        <w:gridCol w:w="534"/>
        <w:gridCol w:w="715"/>
        <w:gridCol w:w="594"/>
        <w:gridCol w:w="707"/>
        <w:gridCol w:w="345"/>
      </w:tblGrid>
      <w:tr w:rsidR="000A1A41" w:rsidRPr="00E17692" w14:paraId="409F5428" w14:textId="77777777" w:rsidTr="003542FA">
        <w:trPr>
          <w:gridAfter w:val="1"/>
          <w:wAfter w:w="345" w:type="dxa"/>
          <w:jc w:val="center"/>
        </w:trPr>
        <w:tc>
          <w:tcPr>
            <w:tcW w:w="1986" w:type="dxa"/>
            <w:vMerge w:val="restart"/>
          </w:tcPr>
          <w:p w14:paraId="1D480A3E" w14:textId="77777777" w:rsidR="000A1A41" w:rsidRPr="00E17692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FBDB98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  <w:gridSpan w:val="2"/>
          </w:tcPr>
          <w:p w14:paraId="5C842592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54A239AA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</w:tcPr>
          <w:p w14:paraId="6E8B109D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49" w:type="dxa"/>
            <w:gridSpan w:val="2"/>
          </w:tcPr>
          <w:p w14:paraId="6809396A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301" w:type="dxa"/>
            <w:gridSpan w:val="2"/>
          </w:tcPr>
          <w:p w14:paraId="44EC8461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3542FA" w:rsidRPr="00E17692" w14:paraId="2921A4F1" w14:textId="77777777" w:rsidTr="003542FA">
        <w:trPr>
          <w:gridAfter w:val="1"/>
          <w:wAfter w:w="345" w:type="dxa"/>
          <w:jc w:val="center"/>
        </w:trPr>
        <w:tc>
          <w:tcPr>
            <w:tcW w:w="1986" w:type="dxa"/>
            <w:vMerge/>
          </w:tcPr>
          <w:p w14:paraId="3B6C50FB" w14:textId="77777777" w:rsidR="000A1A41" w:rsidRPr="00E17692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6B8DD7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4A2D5715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4872A2A3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70D6112B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5F5D832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217E2633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7F8C25A0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9" w:type="dxa"/>
          </w:tcPr>
          <w:p w14:paraId="3E8C66AF" w14:textId="47A6B3AB" w:rsidR="000A1A41" w:rsidRPr="00E17692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A1A41" w:rsidRPr="00E17692">
              <w:rPr>
                <w:rFonts w:ascii="Times New Roman" w:hAnsi="Times New Roman" w:cs="Times New Roman"/>
                <w:sz w:val="20"/>
                <w:szCs w:val="20"/>
              </w:rPr>
              <w:t>а 1000</w:t>
            </w:r>
          </w:p>
        </w:tc>
        <w:tc>
          <w:tcPr>
            <w:tcW w:w="534" w:type="dxa"/>
          </w:tcPr>
          <w:p w14:paraId="2B4C0F48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15" w:type="dxa"/>
          </w:tcPr>
          <w:p w14:paraId="1FF3107B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94" w:type="dxa"/>
          </w:tcPr>
          <w:p w14:paraId="4ACBF18F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0CFEE19B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3542FA" w:rsidRPr="00E17692" w14:paraId="57013327" w14:textId="77777777" w:rsidTr="003542FA">
        <w:trPr>
          <w:gridAfter w:val="1"/>
          <w:wAfter w:w="345" w:type="dxa"/>
          <w:jc w:val="center"/>
        </w:trPr>
        <w:tc>
          <w:tcPr>
            <w:tcW w:w="1986" w:type="dxa"/>
          </w:tcPr>
          <w:p w14:paraId="0AC17CC8" w14:textId="77777777" w:rsidR="000A1A41" w:rsidRPr="00E17692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3BDCC638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09" w:type="dxa"/>
          </w:tcPr>
          <w:p w14:paraId="1FAD29B6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73,56</w:t>
            </w:r>
          </w:p>
        </w:tc>
        <w:tc>
          <w:tcPr>
            <w:tcW w:w="567" w:type="dxa"/>
          </w:tcPr>
          <w:p w14:paraId="5125FD03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708" w:type="dxa"/>
          </w:tcPr>
          <w:p w14:paraId="39684A63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90,16</w:t>
            </w:r>
          </w:p>
        </w:tc>
        <w:tc>
          <w:tcPr>
            <w:tcW w:w="567" w:type="dxa"/>
          </w:tcPr>
          <w:p w14:paraId="70FA79D3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709" w:type="dxa"/>
          </w:tcPr>
          <w:p w14:paraId="542086E4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69,64</w:t>
            </w:r>
          </w:p>
        </w:tc>
        <w:tc>
          <w:tcPr>
            <w:tcW w:w="567" w:type="dxa"/>
          </w:tcPr>
          <w:p w14:paraId="7EE3C0C0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709" w:type="dxa"/>
          </w:tcPr>
          <w:p w14:paraId="0266837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82,64</w:t>
            </w:r>
          </w:p>
        </w:tc>
        <w:tc>
          <w:tcPr>
            <w:tcW w:w="534" w:type="dxa"/>
          </w:tcPr>
          <w:p w14:paraId="31CED7BB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715" w:type="dxa"/>
          </w:tcPr>
          <w:p w14:paraId="6736F6CD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83,95</w:t>
            </w:r>
          </w:p>
        </w:tc>
        <w:tc>
          <w:tcPr>
            <w:tcW w:w="594" w:type="dxa"/>
          </w:tcPr>
          <w:p w14:paraId="42A70D75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707" w:type="dxa"/>
          </w:tcPr>
          <w:p w14:paraId="1DBC2C6E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3542FA" w:rsidRPr="00E17692" w14:paraId="7A944B3D" w14:textId="77777777" w:rsidTr="003542FA">
        <w:trPr>
          <w:gridAfter w:val="1"/>
          <w:wAfter w:w="345" w:type="dxa"/>
          <w:jc w:val="center"/>
        </w:trPr>
        <w:tc>
          <w:tcPr>
            <w:tcW w:w="1986" w:type="dxa"/>
          </w:tcPr>
          <w:p w14:paraId="64144C09" w14:textId="77777777" w:rsidR="000A1A41" w:rsidRPr="00E17692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79B5F28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14:paraId="5426D9A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567" w:type="dxa"/>
          </w:tcPr>
          <w:p w14:paraId="71797C37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08" w:type="dxa"/>
          </w:tcPr>
          <w:p w14:paraId="5C9F36ED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567" w:type="dxa"/>
          </w:tcPr>
          <w:p w14:paraId="630B0021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09" w:type="dxa"/>
          </w:tcPr>
          <w:p w14:paraId="3810F09E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12,36</w:t>
            </w:r>
          </w:p>
        </w:tc>
        <w:tc>
          <w:tcPr>
            <w:tcW w:w="567" w:type="dxa"/>
          </w:tcPr>
          <w:p w14:paraId="7CEBB62F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09" w:type="dxa"/>
          </w:tcPr>
          <w:p w14:paraId="79B932A4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534" w:type="dxa"/>
          </w:tcPr>
          <w:p w14:paraId="50D8AA4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15" w:type="dxa"/>
          </w:tcPr>
          <w:p w14:paraId="230A1508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12,34</w:t>
            </w:r>
          </w:p>
        </w:tc>
        <w:tc>
          <w:tcPr>
            <w:tcW w:w="594" w:type="dxa"/>
          </w:tcPr>
          <w:p w14:paraId="54D58B34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07" w:type="dxa"/>
          </w:tcPr>
          <w:p w14:paraId="1F4A25AE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3542FA" w:rsidRPr="00E17692" w14:paraId="2C6D2DBD" w14:textId="77777777" w:rsidTr="003542FA">
        <w:trPr>
          <w:gridAfter w:val="1"/>
          <w:wAfter w:w="345" w:type="dxa"/>
          <w:jc w:val="center"/>
        </w:trPr>
        <w:tc>
          <w:tcPr>
            <w:tcW w:w="1986" w:type="dxa"/>
          </w:tcPr>
          <w:p w14:paraId="26176ADB" w14:textId="77777777" w:rsidR="000A1A41" w:rsidRPr="00E17692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6B6B2B99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97476D6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67" w:type="dxa"/>
          </w:tcPr>
          <w:p w14:paraId="53FF92B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EAD0978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7" w:type="dxa"/>
          </w:tcPr>
          <w:p w14:paraId="1F510BE6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3423F17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7" w:type="dxa"/>
          </w:tcPr>
          <w:p w14:paraId="1F7B023D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D11B06F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34" w:type="dxa"/>
          </w:tcPr>
          <w:p w14:paraId="3AAA6DBD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</w:tcPr>
          <w:p w14:paraId="3740B637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594" w:type="dxa"/>
          </w:tcPr>
          <w:p w14:paraId="489B2B8E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14:paraId="03E2BCAF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3542FA" w:rsidRPr="00E17692" w14:paraId="6AB6889F" w14:textId="77777777" w:rsidTr="003542FA">
        <w:trPr>
          <w:gridAfter w:val="1"/>
          <w:wAfter w:w="345" w:type="dxa"/>
          <w:jc w:val="center"/>
        </w:trPr>
        <w:tc>
          <w:tcPr>
            <w:tcW w:w="1986" w:type="dxa"/>
          </w:tcPr>
          <w:p w14:paraId="73806CEB" w14:textId="77777777" w:rsidR="000A1A41" w:rsidRPr="00E17692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20DF7B98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09" w:type="dxa"/>
          </w:tcPr>
          <w:p w14:paraId="38953263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12,58</w:t>
            </w:r>
          </w:p>
        </w:tc>
        <w:tc>
          <w:tcPr>
            <w:tcW w:w="567" w:type="dxa"/>
          </w:tcPr>
          <w:p w14:paraId="4EBAD455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8" w:type="dxa"/>
          </w:tcPr>
          <w:p w14:paraId="7070AEF2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567" w:type="dxa"/>
          </w:tcPr>
          <w:p w14:paraId="2DF47399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14:paraId="16038DD3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567" w:type="dxa"/>
          </w:tcPr>
          <w:p w14:paraId="216497F1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14:paraId="2B25CC8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534" w:type="dxa"/>
          </w:tcPr>
          <w:p w14:paraId="6424E216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15" w:type="dxa"/>
          </w:tcPr>
          <w:p w14:paraId="76024DEA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594" w:type="dxa"/>
          </w:tcPr>
          <w:p w14:paraId="517407BD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7" w:type="dxa"/>
          </w:tcPr>
          <w:p w14:paraId="6B59AFB4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</w:tr>
      <w:tr w:rsidR="003542FA" w:rsidRPr="00E17692" w14:paraId="18C53D26" w14:textId="77777777" w:rsidTr="003542FA">
        <w:trPr>
          <w:gridAfter w:val="1"/>
          <w:wAfter w:w="345" w:type="dxa"/>
          <w:jc w:val="center"/>
        </w:trPr>
        <w:tc>
          <w:tcPr>
            <w:tcW w:w="1986" w:type="dxa"/>
          </w:tcPr>
          <w:p w14:paraId="77A41BE4" w14:textId="77777777" w:rsidR="000A1A41" w:rsidRPr="00E17692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6DCEFBC0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389CF3C1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567" w:type="dxa"/>
          </w:tcPr>
          <w:p w14:paraId="78400874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4B914612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567" w:type="dxa"/>
          </w:tcPr>
          <w:p w14:paraId="1F3A0B2A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10CB0FF2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567" w:type="dxa"/>
          </w:tcPr>
          <w:p w14:paraId="592F678B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0AA414EB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34" w:type="dxa"/>
          </w:tcPr>
          <w:p w14:paraId="53C3318B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5" w:type="dxa"/>
          </w:tcPr>
          <w:p w14:paraId="025087DA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94" w:type="dxa"/>
          </w:tcPr>
          <w:p w14:paraId="66786E51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7" w:type="dxa"/>
          </w:tcPr>
          <w:p w14:paraId="352CF524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</w:tr>
      <w:tr w:rsidR="003542FA" w:rsidRPr="003542FA" w14:paraId="208D1FA7" w14:textId="61479530" w:rsidTr="003542FA">
        <w:trPr>
          <w:jc w:val="center"/>
        </w:trPr>
        <w:tc>
          <w:tcPr>
            <w:tcW w:w="1986" w:type="dxa"/>
          </w:tcPr>
          <w:p w14:paraId="61C790D4" w14:textId="77777777" w:rsidR="000A1A41" w:rsidRPr="00E17692" w:rsidRDefault="000A1A41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400BED6E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709" w:type="dxa"/>
          </w:tcPr>
          <w:p w14:paraId="24A07BB1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567" w:type="dxa"/>
          </w:tcPr>
          <w:p w14:paraId="3BB5E9E7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708" w:type="dxa"/>
          </w:tcPr>
          <w:p w14:paraId="4CDB0A06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67,60</w:t>
            </w:r>
          </w:p>
        </w:tc>
        <w:tc>
          <w:tcPr>
            <w:tcW w:w="567" w:type="dxa"/>
          </w:tcPr>
          <w:p w14:paraId="0A1C707C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709" w:type="dxa"/>
          </w:tcPr>
          <w:p w14:paraId="0013F288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45,77</w:t>
            </w:r>
          </w:p>
        </w:tc>
        <w:tc>
          <w:tcPr>
            <w:tcW w:w="567" w:type="dxa"/>
          </w:tcPr>
          <w:p w14:paraId="184C08B3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709" w:type="dxa"/>
          </w:tcPr>
          <w:p w14:paraId="37F684D5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56,51</w:t>
            </w:r>
          </w:p>
        </w:tc>
        <w:tc>
          <w:tcPr>
            <w:tcW w:w="534" w:type="dxa"/>
          </w:tcPr>
          <w:p w14:paraId="0752C3A8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715" w:type="dxa"/>
          </w:tcPr>
          <w:p w14:paraId="0D28B0FE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594" w:type="dxa"/>
          </w:tcPr>
          <w:p w14:paraId="6D1AB326" w14:textId="77777777" w:rsidR="000A1A41" w:rsidRPr="00E17692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92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4579F75" w14:textId="77777777" w:rsidR="000A1A41" w:rsidRPr="003542FA" w:rsidRDefault="000A1A41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62,09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334C20" w14:textId="23CF7D31" w:rsidR="003542FA" w:rsidRPr="003542FA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542FA" w:rsidRPr="003542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3DB3204E" w14:textId="74550675" w:rsidR="00156C98" w:rsidRPr="00887438" w:rsidRDefault="00156C98" w:rsidP="00887438">
      <w:pPr>
        <w:spacing w:after="0" w:line="240" w:lineRule="auto"/>
        <w:jc w:val="right"/>
        <w:rPr>
          <w:sz w:val="28"/>
          <w:szCs w:val="28"/>
        </w:rPr>
      </w:pPr>
    </w:p>
    <w:p w14:paraId="37153220" w14:textId="7C8F3172" w:rsidR="007615AD" w:rsidRPr="00887438" w:rsidRDefault="007615AD" w:rsidP="003542FA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Тере-Хольский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04AACABB" w14:textId="0085453C" w:rsidR="00156C98" w:rsidRPr="00887438" w:rsidRDefault="00103B96" w:rsidP="00887438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87438">
        <w:rPr>
          <w:sz w:val="28"/>
          <w:szCs w:val="28"/>
        </w:rPr>
        <w:t>Тере-Хольский кожуун</w:t>
      </w:r>
    </w:p>
    <w:p w14:paraId="51620AB5" w14:textId="77777777" w:rsidR="003F5880" w:rsidRPr="00887438" w:rsidRDefault="003F5880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8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567"/>
        <w:gridCol w:w="850"/>
        <w:gridCol w:w="567"/>
        <w:gridCol w:w="709"/>
        <w:gridCol w:w="567"/>
        <w:gridCol w:w="709"/>
        <w:gridCol w:w="425"/>
        <w:gridCol w:w="709"/>
        <w:gridCol w:w="486"/>
        <w:gridCol w:w="716"/>
        <w:gridCol w:w="499"/>
        <w:gridCol w:w="849"/>
        <w:gridCol w:w="229"/>
      </w:tblGrid>
      <w:tr w:rsidR="00FB1CD6" w:rsidRPr="003542FA" w14:paraId="09FEE497" w14:textId="77777777" w:rsidTr="00B30794">
        <w:trPr>
          <w:gridAfter w:val="1"/>
          <w:wAfter w:w="229" w:type="dxa"/>
          <w:jc w:val="center"/>
        </w:trPr>
        <w:tc>
          <w:tcPr>
            <w:tcW w:w="1986" w:type="dxa"/>
            <w:vMerge w:val="restart"/>
          </w:tcPr>
          <w:p w14:paraId="0EEA04E2" w14:textId="77777777" w:rsidR="00FB1CD6" w:rsidRPr="003542FA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2CA0DE5" w14:textId="1C8D208C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gridSpan w:val="2"/>
          </w:tcPr>
          <w:p w14:paraId="5C83E215" w14:textId="7391F426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4A851BF1" w14:textId="427ED6C8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gridSpan w:val="2"/>
          </w:tcPr>
          <w:p w14:paraId="6F8DBDFF" w14:textId="5AFAAC73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02" w:type="dxa"/>
            <w:gridSpan w:val="2"/>
          </w:tcPr>
          <w:p w14:paraId="2BBECA7C" w14:textId="4375641C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2022  г.</w:t>
            </w:r>
          </w:p>
        </w:tc>
        <w:tc>
          <w:tcPr>
            <w:tcW w:w="1348" w:type="dxa"/>
            <w:gridSpan w:val="2"/>
          </w:tcPr>
          <w:p w14:paraId="516AD1C9" w14:textId="34D85258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0E5156" w:rsidRPr="003542FA" w14:paraId="7A9BCD87" w14:textId="77777777" w:rsidTr="00B30794">
        <w:trPr>
          <w:gridAfter w:val="1"/>
          <w:wAfter w:w="229" w:type="dxa"/>
          <w:jc w:val="center"/>
        </w:trPr>
        <w:tc>
          <w:tcPr>
            <w:tcW w:w="1986" w:type="dxa"/>
            <w:vMerge/>
          </w:tcPr>
          <w:p w14:paraId="12941CCC" w14:textId="77777777" w:rsidR="00FB1CD6" w:rsidRPr="003542FA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216A77" w14:textId="2D238E5F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50" w:type="dxa"/>
          </w:tcPr>
          <w:p w14:paraId="37FE4573" w14:textId="17C59A9C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30BB2E09" w14:textId="45510DBA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17E1E045" w14:textId="79DF2038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4F65781B" w14:textId="69642278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02BD70C4" w14:textId="171CDF2B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25" w:type="dxa"/>
          </w:tcPr>
          <w:p w14:paraId="389BB139" w14:textId="1F415F3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9" w:type="dxa"/>
          </w:tcPr>
          <w:p w14:paraId="47EA9D05" w14:textId="4986E1F3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на 100</w:t>
            </w:r>
          </w:p>
        </w:tc>
        <w:tc>
          <w:tcPr>
            <w:tcW w:w="486" w:type="dxa"/>
          </w:tcPr>
          <w:p w14:paraId="0E9693F9" w14:textId="7B5A5ED3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16" w:type="dxa"/>
          </w:tcPr>
          <w:p w14:paraId="41B7720D" w14:textId="4BB56860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99" w:type="dxa"/>
          </w:tcPr>
          <w:p w14:paraId="359F3836" w14:textId="782E3B00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49" w:type="dxa"/>
          </w:tcPr>
          <w:p w14:paraId="383C4124" w14:textId="5E475F78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0E5156" w:rsidRPr="003542FA" w14:paraId="0760B141" w14:textId="77777777" w:rsidTr="00B30794">
        <w:trPr>
          <w:gridAfter w:val="1"/>
          <w:wAfter w:w="229" w:type="dxa"/>
          <w:jc w:val="center"/>
        </w:trPr>
        <w:tc>
          <w:tcPr>
            <w:tcW w:w="1986" w:type="dxa"/>
          </w:tcPr>
          <w:p w14:paraId="4628B0E0" w14:textId="77777777" w:rsidR="00FB1CD6" w:rsidRPr="003542FA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22164C88" w14:textId="22437EAD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14:paraId="4C82B800" w14:textId="7637D285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83,85</w:t>
            </w:r>
          </w:p>
        </w:tc>
        <w:tc>
          <w:tcPr>
            <w:tcW w:w="567" w:type="dxa"/>
          </w:tcPr>
          <w:p w14:paraId="4DD9B37D" w14:textId="0FB0936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09" w:type="dxa"/>
          </w:tcPr>
          <w:p w14:paraId="33C793EF" w14:textId="09DAEF64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79,74</w:t>
            </w:r>
          </w:p>
        </w:tc>
        <w:tc>
          <w:tcPr>
            <w:tcW w:w="567" w:type="dxa"/>
          </w:tcPr>
          <w:p w14:paraId="0A830348" w14:textId="427E3422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9" w:type="dxa"/>
          </w:tcPr>
          <w:p w14:paraId="5F219142" w14:textId="4A52ECB4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425" w:type="dxa"/>
          </w:tcPr>
          <w:p w14:paraId="25CE8258" w14:textId="43B2A634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14:paraId="7E6B3CFC" w14:textId="68F7F46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486" w:type="dxa"/>
          </w:tcPr>
          <w:p w14:paraId="730F99A3" w14:textId="3E7305EF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16" w:type="dxa"/>
          </w:tcPr>
          <w:p w14:paraId="3885F96D" w14:textId="649CA895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499" w:type="dxa"/>
          </w:tcPr>
          <w:p w14:paraId="06BEA424" w14:textId="2FA0B1E7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49" w:type="dxa"/>
          </w:tcPr>
          <w:p w14:paraId="5AABAEE0" w14:textId="1DB65A7B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0E5156" w:rsidRPr="003542FA" w14:paraId="5B084F97" w14:textId="77777777" w:rsidTr="00B30794">
        <w:trPr>
          <w:gridAfter w:val="1"/>
          <w:wAfter w:w="229" w:type="dxa"/>
          <w:jc w:val="center"/>
        </w:trPr>
        <w:tc>
          <w:tcPr>
            <w:tcW w:w="1986" w:type="dxa"/>
          </w:tcPr>
          <w:p w14:paraId="237CB0FB" w14:textId="77777777" w:rsidR="00FB1CD6" w:rsidRPr="003542FA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019E40AA" w14:textId="2E99FFBE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2F236511" w14:textId="2072A00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14,58</w:t>
            </w:r>
          </w:p>
        </w:tc>
        <w:tc>
          <w:tcPr>
            <w:tcW w:w="567" w:type="dxa"/>
          </w:tcPr>
          <w:p w14:paraId="7BE91690" w14:textId="7FAFA71B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38139267" w14:textId="0080BCBD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13,54</w:t>
            </w:r>
          </w:p>
        </w:tc>
        <w:tc>
          <w:tcPr>
            <w:tcW w:w="567" w:type="dxa"/>
          </w:tcPr>
          <w:p w14:paraId="61E453DB" w14:textId="4164156B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0F71DB9E" w14:textId="22C6801F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15,05</w:t>
            </w:r>
          </w:p>
        </w:tc>
        <w:tc>
          <w:tcPr>
            <w:tcW w:w="425" w:type="dxa"/>
          </w:tcPr>
          <w:p w14:paraId="1E02F4D2" w14:textId="601402FC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7276ED82" w14:textId="329A870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486" w:type="dxa"/>
          </w:tcPr>
          <w:p w14:paraId="57829088" w14:textId="12B9A1A5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6" w:type="dxa"/>
          </w:tcPr>
          <w:p w14:paraId="46EF986F" w14:textId="631B6C94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499" w:type="dxa"/>
          </w:tcPr>
          <w:p w14:paraId="70B7AACB" w14:textId="4EF74E4A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14:paraId="51203118" w14:textId="4617C612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0E5156" w:rsidRPr="003542FA" w14:paraId="0CA2C70A" w14:textId="77777777" w:rsidTr="00B30794">
        <w:trPr>
          <w:gridAfter w:val="1"/>
          <w:wAfter w:w="229" w:type="dxa"/>
          <w:jc w:val="center"/>
        </w:trPr>
        <w:tc>
          <w:tcPr>
            <w:tcW w:w="1986" w:type="dxa"/>
          </w:tcPr>
          <w:p w14:paraId="68E246F1" w14:textId="77777777" w:rsidR="00FB1CD6" w:rsidRPr="003542FA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4BC88BC1" w14:textId="0E113C00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7A63CC8" w14:textId="58E8EB16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567" w:type="dxa"/>
          </w:tcPr>
          <w:p w14:paraId="6F76C468" w14:textId="72E9E2E1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A59BE5F" w14:textId="6BBEF417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1FE90E44" w14:textId="7FBA620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AD512AE" w14:textId="11A3E1A3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</w:tcPr>
          <w:p w14:paraId="6B3A7E17" w14:textId="306EBE00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E04333D" w14:textId="5F810CB8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6" w:type="dxa"/>
          </w:tcPr>
          <w:p w14:paraId="422E80CE" w14:textId="320C30B8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14:paraId="0D1029EB" w14:textId="0FE66508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dxa"/>
          </w:tcPr>
          <w:p w14:paraId="4024CFFF" w14:textId="6ED95B3C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14:paraId="5F4C493E" w14:textId="1C534237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5156" w:rsidRPr="003542FA" w14:paraId="4C6F3EF2" w14:textId="77777777" w:rsidTr="00B30794">
        <w:trPr>
          <w:gridAfter w:val="1"/>
          <w:wAfter w:w="229" w:type="dxa"/>
          <w:jc w:val="center"/>
        </w:trPr>
        <w:tc>
          <w:tcPr>
            <w:tcW w:w="1986" w:type="dxa"/>
          </w:tcPr>
          <w:p w14:paraId="5BBA733E" w14:textId="77777777" w:rsidR="00FB1CD6" w:rsidRPr="003542FA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1AE3FC99" w14:textId="010E93E1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75E42B7" w14:textId="20681534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567" w:type="dxa"/>
          </w:tcPr>
          <w:p w14:paraId="363224BF" w14:textId="7172CFA2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3CB88B0E" w14:textId="427DD1E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567" w:type="dxa"/>
          </w:tcPr>
          <w:p w14:paraId="0EBB5F7F" w14:textId="1A73CA8A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54B4295" w14:textId="63CCB14A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425" w:type="dxa"/>
          </w:tcPr>
          <w:p w14:paraId="734637DA" w14:textId="09EA335D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7D98B59" w14:textId="28B53907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486" w:type="dxa"/>
          </w:tcPr>
          <w:p w14:paraId="1FC3B791" w14:textId="437200E6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6" w:type="dxa"/>
          </w:tcPr>
          <w:p w14:paraId="3265EE2C" w14:textId="22020847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7,83</w:t>
            </w:r>
          </w:p>
        </w:tc>
        <w:tc>
          <w:tcPr>
            <w:tcW w:w="499" w:type="dxa"/>
          </w:tcPr>
          <w:p w14:paraId="0B6EE62E" w14:textId="15D681EA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14:paraId="38811E2C" w14:textId="53372F5B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</w:tr>
      <w:tr w:rsidR="000E5156" w:rsidRPr="003542FA" w14:paraId="6948E6FD" w14:textId="77777777" w:rsidTr="00B30794">
        <w:trPr>
          <w:gridAfter w:val="1"/>
          <w:wAfter w:w="229" w:type="dxa"/>
          <w:jc w:val="center"/>
        </w:trPr>
        <w:tc>
          <w:tcPr>
            <w:tcW w:w="1986" w:type="dxa"/>
          </w:tcPr>
          <w:p w14:paraId="62CEB642" w14:textId="77777777" w:rsidR="00FB1CD6" w:rsidRPr="003542FA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2F32F4D8" w14:textId="0B0310C7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0E7C767" w14:textId="20F6FF3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66D99873" w14:textId="1AB9E580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4BA7268" w14:textId="4996EB6F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567" w:type="dxa"/>
          </w:tcPr>
          <w:p w14:paraId="3FC3D892" w14:textId="605387B7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7583C3E" w14:textId="42E8E0C4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25" w:type="dxa"/>
          </w:tcPr>
          <w:p w14:paraId="6F0C033E" w14:textId="5449AA36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AE550DE" w14:textId="738DA48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486" w:type="dxa"/>
          </w:tcPr>
          <w:p w14:paraId="0A5C2B7E" w14:textId="1771FFB1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</w:tcPr>
          <w:p w14:paraId="0CFD4842" w14:textId="1ECCA2A6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499" w:type="dxa"/>
          </w:tcPr>
          <w:p w14:paraId="6BC9CA64" w14:textId="2B784860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14:paraId="376643EF" w14:textId="20D3689A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B30794" w:rsidRPr="003542FA" w14:paraId="38F7C02D" w14:textId="76CDB8EC" w:rsidTr="00B30794">
        <w:trPr>
          <w:jc w:val="center"/>
        </w:trPr>
        <w:tc>
          <w:tcPr>
            <w:tcW w:w="1986" w:type="dxa"/>
          </w:tcPr>
          <w:p w14:paraId="2CD25679" w14:textId="77777777" w:rsidR="00FB1CD6" w:rsidRPr="003542FA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1C4C1C47" w14:textId="39A445CF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14:paraId="2EE58BBD" w14:textId="029E8ED1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57,29</w:t>
            </w:r>
          </w:p>
        </w:tc>
        <w:tc>
          <w:tcPr>
            <w:tcW w:w="567" w:type="dxa"/>
          </w:tcPr>
          <w:p w14:paraId="372E9120" w14:textId="100968AB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14:paraId="10824CB3" w14:textId="4989AE62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53,66</w:t>
            </w:r>
          </w:p>
        </w:tc>
        <w:tc>
          <w:tcPr>
            <w:tcW w:w="567" w:type="dxa"/>
          </w:tcPr>
          <w:p w14:paraId="71C51ADC" w14:textId="3F90FD63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14:paraId="31A44DBA" w14:textId="453E9ABE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62,69</w:t>
            </w:r>
          </w:p>
        </w:tc>
        <w:tc>
          <w:tcPr>
            <w:tcW w:w="425" w:type="dxa"/>
          </w:tcPr>
          <w:p w14:paraId="0746B051" w14:textId="17FBFB0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14:paraId="3DE6BB70" w14:textId="2A82D9E9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61,61</w:t>
            </w:r>
          </w:p>
        </w:tc>
        <w:tc>
          <w:tcPr>
            <w:tcW w:w="486" w:type="dxa"/>
          </w:tcPr>
          <w:p w14:paraId="57B19160" w14:textId="707B0A25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16" w:type="dxa"/>
          </w:tcPr>
          <w:p w14:paraId="5222F9F9" w14:textId="4BF1822D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63,20</w:t>
            </w:r>
          </w:p>
        </w:tc>
        <w:tc>
          <w:tcPr>
            <w:tcW w:w="499" w:type="dxa"/>
          </w:tcPr>
          <w:p w14:paraId="22DCA717" w14:textId="436A037C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602EAD6" w14:textId="0CEBA376" w:rsidR="00FB1CD6" w:rsidRPr="003542FA" w:rsidRDefault="003542FA" w:rsidP="0035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3C1A23" w14:textId="3A340C87" w:rsidR="00B30794" w:rsidRPr="003542FA" w:rsidRDefault="002B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r w:rsidR="00B30794">
              <w:rPr>
                <w:sz w:val="20"/>
                <w:szCs w:val="20"/>
              </w:rPr>
              <w:t>;</w:t>
            </w:r>
          </w:p>
        </w:tc>
      </w:tr>
    </w:tbl>
    <w:p w14:paraId="5698D421" w14:textId="6D226B3E" w:rsidR="00156C98" w:rsidRPr="00887438" w:rsidRDefault="00156C98" w:rsidP="00887438">
      <w:pPr>
        <w:spacing w:after="0" w:line="240" w:lineRule="auto"/>
        <w:jc w:val="right"/>
        <w:rPr>
          <w:sz w:val="28"/>
          <w:szCs w:val="28"/>
        </w:rPr>
      </w:pPr>
    </w:p>
    <w:p w14:paraId="4B67FC9D" w14:textId="3D6478B2" w:rsidR="007615AD" w:rsidRDefault="007615AD" w:rsidP="00B30794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Тес-Хемский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5C791C9D" w14:textId="46683F0C" w:rsidR="00B30794" w:rsidRDefault="00B30794" w:rsidP="00B3079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5C8912" w14:textId="3DF6F6C1" w:rsidR="00156C98" w:rsidRPr="00887438" w:rsidRDefault="00103B96" w:rsidP="00887438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56C98" w:rsidRPr="00887438">
        <w:rPr>
          <w:sz w:val="28"/>
          <w:szCs w:val="28"/>
        </w:rPr>
        <w:t>Тес-Хемский кожуун</w:t>
      </w:r>
    </w:p>
    <w:p w14:paraId="3941B06C" w14:textId="77777777" w:rsidR="003F5880" w:rsidRPr="00887438" w:rsidRDefault="003F5880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9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567"/>
        <w:gridCol w:w="709"/>
        <w:gridCol w:w="567"/>
        <w:gridCol w:w="709"/>
        <w:gridCol w:w="567"/>
        <w:gridCol w:w="708"/>
        <w:gridCol w:w="567"/>
        <w:gridCol w:w="709"/>
        <w:gridCol w:w="557"/>
        <w:gridCol w:w="736"/>
        <w:gridCol w:w="550"/>
        <w:gridCol w:w="849"/>
        <w:gridCol w:w="315"/>
      </w:tblGrid>
      <w:tr w:rsidR="00FB1CD6" w:rsidRPr="00B30794" w14:paraId="0B0A21B8" w14:textId="77777777" w:rsidTr="00B30794">
        <w:trPr>
          <w:gridAfter w:val="1"/>
          <w:wAfter w:w="315" w:type="dxa"/>
          <w:jc w:val="center"/>
        </w:trPr>
        <w:tc>
          <w:tcPr>
            <w:tcW w:w="1844" w:type="dxa"/>
            <w:vMerge w:val="restart"/>
          </w:tcPr>
          <w:p w14:paraId="2623C552" w14:textId="77777777" w:rsidR="00FB1CD6" w:rsidRPr="00B30794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555A365" w14:textId="434B5D4D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gridSpan w:val="2"/>
          </w:tcPr>
          <w:p w14:paraId="016A33E9" w14:textId="6C58B2B6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5" w:type="dxa"/>
            <w:gridSpan w:val="2"/>
          </w:tcPr>
          <w:p w14:paraId="6256196E" w14:textId="4949E3B8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</w:tcPr>
          <w:p w14:paraId="1C1A7C1D" w14:textId="6BD7B4FF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93" w:type="dxa"/>
            <w:gridSpan w:val="2"/>
          </w:tcPr>
          <w:p w14:paraId="3F1819BC" w14:textId="4C8AF89E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399" w:type="dxa"/>
            <w:gridSpan w:val="2"/>
          </w:tcPr>
          <w:p w14:paraId="1AA019CA" w14:textId="1D465C96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B30794" w:rsidRPr="00B30794" w14:paraId="6CDA7F8C" w14:textId="77777777" w:rsidTr="00B30794">
        <w:trPr>
          <w:gridAfter w:val="1"/>
          <w:wAfter w:w="315" w:type="dxa"/>
          <w:jc w:val="center"/>
        </w:trPr>
        <w:tc>
          <w:tcPr>
            <w:tcW w:w="1844" w:type="dxa"/>
            <w:vMerge/>
          </w:tcPr>
          <w:p w14:paraId="1EBC4053" w14:textId="77777777" w:rsidR="00FB1CD6" w:rsidRPr="00B30794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FC77A3" w14:textId="4269E9E9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0E8666A2" w14:textId="4170983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551C1417" w14:textId="590D5982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313B9BE2" w14:textId="736D73E0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56D80BA9" w14:textId="1D5C1AB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39443513" w14:textId="3F9EC93B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08B4FC36" w14:textId="4D1646B5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9" w:type="dxa"/>
          </w:tcPr>
          <w:p w14:paraId="223C6315" w14:textId="1B4572D2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57" w:type="dxa"/>
          </w:tcPr>
          <w:p w14:paraId="01B1F0B4" w14:textId="49EE5C55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36" w:type="dxa"/>
          </w:tcPr>
          <w:p w14:paraId="226BD53A" w14:textId="6CC0FC5F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50" w:type="dxa"/>
          </w:tcPr>
          <w:p w14:paraId="1DDFCF84" w14:textId="5E64BECC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49" w:type="dxa"/>
          </w:tcPr>
          <w:p w14:paraId="2E28C356" w14:textId="2E8E028A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B30794" w:rsidRPr="00B30794" w14:paraId="0BD62AE5" w14:textId="77777777" w:rsidTr="00B30794">
        <w:trPr>
          <w:gridAfter w:val="1"/>
          <w:wAfter w:w="315" w:type="dxa"/>
          <w:jc w:val="center"/>
        </w:trPr>
        <w:tc>
          <w:tcPr>
            <w:tcW w:w="1844" w:type="dxa"/>
          </w:tcPr>
          <w:p w14:paraId="155C1EBD" w14:textId="77777777" w:rsidR="00FB1CD6" w:rsidRPr="00B30794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0A13FC53" w14:textId="53DF599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709" w:type="dxa"/>
          </w:tcPr>
          <w:p w14:paraId="3BC3B074" w14:textId="40D9862F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567" w:type="dxa"/>
          </w:tcPr>
          <w:p w14:paraId="5D5523BC" w14:textId="602B2180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14:paraId="2648DC15" w14:textId="30CA5966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81,23</w:t>
            </w:r>
          </w:p>
        </w:tc>
        <w:tc>
          <w:tcPr>
            <w:tcW w:w="567" w:type="dxa"/>
          </w:tcPr>
          <w:p w14:paraId="542FE3F9" w14:textId="37090BE7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708" w:type="dxa"/>
          </w:tcPr>
          <w:p w14:paraId="4C49B933" w14:textId="209DF2E4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80,31</w:t>
            </w:r>
          </w:p>
        </w:tc>
        <w:tc>
          <w:tcPr>
            <w:tcW w:w="567" w:type="dxa"/>
          </w:tcPr>
          <w:p w14:paraId="4352A907" w14:textId="378C155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709" w:type="dxa"/>
          </w:tcPr>
          <w:p w14:paraId="552B40AB" w14:textId="5B11359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84,65</w:t>
            </w:r>
          </w:p>
        </w:tc>
        <w:tc>
          <w:tcPr>
            <w:tcW w:w="557" w:type="dxa"/>
          </w:tcPr>
          <w:p w14:paraId="775CB2C4" w14:textId="57FB7E3F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736" w:type="dxa"/>
          </w:tcPr>
          <w:p w14:paraId="3A42F074" w14:textId="03B3C18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78,55</w:t>
            </w:r>
          </w:p>
        </w:tc>
        <w:tc>
          <w:tcPr>
            <w:tcW w:w="550" w:type="dxa"/>
          </w:tcPr>
          <w:p w14:paraId="350F77AB" w14:textId="54B73ED4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849" w:type="dxa"/>
          </w:tcPr>
          <w:p w14:paraId="2D6EB9AF" w14:textId="276E8364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B30794" w:rsidRPr="00B30794" w14:paraId="2148218A" w14:textId="77777777" w:rsidTr="00B30794">
        <w:trPr>
          <w:gridAfter w:val="1"/>
          <w:wAfter w:w="315" w:type="dxa"/>
          <w:jc w:val="center"/>
        </w:trPr>
        <w:tc>
          <w:tcPr>
            <w:tcW w:w="1844" w:type="dxa"/>
          </w:tcPr>
          <w:p w14:paraId="32384F23" w14:textId="77777777" w:rsidR="00FB1CD6" w:rsidRPr="00B30794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3540B12E" w14:textId="5A2E98D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14:paraId="0DDA05C9" w14:textId="26E6568C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567" w:type="dxa"/>
          </w:tcPr>
          <w:p w14:paraId="001C9BDB" w14:textId="3BEB4999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14:paraId="6493DDFF" w14:textId="003606AB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8,01</w:t>
            </w:r>
          </w:p>
        </w:tc>
        <w:tc>
          <w:tcPr>
            <w:tcW w:w="567" w:type="dxa"/>
          </w:tcPr>
          <w:p w14:paraId="17B87DBF" w14:textId="2C6BFC97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14:paraId="1BBCBECA" w14:textId="547DE01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567" w:type="dxa"/>
          </w:tcPr>
          <w:p w14:paraId="32EFF9EA" w14:textId="1DBF1BF9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14:paraId="3B535821" w14:textId="01CE5539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557" w:type="dxa"/>
          </w:tcPr>
          <w:p w14:paraId="0768C6D4" w14:textId="41C176C5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36" w:type="dxa"/>
          </w:tcPr>
          <w:p w14:paraId="59A06883" w14:textId="40F243B9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550" w:type="dxa"/>
          </w:tcPr>
          <w:p w14:paraId="79D65DF3" w14:textId="5543006B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</w:tcPr>
          <w:p w14:paraId="2FDF36DA" w14:textId="28963D3A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</w:tr>
      <w:tr w:rsidR="00B30794" w:rsidRPr="00B30794" w14:paraId="7B23D5FE" w14:textId="77777777" w:rsidTr="00B30794">
        <w:trPr>
          <w:gridAfter w:val="1"/>
          <w:wAfter w:w="315" w:type="dxa"/>
          <w:jc w:val="center"/>
        </w:trPr>
        <w:tc>
          <w:tcPr>
            <w:tcW w:w="1844" w:type="dxa"/>
          </w:tcPr>
          <w:p w14:paraId="673B6487" w14:textId="77777777" w:rsidR="00FB1CD6" w:rsidRPr="00B30794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6C8C6E20" w14:textId="6FF6A964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269AEB8" w14:textId="365A0DC6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567" w:type="dxa"/>
          </w:tcPr>
          <w:p w14:paraId="0B60B4AB" w14:textId="20B12AE4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7FFC636" w14:textId="4267C5DF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567" w:type="dxa"/>
          </w:tcPr>
          <w:p w14:paraId="4A63C109" w14:textId="14357B6A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FF151AE" w14:textId="5131ACB6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</w:tcPr>
          <w:p w14:paraId="17D77121" w14:textId="2CB6FF0D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1BCEA3" w14:textId="13A2B3B4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57" w:type="dxa"/>
          </w:tcPr>
          <w:p w14:paraId="28D32047" w14:textId="70A0AD5B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14:paraId="468A0E32" w14:textId="04DD55DF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550" w:type="dxa"/>
          </w:tcPr>
          <w:p w14:paraId="394F7C2A" w14:textId="78FF8304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14:paraId="395B3598" w14:textId="55ED85AB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B30794" w:rsidRPr="00B30794" w14:paraId="20404585" w14:textId="77777777" w:rsidTr="00B30794">
        <w:trPr>
          <w:gridAfter w:val="1"/>
          <w:wAfter w:w="315" w:type="dxa"/>
          <w:jc w:val="center"/>
        </w:trPr>
        <w:tc>
          <w:tcPr>
            <w:tcW w:w="1844" w:type="dxa"/>
          </w:tcPr>
          <w:p w14:paraId="28D55FF2" w14:textId="77777777" w:rsidR="00FB1CD6" w:rsidRPr="00B30794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1CCE8555" w14:textId="3FFD60EE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14:paraId="39DDCD1E" w14:textId="1D48EDD6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567" w:type="dxa"/>
          </w:tcPr>
          <w:p w14:paraId="0D12DD6E" w14:textId="4A9ABBF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14:paraId="27C57D29" w14:textId="171B04FC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67" w:type="dxa"/>
          </w:tcPr>
          <w:p w14:paraId="5E5F4A36" w14:textId="0B739FA6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14:paraId="08AEDBED" w14:textId="087D4BED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567" w:type="dxa"/>
          </w:tcPr>
          <w:p w14:paraId="3737D290" w14:textId="44F4270A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14:paraId="7395B261" w14:textId="0C203D9E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557" w:type="dxa"/>
          </w:tcPr>
          <w:p w14:paraId="50E92BCC" w14:textId="346E177F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6" w:type="dxa"/>
          </w:tcPr>
          <w:p w14:paraId="1C4214FE" w14:textId="473706EE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  <w:tc>
          <w:tcPr>
            <w:tcW w:w="550" w:type="dxa"/>
          </w:tcPr>
          <w:p w14:paraId="2E2C0C9F" w14:textId="32458D68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</w:tcPr>
          <w:p w14:paraId="6AECFA03" w14:textId="2E6612F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</w:tr>
      <w:tr w:rsidR="00B30794" w:rsidRPr="00B30794" w14:paraId="45F24B0F" w14:textId="77777777" w:rsidTr="00B30794">
        <w:trPr>
          <w:gridAfter w:val="1"/>
          <w:wAfter w:w="315" w:type="dxa"/>
          <w:jc w:val="center"/>
        </w:trPr>
        <w:tc>
          <w:tcPr>
            <w:tcW w:w="1844" w:type="dxa"/>
          </w:tcPr>
          <w:p w14:paraId="5CB7BFAE" w14:textId="77777777" w:rsidR="00FB1CD6" w:rsidRPr="00B30794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1041512D" w14:textId="730CE3E7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34D3F275" w14:textId="3E3D0969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567" w:type="dxa"/>
          </w:tcPr>
          <w:p w14:paraId="42093471" w14:textId="587199A3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62DA6E4" w14:textId="7A5D47CF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567" w:type="dxa"/>
          </w:tcPr>
          <w:p w14:paraId="506882D8" w14:textId="6C77317A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547088C9" w14:textId="4DF9D527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7" w:type="dxa"/>
          </w:tcPr>
          <w:p w14:paraId="7C3C6B92" w14:textId="4F3C936C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34F7B71A" w14:textId="605BB6D2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557" w:type="dxa"/>
          </w:tcPr>
          <w:p w14:paraId="1E382C0D" w14:textId="3ABC59DA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" w:type="dxa"/>
          </w:tcPr>
          <w:p w14:paraId="6BFEACC3" w14:textId="4EC13EE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550" w:type="dxa"/>
          </w:tcPr>
          <w:p w14:paraId="24369DF7" w14:textId="2A85D2BC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</w:tcPr>
          <w:p w14:paraId="5E56E093" w14:textId="6D077FBD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B30794" w:rsidRPr="00B30794" w14:paraId="25B2B8B1" w14:textId="173F4762" w:rsidTr="00B30794">
        <w:trPr>
          <w:jc w:val="center"/>
        </w:trPr>
        <w:tc>
          <w:tcPr>
            <w:tcW w:w="1844" w:type="dxa"/>
          </w:tcPr>
          <w:p w14:paraId="7B364840" w14:textId="77777777" w:rsidR="00FB1CD6" w:rsidRPr="00B30794" w:rsidRDefault="00FB1CD6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6C7EBC3A" w14:textId="7CDD953D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709" w:type="dxa"/>
          </w:tcPr>
          <w:p w14:paraId="5507FC5F" w14:textId="08E5E230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64,69</w:t>
            </w:r>
          </w:p>
        </w:tc>
        <w:tc>
          <w:tcPr>
            <w:tcW w:w="567" w:type="dxa"/>
          </w:tcPr>
          <w:p w14:paraId="2E69B9BB" w14:textId="35EDDBF3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</w:tcPr>
          <w:p w14:paraId="29070005" w14:textId="237937D5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64,41</w:t>
            </w:r>
          </w:p>
        </w:tc>
        <w:tc>
          <w:tcPr>
            <w:tcW w:w="567" w:type="dxa"/>
          </w:tcPr>
          <w:p w14:paraId="0C98856E" w14:textId="7BC93647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708" w:type="dxa"/>
          </w:tcPr>
          <w:p w14:paraId="5243769F" w14:textId="7DF9D830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60,93</w:t>
            </w:r>
          </w:p>
        </w:tc>
        <w:tc>
          <w:tcPr>
            <w:tcW w:w="567" w:type="dxa"/>
          </w:tcPr>
          <w:p w14:paraId="012A8B4E" w14:textId="779FFC19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709" w:type="dxa"/>
          </w:tcPr>
          <w:p w14:paraId="582EE522" w14:textId="767B6BF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61,19</w:t>
            </w:r>
          </w:p>
        </w:tc>
        <w:tc>
          <w:tcPr>
            <w:tcW w:w="557" w:type="dxa"/>
          </w:tcPr>
          <w:p w14:paraId="1A19333B" w14:textId="3E04C30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736" w:type="dxa"/>
          </w:tcPr>
          <w:p w14:paraId="53CF1043" w14:textId="0F25BBB4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59,49</w:t>
            </w:r>
          </w:p>
        </w:tc>
        <w:tc>
          <w:tcPr>
            <w:tcW w:w="550" w:type="dxa"/>
          </w:tcPr>
          <w:p w14:paraId="49AFAC29" w14:textId="23410921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36C8838" w14:textId="7B020323" w:rsidR="00FB1CD6" w:rsidRPr="00B30794" w:rsidRDefault="00B30794" w:rsidP="00B30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794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A24334" w14:textId="7D0A3029" w:rsidR="00B30794" w:rsidRPr="00B30794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30794" w:rsidRPr="00B3079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3A95A251" w14:textId="77777777" w:rsidR="00FB1CD6" w:rsidRPr="00887438" w:rsidRDefault="00FB1CD6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p w14:paraId="29ED2150" w14:textId="1FCBFFF0" w:rsidR="007615AD" w:rsidRPr="00887438" w:rsidRDefault="007615AD" w:rsidP="00B7772D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Тоджинский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04FA5833" w14:textId="08280850" w:rsidR="00156C98" w:rsidRPr="00887438" w:rsidRDefault="00103B96" w:rsidP="00B777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87438">
        <w:rPr>
          <w:sz w:val="28"/>
          <w:szCs w:val="28"/>
        </w:rPr>
        <w:t>Тоджинский кожуун</w:t>
      </w:r>
    </w:p>
    <w:p w14:paraId="281A03F1" w14:textId="77777777" w:rsidR="003F5880" w:rsidRPr="00887438" w:rsidRDefault="003F5880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89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567"/>
        <w:gridCol w:w="709"/>
        <w:gridCol w:w="567"/>
        <w:gridCol w:w="709"/>
        <w:gridCol w:w="567"/>
        <w:gridCol w:w="708"/>
        <w:gridCol w:w="709"/>
        <w:gridCol w:w="709"/>
        <w:gridCol w:w="492"/>
        <w:gridCol w:w="750"/>
        <w:gridCol w:w="601"/>
        <w:gridCol w:w="707"/>
        <w:gridCol w:w="255"/>
      </w:tblGrid>
      <w:tr w:rsidR="00DF7077" w:rsidRPr="00B7772D" w14:paraId="70284560" w14:textId="1AE42916" w:rsidTr="00B7772D">
        <w:trPr>
          <w:gridAfter w:val="1"/>
          <w:wAfter w:w="255" w:type="dxa"/>
          <w:jc w:val="center"/>
        </w:trPr>
        <w:tc>
          <w:tcPr>
            <w:tcW w:w="1844" w:type="dxa"/>
            <w:vMerge w:val="restart"/>
          </w:tcPr>
          <w:p w14:paraId="10BD927E" w14:textId="77777777" w:rsidR="00DF7077" w:rsidRPr="00B7772D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0CA43D5" w14:textId="77777777" w:rsidR="00DF7077" w:rsidRPr="00B7772D" w:rsidRDefault="00DF7077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gridSpan w:val="2"/>
          </w:tcPr>
          <w:p w14:paraId="5A99103A" w14:textId="77777777" w:rsidR="00DF7077" w:rsidRPr="00B7772D" w:rsidRDefault="00DF7077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5" w:type="dxa"/>
            <w:gridSpan w:val="2"/>
          </w:tcPr>
          <w:p w14:paraId="3D1076B5" w14:textId="77777777" w:rsidR="00DF7077" w:rsidRPr="00B7772D" w:rsidRDefault="00DF7077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18" w:type="dxa"/>
            <w:gridSpan w:val="2"/>
          </w:tcPr>
          <w:p w14:paraId="3BA6DE56" w14:textId="77777777" w:rsidR="00DF7077" w:rsidRPr="00B7772D" w:rsidRDefault="00DF7077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42" w:type="dxa"/>
            <w:gridSpan w:val="2"/>
          </w:tcPr>
          <w:p w14:paraId="0BAC6841" w14:textId="77777777" w:rsidR="00DF7077" w:rsidRPr="00B7772D" w:rsidRDefault="00DF7077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308" w:type="dxa"/>
            <w:gridSpan w:val="2"/>
          </w:tcPr>
          <w:p w14:paraId="3E08EA8A" w14:textId="7A5D42EB" w:rsidR="00DF7077" w:rsidRPr="00B7772D" w:rsidRDefault="00DF7077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B7772D" w:rsidRPr="00B7772D" w14:paraId="6E9900C0" w14:textId="771A76CA" w:rsidTr="00B7772D">
        <w:trPr>
          <w:gridAfter w:val="1"/>
          <w:wAfter w:w="255" w:type="dxa"/>
          <w:jc w:val="center"/>
        </w:trPr>
        <w:tc>
          <w:tcPr>
            <w:tcW w:w="1844" w:type="dxa"/>
            <w:vMerge/>
          </w:tcPr>
          <w:p w14:paraId="53FA63D1" w14:textId="77777777" w:rsidR="00AC5CFA" w:rsidRPr="00B7772D" w:rsidRDefault="00AC5CFA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19F7C5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4943305C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31A31390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5832427E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1B2DCB0B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46D334B8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709" w:type="dxa"/>
          </w:tcPr>
          <w:p w14:paraId="2F9A5AE0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9" w:type="dxa"/>
          </w:tcPr>
          <w:p w14:paraId="4F9D09A8" w14:textId="7D947B1B" w:rsidR="00AC5CFA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C5CFA" w:rsidRPr="00B7772D">
              <w:rPr>
                <w:rFonts w:ascii="Times New Roman" w:hAnsi="Times New Roman" w:cs="Times New Roman"/>
                <w:sz w:val="20"/>
                <w:szCs w:val="20"/>
              </w:rPr>
              <w:t>а 1000</w:t>
            </w:r>
          </w:p>
        </w:tc>
        <w:tc>
          <w:tcPr>
            <w:tcW w:w="492" w:type="dxa"/>
          </w:tcPr>
          <w:p w14:paraId="56885A68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50" w:type="dxa"/>
          </w:tcPr>
          <w:p w14:paraId="48012298" w14:textId="77777777" w:rsidR="00AC5CFA" w:rsidRPr="00B7772D" w:rsidRDefault="00AC5CFA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601" w:type="dxa"/>
          </w:tcPr>
          <w:p w14:paraId="50A3391A" w14:textId="17E51C5A" w:rsidR="00AC5CFA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4D4C083C" w14:textId="45E4F68B" w:rsidR="00AC5CFA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B7772D" w:rsidRPr="00B7772D" w14:paraId="49785852" w14:textId="78E4D284" w:rsidTr="00B7772D">
        <w:trPr>
          <w:gridAfter w:val="1"/>
          <w:wAfter w:w="255" w:type="dxa"/>
          <w:jc w:val="center"/>
        </w:trPr>
        <w:tc>
          <w:tcPr>
            <w:tcW w:w="1844" w:type="dxa"/>
          </w:tcPr>
          <w:p w14:paraId="7EBEB64A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1DEBF2B8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709" w:type="dxa"/>
          </w:tcPr>
          <w:p w14:paraId="7FCB2CF2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73,19</w:t>
            </w:r>
          </w:p>
        </w:tc>
        <w:tc>
          <w:tcPr>
            <w:tcW w:w="567" w:type="dxa"/>
          </w:tcPr>
          <w:p w14:paraId="30883148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709" w:type="dxa"/>
          </w:tcPr>
          <w:p w14:paraId="73D76A40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78,96</w:t>
            </w:r>
          </w:p>
        </w:tc>
        <w:tc>
          <w:tcPr>
            <w:tcW w:w="567" w:type="dxa"/>
          </w:tcPr>
          <w:p w14:paraId="2A1403F3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708" w:type="dxa"/>
          </w:tcPr>
          <w:p w14:paraId="5CE84DED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104,68</w:t>
            </w:r>
          </w:p>
        </w:tc>
        <w:tc>
          <w:tcPr>
            <w:tcW w:w="709" w:type="dxa"/>
          </w:tcPr>
          <w:p w14:paraId="57027655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709" w:type="dxa"/>
          </w:tcPr>
          <w:p w14:paraId="148270AD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110,01</w:t>
            </w:r>
          </w:p>
        </w:tc>
        <w:tc>
          <w:tcPr>
            <w:tcW w:w="492" w:type="dxa"/>
          </w:tcPr>
          <w:p w14:paraId="6B294F7F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750" w:type="dxa"/>
          </w:tcPr>
          <w:p w14:paraId="2ADBB340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601" w:type="dxa"/>
          </w:tcPr>
          <w:p w14:paraId="0A92786B" w14:textId="7DF666CE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707" w:type="dxa"/>
          </w:tcPr>
          <w:p w14:paraId="7D6D014B" w14:textId="70D2E5FE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7772D" w:rsidRPr="00B7772D" w14:paraId="05777824" w14:textId="59D79773" w:rsidTr="00B7772D">
        <w:trPr>
          <w:gridAfter w:val="1"/>
          <w:wAfter w:w="255" w:type="dxa"/>
          <w:jc w:val="center"/>
        </w:trPr>
        <w:tc>
          <w:tcPr>
            <w:tcW w:w="1844" w:type="dxa"/>
          </w:tcPr>
          <w:p w14:paraId="28E112DD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4FFAE605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14:paraId="6757360A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567" w:type="dxa"/>
          </w:tcPr>
          <w:p w14:paraId="17C110E0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14:paraId="64B122C9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567" w:type="dxa"/>
          </w:tcPr>
          <w:p w14:paraId="7A9068CF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8" w:type="dxa"/>
          </w:tcPr>
          <w:p w14:paraId="1111CDB4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18,20</w:t>
            </w:r>
          </w:p>
        </w:tc>
        <w:tc>
          <w:tcPr>
            <w:tcW w:w="709" w:type="dxa"/>
          </w:tcPr>
          <w:p w14:paraId="730D39A5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5D69652D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16,03</w:t>
            </w:r>
          </w:p>
        </w:tc>
        <w:tc>
          <w:tcPr>
            <w:tcW w:w="492" w:type="dxa"/>
          </w:tcPr>
          <w:p w14:paraId="2F5B6177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50" w:type="dxa"/>
          </w:tcPr>
          <w:p w14:paraId="5FB6DE35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14,52</w:t>
            </w:r>
          </w:p>
        </w:tc>
        <w:tc>
          <w:tcPr>
            <w:tcW w:w="601" w:type="dxa"/>
          </w:tcPr>
          <w:p w14:paraId="69C90FFD" w14:textId="65CE3689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7" w:type="dxa"/>
          </w:tcPr>
          <w:p w14:paraId="3EDA04B3" w14:textId="330F09F3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B7772D" w:rsidRPr="00B7772D" w14:paraId="259896D3" w14:textId="4CF30C69" w:rsidTr="00B7772D">
        <w:trPr>
          <w:gridAfter w:val="1"/>
          <w:wAfter w:w="255" w:type="dxa"/>
          <w:jc w:val="center"/>
        </w:trPr>
        <w:tc>
          <w:tcPr>
            <w:tcW w:w="1844" w:type="dxa"/>
          </w:tcPr>
          <w:p w14:paraId="5348AB3C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03675FFB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D9D96E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14:paraId="5377221B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645B26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14:paraId="51098583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553E215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14:paraId="2E152442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1CCFB7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92" w:type="dxa"/>
          </w:tcPr>
          <w:p w14:paraId="78599437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14:paraId="1F98022F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01" w:type="dxa"/>
          </w:tcPr>
          <w:p w14:paraId="629C534B" w14:textId="62FD837F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232FF9A1" w14:textId="32AA7F45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772D" w:rsidRPr="00B7772D" w14:paraId="40BE7BB6" w14:textId="02885508" w:rsidTr="00B7772D">
        <w:trPr>
          <w:gridAfter w:val="1"/>
          <w:wAfter w:w="255" w:type="dxa"/>
          <w:jc w:val="center"/>
        </w:trPr>
        <w:tc>
          <w:tcPr>
            <w:tcW w:w="1844" w:type="dxa"/>
          </w:tcPr>
          <w:p w14:paraId="69DED6A5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304355E3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14:paraId="2242B1BE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17,88</w:t>
            </w:r>
          </w:p>
        </w:tc>
        <w:tc>
          <w:tcPr>
            <w:tcW w:w="567" w:type="dxa"/>
          </w:tcPr>
          <w:p w14:paraId="73A99C6A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4CE278E8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567" w:type="dxa"/>
          </w:tcPr>
          <w:p w14:paraId="2745336D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14:paraId="24D29997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8,87</w:t>
            </w:r>
          </w:p>
        </w:tc>
        <w:tc>
          <w:tcPr>
            <w:tcW w:w="709" w:type="dxa"/>
          </w:tcPr>
          <w:p w14:paraId="3E5B0A26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14:paraId="45A13AE8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11,03</w:t>
            </w:r>
          </w:p>
        </w:tc>
        <w:tc>
          <w:tcPr>
            <w:tcW w:w="492" w:type="dxa"/>
          </w:tcPr>
          <w:p w14:paraId="555DADB9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50" w:type="dxa"/>
          </w:tcPr>
          <w:p w14:paraId="05DE6B13" w14:textId="777777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601" w:type="dxa"/>
          </w:tcPr>
          <w:p w14:paraId="595EB9DB" w14:textId="51E155A1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7" w:type="dxa"/>
          </w:tcPr>
          <w:p w14:paraId="4332C895" w14:textId="4C9ED9FA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</w:tr>
      <w:tr w:rsidR="00B7772D" w:rsidRPr="00B7772D" w14:paraId="7CF91E67" w14:textId="0E45CA36" w:rsidTr="00B7772D">
        <w:trPr>
          <w:gridAfter w:val="1"/>
          <w:wAfter w:w="255" w:type="dxa"/>
          <w:jc w:val="center"/>
        </w:trPr>
        <w:tc>
          <w:tcPr>
            <w:tcW w:w="1844" w:type="dxa"/>
          </w:tcPr>
          <w:p w14:paraId="7E7F802B" w14:textId="0ACFCD25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49E75E89" w14:textId="5FE2AC5F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4C22916C" w14:textId="15FBB353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567" w:type="dxa"/>
          </w:tcPr>
          <w:p w14:paraId="6531CC66" w14:textId="741B36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27B6209" w14:textId="53055FBA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567" w:type="dxa"/>
          </w:tcPr>
          <w:p w14:paraId="126CCC36" w14:textId="10363D03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2E2FE65" w14:textId="0BCF58C9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14:paraId="09464D2D" w14:textId="2C8DCF71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690B5AC9" w14:textId="575BF346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492" w:type="dxa"/>
          </w:tcPr>
          <w:p w14:paraId="73A6CDFF" w14:textId="7D909A5E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14:paraId="6139AEF0" w14:textId="2F7F157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601" w:type="dxa"/>
          </w:tcPr>
          <w:p w14:paraId="2AD98655" w14:textId="051D3985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7" w:type="dxa"/>
          </w:tcPr>
          <w:p w14:paraId="266B2813" w14:textId="4D3453CB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6,28</w:t>
            </w:r>
          </w:p>
        </w:tc>
      </w:tr>
      <w:tr w:rsidR="00B7772D" w:rsidRPr="00B7772D" w14:paraId="096239A7" w14:textId="2488A971" w:rsidTr="00B7772D">
        <w:trPr>
          <w:jc w:val="center"/>
        </w:trPr>
        <w:tc>
          <w:tcPr>
            <w:tcW w:w="1844" w:type="dxa"/>
          </w:tcPr>
          <w:p w14:paraId="1A760234" w14:textId="7159201E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08CB20E3" w14:textId="2759A3C9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14:paraId="73B9602E" w14:textId="34ED1629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567" w:type="dxa"/>
          </w:tcPr>
          <w:p w14:paraId="29ABBC00" w14:textId="0677E8F5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709" w:type="dxa"/>
          </w:tcPr>
          <w:p w14:paraId="3C580612" w14:textId="4130AC1C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48,73</w:t>
            </w:r>
          </w:p>
        </w:tc>
        <w:tc>
          <w:tcPr>
            <w:tcW w:w="567" w:type="dxa"/>
          </w:tcPr>
          <w:p w14:paraId="17EDB19D" w14:textId="0347955A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708" w:type="dxa"/>
          </w:tcPr>
          <w:p w14:paraId="14C39C0B" w14:textId="6C3955BD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61,51</w:t>
            </w:r>
          </w:p>
        </w:tc>
        <w:tc>
          <w:tcPr>
            <w:tcW w:w="709" w:type="dxa"/>
          </w:tcPr>
          <w:p w14:paraId="2F461AD4" w14:textId="6E9B2EC4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709" w:type="dxa"/>
          </w:tcPr>
          <w:p w14:paraId="2F7FFFC6" w14:textId="525E16C1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53,53</w:t>
            </w:r>
          </w:p>
        </w:tc>
        <w:tc>
          <w:tcPr>
            <w:tcW w:w="492" w:type="dxa"/>
          </w:tcPr>
          <w:p w14:paraId="5C8410B7" w14:textId="7E9BC632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750" w:type="dxa"/>
          </w:tcPr>
          <w:p w14:paraId="518228C0" w14:textId="390F756F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56,35</w:t>
            </w:r>
          </w:p>
        </w:tc>
        <w:tc>
          <w:tcPr>
            <w:tcW w:w="601" w:type="dxa"/>
          </w:tcPr>
          <w:p w14:paraId="63F08DB4" w14:textId="6B7F8097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0BFF60B" w14:textId="157505A3" w:rsidR="00757882" w:rsidRPr="00B7772D" w:rsidRDefault="00757882" w:rsidP="00B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D912C4" w14:textId="1397C8EE" w:rsidR="00B7772D" w:rsidRPr="00B7772D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7772D" w:rsidRPr="00B777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4B099417" w14:textId="5BD1CB7C" w:rsidR="00156C98" w:rsidRPr="00887438" w:rsidRDefault="00156C98" w:rsidP="00887438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026BB41B" w14:textId="52DCD9E7" w:rsidR="007615AD" w:rsidRPr="00887438" w:rsidRDefault="007615AD" w:rsidP="00B7772D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Улуг-Хемский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498301BC" w14:textId="0BCCC7B6" w:rsidR="00156C98" w:rsidRPr="00887438" w:rsidRDefault="00103B96" w:rsidP="00B777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87438">
        <w:rPr>
          <w:sz w:val="28"/>
          <w:szCs w:val="28"/>
        </w:rPr>
        <w:t>Улуг-Хемский кожуун</w:t>
      </w:r>
    </w:p>
    <w:p w14:paraId="0915ECD3" w14:textId="77777777" w:rsidR="003F5880" w:rsidRPr="00887438" w:rsidRDefault="003F5880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9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709"/>
        <w:gridCol w:w="709"/>
        <w:gridCol w:w="567"/>
        <w:gridCol w:w="708"/>
        <w:gridCol w:w="567"/>
        <w:gridCol w:w="709"/>
        <w:gridCol w:w="567"/>
        <w:gridCol w:w="709"/>
        <w:gridCol w:w="545"/>
        <w:gridCol w:w="827"/>
        <w:gridCol w:w="471"/>
        <w:gridCol w:w="707"/>
        <w:gridCol w:w="285"/>
      </w:tblGrid>
      <w:tr w:rsidR="00DF7077" w:rsidRPr="00B7772D" w14:paraId="0D135959" w14:textId="7BFC65DD" w:rsidTr="00BF7879">
        <w:trPr>
          <w:gridAfter w:val="1"/>
          <w:wAfter w:w="285" w:type="dxa"/>
          <w:jc w:val="center"/>
        </w:trPr>
        <w:tc>
          <w:tcPr>
            <w:tcW w:w="1844" w:type="dxa"/>
            <w:vMerge w:val="restart"/>
          </w:tcPr>
          <w:p w14:paraId="405BD188" w14:textId="77777777" w:rsidR="00DF7077" w:rsidRPr="00B7772D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45A758E" w14:textId="54D91E6F" w:rsidR="00DF7077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  <w:gridSpan w:val="2"/>
          </w:tcPr>
          <w:p w14:paraId="3D5C80A2" w14:textId="238A3781" w:rsidR="00DF7077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20BF9B99" w14:textId="372317B2" w:rsidR="00DF7077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</w:tcPr>
          <w:p w14:paraId="71C100C4" w14:textId="2E083027" w:rsidR="00DF7077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372" w:type="dxa"/>
            <w:gridSpan w:val="2"/>
          </w:tcPr>
          <w:p w14:paraId="14474449" w14:textId="3769552B" w:rsidR="00DF7077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78" w:type="dxa"/>
            <w:gridSpan w:val="2"/>
          </w:tcPr>
          <w:p w14:paraId="1CDCB989" w14:textId="7AB54AB5" w:rsidR="00DF7077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0E5156" w:rsidRPr="00B7772D" w14:paraId="3E99D8AB" w14:textId="5AC6861F" w:rsidTr="00BF7879">
        <w:trPr>
          <w:gridAfter w:val="1"/>
          <w:wAfter w:w="285" w:type="dxa"/>
          <w:jc w:val="center"/>
        </w:trPr>
        <w:tc>
          <w:tcPr>
            <w:tcW w:w="1844" w:type="dxa"/>
            <w:vMerge/>
          </w:tcPr>
          <w:p w14:paraId="3A5760FB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35E385" w14:textId="4F897184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52666478" w14:textId="0A9578A7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3D2932E0" w14:textId="40E9178A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709188B3" w14:textId="2448F493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1A362641" w14:textId="057FFC25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2A663C65" w14:textId="78738C34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2F27ABAF" w14:textId="5C92F85D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9" w:type="dxa"/>
          </w:tcPr>
          <w:p w14:paraId="1FF22CDF" w14:textId="28D60A68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</w:t>
            </w:r>
          </w:p>
        </w:tc>
        <w:tc>
          <w:tcPr>
            <w:tcW w:w="545" w:type="dxa"/>
          </w:tcPr>
          <w:p w14:paraId="28B027C0" w14:textId="36EA4360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27" w:type="dxa"/>
          </w:tcPr>
          <w:p w14:paraId="08F1C832" w14:textId="0DB3C126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71" w:type="dxa"/>
          </w:tcPr>
          <w:p w14:paraId="023E49AF" w14:textId="206CCC76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0D144CCD" w14:textId="783E3385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0E5156" w:rsidRPr="00B7772D" w14:paraId="73DD1BAF" w14:textId="5ED2F969" w:rsidTr="00BF7879">
        <w:trPr>
          <w:gridAfter w:val="1"/>
          <w:wAfter w:w="285" w:type="dxa"/>
          <w:jc w:val="center"/>
        </w:trPr>
        <w:tc>
          <w:tcPr>
            <w:tcW w:w="1844" w:type="dxa"/>
          </w:tcPr>
          <w:p w14:paraId="2F19DBEF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709" w:type="dxa"/>
          </w:tcPr>
          <w:p w14:paraId="32D509CB" w14:textId="392AB509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709" w:type="dxa"/>
          </w:tcPr>
          <w:p w14:paraId="31E57C0D" w14:textId="7DE0DFC4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567" w:type="dxa"/>
          </w:tcPr>
          <w:p w14:paraId="4BD4C741" w14:textId="7E00EAA2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708" w:type="dxa"/>
          </w:tcPr>
          <w:p w14:paraId="3CECDBDC" w14:textId="2F672963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91,99</w:t>
            </w:r>
          </w:p>
        </w:tc>
        <w:tc>
          <w:tcPr>
            <w:tcW w:w="567" w:type="dxa"/>
          </w:tcPr>
          <w:p w14:paraId="65BB5931" w14:textId="05ACB4B7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2298</w:t>
            </w:r>
          </w:p>
        </w:tc>
        <w:tc>
          <w:tcPr>
            <w:tcW w:w="709" w:type="dxa"/>
          </w:tcPr>
          <w:p w14:paraId="5F599792" w14:textId="2D581123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117,76</w:t>
            </w:r>
          </w:p>
        </w:tc>
        <w:tc>
          <w:tcPr>
            <w:tcW w:w="567" w:type="dxa"/>
          </w:tcPr>
          <w:p w14:paraId="0B18B607" w14:textId="6B08EC02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709" w:type="dxa"/>
          </w:tcPr>
          <w:p w14:paraId="4E0BD2EE" w14:textId="1CAFC274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110,12</w:t>
            </w:r>
          </w:p>
        </w:tc>
        <w:tc>
          <w:tcPr>
            <w:tcW w:w="545" w:type="dxa"/>
          </w:tcPr>
          <w:p w14:paraId="36A7CAA1" w14:textId="75D06AE2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2353</w:t>
            </w:r>
          </w:p>
        </w:tc>
        <w:tc>
          <w:tcPr>
            <w:tcW w:w="827" w:type="dxa"/>
          </w:tcPr>
          <w:p w14:paraId="5E1557FB" w14:textId="61BF671F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119,78</w:t>
            </w:r>
          </w:p>
        </w:tc>
        <w:tc>
          <w:tcPr>
            <w:tcW w:w="471" w:type="dxa"/>
          </w:tcPr>
          <w:p w14:paraId="474AE884" w14:textId="754D22ED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2353</w:t>
            </w:r>
          </w:p>
        </w:tc>
        <w:tc>
          <w:tcPr>
            <w:tcW w:w="707" w:type="dxa"/>
          </w:tcPr>
          <w:p w14:paraId="5EB72009" w14:textId="18DA6312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</w:tr>
      <w:tr w:rsidR="000E5156" w:rsidRPr="00B7772D" w14:paraId="0F0FE7D0" w14:textId="3254F2E1" w:rsidTr="00BF7879">
        <w:trPr>
          <w:gridAfter w:val="1"/>
          <w:wAfter w:w="285" w:type="dxa"/>
          <w:jc w:val="center"/>
        </w:trPr>
        <w:tc>
          <w:tcPr>
            <w:tcW w:w="1844" w:type="dxa"/>
          </w:tcPr>
          <w:p w14:paraId="047C112C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709" w:type="dxa"/>
          </w:tcPr>
          <w:p w14:paraId="43236016" w14:textId="555248DF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14:paraId="3F2A13B1" w14:textId="51886E51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7,86</w:t>
            </w:r>
          </w:p>
        </w:tc>
        <w:tc>
          <w:tcPr>
            <w:tcW w:w="567" w:type="dxa"/>
          </w:tcPr>
          <w:p w14:paraId="4C425620" w14:textId="7BC4BE91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08" w:type="dxa"/>
          </w:tcPr>
          <w:p w14:paraId="27EEE7E3" w14:textId="4AE5AEFD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567" w:type="dxa"/>
          </w:tcPr>
          <w:p w14:paraId="1342B646" w14:textId="39325715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09" w:type="dxa"/>
          </w:tcPr>
          <w:p w14:paraId="015767DC" w14:textId="4D0DCDC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567" w:type="dxa"/>
          </w:tcPr>
          <w:p w14:paraId="113820E4" w14:textId="1D534B52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09" w:type="dxa"/>
          </w:tcPr>
          <w:p w14:paraId="315286A0" w14:textId="23DF5E78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545" w:type="dxa"/>
          </w:tcPr>
          <w:p w14:paraId="46036527" w14:textId="3C6B11D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27" w:type="dxa"/>
          </w:tcPr>
          <w:p w14:paraId="0B4C7422" w14:textId="7FE8D572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12,01</w:t>
            </w:r>
          </w:p>
        </w:tc>
        <w:tc>
          <w:tcPr>
            <w:tcW w:w="471" w:type="dxa"/>
          </w:tcPr>
          <w:p w14:paraId="74596DFB" w14:textId="2B5A1079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707" w:type="dxa"/>
          </w:tcPr>
          <w:p w14:paraId="7FF67402" w14:textId="04271A74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0E5156" w:rsidRPr="00B7772D" w14:paraId="131F797F" w14:textId="2CCD5B80" w:rsidTr="00BF7879">
        <w:trPr>
          <w:gridAfter w:val="1"/>
          <w:wAfter w:w="285" w:type="dxa"/>
          <w:jc w:val="center"/>
        </w:trPr>
        <w:tc>
          <w:tcPr>
            <w:tcW w:w="1844" w:type="dxa"/>
          </w:tcPr>
          <w:p w14:paraId="703CD786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709" w:type="dxa"/>
          </w:tcPr>
          <w:p w14:paraId="55212209" w14:textId="710D417A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323890F" w14:textId="22517CEF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354E03D4" w14:textId="4FB0F64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CF5ADC4" w14:textId="5A8CE68F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4817F233" w14:textId="486337DA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9B358A1" w14:textId="5C383B08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505C0AFA" w14:textId="7A364CB7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61E07A3" w14:textId="33D61EC7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5" w:type="dxa"/>
          </w:tcPr>
          <w:p w14:paraId="7917EADA" w14:textId="742244C7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14:paraId="2599AA1A" w14:textId="090189D3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471" w:type="dxa"/>
          </w:tcPr>
          <w:p w14:paraId="034006CB" w14:textId="7B12AEC0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14:paraId="5D3C1132" w14:textId="6972002F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0E5156" w:rsidRPr="00B7772D" w14:paraId="6C1D091A" w14:textId="646C80E1" w:rsidTr="00BF7879">
        <w:trPr>
          <w:gridAfter w:val="1"/>
          <w:wAfter w:w="285" w:type="dxa"/>
          <w:jc w:val="center"/>
        </w:trPr>
        <w:tc>
          <w:tcPr>
            <w:tcW w:w="1844" w:type="dxa"/>
          </w:tcPr>
          <w:p w14:paraId="3984ACA4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709" w:type="dxa"/>
          </w:tcPr>
          <w:p w14:paraId="5E59BBEB" w14:textId="5BBAC00C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38B1365" w14:textId="428257A8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7,81</w:t>
            </w:r>
          </w:p>
        </w:tc>
        <w:tc>
          <w:tcPr>
            <w:tcW w:w="567" w:type="dxa"/>
          </w:tcPr>
          <w:p w14:paraId="7973C82E" w14:textId="75F87643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8" w:type="dxa"/>
          </w:tcPr>
          <w:p w14:paraId="69D37948" w14:textId="759F6024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567" w:type="dxa"/>
          </w:tcPr>
          <w:p w14:paraId="70E0A0A3" w14:textId="4F50D248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14:paraId="747F731D" w14:textId="1315B159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567" w:type="dxa"/>
          </w:tcPr>
          <w:p w14:paraId="587020EF" w14:textId="61724070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09" w:type="dxa"/>
          </w:tcPr>
          <w:p w14:paraId="60AC6556" w14:textId="76FC25AD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9,61</w:t>
            </w:r>
          </w:p>
        </w:tc>
        <w:tc>
          <w:tcPr>
            <w:tcW w:w="545" w:type="dxa"/>
          </w:tcPr>
          <w:p w14:paraId="50B87F64" w14:textId="6E6E61AC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27" w:type="dxa"/>
          </w:tcPr>
          <w:p w14:paraId="50FBEF6D" w14:textId="4A21F1AF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471" w:type="dxa"/>
          </w:tcPr>
          <w:p w14:paraId="7929E880" w14:textId="565803D4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7" w:type="dxa"/>
          </w:tcPr>
          <w:p w14:paraId="31993026" w14:textId="1C144523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</w:tr>
      <w:tr w:rsidR="000E5156" w:rsidRPr="00B7772D" w14:paraId="7C98B52A" w14:textId="5CD8F7AC" w:rsidTr="00BF7879">
        <w:trPr>
          <w:gridAfter w:val="1"/>
          <w:wAfter w:w="285" w:type="dxa"/>
          <w:jc w:val="center"/>
        </w:trPr>
        <w:tc>
          <w:tcPr>
            <w:tcW w:w="1844" w:type="dxa"/>
          </w:tcPr>
          <w:p w14:paraId="30F328DA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709" w:type="dxa"/>
          </w:tcPr>
          <w:p w14:paraId="522FA604" w14:textId="1CA1AF76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14:paraId="0900C950" w14:textId="636A5067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567" w:type="dxa"/>
          </w:tcPr>
          <w:p w14:paraId="7E37BE14" w14:textId="679309E9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14:paraId="3B83F210" w14:textId="2C43992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567" w:type="dxa"/>
          </w:tcPr>
          <w:p w14:paraId="4FEA1FC3" w14:textId="2EB84356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63D14E69" w14:textId="79A1268D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567" w:type="dxa"/>
          </w:tcPr>
          <w:p w14:paraId="6FB9F26D" w14:textId="562CA650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4B962919" w14:textId="2091F5A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545" w:type="dxa"/>
          </w:tcPr>
          <w:p w14:paraId="5AB37454" w14:textId="5E03A418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7" w:type="dxa"/>
          </w:tcPr>
          <w:p w14:paraId="3182A8F6" w14:textId="3E398AA6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471" w:type="dxa"/>
          </w:tcPr>
          <w:p w14:paraId="070C32A2" w14:textId="5AAC490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7" w:type="dxa"/>
          </w:tcPr>
          <w:p w14:paraId="0AA26179" w14:textId="04B40E3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</w:tr>
      <w:tr w:rsidR="00BF7879" w:rsidRPr="00BF7879" w14:paraId="3E6B2360" w14:textId="74BE2883" w:rsidTr="00BF7879">
        <w:trPr>
          <w:jc w:val="center"/>
        </w:trPr>
        <w:tc>
          <w:tcPr>
            <w:tcW w:w="1844" w:type="dxa"/>
          </w:tcPr>
          <w:p w14:paraId="096AF742" w14:textId="77777777" w:rsidR="00757882" w:rsidRPr="00B7772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709" w:type="dxa"/>
          </w:tcPr>
          <w:p w14:paraId="4EE60085" w14:textId="4936615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709" w:type="dxa"/>
          </w:tcPr>
          <w:p w14:paraId="68AEDFAE" w14:textId="7479CF6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44,60</w:t>
            </w:r>
          </w:p>
        </w:tc>
        <w:tc>
          <w:tcPr>
            <w:tcW w:w="567" w:type="dxa"/>
          </w:tcPr>
          <w:p w14:paraId="17C80F99" w14:textId="28EC8151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708" w:type="dxa"/>
          </w:tcPr>
          <w:p w14:paraId="710B1DF2" w14:textId="23C9EBF9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47,91</w:t>
            </w:r>
          </w:p>
        </w:tc>
        <w:tc>
          <w:tcPr>
            <w:tcW w:w="567" w:type="dxa"/>
          </w:tcPr>
          <w:p w14:paraId="5288C40D" w14:textId="6BAAC76A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709" w:type="dxa"/>
          </w:tcPr>
          <w:p w14:paraId="63D5F95E" w14:textId="5233F351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78,46</w:t>
            </w:r>
          </w:p>
        </w:tc>
        <w:tc>
          <w:tcPr>
            <w:tcW w:w="567" w:type="dxa"/>
          </w:tcPr>
          <w:p w14:paraId="22CC7267" w14:textId="5EC3AA04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709" w:type="dxa"/>
          </w:tcPr>
          <w:p w14:paraId="184D986F" w14:textId="2101267B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62,66</w:t>
            </w:r>
          </w:p>
        </w:tc>
        <w:tc>
          <w:tcPr>
            <w:tcW w:w="545" w:type="dxa"/>
          </w:tcPr>
          <w:p w14:paraId="73DDAAF2" w14:textId="323ABCDE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827" w:type="dxa"/>
          </w:tcPr>
          <w:p w14:paraId="19F3F0D7" w14:textId="63D9739B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65,77</w:t>
            </w:r>
          </w:p>
        </w:tc>
        <w:tc>
          <w:tcPr>
            <w:tcW w:w="471" w:type="dxa"/>
          </w:tcPr>
          <w:p w14:paraId="33B6B18A" w14:textId="131500F3" w:rsidR="00757882" w:rsidRPr="00B7772D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72D">
              <w:rPr>
                <w:rFonts w:ascii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1357314" w14:textId="41E93101" w:rsidR="00757882" w:rsidRPr="00BF7879" w:rsidRDefault="00BF7879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252E23" w14:textId="160AAEBB" w:rsidR="00BF7879" w:rsidRPr="00BF7879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5549C701" w14:textId="77777777" w:rsidR="00BF7879" w:rsidRDefault="00BF7879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6468240" w14:textId="45BF44B1" w:rsidR="00354C87" w:rsidRPr="00887438" w:rsidRDefault="00354C87" w:rsidP="00BF7879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Чаа-Хольский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4AA0C299" w14:textId="0722A22F" w:rsidR="00156C98" w:rsidRPr="00887438" w:rsidRDefault="00103B96" w:rsidP="00BF787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87438">
        <w:rPr>
          <w:sz w:val="28"/>
          <w:szCs w:val="28"/>
        </w:rPr>
        <w:t>Чаа-Хольский кожуун</w:t>
      </w:r>
    </w:p>
    <w:p w14:paraId="292B1DF1" w14:textId="77777777" w:rsidR="003F5880" w:rsidRPr="00887438" w:rsidRDefault="003F5880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567"/>
        <w:gridCol w:w="708"/>
        <w:gridCol w:w="426"/>
        <w:gridCol w:w="708"/>
        <w:gridCol w:w="567"/>
        <w:gridCol w:w="709"/>
        <w:gridCol w:w="425"/>
        <w:gridCol w:w="851"/>
        <w:gridCol w:w="477"/>
        <w:gridCol w:w="827"/>
        <w:gridCol w:w="539"/>
        <w:gridCol w:w="707"/>
        <w:gridCol w:w="300"/>
      </w:tblGrid>
      <w:tr w:rsidR="00DF7077" w:rsidRPr="00BF7879" w14:paraId="02008874" w14:textId="52F5ABE8" w:rsidTr="00B942D7">
        <w:trPr>
          <w:gridAfter w:val="1"/>
          <w:wAfter w:w="300" w:type="dxa"/>
          <w:jc w:val="center"/>
        </w:trPr>
        <w:tc>
          <w:tcPr>
            <w:tcW w:w="2128" w:type="dxa"/>
            <w:vMerge w:val="restart"/>
          </w:tcPr>
          <w:p w14:paraId="4C971837" w14:textId="77777777" w:rsidR="00DF7077" w:rsidRPr="00BF7879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C1AABA2" w14:textId="0358F285" w:rsidR="00DF7077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2"/>
          </w:tcPr>
          <w:p w14:paraId="1637301C" w14:textId="29294860" w:rsidR="00DF7077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5E3D55DF" w14:textId="7EB81DFE" w:rsidR="00DF7077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</w:tcPr>
          <w:p w14:paraId="72143296" w14:textId="1C96F697" w:rsidR="00DF7077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304" w:type="dxa"/>
            <w:gridSpan w:val="2"/>
          </w:tcPr>
          <w:p w14:paraId="0BE597E3" w14:textId="2638B0CB" w:rsidR="00DF7077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46" w:type="dxa"/>
            <w:gridSpan w:val="2"/>
          </w:tcPr>
          <w:p w14:paraId="35D0D70C" w14:textId="0FEAEB6E" w:rsidR="00DF7077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B942D7" w:rsidRPr="00BF7879" w14:paraId="21FDC33B" w14:textId="27D6B330" w:rsidTr="00B942D7">
        <w:trPr>
          <w:gridAfter w:val="1"/>
          <w:wAfter w:w="300" w:type="dxa"/>
          <w:jc w:val="center"/>
        </w:trPr>
        <w:tc>
          <w:tcPr>
            <w:tcW w:w="2128" w:type="dxa"/>
            <w:vMerge/>
          </w:tcPr>
          <w:p w14:paraId="697F8B53" w14:textId="77777777" w:rsidR="00757882" w:rsidRPr="00BF7879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07ED17" w14:textId="0E5B2816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5B1F5FCC" w14:textId="3A8990C4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26" w:type="dxa"/>
          </w:tcPr>
          <w:p w14:paraId="5DAB0A25" w14:textId="31C8CCB5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05B12302" w14:textId="6CE9A7AB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7798B6F9" w14:textId="50B77FDD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38B077F4" w14:textId="693377BB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25" w:type="dxa"/>
          </w:tcPr>
          <w:p w14:paraId="64F68B1A" w14:textId="70999376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851" w:type="dxa"/>
          </w:tcPr>
          <w:p w14:paraId="61435EE0" w14:textId="7A83FFB2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77" w:type="dxa"/>
          </w:tcPr>
          <w:p w14:paraId="709BAFEF" w14:textId="4225680C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27" w:type="dxa"/>
          </w:tcPr>
          <w:p w14:paraId="1FB947A2" w14:textId="422B80F3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39" w:type="dxa"/>
          </w:tcPr>
          <w:p w14:paraId="21FD8966" w14:textId="5BA87C3C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72A50B61" w14:textId="128B2B15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B942D7" w:rsidRPr="00BF7879" w14:paraId="0FB3DC87" w14:textId="40B28B5D" w:rsidTr="00B942D7">
        <w:trPr>
          <w:gridAfter w:val="1"/>
          <w:wAfter w:w="300" w:type="dxa"/>
          <w:jc w:val="center"/>
        </w:trPr>
        <w:tc>
          <w:tcPr>
            <w:tcW w:w="2128" w:type="dxa"/>
          </w:tcPr>
          <w:p w14:paraId="1F377CD0" w14:textId="77777777" w:rsidR="00757882" w:rsidRPr="00BF7879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75CFA5F1" w14:textId="2F87B8E7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08" w:type="dxa"/>
          </w:tcPr>
          <w:p w14:paraId="3A1E0277" w14:textId="4F26F6BA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69,61</w:t>
            </w:r>
          </w:p>
        </w:tc>
        <w:tc>
          <w:tcPr>
            <w:tcW w:w="426" w:type="dxa"/>
          </w:tcPr>
          <w:p w14:paraId="2C516912" w14:textId="763CD834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708" w:type="dxa"/>
          </w:tcPr>
          <w:p w14:paraId="4A38A936" w14:textId="6FAD70AB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81,40</w:t>
            </w:r>
          </w:p>
        </w:tc>
        <w:tc>
          <w:tcPr>
            <w:tcW w:w="567" w:type="dxa"/>
          </w:tcPr>
          <w:p w14:paraId="7AC05601" w14:textId="7E487746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709" w:type="dxa"/>
          </w:tcPr>
          <w:p w14:paraId="3FB058F4" w14:textId="5D9780A2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106,33</w:t>
            </w:r>
          </w:p>
        </w:tc>
        <w:tc>
          <w:tcPr>
            <w:tcW w:w="425" w:type="dxa"/>
          </w:tcPr>
          <w:p w14:paraId="6B515464" w14:textId="52A8F783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1" w:type="dxa"/>
          </w:tcPr>
          <w:p w14:paraId="2A1F72AC" w14:textId="365649F4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112,96</w:t>
            </w:r>
          </w:p>
        </w:tc>
        <w:tc>
          <w:tcPr>
            <w:tcW w:w="477" w:type="dxa"/>
          </w:tcPr>
          <w:p w14:paraId="137EEB28" w14:textId="241A4E63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827" w:type="dxa"/>
          </w:tcPr>
          <w:p w14:paraId="071019A1" w14:textId="033886A1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121,96</w:t>
            </w:r>
          </w:p>
        </w:tc>
        <w:tc>
          <w:tcPr>
            <w:tcW w:w="539" w:type="dxa"/>
          </w:tcPr>
          <w:p w14:paraId="674C822D" w14:textId="2A285E6F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707" w:type="dxa"/>
          </w:tcPr>
          <w:p w14:paraId="1C9943D5" w14:textId="5BDC12DD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127,2</w:t>
            </w:r>
          </w:p>
        </w:tc>
      </w:tr>
      <w:tr w:rsidR="00B942D7" w:rsidRPr="00BF7879" w14:paraId="5619023C" w14:textId="3ECBFC13" w:rsidTr="00B942D7">
        <w:trPr>
          <w:gridAfter w:val="1"/>
          <w:wAfter w:w="300" w:type="dxa"/>
          <w:jc w:val="center"/>
        </w:trPr>
        <w:tc>
          <w:tcPr>
            <w:tcW w:w="2128" w:type="dxa"/>
          </w:tcPr>
          <w:p w14:paraId="021FF2E0" w14:textId="77777777" w:rsidR="00757882" w:rsidRPr="00BF7879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4B055119" w14:textId="55C28A9F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14:paraId="26051B81" w14:textId="576B7A18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426" w:type="dxa"/>
          </w:tcPr>
          <w:p w14:paraId="2CFCDB29" w14:textId="67258975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7B708FAE" w14:textId="66DEEC7E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567" w:type="dxa"/>
          </w:tcPr>
          <w:p w14:paraId="2844F39C" w14:textId="1CC124E5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14:paraId="784262A3" w14:textId="7DA1A311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9,39</w:t>
            </w:r>
          </w:p>
        </w:tc>
        <w:tc>
          <w:tcPr>
            <w:tcW w:w="425" w:type="dxa"/>
          </w:tcPr>
          <w:p w14:paraId="25CF058C" w14:textId="5159998F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14:paraId="121488EE" w14:textId="39B36057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9,48</w:t>
            </w:r>
          </w:p>
        </w:tc>
        <w:tc>
          <w:tcPr>
            <w:tcW w:w="477" w:type="dxa"/>
          </w:tcPr>
          <w:p w14:paraId="38D5C75C" w14:textId="2566CFAD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27" w:type="dxa"/>
          </w:tcPr>
          <w:p w14:paraId="7C4DF766" w14:textId="6CDC8140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9,81</w:t>
            </w:r>
          </w:p>
        </w:tc>
        <w:tc>
          <w:tcPr>
            <w:tcW w:w="539" w:type="dxa"/>
          </w:tcPr>
          <w:p w14:paraId="408B0E32" w14:textId="4B081258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7" w:type="dxa"/>
          </w:tcPr>
          <w:p w14:paraId="3292397F" w14:textId="1C01F01C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B942D7" w:rsidRPr="00BF7879" w14:paraId="347EA89D" w14:textId="2EB499C0" w:rsidTr="00B942D7">
        <w:trPr>
          <w:gridAfter w:val="1"/>
          <w:wAfter w:w="300" w:type="dxa"/>
          <w:jc w:val="center"/>
        </w:trPr>
        <w:tc>
          <w:tcPr>
            <w:tcW w:w="2128" w:type="dxa"/>
          </w:tcPr>
          <w:p w14:paraId="18778D25" w14:textId="77777777" w:rsidR="00757882" w:rsidRPr="00BF7879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21C09F9F" w14:textId="6EC2AA0D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5B84FA1" w14:textId="2973F5FC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6" w:type="dxa"/>
          </w:tcPr>
          <w:p w14:paraId="3AD3CE85" w14:textId="70C7C402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AA6A80B" w14:textId="2A647875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14:paraId="1689A523" w14:textId="725E13D7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990DBD9" w14:textId="1C38BCC7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25" w:type="dxa"/>
          </w:tcPr>
          <w:p w14:paraId="054EED27" w14:textId="1BF0FEDE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EC9210" w14:textId="2AFEC70D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7" w:type="dxa"/>
          </w:tcPr>
          <w:p w14:paraId="71AC3FAF" w14:textId="70985C58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14:paraId="78140E89" w14:textId="5A35647E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9" w:type="dxa"/>
          </w:tcPr>
          <w:p w14:paraId="72C3EA66" w14:textId="06ED630C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14:paraId="617B21B5" w14:textId="24912F41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B942D7" w:rsidRPr="00BF7879" w14:paraId="20B4D42B" w14:textId="4BC8F71E" w:rsidTr="00B942D7">
        <w:trPr>
          <w:gridAfter w:val="1"/>
          <w:wAfter w:w="300" w:type="dxa"/>
          <w:jc w:val="center"/>
        </w:trPr>
        <w:tc>
          <w:tcPr>
            <w:tcW w:w="2128" w:type="dxa"/>
          </w:tcPr>
          <w:p w14:paraId="7A1758D6" w14:textId="77777777" w:rsidR="00757882" w:rsidRPr="00BF7879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31663CA9" w14:textId="40743816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14:paraId="3A31E48E" w14:textId="03010A02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12,55</w:t>
            </w:r>
          </w:p>
        </w:tc>
        <w:tc>
          <w:tcPr>
            <w:tcW w:w="426" w:type="dxa"/>
          </w:tcPr>
          <w:p w14:paraId="2719E82A" w14:textId="72260064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</w:tcPr>
          <w:p w14:paraId="27EC5F29" w14:textId="481CAF81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13,76</w:t>
            </w:r>
          </w:p>
        </w:tc>
        <w:tc>
          <w:tcPr>
            <w:tcW w:w="567" w:type="dxa"/>
          </w:tcPr>
          <w:p w14:paraId="320B81CF" w14:textId="1745A082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14:paraId="7E7FBAD6" w14:textId="4B236DCB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425" w:type="dxa"/>
          </w:tcPr>
          <w:p w14:paraId="052F9F61" w14:textId="5F491354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14:paraId="0F01F4A1" w14:textId="2A1CF2B5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477" w:type="dxa"/>
          </w:tcPr>
          <w:p w14:paraId="5912744B" w14:textId="61E6D3B6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27" w:type="dxa"/>
          </w:tcPr>
          <w:p w14:paraId="340436BE" w14:textId="26A8A568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539" w:type="dxa"/>
          </w:tcPr>
          <w:p w14:paraId="303CA277" w14:textId="1EC9C383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7" w:type="dxa"/>
          </w:tcPr>
          <w:p w14:paraId="77BD15FB" w14:textId="63F7F560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B942D7" w:rsidRPr="00BF7879" w14:paraId="0B21FD03" w14:textId="2C014774" w:rsidTr="00B942D7">
        <w:trPr>
          <w:gridAfter w:val="1"/>
          <w:wAfter w:w="300" w:type="dxa"/>
          <w:jc w:val="center"/>
        </w:trPr>
        <w:tc>
          <w:tcPr>
            <w:tcW w:w="2128" w:type="dxa"/>
          </w:tcPr>
          <w:p w14:paraId="543C317D" w14:textId="77777777" w:rsidR="00757882" w:rsidRPr="00BF7879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7873A7CC" w14:textId="5B84B91C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07F92470" w14:textId="5B1AF05C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426" w:type="dxa"/>
          </w:tcPr>
          <w:p w14:paraId="7BF7A2BE" w14:textId="6307861D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14:paraId="662B4CDB" w14:textId="49DE2F0B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567" w:type="dxa"/>
          </w:tcPr>
          <w:p w14:paraId="263054E3" w14:textId="2E7F7847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7354E73" w14:textId="14FFB87E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425" w:type="dxa"/>
          </w:tcPr>
          <w:p w14:paraId="430F5E47" w14:textId="36107921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FA0B517" w14:textId="7637ABA3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477" w:type="dxa"/>
          </w:tcPr>
          <w:p w14:paraId="13501165" w14:textId="0256DEF9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14:paraId="01B80199" w14:textId="01193C53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539" w:type="dxa"/>
          </w:tcPr>
          <w:p w14:paraId="7716465A" w14:textId="6FE84CEB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7" w:type="dxa"/>
          </w:tcPr>
          <w:p w14:paraId="481EFDFD" w14:textId="33C6B1F1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</w:tr>
      <w:tr w:rsidR="00B942D7" w:rsidRPr="00B942D7" w14:paraId="01734B66" w14:textId="18A4E9AA" w:rsidTr="00B942D7">
        <w:trPr>
          <w:jc w:val="center"/>
        </w:trPr>
        <w:tc>
          <w:tcPr>
            <w:tcW w:w="2128" w:type="dxa"/>
          </w:tcPr>
          <w:p w14:paraId="31F418EF" w14:textId="77777777" w:rsidR="00757882" w:rsidRPr="00BF7879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698985FF" w14:textId="27A21D7A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708" w:type="dxa"/>
          </w:tcPr>
          <w:p w14:paraId="5BE66598" w14:textId="00B0A8A7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45,81</w:t>
            </w:r>
          </w:p>
        </w:tc>
        <w:tc>
          <w:tcPr>
            <w:tcW w:w="426" w:type="dxa"/>
          </w:tcPr>
          <w:p w14:paraId="30D46FE1" w14:textId="6288DB4F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08" w:type="dxa"/>
          </w:tcPr>
          <w:p w14:paraId="60D4E7A6" w14:textId="6A778607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54,70</w:t>
            </w:r>
          </w:p>
        </w:tc>
        <w:tc>
          <w:tcPr>
            <w:tcW w:w="567" w:type="dxa"/>
          </w:tcPr>
          <w:p w14:paraId="62C7AE22" w14:textId="50E3F052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709" w:type="dxa"/>
          </w:tcPr>
          <w:p w14:paraId="21703E99" w14:textId="0CFE725E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78,98</w:t>
            </w:r>
          </w:p>
        </w:tc>
        <w:tc>
          <w:tcPr>
            <w:tcW w:w="425" w:type="dxa"/>
          </w:tcPr>
          <w:p w14:paraId="6A1E2ACD" w14:textId="0848A294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851" w:type="dxa"/>
          </w:tcPr>
          <w:p w14:paraId="225CF5A8" w14:textId="235304FD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477" w:type="dxa"/>
          </w:tcPr>
          <w:p w14:paraId="6348F92F" w14:textId="06B75D8C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827" w:type="dxa"/>
          </w:tcPr>
          <w:p w14:paraId="018C6109" w14:textId="001860EB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  <w:tc>
          <w:tcPr>
            <w:tcW w:w="539" w:type="dxa"/>
          </w:tcPr>
          <w:p w14:paraId="4273C89A" w14:textId="479D17CD" w:rsidR="00757882" w:rsidRPr="00BF7879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79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99BB411" w14:textId="50DF113B" w:rsidR="00757882" w:rsidRPr="00B942D7" w:rsidRDefault="00B942D7" w:rsidP="00BF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2D7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A4E173" w14:textId="349BC6CC" w:rsidR="00B942D7" w:rsidRPr="00B942D7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942D7" w:rsidRPr="00B942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3F203337" w14:textId="22F09382" w:rsidR="00156C98" w:rsidRPr="00887438" w:rsidRDefault="00156C98" w:rsidP="00887438">
      <w:pPr>
        <w:spacing w:after="0" w:line="240" w:lineRule="auto"/>
        <w:jc w:val="right"/>
        <w:rPr>
          <w:sz w:val="28"/>
          <w:szCs w:val="28"/>
        </w:rPr>
      </w:pPr>
    </w:p>
    <w:p w14:paraId="2CADC30E" w14:textId="292247C0" w:rsidR="00575A76" w:rsidRDefault="00575A76" w:rsidP="00B942D7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Чеди-Хольский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0257A5BE" w14:textId="3A477FCF" w:rsidR="00B942D7" w:rsidRDefault="00B942D7" w:rsidP="00B942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CF8E8E" w14:textId="381A4C95" w:rsidR="00156C98" w:rsidRPr="00887438" w:rsidRDefault="00103B96" w:rsidP="00B942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75A76" w:rsidRPr="00887438">
        <w:rPr>
          <w:sz w:val="28"/>
          <w:szCs w:val="28"/>
        </w:rPr>
        <w:t>Ч</w:t>
      </w:r>
      <w:r w:rsidR="00156C98" w:rsidRPr="00887438">
        <w:rPr>
          <w:sz w:val="28"/>
          <w:szCs w:val="28"/>
        </w:rPr>
        <w:t>еди-Хольский кожуун</w:t>
      </w:r>
    </w:p>
    <w:p w14:paraId="76285E5F" w14:textId="77777777" w:rsidR="003F5880" w:rsidRPr="00887438" w:rsidRDefault="003F5880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9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567"/>
        <w:gridCol w:w="709"/>
        <w:gridCol w:w="567"/>
        <w:gridCol w:w="708"/>
        <w:gridCol w:w="567"/>
        <w:gridCol w:w="709"/>
        <w:gridCol w:w="567"/>
        <w:gridCol w:w="709"/>
        <w:gridCol w:w="557"/>
        <w:gridCol w:w="715"/>
        <w:gridCol w:w="571"/>
        <w:gridCol w:w="707"/>
        <w:gridCol w:w="285"/>
      </w:tblGrid>
      <w:tr w:rsidR="00DF7077" w:rsidRPr="0063724D" w14:paraId="38ED59FA" w14:textId="5C5751D6" w:rsidTr="00CB4010">
        <w:trPr>
          <w:gridAfter w:val="1"/>
          <w:wAfter w:w="285" w:type="dxa"/>
          <w:jc w:val="center"/>
        </w:trPr>
        <w:tc>
          <w:tcPr>
            <w:tcW w:w="1986" w:type="dxa"/>
            <w:vMerge w:val="restart"/>
          </w:tcPr>
          <w:p w14:paraId="605B207D" w14:textId="77777777" w:rsidR="00DF7077" w:rsidRPr="0063724D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615B02F" w14:textId="77777777" w:rsidR="00DF7077" w:rsidRPr="0063724D" w:rsidRDefault="00DF7077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  <w:gridSpan w:val="2"/>
          </w:tcPr>
          <w:p w14:paraId="3914EC5E" w14:textId="77777777" w:rsidR="00DF7077" w:rsidRPr="0063724D" w:rsidRDefault="00DF7077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72BC9E33" w14:textId="77777777" w:rsidR="00DF7077" w:rsidRPr="0063724D" w:rsidRDefault="00DF7077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gridSpan w:val="2"/>
          </w:tcPr>
          <w:p w14:paraId="490DF261" w14:textId="77777777" w:rsidR="00DF7077" w:rsidRPr="0063724D" w:rsidRDefault="00DF7077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2" w:type="dxa"/>
            <w:gridSpan w:val="2"/>
          </w:tcPr>
          <w:p w14:paraId="371843C9" w14:textId="77777777" w:rsidR="00DF7077" w:rsidRPr="0063724D" w:rsidRDefault="00DF7077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78" w:type="dxa"/>
            <w:gridSpan w:val="2"/>
          </w:tcPr>
          <w:p w14:paraId="1CEB6C97" w14:textId="02A381D4" w:rsidR="00DF7077" w:rsidRPr="0063724D" w:rsidRDefault="00DF7077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63724D" w:rsidRPr="0063724D" w14:paraId="3F1E6A99" w14:textId="0EB19B46" w:rsidTr="00CB4010">
        <w:trPr>
          <w:gridAfter w:val="1"/>
          <w:wAfter w:w="285" w:type="dxa"/>
          <w:jc w:val="center"/>
        </w:trPr>
        <w:tc>
          <w:tcPr>
            <w:tcW w:w="1986" w:type="dxa"/>
            <w:vMerge/>
          </w:tcPr>
          <w:p w14:paraId="04A18B23" w14:textId="77777777" w:rsidR="00757882" w:rsidRPr="0063724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859820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2929BC0C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411FE995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0050CF13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3724CC7E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19C5C748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537ADE49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709" w:type="dxa"/>
          </w:tcPr>
          <w:p w14:paraId="2BAE7B26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На 100</w:t>
            </w:r>
          </w:p>
        </w:tc>
        <w:tc>
          <w:tcPr>
            <w:tcW w:w="557" w:type="dxa"/>
          </w:tcPr>
          <w:p w14:paraId="5FB73878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15" w:type="dxa"/>
          </w:tcPr>
          <w:p w14:paraId="12FE415E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71" w:type="dxa"/>
          </w:tcPr>
          <w:p w14:paraId="09CFDB0F" w14:textId="4FE6CC15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4E9E8BAB" w14:textId="643011E0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63724D" w:rsidRPr="0063724D" w14:paraId="373642B3" w14:textId="336104A6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0CEC32F2" w14:textId="77777777" w:rsidR="00757882" w:rsidRPr="0063724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66BD0DE1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709" w:type="dxa"/>
          </w:tcPr>
          <w:p w14:paraId="7DCA512B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567" w:type="dxa"/>
          </w:tcPr>
          <w:p w14:paraId="5598D60E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708" w:type="dxa"/>
          </w:tcPr>
          <w:p w14:paraId="6358C59A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92,29</w:t>
            </w:r>
          </w:p>
        </w:tc>
        <w:tc>
          <w:tcPr>
            <w:tcW w:w="567" w:type="dxa"/>
          </w:tcPr>
          <w:p w14:paraId="5FA1A213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709" w:type="dxa"/>
          </w:tcPr>
          <w:p w14:paraId="56D399C7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567" w:type="dxa"/>
          </w:tcPr>
          <w:p w14:paraId="0EBF5032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709" w:type="dxa"/>
          </w:tcPr>
          <w:p w14:paraId="5C744D07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557" w:type="dxa"/>
          </w:tcPr>
          <w:p w14:paraId="74BBEE97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715" w:type="dxa"/>
          </w:tcPr>
          <w:p w14:paraId="68BD0A05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571" w:type="dxa"/>
          </w:tcPr>
          <w:p w14:paraId="74E8838A" w14:textId="232AACD2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707" w:type="dxa"/>
          </w:tcPr>
          <w:p w14:paraId="2BFC32DE" w14:textId="3734C41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63724D" w:rsidRPr="0063724D" w14:paraId="29ADB6F1" w14:textId="05382AF8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37A9A18C" w14:textId="77777777" w:rsidR="00757882" w:rsidRPr="0063724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7DAAAF8A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181D2C3F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567" w:type="dxa"/>
          </w:tcPr>
          <w:p w14:paraId="3237265C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14:paraId="08C7571D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10,81</w:t>
            </w:r>
          </w:p>
        </w:tc>
        <w:tc>
          <w:tcPr>
            <w:tcW w:w="567" w:type="dxa"/>
          </w:tcPr>
          <w:p w14:paraId="6265B625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730995A3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567" w:type="dxa"/>
          </w:tcPr>
          <w:p w14:paraId="51BE7324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14:paraId="12541FB2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57" w:type="dxa"/>
          </w:tcPr>
          <w:p w14:paraId="4050AD8E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5" w:type="dxa"/>
          </w:tcPr>
          <w:p w14:paraId="721EFBC5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571" w:type="dxa"/>
          </w:tcPr>
          <w:p w14:paraId="278F7331" w14:textId="7E536AFC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7" w:type="dxa"/>
          </w:tcPr>
          <w:p w14:paraId="56D52809" w14:textId="613C546F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</w:p>
        </w:tc>
      </w:tr>
      <w:tr w:rsidR="0063724D" w:rsidRPr="0063724D" w14:paraId="33E7795E" w14:textId="4A6DC719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0850177E" w14:textId="77777777" w:rsidR="00757882" w:rsidRPr="0063724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3E388C3B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A688FAC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385C83F7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03F6356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</w:tcPr>
          <w:p w14:paraId="2AD2B475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061BAA7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</w:tcPr>
          <w:p w14:paraId="704283D0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2C7B92D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57" w:type="dxa"/>
          </w:tcPr>
          <w:p w14:paraId="0317BB82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14:paraId="40811AA1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571" w:type="dxa"/>
          </w:tcPr>
          <w:p w14:paraId="13D5B303" w14:textId="62800F26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14:paraId="707BDE26" w14:textId="65D20310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63724D" w:rsidRPr="0063724D" w14:paraId="16CFA590" w14:textId="5B06505D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5227E4B0" w14:textId="77777777" w:rsidR="00757882" w:rsidRPr="0063724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27301BBB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7BA4AEC5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567" w:type="dxa"/>
          </w:tcPr>
          <w:p w14:paraId="77D1B399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14:paraId="42E3F47C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12,17</w:t>
            </w:r>
          </w:p>
        </w:tc>
        <w:tc>
          <w:tcPr>
            <w:tcW w:w="567" w:type="dxa"/>
          </w:tcPr>
          <w:p w14:paraId="3E271549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14:paraId="7C685BFF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567" w:type="dxa"/>
          </w:tcPr>
          <w:p w14:paraId="4A9E349B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14:paraId="3254F899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557" w:type="dxa"/>
          </w:tcPr>
          <w:p w14:paraId="00D1DAB4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15" w:type="dxa"/>
          </w:tcPr>
          <w:p w14:paraId="0DBFEC0F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11,42</w:t>
            </w:r>
          </w:p>
        </w:tc>
        <w:tc>
          <w:tcPr>
            <w:tcW w:w="571" w:type="dxa"/>
          </w:tcPr>
          <w:p w14:paraId="252797B3" w14:textId="44CC69FC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7" w:type="dxa"/>
          </w:tcPr>
          <w:p w14:paraId="1C45E3AB" w14:textId="710AB4F9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63724D" w:rsidRPr="0063724D" w14:paraId="54BD0F54" w14:textId="403BCF78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370F4770" w14:textId="77777777" w:rsidR="00757882" w:rsidRPr="0063724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591AF740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A8C354D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567" w:type="dxa"/>
          </w:tcPr>
          <w:p w14:paraId="6FE5D01E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14:paraId="5E6E068F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  <w:tc>
          <w:tcPr>
            <w:tcW w:w="567" w:type="dxa"/>
          </w:tcPr>
          <w:p w14:paraId="3DFE78F0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672529F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567" w:type="dxa"/>
          </w:tcPr>
          <w:p w14:paraId="4AD889E2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02E810F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557" w:type="dxa"/>
          </w:tcPr>
          <w:p w14:paraId="431A141C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5" w:type="dxa"/>
          </w:tcPr>
          <w:p w14:paraId="5A825328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571" w:type="dxa"/>
          </w:tcPr>
          <w:p w14:paraId="64DB015C" w14:textId="42CD98C9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7" w:type="dxa"/>
          </w:tcPr>
          <w:p w14:paraId="5192F8D9" w14:textId="646B3940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</w:tr>
      <w:tr w:rsidR="00CB4010" w:rsidRPr="00CB4010" w14:paraId="51EB5AD4" w14:textId="5610D96A" w:rsidTr="00CB4010">
        <w:trPr>
          <w:jc w:val="center"/>
        </w:trPr>
        <w:tc>
          <w:tcPr>
            <w:tcW w:w="1986" w:type="dxa"/>
          </w:tcPr>
          <w:p w14:paraId="7401F5A2" w14:textId="77777777" w:rsidR="00757882" w:rsidRPr="0063724D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6098F598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709" w:type="dxa"/>
          </w:tcPr>
          <w:p w14:paraId="6712A2CE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65,96</w:t>
            </w:r>
          </w:p>
        </w:tc>
        <w:tc>
          <w:tcPr>
            <w:tcW w:w="567" w:type="dxa"/>
          </w:tcPr>
          <w:p w14:paraId="50FCA9D4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708" w:type="dxa"/>
          </w:tcPr>
          <w:p w14:paraId="080C0090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63,22</w:t>
            </w:r>
          </w:p>
        </w:tc>
        <w:tc>
          <w:tcPr>
            <w:tcW w:w="567" w:type="dxa"/>
          </w:tcPr>
          <w:p w14:paraId="4F7E3FEC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09" w:type="dxa"/>
          </w:tcPr>
          <w:p w14:paraId="39670FA2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63,35</w:t>
            </w:r>
          </w:p>
        </w:tc>
        <w:tc>
          <w:tcPr>
            <w:tcW w:w="567" w:type="dxa"/>
          </w:tcPr>
          <w:p w14:paraId="41CF9DF5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709" w:type="dxa"/>
          </w:tcPr>
          <w:p w14:paraId="54EB8D41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64,76</w:t>
            </w:r>
          </w:p>
        </w:tc>
        <w:tc>
          <w:tcPr>
            <w:tcW w:w="557" w:type="dxa"/>
          </w:tcPr>
          <w:p w14:paraId="6B96DADD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15" w:type="dxa"/>
          </w:tcPr>
          <w:p w14:paraId="155751D7" w14:textId="77777777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571" w:type="dxa"/>
          </w:tcPr>
          <w:p w14:paraId="4F63499E" w14:textId="00802B1D" w:rsidR="00757882" w:rsidRPr="0063724D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4D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C1B15C5" w14:textId="5002A95D" w:rsidR="00757882" w:rsidRPr="00CB4010" w:rsidRDefault="00757882" w:rsidP="006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718BA7" w14:textId="3BBAA0AA" w:rsidR="00CB4010" w:rsidRPr="00CB4010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4D0859EC" w14:textId="250AA59D" w:rsidR="00156C98" w:rsidRPr="00887438" w:rsidRDefault="00156C98" w:rsidP="00887438">
      <w:pPr>
        <w:spacing w:after="0" w:line="240" w:lineRule="auto"/>
        <w:jc w:val="right"/>
        <w:rPr>
          <w:sz w:val="28"/>
          <w:szCs w:val="28"/>
        </w:rPr>
      </w:pPr>
    </w:p>
    <w:p w14:paraId="209A16CE" w14:textId="572CE118" w:rsidR="00575A76" w:rsidRPr="00887438" w:rsidRDefault="00575A76" w:rsidP="00CB4010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таблицу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Эрзинский кожуун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изложить в следующей редакции:</w:t>
      </w:r>
    </w:p>
    <w:p w14:paraId="0F8C3A24" w14:textId="56B177FB" w:rsidR="00156C98" w:rsidRPr="00887438" w:rsidRDefault="00103B96" w:rsidP="00CB40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6C98" w:rsidRPr="00887438">
        <w:rPr>
          <w:sz w:val="28"/>
          <w:szCs w:val="28"/>
        </w:rPr>
        <w:t>Эрзинский кожуун</w:t>
      </w:r>
    </w:p>
    <w:p w14:paraId="05B948B8" w14:textId="77777777" w:rsidR="003F5880" w:rsidRPr="00887438" w:rsidRDefault="003F5880" w:rsidP="00887438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9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567"/>
        <w:gridCol w:w="850"/>
        <w:gridCol w:w="426"/>
        <w:gridCol w:w="708"/>
        <w:gridCol w:w="567"/>
        <w:gridCol w:w="709"/>
        <w:gridCol w:w="567"/>
        <w:gridCol w:w="851"/>
        <w:gridCol w:w="567"/>
        <w:gridCol w:w="708"/>
        <w:gridCol w:w="426"/>
        <w:gridCol w:w="707"/>
        <w:gridCol w:w="285"/>
      </w:tblGrid>
      <w:tr w:rsidR="00DF7077" w:rsidRPr="00CB4010" w14:paraId="160803BE" w14:textId="58D8C2C5" w:rsidTr="00CB4010">
        <w:trPr>
          <w:gridAfter w:val="1"/>
          <w:wAfter w:w="285" w:type="dxa"/>
          <w:jc w:val="center"/>
        </w:trPr>
        <w:tc>
          <w:tcPr>
            <w:tcW w:w="1986" w:type="dxa"/>
            <w:vMerge w:val="restart"/>
          </w:tcPr>
          <w:p w14:paraId="377B2011" w14:textId="77777777" w:rsidR="00DF7077" w:rsidRPr="00CB4010" w:rsidRDefault="00DF7077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EBC7D23" w14:textId="77777777" w:rsidR="00DF7077" w:rsidRPr="00CB4010" w:rsidRDefault="00DF7077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2"/>
          </w:tcPr>
          <w:p w14:paraId="70196767" w14:textId="77777777" w:rsidR="00DF7077" w:rsidRPr="00CB4010" w:rsidRDefault="00DF7077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276" w:type="dxa"/>
            <w:gridSpan w:val="2"/>
          </w:tcPr>
          <w:p w14:paraId="19A0C365" w14:textId="77777777" w:rsidR="00DF7077" w:rsidRPr="00CB4010" w:rsidRDefault="00DF7077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18" w:type="dxa"/>
            <w:gridSpan w:val="2"/>
          </w:tcPr>
          <w:p w14:paraId="4774BF99" w14:textId="77777777" w:rsidR="00DF7077" w:rsidRPr="00CB4010" w:rsidRDefault="00DF7077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5" w:type="dxa"/>
            <w:gridSpan w:val="2"/>
          </w:tcPr>
          <w:p w14:paraId="64E73C7A" w14:textId="77777777" w:rsidR="00DF7077" w:rsidRPr="00CB4010" w:rsidRDefault="00DF7077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gridSpan w:val="2"/>
          </w:tcPr>
          <w:p w14:paraId="0EB4DC2E" w14:textId="568BEA1E" w:rsidR="00DF7077" w:rsidRPr="00CB4010" w:rsidRDefault="00DF7077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CB4010" w:rsidRPr="00CB4010" w14:paraId="17622CF7" w14:textId="4B6F97AB" w:rsidTr="00CB4010">
        <w:trPr>
          <w:gridAfter w:val="1"/>
          <w:wAfter w:w="285" w:type="dxa"/>
          <w:jc w:val="center"/>
        </w:trPr>
        <w:tc>
          <w:tcPr>
            <w:tcW w:w="1986" w:type="dxa"/>
            <w:vMerge/>
          </w:tcPr>
          <w:p w14:paraId="4C844752" w14:textId="77777777" w:rsidR="00757882" w:rsidRPr="00CB4010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28770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850" w:type="dxa"/>
          </w:tcPr>
          <w:p w14:paraId="5182D20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26" w:type="dxa"/>
          </w:tcPr>
          <w:p w14:paraId="22BFC6E3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323DA75E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024A7DC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9" w:type="dxa"/>
          </w:tcPr>
          <w:p w14:paraId="7EC7A00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567" w:type="dxa"/>
          </w:tcPr>
          <w:p w14:paraId="4B52B529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абс</w:t>
            </w:r>
          </w:p>
        </w:tc>
        <w:tc>
          <w:tcPr>
            <w:tcW w:w="851" w:type="dxa"/>
          </w:tcPr>
          <w:p w14:paraId="3EFCD277" w14:textId="50FC745D" w:rsidR="00757882" w:rsidRPr="00CB4010" w:rsidRDefault="00CB4010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57882" w:rsidRPr="00CB4010">
              <w:rPr>
                <w:rFonts w:ascii="Times New Roman" w:hAnsi="Times New Roman" w:cs="Times New Roman"/>
                <w:sz w:val="20"/>
                <w:szCs w:val="20"/>
              </w:rPr>
              <w:t>а 1000</w:t>
            </w:r>
          </w:p>
        </w:tc>
        <w:tc>
          <w:tcPr>
            <w:tcW w:w="567" w:type="dxa"/>
          </w:tcPr>
          <w:p w14:paraId="042300A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8" w:type="dxa"/>
          </w:tcPr>
          <w:p w14:paraId="4DDC4C26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  <w:tc>
          <w:tcPr>
            <w:tcW w:w="426" w:type="dxa"/>
          </w:tcPr>
          <w:p w14:paraId="5DFF5C22" w14:textId="49524824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абс.</w:t>
            </w:r>
          </w:p>
        </w:tc>
        <w:tc>
          <w:tcPr>
            <w:tcW w:w="707" w:type="dxa"/>
          </w:tcPr>
          <w:p w14:paraId="131A557D" w14:textId="74A6674A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на 1000</w:t>
            </w:r>
          </w:p>
        </w:tc>
      </w:tr>
      <w:tr w:rsidR="00CB4010" w:rsidRPr="00CB4010" w14:paraId="63A07392" w14:textId="744E5222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2C63CD6F" w14:textId="77777777" w:rsidR="00757882" w:rsidRPr="00CB4010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БСК</w:t>
            </w:r>
          </w:p>
        </w:tc>
        <w:tc>
          <w:tcPr>
            <w:tcW w:w="567" w:type="dxa"/>
          </w:tcPr>
          <w:p w14:paraId="4B25CA9A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850" w:type="dxa"/>
          </w:tcPr>
          <w:p w14:paraId="03DA631F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48,15</w:t>
            </w:r>
          </w:p>
        </w:tc>
        <w:tc>
          <w:tcPr>
            <w:tcW w:w="426" w:type="dxa"/>
          </w:tcPr>
          <w:p w14:paraId="6C194253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708" w:type="dxa"/>
          </w:tcPr>
          <w:p w14:paraId="20124E7C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53,98</w:t>
            </w:r>
          </w:p>
        </w:tc>
        <w:tc>
          <w:tcPr>
            <w:tcW w:w="567" w:type="dxa"/>
          </w:tcPr>
          <w:p w14:paraId="7959A6E9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709" w:type="dxa"/>
          </w:tcPr>
          <w:p w14:paraId="7F653DDD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57,59</w:t>
            </w:r>
          </w:p>
        </w:tc>
        <w:tc>
          <w:tcPr>
            <w:tcW w:w="567" w:type="dxa"/>
          </w:tcPr>
          <w:p w14:paraId="6A0345FD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851" w:type="dxa"/>
          </w:tcPr>
          <w:p w14:paraId="1AA0DABF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56,31</w:t>
            </w:r>
          </w:p>
        </w:tc>
        <w:tc>
          <w:tcPr>
            <w:tcW w:w="567" w:type="dxa"/>
          </w:tcPr>
          <w:p w14:paraId="27F4911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708" w:type="dxa"/>
          </w:tcPr>
          <w:p w14:paraId="6C6E6EE0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59,57</w:t>
            </w:r>
          </w:p>
        </w:tc>
        <w:tc>
          <w:tcPr>
            <w:tcW w:w="426" w:type="dxa"/>
          </w:tcPr>
          <w:p w14:paraId="4115DFE8" w14:textId="2ED57666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707" w:type="dxa"/>
          </w:tcPr>
          <w:p w14:paraId="7BB1C541" w14:textId="4E2BEBEA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CB4010" w:rsidRPr="00CB4010" w14:paraId="653CDC79" w14:textId="6DE945D2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1D7E8CF8" w14:textId="77777777" w:rsidR="00757882" w:rsidRPr="00CB4010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В том числе ИБС</w:t>
            </w:r>
          </w:p>
        </w:tc>
        <w:tc>
          <w:tcPr>
            <w:tcW w:w="567" w:type="dxa"/>
          </w:tcPr>
          <w:p w14:paraId="3FAEEB01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14:paraId="347A6100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426" w:type="dxa"/>
          </w:tcPr>
          <w:p w14:paraId="55E81C7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14:paraId="44989E1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7,59</w:t>
            </w:r>
          </w:p>
        </w:tc>
        <w:tc>
          <w:tcPr>
            <w:tcW w:w="567" w:type="dxa"/>
          </w:tcPr>
          <w:p w14:paraId="2DF53C7C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14:paraId="341E2502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6,87</w:t>
            </w:r>
          </w:p>
        </w:tc>
        <w:tc>
          <w:tcPr>
            <w:tcW w:w="567" w:type="dxa"/>
          </w:tcPr>
          <w:p w14:paraId="037E8DE7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14:paraId="29169808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567" w:type="dxa"/>
          </w:tcPr>
          <w:p w14:paraId="62D33ED3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14:paraId="5D1E0F46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426" w:type="dxa"/>
          </w:tcPr>
          <w:p w14:paraId="2DA3DFA7" w14:textId="06064714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14:paraId="29288932" w14:textId="39E1804A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</w:tr>
      <w:tr w:rsidR="00CB4010" w:rsidRPr="00CB4010" w14:paraId="3900FC26" w14:textId="1323F90A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6AE30B4F" w14:textId="77777777" w:rsidR="00757882" w:rsidRPr="00CB4010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В том числе ОИМ</w:t>
            </w:r>
          </w:p>
        </w:tc>
        <w:tc>
          <w:tcPr>
            <w:tcW w:w="567" w:type="dxa"/>
          </w:tcPr>
          <w:p w14:paraId="6A23A2B2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425652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26" w:type="dxa"/>
          </w:tcPr>
          <w:p w14:paraId="59A63E8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9B93461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7" w:type="dxa"/>
          </w:tcPr>
          <w:p w14:paraId="311B52B1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04027E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38473CA1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EDCE6C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0114D69C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779DC31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426" w:type="dxa"/>
          </w:tcPr>
          <w:p w14:paraId="71B92134" w14:textId="1B036F4D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14:paraId="6615BF1C" w14:textId="6DD19D55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CB4010" w:rsidRPr="00CB4010" w14:paraId="42452C49" w14:textId="6B518423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75D6138F" w14:textId="77777777" w:rsidR="00757882" w:rsidRPr="00CB4010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В том числе ЦВБ</w:t>
            </w:r>
          </w:p>
        </w:tc>
        <w:tc>
          <w:tcPr>
            <w:tcW w:w="567" w:type="dxa"/>
          </w:tcPr>
          <w:p w14:paraId="623D7B7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14:paraId="6BB621AD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426" w:type="dxa"/>
          </w:tcPr>
          <w:p w14:paraId="4536D273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14:paraId="63344F21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567" w:type="dxa"/>
          </w:tcPr>
          <w:p w14:paraId="68CC9E8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14:paraId="0CEA45FC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13,01</w:t>
            </w:r>
          </w:p>
        </w:tc>
        <w:tc>
          <w:tcPr>
            <w:tcW w:w="567" w:type="dxa"/>
          </w:tcPr>
          <w:p w14:paraId="128B9D1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14:paraId="1115DB8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567" w:type="dxa"/>
          </w:tcPr>
          <w:p w14:paraId="0E9302DD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</w:tcPr>
          <w:p w14:paraId="38E19CB2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13,37</w:t>
            </w:r>
          </w:p>
        </w:tc>
        <w:tc>
          <w:tcPr>
            <w:tcW w:w="426" w:type="dxa"/>
          </w:tcPr>
          <w:p w14:paraId="3BEF9604" w14:textId="1D8DC735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7" w:type="dxa"/>
          </w:tcPr>
          <w:p w14:paraId="3147334B" w14:textId="63200382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CB4010" w:rsidRPr="00CB4010" w14:paraId="133959C1" w14:textId="13879266" w:rsidTr="00CB4010">
        <w:trPr>
          <w:gridAfter w:val="1"/>
          <w:wAfter w:w="285" w:type="dxa"/>
          <w:jc w:val="center"/>
        </w:trPr>
        <w:tc>
          <w:tcPr>
            <w:tcW w:w="1986" w:type="dxa"/>
          </w:tcPr>
          <w:p w14:paraId="72C0BB44" w14:textId="77777777" w:rsidR="00757882" w:rsidRPr="00CB4010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В том числе ОНМК</w:t>
            </w:r>
          </w:p>
        </w:tc>
        <w:tc>
          <w:tcPr>
            <w:tcW w:w="567" w:type="dxa"/>
          </w:tcPr>
          <w:p w14:paraId="14A45D22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009594FB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426" w:type="dxa"/>
          </w:tcPr>
          <w:p w14:paraId="05811A6F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44DFBF1C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  <w:tc>
          <w:tcPr>
            <w:tcW w:w="567" w:type="dxa"/>
          </w:tcPr>
          <w:p w14:paraId="56B36FA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3CCED8B2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567" w:type="dxa"/>
          </w:tcPr>
          <w:p w14:paraId="665BF0A4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02BA47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567" w:type="dxa"/>
          </w:tcPr>
          <w:p w14:paraId="55511763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14:paraId="22FB069C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426" w:type="dxa"/>
          </w:tcPr>
          <w:p w14:paraId="0065E24E" w14:textId="5E338876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14:paraId="530817D7" w14:textId="7A0708D4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</w:tr>
      <w:tr w:rsidR="00CB4010" w:rsidRPr="00CB4010" w14:paraId="33565EAF" w14:textId="0008E6BC" w:rsidTr="00CB4010">
        <w:trPr>
          <w:jc w:val="center"/>
        </w:trPr>
        <w:tc>
          <w:tcPr>
            <w:tcW w:w="1986" w:type="dxa"/>
          </w:tcPr>
          <w:p w14:paraId="1A34F4BE" w14:textId="77777777" w:rsidR="00757882" w:rsidRPr="00CB4010" w:rsidRDefault="00757882" w:rsidP="0088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В том числе АГ</w:t>
            </w:r>
          </w:p>
        </w:tc>
        <w:tc>
          <w:tcPr>
            <w:tcW w:w="567" w:type="dxa"/>
          </w:tcPr>
          <w:p w14:paraId="6B599B07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14:paraId="679D4D9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27,07</w:t>
            </w:r>
          </w:p>
        </w:tc>
        <w:tc>
          <w:tcPr>
            <w:tcW w:w="426" w:type="dxa"/>
          </w:tcPr>
          <w:p w14:paraId="18B638A7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08" w:type="dxa"/>
          </w:tcPr>
          <w:p w14:paraId="21A82B3F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30,36</w:t>
            </w:r>
          </w:p>
        </w:tc>
        <w:tc>
          <w:tcPr>
            <w:tcW w:w="567" w:type="dxa"/>
          </w:tcPr>
          <w:p w14:paraId="4B8FDBCA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709" w:type="dxa"/>
          </w:tcPr>
          <w:p w14:paraId="68EFAE4B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35,18</w:t>
            </w:r>
          </w:p>
        </w:tc>
        <w:tc>
          <w:tcPr>
            <w:tcW w:w="567" w:type="dxa"/>
          </w:tcPr>
          <w:p w14:paraId="4DFE7240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51" w:type="dxa"/>
          </w:tcPr>
          <w:p w14:paraId="3571D685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7" w:type="dxa"/>
          </w:tcPr>
          <w:p w14:paraId="6B3F7AEA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708" w:type="dxa"/>
          </w:tcPr>
          <w:p w14:paraId="7D5B5199" w14:textId="77777777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36,41</w:t>
            </w:r>
          </w:p>
        </w:tc>
        <w:tc>
          <w:tcPr>
            <w:tcW w:w="426" w:type="dxa"/>
          </w:tcPr>
          <w:p w14:paraId="39549619" w14:textId="7AEAB7C8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CF5A265" w14:textId="19995CC9" w:rsidR="00757882" w:rsidRPr="00CB4010" w:rsidRDefault="00757882" w:rsidP="00CB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010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8870B1" w14:textId="69750EDB" w:rsidR="00CB4010" w:rsidRPr="00CB4010" w:rsidRDefault="002B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B4010" w:rsidRPr="00CB40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137B1C0B" w14:textId="543653C6" w:rsidR="00156C98" w:rsidRPr="00887438" w:rsidRDefault="00156C98" w:rsidP="00887438">
      <w:pPr>
        <w:spacing w:after="0" w:line="240" w:lineRule="auto"/>
        <w:ind w:firstLine="709"/>
        <w:jc w:val="right"/>
        <w:rPr>
          <w:sz w:val="28"/>
          <w:szCs w:val="28"/>
        </w:rPr>
      </w:pPr>
    </w:p>
    <w:p w14:paraId="328104EC" w14:textId="77777777" w:rsidR="005108B4" w:rsidRPr="00887438" w:rsidRDefault="009D6468" w:rsidP="00CB4010">
      <w:pPr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в)</w:t>
      </w:r>
      <w:r w:rsidR="00F96803" w:rsidRPr="00887438">
        <w:rPr>
          <w:sz w:val="28"/>
          <w:szCs w:val="28"/>
        </w:rPr>
        <w:t xml:space="preserve"> </w:t>
      </w:r>
      <w:r w:rsidR="005108B4" w:rsidRPr="00887438">
        <w:rPr>
          <w:sz w:val="28"/>
          <w:szCs w:val="28"/>
        </w:rPr>
        <w:t>подраздел 1.4. изложить в следующей редакции:</w:t>
      </w:r>
    </w:p>
    <w:p w14:paraId="004C0D6C" w14:textId="4D6A96DC" w:rsidR="00062987" w:rsidRDefault="00103B96" w:rsidP="00CB40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108B4" w:rsidRPr="00887438">
        <w:rPr>
          <w:sz w:val="28"/>
          <w:szCs w:val="28"/>
        </w:rPr>
        <w:t xml:space="preserve">1.4. Другие показатели, характеризующие оказание </w:t>
      </w:r>
    </w:p>
    <w:p w14:paraId="573D0920" w14:textId="392D0252" w:rsidR="00062987" w:rsidRDefault="005108B4" w:rsidP="00CB4010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медицинской помощи больным </w:t>
      </w:r>
      <w:r w:rsidR="00062987">
        <w:rPr>
          <w:sz w:val="28"/>
          <w:szCs w:val="28"/>
        </w:rPr>
        <w:t xml:space="preserve">с </w:t>
      </w: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</w:p>
    <w:p w14:paraId="7108C298" w14:textId="5B94000B" w:rsidR="00F96803" w:rsidRPr="00887438" w:rsidRDefault="005108B4" w:rsidP="00CB4010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 заболеваниями врегионе</w:t>
      </w:r>
    </w:p>
    <w:p w14:paraId="4DAFF995" w14:textId="503CC011" w:rsidR="006F2E71" w:rsidRPr="00887438" w:rsidRDefault="006F2E71" w:rsidP="00CB4010">
      <w:pPr>
        <w:pStyle w:val="ab"/>
        <w:ind w:left="0"/>
        <w:rPr>
          <w:sz w:val="28"/>
          <w:szCs w:val="28"/>
        </w:rPr>
      </w:pPr>
    </w:p>
    <w:p w14:paraId="781E25B2" w14:textId="77777777" w:rsidR="00F96803" w:rsidRPr="00887438" w:rsidRDefault="00F96803" w:rsidP="00062987">
      <w:pPr>
        <w:pStyle w:val="ab"/>
        <w:ind w:left="0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 xml:space="preserve">Доля выездов бригад скорой медицинской помощи при </w:t>
      </w:r>
      <w:proofErr w:type="gramStart"/>
      <w:r w:rsidRPr="00887438">
        <w:rPr>
          <w:bCs/>
          <w:sz w:val="28"/>
          <w:szCs w:val="28"/>
        </w:rPr>
        <w:t>остром</w:t>
      </w:r>
      <w:proofErr w:type="gramEnd"/>
    </w:p>
    <w:p w14:paraId="37990DD5" w14:textId="46111CEF" w:rsidR="00F96803" w:rsidRPr="00887438" w:rsidRDefault="00F96803" w:rsidP="00062987">
      <w:pPr>
        <w:pStyle w:val="ab"/>
        <w:ind w:left="0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 xml:space="preserve"> коронарном </w:t>
      </w:r>
      <w:proofErr w:type="gramStart"/>
      <w:r w:rsidRPr="00887438">
        <w:rPr>
          <w:bCs/>
          <w:sz w:val="28"/>
          <w:szCs w:val="28"/>
        </w:rPr>
        <w:t>синдроме</w:t>
      </w:r>
      <w:proofErr w:type="gramEnd"/>
      <w:r w:rsidRPr="00887438">
        <w:rPr>
          <w:bCs/>
          <w:sz w:val="28"/>
          <w:szCs w:val="28"/>
        </w:rPr>
        <w:t xml:space="preserve"> со временем доезда до 20</w:t>
      </w:r>
      <w:r w:rsidR="009158C5" w:rsidRPr="00887438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минут</w:t>
      </w:r>
    </w:p>
    <w:p w14:paraId="05B47B13" w14:textId="77777777" w:rsidR="00F96803" w:rsidRPr="00887438" w:rsidRDefault="00F96803" w:rsidP="00062987">
      <w:pPr>
        <w:pStyle w:val="ab"/>
        <w:ind w:left="0"/>
        <w:jc w:val="center"/>
        <w:rPr>
          <w:bCs/>
          <w:sz w:val="28"/>
          <w:szCs w:val="28"/>
        </w:rPr>
      </w:pPr>
    </w:p>
    <w:tbl>
      <w:tblPr>
        <w:tblStyle w:val="1a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5"/>
        <w:gridCol w:w="851"/>
        <w:gridCol w:w="992"/>
        <w:gridCol w:w="991"/>
      </w:tblGrid>
      <w:tr w:rsidR="006F2E71" w:rsidRPr="00062987" w14:paraId="41B55EAB" w14:textId="4390F125" w:rsidTr="00062987">
        <w:trPr>
          <w:jc w:val="center"/>
        </w:trPr>
        <w:tc>
          <w:tcPr>
            <w:tcW w:w="6805" w:type="dxa"/>
          </w:tcPr>
          <w:p w14:paraId="77E24172" w14:textId="77777777" w:rsidR="006F2E71" w:rsidRPr="00062987" w:rsidRDefault="006F2E71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12F24A41" w14:textId="77777777" w:rsidR="006F2E71" w:rsidRPr="00062987" w:rsidRDefault="006F2E71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74176CC9" w14:textId="77777777" w:rsidR="006F2E71" w:rsidRPr="00062987" w:rsidRDefault="006F2E71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1" w:type="dxa"/>
          </w:tcPr>
          <w:p w14:paraId="2A800218" w14:textId="532534C6" w:rsidR="006F2E71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E5156" w:rsidRPr="00062987" w14:paraId="63FE21D6" w14:textId="0BDD0A8B" w:rsidTr="00062987">
        <w:trPr>
          <w:jc w:val="center"/>
        </w:trPr>
        <w:tc>
          <w:tcPr>
            <w:tcW w:w="6805" w:type="dxa"/>
          </w:tcPr>
          <w:p w14:paraId="65FDA581" w14:textId="20F6F274" w:rsidR="00FF66CA" w:rsidRPr="00062987" w:rsidRDefault="00FF66CA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Число выездов бригад СМП при ОКС</w:t>
            </w:r>
          </w:p>
        </w:tc>
        <w:tc>
          <w:tcPr>
            <w:tcW w:w="851" w:type="dxa"/>
          </w:tcPr>
          <w:p w14:paraId="2FF45EEF" w14:textId="2E08B333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4CEABA69" w14:textId="1822B102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91" w:type="dxa"/>
          </w:tcPr>
          <w:p w14:paraId="39EA3656" w14:textId="05ED5021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0E5156" w:rsidRPr="00062987" w14:paraId="6DF6CB62" w14:textId="77777777" w:rsidTr="00062987">
        <w:trPr>
          <w:jc w:val="center"/>
        </w:trPr>
        <w:tc>
          <w:tcPr>
            <w:tcW w:w="6805" w:type="dxa"/>
          </w:tcPr>
          <w:p w14:paraId="06653246" w14:textId="7C27B084" w:rsidR="00FF66CA" w:rsidRPr="00062987" w:rsidRDefault="00FF66CA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Число выездов бригад при ОКС со временем доезда до 20 минут</w:t>
            </w:r>
          </w:p>
        </w:tc>
        <w:tc>
          <w:tcPr>
            <w:tcW w:w="851" w:type="dxa"/>
          </w:tcPr>
          <w:p w14:paraId="7346586E" w14:textId="19ABB071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14:paraId="6CBB6C38" w14:textId="6A9C9585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1" w:type="dxa"/>
          </w:tcPr>
          <w:p w14:paraId="6D338EB6" w14:textId="1421118B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E5156" w:rsidRPr="00062987" w14:paraId="0D8A9AFA" w14:textId="693351CA" w:rsidTr="00062987">
        <w:trPr>
          <w:jc w:val="center"/>
        </w:trPr>
        <w:tc>
          <w:tcPr>
            <w:tcW w:w="6805" w:type="dxa"/>
          </w:tcPr>
          <w:p w14:paraId="27650AD3" w14:textId="5AE71859" w:rsidR="00FF66CA" w:rsidRPr="00062987" w:rsidRDefault="00FF66CA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Удельный вес выездов при ОКС со временем доезда до 20 минут</w:t>
            </w:r>
          </w:p>
        </w:tc>
        <w:tc>
          <w:tcPr>
            <w:tcW w:w="851" w:type="dxa"/>
          </w:tcPr>
          <w:p w14:paraId="0FA332E6" w14:textId="3AA7343E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92" w:type="dxa"/>
          </w:tcPr>
          <w:p w14:paraId="02E45B2E" w14:textId="06F8A026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991" w:type="dxa"/>
          </w:tcPr>
          <w:p w14:paraId="70D59656" w14:textId="0B248F06" w:rsidR="00FF66CA" w:rsidRPr="00062987" w:rsidRDefault="00FF66CA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7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</w:tbl>
    <w:p w14:paraId="0E1611DC" w14:textId="77777777" w:rsidR="00FF66CA" w:rsidRPr="00887438" w:rsidRDefault="00FF66CA" w:rsidP="00887438">
      <w:pPr>
        <w:pStyle w:val="ab"/>
        <w:ind w:left="0"/>
        <w:rPr>
          <w:sz w:val="28"/>
          <w:szCs w:val="28"/>
        </w:rPr>
      </w:pPr>
    </w:p>
    <w:p w14:paraId="0F9495E6" w14:textId="463669FA" w:rsidR="00F96803" w:rsidRPr="00887438" w:rsidRDefault="00F96803" w:rsidP="00887438">
      <w:pPr>
        <w:pStyle w:val="ab"/>
        <w:ind w:left="0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Доля профильной госпитализации при остром коронарном синдроме</w:t>
      </w:r>
    </w:p>
    <w:p w14:paraId="52475BC4" w14:textId="77777777" w:rsidR="00F96803" w:rsidRPr="00887438" w:rsidRDefault="00F96803" w:rsidP="00887438">
      <w:pPr>
        <w:pStyle w:val="ab"/>
        <w:ind w:left="450"/>
        <w:jc w:val="center"/>
        <w:rPr>
          <w:bCs/>
          <w:sz w:val="28"/>
          <w:szCs w:val="28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793"/>
        <w:gridCol w:w="1768"/>
        <w:gridCol w:w="2031"/>
        <w:gridCol w:w="2028"/>
        <w:gridCol w:w="2019"/>
      </w:tblGrid>
      <w:tr w:rsidR="003F411C" w:rsidRPr="00887438" w14:paraId="7E861AC3" w14:textId="77777777" w:rsidTr="00062987">
        <w:trPr>
          <w:jc w:val="center"/>
        </w:trPr>
        <w:tc>
          <w:tcPr>
            <w:tcW w:w="1844" w:type="dxa"/>
          </w:tcPr>
          <w:p w14:paraId="1698456C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14:paraId="6AAC0431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14:paraId="6429C256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3" w:type="dxa"/>
          </w:tcPr>
          <w:p w14:paraId="2DF762FA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3" w:type="dxa"/>
          </w:tcPr>
          <w:p w14:paraId="311144B8" w14:textId="390ED958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2023</w:t>
            </w:r>
          </w:p>
        </w:tc>
      </w:tr>
      <w:tr w:rsidR="003F411C" w:rsidRPr="00887438" w14:paraId="3F81AF5F" w14:textId="77777777" w:rsidTr="00062987">
        <w:trPr>
          <w:jc w:val="center"/>
        </w:trPr>
        <w:tc>
          <w:tcPr>
            <w:tcW w:w="1844" w:type="dxa"/>
          </w:tcPr>
          <w:p w14:paraId="79BD9576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843" w:type="dxa"/>
          </w:tcPr>
          <w:p w14:paraId="791BBBFC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81,2%</w:t>
            </w:r>
          </w:p>
        </w:tc>
        <w:tc>
          <w:tcPr>
            <w:tcW w:w="2126" w:type="dxa"/>
          </w:tcPr>
          <w:p w14:paraId="3807B6F2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60,8%</w:t>
            </w:r>
          </w:p>
        </w:tc>
        <w:tc>
          <w:tcPr>
            <w:tcW w:w="2123" w:type="dxa"/>
          </w:tcPr>
          <w:p w14:paraId="2C98078F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89,1%</w:t>
            </w:r>
          </w:p>
        </w:tc>
        <w:tc>
          <w:tcPr>
            <w:tcW w:w="2123" w:type="dxa"/>
          </w:tcPr>
          <w:p w14:paraId="1B023A42" w14:textId="037CF181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92,7 %</w:t>
            </w:r>
          </w:p>
        </w:tc>
      </w:tr>
    </w:tbl>
    <w:p w14:paraId="7E9F5652" w14:textId="619C96FF" w:rsidR="003F411C" w:rsidRDefault="003F411C" w:rsidP="00887438">
      <w:pPr>
        <w:pStyle w:val="ab"/>
        <w:ind w:left="0"/>
        <w:jc w:val="both"/>
        <w:rPr>
          <w:bCs/>
          <w:sz w:val="28"/>
          <w:szCs w:val="28"/>
        </w:rPr>
      </w:pPr>
    </w:p>
    <w:p w14:paraId="5AADB628" w14:textId="77777777" w:rsidR="00C84983" w:rsidRDefault="00F96803" w:rsidP="00887438">
      <w:pPr>
        <w:pStyle w:val="ab"/>
        <w:ind w:left="0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 xml:space="preserve">Длительность госпитализации по поводу </w:t>
      </w:r>
      <w:proofErr w:type="gramStart"/>
      <w:r w:rsidRPr="00887438">
        <w:rPr>
          <w:bCs/>
          <w:sz w:val="28"/>
          <w:szCs w:val="28"/>
        </w:rPr>
        <w:t>острого</w:t>
      </w:r>
      <w:proofErr w:type="gramEnd"/>
      <w:r w:rsidRPr="00887438">
        <w:rPr>
          <w:bCs/>
          <w:sz w:val="28"/>
          <w:szCs w:val="28"/>
        </w:rPr>
        <w:t xml:space="preserve"> </w:t>
      </w:r>
    </w:p>
    <w:p w14:paraId="7F40EAE1" w14:textId="797A8408" w:rsidR="00F96803" w:rsidRPr="00887438" w:rsidRDefault="00F96803" w:rsidP="00887438">
      <w:pPr>
        <w:pStyle w:val="ab"/>
        <w:ind w:left="0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коронарного синдрома (средний койко-день) в РСЦ</w:t>
      </w:r>
    </w:p>
    <w:p w14:paraId="787FC88C" w14:textId="77777777" w:rsidR="00F96803" w:rsidRPr="00887438" w:rsidRDefault="00F96803" w:rsidP="00887438">
      <w:pPr>
        <w:pStyle w:val="ab"/>
        <w:ind w:left="450"/>
        <w:jc w:val="center"/>
        <w:rPr>
          <w:bCs/>
          <w:sz w:val="28"/>
          <w:szCs w:val="28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797"/>
        <w:gridCol w:w="1764"/>
        <w:gridCol w:w="2028"/>
        <w:gridCol w:w="2025"/>
        <w:gridCol w:w="2025"/>
      </w:tblGrid>
      <w:tr w:rsidR="003F411C" w:rsidRPr="00887438" w14:paraId="01690AD2" w14:textId="77777777" w:rsidTr="00C84983">
        <w:trPr>
          <w:jc w:val="center"/>
        </w:trPr>
        <w:tc>
          <w:tcPr>
            <w:tcW w:w="1844" w:type="dxa"/>
          </w:tcPr>
          <w:p w14:paraId="593DAB27" w14:textId="15C192D3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14:paraId="2DDBE098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</w:tcPr>
          <w:p w14:paraId="6743F07F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3" w:type="dxa"/>
          </w:tcPr>
          <w:p w14:paraId="140D9F76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3" w:type="dxa"/>
          </w:tcPr>
          <w:p w14:paraId="346E2AB4" w14:textId="17C7F11B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2023</w:t>
            </w:r>
          </w:p>
        </w:tc>
      </w:tr>
      <w:tr w:rsidR="000E5156" w:rsidRPr="00887438" w14:paraId="58E4E5FA" w14:textId="77777777" w:rsidTr="00C84983">
        <w:trPr>
          <w:jc w:val="center"/>
        </w:trPr>
        <w:tc>
          <w:tcPr>
            <w:tcW w:w="1844" w:type="dxa"/>
          </w:tcPr>
          <w:p w14:paraId="35D0BC15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843" w:type="dxa"/>
          </w:tcPr>
          <w:p w14:paraId="23CC4866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126" w:type="dxa"/>
          </w:tcPr>
          <w:p w14:paraId="6F023D08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123" w:type="dxa"/>
          </w:tcPr>
          <w:p w14:paraId="521804D4" w14:textId="77777777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2123" w:type="dxa"/>
          </w:tcPr>
          <w:p w14:paraId="43EC3CCA" w14:textId="4FB7676B" w:rsidR="003F411C" w:rsidRPr="00887438" w:rsidRDefault="003F411C" w:rsidP="0088743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9,3</w:t>
            </w:r>
          </w:p>
        </w:tc>
      </w:tr>
    </w:tbl>
    <w:p w14:paraId="073E56FD" w14:textId="5CB6003A" w:rsidR="00C84983" w:rsidRDefault="00C84983" w:rsidP="00887438">
      <w:pPr>
        <w:pStyle w:val="ab"/>
        <w:ind w:left="4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8805D49" w14:textId="17C12CDA" w:rsidR="00F96803" w:rsidRPr="00887438" w:rsidRDefault="00F96803" w:rsidP="00887438">
      <w:pPr>
        <w:pStyle w:val="ab"/>
        <w:ind w:left="450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lastRenderedPageBreak/>
        <w:t xml:space="preserve">Информация о </w:t>
      </w:r>
      <w:proofErr w:type="gramStart"/>
      <w:r w:rsidRPr="00887438">
        <w:rPr>
          <w:bCs/>
          <w:sz w:val="28"/>
          <w:szCs w:val="28"/>
        </w:rPr>
        <w:t>взятых</w:t>
      </w:r>
      <w:proofErr w:type="gramEnd"/>
      <w:r w:rsidRPr="00887438">
        <w:rPr>
          <w:bCs/>
          <w:sz w:val="28"/>
          <w:szCs w:val="28"/>
        </w:rPr>
        <w:t xml:space="preserve"> под диспансерное наблюдение по поводу БСК</w:t>
      </w:r>
    </w:p>
    <w:p w14:paraId="0F876D86" w14:textId="77777777" w:rsidR="00F96803" w:rsidRPr="00887438" w:rsidRDefault="00F96803" w:rsidP="00887438">
      <w:pPr>
        <w:pStyle w:val="ab"/>
        <w:ind w:left="450"/>
        <w:jc w:val="center"/>
        <w:rPr>
          <w:bCs/>
          <w:sz w:val="28"/>
          <w:szCs w:val="28"/>
        </w:rPr>
      </w:pPr>
    </w:p>
    <w:tbl>
      <w:tblPr>
        <w:tblStyle w:val="a6"/>
        <w:tblW w:w="9639" w:type="dxa"/>
        <w:jc w:val="center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3872"/>
        <w:gridCol w:w="4065"/>
      </w:tblGrid>
      <w:tr w:rsidR="00F96803" w:rsidRPr="00887438" w14:paraId="00E4F56E" w14:textId="77777777" w:rsidTr="00C84983">
        <w:trPr>
          <w:jc w:val="center"/>
        </w:trPr>
        <w:tc>
          <w:tcPr>
            <w:tcW w:w="852" w:type="dxa"/>
          </w:tcPr>
          <w:p w14:paraId="59816367" w14:textId="24B8928F" w:rsidR="00F96803" w:rsidRPr="00887438" w:rsidRDefault="00C8498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6803" w:rsidRPr="0088743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</w:tcPr>
          <w:p w14:paraId="53CF4953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2" w:type="dxa"/>
          </w:tcPr>
          <w:p w14:paraId="57DB42CD" w14:textId="77777777" w:rsidR="00C84983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Состоит под диспансерным</w:t>
            </w:r>
          </w:p>
          <w:p w14:paraId="523CC600" w14:textId="119EA96D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наблюдением</w:t>
            </w:r>
          </w:p>
        </w:tc>
        <w:tc>
          <w:tcPr>
            <w:tcW w:w="4065" w:type="dxa"/>
          </w:tcPr>
          <w:p w14:paraId="0084C778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Доля лиц, взятых под диспансерное наблюдение по поводу БСК</w:t>
            </w:r>
          </w:p>
        </w:tc>
      </w:tr>
      <w:tr w:rsidR="000E5156" w:rsidRPr="00887438" w14:paraId="0D68CB1C" w14:textId="77777777" w:rsidTr="00C84983">
        <w:trPr>
          <w:jc w:val="center"/>
        </w:trPr>
        <w:tc>
          <w:tcPr>
            <w:tcW w:w="852" w:type="dxa"/>
          </w:tcPr>
          <w:p w14:paraId="6AA81E3A" w14:textId="77777777" w:rsidR="00F96803" w:rsidRPr="00887438" w:rsidRDefault="00F96803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4E9C9549" w14:textId="77777777" w:rsidR="00F96803" w:rsidRPr="00887438" w:rsidRDefault="00F96803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36592</w:t>
            </w:r>
          </w:p>
        </w:tc>
        <w:tc>
          <w:tcPr>
            <w:tcW w:w="3872" w:type="dxa"/>
          </w:tcPr>
          <w:p w14:paraId="6817E690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24196</w:t>
            </w:r>
          </w:p>
        </w:tc>
        <w:tc>
          <w:tcPr>
            <w:tcW w:w="4065" w:type="dxa"/>
          </w:tcPr>
          <w:p w14:paraId="77F5025E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66,1%</w:t>
            </w:r>
          </w:p>
        </w:tc>
      </w:tr>
      <w:tr w:rsidR="000E5156" w:rsidRPr="00887438" w14:paraId="723D7C64" w14:textId="77777777" w:rsidTr="00C84983">
        <w:trPr>
          <w:jc w:val="center"/>
        </w:trPr>
        <w:tc>
          <w:tcPr>
            <w:tcW w:w="852" w:type="dxa"/>
          </w:tcPr>
          <w:p w14:paraId="0844A780" w14:textId="77777777" w:rsidR="00F96803" w:rsidRPr="00887438" w:rsidRDefault="00F96803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4CDA8110" w14:textId="77777777" w:rsidR="00F96803" w:rsidRPr="00887438" w:rsidRDefault="00F96803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39309</w:t>
            </w:r>
          </w:p>
        </w:tc>
        <w:tc>
          <w:tcPr>
            <w:tcW w:w="3872" w:type="dxa"/>
          </w:tcPr>
          <w:p w14:paraId="7596190D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24222</w:t>
            </w:r>
          </w:p>
        </w:tc>
        <w:tc>
          <w:tcPr>
            <w:tcW w:w="4065" w:type="dxa"/>
          </w:tcPr>
          <w:p w14:paraId="1A4C0A8D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61,6%</w:t>
            </w:r>
          </w:p>
        </w:tc>
      </w:tr>
      <w:tr w:rsidR="000E5156" w:rsidRPr="00887438" w14:paraId="690CCA03" w14:textId="77777777" w:rsidTr="00C84983">
        <w:trPr>
          <w:jc w:val="center"/>
        </w:trPr>
        <w:tc>
          <w:tcPr>
            <w:tcW w:w="852" w:type="dxa"/>
          </w:tcPr>
          <w:p w14:paraId="3BD9F8DF" w14:textId="77777777" w:rsidR="00F96803" w:rsidRPr="00887438" w:rsidRDefault="00F96803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42D5642" w14:textId="77777777" w:rsidR="00F96803" w:rsidRPr="00887438" w:rsidRDefault="00F96803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39477</w:t>
            </w:r>
          </w:p>
        </w:tc>
        <w:tc>
          <w:tcPr>
            <w:tcW w:w="3872" w:type="dxa"/>
          </w:tcPr>
          <w:p w14:paraId="4A52F43F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25389</w:t>
            </w:r>
          </w:p>
        </w:tc>
        <w:tc>
          <w:tcPr>
            <w:tcW w:w="4065" w:type="dxa"/>
          </w:tcPr>
          <w:p w14:paraId="6B70FFA8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</w:tr>
      <w:tr w:rsidR="000E5156" w:rsidRPr="00887438" w14:paraId="52C51B51" w14:textId="77777777" w:rsidTr="00C84983">
        <w:trPr>
          <w:jc w:val="center"/>
        </w:trPr>
        <w:tc>
          <w:tcPr>
            <w:tcW w:w="852" w:type="dxa"/>
          </w:tcPr>
          <w:p w14:paraId="2AAECA34" w14:textId="77777777" w:rsidR="00F96803" w:rsidRPr="00887438" w:rsidRDefault="00F96803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0E900310" w14:textId="77777777" w:rsidR="00F96803" w:rsidRPr="00887438" w:rsidRDefault="00F96803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40505</w:t>
            </w:r>
          </w:p>
        </w:tc>
        <w:tc>
          <w:tcPr>
            <w:tcW w:w="3872" w:type="dxa"/>
          </w:tcPr>
          <w:p w14:paraId="45D22BF1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35515</w:t>
            </w:r>
          </w:p>
        </w:tc>
        <w:tc>
          <w:tcPr>
            <w:tcW w:w="4065" w:type="dxa"/>
          </w:tcPr>
          <w:p w14:paraId="2AECA00F" w14:textId="77777777" w:rsidR="00F96803" w:rsidRPr="00887438" w:rsidRDefault="00F96803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87,6%</w:t>
            </w:r>
          </w:p>
        </w:tc>
      </w:tr>
      <w:tr w:rsidR="003F411C" w:rsidRPr="00887438" w14:paraId="4FB9BE41" w14:textId="77777777" w:rsidTr="00C84983">
        <w:trPr>
          <w:jc w:val="center"/>
        </w:trPr>
        <w:tc>
          <w:tcPr>
            <w:tcW w:w="852" w:type="dxa"/>
          </w:tcPr>
          <w:p w14:paraId="08DBAB99" w14:textId="351B0CD2" w:rsidR="003F411C" w:rsidRPr="00887438" w:rsidRDefault="003F411C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6E52C3F4" w14:textId="77777777" w:rsidR="003F411C" w:rsidRPr="00887438" w:rsidRDefault="003F411C" w:rsidP="0088743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14:paraId="78344A65" w14:textId="29349DBE" w:rsidR="003F411C" w:rsidRPr="00887438" w:rsidRDefault="003F411C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47838</w:t>
            </w:r>
          </w:p>
        </w:tc>
        <w:tc>
          <w:tcPr>
            <w:tcW w:w="4065" w:type="dxa"/>
          </w:tcPr>
          <w:p w14:paraId="0916EE1F" w14:textId="77777777" w:rsidR="003F411C" w:rsidRPr="00887438" w:rsidRDefault="003F411C" w:rsidP="00C84983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B5D148" w14:textId="77777777" w:rsidR="00F96803" w:rsidRPr="00887438" w:rsidRDefault="00F96803" w:rsidP="00887438">
      <w:pPr>
        <w:pStyle w:val="ab"/>
        <w:ind w:left="450"/>
        <w:rPr>
          <w:sz w:val="28"/>
          <w:szCs w:val="28"/>
        </w:rPr>
      </w:pPr>
    </w:p>
    <w:p w14:paraId="7BB74BE0" w14:textId="395BDED6" w:rsidR="00F96803" w:rsidRPr="00887438" w:rsidRDefault="005108B4" w:rsidP="00C84983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2023 г. доля взятых на диспансерное наблюдение по поводу БСК в сравнении с 2020 г. увеличил</w:t>
      </w:r>
      <w:r w:rsidR="00092E8F">
        <w:rPr>
          <w:sz w:val="28"/>
          <w:szCs w:val="28"/>
        </w:rPr>
        <w:t>а</w:t>
      </w:r>
      <w:r w:rsidRPr="00887438">
        <w:rPr>
          <w:sz w:val="28"/>
          <w:szCs w:val="28"/>
        </w:rPr>
        <w:t>сь на 31,8</w:t>
      </w:r>
      <w:r w:rsidR="00C84983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>, что обусловлено уменьш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нием пандемии новой коронавирусной инфекции и возобновлением плановой амбулаторной деятельности медицинских организаций. В 2022</w:t>
      </w:r>
      <w:r w:rsidR="0034726A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 отмечается увеличение доли </w:t>
      </w:r>
      <w:r w:rsidR="00092E8F">
        <w:rPr>
          <w:sz w:val="28"/>
          <w:szCs w:val="28"/>
        </w:rPr>
        <w:t xml:space="preserve">на </w:t>
      </w:r>
      <w:r w:rsidRPr="00887438">
        <w:rPr>
          <w:sz w:val="28"/>
          <w:szCs w:val="28"/>
        </w:rPr>
        <w:t>28,5</w:t>
      </w:r>
      <w:r w:rsidR="00C84983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 xml:space="preserve"> </w:t>
      </w:r>
      <w:proofErr w:type="gramStart"/>
      <w:r w:rsidRPr="00887438">
        <w:rPr>
          <w:sz w:val="28"/>
          <w:szCs w:val="28"/>
        </w:rPr>
        <w:t>по</w:t>
      </w:r>
      <w:proofErr w:type="gramEnd"/>
      <w:r w:rsidRPr="00887438">
        <w:rPr>
          <w:sz w:val="28"/>
          <w:szCs w:val="28"/>
        </w:rPr>
        <w:t xml:space="preserve"> </w:t>
      </w:r>
      <w:proofErr w:type="gramStart"/>
      <w:r w:rsidRPr="00887438">
        <w:rPr>
          <w:sz w:val="28"/>
          <w:szCs w:val="28"/>
        </w:rPr>
        <w:t>сравнении</w:t>
      </w:r>
      <w:proofErr w:type="gramEnd"/>
      <w:r w:rsidRPr="00887438">
        <w:rPr>
          <w:sz w:val="28"/>
          <w:szCs w:val="28"/>
        </w:rPr>
        <w:t xml:space="preserve"> с 2021</w:t>
      </w:r>
      <w:r w:rsidR="003046F7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 </w:t>
      </w:r>
    </w:p>
    <w:p w14:paraId="44B831A4" w14:textId="77777777" w:rsidR="00BE7BC0" w:rsidRPr="00887438" w:rsidRDefault="00BE7BC0" w:rsidP="00C84983">
      <w:pPr>
        <w:spacing w:after="0" w:line="240" w:lineRule="auto"/>
        <w:jc w:val="both"/>
        <w:rPr>
          <w:sz w:val="28"/>
          <w:szCs w:val="28"/>
        </w:rPr>
      </w:pPr>
    </w:p>
    <w:p w14:paraId="297C022C" w14:textId="6416C399" w:rsidR="009158C5" w:rsidRPr="00887438" w:rsidRDefault="00F96803" w:rsidP="00C84983">
      <w:pPr>
        <w:spacing w:after="0" w:line="240" w:lineRule="auto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 xml:space="preserve">Направление на </w:t>
      </w:r>
      <w:proofErr w:type="gramStart"/>
      <w:r w:rsidRPr="00887438">
        <w:rPr>
          <w:bCs/>
          <w:sz w:val="28"/>
          <w:szCs w:val="28"/>
        </w:rPr>
        <w:t>медико-соци</w:t>
      </w:r>
      <w:r w:rsidR="004B7AD8" w:rsidRPr="00887438">
        <w:rPr>
          <w:bCs/>
          <w:sz w:val="28"/>
          <w:szCs w:val="28"/>
        </w:rPr>
        <w:t>альную</w:t>
      </w:r>
      <w:proofErr w:type="gramEnd"/>
      <w:r w:rsidR="004B7AD8" w:rsidRPr="00887438">
        <w:rPr>
          <w:bCs/>
          <w:sz w:val="28"/>
          <w:szCs w:val="28"/>
        </w:rPr>
        <w:t xml:space="preserve"> экспертизу по поводу БСК</w:t>
      </w:r>
      <w:r w:rsidR="00795E28" w:rsidRPr="00887438">
        <w:rPr>
          <w:bCs/>
          <w:sz w:val="28"/>
          <w:szCs w:val="28"/>
        </w:rPr>
        <w:t>.</w:t>
      </w:r>
      <w:r w:rsidRPr="00887438">
        <w:rPr>
          <w:bCs/>
          <w:sz w:val="28"/>
          <w:szCs w:val="28"/>
        </w:rPr>
        <w:t xml:space="preserve"> </w:t>
      </w:r>
    </w:p>
    <w:p w14:paraId="0E543B99" w14:textId="77777777" w:rsidR="00C84983" w:rsidRDefault="00F96803" w:rsidP="00C84983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Основные показатели взрослой инвалидности за 202</w:t>
      </w:r>
      <w:r w:rsidR="005108B4" w:rsidRPr="00887438">
        <w:rPr>
          <w:sz w:val="28"/>
          <w:szCs w:val="28"/>
        </w:rPr>
        <w:t>1</w:t>
      </w:r>
      <w:r w:rsidRPr="00887438">
        <w:rPr>
          <w:sz w:val="28"/>
          <w:szCs w:val="28"/>
        </w:rPr>
        <w:t>-202</w:t>
      </w:r>
      <w:r w:rsidR="005108B4" w:rsidRPr="00887438">
        <w:rPr>
          <w:sz w:val="28"/>
          <w:szCs w:val="28"/>
        </w:rPr>
        <w:t xml:space="preserve">3 </w:t>
      </w:r>
      <w:r w:rsidRPr="00887438">
        <w:rPr>
          <w:sz w:val="28"/>
          <w:szCs w:val="28"/>
        </w:rPr>
        <w:t>гг.</w:t>
      </w:r>
    </w:p>
    <w:p w14:paraId="36C2D3AC" w14:textId="77777777" w:rsidR="00C84983" w:rsidRDefault="00F96803" w:rsidP="00C84983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 Структура и уровень первичной инвалидности взрослого</w:t>
      </w:r>
    </w:p>
    <w:p w14:paraId="7491D8FA" w14:textId="77777777" w:rsidR="00C84983" w:rsidRDefault="00F96803" w:rsidP="00C84983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 населения по Республике Тыва за 202</w:t>
      </w:r>
      <w:r w:rsidR="005108B4" w:rsidRPr="00887438">
        <w:rPr>
          <w:sz w:val="28"/>
          <w:szCs w:val="28"/>
        </w:rPr>
        <w:t>1</w:t>
      </w:r>
      <w:r w:rsidRPr="00887438">
        <w:rPr>
          <w:sz w:val="28"/>
          <w:szCs w:val="28"/>
        </w:rPr>
        <w:t>-202</w:t>
      </w:r>
      <w:r w:rsidR="005108B4" w:rsidRPr="00887438">
        <w:rPr>
          <w:sz w:val="28"/>
          <w:szCs w:val="28"/>
        </w:rPr>
        <w:t>3</w:t>
      </w:r>
      <w:r w:rsidR="009158C5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годы</w:t>
      </w:r>
    </w:p>
    <w:p w14:paraId="5586053C" w14:textId="77777777" w:rsidR="00C84983" w:rsidRDefault="00F96803" w:rsidP="00C84983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 по сравнени</w:t>
      </w:r>
      <w:r w:rsidR="009158C5" w:rsidRPr="00887438">
        <w:rPr>
          <w:sz w:val="28"/>
          <w:szCs w:val="28"/>
        </w:rPr>
        <w:t>ю</w:t>
      </w:r>
      <w:r w:rsidRPr="00887438">
        <w:rPr>
          <w:sz w:val="28"/>
          <w:szCs w:val="28"/>
        </w:rPr>
        <w:t xml:space="preserve"> с данными Р</w:t>
      </w:r>
      <w:r w:rsidR="009158C5" w:rsidRPr="00887438">
        <w:rPr>
          <w:sz w:val="28"/>
          <w:szCs w:val="28"/>
        </w:rPr>
        <w:t xml:space="preserve">оссийской Федерации </w:t>
      </w:r>
    </w:p>
    <w:p w14:paraId="4EF66E46" w14:textId="1183B9A6" w:rsidR="00F96803" w:rsidRPr="00887438" w:rsidRDefault="009158C5" w:rsidP="00C84983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и Сибирского федерального округа</w:t>
      </w:r>
    </w:p>
    <w:p w14:paraId="5EF14E17" w14:textId="77777777" w:rsidR="00F96803" w:rsidRPr="00887438" w:rsidRDefault="00F96803" w:rsidP="00887438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Style w:val="1a"/>
        <w:tblW w:w="9568" w:type="dxa"/>
        <w:jc w:val="center"/>
        <w:tblInd w:w="2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4"/>
        <w:gridCol w:w="730"/>
        <w:gridCol w:w="727"/>
        <w:gridCol w:w="727"/>
        <w:gridCol w:w="727"/>
        <w:gridCol w:w="727"/>
        <w:gridCol w:w="727"/>
        <w:gridCol w:w="662"/>
        <w:gridCol w:w="677"/>
        <w:gridCol w:w="915"/>
        <w:gridCol w:w="905"/>
      </w:tblGrid>
      <w:tr w:rsidR="00F96803" w:rsidRPr="00827428" w14:paraId="6AE8E5AE" w14:textId="77777777" w:rsidTr="00CF3750">
        <w:trPr>
          <w:jc w:val="center"/>
        </w:trPr>
        <w:tc>
          <w:tcPr>
            <w:tcW w:w="2044" w:type="dxa"/>
            <w:vMerge w:val="restart"/>
          </w:tcPr>
          <w:p w14:paraId="6A4DC050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Нозологические формы</w:t>
            </w:r>
          </w:p>
        </w:tc>
        <w:tc>
          <w:tcPr>
            <w:tcW w:w="2184" w:type="dxa"/>
            <w:gridSpan w:val="3"/>
          </w:tcPr>
          <w:p w14:paraId="43D7B5D9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Впервые призна</w:t>
            </w: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ные инвалиды абс. число</w:t>
            </w:r>
          </w:p>
        </w:tc>
        <w:tc>
          <w:tcPr>
            <w:tcW w:w="2181" w:type="dxa"/>
            <w:gridSpan w:val="3"/>
          </w:tcPr>
          <w:p w14:paraId="4568182E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Интенсивный пок</w:t>
            </w: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затель первичной инвалидности (на 10 тыс.)</w:t>
            </w:r>
          </w:p>
        </w:tc>
        <w:tc>
          <w:tcPr>
            <w:tcW w:w="1339" w:type="dxa"/>
            <w:gridSpan w:val="2"/>
          </w:tcPr>
          <w:p w14:paraId="45746817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Рост или убыль</w:t>
            </w:r>
          </w:p>
        </w:tc>
        <w:tc>
          <w:tcPr>
            <w:tcW w:w="1820" w:type="dxa"/>
            <w:gridSpan w:val="2"/>
          </w:tcPr>
          <w:p w14:paraId="1DCA09DB" w14:textId="5FD43551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Интенсивный показат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ель пе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вичной инв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лидности (2022</w:t>
            </w: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5156" w:rsidRPr="00827428" w14:paraId="61184E83" w14:textId="77777777" w:rsidTr="00CF3750">
        <w:trPr>
          <w:jc w:val="center"/>
        </w:trPr>
        <w:tc>
          <w:tcPr>
            <w:tcW w:w="2044" w:type="dxa"/>
            <w:vMerge/>
          </w:tcPr>
          <w:p w14:paraId="03C03D39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0F974AD" w14:textId="6E4792FC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7" w:type="dxa"/>
          </w:tcPr>
          <w:p w14:paraId="7CFDB077" w14:textId="418F6FA9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7" w:type="dxa"/>
          </w:tcPr>
          <w:p w14:paraId="2B67B819" w14:textId="6886E771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7" w:type="dxa"/>
          </w:tcPr>
          <w:p w14:paraId="450E67A1" w14:textId="48CB3734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7" w:type="dxa"/>
          </w:tcPr>
          <w:p w14:paraId="54AA6F71" w14:textId="102FF45B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298227BB" w14:textId="06E7B86F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14:paraId="013AF712" w14:textId="175B3616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803" w:rsidRPr="00827428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677" w:type="dxa"/>
          </w:tcPr>
          <w:p w14:paraId="4E25219D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01876718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905" w:type="dxa"/>
          </w:tcPr>
          <w:p w14:paraId="428AC79B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E5156" w:rsidRPr="00827428" w14:paraId="04239429" w14:textId="77777777" w:rsidTr="00CF3750">
        <w:trPr>
          <w:jc w:val="center"/>
        </w:trPr>
        <w:tc>
          <w:tcPr>
            <w:tcW w:w="2044" w:type="dxa"/>
          </w:tcPr>
          <w:p w14:paraId="7C88EEA6" w14:textId="77777777" w:rsidR="00F96803" w:rsidRPr="00827428" w:rsidRDefault="00F96803" w:rsidP="00CF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730" w:type="dxa"/>
          </w:tcPr>
          <w:p w14:paraId="2C384832" w14:textId="2D660F1E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27" w:type="dxa"/>
          </w:tcPr>
          <w:p w14:paraId="0636839A" w14:textId="7A96AE70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27" w:type="dxa"/>
          </w:tcPr>
          <w:p w14:paraId="746371D3" w14:textId="275A2EC0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27" w:type="dxa"/>
          </w:tcPr>
          <w:p w14:paraId="2612A56A" w14:textId="27C1485A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27" w:type="dxa"/>
          </w:tcPr>
          <w:p w14:paraId="34608D6E" w14:textId="48E269EB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27" w:type="dxa"/>
          </w:tcPr>
          <w:p w14:paraId="771E7818" w14:textId="03F9083C" w:rsidR="00F96803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62" w:type="dxa"/>
          </w:tcPr>
          <w:p w14:paraId="66F22754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+72</w:t>
            </w:r>
          </w:p>
        </w:tc>
        <w:tc>
          <w:tcPr>
            <w:tcW w:w="677" w:type="dxa"/>
          </w:tcPr>
          <w:p w14:paraId="72DBB008" w14:textId="77777777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15" w:type="dxa"/>
          </w:tcPr>
          <w:p w14:paraId="70FD2009" w14:textId="00021A02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5" w:type="dxa"/>
          </w:tcPr>
          <w:p w14:paraId="39C2E04C" w14:textId="20A1F866" w:rsidR="00F96803" w:rsidRPr="00827428" w:rsidRDefault="00F96803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5108B4" w:rsidRPr="00827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156" w:rsidRPr="00827428" w14:paraId="1CABD8B6" w14:textId="77777777" w:rsidTr="00CF3750">
        <w:trPr>
          <w:jc w:val="center"/>
        </w:trPr>
        <w:tc>
          <w:tcPr>
            <w:tcW w:w="2044" w:type="dxa"/>
          </w:tcPr>
          <w:p w14:paraId="63F7A67C" w14:textId="77777777" w:rsidR="005108B4" w:rsidRPr="00827428" w:rsidRDefault="005108B4" w:rsidP="00CF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Из них ХРБС</w:t>
            </w:r>
          </w:p>
        </w:tc>
        <w:tc>
          <w:tcPr>
            <w:tcW w:w="730" w:type="dxa"/>
          </w:tcPr>
          <w:p w14:paraId="2EBAC8BA" w14:textId="17ACA35F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</w:tcPr>
          <w:p w14:paraId="4EB34DB4" w14:textId="1DF92B52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</w:tcPr>
          <w:p w14:paraId="4FB8CCD4" w14:textId="3FFFF5FD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14:paraId="7F96C411" w14:textId="094AC114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27" w:type="dxa"/>
          </w:tcPr>
          <w:p w14:paraId="55ECC553" w14:textId="41BC2392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27" w:type="dxa"/>
          </w:tcPr>
          <w:p w14:paraId="775AD272" w14:textId="3FA00345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</w:tcPr>
          <w:p w14:paraId="724862B0" w14:textId="38199B01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14:paraId="5DFEDCC4" w14:textId="759C4C75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15683B86" w14:textId="69DEEC8E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5" w:type="dxa"/>
          </w:tcPr>
          <w:p w14:paraId="5AC041DE" w14:textId="533027CA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E5156" w:rsidRPr="00827428" w14:paraId="14D23B7F" w14:textId="77777777" w:rsidTr="00CF3750">
        <w:trPr>
          <w:jc w:val="center"/>
        </w:trPr>
        <w:tc>
          <w:tcPr>
            <w:tcW w:w="2044" w:type="dxa"/>
          </w:tcPr>
          <w:p w14:paraId="07A589A6" w14:textId="77777777" w:rsidR="005108B4" w:rsidRPr="00827428" w:rsidRDefault="005108B4" w:rsidP="00CF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Болезни характер повышенным кр</w:t>
            </w: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вяным давлением</w:t>
            </w:r>
          </w:p>
        </w:tc>
        <w:tc>
          <w:tcPr>
            <w:tcW w:w="730" w:type="dxa"/>
          </w:tcPr>
          <w:p w14:paraId="749E5C60" w14:textId="590CC632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14:paraId="7A4ABC1E" w14:textId="0926AC81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201FC4CF" w14:textId="4956B77B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14:paraId="7DCE010D" w14:textId="3EA66E9C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7" w:type="dxa"/>
          </w:tcPr>
          <w:p w14:paraId="630B5757" w14:textId="784C7454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7" w:type="dxa"/>
          </w:tcPr>
          <w:p w14:paraId="45229C1E" w14:textId="325A2B78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2" w:type="dxa"/>
          </w:tcPr>
          <w:p w14:paraId="5BCBF9DF" w14:textId="3814FC86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77" w:type="dxa"/>
          </w:tcPr>
          <w:p w14:paraId="3B3DCB16" w14:textId="627E42AB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15" w:type="dxa"/>
          </w:tcPr>
          <w:p w14:paraId="4CA4D41F" w14:textId="7CDA1E0A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5" w:type="dxa"/>
          </w:tcPr>
          <w:p w14:paraId="6A6A8DE3" w14:textId="04AD575B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E5156" w:rsidRPr="00827428" w14:paraId="6FE82B5B" w14:textId="77777777" w:rsidTr="00CF3750">
        <w:trPr>
          <w:jc w:val="center"/>
        </w:trPr>
        <w:tc>
          <w:tcPr>
            <w:tcW w:w="2044" w:type="dxa"/>
          </w:tcPr>
          <w:p w14:paraId="60413E8B" w14:textId="77777777" w:rsidR="005108B4" w:rsidRPr="00827428" w:rsidRDefault="005108B4" w:rsidP="00CF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ИБС</w:t>
            </w:r>
          </w:p>
        </w:tc>
        <w:tc>
          <w:tcPr>
            <w:tcW w:w="730" w:type="dxa"/>
          </w:tcPr>
          <w:p w14:paraId="4209384E" w14:textId="6C37F604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7" w:type="dxa"/>
          </w:tcPr>
          <w:p w14:paraId="76C1F20F" w14:textId="4297C507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7" w:type="dxa"/>
          </w:tcPr>
          <w:p w14:paraId="09700E9B" w14:textId="4FC15DF4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7" w:type="dxa"/>
          </w:tcPr>
          <w:p w14:paraId="2AED0C2E" w14:textId="17800DE2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27" w:type="dxa"/>
          </w:tcPr>
          <w:p w14:paraId="62F8F934" w14:textId="13B70CF3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27" w:type="dxa"/>
          </w:tcPr>
          <w:p w14:paraId="047D3E73" w14:textId="5C0B6E71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62" w:type="dxa"/>
          </w:tcPr>
          <w:p w14:paraId="53D16D3C" w14:textId="2C804D38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677" w:type="dxa"/>
          </w:tcPr>
          <w:p w14:paraId="24587E20" w14:textId="34082998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15" w:type="dxa"/>
          </w:tcPr>
          <w:p w14:paraId="71EB579B" w14:textId="377FCB8A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05" w:type="dxa"/>
          </w:tcPr>
          <w:p w14:paraId="6C8CC82C" w14:textId="4D9A7E6D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E5156" w:rsidRPr="00827428" w14:paraId="1878B91D" w14:textId="77777777" w:rsidTr="00CF3750">
        <w:trPr>
          <w:jc w:val="center"/>
        </w:trPr>
        <w:tc>
          <w:tcPr>
            <w:tcW w:w="2044" w:type="dxa"/>
          </w:tcPr>
          <w:p w14:paraId="38D42723" w14:textId="77777777" w:rsidR="005108B4" w:rsidRPr="00827428" w:rsidRDefault="005108B4" w:rsidP="00CF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ЦВБ</w:t>
            </w:r>
          </w:p>
        </w:tc>
        <w:tc>
          <w:tcPr>
            <w:tcW w:w="730" w:type="dxa"/>
          </w:tcPr>
          <w:p w14:paraId="3DEE44E7" w14:textId="4B93FDDF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7" w:type="dxa"/>
          </w:tcPr>
          <w:p w14:paraId="78D62DED" w14:textId="37E8F505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27" w:type="dxa"/>
          </w:tcPr>
          <w:p w14:paraId="4BACDF66" w14:textId="1FE1045D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27" w:type="dxa"/>
          </w:tcPr>
          <w:p w14:paraId="42032119" w14:textId="0D6DA1CE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27" w:type="dxa"/>
          </w:tcPr>
          <w:p w14:paraId="0D199C25" w14:textId="0DAB692A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27" w:type="dxa"/>
          </w:tcPr>
          <w:p w14:paraId="2A87E5AC" w14:textId="65308EB0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62" w:type="dxa"/>
          </w:tcPr>
          <w:p w14:paraId="3A82D419" w14:textId="09EF8A4B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+49</w:t>
            </w:r>
          </w:p>
        </w:tc>
        <w:tc>
          <w:tcPr>
            <w:tcW w:w="677" w:type="dxa"/>
          </w:tcPr>
          <w:p w14:paraId="480F8A0A" w14:textId="1F16765C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15" w:type="dxa"/>
          </w:tcPr>
          <w:p w14:paraId="172F7C00" w14:textId="6DA01110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05" w:type="dxa"/>
          </w:tcPr>
          <w:p w14:paraId="13B4C1BA" w14:textId="26D5D445" w:rsidR="005108B4" w:rsidRPr="00827428" w:rsidRDefault="005108B4" w:rsidP="00C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14:paraId="487D3B03" w14:textId="48133519" w:rsidR="00CF3750" w:rsidRDefault="00CF3750" w:rsidP="00887438">
      <w:pPr>
        <w:pStyle w:val="ab"/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FCAA5E" w14:textId="77777777" w:rsidR="00CF3750" w:rsidRPr="00CF3750" w:rsidRDefault="00CF3750" w:rsidP="00CF3750">
      <w:pPr>
        <w:spacing w:after="0" w:line="240" w:lineRule="auto"/>
        <w:jc w:val="center"/>
        <w:rPr>
          <w:bCs/>
          <w:sz w:val="28"/>
          <w:szCs w:val="28"/>
        </w:rPr>
      </w:pPr>
      <w:r w:rsidRPr="00CF3750">
        <w:rPr>
          <w:bCs/>
          <w:sz w:val="28"/>
          <w:szCs w:val="28"/>
        </w:rPr>
        <w:lastRenderedPageBreak/>
        <w:t xml:space="preserve">Оказание населению </w:t>
      </w:r>
      <w:proofErr w:type="gramStart"/>
      <w:r w:rsidRPr="00CF3750">
        <w:rPr>
          <w:bCs/>
          <w:sz w:val="28"/>
          <w:szCs w:val="28"/>
        </w:rPr>
        <w:t>высокотехнологичной</w:t>
      </w:r>
      <w:proofErr w:type="gramEnd"/>
      <w:r w:rsidRPr="00CF3750">
        <w:rPr>
          <w:bCs/>
          <w:sz w:val="28"/>
          <w:szCs w:val="28"/>
        </w:rPr>
        <w:t xml:space="preserve"> медицинской</w:t>
      </w:r>
    </w:p>
    <w:p w14:paraId="20B0A014" w14:textId="36368540" w:rsidR="00CF3750" w:rsidRPr="00CF3750" w:rsidRDefault="00CF3750" w:rsidP="00CF3750">
      <w:pPr>
        <w:spacing w:after="0" w:line="240" w:lineRule="auto"/>
        <w:jc w:val="center"/>
        <w:rPr>
          <w:bCs/>
          <w:sz w:val="28"/>
          <w:szCs w:val="28"/>
        </w:rPr>
      </w:pPr>
      <w:r w:rsidRPr="00CF3750">
        <w:rPr>
          <w:bCs/>
          <w:sz w:val="28"/>
          <w:szCs w:val="28"/>
        </w:rPr>
        <w:t xml:space="preserve"> помощи по профилю </w:t>
      </w:r>
      <w:r w:rsidR="00103B96">
        <w:rPr>
          <w:bCs/>
          <w:sz w:val="28"/>
          <w:szCs w:val="28"/>
        </w:rPr>
        <w:t>«</w:t>
      </w:r>
      <w:proofErr w:type="gramStart"/>
      <w:r w:rsidRPr="00CF3750">
        <w:rPr>
          <w:bCs/>
          <w:sz w:val="28"/>
          <w:szCs w:val="28"/>
        </w:rPr>
        <w:t>сердечно-сосудистая</w:t>
      </w:r>
      <w:proofErr w:type="gramEnd"/>
      <w:r w:rsidRPr="00CF3750">
        <w:rPr>
          <w:bCs/>
          <w:sz w:val="28"/>
          <w:szCs w:val="28"/>
        </w:rPr>
        <w:t xml:space="preserve"> хирургия</w:t>
      </w:r>
      <w:r w:rsidR="00103B96">
        <w:rPr>
          <w:bCs/>
          <w:sz w:val="28"/>
          <w:szCs w:val="28"/>
        </w:rPr>
        <w:t>»</w:t>
      </w:r>
      <w:r w:rsidRPr="00CF3750">
        <w:rPr>
          <w:bCs/>
          <w:sz w:val="28"/>
          <w:szCs w:val="28"/>
        </w:rPr>
        <w:t xml:space="preserve">, </w:t>
      </w:r>
    </w:p>
    <w:p w14:paraId="63C96087" w14:textId="77777777" w:rsidR="00067346" w:rsidRDefault="00CF3750" w:rsidP="00CF3750">
      <w:pPr>
        <w:spacing w:after="0" w:line="240" w:lineRule="auto"/>
        <w:jc w:val="center"/>
        <w:rPr>
          <w:bCs/>
          <w:sz w:val="28"/>
          <w:szCs w:val="28"/>
        </w:rPr>
      </w:pPr>
      <w:r w:rsidRPr="00CF3750">
        <w:rPr>
          <w:bCs/>
          <w:sz w:val="28"/>
          <w:szCs w:val="28"/>
        </w:rPr>
        <w:t xml:space="preserve">включая оказание данного вида </w:t>
      </w:r>
      <w:proofErr w:type="gramStart"/>
      <w:r w:rsidRPr="00CF3750">
        <w:rPr>
          <w:bCs/>
          <w:sz w:val="28"/>
          <w:szCs w:val="28"/>
        </w:rPr>
        <w:t>медицинской</w:t>
      </w:r>
      <w:proofErr w:type="gramEnd"/>
      <w:r w:rsidRPr="00CF3750">
        <w:rPr>
          <w:bCs/>
          <w:sz w:val="28"/>
          <w:szCs w:val="28"/>
        </w:rPr>
        <w:t xml:space="preserve"> </w:t>
      </w:r>
    </w:p>
    <w:p w14:paraId="36242CD8" w14:textId="0699F796" w:rsidR="00067346" w:rsidRDefault="00CF3750" w:rsidP="00CF3750">
      <w:pPr>
        <w:spacing w:after="0" w:line="240" w:lineRule="auto"/>
        <w:jc w:val="center"/>
        <w:rPr>
          <w:bCs/>
          <w:sz w:val="28"/>
          <w:szCs w:val="28"/>
        </w:rPr>
      </w:pPr>
      <w:r w:rsidRPr="00CF3750">
        <w:rPr>
          <w:bCs/>
          <w:sz w:val="28"/>
          <w:szCs w:val="28"/>
        </w:rPr>
        <w:t xml:space="preserve">помощи жителям региона в других субъектах </w:t>
      </w:r>
    </w:p>
    <w:p w14:paraId="074DB710" w14:textId="37F597B2" w:rsidR="00CF3750" w:rsidRDefault="00CF3750" w:rsidP="00CF3750">
      <w:pPr>
        <w:spacing w:after="0" w:line="240" w:lineRule="auto"/>
        <w:jc w:val="center"/>
        <w:rPr>
          <w:bCs/>
          <w:sz w:val="28"/>
          <w:szCs w:val="28"/>
        </w:rPr>
      </w:pPr>
      <w:r w:rsidRPr="00CF3750">
        <w:rPr>
          <w:bCs/>
          <w:sz w:val="28"/>
          <w:szCs w:val="28"/>
        </w:rPr>
        <w:t>Российской Федерации в период 2022-2023 гг.</w:t>
      </w:r>
    </w:p>
    <w:p w14:paraId="18368132" w14:textId="77777777" w:rsidR="00CF3750" w:rsidRPr="00E13DAD" w:rsidRDefault="00CF3750" w:rsidP="00CF3750">
      <w:pPr>
        <w:spacing w:after="0" w:line="240" w:lineRule="auto"/>
        <w:jc w:val="center"/>
        <w:rPr>
          <w:b/>
          <w:bCs/>
          <w:sz w:val="22"/>
          <w:szCs w:val="28"/>
        </w:rPr>
      </w:pPr>
    </w:p>
    <w:tbl>
      <w:tblPr>
        <w:tblStyle w:val="a6"/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09"/>
        <w:gridCol w:w="2707"/>
        <w:gridCol w:w="1503"/>
        <w:gridCol w:w="1253"/>
        <w:gridCol w:w="1564"/>
        <w:gridCol w:w="1193"/>
      </w:tblGrid>
      <w:tr w:rsidR="00CF3750" w:rsidRPr="00CF3750" w14:paraId="43D91F80" w14:textId="77777777" w:rsidTr="00067346">
        <w:trPr>
          <w:jc w:val="center"/>
        </w:trPr>
        <w:tc>
          <w:tcPr>
            <w:tcW w:w="710" w:type="dxa"/>
            <w:vMerge w:val="restart"/>
          </w:tcPr>
          <w:p w14:paraId="01C91AF8" w14:textId="542DDD26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№ гру</w:t>
            </w: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пы ВМП в 2020 г</w:t>
            </w:r>
            <w:r w:rsidR="009F5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709" w:type="dxa"/>
            <w:vMerge w:val="restart"/>
          </w:tcPr>
          <w:p w14:paraId="1B1C48D4" w14:textId="7E89D7A3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№ гру</w:t>
            </w: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пы ВМП в 2022 г</w:t>
            </w:r>
            <w:r w:rsidR="009F5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707" w:type="dxa"/>
            <w:vMerge w:val="restart"/>
          </w:tcPr>
          <w:p w14:paraId="2722B15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видов ВМП и методов лечения</w:t>
            </w:r>
          </w:p>
        </w:tc>
        <w:tc>
          <w:tcPr>
            <w:tcW w:w="5513" w:type="dxa"/>
            <w:gridSpan w:val="4"/>
          </w:tcPr>
          <w:p w14:paraId="78FAAD5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Число прооперированных пациентов</w:t>
            </w:r>
          </w:p>
        </w:tc>
      </w:tr>
      <w:tr w:rsidR="00CF3750" w:rsidRPr="00CF3750" w14:paraId="05E29E8E" w14:textId="77777777" w:rsidTr="00067346">
        <w:trPr>
          <w:jc w:val="center"/>
        </w:trPr>
        <w:tc>
          <w:tcPr>
            <w:tcW w:w="710" w:type="dxa"/>
            <w:vMerge/>
          </w:tcPr>
          <w:p w14:paraId="7B9A483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8D05FB5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  <w:vMerge/>
          </w:tcPr>
          <w:p w14:paraId="1CF48FC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6D3C83C8" w14:textId="33283A26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2023</w:t>
            </w:r>
            <w:r w:rsidR="009F50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г.</w:t>
            </w:r>
          </w:p>
        </w:tc>
        <w:tc>
          <w:tcPr>
            <w:tcW w:w="2757" w:type="dxa"/>
            <w:gridSpan w:val="2"/>
          </w:tcPr>
          <w:p w14:paraId="45987C3A" w14:textId="294B98B3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9F504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г.</w:t>
            </w:r>
          </w:p>
        </w:tc>
      </w:tr>
      <w:tr w:rsidR="00CF3750" w:rsidRPr="00CF3750" w14:paraId="33E4D47D" w14:textId="77777777" w:rsidTr="00067346">
        <w:trPr>
          <w:jc w:val="center"/>
        </w:trPr>
        <w:tc>
          <w:tcPr>
            <w:tcW w:w="710" w:type="dxa"/>
            <w:vMerge/>
          </w:tcPr>
          <w:p w14:paraId="61E96D2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30C3FA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  <w:vMerge/>
          </w:tcPr>
          <w:p w14:paraId="17F32AD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03" w:type="dxa"/>
          </w:tcPr>
          <w:p w14:paraId="66BF118E" w14:textId="12A4F3D0" w:rsidR="00CF3750" w:rsidRPr="00CF3750" w:rsidRDefault="00067346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роопериров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но пациентов в подведо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ственных МО</w:t>
            </w:r>
          </w:p>
        </w:tc>
        <w:tc>
          <w:tcPr>
            <w:tcW w:w="1253" w:type="dxa"/>
          </w:tcPr>
          <w:p w14:paraId="4B116F2B" w14:textId="35EAF4D5" w:rsidR="00CF3750" w:rsidRPr="00CF3750" w:rsidRDefault="00067346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рооперир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вано жит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лей субъекта РФ</w:t>
            </w:r>
          </w:p>
        </w:tc>
        <w:tc>
          <w:tcPr>
            <w:tcW w:w="1564" w:type="dxa"/>
          </w:tcPr>
          <w:p w14:paraId="76E2A4C0" w14:textId="731B2A37" w:rsidR="00CF3750" w:rsidRPr="00CF3750" w:rsidRDefault="00067346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рооперировано пациентов в подведомстве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ных МО</w:t>
            </w:r>
          </w:p>
        </w:tc>
        <w:tc>
          <w:tcPr>
            <w:tcW w:w="1193" w:type="dxa"/>
          </w:tcPr>
          <w:p w14:paraId="6FD75BAC" w14:textId="5E77AFAF" w:rsidR="00CF3750" w:rsidRPr="00CF3750" w:rsidRDefault="00067346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роопер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ровано ж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телей суб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="00CF3750" w:rsidRPr="00CF3750">
              <w:rPr>
                <w:rFonts w:ascii="Times New Roman" w:hAnsi="Times New Roman" w:cs="Times New Roman"/>
                <w:sz w:val="21"/>
                <w:szCs w:val="21"/>
              </w:rPr>
              <w:t>екта РФ</w:t>
            </w:r>
          </w:p>
        </w:tc>
      </w:tr>
      <w:tr w:rsidR="00067346" w:rsidRPr="00CF3750" w14:paraId="1878CF0D" w14:textId="77777777" w:rsidTr="00067346">
        <w:trPr>
          <w:jc w:val="center"/>
        </w:trPr>
        <w:tc>
          <w:tcPr>
            <w:tcW w:w="710" w:type="dxa"/>
          </w:tcPr>
          <w:p w14:paraId="5D7EDF8D" w14:textId="6DABE496" w:rsidR="00067346" w:rsidRPr="00067346" w:rsidRDefault="00067346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67530DDF" w14:textId="766D378A" w:rsidR="00067346" w:rsidRPr="00067346" w:rsidRDefault="00067346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707" w:type="dxa"/>
          </w:tcPr>
          <w:p w14:paraId="78480DA8" w14:textId="56F89C72" w:rsidR="00067346" w:rsidRPr="00067346" w:rsidRDefault="00067346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503" w:type="dxa"/>
          </w:tcPr>
          <w:p w14:paraId="7F40EA93" w14:textId="1A96B03C" w:rsidR="00067346" w:rsidRPr="00067346" w:rsidRDefault="00067346" w:rsidP="00067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53" w:type="dxa"/>
          </w:tcPr>
          <w:p w14:paraId="7874160A" w14:textId="21F3BA13" w:rsidR="00067346" w:rsidRPr="00067346" w:rsidRDefault="00067346" w:rsidP="00067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64" w:type="dxa"/>
          </w:tcPr>
          <w:p w14:paraId="187E7B97" w14:textId="1E36414C" w:rsidR="00067346" w:rsidRPr="00067346" w:rsidRDefault="00067346" w:rsidP="00067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93" w:type="dxa"/>
          </w:tcPr>
          <w:p w14:paraId="4758105E" w14:textId="2273C4A5" w:rsidR="00067346" w:rsidRPr="00067346" w:rsidRDefault="00067346" w:rsidP="00067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CF3750" w:rsidRPr="00CF3750" w14:paraId="002F85B0" w14:textId="77777777" w:rsidTr="00067346">
        <w:trPr>
          <w:jc w:val="center"/>
        </w:trPr>
        <w:tc>
          <w:tcPr>
            <w:tcW w:w="9639" w:type="dxa"/>
            <w:gridSpan w:val="7"/>
          </w:tcPr>
          <w:p w14:paraId="309BABCF" w14:textId="77777777" w:rsidR="00067346" w:rsidRDefault="00CF3750" w:rsidP="00067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раздел. Перечень видов высокотехнологичной помощи,</w:t>
            </w:r>
          </w:p>
          <w:p w14:paraId="6CB894C0" w14:textId="28CA403B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включенных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в базовую программу обязательного медицинского страхования</w:t>
            </w:r>
          </w:p>
        </w:tc>
      </w:tr>
      <w:tr w:rsidR="00CF3750" w:rsidRPr="00CF3750" w14:paraId="204CC449" w14:textId="77777777" w:rsidTr="00067346">
        <w:trPr>
          <w:jc w:val="center"/>
        </w:trPr>
        <w:tc>
          <w:tcPr>
            <w:tcW w:w="710" w:type="dxa"/>
          </w:tcPr>
          <w:p w14:paraId="3A284ED6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34</w:t>
            </w:r>
          </w:p>
        </w:tc>
        <w:tc>
          <w:tcPr>
            <w:tcW w:w="709" w:type="dxa"/>
          </w:tcPr>
          <w:p w14:paraId="37652D6E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36</w:t>
            </w:r>
          </w:p>
        </w:tc>
        <w:tc>
          <w:tcPr>
            <w:tcW w:w="2707" w:type="dxa"/>
          </w:tcPr>
          <w:p w14:paraId="3F8C93FA" w14:textId="1FCE9BCD" w:rsidR="00CF3750" w:rsidRPr="00CF3750" w:rsidRDefault="00CF3750" w:rsidP="00E13DA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ангиопластики в сочетании со сторнированием при  ИБС</w:t>
            </w:r>
            <w:r w:rsidR="00E13DAD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="00092E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стент</w:t>
            </w:r>
          </w:p>
        </w:tc>
        <w:tc>
          <w:tcPr>
            <w:tcW w:w="1503" w:type="dxa"/>
          </w:tcPr>
          <w:p w14:paraId="0F15AE7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84</w:t>
            </w:r>
          </w:p>
        </w:tc>
        <w:tc>
          <w:tcPr>
            <w:tcW w:w="1253" w:type="dxa"/>
          </w:tcPr>
          <w:p w14:paraId="4DD20FF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0EBBA50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1193" w:type="dxa"/>
          </w:tcPr>
          <w:p w14:paraId="4FB650F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7CB48261" w14:textId="77777777" w:rsidTr="00067346">
        <w:trPr>
          <w:jc w:val="center"/>
        </w:trPr>
        <w:tc>
          <w:tcPr>
            <w:tcW w:w="710" w:type="dxa"/>
          </w:tcPr>
          <w:p w14:paraId="3C12F2F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14:paraId="3DFFF4C0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2707" w:type="dxa"/>
          </w:tcPr>
          <w:p w14:paraId="1F5D4FBB" w14:textId="543BBC85" w:rsidR="00CF3750" w:rsidRPr="00CF3750" w:rsidRDefault="00CF3750" w:rsidP="00E13D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ангиопластики в сочетании со сторнированием при  ИБС</w:t>
            </w:r>
            <w:r w:rsidR="00E13DAD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  <w:r w:rsidR="00092E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сте</w:t>
            </w:r>
            <w:r w:rsidR="00E13DAD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та</w:t>
            </w:r>
          </w:p>
        </w:tc>
        <w:tc>
          <w:tcPr>
            <w:tcW w:w="1503" w:type="dxa"/>
          </w:tcPr>
          <w:p w14:paraId="59C87493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41</w:t>
            </w:r>
          </w:p>
        </w:tc>
        <w:tc>
          <w:tcPr>
            <w:tcW w:w="1253" w:type="dxa"/>
          </w:tcPr>
          <w:p w14:paraId="7A2D1BB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2F8D466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193" w:type="dxa"/>
          </w:tcPr>
          <w:p w14:paraId="59D287E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1E9AF39A" w14:textId="77777777" w:rsidTr="00067346">
        <w:trPr>
          <w:jc w:val="center"/>
        </w:trPr>
        <w:tc>
          <w:tcPr>
            <w:tcW w:w="710" w:type="dxa"/>
          </w:tcPr>
          <w:p w14:paraId="33FABECC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14:paraId="35765FD1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38</w:t>
            </w:r>
          </w:p>
        </w:tc>
        <w:tc>
          <w:tcPr>
            <w:tcW w:w="2707" w:type="dxa"/>
          </w:tcPr>
          <w:p w14:paraId="1946A840" w14:textId="5ED1D6BF" w:rsidR="00CF3750" w:rsidRPr="00CF3750" w:rsidRDefault="00CF3750" w:rsidP="00092E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ангиопластики в сочетании со сторнированием при  ИБС</w:t>
            </w:r>
            <w:r w:rsidR="00E13DAD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2E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F5047" w:rsidRPr="009F5047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стент</w:t>
            </w:r>
          </w:p>
        </w:tc>
        <w:tc>
          <w:tcPr>
            <w:tcW w:w="1503" w:type="dxa"/>
          </w:tcPr>
          <w:p w14:paraId="46B1522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1253" w:type="dxa"/>
          </w:tcPr>
          <w:p w14:paraId="1BA87C4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29B483C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93" w:type="dxa"/>
          </w:tcPr>
          <w:p w14:paraId="0D30A79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641B8CBB" w14:textId="77777777" w:rsidTr="00067346">
        <w:trPr>
          <w:jc w:val="center"/>
        </w:trPr>
        <w:tc>
          <w:tcPr>
            <w:tcW w:w="710" w:type="dxa"/>
          </w:tcPr>
          <w:p w14:paraId="39800BF3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37</w:t>
            </w:r>
          </w:p>
        </w:tc>
        <w:tc>
          <w:tcPr>
            <w:tcW w:w="709" w:type="dxa"/>
          </w:tcPr>
          <w:p w14:paraId="00573B2E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39</w:t>
            </w:r>
          </w:p>
        </w:tc>
        <w:tc>
          <w:tcPr>
            <w:tcW w:w="2707" w:type="dxa"/>
          </w:tcPr>
          <w:p w14:paraId="2D85F548" w14:textId="64F14E9A" w:rsidR="00CF3750" w:rsidRPr="00CF3750" w:rsidRDefault="00CF3750" w:rsidP="00E13D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ангиопластики в сочетании со сторнированием при ИБС</w:t>
            </w:r>
            <w:r w:rsidR="00E13DAD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92E8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стент</w:t>
            </w:r>
            <w:r w:rsidR="00092E8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503" w:type="dxa"/>
          </w:tcPr>
          <w:p w14:paraId="071F8D0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82</w:t>
            </w:r>
          </w:p>
        </w:tc>
        <w:tc>
          <w:tcPr>
            <w:tcW w:w="1253" w:type="dxa"/>
          </w:tcPr>
          <w:p w14:paraId="6071D41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09E1E64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193" w:type="dxa"/>
          </w:tcPr>
          <w:p w14:paraId="3A4AD6B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CF3750" w:rsidRPr="00CF3750" w14:paraId="12A81DBE" w14:textId="77777777" w:rsidTr="00067346">
        <w:trPr>
          <w:jc w:val="center"/>
        </w:trPr>
        <w:tc>
          <w:tcPr>
            <w:tcW w:w="710" w:type="dxa"/>
          </w:tcPr>
          <w:p w14:paraId="0FF2DDDE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38</w:t>
            </w:r>
          </w:p>
        </w:tc>
        <w:tc>
          <w:tcPr>
            <w:tcW w:w="709" w:type="dxa"/>
          </w:tcPr>
          <w:p w14:paraId="733651C1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2707" w:type="dxa"/>
          </w:tcPr>
          <w:p w14:paraId="05EB5D97" w14:textId="14E8B201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ангиопластики в сочетании со стентированием при ИБС</w:t>
            </w:r>
            <w:r w:rsidR="009F5047" w:rsidRPr="009F50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– 2 стента</w:t>
            </w:r>
          </w:p>
        </w:tc>
        <w:tc>
          <w:tcPr>
            <w:tcW w:w="1503" w:type="dxa"/>
          </w:tcPr>
          <w:p w14:paraId="317222B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1253" w:type="dxa"/>
          </w:tcPr>
          <w:p w14:paraId="02AB0E3E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774E1DB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193" w:type="dxa"/>
          </w:tcPr>
          <w:p w14:paraId="0AD7C4DE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03CF3B50" w14:textId="77777777" w:rsidTr="00067346">
        <w:trPr>
          <w:jc w:val="center"/>
        </w:trPr>
        <w:tc>
          <w:tcPr>
            <w:tcW w:w="710" w:type="dxa"/>
          </w:tcPr>
          <w:p w14:paraId="5689B220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14:paraId="7B8366FD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41</w:t>
            </w:r>
          </w:p>
        </w:tc>
        <w:tc>
          <w:tcPr>
            <w:tcW w:w="2707" w:type="dxa"/>
          </w:tcPr>
          <w:p w14:paraId="7B12F14A" w14:textId="0FECE8BB" w:rsidR="00CF3750" w:rsidRPr="00CF3750" w:rsidRDefault="00CF3750" w:rsidP="00E13D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ангиопластики в сочетании со стентированием при ИБС</w:t>
            </w:r>
            <w:r w:rsidR="00E13DAD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3 стента</w:t>
            </w:r>
          </w:p>
        </w:tc>
        <w:tc>
          <w:tcPr>
            <w:tcW w:w="1503" w:type="dxa"/>
          </w:tcPr>
          <w:p w14:paraId="20BFADF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1253" w:type="dxa"/>
          </w:tcPr>
          <w:p w14:paraId="748220A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3F2C199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193" w:type="dxa"/>
          </w:tcPr>
          <w:p w14:paraId="19DE64D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70BDEF0F" w14:textId="77777777" w:rsidTr="00067346">
        <w:trPr>
          <w:jc w:val="center"/>
        </w:trPr>
        <w:tc>
          <w:tcPr>
            <w:tcW w:w="710" w:type="dxa"/>
          </w:tcPr>
          <w:p w14:paraId="4023302C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14:paraId="20FBE619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2707" w:type="dxa"/>
          </w:tcPr>
          <w:p w14:paraId="7AB705F3" w14:textId="0FC636AC" w:rsidR="00CF3750" w:rsidRPr="00CF3750" w:rsidRDefault="00CF3750" w:rsidP="00E13D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ангиопластики в сочетании со стентированием при ИБС – 1-3 стента</w:t>
            </w:r>
          </w:p>
        </w:tc>
        <w:tc>
          <w:tcPr>
            <w:tcW w:w="1503" w:type="dxa"/>
          </w:tcPr>
          <w:p w14:paraId="5A6C364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118</w:t>
            </w:r>
          </w:p>
        </w:tc>
        <w:tc>
          <w:tcPr>
            <w:tcW w:w="1253" w:type="dxa"/>
          </w:tcPr>
          <w:p w14:paraId="046C586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B8944BC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1193" w:type="dxa"/>
          </w:tcPr>
          <w:p w14:paraId="6C1EB2C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5D557954" w14:textId="77777777" w:rsidTr="00067346">
        <w:trPr>
          <w:jc w:val="center"/>
        </w:trPr>
        <w:tc>
          <w:tcPr>
            <w:tcW w:w="710" w:type="dxa"/>
          </w:tcPr>
          <w:p w14:paraId="41890012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41</w:t>
            </w:r>
          </w:p>
        </w:tc>
        <w:tc>
          <w:tcPr>
            <w:tcW w:w="709" w:type="dxa"/>
          </w:tcPr>
          <w:p w14:paraId="3FD4827D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2707" w:type="dxa"/>
          </w:tcPr>
          <w:p w14:paraId="569EC7FB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Эндоваскулярная, хирург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ческая коррекция нарушений ритма сердца без имплант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ции кардиовертера-дефибриллятора у взрослых (имплантация частотно-адаптированного однок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мерного кардиостимулятора)</w:t>
            </w:r>
          </w:p>
        </w:tc>
        <w:tc>
          <w:tcPr>
            <w:tcW w:w="1503" w:type="dxa"/>
          </w:tcPr>
          <w:p w14:paraId="246AC87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253" w:type="dxa"/>
          </w:tcPr>
          <w:p w14:paraId="2F9966B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2B06E42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93" w:type="dxa"/>
          </w:tcPr>
          <w:p w14:paraId="426CA72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735BDFFC" w14:textId="77777777" w:rsidR="00E13DAD" w:rsidRPr="00E13DAD" w:rsidRDefault="00E13DAD" w:rsidP="00E13DAD">
      <w:pPr>
        <w:spacing w:after="0" w:line="240" w:lineRule="auto"/>
        <w:rPr>
          <w:sz w:val="2"/>
        </w:rPr>
      </w:pPr>
    </w:p>
    <w:tbl>
      <w:tblPr>
        <w:tblStyle w:val="a6"/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09"/>
        <w:gridCol w:w="2707"/>
        <w:gridCol w:w="1503"/>
        <w:gridCol w:w="1253"/>
        <w:gridCol w:w="1564"/>
        <w:gridCol w:w="1193"/>
      </w:tblGrid>
      <w:tr w:rsidR="00E13DAD" w:rsidRPr="00067346" w14:paraId="68E10536" w14:textId="77777777" w:rsidTr="00E13DAD">
        <w:trPr>
          <w:tblHeader/>
          <w:jc w:val="center"/>
        </w:trPr>
        <w:tc>
          <w:tcPr>
            <w:tcW w:w="710" w:type="dxa"/>
          </w:tcPr>
          <w:p w14:paraId="49FEABC7" w14:textId="77777777" w:rsidR="00E13DAD" w:rsidRPr="00067346" w:rsidRDefault="00E13DAD" w:rsidP="00664F5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4A10C9DC" w14:textId="77777777" w:rsidR="00E13DAD" w:rsidRPr="00067346" w:rsidRDefault="00E13DAD" w:rsidP="00664F5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707" w:type="dxa"/>
          </w:tcPr>
          <w:p w14:paraId="011CCB3A" w14:textId="77777777" w:rsidR="00E13DAD" w:rsidRPr="00067346" w:rsidRDefault="00E13DAD" w:rsidP="00664F5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503" w:type="dxa"/>
          </w:tcPr>
          <w:p w14:paraId="48AD1C6D" w14:textId="77777777" w:rsidR="00E13DAD" w:rsidRPr="00067346" w:rsidRDefault="00E13DAD" w:rsidP="00664F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53" w:type="dxa"/>
          </w:tcPr>
          <w:p w14:paraId="34286FD2" w14:textId="77777777" w:rsidR="00E13DAD" w:rsidRPr="00067346" w:rsidRDefault="00E13DAD" w:rsidP="00664F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64" w:type="dxa"/>
          </w:tcPr>
          <w:p w14:paraId="0E5691A6" w14:textId="77777777" w:rsidR="00E13DAD" w:rsidRPr="00067346" w:rsidRDefault="00E13DAD" w:rsidP="00664F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93" w:type="dxa"/>
          </w:tcPr>
          <w:p w14:paraId="2A1E5649" w14:textId="77777777" w:rsidR="00E13DAD" w:rsidRPr="00067346" w:rsidRDefault="00E13DAD" w:rsidP="00664F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6734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CF3750" w:rsidRPr="00CF3750" w14:paraId="375D9277" w14:textId="77777777" w:rsidTr="00067346">
        <w:trPr>
          <w:jc w:val="center"/>
        </w:trPr>
        <w:tc>
          <w:tcPr>
            <w:tcW w:w="710" w:type="dxa"/>
          </w:tcPr>
          <w:p w14:paraId="331C7684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14:paraId="65FB681D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46</w:t>
            </w:r>
          </w:p>
        </w:tc>
        <w:tc>
          <w:tcPr>
            <w:tcW w:w="2707" w:type="dxa"/>
          </w:tcPr>
          <w:p w14:paraId="78D60948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Эндоваскулярная, хирург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ческая коррекция нарушений ритма сердца без имплант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ции кардиовертера-дефибриллятора (имплант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частотно-адаптированного двухкаме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ного кардиостимулятора)</w:t>
            </w:r>
          </w:p>
        </w:tc>
        <w:tc>
          <w:tcPr>
            <w:tcW w:w="1503" w:type="dxa"/>
          </w:tcPr>
          <w:p w14:paraId="462F0CD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253" w:type="dxa"/>
          </w:tcPr>
          <w:p w14:paraId="160B529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B6B57B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193" w:type="dxa"/>
          </w:tcPr>
          <w:p w14:paraId="70102B6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619038D6" w14:textId="77777777" w:rsidTr="00067346">
        <w:trPr>
          <w:jc w:val="center"/>
        </w:trPr>
        <w:tc>
          <w:tcPr>
            <w:tcW w:w="710" w:type="dxa"/>
          </w:tcPr>
          <w:p w14:paraId="1BC8B1E1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14:paraId="7D5CC59F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2707" w:type="dxa"/>
          </w:tcPr>
          <w:p w14:paraId="6B167080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аортокоронарного шунтир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вания при ишемической б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лезни и различных формах сочетанной патологии (АКШ у больных ИБС в условиях ИК) </w:t>
            </w:r>
          </w:p>
        </w:tc>
        <w:tc>
          <w:tcPr>
            <w:tcW w:w="1503" w:type="dxa"/>
          </w:tcPr>
          <w:p w14:paraId="56E6D58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253" w:type="dxa"/>
          </w:tcPr>
          <w:p w14:paraId="709BC0E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2244B56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93" w:type="dxa"/>
          </w:tcPr>
          <w:p w14:paraId="40F06645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0157B7E4" w14:textId="77777777" w:rsidTr="00067346">
        <w:trPr>
          <w:jc w:val="center"/>
        </w:trPr>
        <w:tc>
          <w:tcPr>
            <w:tcW w:w="9639" w:type="dxa"/>
            <w:gridSpan w:val="7"/>
          </w:tcPr>
          <w:p w14:paraId="3BDA7DB5" w14:textId="77777777" w:rsidR="00664F5C" w:rsidRDefault="00CF3750" w:rsidP="00067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Раздел II. Перечень видов высокотехнологичной медицинской помощи, </w:t>
            </w:r>
          </w:p>
          <w:p w14:paraId="74E1466D" w14:textId="4815522F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не </w:t>
            </w: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включенных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в базовую программу обязательного медицинского страхования</w:t>
            </w:r>
          </w:p>
        </w:tc>
      </w:tr>
      <w:tr w:rsidR="00CF3750" w:rsidRPr="00CF3750" w14:paraId="03A5B053" w14:textId="77777777" w:rsidTr="00067346">
        <w:trPr>
          <w:jc w:val="center"/>
        </w:trPr>
        <w:tc>
          <w:tcPr>
            <w:tcW w:w="710" w:type="dxa"/>
            <w:vMerge w:val="restart"/>
          </w:tcPr>
          <w:p w14:paraId="1D3655B6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39</w:t>
            </w:r>
          </w:p>
        </w:tc>
        <w:tc>
          <w:tcPr>
            <w:tcW w:w="709" w:type="dxa"/>
            <w:vMerge w:val="restart"/>
          </w:tcPr>
          <w:p w14:paraId="4882DD37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2707" w:type="dxa"/>
          </w:tcPr>
          <w:p w14:paraId="5F6D71DD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Коронарная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реваскуляриз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ция миокарда с применением аортокоронарного шунтир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вания при ишемической б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лезни и различных формах сочетанной патологии </w:t>
            </w:r>
          </w:p>
        </w:tc>
        <w:tc>
          <w:tcPr>
            <w:tcW w:w="1503" w:type="dxa"/>
          </w:tcPr>
          <w:p w14:paraId="04B61C95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53" w:type="dxa"/>
          </w:tcPr>
          <w:p w14:paraId="597325D1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317EAAC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193" w:type="dxa"/>
          </w:tcPr>
          <w:p w14:paraId="636A64B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F3750" w:rsidRPr="00CF3750" w14:paraId="2B41A774" w14:textId="77777777" w:rsidTr="00067346">
        <w:trPr>
          <w:jc w:val="center"/>
        </w:trPr>
        <w:tc>
          <w:tcPr>
            <w:tcW w:w="710" w:type="dxa"/>
            <w:vMerge/>
          </w:tcPr>
          <w:p w14:paraId="066A0159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BC278B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5E9DE5F6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АКШ у больных ИБС </w:t>
            </w: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cr/>
            </w: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условиях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ИК </w:t>
            </w:r>
          </w:p>
        </w:tc>
        <w:tc>
          <w:tcPr>
            <w:tcW w:w="1503" w:type="dxa"/>
          </w:tcPr>
          <w:p w14:paraId="6A8BF44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1253" w:type="dxa"/>
          </w:tcPr>
          <w:p w14:paraId="1626D61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6AF097E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193" w:type="dxa"/>
          </w:tcPr>
          <w:p w14:paraId="2AFF9D4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F3750" w:rsidRPr="00CF3750" w14:paraId="70EACE46" w14:textId="77777777" w:rsidTr="00067346">
        <w:trPr>
          <w:jc w:val="center"/>
        </w:trPr>
        <w:tc>
          <w:tcPr>
            <w:tcW w:w="710" w:type="dxa"/>
            <w:vMerge w:val="restart"/>
          </w:tcPr>
          <w:p w14:paraId="10C1CDE2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709" w:type="dxa"/>
            <w:vMerge w:val="restart"/>
          </w:tcPr>
          <w:p w14:paraId="7604082D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49</w:t>
            </w:r>
          </w:p>
        </w:tc>
        <w:tc>
          <w:tcPr>
            <w:tcW w:w="2707" w:type="dxa"/>
          </w:tcPr>
          <w:p w14:paraId="13BAA594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Эндоваскулярная, хирург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ческая коррекция нарушений ритма сердца без имплант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ции кардиовертера-дефибриллятора </w:t>
            </w:r>
          </w:p>
        </w:tc>
        <w:tc>
          <w:tcPr>
            <w:tcW w:w="1503" w:type="dxa"/>
          </w:tcPr>
          <w:p w14:paraId="7A6EE2B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51</w:t>
            </w:r>
          </w:p>
        </w:tc>
        <w:tc>
          <w:tcPr>
            <w:tcW w:w="1253" w:type="dxa"/>
          </w:tcPr>
          <w:p w14:paraId="0AFCC9B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1ED465A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193" w:type="dxa"/>
          </w:tcPr>
          <w:p w14:paraId="554C732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CF3750" w:rsidRPr="00CF3750" w14:paraId="1AEEC169" w14:textId="77777777" w:rsidTr="00067346">
        <w:trPr>
          <w:jc w:val="center"/>
        </w:trPr>
        <w:tc>
          <w:tcPr>
            <w:tcW w:w="710" w:type="dxa"/>
            <w:vMerge/>
          </w:tcPr>
          <w:p w14:paraId="7AF84039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0C4C105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372DAF77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Эндоваскулярная деструкция дополнительных провод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щих путей и аритмогенных зон сердца</w:t>
            </w:r>
          </w:p>
        </w:tc>
        <w:tc>
          <w:tcPr>
            <w:tcW w:w="1503" w:type="dxa"/>
          </w:tcPr>
          <w:p w14:paraId="6EB1291E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1D83494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509EF97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193" w:type="dxa"/>
          </w:tcPr>
          <w:p w14:paraId="7DD6224C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CF3750" w:rsidRPr="00CF3750" w14:paraId="58226775" w14:textId="77777777" w:rsidTr="00067346">
        <w:trPr>
          <w:jc w:val="center"/>
        </w:trPr>
        <w:tc>
          <w:tcPr>
            <w:tcW w:w="710" w:type="dxa"/>
            <w:vMerge/>
          </w:tcPr>
          <w:p w14:paraId="547EA01A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8D0DFD0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2026E44A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Имплантация частотно-адаптированного трехкаме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ного кардиостимулятора</w:t>
            </w:r>
          </w:p>
        </w:tc>
        <w:tc>
          <w:tcPr>
            <w:tcW w:w="1503" w:type="dxa"/>
          </w:tcPr>
          <w:p w14:paraId="0F10A76E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0CF3D173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00B6DBE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021E1BF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F3750" w:rsidRPr="00CF3750" w14:paraId="19DAB7D3" w14:textId="77777777" w:rsidTr="00067346">
        <w:trPr>
          <w:jc w:val="center"/>
        </w:trPr>
        <w:tc>
          <w:tcPr>
            <w:tcW w:w="710" w:type="dxa"/>
            <w:vMerge w:val="restart"/>
          </w:tcPr>
          <w:p w14:paraId="3AE7CB5B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41</w:t>
            </w:r>
          </w:p>
        </w:tc>
        <w:tc>
          <w:tcPr>
            <w:tcW w:w="709" w:type="dxa"/>
            <w:vMerge w:val="restart"/>
          </w:tcPr>
          <w:p w14:paraId="6971371A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2707" w:type="dxa"/>
          </w:tcPr>
          <w:p w14:paraId="375BC081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Хирургическая и эндоваск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лярная коррекция заболев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ний магистральных артерий</w:t>
            </w:r>
          </w:p>
        </w:tc>
        <w:tc>
          <w:tcPr>
            <w:tcW w:w="1503" w:type="dxa"/>
          </w:tcPr>
          <w:p w14:paraId="55F4E975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2FAD0A1E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1C69E7DC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93" w:type="dxa"/>
          </w:tcPr>
          <w:p w14:paraId="25F096E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CF3750" w:rsidRPr="00CF3750" w14:paraId="0F1FFBE0" w14:textId="77777777" w:rsidTr="00067346">
        <w:trPr>
          <w:jc w:val="center"/>
        </w:trPr>
        <w:tc>
          <w:tcPr>
            <w:tcW w:w="710" w:type="dxa"/>
            <w:vMerge/>
          </w:tcPr>
          <w:p w14:paraId="76CAD631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E880D03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45ACCDA6" w14:textId="74FEAF36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Эндоваскулярная (баллонная ангиопластика со стентир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ванием) и хирургическая коррекция приобретенной и врожденной артериовено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ной аномалии</w:t>
            </w:r>
          </w:p>
        </w:tc>
        <w:tc>
          <w:tcPr>
            <w:tcW w:w="1503" w:type="dxa"/>
          </w:tcPr>
          <w:p w14:paraId="115A432E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253" w:type="dxa"/>
          </w:tcPr>
          <w:p w14:paraId="4ED0087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1DE08A8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93" w:type="dxa"/>
          </w:tcPr>
          <w:p w14:paraId="4A2F2EB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CF3750" w:rsidRPr="00CF3750" w14:paraId="02652115" w14:textId="77777777" w:rsidTr="00067346">
        <w:trPr>
          <w:jc w:val="center"/>
        </w:trPr>
        <w:tc>
          <w:tcPr>
            <w:tcW w:w="710" w:type="dxa"/>
            <w:vMerge/>
          </w:tcPr>
          <w:p w14:paraId="590E683C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8C1B7EA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5AB957FC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Эндоваскулярные, хирург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ческие и гибридные опер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ции на аорте и магистрал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ных сосудах (кроме артерий конечностей)</w:t>
            </w:r>
          </w:p>
        </w:tc>
        <w:tc>
          <w:tcPr>
            <w:tcW w:w="1503" w:type="dxa"/>
          </w:tcPr>
          <w:p w14:paraId="13713F6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7A9B337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2F12CB5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93" w:type="dxa"/>
          </w:tcPr>
          <w:p w14:paraId="7F0F20A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F3750" w:rsidRPr="00CF3750" w14:paraId="504F9F54" w14:textId="77777777" w:rsidTr="00067346">
        <w:trPr>
          <w:jc w:val="center"/>
        </w:trPr>
        <w:tc>
          <w:tcPr>
            <w:tcW w:w="710" w:type="dxa"/>
            <w:vMerge/>
          </w:tcPr>
          <w:p w14:paraId="7CB2D7E6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4119860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620F9B86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Аневризмэктомия аорты в сочетании с пластикой или без пластики ее ветвей, в сочетании с пластикой или без пластики восходящей аорты клапансодержащим 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кондуитом</w:t>
            </w:r>
          </w:p>
        </w:tc>
        <w:tc>
          <w:tcPr>
            <w:tcW w:w="1503" w:type="dxa"/>
          </w:tcPr>
          <w:p w14:paraId="0BCE5F3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07286ECC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352F2E1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6E085271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CF3750" w:rsidRPr="00CF3750" w14:paraId="5897352D" w14:textId="77777777" w:rsidTr="00067346">
        <w:trPr>
          <w:jc w:val="center"/>
        </w:trPr>
        <w:tc>
          <w:tcPr>
            <w:tcW w:w="710" w:type="dxa"/>
            <w:vMerge/>
          </w:tcPr>
          <w:p w14:paraId="19A0311C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188BF9D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662BA59A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Радикальная и гемодинам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ческая коррекция врожде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ных пороков перегородок, камер сердца и соединений магистральных сосудов</w:t>
            </w:r>
          </w:p>
        </w:tc>
        <w:tc>
          <w:tcPr>
            <w:tcW w:w="1503" w:type="dxa"/>
          </w:tcPr>
          <w:p w14:paraId="337CEE4C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1253" w:type="dxa"/>
          </w:tcPr>
          <w:p w14:paraId="5ACE9BE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3407D0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3" w:type="dxa"/>
          </w:tcPr>
          <w:p w14:paraId="1C0A778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F3750" w:rsidRPr="00CF3750" w14:paraId="3BA6DE5A" w14:textId="77777777" w:rsidTr="00067346">
        <w:trPr>
          <w:jc w:val="center"/>
        </w:trPr>
        <w:tc>
          <w:tcPr>
            <w:tcW w:w="710" w:type="dxa"/>
            <w:vMerge/>
          </w:tcPr>
          <w:p w14:paraId="3BDFEAB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83C79DA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631B4DFA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Эндоваскулярная (баллонная ангиопластика и стентиров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ние) коррекция легочной артерии, аорты и ее ветвей</w:t>
            </w:r>
          </w:p>
        </w:tc>
        <w:tc>
          <w:tcPr>
            <w:tcW w:w="1503" w:type="dxa"/>
          </w:tcPr>
          <w:p w14:paraId="298B48F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5F7BCB3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2B306E8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3" w:type="dxa"/>
          </w:tcPr>
          <w:p w14:paraId="7C0DE213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F3750" w:rsidRPr="00CF3750" w14:paraId="522BE3FE" w14:textId="77777777" w:rsidTr="00067346">
        <w:trPr>
          <w:jc w:val="center"/>
        </w:trPr>
        <w:tc>
          <w:tcPr>
            <w:tcW w:w="710" w:type="dxa"/>
            <w:vMerge/>
          </w:tcPr>
          <w:p w14:paraId="0BACE875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35E881B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5C981EBE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Радикальная, гемодинамич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ская, гибридная коррекция у детей старше 1 года и взро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лых</w:t>
            </w:r>
          </w:p>
        </w:tc>
        <w:tc>
          <w:tcPr>
            <w:tcW w:w="1503" w:type="dxa"/>
          </w:tcPr>
          <w:p w14:paraId="52E03BE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7F6822A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590650E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3" w:type="dxa"/>
          </w:tcPr>
          <w:p w14:paraId="625AD861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F3750" w:rsidRPr="00CF3750" w14:paraId="059B3DF3" w14:textId="77777777" w:rsidTr="00067346">
        <w:trPr>
          <w:jc w:val="center"/>
        </w:trPr>
        <w:tc>
          <w:tcPr>
            <w:tcW w:w="710" w:type="dxa"/>
            <w:vMerge w:val="restart"/>
          </w:tcPr>
          <w:p w14:paraId="78D6708B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42</w:t>
            </w:r>
          </w:p>
        </w:tc>
        <w:tc>
          <w:tcPr>
            <w:tcW w:w="709" w:type="dxa"/>
            <w:vMerge w:val="restart"/>
          </w:tcPr>
          <w:p w14:paraId="55A88C91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51</w:t>
            </w:r>
          </w:p>
        </w:tc>
        <w:tc>
          <w:tcPr>
            <w:tcW w:w="2707" w:type="dxa"/>
          </w:tcPr>
          <w:p w14:paraId="3E256B1F" w14:textId="4A807D38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Хирургическое лечение врожденных, ревматических и неревматических пороков</w:t>
            </w:r>
            <w:r w:rsidR="00092E8F">
              <w:rPr>
                <w:rFonts w:ascii="Times New Roman" w:hAnsi="Times New Roman" w:cs="Times New Roman"/>
                <w:sz w:val="21"/>
                <w:szCs w:val="21"/>
              </w:rPr>
              <w:t xml:space="preserve"> клапанов сердца, опухолей сердц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а </w:t>
            </w:r>
          </w:p>
        </w:tc>
        <w:tc>
          <w:tcPr>
            <w:tcW w:w="1503" w:type="dxa"/>
          </w:tcPr>
          <w:p w14:paraId="3C8B52F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1253" w:type="dxa"/>
          </w:tcPr>
          <w:p w14:paraId="47F99063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C24FF9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93" w:type="dxa"/>
          </w:tcPr>
          <w:p w14:paraId="426DB3E5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F3750" w:rsidRPr="00CF3750" w14:paraId="6556B54F" w14:textId="77777777" w:rsidTr="00067346">
        <w:trPr>
          <w:jc w:val="center"/>
        </w:trPr>
        <w:tc>
          <w:tcPr>
            <w:tcW w:w="710" w:type="dxa"/>
            <w:vMerge/>
          </w:tcPr>
          <w:p w14:paraId="2FA43A04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A5281C5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5A4945FF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Пластика клапанов в услов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ях искусственного кровоо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ращения</w:t>
            </w:r>
          </w:p>
        </w:tc>
        <w:tc>
          <w:tcPr>
            <w:tcW w:w="1503" w:type="dxa"/>
          </w:tcPr>
          <w:p w14:paraId="480F22E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07BAB48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20ACC39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93" w:type="dxa"/>
          </w:tcPr>
          <w:p w14:paraId="1ED826D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CF3750" w:rsidRPr="00CF3750" w14:paraId="794908A7" w14:textId="77777777" w:rsidTr="00067346">
        <w:trPr>
          <w:jc w:val="center"/>
        </w:trPr>
        <w:tc>
          <w:tcPr>
            <w:tcW w:w="710" w:type="dxa"/>
            <w:vMerge/>
          </w:tcPr>
          <w:p w14:paraId="4A76822C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F6CB01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47AC67F4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Протезирование 1 клапана в сочетании с пластикой или без пластики клапана, удал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ние опухоли сердца с пл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стикой или без пластики клапана</w:t>
            </w:r>
          </w:p>
        </w:tc>
        <w:tc>
          <w:tcPr>
            <w:tcW w:w="1503" w:type="dxa"/>
          </w:tcPr>
          <w:p w14:paraId="3C1CD04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38704A4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6DE6EFE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93" w:type="dxa"/>
          </w:tcPr>
          <w:p w14:paraId="5E54E103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6AE496FA" w14:textId="77777777" w:rsidTr="00067346">
        <w:trPr>
          <w:jc w:val="center"/>
        </w:trPr>
        <w:tc>
          <w:tcPr>
            <w:tcW w:w="710" w:type="dxa"/>
          </w:tcPr>
          <w:p w14:paraId="01DDE356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14:paraId="386706AD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52</w:t>
            </w:r>
          </w:p>
        </w:tc>
        <w:tc>
          <w:tcPr>
            <w:tcW w:w="2707" w:type="dxa"/>
          </w:tcPr>
          <w:p w14:paraId="6377E9AC" w14:textId="47E276B9" w:rsidR="00CF3750" w:rsidRPr="00CF3750" w:rsidRDefault="00CF3750" w:rsidP="00664F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Эндоваскулярное лечение врожденных, ревматических и неревматических пороков клапанов сердца, опухолей сердца </w:t>
            </w:r>
            <w:r w:rsidR="00664F5C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транскатетерное протезирование клапанов сердца</w:t>
            </w:r>
          </w:p>
        </w:tc>
        <w:tc>
          <w:tcPr>
            <w:tcW w:w="1503" w:type="dxa"/>
          </w:tcPr>
          <w:p w14:paraId="0A4C5FA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253" w:type="dxa"/>
          </w:tcPr>
          <w:p w14:paraId="2EFD456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55D71A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2CDE6565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3C6935F7" w14:textId="77777777" w:rsidTr="00067346">
        <w:trPr>
          <w:jc w:val="center"/>
        </w:trPr>
        <w:tc>
          <w:tcPr>
            <w:tcW w:w="710" w:type="dxa"/>
            <w:vMerge w:val="restart"/>
          </w:tcPr>
          <w:p w14:paraId="5E80D301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44</w:t>
            </w:r>
          </w:p>
        </w:tc>
        <w:tc>
          <w:tcPr>
            <w:tcW w:w="709" w:type="dxa"/>
            <w:vMerge w:val="restart"/>
          </w:tcPr>
          <w:p w14:paraId="0F2BB3A5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53</w:t>
            </w:r>
          </w:p>
        </w:tc>
        <w:tc>
          <w:tcPr>
            <w:tcW w:w="2707" w:type="dxa"/>
          </w:tcPr>
          <w:p w14:paraId="1A977219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Хирургическое лечение хр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нической сердечной нед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статочности </w:t>
            </w:r>
          </w:p>
        </w:tc>
        <w:tc>
          <w:tcPr>
            <w:tcW w:w="1503" w:type="dxa"/>
          </w:tcPr>
          <w:p w14:paraId="3F00E28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2000214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009636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4337529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F3750" w:rsidRPr="00CF3750" w14:paraId="493CE5A8" w14:textId="77777777" w:rsidTr="00067346">
        <w:trPr>
          <w:jc w:val="center"/>
        </w:trPr>
        <w:tc>
          <w:tcPr>
            <w:tcW w:w="710" w:type="dxa"/>
            <w:vMerge/>
          </w:tcPr>
          <w:p w14:paraId="2B4811E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6E3CE92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6C786FFB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Иссечение гипертрофир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ванных мышц при обстру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тивной </w:t>
            </w: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гипертрофической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кардиомиопатии</w:t>
            </w:r>
          </w:p>
        </w:tc>
        <w:tc>
          <w:tcPr>
            <w:tcW w:w="1503" w:type="dxa"/>
          </w:tcPr>
          <w:p w14:paraId="636CF22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6593D49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73502ED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6622344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F3750" w:rsidRPr="00CF3750" w14:paraId="3B5E31D2" w14:textId="77777777" w:rsidTr="00067346">
        <w:trPr>
          <w:jc w:val="center"/>
        </w:trPr>
        <w:tc>
          <w:tcPr>
            <w:tcW w:w="710" w:type="dxa"/>
            <w:vMerge w:val="restart"/>
          </w:tcPr>
          <w:p w14:paraId="404331A7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45</w:t>
            </w:r>
          </w:p>
        </w:tc>
        <w:tc>
          <w:tcPr>
            <w:tcW w:w="709" w:type="dxa"/>
            <w:vMerge w:val="restart"/>
          </w:tcPr>
          <w:p w14:paraId="6CD4A26A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54</w:t>
            </w:r>
          </w:p>
        </w:tc>
        <w:tc>
          <w:tcPr>
            <w:tcW w:w="2707" w:type="dxa"/>
          </w:tcPr>
          <w:p w14:paraId="3467B90A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Эндоваскулярная, хирург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ческая коррекция нарушений ритма сердца с имплантац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ей кардиовертера-дефибриллятора </w:t>
            </w:r>
          </w:p>
        </w:tc>
        <w:tc>
          <w:tcPr>
            <w:tcW w:w="1503" w:type="dxa"/>
          </w:tcPr>
          <w:p w14:paraId="0A328A4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253" w:type="dxa"/>
          </w:tcPr>
          <w:p w14:paraId="4FEF90D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3495950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93" w:type="dxa"/>
          </w:tcPr>
          <w:p w14:paraId="6982009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CF3750" w:rsidRPr="00CF3750" w14:paraId="736B4876" w14:textId="77777777" w:rsidTr="00067346">
        <w:trPr>
          <w:jc w:val="center"/>
        </w:trPr>
        <w:tc>
          <w:tcPr>
            <w:tcW w:w="710" w:type="dxa"/>
            <w:vMerge/>
          </w:tcPr>
          <w:p w14:paraId="27AA1444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2D8396A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7C1F60A2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Имплантация </w:t>
            </w: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однокамерного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кардиовертера-дефибриллятора</w:t>
            </w:r>
          </w:p>
        </w:tc>
        <w:tc>
          <w:tcPr>
            <w:tcW w:w="1503" w:type="dxa"/>
          </w:tcPr>
          <w:p w14:paraId="5ACB31D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4044033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0C3BFCF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93" w:type="dxa"/>
          </w:tcPr>
          <w:p w14:paraId="746575F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CF3750" w:rsidRPr="00CF3750" w14:paraId="27228151" w14:textId="77777777" w:rsidTr="00067346">
        <w:trPr>
          <w:jc w:val="center"/>
        </w:trPr>
        <w:tc>
          <w:tcPr>
            <w:tcW w:w="710" w:type="dxa"/>
            <w:vMerge/>
          </w:tcPr>
          <w:p w14:paraId="75C7DEDC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FBD91D7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243A5DCE" w14:textId="69949829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Имплантация </w:t>
            </w:r>
            <w:proofErr w:type="gramStart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двухкамерного</w:t>
            </w:r>
            <w:proofErr w:type="gramEnd"/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кардиовертера-дефибриллятора</w:t>
            </w:r>
          </w:p>
        </w:tc>
        <w:tc>
          <w:tcPr>
            <w:tcW w:w="1503" w:type="dxa"/>
          </w:tcPr>
          <w:p w14:paraId="6E2D5B0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253" w:type="dxa"/>
          </w:tcPr>
          <w:p w14:paraId="5D095E4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B71A74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622B031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F3750" w:rsidRPr="00CF3750" w14:paraId="24BFB0A7" w14:textId="77777777" w:rsidTr="00067346">
        <w:trPr>
          <w:jc w:val="center"/>
        </w:trPr>
        <w:tc>
          <w:tcPr>
            <w:tcW w:w="710" w:type="dxa"/>
            <w:vMerge/>
          </w:tcPr>
          <w:p w14:paraId="71C7D2D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9F0A12E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3F642D2A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Имплантация трехкамерного кардиовертера-дефибриллятора</w:t>
            </w:r>
          </w:p>
        </w:tc>
        <w:tc>
          <w:tcPr>
            <w:tcW w:w="1503" w:type="dxa"/>
          </w:tcPr>
          <w:p w14:paraId="01257AB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15E1FC9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19A3666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2C9D2C7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F3750" w:rsidRPr="00CF3750" w14:paraId="5D04493A" w14:textId="77777777" w:rsidTr="00067346">
        <w:trPr>
          <w:jc w:val="center"/>
        </w:trPr>
        <w:tc>
          <w:tcPr>
            <w:tcW w:w="710" w:type="dxa"/>
            <w:vMerge w:val="restart"/>
          </w:tcPr>
          <w:p w14:paraId="68E8C993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47</w:t>
            </w:r>
          </w:p>
        </w:tc>
        <w:tc>
          <w:tcPr>
            <w:tcW w:w="709" w:type="dxa"/>
            <w:vMerge w:val="restart"/>
          </w:tcPr>
          <w:p w14:paraId="4589F8DC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56</w:t>
            </w:r>
          </w:p>
        </w:tc>
        <w:tc>
          <w:tcPr>
            <w:tcW w:w="2707" w:type="dxa"/>
          </w:tcPr>
          <w:p w14:paraId="591CFA05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Хирургическая коррекция поражений клапанов сердца 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 повторном многокл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панном протезировании </w:t>
            </w:r>
          </w:p>
        </w:tc>
        <w:tc>
          <w:tcPr>
            <w:tcW w:w="1503" w:type="dxa"/>
          </w:tcPr>
          <w:p w14:paraId="47B07373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1253" w:type="dxa"/>
          </w:tcPr>
          <w:p w14:paraId="5749D041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5C7206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93" w:type="dxa"/>
          </w:tcPr>
          <w:p w14:paraId="03332AF9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F3750" w:rsidRPr="00CF3750" w14:paraId="13AD5642" w14:textId="77777777" w:rsidTr="00067346">
        <w:trPr>
          <w:jc w:val="center"/>
        </w:trPr>
        <w:tc>
          <w:tcPr>
            <w:tcW w:w="710" w:type="dxa"/>
            <w:vMerge/>
          </w:tcPr>
          <w:p w14:paraId="087A2DD0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23C32B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72927C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Репротезирование клапанов сердца</w:t>
            </w:r>
          </w:p>
        </w:tc>
        <w:tc>
          <w:tcPr>
            <w:tcW w:w="1503" w:type="dxa"/>
          </w:tcPr>
          <w:p w14:paraId="486A907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3B35E56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1DAE59A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93" w:type="dxa"/>
          </w:tcPr>
          <w:p w14:paraId="44B29FE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F3750" w:rsidRPr="00CF3750" w14:paraId="502FD83C" w14:textId="77777777" w:rsidTr="00067346">
        <w:trPr>
          <w:jc w:val="center"/>
        </w:trPr>
        <w:tc>
          <w:tcPr>
            <w:tcW w:w="710" w:type="dxa"/>
            <w:vMerge/>
          </w:tcPr>
          <w:p w14:paraId="7BD2E6AF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4E8B711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4EC3EBCE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Ререпротезирование клап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нов сердца </w:t>
            </w:r>
          </w:p>
        </w:tc>
        <w:tc>
          <w:tcPr>
            <w:tcW w:w="1503" w:type="dxa"/>
          </w:tcPr>
          <w:p w14:paraId="4D3A158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4857BD45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6904DDE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7AC0C418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F3750" w:rsidRPr="00CF3750" w14:paraId="663F140E" w14:textId="77777777" w:rsidTr="00067346">
        <w:trPr>
          <w:jc w:val="center"/>
        </w:trPr>
        <w:tc>
          <w:tcPr>
            <w:tcW w:w="710" w:type="dxa"/>
          </w:tcPr>
          <w:p w14:paraId="56875807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48</w:t>
            </w:r>
          </w:p>
        </w:tc>
        <w:tc>
          <w:tcPr>
            <w:tcW w:w="709" w:type="dxa"/>
          </w:tcPr>
          <w:p w14:paraId="2148E36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57</w:t>
            </w:r>
          </w:p>
        </w:tc>
        <w:tc>
          <w:tcPr>
            <w:tcW w:w="2707" w:type="dxa"/>
          </w:tcPr>
          <w:p w14:paraId="0448BE9D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Эндоваскулярная коррекция заболеваний аорты и маг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стральных артерий (энд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протезирование аорты)</w:t>
            </w:r>
          </w:p>
        </w:tc>
        <w:tc>
          <w:tcPr>
            <w:tcW w:w="1503" w:type="dxa"/>
          </w:tcPr>
          <w:p w14:paraId="75C5387E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253" w:type="dxa"/>
          </w:tcPr>
          <w:p w14:paraId="2A15211A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07A3A88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2C843056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F3750" w:rsidRPr="00CF3750" w14:paraId="052D94D8" w14:textId="77777777" w:rsidTr="00067346">
        <w:trPr>
          <w:jc w:val="center"/>
        </w:trPr>
        <w:tc>
          <w:tcPr>
            <w:tcW w:w="710" w:type="dxa"/>
          </w:tcPr>
          <w:p w14:paraId="1CF13B80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14:paraId="6D844BE1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71</w:t>
            </w:r>
          </w:p>
        </w:tc>
        <w:tc>
          <w:tcPr>
            <w:tcW w:w="2707" w:type="dxa"/>
          </w:tcPr>
          <w:p w14:paraId="075FE14A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Трансплантация сердца</w:t>
            </w:r>
          </w:p>
        </w:tc>
        <w:tc>
          <w:tcPr>
            <w:tcW w:w="1503" w:type="dxa"/>
          </w:tcPr>
          <w:p w14:paraId="045292C0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53" w:type="dxa"/>
          </w:tcPr>
          <w:p w14:paraId="6ED4926F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6C029F7D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93" w:type="dxa"/>
          </w:tcPr>
          <w:p w14:paraId="3BAD5F4B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CF3750" w:rsidRPr="00CF3750" w14:paraId="3BFA666A" w14:textId="77777777" w:rsidTr="00067346">
        <w:trPr>
          <w:jc w:val="center"/>
        </w:trPr>
        <w:tc>
          <w:tcPr>
            <w:tcW w:w="710" w:type="dxa"/>
          </w:tcPr>
          <w:p w14:paraId="40B3D8B8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E8DD1CD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31B67FD6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Всего по </w:t>
            </w:r>
            <w:r w:rsidRPr="00CF375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разделу ВМП</w:t>
            </w:r>
          </w:p>
        </w:tc>
        <w:tc>
          <w:tcPr>
            <w:tcW w:w="1503" w:type="dxa"/>
          </w:tcPr>
          <w:p w14:paraId="415310D4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416</w:t>
            </w:r>
          </w:p>
        </w:tc>
        <w:tc>
          <w:tcPr>
            <w:tcW w:w="1253" w:type="dxa"/>
          </w:tcPr>
          <w:p w14:paraId="2AB977EC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283A6995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1193" w:type="dxa"/>
          </w:tcPr>
          <w:p w14:paraId="63F1529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CF3750" w:rsidRPr="00CF3750" w14:paraId="13941965" w14:textId="77777777" w:rsidTr="00067346">
        <w:trPr>
          <w:jc w:val="center"/>
        </w:trPr>
        <w:tc>
          <w:tcPr>
            <w:tcW w:w="710" w:type="dxa"/>
          </w:tcPr>
          <w:p w14:paraId="1037B824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4A0096E" w14:textId="77777777" w:rsidR="00CF3750" w:rsidRPr="00CF3750" w:rsidRDefault="00CF3750" w:rsidP="00CF375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707" w:type="dxa"/>
          </w:tcPr>
          <w:p w14:paraId="4A969E52" w14:textId="77777777" w:rsidR="00CF3750" w:rsidRPr="00CF3750" w:rsidRDefault="00CF3750" w:rsidP="00067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Всего по </w:t>
            </w:r>
            <w:r w:rsidRPr="00CF375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</w:t>
            </w: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 xml:space="preserve"> разделу ВМП</w:t>
            </w:r>
          </w:p>
        </w:tc>
        <w:tc>
          <w:tcPr>
            <w:tcW w:w="1503" w:type="dxa"/>
          </w:tcPr>
          <w:p w14:paraId="0F44961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1253" w:type="dxa"/>
          </w:tcPr>
          <w:p w14:paraId="553DE1B1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4" w:type="dxa"/>
          </w:tcPr>
          <w:p w14:paraId="42082322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1193" w:type="dxa"/>
          </w:tcPr>
          <w:p w14:paraId="4D38B567" w14:textId="77777777" w:rsidR="00CF3750" w:rsidRPr="00CF3750" w:rsidRDefault="00CF3750" w:rsidP="0006734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F3750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</w:tr>
    </w:tbl>
    <w:p w14:paraId="0F9FD55D" w14:textId="77777777" w:rsidR="00CF3750" w:rsidRPr="00A60813" w:rsidRDefault="00CF3750" w:rsidP="00664F5C">
      <w:pPr>
        <w:spacing w:after="0" w:line="240" w:lineRule="auto"/>
        <w:jc w:val="center"/>
        <w:rPr>
          <w:rFonts w:eastAsia="Roboto, Segoe UI, Helvetica Neu"/>
          <w:sz w:val="20"/>
          <w:szCs w:val="28"/>
        </w:rPr>
      </w:pPr>
    </w:p>
    <w:p w14:paraId="11833BD3" w14:textId="11FD76A8" w:rsidR="00CB5D39" w:rsidRPr="00664F5C" w:rsidRDefault="00CB5D39" w:rsidP="00664F5C">
      <w:pPr>
        <w:spacing w:after="0" w:line="240" w:lineRule="auto"/>
        <w:jc w:val="center"/>
        <w:rPr>
          <w:rFonts w:eastAsia="Roboto, Segoe UI, Helvetica Neu"/>
          <w:sz w:val="28"/>
          <w:szCs w:val="28"/>
        </w:rPr>
      </w:pPr>
      <w:r w:rsidRPr="00664F5C">
        <w:rPr>
          <w:rFonts w:eastAsia="Roboto, Segoe UI, Helvetica Neu"/>
          <w:sz w:val="28"/>
          <w:szCs w:val="28"/>
        </w:rPr>
        <w:t>Мониторинг ИБС за 2019</w:t>
      </w:r>
      <w:r w:rsidR="009F5047">
        <w:rPr>
          <w:rFonts w:eastAsia="Roboto, Segoe UI, Helvetica Neu"/>
          <w:sz w:val="28"/>
          <w:szCs w:val="28"/>
        </w:rPr>
        <w:t>-</w:t>
      </w:r>
      <w:r w:rsidRPr="00664F5C">
        <w:rPr>
          <w:rFonts w:eastAsia="Roboto, Segoe UI, Helvetica Neu"/>
          <w:sz w:val="28"/>
          <w:szCs w:val="28"/>
        </w:rPr>
        <w:t>202</w:t>
      </w:r>
      <w:r w:rsidR="00B92027" w:rsidRPr="00664F5C">
        <w:rPr>
          <w:rFonts w:eastAsia="Roboto, Segoe UI, Helvetica Neu"/>
          <w:sz w:val="28"/>
          <w:szCs w:val="28"/>
        </w:rPr>
        <w:t>3</w:t>
      </w:r>
      <w:r w:rsidRPr="00664F5C">
        <w:rPr>
          <w:rFonts w:eastAsia="Roboto, Segoe UI, Helvetica Neu"/>
          <w:sz w:val="28"/>
          <w:szCs w:val="28"/>
        </w:rPr>
        <w:t xml:space="preserve"> гг.</w:t>
      </w:r>
    </w:p>
    <w:p w14:paraId="1BE9D1C9" w14:textId="77777777" w:rsidR="00987A37" w:rsidRDefault="00987A37" w:rsidP="00664F5C">
      <w:pPr>
        <w:spacing w:after="0" w:line="240" w:lineRule="auto"/>
        <w:jc w:val="center"/>
        <w:rPr>
          <w:rFonts w:eastAsia="Roboto, Segoe UI, Helvetica Neu"/>
          <w:sz w:val="28"/>
          <w:szCs w:val="28"/>
        </w:rPr>
      </w:pPr>
    </w:p>
    <w:tbl>
      <w:tblPr>
        <w:tblStyle w:val="27"/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093"/>
        <w:gridCol w:w="884"/>
        <w:gridCol w:w="992"/>
        <w:gridCol w:w="1134"/>
        <w:gridCol w:w="1360"/>
        <w:gridCol w:w="1334"/>
        <w:gridCol w:w="1274"/>
      </w:tblGrid>
      <w:tr w:rsidR="005E5A60" w:rsidRPr="00ED69B2" w14:paraId="568F2580" w14:textId="77777777" w:rsidTr="00A60813">
        <w:trPr>
          <w:trHeight w:val="20"/>
          <w:jc w:val="center"/>
        </w:trPr>
        <w:tc>
          <w:tcPr>
            <w:tcW w:w="568" w:type="dxa"/>
          </w:tcPr>
          <w:p w14:paraId="1BB93297" w14:textId="644F7FF0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14:paraId="2AD687A0" w14:textId="77777777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</w:tcPr>
          <w:p w14:paraId="031DC485" w14:textId="77777777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Целевые показатели оценки эффективн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сти реализации мер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приятий</w:t>
            </w:r>
          </w:p>
        </w:tc>
        <w:tc>
          <w:tcPr>
            <w:tcW w:w="884" w:type="dxa"/>
          </w:tcPr>
          <w:p w14:paraId="2808C90E" w14:textId="77777777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Единицы измер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992" w:type="dxa"/>
          </w:tcPr>
          <w:p w14:paraId="7415F467" w14:textId="6DC27439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Фактич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ское зн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чение за отчетный п</w:t>
            </w:r>
            <w:r w:rsidR="00A6081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риод</w:t>
            </w:r>
          </w:p>
        </w:tc>
        <w:tc>
          <w:tcPr>
            <w:tcW w:w="1134" w:type="dxa"/>
          </w:tcPr>
          <w:p w14:paraId="094E0DDB" w14:textId="1ED6752B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Значение за соотве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ствующий период предш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ствующего го</w:t>
            </w:r>
            <w:r w:rsidR="00A60813">
              <w:rPr>
                <w:rFonts w:ascii="Times New Roman" w:hAnsi="Times New Roman" w:cs="Times New Roman"/>
                <w:sz w:val="21"/>
                <w:szCs w:val="21"/>
              </w:rPr>
              <w:t>да*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(2022)</w:t>
            </w:r>
          </w:p>
        </w:tc>
        <w:tc>
          <w:tcPr>
            <w:tcW w:w="1360" w:type="dxa"/>
          </w:tcPr>
          <w:p w14:paraId="1276368B" w14:textId="77777777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Значение за соответств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ющий период предшеств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ющего года** (2021)</w:t>
            </w:r>
          </w:p>
        </w:tc>
        <w:tc>
          <w:tcPr>
            <w:tcW w:w="1334" w:type="dxa"/>
          </w:tcPr>
          <w:p w14:paraId="5C173DDF" w14:textId="77777777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Значение за соответств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ющий период предшеств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ющего года** (2020)</w:t>
            </w:r>
          </w:p>
        </w:tc>
        <w:tc>
          <w:tcPr>
            <w:tcW w:w="1274" w:type="dxa"/>
          </w:tcPr>
          <w:p w14:paraId="02AD89E1" w14:textId="77777777" w:rsidR="005E5A60" w:rsidRPr="00ED69B2" w:rsidRDefault="005E5A60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Значение за соотве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ствующий период предш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ствующего года** (2019)</w:t>
            </w:r>
          </w:p>
        </w:tc>
      </w:tr>
      <w:tr w:rsidR="00A60813" w:rsidRPr="00ED69B2" w14:paraId="5A6B92C9" w14:textId="77777777" w:rsidTr="00A60813">
        <w:trPr>
          <w:trHeight w:val="20"/>
          <w:jc w:val="center"/>
        </w:trPr>
        <w:tc>
          <w:tcPr>
            <w:tcW w:w="568" w:type="dxa"/>
          </w:tcPr>
          <w:p w14:paraId="61F2EBC7" w14:textId="6BEB1AAF" w:rsidR="00A60813" w:rsidRPr="00A60813" w:rsidRDefault="00A60813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93" w:type="dxa"/>
          </w:tcPr>
          <w:p w14:paraId="3F4C26B5" w14:textId="356B9A78" w:rsidR="00A60813" w:rsidRPr="00A60813" w:rsidRDefault="00A60813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84" w:type="dxa"/>
          </w:tcPr>
          <w:p w14:paraId="6775B96E" w14:textId="7C11C0D6" w:rsidR="00A60813" w:rsidRPr="00A60813" w:rsidRDefault="00A60813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14:paraId="2A579C56" w14:textId="501FCA60" w:rsidR="00A60813" w:rsidRPr="00A60813" w:rsidRDefault="00A60813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7E154DE1" w14:textId="6EA3AFCC" w:rsidR="00A60813" w:rsidRPr="00A60813" w:rsidRDefault="00A60813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1259AB40" w14:textId="189C06AB" w:rsidR="00A60813" w:rsidRPr="00A60813" w:rsidRDefault="00A60813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34" w:type="dxa"/>
          </w:tcPr>
          <w:p w14:paraId="150B6921" w14:textId="34B894C8" w:rsidR="00A60813" w:rsidRPr="00A60813" w:rsidRDefault="00A60813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4" w:type="dxa"/>
          </w:tcPr>
          <w:p w14:paraId="71CCD746" w14:textId="28307B26" w:rsidR="00A60813" w:rsidRPr="00A60813" w:rsidRDefault="00A60813" w:rsidP="00A6081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E5A60" w:rsidRPr="00ED69B2" w14:paraId="0B860253" w14:textId="77777777" w:rsidTr="00A60813">
        <w:trPr>
          <w:trHeight w:val="20"/>
          <w:jc w:val="center"/>
        </w:trPr>
        <w:tc>
          <w:tcPr>
            <w:tcW w:w="568" w:type="dxa"/>
          </w:tcPr>
          <w:p w14:paraId="4C9E7226" w14:textId="77777777" w:rsidR="005E5A60" w:rsidRPr="00A60813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2093" w:type="dxa"/>
          </w:tcPr>
          <w:p w14:paraId="758DF3B1" w14:textId="77777777" w:rsidR="005E5A60" w:rsidRPr="00A60813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Число больных, с</w:t>
            </w: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стоящих на диспа</w:t>
            </w: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серном учете по пов</w:t>
            </w: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ду ишемической б</w:t>
            </w: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лезни сердца (МКБ-10:</w:t>
            </w:r>
            <w:proofErr w:type="gramEnd"/>
            <w:r w:rsidRPr="00A6081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I20-I25)</w:t>
            </w:r>
            <w:proofErr w:type="gramEnd"/>
          </w:p>
        </w:tc>
        <w:tc>
          <w:tcPr>
            <w:tcW w:w="884" w:type="dxa"/>
          </w:tcPr>
          <w:p w14:paraId="61CACFF9" w14:textId="77777777" w:rsidR="005E5A60" w:rsidRPr="00A60813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3C997B45" w14:textId="77777777" w:rsidR="005E5A60" w:rsidRPr="00A60813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4110</w:t>
            </w:r>
          </w:p>
        </w:tc>
        <w:tc>
          <w:tcPr>
            <w:tcW w:w="1134" w:type="dxa"/>
          </w:tcPr>
          <w:p w14:paraId="671ACA8C" w14:textId="77777777" w:rsidR="005E5A60" w:rsidRPr="00A60813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3691</w:t>
            </w:r>
          </w:p>
        </w:tc>
        <w:tc>
          <w:tcPr>
            <w:tcW w:w="1360" w:type="dxa"/>
          </w:tcPr>
          <w:p w14:paraId="09D95DD1" w14:textId="77777777" w:rsidR="005E5A60" w:rsidRPr="00A60813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3714</w:t>
            </w:r>
          </w:p>
        </w:tc>
        <w:tc>
          <w:tcPr>
            <w:tcW w:w="1334" w:type="dxa"/>
          </w:tcPr>
          <w:p w14:paraId="72F0BF30" w14:textId="77777777" w:rsidR="005E5A60" w:rsidRPr="00A60813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3655</w:t>
            </w:r>
          </w:p>
          <w:p w14:paraId="18E39158" w14:textId="77777777" w:rsidR="005E5A60" w:rsidRPr="00A60813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4" w:type="dxa"/>
          </w:tcPr>
          <w:p w14:paraId="6D4BAF03" w14:textId="77777777" w:rsidR="005E5A60" w:rsidRPr="00A60813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4073</w:t>
            </w:r>
          </w:p>
        </w:tc>
      </w:tr>
      <w:tr w:rsidR="005E5A60" w:rsidRPr="00ED69B2" w14:paraId="56FD65B2" w14:textId="77777777" w:rsidTr="00A60813">
        <w:trPr>
          <w:trHeight w:val="20"/>
          <w:jc w:val="center"/>
        </w:trPr>
        <w:tc>
          <w:tcPr>
            <w:tcW w:w="568" w:type="dxa"/>
          </w:tcPr>
          <w:p w14:paraId="2F13E3E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2093" w:type="dxa"/>
          </w:tcPr>
          <w:p w14:paraId="291BB04C" w14:textId="43BDD669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Общее число зарег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стрированных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с ишемической болезнью сер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ца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I20-I25)</w:t>
            </w:r>
            <w:proofErr w:type="gramEnd"/>
          </w:p>
        </w:tc>
        <w:tc>
          <w:tcPr>
            <w:tcW w:w="884" w:type="dxa"/>
          </w:tcPr>
          <w:p w14:paraId="26472C1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1373A8C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5253</w:t>
            </w:r>
          </w:p>
        </w:tc>
        <w:tc>
          <w:tcPr>
            <w:tcW w:w="1134" w:type="dxa"/>
          </w:tcPr>
          <w:p w14:paraId="571EB12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5062</w:t>
            </w:r>
          </w:p>
        </w:tc>
        <w:tc>
          <w:tcPr>
            <w:tcW w:w="1360" w:type="dxa"/>
          </w:tcPr>
          <w:p w14:paraId="4F7E533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4795</w:t>
            </w:r>
          </w:p>
        </w:tc>
        <w:tc>
          <w:tcPr>
            <w:tcW w:w="1334" w:type="dxa"/>
          </w:tcPr>
          <w:p w14:paraId="3C4A89F1" w14:textId="22707C65" w:rsidR="005E5A60" w:rsidRPr="00091483" w:rsidRDefault="005E5A60" w:rsidP="00091483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456</w:t>
            </w:r>
            <w:r w:rsidR="000914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274" w:type="dxa"/>
          </w:tcPr>
          <w:p w14:paraId="129AC82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5204</w:t>
            </w:r>
          </w:p>
        </w:tc>
      </w:tr>
      <w:tr w:rsidR="005E5A60" w:rsidRPr="00ED69B2" w14:paraId="40CB11D1" w14:textId="77777777" w:rsidTr="00A60813">
        <w:trPr>
          <w:trHeight w:val="20"/>
          <w:jc w:val="center"/>
        </w:trPr>
        <w:tc>
          <w:tcPr>
            <w:tcW w:w="568" w:type="dxa"/>
          </w:tcPr>
          <w:p w14:paraId="52333C3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2093" w:type="dxa"/>
          </w:tcPr>
          <w:p w14:paraId="129A3964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больных, вз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тых под диспансерное наблюдение по пов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ду ишемической 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лезнью сердца и пр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шедших обучение в школах пациентов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I20-I25)</w:t>
            </w:r>
            <w:proofErr w:type="gramEnd"/>
          </w:p>
        </w:tc>
        <w:tc>
          <w:tcPr>
            <w:tcW w:w="884" w:type="dxa"/>
          </w:tcPr>
          <w:p w14:paraId="41986D4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0FA4D5E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712</w:t>
            </w:r>
          </w:p>
        </w:tc>
        <w:tc>
          <w:tcPr>
            <w:tcW w:w="1134" w:type="dxa"/>
          </w:tcPr>
          <w:p w14:paraId="41AE864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728</w:t>
            </w:r>
          </w:p>
        </w:tc>
        <w:tc>
          <w:tcPr>
            <w:tcW w:w="1360" w:type="dxa"/>
          </w:tcPr>
          <w:p w14:paraId="5F618A8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434</w:t>
            </w:r>
          </w:p>
        </w:tc>
        <w:tc>
          <w:tcPr>
            <w:tcW w:w="1334" w:type="dxa"/>
          </w:tcPr>
          <w:p w14:paraId="3C0C8D9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874</w:t>
            </w:r>
          </w:p>
        </w:tc>
        <w:tc>
          <w:tcPr>
            <w:tcW w:w="1274" w:type="dxa"/>
          </w:tcPr>
          <w:p w14:paraId="48A0182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1219</w:t>
            </w:r>
          </w:p>
        </w:tc>
      </w:tr>
      <w:tr w:rsidR="005E5A60" w:rsidRPr="00ED69B2" w14:paraId="1D91DC45" w14:textId="77777777" w:rsidTr="00A60813">
        <w:trPr>
          <w:trHeight w:val="20"/>
          <w:jc w:val="center"/>
        </w:trPr>
        <w:tc>
          <w:tcPr>
            <w:tcW w:w="568" w:type="dxa"/>
          </w:tcPr>
          <w:p w14:paraId="4977589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2093" w:type="dxa"/>
          </w:tcPr>
          <w:p w14:paraId="028F6923" w14:textId="7DA1D637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пациентов,  взятых под диспа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серное наблюдение по поводу  острого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нарного синдрома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I20.0; I21; I22; I24), а также  постинфарктного ка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диосклероза, зарег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стрированного в 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кущем году (I25.2, I25.8), если  он не был зарегистрирован  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 xml:space="preserve">нее с кодами I21 или </w:t>
            </w:r>
            <w:r w:rsidR="009F5047" w:rsidRPr="00ED69B2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884" w:type="dxa"/>
          </w:tcPr>
          <w:p w14:paraId="52C11EF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55CE770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1134" w:type="dxa"/>
          </w:tcPr>
          <w:p w14:paraId="6CB90AF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1360" w:type="dxa"/>
          </w:tcPr>
          <w:p w14:paraId="11E704F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1334" w:type="dxa"/>
          </w:tcPr>
          <w:p w14:paraId="66B56F95" w14:textId="6275E42A" w:rsidR="005E5A60" w:rsidRPr="00ED69B2" w:rsidRDefault="005E5A60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4" w:type="dxa"/>
          </w:tcPr>
          <w:p w14:paraId="5986A5C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992</w:t>
            </w:r>
          </w:p>
        </w:tc>
      </w:tr>
    </w:tbl>
    <w:p w14:paraId="77DEE3EF" w14:textId="77777777" w:rsidR="00A60813" w:rsidRPr="00A60813" w:rsidRDefault="00A60813" w:rsidP="00A60813">
      <w:pPr>
        <w:spacing w:after="0" w:line="240" w:lineRule="auto"/>
        <w:rPr>
          <w:sz w:val="2"/>
        </w:rPr>
      </w:pPr>
    </w:p>
    <w:tbl>
      <w:tblPr>
        <w:tblStyle w:val="27"/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809"/>
        <w:gridCol w:w="884"/>
        <w:gridCol w:w="992"/>
        <w:gridCol w:w="1134"/>
        <w:gridCol w:w="1360"/>
        <w:gridCol w:w="1334"/>
        <w:gridCol w:w="1274"/>
      </w:tblGrid>
      <w:tr w:rsidR="00A60813" w:rsidRPr="00A60813" w14:paraId="4DA45E9D" w14:textId="77777777" w:rsidTr="004027C4">
        <w:trPr>
          <w:trHeight w:val="20"/>
          <w:tblHeader/>
          <w:jc w:val="center"/>
        </w:trPr>
        <w:tc>
          <w:tcPr>
            <w:tcW w:w="852" w:type="dxa"/>
          </w:tcPr>
          <w:p w14:paraId="42A0AF4A" w14:textId="77777777" w:rsidR="00A60813" w:rsidRPr="00A60813" w:rsidRDefault="00A60813" w:rsidP="0069543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09" w:type="dxa"/>
          </w:tcPr>
          <w:p w14:paraId="29717AA8" w14:textId="77777777" w:rsidR="00A60813" w:rsidRPr="00A60813" w:rsidRDefault="00A60813" w:rsidP="0069543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84" w:type="dxa"/>
          </w:tcPr>
          <w:p w14:paraId="017B5188" w14:textId="77792162" w:rsidR="00A60813" w:rsidRPr="00A60813" w:rsidRDefault="004027C4" w:rsidP="0069543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14:paraId="72F3815B" w14:textId="77777777" w:rsidR="00A60813" w:rsidRPr="00A60813" w:rsidRDefault="00A60813" w:rsidP="0069543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02B66DAF" w14:textId="77777777" w:rsidR="00A60813" w:rsidRPr="00A60813" w:rsidRDefault="00A60813" w:rsidP="0069543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2B9A87B3" w14:textId="77777777" w:rsidR="00A60813" w:rsidRPr="00A60813" w:rsidRDefault="00A60813" w:rsidP="0069543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34" w:type="dxa"/>
          </w:tcPr>
          <w:p w14:paraId="6254AF8D" w14:textId="77777777" w:rsidR="00A60813" w:rsidRPr="00A60813" w:rsidRDefault="00A60813" w:rsidP="0069543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4" w:type="dxa"/>
          </w:tcPr>
          <w:p w14:paraId="65DF96AD" w14:textId="77777777" w:rsidR="00A60813" w:rsidRPr="00A60813" w:rsidRDefault="00A60813" w:rsidP="0069543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81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E5A60" w:rsidRPr="00ED69B2" w14:paraId="057B0B2A" w14:textId="77777777" w:rsidTr="004027C4">
        <w:trPr>
          <w:trHeight w:val="20"/>
          <w:jc w:val="center"/>
        </w:trPr>
        <w:tc>
          <w:tcPr>
            <w:tcW w:w="852" w:type="dxa"/>
          </w:tcPr>
          <w:p w14:paraId="7FBBFFE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09" w:type="dxa"/>
          </w:tcPr>
          <w:p w14:paraId="6A555400" w14:textId="63A66D97" w:rsidR="005E5A60" w:rsidRPr="00ED69B2" w:rsidRDefault="005E5A60" w:rsidP="0008447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зарегистр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рованных пацие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тов, перенесших острый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ный синдром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I20.0; I21; I22; I24), а также  число пац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ентов с пости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фарктным карди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склерозом, зарег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стрированным в текущем году (I25.2, I25.8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)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, если  они не были зар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гистрирован  ранее с кодами I21 или I22</w:t>
            </w:r>
          </w:p>
        </w:tc>
        <w:tc>
          <w:tcPr>
            <w:tcW w:w="884" w:type="dxa"/>
          </w:tcPr>
          <w:p w14:paraId="6684736B" w14:textId="6764D258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024CAD8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1134" w:type="dxa"/>
          </w:tcPr>
          <w:p w14:paraId="52AA163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1039</w:t>
            </w:r>
          </w:p>
        </w:tc>
        <w:tc>
          <w:tcPr>
            <w:tcW w:w="1360" w:type="dxa"/>
          </w:tcPr>
          <w:p w14:paraId="6222433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1334" w:type="dxa"/>
          </w:tcPr>
          <w:p w14:paraId="5778CD7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1274" w:type="dxa"/>
          </w:tcPr>
          <w:p w14:paraId="5070766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1231</w:t>
            </w:r>
          </w:p>
        </w:tc>
      </w:tr>
      <w:tr w:rsidR="005E5A60" w:rsidRPr="00ED69B2" w14:paraId="46F0097E" w14:textId="77777777" w:rsidTr="004027C4">
        <w:trPr>
          <w:trHeight w:val="20"/>
          <w:jc w:val="center"/>
        </w:trPr>
        <w:tc>
          <w:tcPr>
            <w:tcW w:w="852" w:type="dxa"/>
          </w:tcPr>
          <w:p w14:paraId="5C67F12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1</w:t>
            </w:r>
          </w:p>
        </w:tc>
        <w:tc>
          <w:tcPr>
            <w:tcW w:w="1809" w:type="dxa"/>
          </w:tcPr>
          <w:p w14:paraId="1A9AFCB3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больных, перенесших ос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рый коронарный синдром  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I20.0; I21; I22; I24) и получивших реабилитационную помощь на первом этапе медицинской кардиореабилит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  <w:proofErr w:type="gramEnd"/>
          </w:p>
        </w:tc>
        <w:tc>
          <w:tcPr>
            <w:tcW w:w="884" w:type="dxa"/>
          </w:tcPr>
          <w:p w14:paraId="46DD13DA" w14:textId="1F435A2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2A4F6E3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1134" w:type="dxa"/>
          </w:tcPr>
          <w:p w14:paraId="4443C33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1360" w:type="dxa"/>
          </w:tcPr>
          <w:p w14:paraId="76A403C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1334" w:type="dxa"/>
          </w:tcPr>
          <w:p w14:paraId="0D3175A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98</w:t>
            </w:r>
          </w:p>
        </w:tc>
        <w:tc>
          <w:tcPr>
            <w:tcW w:w="1274" w:type="dxa"/>
          </w:tcPr>
          <w:p w14:paraId="3D7B86D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</w:tr>
      <w:tr w:rsidR="005E5A60" w:rsidRPr="00ED69B2" w14:paraId="12A18825" w14:textId="77777777" w:rsidTr="004027C4">
        <w:trPr>
          <w:trHeight w:val="20"/>
          <w:jc w:val="center"/>
        </w:trPr>
        <w:tc>
          <w:tcPr>
            <w:tcW w:w="852" w:type="dxa"/>
          </w:tcPr>
          <w:p w14:paraId="01A9138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11.1</w:t>
            </w:r>
          </w:p>
        </w:tc>
        <w:tc>
          <w:tcPr>
            <w:tcW w:w="1809" w:type="dxa"/>
          </w:tcPr>
          <w:p w14:paraId="4E5DB81E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больных в труд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способном во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расте</w:t>
            </w:r>
          </w:p>
        </w:tc>
        <w:tc>
          <w:tcPr>
            <w:tcW w:w="884" w:type="dxa"/>
          </w:tcPr>
          <w:p w14:paraId="7C6D2D97" w14:textId="2A2EA6A1" w:rsidR="005E5A60" w:rsidRPr="00ED69B2" w:rsidRDefault="004027C4" w:rsidP="0008447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</w:t>
            </w:r>
            <w:r w:rsidR="0008447E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</w:p>
        </w:tc>
        <w:tc>
          <w:tcPr>
            <w:tcW w:w="992" w:type="dxa"/>
          </w:tcPr>
          <w:p w14:paraId="037AE53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1134" w:type="dxa"/>
          </w:tcPr>
          <w:p w14:paraId="1CB8C72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1360" w:type="dxa"/>
          </w:tcPr>
          <w:p w14:paraId="77BCD7E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1334" w:type="dxa"/>
          </w:tcPr>
          <w:p w14:paraId="22B4276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1274" w:type="dxa"/>
          </w:tcPr>
          <w:p w14:paraId="7458EDA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</w:tr>
      <w:tr w:rsidR="005E5A60" w:rsidRPr="00ED69B2" w14:paraId="3BC416D0" w14:textId="77777777" w:rsidTr="004027C4">
        <w:trPr>
          <w:trHeight w:val="20"/>
          <w:jc w:val="center"/>
        </w:trPr>
        <w:tc>
          <w:tcPr>
            <w:tcW w:w="852" w:type="dxa"/>
          </w:tcPr>
          <w:p w14:paraId="59F0A5B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09" w:type="dxa"/>
          </w:tcPr>
          <w:p w14:paraId="0012591E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 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I20.0; I21; I22; I24),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лучивших реаб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литационную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мощь на втором этапе медицинской кардиореабилит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  <w:proofErr w:type="gramEnd"/>
          </w:p>
        </w:tc>
        <w:tc>
          <w:tcPr>
            <w:tcW w:w="884" w:type="dxa"/>
          </w:tcPr>
          <w:p w14:paraId="5AF17C22" w14:textId="20BC05DB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D3412F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1134" w:type="dxa"/>
          </w:tcPr>
          <w:p w14:paraId="51C7B94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60" w:type="dxa"/>
          </w:tcPr>
          <w:p w14:paraId="761C0A98" w14:textId="58EC118C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334" w:type="dxa"/>
          </w:tcPr>
          <w:p w14:paraId="2CCF6AB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274" w:type="dxa"/>
          </w:tcPr>
          <w:p w14:paraId="2C3D03B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</w:tr>
      <w:tr w:rsidR="005E5A60" w:rsidRPr="00ED69B2" w14:paraId="6782DA39" w14:textId="77777777" w:rsidTr="004027C4">
        <w:trPr>
          <w:trHeight w:val="20"/>
          <w:jc w:val="center"/>
        </w:trPr>
        <w:tc>
          <w:tcPr>
            <w:tcW w:w="852" w:type="dxa"/>
          </w:tcPr>
          <w:p w14:paraId="6CABFE2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12.1</w:t>
            </w:r>
          </w:p>
        </w:tc>
        <w:tc>
          <w:tcPr>
            <w:tcW w:w="1809" w:type="dxa"/>
          </w:tcPr>
          <w:p w14:paraId="1D422125" w14:textId="6A734155" w:rsidR="005E5A60" w:rsidRPr="00ED69B2" w:rsidRDefault="005E5A60" w:rsidP="0008447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 больных в труд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способ</w:t>
            </w:r>
            <w:r w:rsidR="0008447E">
              <w:rPr>
                <w:rFonts w:ascii="Times New Roman" w:hAnsi="Times New Roman" w:cs="Times New Roman"/>
                <w:sz w:val="21"/>
                <w:szCs w:val="21"/>
              </w:rPr>
              <w:t xml:space="preserve">ном 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расте</w:t>
            </w:r>
          </w:p>
        </w:tc>
        <w:tc>
          <w:tcPr>
            <w:tcW w:w="884" w:type="dxa"/>
          </w:tcPr>
          <w:p w14:paraId="0CFE4F67" w14:textId="7E2FE033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1338D66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134" w:type="dxa"/>
          </w:tcPr>
          <w:p w14:paraId="0686A2F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360" w:type="dxa"/>
          </w:tcPr>
          <w:p w14:paraId="762673E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334" w:type="dxa"/>
          </w:tcPr>
          <w:p w14:paraId="3C39827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274" w:type="dxa"/>
          </w:tcPr>
          <w:p w14:paraId="054FF55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</w:tr>
      <w:tr w:rsidR="005E5A60" w:rsidRPr="00ED69B2" w14:paraId="63FDAB34" w14:textId="77777777" w:rsidTr="004027C4">
        <w:trPr>
          <w:trHeight w:val="20"/>
          <w:jc w:val="center"/>
        </w:trPr>
        <w:tc>
          <w:tcPr>
            <w:tcW w:w="852" w:type="dxa"/>
          </w:tcPr>
          <w:p w14:paraId="21FAA69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09" w:type="dxa"/>
          </w:tcPr>
          <w:p w14:paraId="27D56EDB" w14:textId="6BBF99AB" w:rsidR="005E5A60" w:rsidRPr="00ED69B2" w:rsidRDefault="005E5A60" w:rsidP="0008447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 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I20.0; I21; I22; I24),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лучивших реаб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литационную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мощь на третьем этапе медицинской кардиореа</w:t>
            </w:r>
            <w:r w:rsidR="0008447E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илит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ции </w:t>
            </w:r>
            <w:proofErr w:type="gramEnd"/>
          </w:p>
        </w:tc>
        <w:tc>
          <w:tcPr>
            <w:tcW w:w="884" w:type="dxa"/>
          </w:tcPr>
          <w:p w14:paraId="420AA166" w14:textId="0ED4A1A7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2CDE97B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1134" w:type="dxa"/>
          </w:tcPr>
          <w:p w14:paraId="726F93F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0</w:t>
            </w:r>
          </w:p>
        </w:tc>
        <w:tc>
          <w:tcPr>
            <w:tcW w:w="1360" w:type="dxa"/>
          </w:tcPr>
          <w:p w14:paraId="3D8C129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34" w:type="dxa"/>
          </w:tcPr>
          <w:p w14:paraId="41B21CF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690E486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5317391C" w14:textId="77777777" w:rsidTr="004027C4">
        <w:trPr>
          <w:trHeight w:val="20"/>
          <w:jc w:val="center"/>
        </w:trPr>
        <w:tc>
          <w:tcPr>
            <w:tcW w:w="852" w:type="dxa"/>
          </w:tcPr>
          <w:p w14:paraId="159DE4C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13.1</w:t>
            </w:r>
          </w:p>
        </w:tc>
        <w:tc>
          <w:tcPr>
            <w:tcW w:w="1809" w:type="dxa"/>
          </w:tcPr>
          <w:p w14:paraId="655E5592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 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I20.0; I21; I22; I24) в тр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доспособном во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расте, получивших реабилитационную помощь на третьем этапе медицинской кардиореабилит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  <w:proofErr w:type="gramEnd"/>
          </w:p>
        </w:tc>
        <w:tc>
          <w:tcPr>
            <w:tcW w:w="884" w:type="dxa"/>
          </w:tcPr>
          <w:p w14:paraId="6F05B37A" w14:textId="69FAC9EB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8C34FA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134" w:type="dxa"/>
          </w:tcPr>
          <w:p w14:paraId="07D4592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60" w:type="dxa"/>
          </w:tcPr>
          <w:p w14:paraId="786D9EB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206F838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7115241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26261D00" w14:textId="77777777" w:rsidTr="004027C4">
        <w:trPr>
          <w:trHeight w:val="20"/>
          <w:jc w:val="center"/>
        </w:trPr>
        <w:tc>
          <w:tcPr>
            <w:tcW w:w="852" w:type="dxa"/>
          </w:tcPr>
          <w:p w14:paraId="3CF6D99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809" w:type="dxa"/>
          </w:tcPr>
          <w:p w14:paraId="65063757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кардиолог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ческих коек в субъекте </w:t>
            </w:r>
          </w:p>
        </w:tc>
        <w:tc>
          <w:tcPr>
            <w:tcW w:w="884" w:type="dxa"/>
          </w:tcPr>
          <w:p w14:paraId="3A85FB5E" w14:textId="60F168C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41091B2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134" w:type="dxa"/>
          </w:tcPr>
          <w:p w14:paraId="1564082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360" w:type="dxa"/>
          </w:tcPr>
          <w:p w14:paraId="399A921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334" w:type="dxa"/>
          </w:tcPr>
          <w:p w14:paraId="79E3843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274" w:type="dxa"/>
          </w:tcPr>
          <w:p w14:paraId="28537E6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</w:tr>
      <w:tr w:rsidR="005E5A60" w:rsidRPr="00ED69B2" w14:paraId="5D876761" w14:textId="77777777" w:rsidTr="004027C4">
        <w:trPr>
          <w:trHeight w:val="20"/>
          <w:jc w:val="center"/>
        </w:trPr>
        <w:tc>
          <w:tcPr>
            <w:tcW w:w="852" w:type="dxa"/>
          </w:tcPr>
          <w:p w14:paraId="1F33571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809" w:type="dxa"/>
          </w:tcPr>
          <w:p w14:paraId="0FA05816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кардиох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рургических коек в субъекте</w:t>
            </w:r>
          </w:p>
        </w:tc>
        <w:tc>
          <w:tcPr>
            <w:tcW w:w="884" w:type="dxa"/>
          </w:tcPr>
          <w:p w14:paraId="155FF1DA" w14:textId="38A7AB2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1CCDF1F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14:paraId="23C86C4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360" w:type="dxa"/>
          </w:tcPr>
          <w:p w14:paraId="5AEF51B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334" w:type="dxa"/>
          </w:tcPr>
          <w:p w14:paraId="2A1F86F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4" w:type="dxa"/>
          </w:tcPr>
          <w:p w14:paraId="168A951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</w:tr>
      <w:tr w:rsidR="005E5A60" w:rsidRPr="00ED69B2" w14:paraId="195D9DB1" w14:textId="77777777" w:rsidTr="004027C4">
        <w:trPr>
          <w:trHeight w:val="20"/>
          <w:jc w:val="center"/>
        </w:trPr>
        <w:tc>
          <w:tcPr>
            <w:tcW w:w="852" w:type="dxa"/>
          </w:tcPr>
          <w:p w14:paraId="2E95D90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809" w:type="dxa"/>
          </w:tcPr>
          <w:p w14:paraId="45B3540E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коек сос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дистой хирургии в субъекте</w:t>
            </w:r>
          </w:p>
        </w:tc>
        <w:tc>
          <w:tcPr>
            <w:tcW w:w="884" w:type="dxa"/>
          </w:tcPr>
          <w:p w14:paraId="0BAC829E" w14:textId="2DE3978B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741B9F9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14:paraId="62C66CE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0" w:type="dxa"/>
          </w:tcPr>
          <w:p w14:paraId="714C95E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2220DE9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620949B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3BA37944" w14:textId="77777777" w:rsidTr="004027C4">
        <w:trPr>
          <w:trHeight w:val="20"/>
          <w:jc w:val="center"/>
        </w:trPr>
        <w:tc>
          <w:tcPr>
            <w:tcW w:w="852" w:type="dxa"/>
          </w:tcPr>
          <w:p w14:paraId="3777493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809" w:type="dxa"/>
          </w:tcPr>
          <w:p w14:paraId="7640D2D7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врачей ка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диологов в субъе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те</w:t>
            </w:r>
          </w:p>
        </w:tc>
        <w:tc>
          <w:tcPr>
            <w:tcW w:w="884" w:type="dxa"/>
          </w:tcPr>
          <w:p w14:paraId="2FE578B8" w14:textId="2E858761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1154F30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134" w:type="dxa"/>
          </w:tcPr>
          <w:p w14:paraId="02FB1DC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360" w:type="dxa"/>
          </w:tcPr>
          <w:p w14:paraId="76B1CF1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3</w:t>
            </w:r>
          </w:p>
        </w:tc>
        <w:tc>
          <w:tcPr>
            <w:tcW w:w="1334" w:type="dxa"/>
          </w:tcPr>
          <w:p w14:paraId="1E621B2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274" w:type="dxa"/>
          </w:tcPr>
          <w:p w14:paraId="34B9169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5E5A60" w:rsidRPr="00ED69B2" w14:paraId="4A4F12EA" w14:textId="77777777" w:rsidTr="004027C4">
        <w:trPr>
          <w:trHeight w:val="20"/>
          <w:jc w:val="center"/>
        </w:trPr>
        <w:tc>
          <w:tcPr>
            <w:tcW w:w="852" w:type="dxa"/>
          </w:tcPr>
          <w:p w14:paraId="096FEF3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809" w:type="dxa"/>
          </w:tcPr>
          <w:p w14:paraId="2638A55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Число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сердечно-сосудистых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хиру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гов в субъекте</w:t>
            </w:r>
          </w:p>
        </w:tc>
        <w:tc>
          <w:tcPr>
            <w:tcW w:w="884" w:type="dxa"/>
          </w:tcPr>
          <w:p w14:paraId="662CA3D8" w14:textId="55FF0E23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5996851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7E7D75B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60" w:type="dxa"/>
          </w:tcPr>
          <w:p w14:paraId="2E1AA31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4EEF4B2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4D22C79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0401C644" w14:textId="77777777" w:rsidTr="004027C4">
        <w:trPr>
          <w:trHeight w:val="20"/>
          <w:jc w:val="center"/>
        </w:trPr>
        <w:tc>
          <w:tcPr>
            <w:tcW w:w="852" w:type="dxa"/>
          </w:tcPr>
          <w:p w14:paraId="569583E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809" w:type="dxa"/>
          </w:tcPr>
          <w:p w14:paraId="40F24082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врачей по рентгенэндоваск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лярным диагн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стике и лечению в субъекте</w:t>
            </w:r>
          </w:p>
        </w:tc>
        <w:tc>
          <w:tcPr>
            <w:tcW w:w="884" w:type="dxa"/>
          </w:tcPr>
          <w:p w14:paraId="28A1A447" w14:textId="6F61FF63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5C28049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06451C0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60" w:type="dxa"/>
          </w:tcPr>
          <w:p w14:paraId="2451061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34" w:type="dxa"/>
          </w:tcPr>
          <w:p w14:paraId="5363A07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4" w:type="dxa"/>
          </w:tcPr>
          <w:p w14:paraId="30107FC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5E5A60" w:rsidRPr="00ED69B2" w14:paraId="78560392" w14:textId="77777777" w:rsidTr="004027C4">
        <w:trPr>
          <w:trHeight w:val="20"/>
          <w:jc w:val="center"/>
        </w:trPr>
        <w:tc>
          <w:tcPr>
            <w:tcW w:w="852" w:type="dxa"/>
          </w:tcPr>
          <w:p w14:paraId="531FC63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809" w:type="dxa"/>
          </w:tcPr>
          <w:p w14:paraId="05031514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штатных должностей вр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чей-кардиологов в подразделениях, оказывающих 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дицинскую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мощь в амбулато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условиях</w:t>
            </w:r>
          </w:p>
        </w:tc>
        <w:tc>
          <w:tcPr>
            <w:tcW w:w="884" w:type="dxa"/>
          </w:tcPr>
          <w:p w14:paraId="624C5A7C" w14:textId="2D26EDB6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2638260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1134" w:type="dxa"/>
          </w:tcPr>
          <w:p w14:paraId="5318CD3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20,5</w:t>
            </w:r>
          </w:p>
        </w:tc>
        <w:tc>
          <w:tcPr>
            <w:tcW w:w="1360" w:type="dxa"/>
          </w:tcPr>
          <w:p w14:paraId="7985808F" w14:textId="6A91626D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34" w:type="dxa"/>
          </w:tcPr>
          <w:p w14:paraId="11A1D60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15,25</w:t>
            </w:r>
          </w:p>
        </w:tc>
        <w:tc>
          <w:tcPr>
            <w:tcW w:w="1274" w:type="dxa"/>
          </w:tcPr>
          <w:p w14:paraId="089C899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14,75</w:t>
            </w:r>
          </w:p>
        </w:tc>
      </w:tr>
      <w:tr w:rsidR="005E5A60" w:rsidRPr="00ED69B2" w14:paraId="365CF1C2" w14:textId="77777777" w:rsidTr="004027C4">
        <w:trPr>
          <w:trHeight w:val="20"/>
          <w:jc w:val="center"/>
        </w:trPr>
        <w:tc>
          <w:tcPr>
            <w:tcW w:w="852" w:type="dxa"/>
          </w:tcPr>
          <w:p w14:paraId="16D3E2F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809" w:type="dxa"/>
          </w:tcPr>
          <w:p w14:paraId="59B6D8FF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занятых должностей вр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чей-кардиологов в подразделениях, оказывающих 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дицинскую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мощь в амбулато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условиях</w:t>
            </w:r>
          </w:p>
        </w:tc>
        <w:tc>
          <w:tcPr>
            <w:tcW w:w="884" w:type="dxa"/>
          </w:tcPr>
          <w:p w14:paraId="56AFA27A" w14:textId="51048FA1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2AF8F51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16,5</w:t>
            </w:r>
          </w:p>
        </w:tc>
        <w:tc>
          <w:tcPr>
            <w:tcW w:w="1134" w:type="dxa"/>
          </w:tcPr>
          <w:p w14:paraId="2BE04EB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  <w:tc>
          <w:tcPr>
            <w:tcW w:w="1360" w:type="dxa"/>
          </w:tcPr>
          <w:p w14:paraId="5738EC58" w14:textId="6E89E1CC" w:rsidR="005E5A60" w:rsidRPr="00ED69B2" w:rsidRDefault="005E5A60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34" w:type="dxa"/>
          </w:tcPr>
          <w:p w14:paraId="3DCFBD57" w14:textId="6522CB61" w:rsidR="005E5A60" w:rsidRPr="00ED69B2" w:rsidRDefault="009F5047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E5A60"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4" w:type="dxa"/>
          </w:tcPr>
          <w:p w14:paraId="659F967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21,25</w:t>
            </w:r>
          </w:p>
        </w:tc>
      </w:tr>
      <w:tr w:rsidR="005E5A60" w:rsidRPr="00ED69B2" w14:paraId="40818633" w14:textId="77777777" w:rsidTr="004027C4">
        <w:trPr>
          <w:trHeight w:val="20"/>
          <w:jc w:val="center"/>
        </w:trPr>
        <w:tc>
          <w:tcPr>
            <w:tcW w:w="852" w:type="dxa"/>
          </w:tcPr>
          <w:p w14:paraId="26B369B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809" w:type="dxa"/>
          </w:tcPr>
          <w:p w14:paraId="4BEC04FF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врачей-кардиологов (ф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зических лиц на занятых должн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стях) в подразд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лениях, оказыв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ющих медици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скую помощь в амбулаторных 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условиях</w:t>
            </w:r>
          </w:p>
        </w:tc>
        <w:tc>
          <w:tcPr>
            <w:tcW w:w="884" w:type="dxa"/>
          </w:tcPr>
          <w:p w14:paraId="38889137" w14:textId="239FB517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6A37B80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14:paraId="769AF41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360" w:type="dxa"/>
          </w:tcPr>
          <w:p w14:paraId="3192647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34" w:type="dxa"/>
          </w:tcPr>
          <w:p w14:paraId="5824912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4" w:type="dxa"/>
          </w:tcPr>
          <w:p w14:paraId="0DE25FC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5E5A60" w:rsidRPr="00ED69B2" w14:paraId="20BFD047" w14:textId="77777777" w:rsidTr="004027C4">
        <w:trPr>
          <w:trHeight w:val="20"/>
          <w:jc w:val="center"/>
        </w:trPr>
        <w:tc>
          <w:tcPr>
            <w:tcW w:w="852" w:type="dxa"/>
          </w:tcPr>
          <w:p w14:paraId="440626B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</w:t>
            </w:r>
          </w:p>
        </w:tc>
        <w:tc>
          <w:tcPr>
            <w:tcW w:w="1809" w:type="dxa"/>
          </w:tcPr>
          <w:p w14:paraId="3B094D85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штатных должностей вр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чей-кардиологов в  подразделениях, оказывающих 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дицинскую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мощь в стациона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условиях</w:t>
            </w:r>
          </w:p>
        </w:tc>
        <w:tc>
          <w:tcPr>
            <w:tcW w:w="884" w:type="dxa"/>
          </w:tcPr>
          <w:p w14:paraId="6EEFC2E0" w14:textId="1A9FE83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7F140A3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31,5</w:t>
            </w:r>
          </w:p>
        </w:tc>
        <w:tc>
          <w:tcPr>
            <w:tcW w:w="1134" w:type="dxa"/>
          </w:tcPr>
          <w:p w14:paraId="3ED940D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33,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5</w:t>
            </w:r>
          </w:p>
        </w:tc>
        <w:tc>
          <w:tcPr>
            <w:tcW w:w="1360" w:type="dxa"/>
          </w:tcPr>
          <w:p w14:paraId="2F9955F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334" w:type="dxa"/>
          </w:tcPr>
          <w:p w14:paraId="2884BB9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27,75</w:t>
            </w:r>
          </w:p>
        </w:tc>
        <w:tc>
          <w:tcPr>
            <w:tcW w:w="1274" w:type="dxa"/>
          </w:tcPr>
          <w:p w14:paraId="071DE3F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26,75</w:t>
            </w:r>
          </w:p>
        </w:tc>
      </w:tr>
      <w:tr w:rsidR="005E5A60" w:rsidRPr="00ED69B2" w14:paraId="627547C6" w14:textId="77777777" w:rsidTr="004027C4">
        <w:trPr>
          <w:trHeight w:val="20"/>
          <w:jc w:val="center"/>
        </w:trPr>
        <w:tc>
          <w:tcPr>
            <w:tcW w:w="852" w:type="dxa"/>
          </w:tcPr>
          <w:p w14:paraId="79A6013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809" w:type="dxa"/>
          </w:tcPr>
          <w:p w14:paraId="7088A6F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занятых должностей вр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чей-кардиологов в подразделениях, оказывающих 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дицинскую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мощь в стациона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условиях</w:t>
            </w:r>
          </w:p>
        </w:tc>
        <w:tc>
          <w:tcPr>
            <w:tcW w:w="884" w:type="dxa"/>
          </w:tcPr>
          <w:p w14:paraId="457B3138" w14:textId="71F11081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221C0E2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134" w:type="dxa"/>
          </w:tcPr>
          <w:p w14:paraId="2958D69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3,25</w:t>
            </w:r>
          </w:p>
        </w:tc>
        <w:tc>
          <w:tcPr>
            <w:tcW w:w="1360" w:type="dxa"/>
          </w:tcPr>
          <w:p w14:paraId="502C936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334" w:type="dxa"/>
          </w:tcPr>
          <w:p w14:paraId="591FB3A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27,75</w:t>
            </w:r>
          </w:p>
        </w:tc>
        <w:tc>
          <w:tcPr>
            <w:tcW w:w="1274" w:type="dxa"/>
          </w:tcPr>
          <w:p w14:paraId="303AFFD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26,75</w:t>
            </w:r>
          </w:p>
        </w:tc>
      </w:tr>
      <w:tr w:rsidR="005E5A60" w:rsidRPr="00ED69B2" w14:paraId="7D849D1B" w14:textId="77777777" w:rsidTr="004027C4">
        <w:trPr>
          <w:trHeight w:val="20"/>
          <w:jc w:val="center"/>
        </w:trPr>
        <w:tc>
          <w:tcPr>
            <w:tcW w:w="852" w:type="dxa"/>
          </w:tcPr>
          <w:p w14:paraId="484F560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809" w:type="dxa"/>
          </w:tcPr>
          <w:p w14:paraId="26A39E30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врачей-кардиологов (ф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зических лиц на занятых должн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стях) в подразд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лениях, оказыв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ющих медици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скую помощь в стационарных условиях</w:t>
            </w:r>
          </w:p>
        </w:tc>
        <w:tc>
          <w:tcPr>
            <w:tcW w:w="884" w:type="dxa"/>
          </w:tcPr>
          <w:p w14:paraId="6DF85CE5" w14:textId="1D2C40D8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6C10A5A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14:paraId="55AF668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360" w:type="dxa"/>
          </w:tcPr>
          <w:p w14:paraId="44FC72A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334" w:type="dxa"/>
          </w:tcPr>
          <w:p w14:paraId="23C739F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4" w:type="dxa"/>
          </w:tcPr>
          <w:p w14:paraId="2D06EB7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E5A60" w:rsidRPr="00ED69B2" w14:paraId="41F62F51" w14:textId="77777777" w:rsidTr="004027C4">
        <w:trPr>
          <w:trHeight w:val="20"/>
          <w:jc w:val="center"/>
        </w:trPr>
        <w:tc>
          <w:tcPr>
            <w:tcW w:w="852" w:type="dxa"/>
          </w:tcPr>
          <w:p w14:paraId="638C035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809" w:type="dxa"/>
          </w:tcPr>
          <w:p w14:paraId="0D68845C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Число штатных должностей 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дечно-сосудистых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хирургов  в по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разделениях, ок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зывающих мед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цинскую помощь в стационарных условиях</w:t>
            </w:r>
          </w:p>
        </w:tc>
        <w:tc>
          <w:tcPr>
            <w:tcW w:w="884" w:type="dxa"/>
          </w:tcPr>
          <w:p w14:paraId="7DAA84E6" w14:textId="3E56F2EF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11B976B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134" w:type="dxa"/>
          </w:tcPr>
          <w:p w14:paraId="130B7058" w14:textId="5E3A2C11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4,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38E1A61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1,25</w:t>
            </w:r>
          </w:p>
        </w:tc>
        <w:tc>
          <w:tcPr>
            <w:tcW w:w="1334" w:type="dxa"/>
          </w:tcPr>
          <w:p w14:paraId="43AE0DE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274" w:type="dxa"/>
          </w:tcPr>
          <w:p w14:paraId="07577A2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</w:tr>
      <w:tr w:rsidR="005E5A60" w:rsidRPr="00ED69B2" w14:paraId="0B792485" w14:textId="77777777" w:rsidTr="004027C4">
        <w:trPr>
          <w:trHeight w:val="20"/>
          <w:jc w:val="center"/>
        </w:trPr>
        <w:tc>
          <w:tcPr>
            <w:tcW w:w="852" w:type="dxa"/>
          </w:tcPr>
          <w:p w14:paraId="1C8207A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809" w:type="dxa"/>
          </w:tcPr>
          <w:p w14:paraId="436C413F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Число занятых должностей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дечно-сосудистых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хирургов  в по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разделениях, ок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зывающих мед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цинскую помощь в стационарных условиях</w:t>
            </w:r>
          </w:p>
        </w:tc>
        <w:tc>
          <w:tcPr>
            <w:tcW w:w="884" w:type="dxa"/>
          </w:tcPr>
          <w:p w14:paraId="2B0FF4D7" w14:textId="24965CD6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1E30A59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134" w:type="dxa"/>
          </w:tcPr>
          <w:p w14:paraId="4B4E32C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360" w:type="dxa"/>
          </w:tcPr>
          <w:p w14:paraId="11FEE5B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334" w:type="dxa"/>
          </w:tcPr>
          <w:p w14:paraId="7ABF8D1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274" w:type="dxa"/>
          </w:tcPr>
          <w:p w14:paraId="2195D0D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5</w:t>
            </w:r>
          </w:p>
        </w:tc>
      </w:tr>
      <w:tr w:rsidR="005E5A60" w:rsidRPr="00ED69B2" w14:paraId="52490401" w14:textId="77777777" w:rsidTr="004027C4">
        <w:trPr>
          <w:trHeight w:val="20"/>
          <w:jc w:val="center"/>
        </w:trPr>
        <w:tc>
          <w:tcPr>
            <w:tcW w:w="852" w:type="dxa"/>
          </w:tcPr>
          <w:p w14:paraId="417AAB1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809" w:type="dxa"/>
          </w:tcPr>
          <w:p w14:paraId="1A01F0EA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Число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сердечно-сосудистых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хиру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гов (физических лиц на занятых должностях)  в подразделениях, оказывающих 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дицинскую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мощь в стациона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условиях</w:t>
            </w:r>
          </w:p>
        </w:tc>
        <w:tc>
          <w:tcPr>
            <w:tcW w:w="884" w:type="dxa"/>
          </w:tcPr>
          <w:p w14:paraId="578401E5" w14:textId="7FCA806D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E49939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67AF18A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60" w:type="dxa"/>
          </w:tcPr>
          <w:p w14:paraId="4351F65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3A6362F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11D9240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045647DD" w14:textId="77777777" w:rsidTr="004027C4">
        <w:trPr>
          <w:trHeight w:val="20"/>
          <w:jc w:val="center"/>
        </w:trPr>
        <w:tc>
          <w:tcPr>
            <w:tcW w:w="852" w:type="dxa"/>
          </w:tcPr>
          <w:p w14:paraId="562B68D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809" w:type="dxa"/>
          </w:tcPr>
          <w:p w14:paraId="5A60D438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штатных должностей врачей по рентгенэнд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васкулярным  ди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гностике и леч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нию в подраздел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ниях, оказыва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щих медицинскую помощь в стаци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нарных условиях</w:t>
            </w:r>
          </w:p>
        </w:tc>
        <w:tc>
          <w:tcPr>
            <w:tcW w:w="884" w:type="dxa"/>
          </w:tcPr>
          <w:p w14:paraId="4FBA4E52" w14:textId="3982D8D5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395B81C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8,75</w:t>
            </w:r>
          </w:p>
        </w:tc>
        <w:tc>
          <w:tcPr>
            <w:tcW w:w="1134" w:type="dxa"/>
          </w:tcPr>
          <w:p w14:paraId="068F391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60" w:type="dxa"/>
          </w:tcPr>
          <w:p w14:paraId="3F8CFF5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34" w:type="dxa"/>
          </w:tcPr>
          <w:p w14:paraId="1F2D89D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4" w:type="dxa"/>
          </w:tcPr>
          <w:p w14:paraId="310E155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E5A60" w:rsidRPr="00ED69B2" w14:paraId="4531885D" w14:textId="77777777" w:rsidTr="004027C4">
        <w:trPr>
          <w:trHeight w:val="20"/>
          <w:jc w:val="center"/>
        </w:trPr>
        <w:tc>
          <w:tcPr>
            <w:tcW w:w="852" w:type="dxa"/>
          </w:tcPr>
          <w:p w14:paraId="7D0F89C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</w:p>
        </w:tc>
        <w:tc>
          <w:tcPr>
            <w:tcW w:w="1809" w:type="dxa"/>
          </w:tcPr>
          <w:p w14:paraId="5826773B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занятых должностей врачей по рентгенэнд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васкулярным  ди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гностике и леч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нию в подраздел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ниях, оказыва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щих медицинскую помощь в стаци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нарных условиях</w:t>
            </w:r>
          </w:p>
        </w:tc>
        <w:tc>
          <w:tcPr>
            <w:tcW w:w="884" w:type="dxa"/>
          </w:tcPr>
          <w:p w14:paraId="56B8F2B7" w14:textId="122D552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10443FF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8,75</w:t>
            </w:r>
          </w:p>
        </w:tc>
        <w:tc>
          <w:tcPr>
            <w:tcW w:w="1134" w:type="dxa"/>
          </w:tcPr>
          <w:p w14:paraId="2557506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60" w:type="dxa"/>
          </w:tcPr>
          <w:p w14:paraId="21B57A6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34" w:type="dxa"/>
          </w:tcPr>
          <w:p w14:paraId="4A25B79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4" w:type="dxa"/>
          </w:tcPr>
          <w:p w14:paraId="240093C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E5A60" w:rsidRPr="00ED69B2" w14:paraId="0D613C4D" w14:textId="77777777" w:rsidTr="004027C4">
        <w:trPr>
          <w:trHeight w:val="20"/>
          <w:jc w:val="center"/>
        </w:trPr>
        <w:tc>
          <w:tcPr>
            <w:tcW w:w="852" w:type="dxa"/>
          </w:tcPr>
          <w:p w14:paraId="1849408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809" w:type="dxa"/>
          </w:tcPr>
          <w:p w14:paraId="4D3D9F0F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врачей по рентгенэндоваск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лярным диагн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стике и лечению  (физических лиц на занятых дол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ностях) в подра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делениях, оказ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вающих медици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скую помощь в стационарных условиях</w:t>
            </w:r>
          </w:p>
        </w:tc>
        <w:tc>
          <w:tcPr>
            <w:tcW w:w="884" w:type="dxa"/>
          </w:tcPr>
          <w:p w14:paraId="500BF3BD" w14:textId="01A51D6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5928C1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12149CC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60" w:type="dxa"/>
          </w:tcPr>
          <w:p w14:paraId="3BCE68A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34" w:type="dxa"/>
          </w:tcPr>
          <w:p w14:paraId="7891FF5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4" w:type="dxa"/>
          </w:tcPr>
          <w:p w14:paraId="13FDDF0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5E5A60" w:rsidRPr="00ED69B2" w14:paraId="2ADE6755" w14:textId="77777777" w:rsidTr="004027C4">
        <w:trPr>
          <w:trHeight w:val="20"/>
          <w:jc w:val="center"/>
        </w:trPr>
        <w:tc>
          <w:tcPr>
            <w:tcW w:w="852" w:type="dxa"/>
          </w:tcPr>
          <w:p w14:paraId="6653110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809" w:type="dxa"/>
          </w:tcPr>
          <w:p w14:paraId="1BC0A564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всех вые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дов бригад скорой медицинской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мощи при остром коронарном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дроме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I20.0, I21, I22,  I24)</w:t>
            </w:r>
            <w:proofErr w:type="gramEnd"/>
          </w:p>
        </w:tc>
        <w:tc>
          <w:tcPr>
            <w:tcW w:w="884" w:type="dxa"/>
          </w:tcPr>
          <w:p w14:paraId="4895A620" w14:textId="5D3F4E4C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3012E75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1134" w:type="dxa"/>
          </w:tcPr>
          <w:p w14:paraId="604142D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360" w:type="dxa"/>
          </w:tcPr>
          <w:p w14:paraId="42AE8E0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1334" w:type="dxa"/>
          </w:tcPr>
          <w:p w14:paraId="3D8B341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1274" w:type="dxa"/>
          </w:tcPr>
          <w:p w14:paraId="2059AA1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</w:tr>
      <w:tr w:rsidR="005E5A60" w:rsidRPr="00ED69B2" w14:paraId="486E6F42" w14:textId="77777777" w:rsidTr="004027C4">
        <w:trPr>
          <w:trHeight w:val="20"/>
          <w:jc w:val="center"/>
        </w:trPr>
        <w:tc>
          <w:tcPr>
            <w:tcW w:w="852" w:type="dxa"/>
          </w:tcPr>
          <w:p w14:paraId="312EE5D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32.1</w:t>
            </w:r>
          </w:p>
        </w:tc>
        <w:tc>
          <w:tcPr>
            <w:tcW w:w="1809" w:type="dxa"/>
          </w:tcPr>
          <w:p w14:paraId="6F34719F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ездов бригад ск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рой медицинской помощи при остром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ном синдроме со временем доезда до 20 минут </w:t>
            </w:r>
          </w:p>
        </w:tc>
        <w:tc>
          <w:tcPr>
            <w:tcW w:w="884" w:type="dxa"/>
          </w:tcPr>
          <w:p w14:paraId="49F7DF04" w14:textId="0213CD9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453378D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134" w:type="dxa"/>
          </w:tcPr>
          <w:p w14:paraId="62AFA885" w14:textId="32D9DAE9" w:rsidR="005E5A60" w:rsidRPr="00ED69B2" w:rsidRDefault="005E5A60" w:rsidP="0008447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60" w:type="dxa"/>
          </w:tcPr>
          <w:p w14:paraId="07E0DD0C" w14:textId="736A0F42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1334" w:type="dxa"/>
          </w:tcPr>
          <w:p w14:paraId="588CC9F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1274" w:type="dxa"/>
          </w:tcPr>
          <w:p w14:paraId="2C2CA97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</w:tr>
      <w:tr w:rsidR="005E5A60" w:rsidRPr="00ED69B2" w14:paraId="4BF5E00A" w14:textId="77777777" w:rsidTr="004027C4">
        <w:trPr>
          <w:trHeight w:val="20"/>
          <w:jc w:val="center"/>
        </w:trPr>
        <w:tc>
          <w:tcPr>
            <w:tcW w:w="852" w:type="dxa"/>
          </w:tcPr>
          <w:p w14:paraId="4FAF0AD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809" w:type="dxa"/>
          </w:tcPr>
          <w:p w14:paraId="093EFDF3" w14:textId="6382FABC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всех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с острым 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ронарным синдр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мом с подъемом сегмента ST, 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ставленных в 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ционар бригадой скорой медици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ской 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мощи </w:t>
            </w:r>
          </w:p>
        </w:tc>
        <w:tc>
          <w:tcPr>
            <w:tcW w:w="884" w:type="dxa"/>
          </w:tcPr>
          <w:p w14:paraId="50A0F6B8" w14:textId="77FBB2E2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A25C77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134" w:type="dxa"/>
          </w:tcPr>
          <w:p w14:paraId="2661D2C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1360" w:type="dxa"/>
          </w:tcPr>
          <w:p w14:paraId="11E119F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1334" w:type="dxa"/>
          </w:tcPr>
          <w:p w14:paraId="03AE704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1274" w:type="dxa"/>
          </w:tcPr>
          <w:p w14:paraId="561703B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</w:tr>
      <w:tr w:rsidR="005E5A60" w:rsidRPr="00ED69B2" w14:paraId="14D1657F" w14:textId="77777777" w:rsidTr="004027C4">
        <w:trPr>
          <w:trHeight w:val="20"/>
          <w:jc w:val="center"/>
        </w:trPr>
        <w:tc>
          <w:tcPr>
            <w:tcW w:w="852" w:type="dxa"/>
          </w:tcPr>
          <w:p w14:paraId="32A0BCB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4</w:t>
            </w:r>
          </w:p>
        </w:tc>
        <w:tc>
          <w:tcPr>
            <w:tcW w:w="1809" w:type="dxa"/>
          </w:tcPr>
          <w:p w14:paraId="5B73C311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с подъемом сегмента ST, госпитализ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рованных в стац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онар в срок до 12 часов от начала боли</w:t>
            </w:r>
          </w:p>
        </w:tc>
        <w:tc>
          <w:tcPr>
            <w:tcW w:w="884" w:type="dxa"/>
          </w:tcPr>
          <w:p w14:paraId="030F4B2E" w14:textId="4258C9E6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7CC3DBA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1134" w:type="dxa"/>
          </w:tcPr>
          <w:p w14:paraId="00CF965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60" w:type="dxa"/>
          </w:tcPr>
          <w:p w14:paraId="36C7DA1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334" w:type="dxa"/>
          </w:tcPr>
          <w:p w14:paraId="2C0613E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1274" w:type="dxa"/>
          </w:tcPr>
          <w:p w14:paraId="003538D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</w:tr>
      <w:tr w:rsidR="005E5A60" w:rsidRPr="00ED69B2" w14:paraId="085E9444" w14:textId="77777777" w:rsidTr="004027C4">
        <w:trPr>
          <w:trHeight w:val="20"/>
          <w:jc w:val="center"/>
        </w:trPr>
        <w:tc>
          <w:tcPr>
            <w:tcW w:w="852" w:type="dxa"/>
          </w:tcPr>
          <w:p w14:paraId="402F7C2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34.1</w:t>
            </w:r>
          </w:p>
        </w:tc>
        <w:tc>
          <w:tcPr>
            <w:tcW w:w="1809" w:type="dxa"/>
          </w:tcPr>
          <w:p w14:paraId="78B9A84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с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емом сегмента ST, госпитализирова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 xml:space="preserve"> в стационар в сроки менее 2 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сов от начала боли</w:t>
            </w:r>
          </w:p>
        </w:tc>
        <w:tc>
          <w:tcPr>
            <w:tcW w:w="884" w:type="dxa"/>
          </w:tcPr>
          <w:p w14:paraId="057A8BBC" w14:textId="1A1A2D23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992" w:type="dxa"/>
          </w:tcPr>
          <w:p w14:paraId="494F653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134" w:type="dxa"/>
          </w:tcPr>
          <w:p w14:paraId="05EAD87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360" w:type="dxa"/>
          </w:tcPr>
          <w:p w14:paraId="1D7FB6E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34" w:type="dxa"/>
          </w:tcPr>
          <w:p w14:paraId="4799B6E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274" w:type="dxa"/>
          </w:tcPr>
          <w:p w14:paraId="6F0AB21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</w:tr>
      <w:tr w:rsidR="005E5A60" w:rsidRPr="00ED69B2" w14:paraId="6F2360BB" w14:textId="77777777" w:rsidTr="004027C4">
        <w:trPr>
          <w:trHeight w:val="20"/>
          <w:jc w:val="center"/>
        </w:trPr>
        <w:tc>
          <w:tcPr>
            <w:tcW w:w="852" w:type="dxa"/>
          </w:tcPr>
          <w:p w14:paraId="2F6AB6D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809" w:type="dxa"/>
          </w:tcPr>
          <w:p w14:paraId="2BF62509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Среднее время &amp;quot;симптом - баллон&amp;quot; для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с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емом сегмента ST, поступивших в стационар до 12 часов от начала боли, которым 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ли выполнены эк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тренные (перви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ные) чрескожные коронарные вм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шательства</w:t>
            </w:r>
          </w:p>
        </w:tc>
        <w:tc>
          <w:tcPr>
            <w:tcW w:w="884" w:type="dxa"/>
          </w:tcPr>
          <w:p w14:paraId="1CF7A190" w14:textId="2A6CE86A" w:rsidR="005E5A60" w:rsidRPr="00ED69B2" w:rsidRDefault="004027C4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мин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</w:p>
        </w:tc>
        <w:tc>
          <w:tcPr>
            <w:tcW w:w="992" w:type="dxa"/>
          </w:tcPr>
          <w:p w14:paraId="62FDDC3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1134" w:type="dxa"/>
          </w:tcPr>
          <w:p w14:paraId="3FF7029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1360" w:type="dxa"/>
          </w:tcPr>
          <w:p w14:paraId="022AA94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1334" w:type="dxa"/>
          </w:tcPr>
          <w:p w14:paraId="39ABF30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1274" w:type="dxa"/>
          </w:tcPr>
          <w:p w14:paraId="1496901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</w:tr>
      <w:tr w:rsidR="005E5A60" w:rsidRPr="00ED69B2" w14:paraId="3A793096" w14:textId="77777777" w:rsidTr="004027C4">
        <w:trPr>
          <w:trHeight w:val="20"/>
          <w:jc w:val="center"/>
        </w:trPr>
        <w:tc>
          <w:tcPr>
            <w:tcW w:w="852" w:type="dxa"/>
          </w:tcPr>
          <w:p w14:paraId="3B42C89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35.1</w:t>
            </w:r>
          </w:p>
        </w:tc>
        <w:tc>
          <w:tcPr>
            <w:tcW w:w="1809" w:type="dxa"/>
          </w:tcPr>
          <w:p w14:paraId="0C17116B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Среднее время &amp;quot;симптом - звонок СМП&amp;quot;</w:t>
            </w:r>
          </w:p>
        </w:tc>
        <w:tc>
          <w:tcPr>
            <w:tcW w:w="884" w:type="dxa"/>
          </w:tcPr>
          <w:p w14:paraId="6C03FC4D" w14:textId="3F4F843D" w:rsidR="005E5A60" w:rsidRPr="00ED69B2" w:rsidRDefault="004027C4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ут</w:t>
            </w:r>
          </w:p>
        </w:tc>
        <w:tc>
          <w:tcPr>
            <w:tcW w:w="992" w:type="dxa"/>
          </w:tcPr>
          <w:p w14:paraId="6FF30C4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134" w:type="dxa"/>
          </w:tcPr>
          <w:p w14:paraId="5A2B1F2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360" w:type="dxa"/>
          </w:tcPr>
          <w:p w14:paraId="4357759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1334" w:type="dxa"/>
          </w:tcPr>
          <w:p w14:paraId="0D46C17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1274" w:type="dxa"/>
          </w:tcPr>
          <w:p w14:paraId="6E7931D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</w:tr>
      <w:tr w:rsidR="005E5A60" w:rsidRPr="00ED69B2" w14:paraId="50F63A8F" w14:textId="77777777" w:rsidTr="004027C4">
        <w:trPr>
          <w:trHeight w:val="20"/>
          <w:jc w:val="center"/>
        </w:trPr>
        <w:tc>
          <w:tcPr>
            <w:tcW w:w="852" w:type="dxa"/>
          </w:tcPr>
          <w:p w14:paraId="5649C887" w14:textId="6456B42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5E5A60" w:rsidRPr="00ED69B2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1809" w:type="dxa"/>
          </w:tcPr>
          <w:p w14:paraId="679EBB4E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Среднее время &amp;quot;звонок СМП - баллон&amp;quot;</w:t>
            </w:r>
          </w:p>
        </w:tc>
        <w:tc>
          <w:tcPr>
            <w:tcW w:w="884" w:type="dxa"/>
          </w:tcPr>
          <w:p w14:paraId="4F849E7D" w14:textId="1AFA032D" w:rsidR="005E5A60" w:rsidRPr="00ED69B2" w:rsidRDefault="009F5047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минут</w:t>
            </w:r>
          </w:p>
        </w:tc>
        <w:tc>
          <w:tcPr>
            <w:tcW w:w="992" w:type="dxa"/>
          </w:tcPr>
          <w:p w14:paraId="2DC1049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1134" w:type="dxa"/>
          </w:tcPr>
          <w:p w14:paraId="60DAE7C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60" w:type="dxa"/>
          </w:tcPr>
          <w:p w14:paraId="48F9C67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34" w:type="dxa"/>
          </w:tcPr>
          <w:p w14:paraId="313F4D3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274" w:type="dxa"/>
          </w:tcPr>
          <w:p w14:paraId="6481571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</w:tr>
      <w:tr w:rsidR="005E5A60" w:rsidRPr="00ED69B2" w14:paraId="0C68A0BF" w14:textId="77777777" w:rsidTr="004027C4">
        <w:trPr>
          <w:trHeight w:val="20"/>
          <w:jc w:val="center"/>
        </w:trPr>
        <w:tc>
          <w:tcPr>
            <w:tcW w:w="852" w:type="dxa"/>
          </w:tcPr>
          <w:p w14:paraId="113164C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809" w:type="dxa"/>
          </w:tcPr>
          <w:p w14:paraId="2EF4F90C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синдромом, поступивших в стационары суб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екта</w:t>
            </w:r>
          </w:p>
        </w:tc>
        <w:tc>
          <w:tcPr>
            <w:tcW w:w="884" w:type="dxa"/>
          </w:tcPr>
          <w:p w14:paraId="0702FC68" w14:textId="24EAB490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1899DA5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372</w:t>
            </w:r>
          </w:p>
        </w:tc>
        <w:tc>
          <w:tcPr>
            <w:tcW w:w="1134" w:type="dxa"/>
          </w:tcPr>
          <w:p w14:paraId="615A8DD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1360" w:type="dxa"/>
          </w:tcPr>
          <w:p w14:paraId="6A00D842" w14:textId="46D84A4B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1334" w:type="dxa"/>
          </w:tcPr>
          <w:p w14:paraId="3D7543A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1274" w:type="dxa"/>
          </w:tcPr>
          <w:p w14:paraId="56B22CA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</w:tr>
      <w:tr w:rsidR="005E5A60" w:rsidRPr="00ED69B2" w14:paraId="56E3543C" w14:textId="77777777" w:rsidTr="004027C4">
        <w:trPr>
          <w:trHeight w:val="20"/>
          <w:jc w:val="center"/>
        </w:trPr>
        <w:tc>
          <w:tcPr>
            <w:tcW w:w="852" w:type="dxa"/>
          </w:tcPr>
          <w:p w14:paraId="24EB863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36.1</w:t>
            </w:r>
          </w:p>
        </w:tc>
        <w:tc>
          <w:tcPr>
            <w:tcW w:w="1809" w:type="dxa"/>
          </w:tcPr>
          <w:p w14:paraId="7A87F896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дромом, пост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пивших в пр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фильные отдел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ния (региональные сосудистые центры и первичные сос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дистые отделения) субъекта</w:t>
            </w:r>
          </w:p>
        </w:tc>
        <w:tc>
          <w:tcPr>
            <w:tcW w:w="884" w:type="dxa"/>
          </w:tcPr>
          <w:p w14:paraId="4D589D2F" w14:textId="1C6B3506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5B92F64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1134" w:type="dxa"/>
          </w:tcPr>
          <w:p w14:paraId="2FFFED3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363</w:t>
            </w:r>
          </w:p>
        </w:tc>
        <w:tc>
          <w:tcPr>
            <w:tcW w:w="1360" w:type="dxa"/>
          </w:tcPr>
          <w:p w14:paraId="083B6F5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1334" w:type="dxa"/>
          </w:tcPr>
          <w:p w14:paraId="6B2BC7E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1274" w:type="dxa"/>
          </w:tcPr>
          <w:p w14:paraId="099FEA1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</w:tr>
      <w:tr w:rsidR="005E5A60" w:rsidRPr="00ED69B2" w14:paraId="056BA120" w14:textId="77777777" w:rsidTr="004027C4">
        <w:trPr>
          <w:trHeight w:val="20"/>
          <w:jc w:val="center"/>
        </w:trPr>
        <w:tc>
          <w:tcPr>
            <w:tcW w:w="852" w:type="dxa"/>
          </w:tcPr>
          <w:p w14:paraId="6A23554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36.3</w:t>
            </w:r>
          </w:p>
        </w:tc>
        <w:tc>
          <w:tcPr>
            <w:tcW w:w="1809" w:type="dxa"/>
          </w:tcPr>
          <w:p w14:paraId="688AF8E1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с подъемом сегмента ST, поступивших в стационары субъ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та</w:t>
            </w:r>
          </w:p>
        </w:tc>
        <w:tc>
          <w:tcPr>
            <w:tcW w:w="884" w:type="dxa"/>
          </w:tcPr>
          <w:p w14:paraId="367AAE26" w14:textId="75D7E82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1B77BC8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1134" w:type="dxa"/>
          </w:tcPr>
          <w:p w14:paraId="5B89316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1360" w:type="dxa"/>
          </w:tcPr>
          <w:p w14:paraId="393947D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1334" w:type="dxa"/>
          </w:tcPr>
          <w:p w14:paraId="65869E0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34</w:t>
            </w:r>
          </w:p>
        </w:tc>
        <w:tc>
          <w:tcPr>
            <w:tcW w:w="1274" w:type="dxa"/>
          </w:tcPr>
          <w:p w14:paraId="7869944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</w:tr>
      <w:tr w:rsidR="005E5A60" w:rsidRPr="00ED69B2" w14:paraId="501886BA" w14:textId="77777777" w:rsidTr="004027C4">
        <w:trPr>
          <w:trHeight w:val="20"/>
          <w:jc w:val="center"/>
        </w:trPr>
        <w:tc>
          <w:tcPr>
            <w:tcW w:w="852" w:type="dxa"/>
          </w:tcPr>
          <w:p w14:paraId="0D10F70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36.4</w:t>
            </w:r>
          </w:p>
        </w:tc>
        <w:tc>
          <w:tcPr>
            <w:tcW w:w="1809" w:type="dxa"/>
          </w:tcPr>
          <w:p w14:paraId="5EE0CBE9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без подъема се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мента ST, пост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пивших в стаци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нары субъкта</w:t>
            </w:r>
          </w:p>
        </w:tc>
        <w:tc>
          <w:tcPr>
            <w:tcW w:w="884" w:type="dxa"/>
          </w:tcPr>
          <w:p w14:paraId="70FB8EB8" w14:textId="527A6E57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D9F2A5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1134" w:type="dxa"/>
          </w:tcPr>
          <w:p w14:paraId="5E2760D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1360" w:type="dxa"/>
          </w:tcPr>
          <w:p w14:paraId="27BAAB8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1334" w:type="dxa"/>
          </w:tcPr>
          <w:p w14:paraId="3F529C2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274" w:type="dxa"/>
          </w:tcPr>
          <w:p w14:paraId="5F3D5CA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</w:tr>
      <w:tr w:rsidR="005E5A60" w:rsidRPr="00ED69B2" w14:paraId="7304C073" w14:textId="77777777" w:rsidTr="004027C4">
        <w:trPr>
          <w:trHeight w:val="20"/>
          <w:jc w:val="center"/>
        </w:trPr>
        <w:tc>
          <w:tcPr>
            <w:tcW w:w="852" w:type="dxa"/>
          </w:tcPr>
          <w:p w14:paraId="57F5646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36.4.1</w:t>
            </w:r>
          </w:p>
        </w:tc>
        <w:tc>
          <w:tcPr>
            <w:tcW w:w="1809" w:type="dxa"/>
          </w:tcPr>
          <w:p w14:paraId="7C19FDFC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без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ема сегмента ST высокого риска (GRACE ≥ 140), поступивших в стационары субъ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та</w:t>
            </w:r>
          </w:p>
        </w:tc>
        <w:tc>
          <w:tcPr>
            <w:tcW w:w="884" w:type="dxa"/>
          </w:tcPr>
          <w:p w14:paraId="0C31B7B1" w14:textId="01294C20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6A60C09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134" w:type="dxa"/>
          </w:tcPr>
          <w:p w14:paraId="1CCA338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1360" w:type="dxa"/>
          </w:tcPr>
          <w:p w14:paraId="1427C2D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334" w:type="dxa"/>
          </w:tcPr>
          <w:p w14:paraId="546ABB8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274" w:type="dxa"/>
          </w:tcPr>
          <w:p w14:paraId="1DA8E27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</w:tr>
      <w:tr w:rsidR="005E5A60" w:rsidRPr="00ED69B2" w14:paraId="44524AFF" w14:textId="77777777" w:rsidTr="004027C4">
        <w:trPr>
          <w:trHeight w:val="20"/>
          <w:jc w:val="center"/>
        </w:trPr>
        <w:tc>
          <w:tcPr>
            <w:tcW w:w="852" w:type="dxa"/>
          </w:tcPr>
          <w:p w14:paraId="1857F81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809" w:type="dxa"/>
          </w:tcPr>
          <w:p w14:paraId="01D524A9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синдромом, переведенных из первичного сос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дистого отделения в региональный сосудистый центр, которым выполн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 чрескожные коронарные вм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шательства</w:t>
            </w:r>
          </w:p>
        </w:tc>
        <w:tc>
          <w:tcPr>
            <w:tcW w:w="884" w:type="dxa"/>
          </w:tcPr>
          <w:p w14:paraId="68EC1181" w14:textId="2594B1B0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3685ED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134" w:type="dxa"/>
          </w:tcPr>
          <w:p w14:paraId="160BABA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360" w:type="dxa"/>
          </w:tcPr>
          <w:p w14:paraId="58C448E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334" w:type="dxa"/>
          </w:tcPr>
          <w:p w14:paraId="7D2DCB1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4" w:type="dxa"/>
          </w:tcPr>
          <w:p w14:paraId="60D41C6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5E5A60" w:rsidRPr="00ED69B2" w14:paraId="33B0EA2D" w14:textId="77777777" w:rsidTr="004027C4">
        <w:trPr>
          <w:trHeight w:val="20"/>
          <w:jc w:val="center"/>
        </w:trPr>
        <w:tc>
          <w:tcPr>
            <w:tcW w:w="852" w:type="dxa"/>
          </w:tcPr>
          <w:p w14:paraId="2413FF9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809" w:type="dxa"/>
          </w:tcPr>
          <w:p w14:paraId="2E410D5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ным синдромом с подъемом сегмента ST, которым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полнен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тромбол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зис</w:t>
            </w:r>
          </w:p>
        </w:tc>
        <w:tc>
          <w:tcPr>
            <w:tcW w:w="884" w:type="dxa"/>
          </w:tcPr>
          <w:p w14:paraId="10AA6388" w14:textId="1E5CCF4C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3B91B7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1134" w:type="dxa"/>
          </w:tcPr>
          <w:p w14:paraId="1F5F93E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360" w:type="dxa"/>
          </w:tcPr>
          <w:p w14:paraId="30B8C4B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334" w:type="dxa"/>
          </w:tcPr>
          <w:p w14:paraId="3B5FF0E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274" w:type="dxa"/>
          </w:tcPr>
          <w:p w14:paraId="6AAAC0B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</w:tr>
      <w:tr w:rsidR="005E5A60" w:rsidRPr="00ED69B2" w14:paraId="29D2EC4F" w14:textId="77777777" w:rsidTr="004027C4">
        <w:trPr>
          <w:trHeight w:val="20"/>
          <w:jc w:val="center"/>
        </w:trPr>
        <w:tc>
          <w:tcPr>
            <w:tcW w:w="852" w:type="dxa"/>
          </w:tcPr>
          <w:p w14:paraId="2514A02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38.1</w:t>
            </w:r>
          </w:p>
        </w:tc>
        <w:tc>
          <w:tcPr>
            <w:tcW w:w="1809" w:type="dxa"/>
          </w:tcPr>
          <w:p w14:paraId="2351EAC4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на дого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питальном этапе</w:t>
            </w:r>
          </w:p>
        </w:tc>
        <w:tc>
          <w:tcPr>
            <w:tcW w:w="884" w:type="dxa"/>
          </w:tcPr>
          <w:p w14:paraId="18A823D1" w14:textId="53B8167B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0572CEC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134" w:type="dxa"/>
          </w:tcPr>
          <w:p w14:paraId="2072CD6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360" w:type="dxa"/>
          </w:tcPr>
          <w:p w14:paraId="6F3EDBF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334" w:type="dxa"/>
          </w:tcPr>
          <w:p w14:paraId="5989234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274" w:type="dxa"/>
          </w:tcPr>
          <w:p w14:paraId="7D1BAD4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</w:tr>
      <w:tr w:rsidR="005E5A60" w:rsidRPr="00ED69B2" w14:paraId="736C3EF3" w14:textId="77777777" w:rsidTr="004027C4">
        <w:trPr>
          <w:trHeight w:val="20"/>
          <w:jc w:val="center"/>
        </w:trPr>
        <w:tc>
          <w:tcPr>
            <w:tcW w:w="852" w:type="dxa"/>
          </w:tcPr>
          <w:p w14:paraId="1BC06E0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809" w:type="dxa"/>
          </w:tcPr>
          <w:p w14:paraId="404A3938" w14:textId="440E827B" w:rsidR="005E5A60" w:rsidRPr="00ED69B2" w:rsidRDefault="005E5A60" w:rsidP="00C158F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ангиопл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стик коронарных артерий, пров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денных в стаци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нарах субъект, вс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</w:p>
        </w:tc>
        <w:tc>
          <w:tcPr>
            <w:tcW w:w="884" w:type="dxa"/>
          </w:tcPr>
          <w:p w14:paraId="7A81ED09" w14:textId="426900C0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656F6E5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1134" w:type="dxa"/>
          </w:tcPr>
          <w:p w14:paraId="7EE944B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367</w:t>
            </w:r>
          </w:p>
        </w:tc>
        <w:tc>
          <w:tcPr>
            <w:tcW w:w="1360" w:type="dxa"/>
          </w:tcPr>
          <w:p w14:paraId="55FF02E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1334" w:type="dxa"/>
          </w:tcPr>
          <w:p w14:paraId="331EC4F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1274" w:type="dxa"/>
          </w:tcPr>
          <w:p w14:paraId="3E76ECE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</w:tr>
      <w:tr w:rsidR="005E5A60" w:rsidRPr="00ED69B2" w14:paraId="6CC228B7" w14:textId="77777777" w:rsidTr="004027C4">
        <w:trPr>
          <w:trHeight w:val="20"/>
          <w:jc w:val="center"/>
        </w:trPr>
        <w:tc>
          <w:tcPr>
            <w:tcW w:w="852" w:type="dxa"/>
          </w:tcPr>
          <w:p w14:paraId="1AB7DDF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39.1</w:t>
            </w:r>
          </w:p>
        </w:tc>
        <w:tc>
          <w:tcPr>
            <w:tcW w:w="1809" w:type="dxa"/>
          </w:tcPr>
          <w:p w14:paraId="1ACB704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гиопластик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нарных артерий, проведенных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циентам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(нест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бильная стенока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дия,  инфаркт ми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карда с подъемом и без подъема се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мента ST)</w:t>
            </w:r>
          </w:p>
        </w:tc>
        <w:tc>
          <w:tcPr>
            <w:tcW w:w="884" w:type="dxa"/>
          </w:tcPr>
          <w:p w14:paraId="09A00175" w14:textId="14519A6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5A64A3E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1134" w:type="dxa"/>
          </w:tcPr>
          <w:p w14:paraId="61F153F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1360" w:type="dxa"/>
          </w:tcPr>
          <w:p w14:paraId="022F5CF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334" w:type="dxa"/>
          </w:tcPr>
          <w:p w14:paraId="6E0F0E1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1274" w:type="dxa"/>
          </w:tcPr>
          <w:p w14:paraId="529D047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246</w:t>
            </w:r>
          </w:p>
        </w:tc>
      </w:tr>
      <w:tr w:rsidR="005E5A60" w:rsidRPr="00ED69B2" w14:paraId="61FFB3DE" w14:textId="77777777" w:rsidTr="004027C4">
        <w:trPr>
          <w:trHeight w:val="20"/>
          <w:jc w:val="center"/>
        </w:trPr>
        <w:tc>
          <w:tcPr>
            <w:tcW w:w="852" w:type="dxa"/>
          </w:tcPr>
          <w:p w14:paraId="6FA0F79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39.1.1</w:t>
            </w:r>
          </w:p>
        </w:tc>
        <w:tc>
          <w:tcPr>
            <w:tcW w:w="1809" w:type="dxa"/>
          </w:tcPr>
          <w:p w14:paraId="0D47CA5B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гиопластик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нарных артерий, проведенных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циентам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без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ема сегмента ST (нестабильная 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нокардия, инфаркт миокарда без подъема с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гмента ST)</w:t>
            </w:r>
            <w:proofErr w:type="gramEnd"/>
          </w:p>
        </w:tc>
        <w:tc>
          <w:tcPr>
            <w:tcW w:w="884" w:type="dxa"/>
          </w:tcPr>
          <w:p w14:paraId="162ABED5" w14:textId="10C6AB65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ство</w:t>
            </w:r>
          </w:p>
        </w:tc>
        <w:tc>
          <w:tcPr>
            <w:tcW w:w="992" w:type="dxa"/>
          </w:tcPr>
          <w:p w14:paraId="00E7A69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163</w:t>
            </w:r>
          </w:p>
        </w:tc>
        <w:tc>
          <w:tcPr>
            <w:tcW w:w="1134" w:type="dxa"/>
          </w:tcPr>
          <w:p w14:paraId="51EE544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1360" w:type="dxa"/>
          </w:tcPr>
          <w:p w14:paraId="3F232F4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34" w:type="dxa"/>
          </w:tcPr>
          <w:p w14:paraId="43DACC0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274" w:type="dxa"/>
          </w:tcPr>
          <w:p w14:paraId="3BD1283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</w:tr>
      <w:tr w:rsidR="005E5A60" w:rsidRPr="00ED69B2" w14:paraId="3FB7933E" w14:textId="77777777" w:rsidTr="004027C4">
        <w:trPr>
          <w:trHeight w:val="20"/>
          <w:jc w:val="center"/>
        </w:trPr>
        <w:tc>
          <w:tcPr>
            <w:tcW w:w="852" w:type="dxa"/>
          </w:tcPr>
          <w:p w14:paraId="29A4443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39.1.1.1</w:t>
            </w:r>
          </w:p>
        </w:tc>
        <w:tc>
          <w:tcPr>
            <w:tcW w:w="1809" w:type="dxa"/>
          </w:tcPr>
          <w:p w14:paraId="1DD98910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гиопластик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нарных артерий, проведенных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циентам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без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ема сегмента ST высокого риска (GRACE ≥ 140) (нестабильная 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нокардия, инфаркт миокарда без подъема сегмента ST)</w:t>
            </w:r>
          </w:p>
        </w:tc>
        <w:tc>
          <w:tcPr>
            <w:tcW w:w="884" w:type="dxa"/>
          </w:tcPr>
          <w:p w14:paraId="3D6BDC31" w14:textId="187FD5F6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6DEB122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134" w:type="dxa"/>
          </w:tcPr>
          <w:p w14:paraId="6E25220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360" w:type="dxa"/>
          </w:tcPr>
          <w:p w14:paraId="21979D7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334" w:type="dxa"/>
          </w:tcPr>
          <w:p w14:paraId="507FE0B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274" w:type="dxa"/>
          </w:tcPr>
          <w:p w14:paraId="54DD0FE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</w:tr>
      <w:tr w:rsidR="005E5A60" w:rsidRPr="00ED69B2" w14:paraId="391AE39B" w14:textId="77777777" w:rsidTr="004027C4">
        <w:trPr>
          <w:trHeight w:val="20"/>
          <w:jc w:val="center"/>
        </w:trPr>
        <w:tc>
          <w:tcPr>
            <w:tcW w:w="852" w:type="dxa"/>
          </w:tcPr>
          <w:p w14:paraId="00987D3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39.1.2</w:t>
            </w:r>
          </w:p>
        </w:tc>
        <w:tc>
          <w:tcPr>
            <w:tcW w:w="1809" w:type="dxa"/>
          </w:tcPr>
          <w:p w14:paraId="7507F8E6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ангиопл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стик коронарных артерий, пров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денных пациентам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с подъемом сегмента ST (инфаркт ми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карда с подъемом сегмента ST)</w:t>
            </w:r>
          </w:p>
        </w:tc>
        <w:tc>
          <w:tcPr>
            <w:tcW w:w="884" w:type="dxa"/>
          </w:tcPr>
          <w:p w14:paraId="4DE4748F" w14:textId="05947B2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505871A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1134" w:type="dxa"/>
          </w:tcPr>
          <w:p w14:paraId="6C0C2BF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360" w:type="dxa"/>
          </w:tcPr>
          <w:p w14:paraId="29FF93F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334" w:type="dxa"/>
          </w:tcPr>
          <w:p w14:paraId="4CDB967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1274" w:type="dxa"/>
          </w:tcPr>
          <w:p w14:paraId="1F27134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</w:tr>
      <w:tr w:rsidR="005E5A60" w:rsidRPr="00ED69B2" w14:paraId="7E3CFCDC" w14:textId="77777777" w:rsidTr="004027C4">
        <w:trPr>
          <w:trHeight w:val="20"/>
          <w:jc w:val="center"/>
        </w:trPr>
        <w:tc>
          <w:tcPr>
            <w:tcW w:w="852" w:type="dxa"/>
          </w:tcPr>
          <w:p w14:paraId="579A8B3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39.1.2.1</w:t>
            </w:r>
          </w:p>
        </w:tc>
        <w:tc>
          <w:tcPr>
            <w:tcW w:w="1809" w:type="dxa"/>
          </w:tcPr>
          <w:p w14:paraId="5EDBE258" w14:textId="245ACC5C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гиопластик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нарных артерий, проведенных больным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с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емом сегмента</w:t>
            </w:r>
            <w:r w:rsidR="00C158FE">
              <w:rPr>
                <w:rFonts w:ascii="Times New Roman" w:hAnsi="Times New Roman" w:cs="Times New Roman"/>
                <w:sz w:val="21"/>
                <w:szCs w:val="21"/>
              </w:rPr>
              <w:t xml:space="preserve"> ST, поступивших в стационар до 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 часов от начала боли</w:t>
            </w:r>
          </w:p>
        </w:tc>
        <w:tc>
          <w:tcPr>
            <w:tcW w:w="884" w:type="dxa"/>
          </w:tcPr>
          <w:p w14:paraId="3487459A" w14:textId="739A2D5F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4485F38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1134" w:type="dxa"/>
          </w:tcPr>
          <w:p w14:paraId="61DD0A1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360" w:type="dxa"/>
          </w:tcPr>
          <w:p w14:paraId="77D8F21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1334" w:type="dxa"/>
          </w:tcPr>
          <w:p w14:paraId="58CC3F1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1274" w:type="dxa"/>
          </w:tcPr>
          <w:p w14:paraId="2E9DFE9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</w:tr>
      <w:tr w:rsidR="005E5A60" w:rsidRPr="00ED69B2" w14:paraId="1F72CAAD" w14:textId="77777777" w:rsidTr="004027C4">
        <w:trPr>
          <w:trHeight w:val="20"/>
          <w:jc w:val="center"/>
        </w:trPr>
        <w:tc>
          <w:tcPr>
            <w:tcW w:w="852" w:type="dxa"/>
          </w:tcPr>
          <w:p w14:paraId="04BD767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39.1.2.2</w:t>
            </w:r>
          </w:p>
        </w:tc>
        <w:tc>
          <w:tcPr>
            <w:tcW w:w="1809" w:type="dxa"/>
          </w:tcPr>
          <w:p w14:paraId="737768E8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ангиопл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стик коронарных артерий, пров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денных больным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с подъемом сегмента ST в течение 24 часов от момента введения тромб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литического пр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парата</w:t>
            </w:r>
          </w:p>
        </w:tc>
        <w:tc>
          <w:tcPr>
            <w:tcW w:w="884" w:type="dxa"/>
          </w:tcPr>
          <w:p w14:paraId="470081C5" w14:textId="51D40759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797F353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1134" w:type="dxa"/>
          </w:tcPr>
          <w:p w14:paraId="20293FD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360" w:type="dxa"/>
          </w:tcPr>
          <w:p w14:paraId="69840D2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334" w:type="dxa"/>
          </w:tcPr>
          <w:p w14:paraId="09FA55E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274" w:type="dxa"/>
          </w:tcPr>
          <w:p w14:paraId="63BE87F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5E5A60" w:rsidRPr="00ED69B2" w14:paraId="4D85C225" w14:textId="77777777" w:rsidTr="004027C4">
        <w:trPr>
          <w:trHeight w:val="20"/>
          <w:jc w:val="center"/>
        </w:trPr>
        <w:tc>
          <w:tcPr>
            <w:tcW w:w="852" w:type="dxa"/>
          </w:tcPr>
          <w:p w14:paraId="11D60E5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39.2</w:t>
            </w:r>
          </w:p>
        </w:tc>
        <w:tc>
          <w:tcPr>
            <w:tcW w:w="1809" w:type="dxa"/>
          </w:tcPr>
          <w:p w14:paraId="5BEFE721" w14:textId="08037182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ангиопл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стик коронарных артерий, пров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денных больным  с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хронической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ИБС (без учета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ных, которым 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полнено лечение в рамках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ОКС)</w:t>
            </w:r>
          </w:p>
        </w:tc>
        <w:tc>
          <w:tcPr>
            <w:tcW w:w="884" w:type="dxa"/>
          </w:tcPr>
          <w:p w14:paraId="1D82D58D" w14:textId="350D23E0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3F473FA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1134" w:type="dxa"/>
          </w:tcPr>
          <w:p w14:paraId="2B62348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1360" w:type="dxa"/>
          </w:tcPr>
          <w:p w14:paraId="7184E0D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1334" w:type="dxa"/>
          </w:tcPr>
          <w:p w14:paraId="11B3CB1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274" w:type="dxa"/>
          </w:tcPr>
          <w:p w14:paraId="39820EF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</w:tr>
      <w:tr w:rsidR="005E5A60" w:rsidRPr="00ED69B2" w14:paraId="4D8F0DAC" w14:textId="77777777" w:rsidTr="004027C4">
        <w:trPr>
          <w:trHeight w:val="20"/>
          <w:jc w:val="center"/>
        </w:trPr>
        <w:tc>
          <w:tcPr>
            <w:tcW w:w="852" w:type="dxa"/>
          </w:tcPr>
          <w:p w14:paraId="1F75F52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809" w:type="dxa"/>
          </w:tcPr>
          <w:p w14:paraId="0B4AF912" w14:textId="623769C4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проведе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ных операций 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аорто-коронарного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шунтирования (АКШ)  на терр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тории субъ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кта, всего</w:t>
            </w:r>
          </w:p>
        </w:tc>
        <w:tc>
          <w:tcPr>
            <w:tcW w:w="884" w:type="dxa"/>
          </w:tcPr>
          <w:p w14:paraId="5641CC7A" w14:textId="5578A8F3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354E533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14:paraId="18DB383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0" w:type="dxa"/>
          </w:tcPr>
          <w:p w14:paraId="2D08DB5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47D3836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1863F3D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5CD89DEF" w14:textId="77777777" w:rsidTr="004027C4">
        <w:trPr>
          <w:trHeight w:val="20"/>
          <w:jc w:val="center"/>
        </w:trPr>
        <w:tc>
          <w:tcPr>
            <w:tcW w:w="852" w:type="dxa"/>
          </w:tcPr>
          <w:p w14:paraId="040C55A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40.1</w:t>
            </w:r>
          </w:p>
        </w:tc>
        <w:tc>
          <w:tcPr>
            <w:tcW w:w="1809" w:type="dxa"/>
          </w:tcPr>
          <w:p w14:paraId="683EBD29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 операций,  пров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денных больным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</w:t>
            </w:r>
          </w:p>
        </w:tc>
        <w:tc>
          <w:tcPr>
            <w:tcW w:w="884" w:type="dxa"/>
          </w:tcPr>
          <w:p w14:paraId="49EBB166" w14:textId="62DB292B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7201784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14:paraId="3D70676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0" w:type="dxa"/>
          </w:tcPr>
          <w:p w14:paraId="1C3ACC9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16C7298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7190D8C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5A60" w:rsidRPr="00ED69B2" w14:paraId="420001FF" w14:textId="77777777" w:rsidTr="004027C4">
        <w:trPr>
          <w:trHeight w:val="20"/>
          <w:jc w:val="center"/>
        </w:trPr>
        <w:tc>
          <w:tcPr>
            <w:tcW w:w="852" w:type="dxa"/>
          </w:tcPr>
          <w:p w14:paraId="7D2FC5A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40.2</w:t>
            </w:r>
          </w:p>
        </w:tc>
        <w:tc>
          <w:tcPr>
            <w:tcW w:w="1809" w:type="dxa"/>
          </w:tcPr>
          <w:p w14:paraId="2CBE3365" w14:textId="4C3A7925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Число операций, проведенных больным с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хрон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ческой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ИБС (без учета больных, которым выполн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 лечение в ра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ках ОКС)</w:t>
            </w:r>
          </w:p>
        </w:tc>
        <w:tc>
          <w:tcPr>
            <w:tcW w:w="884" w:type="dxa"/>
          </w:tcPr>
          <w:p w14:paraId="17C66543" w14:textId="01E36876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31277E5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14:paraId="53261ED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0" w:type="dxa"/>
          </w:tcPr>
          <w:p w14:paraId="78797B5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677D87A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55CA03C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172DEF26" w14:textId="77777777" w:rsidTr="004027C4">
        <w:trPr>
          <w:trHeight w:val="20"/>
          <w:jc w:val="center"/>
        </w:trPr>
        <w:tc>
          <w:tcPr>
            <w:tcW w:w="852" w:type="dxa"/>
          </w:tcPr>
          <w:p w14:paraId="1559748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809" w:type="dxa"/>
          </w:tcPr>
          <w:p w14:paraId="23D7E6D6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проведе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операций – имплантаций  ка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диостимулятора </w:t>
            </w:r>
          </w:p>
        </w:tc>
        <w:tc>
          <w:tcPr>
            <w:tcW w:w="884" w:type="dxa"/>
          </w:tcPr>
          <w:p w14:paraId="2CBF7563" w14:textId="703CCCAD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4807220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14:paraId="54B1D9F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360" w:type="dxa"/>
          </w:tcPr>
          <w:p w14:paraId="4604782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34" w:type="dxa"/>
          </w:tcPr>
          <w:p w14:paraId="348267A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4" w:type="dxa"/>
          </w:tcPr>
          <w:p w14:paraId="09D04D3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E5A60" w:rsidRPr="00ED69B2" w14:paraId="0BEF2CA7" w14:textId="77777777" w:rsidTr="004027C4">
        <w:trPr>
          <w:trHeight w:val="20"/>
          <w:jc w:val="center"/>
        </w:trPr>
        <w:tc>
          <w:tcPr>
            <w:tcW w:w="852" w:type="dxa"/>
          </w:tcPr>
          <w:p w14:paraId="583C4DE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809" w:type="dxa"/>
          </w:tcPr>
          <w:p w14:paraId="1C86AE75" w14:textId="7B3E2894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умерших больных в стаци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наре, которым 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ла выполнена 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гиопластика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нарных а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терий</w:t>
            </w:r>
          </w:p>
        </w:tc>
        <w:tc>
          <w:tcPr>
            <w:tcW w:w="884" w:type="dxa"/>
          </w:tcPr>
          <w:p w14:paraId="75DF6FCE" w14:textId="726ECF6F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17D11F9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14:paraId="4CB65B3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360" w:type="dxa"/>
          </w:tcPr>
          <w:p w14:paraId="0AD5577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34" w:type="dxa"/>
          </w:tcPr>
          <w:p w14:paraId="358A5DC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74" w:type="dxa"/>
          </w:tcPr>
          <w:p w14:paraId="183D8A4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5E5A60" w:rsidRPr="00ED69B2" w14:paraId="70D26DA7" w14:textId="77777777" w:rsidTr="004027C4">
        <w:trPr>
          <w:trHeight w:val="20"/>
          <w:jc w:val="center"/>
        </w:trPr>
        <w:tc>
          <w:tcPr>
            <w:tcW w:w="852" w:type="dxa"/>
          </w:tcPr>
          <w:p w14:paraId="7190A82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42.1</w:t>
            </w:r>
          </w:p>
        </w:tc>
        <w:tc>
          <w:tcPr>
            <w:tcW w:w="1809" w:type="dxa"/>
          </w:tcPr>
          <w:p w14:paraId="558EF34C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умерших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</w:t>
            </w:r>
          </w:p>
        </w:tc>
        <w:tc>
          <w:tcPr>
            <w:tcW w:w="884" w:type="dxa"/>
          </w:tcPr>
          <w:p w14:paraId="68188772" w14:textId="72C4995F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1010FC4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14:paraId="76AAFDC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360" w:type="dxa"/>
          </w:tcPr>
          <w:p w14:paraId="18D731F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34" w:type="dxa"/>
          </w:tcPr>
          <w:p w14:paraId="12A45C5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74" w:type="dxa"/>
          </w:tcPr>
          <w:p w14:paraId="46777BB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5E5A60" w:rsidRPr="00ED69B2" w14:paraId="2D36913A" w14:textId="77777777" w:rsidTr="004027C4">
        <w:trPr>
          <w:trHeight w:val="20"/>
          <w:jc w:val="center"/>
        </w:trPr>
        <w:tc>
          <w:tcPr>
            <w:tcW w:w="852" w:type="dxa"/>
          </w:tcPr>
          <w:p w14:paraId="53C58CC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2.1.1</w:t>
            </w:r>
          </w:p>
        </w:tc>
        <w:tc>
          <w:tcPr>
            <w:tcW w:w="1809" w:type="dxa"/>
          </w:tcPr>
          <w:p w14:paraId="5CB600A9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умерших пацие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тов с острым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нарным синдр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мом без подъема сегмента ST</w:t>
            </w:r>
          </w:p>
        </w:tc>
        <w:tc>
          <w:tcPr>
            <w:tcW w:w="884" w:type="dxa"/>
          </w:tcPr>
          <w:p w14:paraId="4D443BD8" w14:textId="66C4D11F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DB8AF4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412805A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60" w:type="dxa"/>
          </w:tcPr>
          <w:p w14:paraId="376E155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4" w:type="dxa"/>
          </w:tcPr>
          <w:p w14:paraId="15346DA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4" w:type="dxa"/>
          </w:tcPr>
          <w:p w14:paraId="175EDC4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E5A60" w:rsidRPr="00ED69B2" w14:paraId="63831846" w14:textId="77777777" w:rsidTr="004027C4">
        <w:trPr>
          <w:trHeight w:val="20"/>
          <w:jc w:val="center"/>
        </w:trPr>
        <w:tc>
          <w:tcPr>
            <w:tcW w:w="852" w:type="dxa"/>
          </w:tcPr>
          <w:p w14:paraId="216E1F5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42.1.1.1</w:t>
            </w:r>
          </w:p>
        </w:tc>
        <w:tc>
          <w:tcPr>
            <w:tcW w:w="1809" w:type="dxa"/>
          </w:tcPr>
          <w:p w14:paraId="18B4E1B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умерших пацие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тов с острым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нарным синдр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мом без подъема сегмента ST выс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кого риска 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(GRACE ≥ 140)</w:t>
            </w:r>
          </w:p>
        </w:tc>
        <w:tc>
          <w:tcPr>
            <w:tcW w:w="884" w:type="dxa"/>
          </w:tcPr>
          <w:p w14:paraId="6E44CBAD" w14:textId="782EE6B3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604698A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0F5AC1E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60" w:type="dxa"/>
          </w:tcPr>
          <w:p w14:paraId="27CD1A6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4" w:type="dxa"/>
          </w:tcPr>
          <w:p w14:paraId="027A9B5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4" w:type="dxa"/>
          </w:tcPr>
          <w:p w14:paraId="34A61BB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E5A60" w:rsidRPr="00ED69B2" w14:paraId="7A044C89" w14:textId="77777777" w:rsidTr="004027C4">
        <w:trPr>
          <w:trHeight w:val="20"/>
          <w:jc w:val="center"/>
        </w:trPr>
        <w:tc>
          <w:tcPr>
            <w:tcW w:w="852" w:type="dxa"/>
          </w:tcPr>
          <w:p w14:paraId="37471484" w14:textId="0E3CEC33" w:rsidR="005E5A60" w:rsidRPr="00ED69B2" w:rsidRDefault="005E5A60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.1.2</w:t>
            </w:r>
          </w:p>
        </w:tc>
        <w:tc>
          <w:tcPr>
            <w:tcW w:w="1809" w:type="dxa"/>
          </w:tcPr>
          <w:p w14:paraId="3CEAD2B0" w14:textId="33D79FED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умерших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с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емом сегмента ST, которым выполн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лись экстренные (первичные) чрескожные кор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нарные вмеш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ства</w:t>
            </w:r>
          </w:p>
        </w:tc>
        <w:tc>
          <w:tcPr>
            <w:tcW w:w="884" w:type="dxa"/>
          </w:tcPr>
          <w:p w14:paraId="17A16F66" w14:textId="76A2BBA5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273B5E2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14:paraId="2B976CD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60" w:type="dxa"/>
          </w:tcPr>
          <w:p w14:paraId="6B380F5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34" w:type="dxa"/>
          </w:tcPr>
          <w:p w14:paraId="60B120C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4" w:type="dxa"/>
          </w:tcPr>
          <w:p w14:paraId="064401C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E5A60" w:rsidRPr="00ED69B2" w14:paraId="518CDEFF" w14:textId="77777777" w:rsidTr="004027C4">
        <w:trPr>
          <w:trHeight w:val="20"/>
          <w:jc w:val="center"/>
        </w:trPr>
        <w:tc>
          <w:tcPr>
            <w:tcW w:w="852" w:type="dxa"/>
          </w:tcPr>
          <w:p w14:paraId="11F9148A" w14:textId="320E01FC" w:rsidR="005E5A60" w:rsidRPr="00ED69B2" w:rsidRDefault="005E5A60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.1.2.1</w:t>
            </w:r>
          </w:p>
        </w:tc>
        <w:tc>
          <w:tcPr>
            <w:tcW w:w="1809" w:type="dxa"/>
          </w:tcPr>
          <w:p w14:paraId="1B95B3D9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умерших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с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емом сегмента ST, поступивших в стационар до 12 часов от начала боли, которым 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полнялись эк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тренные (перви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ные) чрескожные коронарные вм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шательства</w:t>
            </w:r>
          </w:p>
        </w:tc>
        <w:tc>
          <w:tcPr>
            <w:tcW w:w="884" w:type="dxa"/>
          </w:tcPr>
          <w:p w14:paraId="59214AC5" w14:textId="2FEBE11A" w:rsidR="005E5A60" w:rsidRPr="00ED69B2" w:rsidRDefault="004027C4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век</w:t>
            </w:r>
          </w:p>
        </w:tc>
        <w:tc>
          <w:tcPr>
            <w:tcW w:w="992" w:type="dxa"/>
          </w:tcPr>
          <w:p w14:paraId="6D3E579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0BB2DE2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60" w:type="dxa"/>
          </w:tcPr>
          <w:p w14:paraId="68021F5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34" w:type="dxa"/>
          </w:tcPr>
          <w:p w14:paraId="34783E6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4" w:type="dxa"/>
          </w:tcPr>
          <w:p w14:paraId="03FE659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5E5A60" w:rsidRPr="00ED69B2" w14:paraId="0FCE8C08" w14:textId="77777777" w:rsidTr="004027C4">
        <w:trPr>
          <w:trHeight w:val="20"/>
          <w:jc w:val="center"/>
        </w:trPr>
        <w:tc>
          <w:tcPr>
            <w:tcW w:w="852" w:type="dxa"/>
          </w:tcPr>
          <w:p w14:paraId="2453C7D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42.1.2.2</w:t>
            </w:r>
          </w:p>
        </w:tc>
        <w:tc>
          <w:tcPr>
            <w:tcW w:w="1809" w:type="dxa"/>
          </w:tcPr>
          <w:p w14:paraId="3D2719F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умерших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с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емом сегмента ST, которым выполн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лись чрескожные коронарные вм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шательства в теч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ние 24 часов от моментв введения тромболитическ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го препарата</w:t>
            </w:r>
          </w:p>
        </w:tc>
        <w:tc>
          <w:tcPr>
            <w:tcW w:w="884" w:type="dxa"/>
          </w:tcPr>
          <w:p w14:paraId="201CDB4D" w14:textId="3739C187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0E15CB0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751A8BE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60" w:type="dxa"/>
          </w:tcPr>
          <w:p w14:paraId="16761E3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34" w:type="dxa"/>
          </w:tcPr>
          <w:p w14:paraId="4C731E2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4" w:type="dxa"/>
          </w:tcPr>
          <w:p w14:paraId="7758415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E5A60" w:rsidRPr="00ED69B2" w14:paraId="576167A0" w14:textId="77777777" w:rsidTr="004027C4">
        <w:trPr>
          <w:trHeight w:val="20"/>
          <w:jc w:val="center"/>
        </w:trPr>
        <w:tc>
          <w:tcPr>
            <w:tcW w:w="852" w:type="dxa"/>
          </w:tcPr>
          <w:p w14:paraId="01DECD0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42.1.3</w:t>
            </w:r>
          </w:p>
        </w:tc>
        <w:tc>
          <w:tcPr>
            <w:tcW w:w="1809" w:type="dxa"/>
          </w:tcPr>
          <w:p w14:paraId="5B6C28E8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синдромом, осложненным ка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диогенным шоком, умерших при пр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ведении чреско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ных коронарных вмешательств </w:t>
            </w:r>
          </w:p>
        </w:tc>
        <w:tc>
          <w:tcPr>
            <w:tcW w:w="884" w:type="dxa"/>
          </w:tcPr>
          <w:p w14:paraId="5F6A424B" w14:textId="5B5CFB2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0A7E2B5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25505D6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60" w:type="dxa"/>
          </w:tcPr>
          <w:p w14:paraId="171BFAE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2774680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37C68EC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2C707176" w14:textId="77777777" w:rsidTr="004027C4">
        <w:trPr>
          <w:trHeight w:val="20"/>
          <w:jc w:val="center"/>
        </w:trPr>
        <w:tc>
          <w:tcPr>
            <w:tcW w:w="852" w:type="dxa"/>
          </w:tcPr>
          <w:p w14:paraId="4ED1497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42.1.4</w:t>
            </w:r>
          </w:p>
        </w:tc>
        <w:tc>
          <w:tcPr>
            <w:tcW w:w="1809" w:type="dxa"/>
          </w:tcPr>
          <w:p w14:paraId="4DFBC94C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умерших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с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емом сегмента ST, которым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выполнен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тромболизис (на догоспитальном и госпитальном эт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пах)</w:t>
            </w:r>
          </w:p>
        </w:tc>
        <w:tc>
          <w:tcPr>
            <w:tcW w:w="884" w:type="dxa"/>
          </w:tcPr>
          <w:p w14:paraId="4F664080" w14:textId="7029255D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20C54AD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4BD3DF0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60" w:type="dxa"/>
          </w:tcPr>
          <w:p w14:paraId="1A1F3A9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34" w:type="dxa"/>
          </w:tcPr>
          <w:p w14:paraId="3B16F3F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74" w:type="dxa"/>
          </w:tcPr>
          <w:p w14:paraId="7A9B21E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5E5A60" w:rsidRPr="00ED69B2" w14:paraId="52EFC897" w14:textId="77777777" w:rsidTr="004027C4">
        <w:trPr>
          <w:trHeight w:val="20"/>
          <w:jc w:val="center"/>
        </w:trPr>
        <w:tc>
          <w:tcPr>
            <w:tcW w:w="852" w:type="dxa"/>
          </w:tcPr>
          <w:p w14:paraId="70BD8DE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42.1.4.1</w:t>
            </w:r>
          </w:p>
        </w:tc>
        <w:tc>
          <w:tcPr>
            <w:tcW w:w="1809" w:type="dxa"/>
          </w:tcPr>
          <w:p w14:paraId="32FA1FE0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Их них: число умерших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ным синдромом с подъемом сегмента ST, которым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полнен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тромбол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зис на догосп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тальном этапе</w:t>
            </w:r>
          </w:p>
        </w:tc>
        <w:tc>
          <w:tcPr>
            <w:tcW w:w="884" w:type="dxa"/>
          </w:tcPr>
          <w:p w14:paraId="40A5B482" w14:textId="6204BB86" w:rsidR="005E5A60" w:rsidRPr="00ED69B2" w:rsidRDefault="004027C4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век</w:t>
            </w:r>
          </w:p>
        </w:tc>
        <w:tc>
          <w:tcPr>
            <w:tcW w:w="992" w:type="dxa"/>
          </w:tcPr>
          <w:p w14:paraId="300ABAC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14:paraId="26ACAFE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60" w:type="dxa"/>
          </w:tcPr>
          <w:p w14:paraId="49E3EBB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34" w:type="dxa"/>
          </w:tcPr>
          <w:p w14:paraId="47D6559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4" w:type="dxa"/>
          </w:tcPr>
          <w:p w14:paraId="049E961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5E5A60" w:rsidRPr="00ED69B2" w14:paraId="0B90B4A2" w14:textId="77777777" w:rsidTr="004027C4">
        <w:trPr>
          <w:trHeight w:val="20"/>
          <w:jc w:val="center"/>
        </w:trPr>
        <w:tc>
          <w:tcPr>
            <w:tcW w:w="852" w:type="dxa"/>
          </w:tcPr>
          <w:p w14:paraId="53EF2E7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809" w:type="dxa"/>
          </w:tcPr>
          <w:p w14:paraId="19D62409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умерших больных в стаци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наре,  которым была проведена операция 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аорто-коронарного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шу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тирования</w:t>
            </w:r>
          </w:p>
        </w:tc>
        <w:tc>
          <w:tcPr>
            <w:tcW w:w="884" w:type="dxa"/>
          </w:tcPr>
          <w:p w14:paraId="47312577" w14:textId="13E225F7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37728E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14:paraId="4D6954F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0" w:type="dxa"/>
          </w:tcPr>
          <w:p w14:paraId="5CECD41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0491E3E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6BE000E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0918B4DD" w14:textId="77777777" w:rsidTr="004027C4">
        <w:trPr>
          <w:trHeight w:val="20"/>
          <w:jc w:val="center"/>
        </w:trPr>
        <w:tc>
          <w:tcPr>
            <w:tcW w:w="852" w:type="dxa"/>
          </w:tcPr>
          <w:p w14:paraId="496E5C3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43.1</w:t>
            </w:r>
          </w:p>
        </w:tc>
        <w:tc>
          <w:tcPr>
            <w:tcW w:w="1809" w:type="dxa"/>
          </w:tcPr>
          <w:p w14:paraId="29D511CF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умерших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</w:t>
            </w:r>
          </w:p>
        </w:tc>
        <w:tc>
          <w:tcPr>
            <w:tcW w:w="884" w:type="dxa"/>
          </w:tcPr>
          <w:p w14:paraId="6E190BE3" w14:textId="4CFF6D59" w:rsidR="005E5A60" w:rsidRPr="00ED69B2" w:rsidRDefault="004027C4" w:rsidP="004027C4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</w:p>
        </w:tc>
        <w:tc>
          <w:tcPr>
            <w:tcW w:w="992" w:type="dxa"/>
          </w:tcPr>
          <w:p w14:paraId="51E9ED9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14:paraId="164B8EF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0" w:type="dxa"/>
          </w:tcPr>
          <w:p w14:paraId="6BB7A76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7F9D7A1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5762EC8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7E284F09" w14:textId="77777777" w:rsidTr="004027C4">
        <w:trPr>
          <w:trHeight w:val="20"/>
          <w:jc w:val="center"/>
        </w:trPr>
        <w:tc>
          <w:tcPr>
            <w:tcW w:w="852" w:type="dxa"/>
          </w:tcPr>
          <w:p w14:paraId="13DF302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1809" w:type="dxa"/>
          </w:tcPr>
          <w:p w14:paraId="7446B535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I20.0, I21, I22,  I24), умерших за весь период госпитал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зации</w:t>
            </w:r>
            <w:proofErr w:type="gramEnd"/>
          </w:p>
        </w:tc>
        <w:tc>
          <w:tcPr>
            <w:tcW w:w="884" w:type="dxa"/>
          </w:tcPr>
          <w:p w14:paraId="57A2B42E" w14:textId="0E85E87C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17E7215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14:paraId="18F74EF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360" w:type="dxa"/>
          </w:tcPr>
          <w:p w14:paraId="629D285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334" w:type="dxa"/>
          </w:tcPr>
          <w:p w14:paraId="42210D1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274" w:type="dxa"/>
          </w:tcPr>
          <w:p w14:paraId="0900C8E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</w:tr>
      <w:tr w:rsidR="005E5A60" w:rsidRPr="00ED69B2" w14:paraId="24507377" w14:textId="77777777" w:rsidTr="004027C4">
        <w:trPr>
          <w:trHeight w:val="20"/>
          <w:jc w:val="center"/>
        </w:trPr>
        <w:tc>
          <w:tcPr>
            <w:tcW w:w="852" w:type="dxa"/>
          </w:tcPr>
          <w:p w14:paraId="6B6CF58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44.1</w:t>
            </w:r>
          </w:p>
        </w:tc>
        <w:tc>
          <w:tcPr>
            <w:tcW w:w="1809" w:type="dxa"/>
          </w:tcPr>
          <w:p w14:paraId="4E14B747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умерших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  с подъемом сегмента ST</w:t>
            </w:r>
          </w:p>
        </w:tc>
        <w:tc>
          <w:tcPr>
            <w:tcW w:w="884" w:type="dxa"/>
          </w:tcPr>
          <w:p w14:paraId="0BC7FA49" w14:textId="7587F720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11D96DA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134" w:type="dxa"/>
          </w:tcPr>
          <w:p w14:paraId="5D5177A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360" w:type="dxa"/>
          </w:tcPr>
          <w:p w14:paraId="19688B3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334" w:type="dxa"/>
          </w:tcPr>
          <w:p w14:paraId="5AB1FB1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274" w:type="dxa"/>
          </w:tcPr>
          <w:p w14:paraId="78F9DAE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5E5A60" w:rsidRPr="00ED69B2" w14:paraId="0CE151CA" w14:textId="77777777" w:rsidTr="004027C4">
        <w:trPr>
          <w:trHeight w:val="20"/>
          <w:jc w:val="center"/>
        </w:trPr>
        <w:tc>
          <w:tcPr>
            <w:tcW w:w="852" w:type="dxa"/>
          </w:tcPr>
          <w:p w14:paraId="3D6A6D1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44.2</w:t>
            </w:r>
          </w:p>
        </w:tc>
        <w:tc>
          <w:tcPr>
            <w:tcW w:w="1809" w:type="dxa"/>
          </w:tcPr>
          <w:p w14:paraId="36E771BB" w14:textId="567DF775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умерших больных с острым коронарным си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дромом без под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ема сегмента ST</w:t>
            </w:r>
          </w:p>
        </w:tc>
        <w:tc>
          <w:tcPr>
            <w:tcW w:w="884" w:type="dxa"/>
          </w:tcPr>
          <w:p w14:paraId="6802E820" w14:textId="04C4DD14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5290019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799AFD1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360" w:type="dxa"/>
          </w:tcPr>
          <w:p w14:paraId="49ED1EE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34" w:type="dxa"/>
          </w:tcPr>
          <w:p w14:paraId="28C71D9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4" w:type="dxa"/>
          </w:tcPr>
          <w:p w14:paraId="79C81BD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5E5A60" w:rsidRPr="00ED69B2" w14:paraId="4AC7A49B" w14:textId="77777777" w:rsidTr="004027C4">
        <w:trPr>
          <w:trHeight w:val="20"/>
          <w:jc w:val="center"/>
        </w:trPr>
        <w:tc>
          <w:tcPr>
            <w:tcW w:w="852" w:type="dxa"/>
          </w:tcPr>
          <w:p w14:paraId="3B0B72E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809" w:type="dxa"/>
          </w:tcPr>
          <w:p w14:paraId="4143A417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синдромом, умерших в первые сутки поступления в стационар</w:t>
            </w:r>
          </w:p>
        </w:tc>
        <w:tc>
          <w:tcPr>
            <w:tcW w:w="884" w:type="dxa"/>
          </w:tcPr>
          <w:p w14:paraId="5AFAEB95" w14:textId="3F1FE162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672C9C2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14:paraId="35705D8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60" w:type="dxa"/>
          </w:tcPr>
          <w:p w14:paraId="32C04B6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4" w:type="dxa"/>
          </w:tcPr>
          <w:p w14:paraId="1619559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4" w:type="dxa"/>
          </w:tcPr>
          <w:p w14:paraId="64F5F51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5E5A60" w:rsidRPr="00ED69B2" w14:paraId="4E94906A" w14:textId="77777777" w:rsidTr="004027C4">
        <w:trPr>
          <w:trHeight w:val="20"/>
          <w:jc w:val="center"/>
        </w:trPr>
        <w:tc>
          <w:tcPr>
            <w:tcW w:w="852" w:type="dxa"/>
          </w:tcPr>
          <w:p w14:paraId="6802ABD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45.1</w:t>
            </w:r>
          </w:p>
        </w:tc>
        <w:tc>
          <w:tcPr>
            <w:tcW w:w="1809" w:type="dxa"/>
          </w:tcPr>
          <w:p w14:paraId="49866524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синдромом без подъема се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мента ST, умерших в первые сутки поступления в 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ционар</w:t>
            </w:r>
          </w:p>
        </w:tc>
        <w:tc>
          <w:tcPr>
            <w:tcW w:w="884" w:type="dxa"/>
          </w:tcPr>
          <w:p w14:paraId="43E2E55A" w14:textId="01687C6F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2858E4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08B018C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60" w:type="dxa"/>
          </w:tcPr>
          <w:p w14:paraId="66B4569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4" w:type="dxa"/>
          </w:tcPr>
          <w:p w14:paraId="2F6B1B8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4" w:type="dxa"/>
          </w:tcPr>
          <w:p w14:paraId="3B0BCBC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E5A60" w:rsidRPr="00ED69B2" w14:paraId="6EB9A4C1" w14:textId="77777777" w:rsidTr="004027C4">
        <w:trPr>
          <w:trHeight w:val="20"/>
          <w:jc w:val="center"/>
        </w:trPr>
        <w:tc>
          <w:tcPr>
            <w:tcW w:w="852" w:type="dxa"/>
          </w:tcPr>
          <w:p w14:paraId="3475228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45.2</w:t>
            </w:r>
          </w:p>
        </w:tc>
        <w:tc>
          <w:tcPr>
            <w:tcW w:w="1809" w:type="dxa"/>
          </w:tcPr>
          <w:p w14:paraId="0CBA5DBA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острым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ным синдромом с подъемом сегмента ST, умерших в 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первые сутки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ступления в стац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онар</w:t>
            </w:r>
          </w:p>
        </w:tc>
        <w:tc>
          <w:tcPr>
            <w:tcW w:w="884" w:type="dxa"/>
          </w:tcPr>
          <w:p w14:paraId="64AA6363" w14:textId="142EAE51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77B3BD5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14:paraId="4574379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60" w:type="dxa"/>
          </w:tcPr>
          <w:p w14:paraId="16851BC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0B879A8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74" w:type="dxa"/>
          </w:tcPr>
          <w:p w14:paraId="6C4002D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E5A60" w:rsidRPr="00ED69B2" w14:paraId="221FF42A" w14:textId="77777777" w:rsidTr="004027C4">
        <w:trPr>
          <w:trHeight w:val="20"/>
          <w:jc w:val="center"/>
        </w:trPr>
        <w:tc>
          <w:tcPr>
            <w:tcW w:w="852" w:type="dxa"/>
          </w:tcPr>
          <w:p w14:paraId="62F2783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46</w:t>
            </w:r>
          </w:p>
        </w:tc>
        <w:tc>
          <w:tcPr>
            <w:tcW w:w="1809" w:type="dxa"/>
          </w:tcPr>
          <w:p w14:paraId="0AFB0325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патолог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анатомических вскрытий больных, умерших от остр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го коронарного синдрома в первые сутки поступле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ия в стационар</w:t>
            </w:r>
          </w:p>
        </w:tc>
        <w:tc>
          <w:tcPr>
            <w:tcW w:w="884" w:type="dxa"/>
          </w:tcPr>
          <w:p w14:paraId="5AB44D26" w14:textId="77151D7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5200992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14:paraId="7C011C2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60" w:type="dxa"/>
          </w:tcPr>
          <w:p w14:paraId="51A2D97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4" w:type="dxa"/>
          </w:tcPr>
          <w:p w14:paraId="6F7D927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4" w:type="dxa"/>
          </w:tcPr>
          <w:p w14:paraId="3F685F6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5E5A60" w:rsidRPr="00ED69B2" w14:paraId="0DA7057D" w14:textId="77777777" w:rsidTr="004027C4">
        <w:trPr>
          <w:trHeight w:val="20"/>
          <w:jc w:val="center"/>
        </w:trPr>
        <w:tc>
          <w:tcPr>
            <w:tcW w:w="852" w:type="dxa"/>
          </w:tcPr>
          <w:p w14:paraId="3EE6C6A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46.1</w:t>
            </w:r>
          </w:p>
        </w:tc>
        <w:tc>
          <w:tcPr>
            <w:tcW w:w="1809" w:type="dxa"/>
          </w:tcPr>
          <w:p w14:paraId="365EBA06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ра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хождений диагн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зов</w:t>
            </w:r>
          </w:p>
        </w:tc>
        <w:tc>
          <w:tcPr>
            <w:tcW w:w="884" w:type="dxa"/>
          </w:tcPr>
          <w:p w14:paraId="6B13401C" w14:textId="35E2FED0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5C8F5A6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028BC80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60" w:type="dxa"/>
          </w:tcPr>
          <w:p w14:paraId="4784BD1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4A57A07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1EB4803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70CE199B" w14:textId="77777777" w:rsidTr="004027C4">
        <w:trPr>
          <w:trHeight w:val="20"/>
          <w:jc w:val="center"/>
        </w:trPr>
        <w:tc>
          <w:tcPr>
            <w:tcW w:w="852" w:type="dxa"/>
          </w:tcPr>
          <w:p w14:paraId="5B8A418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809" w:type="dxa"/>
          </w:tcPr>
          <w:p w14:paraId="6200F64A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выбывших (выпис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но+умерло)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ных, перенесших острый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ный синдром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 I20.0, I21, I22,  I2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cr/>
              <w:t>)</w:t>
            </w:r>
          </w:p>
        </w:tc>
        <w:tc>
          <w:tcPr>
            <w:tcW w:w="884" w:type="dxa"/>
          </w:tcPr>
          <w:p w14:paraId="59F566B3" w14:textId="6A5257A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3671B77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1134" w:type="dxa"/>
          </w:tcPr>
          <w:p w14:paraId="43994E2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1360" w:type="dxa"/>
          </w:tcPr>
          <w:p w14:paraId="6B578E1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1334" w:type="dxa"/>
          </w:tcPr>
          <w:p w14:paraId="18F338D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1274" w:type="dxa"/>
          </w:tcPr>
          <w:p w14:paraId="45D7546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</w:tr>
      <w:tr w:rsidR="005E5A60" w:rsidRPr="00ED69B2" w14:paraId="70C75344" w14:textId="77777777" w:rsidTr="004027C4">
        <w:trPr>
          <w:trHeight w:val="20"/>
          <w:jc w:val="center"/>
        </w:trPr>
        <w:tc>
          <w:tcPr>
            <w:tcW w:w="852" w:type="dxa"/>
          </w:tcPr>
          <w:p w14:paraId="2DB94AD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47.1</w:t>
            </w:r>
          </w:p>
        </w:tc>
        <w:tc>
          <w:tcPr>
            <w:tcW w:w="1809" w:type="dxa"/>
          </w:tcPr>
          <w:p w14:paraId="3879EE5B" w14:textId="1C34B353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выбывших (выпис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но+умерло)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ных, перенесших острый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ный синдром с подъемом сегм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нта ST</w:t>
            </w:r>
          </w:p>
        </w:tc>
        <w:tc>
          <w:tcPr>
            <w:tcW w:w="884" w:type="dxa"/>
          </w:tcPr>
          <w:p w14:paraId="38B9EC61" w14:textId="730A89C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FAE1E7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1134" w:type="dxa"/>
          </w:tcPr>
          <w:p w14:paraId="65D414F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1360" w:type="dxa"/>
          </w:tcPr>
          <w:p w14:paraId="1435687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1334" w:type="dxa"/>
          </w:tcPr>
          <w:p w14:paraId="5FF4F55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1274" w:type="dxa"/>
          </w:tcPr>
          <w:p w14:paraId="5375FF1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</w:tr>
      <w:tr w:rsidR="005E5A60" w:rsidRPr="00ED69B2" w14:paraId="18612B0E" w14:textId="77777777" w:rsidTr="004027C4">
        <w:trPr>
          <w:trHeight w:val="20"/>
          <w:jc w:val="center"/>
        </w:trPr>
        <w:tc>
          <w:tcPr>
            <w:tcW w:w="852" w:type="dxa"/>
          </w:tcPr>
          <w:p w14:paraId="29D24FF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47.2</w:t>
            </w:r>
          </w:p>
        </w:tc>
        <w:tc>
          <w:tcPr>
            <w:tcW w:w="1809" w:type="dxa"/>
          </w:tcPr>
          <w:p w14:paraId="04527EBE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выбывших (выпис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но+умерло)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ных, перенесших острый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ный синдром без подъема сегмента ST</w:t>
            </w:r>
          </w:p>
        </w:tc>
        <w:tc>
          <w:tcPr>
            <w:tcW w:w="884" w:type="dxa"/>
          </w:tcPr>
          <w:p w14:paraId="6BD4E17D" w14:textId="359B443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60DB678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1134" w:type="dxa"/>
          </w:tcPr>
          <w:p w14:paraId="5C1F8E4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60" w:type="dxa"/>
          </w:tcPr>
          <w:p w14:paraId="41A1B9F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1334" w:type="dxa"/>
          </w:tcPr>
          <w:p w14:paraId="74673A5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1274" w:type="dxa"/>
          </w:tcPr>
          <w:p w14:paraId="373571F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</w:tr>
      <w:tr w:rsidR="005E5A60" w:rsidRPr="00ED69B2" w14:paraId="24B64894" w14:textId="77777777" w:rsidTr="004027C4">
        <w:trPr>
          <w:trHeight w:val="20"/>
          <w:jc w:val="center"/>
        </w:trPr>
        <w:tc>
          <w:tcPr>
            <w:tcW w:w="852" w:type="dxa"/>
          </w:tcPr>
          <w:p w14:paraId="62BD7F4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47.2.1</w:t>
            </w:r>
          </w:p>
        </w:tc>
        <w:tc>
          <w:tcPr>
            <w:tcW w:w="1809" w:type="dxa"/>
          </w:tcPr>
          <w:p w14:paraId="1AC842F9" w14:textId="2CD03532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бывших (выпис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но+умерло)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ных, перенесших острый корона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ный синдром без подъема сегмента ST высокого риска (GACE ≥ 140)</w:t>
            </w:r>
          </w:p>
        </w:tc>
        <w:tc>
          <w:tcPr>
            <w:tcW w:w="884" w:type="dxa"/>
          </w:tcPr>
          <w:p w14:paraId="0FBE1A2F" w14:textId="1559A7D3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0AFF3AB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134" w:type="dxa"/>
          </w:tcPr>
          <w:p w14:paraId="7C7D514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360" w:type="dxa"/>
          </w:tcPr>
          <w:p w14:paraId="6EA505B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334" w:type="dxa"/>
          </w:tcPr>
          <w:p w14:paraId="4BD8F20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274" w:type="dxa"/>
          </w:tcPr>
          <w:p w14:paraId="5CC8F6F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</w:tr>
      <w:tr w:rsidR="005E5A60" w:rsidRPr="00ED69B2" w14:paraId="5D07622E" w14:textId="77777777" w:rsidTr="004027C4">
        <w:trPr>
          <w:trHeight w:val="20"/>
          <w:jc w:val="center"/>
        </w:trPr>
        <w:tc>
          <w:tcPr>
            <w:tcW w:w="852" w:type="dxa"/>
          </w:tcPr>
          <w:p w14:paraId="000B251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809" w:type="dxa"/>
          </w:tcPr>
          <w:p w14:paraId="469BB116" w14:textId="64A634DE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 острым и повто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инфарктом миокарда, уме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ших в ста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ц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ионарах субъекта    </w:t>
            </w:r>
          </w:p>
        </w:tc>
        <w:tc>
          <w:tcPr>
            <w:tcW w:w="884" w:type="dxa"/>
          </w:tcPr>
          <w:p w14:paraId="5DE573E1" w14:textId="1BD5A35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69B72E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14:paraId="5492EA0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360" w:type="dxa"/>
          </w:tcPr>
          <w:p w14:paraId="23298CB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334" w:type="dxa"/>
          </w:tcPr>
          <w:p w14:paraId="0C078DA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274" w:type="dxa"/>
          </w:tcPr>
          <w:p w14:paraId="18D2760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</w:tr>
      <w:tr w:rsidR="005E5A60" w:rsidRPr="00ED69B2" w14:paraId="6C678CE0" w14:textId="77777777" w:rsidTr="004027C4">
        <w:trPr>
          <w:trHeight w:val="20"/>
          <w:jc w:val="center"/>
        </w:trPr>
        <w:tc>
          <w:tcPr>
            <w:tcW w:w="852" w:type="dxa"/>
          </w:tcPr>
          <w:p w14:paraId="7F4E64E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1809" w:type="dxa"/>
          </w:tcPr>
          <w:p w14:paraId="7D82358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выбывших (выпис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но+умерло)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с  острым и повторным 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фарктом миокарда    </w:t>
            </w:r>
          </w:p>
        </w:tc>
        <w:tc>
          <w:tcPr>
            <w:tcW w:w="884" w:type="dxa"/>
          </w:tcPr>
          <w:p w14:paraId="074D6C9E" w14:textId="094083D9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404CAFC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1134" w:type="dxa"/>
          </w:tcPr>
          <w:p w14:paraId="58FF6E7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1360" w:type="dxa"/>
          </w:tcPr>
          <w:p w14:paraId="5A3D553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334" w:type="dxa"/>
          </w:tcPr>
          <w:p w14:paraId="7DFA3F1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274" w:type="dxa"/>
          </w:tcPr>
          <w:p w14:paraId="0452829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</w:tr>
      <w:tr w:rsidR="005E5A60" w:rsidRPr="00ED69B2" w14:paraId="481DF442" w14:textId="77777777" w:rsidTr="004027C4">
        <w:trPr>
          <w:trHeight w:val="20"/>
          <w:jc w:val="center"/>
        </w:trPr>
        <w:tc>
          <w:tcPr>
            <w:tcW w:w="852" w:type="dxa"/>
          </w:tcPr>
          <w:p w14:paraId="5B9460E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50</w:t>
            </w:r>
          </w:p>
        </w:tc>
        <w:tc>
          <w:tcPr>
            <w:tcW w:w="1809" w:type="dxa"/>
          </w:tcPr>
          <w:p w14:paraId="6656CE71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 острым и повто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инфарктом миокарда, уме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ших вне стацион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ра</w:t>
            </w:r>
          </w:p>
        </w:tc>
        <w:tc>
          <w:tcPr>
            <w:tcW w:w="884" w:type="dxa"/>
          </w:tcPr>
          <w:p w14:paraId="2B3AB24C" w14:textId="525659D1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05D6E10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134" w:type="dxa"/>
          </w:tcPr>
          <w:p w14:paraId="1F82C39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360" w:type="dxa"/>
          </w:tcPr>
          <w:p w14:paraId="76959A9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334" w:type="dxa"/>
          </w:tcPr>
          <w:p w14:paraId="6457A76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1274" w:type="dxa"/>
          </w:tcPr>
          <w:p w14:paraId="11BE2F0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</w:tr>
      <w:tr w:rsidR="005E5A60" w:rsidRPr="00ED69B2" w14:paraId="34DA9498" w14:textId="77777777" w:rsidTr="004027C4">
        <w:trPr>
          <w:trHeight w:val="20"/>
          <w:jc w:val="center"/>
        </w:trPr>
        <w:tc>
          <w:tcPr>
            <w:tcW w:w="852" w:type="dxa"/>
          </w:tcPr>
          <w:p w14:paraId="403058F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50.1</w:t>
            </w:r>
          </w:p>
        </w:tc>
        <w:tc>
          <w:tcPr>
            <w:tcW w:w="1809" w:type="dxa"/>
          </w:tcPr>
          <w:p w14:paraId="19D22FDC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тологоанатомич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ских и судебно-медицинских вскрытий больных с острым и п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вторным инфар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том миокарда, умерших  вне 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ционара</w:t>
            </w:r>
          </w:p>
        </w:tc>
        <w:tc>
          <w:tcPr>
            <w:tcW w:w="884" w:type="dxa"/>
          </w:tcPr>
          <w:p w14:paraId="2F82D7E0" w14:textId="275CAAF7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49A074C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134" w:type="dxa"/>
          </w:tcPr>
          <w:p w14:paraId="2BABFBC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360" w:type="dxa"/>
          </w:tcPr>
          <w:p w14:paraId="7FE7288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334" w:type="dxa"/>
          </w:tcPr>
          <w:p w14:paraId="620AD36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1274" w:type="dxa"/>
          </w:tcPr>
          <w:p w14:paraId="545DFDB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</w:tr>
      <w:tr w:rsidR="005E5A60" w:rsidRPr="00ED69B2" w14:paraId="2946BDFE" w14:textId="77777777" w:rsidTr="004027C4">
        <w:trPr>
          <w:trHeight w:val="20"/>
          <w:jc w:val="center"/>
        </w:trPr>
        <w:tc>
          <w:tcPr>
            <w:tcW w:w="852" w:type="dxa"/>
          </w:tcPr>
          <w:p w14:paraId="4083598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50.1.1</w:t>
            </w:r>
          </w:p>
        </w:tc>
        <w:tc>
          <w:tcPr>
            <w:tcW w:w="1809" w:type="dxa"/>
          </w:tcPr>
          <w:p w14:paraId="0A0E160A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ра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хождений диагн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зов</w:t>
            </w:r>
          </w:p>
        </w:tc>
        <w:tc>
          <w:tcPr>
            <w:tcW w:w="884" w:type="dxa"/>
          </w:tcPr>
          <w:p w14:paraId="5970457D" w14:textId="08630BF5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326ADA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DE14A1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0" w:type="dxa"/>
          </w:tcPr>
          <w:p w14:paraId="06E5484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25137EE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77F9127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60139B96" w14:textId="77777777" w:rsidTr="004027C4">
        <w:trPr>
          <w:trHeight w:val="20"/>
          <w:jc w:val="center"/>
        </w:trPr>
        <w:tc>
          <w:tcPr>
            <w:tcW w:w="852" w:type="dxa"/>
          </w:tcPr>
          <w:p w14:paraId="19F393D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809" w:type="dxa"/>
          </w:tcPr>
          <w:p w14:paraId="307C4FEA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 больных с  острым и повто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инфарктом миокарда, уме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ших  в первичных сосудистых отд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лениях    </w:t>
            </w:r>
          </w:p>
        </w:tc>
        <w:tc>
          <w:tcPr>
            <w:tcW w:w="884" w:type="dxa"/>
          </w:tcPr>
          <w:p w14:paraId="2C129A8D" w14:textId="3E5D8694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60BFE53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14:paraId="3CC87E1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60" w:type="dxa"/>
          </w:tcPr>
          <w:p w14:paraId="72990FE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7504779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4" w:type="dxa"/>
          </w:tcPr>
          <w:p w14:paraId="476DF31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E5A60" w:rsidRPr="00ED69B2" w14:paraId="3CF7197E" w14:textId="77777777" w:rsidTr="004027C4">
        <w:trPr>
          <w:trHeight w:val="20"/>
          <w:jc w:val="center"/>
        </w:trPr>
        <w:tc>
          <w:tcPr>
            <w:tcW w:w="852" w:type="dxa"/>
          </w:tcPr>
          <w:p w14:paraId="6B44A85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809" w:type="dxa"/>
          </w:tcPr>
          <w:p w14:paraId="43FB5CE3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выбывших (выпис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но+умерло)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с острым и повторным 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фарктом миокарда в первичных сос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дистых отделениях</w:t>
            </w:r>
          </w:p>
        </w:tc>
        <w:tc>
          <w:tcPr>
            <w:tcW w:w="884" w:type="dxa"/>
          </w:tcPr>
          <w:p w14:paraId="1D27425D" w14:textId="26FF6DD0" w:rsidR="005E5A60" w:rsidRPr="00ED69B2" w:rsidRDefault="004027C4" w:rsidP="009F5047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век</w:t>
            </w:r>
          </w:p>
        </w:tc>
        <w:tc>
          <w:tcPr>
            <w:tcW w:w="992" w:type="dxa"/>
          </w:tcPr>
          <w:p w14:paraId="0629B1B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14:paraId="0893A1B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360" w:type="dxa"/>
          </w:tcPr>
          <w:p w14:paraId="22AF69A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4" w:type="dxa"/>
          </w:tcPr>
          <w:p w14:paraId="3E742D4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4" w:type="dxa"/>
          </w:tcPr>
          <w:p w14:paraId="09F9532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5E5A60" w:rsidRPr="00ED69B2" w14:paraId="171C8B88" w14:textId="77777777" w:rsidTr="004027C4">
        <w:trPr>
          <w:trHeight w:val="20"/>
          <w:jc w:val="center"/>
        </w:trPr>
        <w:tc>
          <w:tcPr>
            <w:tcW w:w="852" w:type="dxa"/>
          </w:tcPr>
          <w:p w14:paraId="6E99BDF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1809" w:type="dxa"/>
          </w:tcPr>
          <w:p w14:paraId="1B1928E9" w14:textId="30248753" w:rsidR="005E5A60" w:rsidRPr="00ED69B2" w:rsidRDefault="005E5A60" w:rsidP="009F5047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 больных с  острым и повто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инфарктом миокарда, уме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ших в регионал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ных сосудистых центрах  </w:t>
            </w:r>
          </w:p>
        </w:tc>
        <w:tc>
          <w:tcPr>
            <w:tcW w:w="884" w:type="dxa"/>
          </w:tcPr>
          <w:p w14:paraId="2F434272" w14:textId="3F96239C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258D40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14:paraId="64CBB8E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360" w:type="dxa"/>
          </w:tcPr>
          <w:p w14:paraId="76809ED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334" w:type="dxa"/>
          </w:tcPr>
          <w:p w14:paraId="3F5AE87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274" w:type="dxa"/>
          </w:tcPr>
          <w:p w14:paraId="1D95CE6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5E5A60" w:rsidRPr="00ED69B2" w14:paraId="0FB44314" w14:textId="77777777" w:rsidTr="004027C4">
        <w:trPr>
          <w:trHeight w:val="20"/>
          <w:jc w:val="center"/>
        </w:trPr>
        <w:tc>
          <w:tcPr>
            <w:tcW w:w="852" w:type="dxa"/>
          </w:tcPr>
          <w:p w14:paraId="3D219DC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1809" w:type="dxa"/>
          </w:tcPr>
          <w:p w14:paraId="4DAE85B4" w14:textId="4DB94D29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выбывших (выпис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но+умерло) бол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с  острым и повторным 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фарктом миок</w:t>
            </w:r>
            <w:r w:rsidR="009F5047">
              <w:rPr>
                <w:rFonts w:ascii="Times New Roman" w:hAnsi="Times New Roman" w:cs="Times New Roman"/>
                <w:sz w:val="21"/>
                <w:szCs w:val="21"/>
              </w:rPr>
              <w:t>арда в региональных сосудистых ц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трах</w:t>
            </w:r>
          </w:p>
        </w:tc>
        <w:tc>
          <w:tcPr>
            <w:tcW w:w="884" w:type="dxa"/>
          </w:tcPr>
          <w:p w14:paraId="3B4C1CE3" w14:textId="387E8D32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1FD09C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134" w:type="dxa"/>
          </w:tcPr>
          <w:p w14:paraId="136D04E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1360" w:type="dxa"/>
          </w:tcPr>
          <w:p w14:paraId="586254F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1334" w:type="dxa"/>
          </w:tcPr>
          <w:p w14:paraId="4F620D9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274" w:type="dxa"/>
          </w:tcPr>
          <w:p w14:paraId="7FAFA0A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</w:tr>
      <w:tr w:rsidR="005E5A60" w:rsidRPr="00ED69B2" w14:paraId="006E9F00" w14:textId="77777777" w:rsidTr="004027C4">
        <w:trPr>
          <w:trHeight w:val="20"/>
          <w:jc w:val="center"/>
        </w:trPr>
        <w:tc>
          <w:tcPr>
            <w:tcW w:w="852" w:type="dxa"/>
          </w:tcPr>
          <w:p w14:paraId="117E002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809" w:type="dxa"/>
          </w:tcPr>
          <w:p w14:paraId="7E12D023" w14:textId="77777777" w:rsidR="005E5A60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ишемической б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лезнью сердца, выявленных впе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вые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I20-I25)</w:t>
            </w:r>
            <w:proofErr w:type="gramEnd"/>
          </w:p>
          <w:p w14:paraId="29D8A040" w14:textId="77777777" w:rsidR="004027C4" w:rsidRPr="00ED69B2" w:rsidRDefault="004027C4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4" w:type="dxa"/>
          </w:tcPr>
          <w:p w14:paraId="7688870C" w14:textId="716FB69F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6EB1C25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1073</w:t>
            </w:r>
          </w:p>
        </w:tc>
        <w:tc>
          <w:tcPr>
            <w:tcW w:w="1134" w:type="dxa"/>
          </w:tcPr>
          <w:p w14:paraId="347A059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821</w:t>
            </w:r>
          </w:p>
        </w:tc>
        <w:tc>
          <w:tcPr>
            <w:tcW w:w="1360" w:type="dxa"/>
          </w:tcPr>
          <w:p w14:paraId="48350DF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524</w:t>
            </w:r>
          </w:p>
        </w:tc>
        <w:tc>
          <w:tcPr>
            <w:tcW w:w="1334" w:type="dxa"/>
          </w:tcPr>
          <w:p w14:paraId="366527E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645</w:t>
            </w:r>
          </w:p>
        </w:tc>
        <w:tc>
          <w:tcPr>
            <w:tcW w:w="1274" w:type="dxa"/>
          </w:tcPr>
          <w:p w14:paraId="61B88FB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938</w:t>
            </w:r>
          </w:p>
        </w:tc>
      </w:tr>
      <w:tr w:rsidR="005E5A60" w:rsidRPr="00ED69B2" w14:paraId="59A47EEA" w14:textId="77777777" w:rsidTr="004027C4">
        <w:trPr>
          <w:trHeight w:val="20"/>
          <w:jc w:val="center"/>
        </w:trPr>
        <w:tc>
          <w:tcPr>
            <w:tcW w:w="852" w:type="dxa"/>
          </w:tcPr>
          <w:p w14:paraId="2ED680F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56</w:t>
            </w:r>
          </w:p>
        </w:tc>
        <w:tc>
          <w:tcPr>
            <w:tcW w:w="1809" w:type="dxa"/>
          </w:tcPr>
          <w:p w14:paraId="761E65E2" w14:textId="112B8C3B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нестабильной ст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E00C9F">
              <w:rPr>
                <w:rFonts w:ascii="Times New Roman" w:hAnsi="Times New Roman" w:cs="Times New Roman"/>
                <w:sz w:val="21"/>
                <w:szCs w:val="21"/>
              </w:rPr>
              <w:t>нокард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ией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I20.0)</w:t>
            </w:r>
          </w:p>
        </w:tc>
        <w:tc>
          <w:tcPr>
            <w:tcW w:w="884" w:type="dxa"/>
          </w:tcPr>
          <w:p w14:paraId="073798DC" w14:textId="21EB613C" w:rsidR="005E5A60" w:rsidRPr="00ED69B2" w:rsidRDefault="004027C4" w:rsidP="00E00C9F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="00E00C9F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ловек</w:t>
            </w:r>
          </w:p>
        </w:tc>
        <w:tc>
          <w:tcPr>
            <w:tcW w:w="992" w:type="dxa"/>
          </w:tcPr>
          <w:p w14:paraId="7AEFF4A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134" w:type="dxa"/>
          </w:tcPr>
          <w:p w14:paraId="6288B3F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360" w:type="dxa"/>
          </w:tcPr>
          <w:p w14:paraId="316D88D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1334" w:type="dxa"/>
          </w:tcPr>
          <w:p w14:paraId="52266B3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1274" w:type="dxa"/>
          </w:tcPr>
          <w:p w14:paraId="26EC7DD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</w:tr>
      <w:tr w:rsidR="005E5A60" w:rsidRPr="00ED69B2" w14:paraId="37DC7C50" w14:textId="77777777" w:rsidTr="004027C4">
        <w:trPr>
          <w:trHeight w:val="20"/>
          <w:jc w:val="center"/>
        </w:trPr>
        <w:tc>
          <w:tcPr>
            <w:tcW w:w="852" w:type="dxa"/>
          </w:tcPr>
          <w:p w14:paraId="16A5C0B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809" w:type="dxa"/>
          </w:tcPr>
          <w:p w14:paraId="6FDFAB16" w14:textId="4EAF72BF" w:rsidR="005E5A60" w:rsidRPr="00ED69B2" w:rsidRDefault="005E5A60" w:rsidP="00E00C9F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пациентов с инфарктом ми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карда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I21, I22), а также  число пациентов с постинфарктным кардиосклерозом, зарегистрирова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ным в текущем году (I25.2, I25.8), если  они не были зарегистрированы  ранее с кодами I21 или I22</w:t>
            </w:r>
          </w:p>
        </w:tc>
        <w:tc>
          <w:tcPr>
            <w:tcW w:w="884" w:type="dxa"/>
          </w:tcPr>
          <w:p w14:paraId="72B34D12" w14:textId="015ECD8D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63A0A2E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1134" w:type="dxa"/>
          </w:tcPr>
          <w:p w14:paraId="2496390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890</w:t>
            </w:r>
          </w:p>
        </w:tc>
        <w:tc>
          <w:tcPr>
            <w:tcW w:w="1360" w:type="dxa"/>
          </w:tcPr>
          <w:p w14:paraId="3216BBD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1334" w:type="dxa"/>
          </w:tcPr>
          <w:p w14:paraId="2D30784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1274" w:type="dxa"/>
          </w:tcPr>
          <w:p w14:paraId="3783017A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1093</w:t>
            </w:r>
          </w:p>
        </w:tc>
      </w:tr>
      <w:tr w:rsidR="005E5A60" w:rsidRPr="00ED69B2" w14:paraId="0ACC4101" w14:textId="77777777" w:rsidTr="004027C4">
        <w:trPr>
          <w:trHeight w:val="20"/>
          <w:jc w:val="center"/>
        </w:trPr>
        <w:tc>
          <w:tcPr>
            <w:tcW w:w="852" w:type="dxa"/>
          </w:tcPr>
          <w:p w14:paraId="2099DE7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1809" w:type="dxa"/>
          </w:tcPr>
          <w:p w14:paraId="49F8F138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 с другими формами острых ишемич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ских болезней сердца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I24)</w:t>
            </w:r>
            <w:proofErr w:type="gramEnd"/>
          </w:p>
        </w:tc>
        <w:tc>
          <w:tcPr>
            <w:tcW w:w="884" w:type="dxa"/>
          </w:tcPr>
          <w:p w14:paraId="6E4AD7B1" w14:textId="7D1F5B50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4841A62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134" w:type="dxa"/>
          </w:tcPr>
          <w:p w14:paraId="198FDB9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360" w:type="dxa"/>
          </w:tcPr>
          <w:p w14:paraId="3EE81D4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334" w:type="dxa"/>
          </w:tcPr>
          <w:p w14:paraId="69B7019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4" w:type="dxa"/>
          </w:tcPr>
          <w:p w14:paraId="2CC4891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5E5A60" w:rsidRPr="00ED69B2" w14:paraId="40660167" w14:textId="77777777" w:rsidTr="004027C4">
        <w:trPr>
          <w:trHeight w:val="20"/>
          <w:jc w:val="center"/>
        </w:trPr>
        <w:tc>
          <w:tcPr>
            <w:tcW w:w="852" w:type="dxa"/>
          </w:tcPr>
          <w:p w14:paraId="58E66A5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1809" w:type="dxa"/>
          </w:tcPr>
          <w:p w14:paraId="1A89DD61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больных, умерших от осно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ной причины &amp;quot;Ишемическая болезнь сер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ца&amp;quot;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I20-I25)</w:t>
            </w:r>
            <w:proofErr w:type="gramEnd"/>
          </w:p>
        </w:tc>
        <w:tc>
          <w:tcPr>
            <w:tcW w:w="884" w:type="dxa"/>
          </w:tcPr>
          <w:p w14:paraId="35FE82F1" w14:textId="70E115D9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FF233E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557</w:t>
            </w:r>
          </w:p>
        </w:tc>
        <w:tc>
          <w:tcPr>
            <w:tcW w:w="1134" w:type="dxa"/>
          </w:tcPr>
          <w:p w14:paraId="09BF569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621</w:t>
            </w:r>
          </w:p>
        </w:tc>
        <w:tc>
          <w:tcPr>
            <w:tcW w:w="1360" w:type="dxa"/>
          </w:tcPr>
          <w:p w14:paraId="0C6A38A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532</w:t>
            </w:r>
          </w:p>
        </w:tc>
        <w:tc>
          <w:tcPr>
            <w:tcW w:w="1334" w:type="dxa"/>
          </w:tcPr>
          <w:p w14:paraId="620CF97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573</w:t>
            </w:r>
          </w:p>
        </w:tc>
        <w:tc>
          <w:tcPr>
            <w:tcW w:w="1274" w:type="dxa"/>
          </w:tcPr>
          <w:p w14:paraId="26CA77E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512</w:t>
            </w:r>
          </w:p>
        </w:tc>
      </w:tr>
      <w:tr w:rsidR="005E5A60" w:rsidRPr="00ED69B2" w14:paraId="7EF5341A" w14:textId="77777777" w:rsidTr="004027C4">
        <w:trPr>
          <w:trHeight w:val="20"/>
          <w:jc w:val="center"/>
        </w:trPr>
        <w:tc>
          <w:tcPr>
            <w:tcW w:w="852" w:type="dxa"/>
          </w:tcPr>
          <w:p w14:paraId="2450A04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59.1</w:t>
            </w:r>
          </w:p>
        </w:tc>
        <w:tc>
          <w:tcPr>
            <w:tcW w:w="1809" w:type="dxa"/>
          </w:tcPr>
          <w:p w14:paraId="44210DFF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них: число умерших в труд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способном во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расте</w:t>
            </w:r>
          </w:p>
        </w:tc>
        <w:tc>
          <w:tcPr>
            <w:tcW w:w="884" w:type="dxa"/>
          </w:tcPr>
          <w:p w14:paraId="4322B971" w14:textId="3048CA5E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2630FAA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134" w:type="dxa"/>
          </w:tcPr>
          <w:p w14:paraId="400D4B1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1360" w:type="dxa"/>
          </w:tcPr>
          <w:p w14:paraId="59056F9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334" w:type="dxa"/>
          </w:tcPr>
          <w:p w14:paraId="4096D85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1274" w:type="dxa"/>
          </w:tcPr>
          <w:p w14:paraId="75F624F8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</w:tr>
      <w:tr w:rsidR="005E5A60" w:rsidRPr="00ED69B2" w14:paraId="68059D60" w14:textId="77777777" w:rsidTr="004027C4">
        <w:trPr>
          <w:trHeight w:val="20"/>
          <w:jc w:val="center"/>
        </w:trPr>
        <w:tc>
          <w:tcPr>
            <w:tcW w:w="852" w:type="dxa"/>
          </w:tcPr>
          <w:p w14:paraId="1FDCCCF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809" w:type="dxa"/>
          </w:tcPr>
          <w:p w14:paraId="74AF315C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патолог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анатомических и судебно-медицинских вскрытий больных, умерших  от иш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мической болезни сердца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I20-I25)</w:t>
            </w:r>
            <w:proofErr w:type="gramEnd"/>
          </w:p>
        </w:tc>
        <w:tc>
          <w:tcPr>
            <w:tcW w:w="884" w:type="dxa"/>
          </w:tcPr>
          <w:p w14:paraId="00058146" w14:textId="00D2B98B" w:rsidR="005E5A60" w:rsidRPr="00ED69B2" w:rsidRDefault="004027C4" w:rsidP="00E00C9F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00C9F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</w:p>
        </w:tc>
        <w:tc>
          <w:tcPr>
            <w:tcW w:w="992" w:type="dxa"/>
          </w:tcPr>
          <w:p w14:paraId="6E3D0EC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495</w:t>
            </w:r>
          </w:p>
        </w:tc>
        <w:tc>
          <w:tcPr>
            <w:tcW w:w="1134" w:type="dxa"/>
          </w:tcPr>
          <w:p w14:paraId="376DCD6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604</w:t>
            </w:r>
          </w:p>
        </w:tc>
        <w:tc>
          <w:tcPr>
            <w:tcW w:w="1360" w:type="dxa"/>
          </w:tcPr>
          <w:p w14:paraId="0A6DC4A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513</w:t>
            </w:r>
          </w:p>
        </w:tc>
        <w:tc>
          <w:tcPr>
            <w:tcW w:w="1334" w:type="dxa"/>
          </w:tcPr>
          <w:p w14:paraId="301E2B8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551</w:t>
            </w:r>
          </w:p>
        </w:tc>
        <w:tc>
          <w:tcPr>
            <w:tcW w:w="1274" w:type="dxa"/>
          </w:tcPr>
          <w:p w14:paraId="1078093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</w:tr>
      <w:tr w:rsidR="005E5A60" w:rsidRPr="00ED69B2" w14:paraId="0290D774" w14:textId="77777777" w:rsidTr="004027C4">
        <w:trPr>
          <w:trHeight w:val="20"/>
          <w:jc w:val="center"/>
        </w:trPr>
        <w:tc>
          <w:tcPr>
            <w:tcW w:w="852" w:type="dxa"/>
          </w:tcPr>
          <w:p w14:paraId="3A73606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60.1</w:t>
            </w:r>
          </w:p>
        </w:tc>
        <w:tc>
          <w:tcPr>
            <w:tcW w:w="1809" w:type="dxa"/>
          </w:tcPr>
          <w:p w14:paraId="7745A11C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них, число ра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хождений диагн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зов</w:t>
            </w:r>
          </w:p>
        </w:tc>
        <w:tc>
          <w:tcPr>
            <w:tcW w:w="884" w:type="dxa"/>
          </w:tcPr>
          <w:p w14:paraId="4542A5A2" w14:textId="51D2645C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992" w:type="dxa"/>
          </w:tcPr>
          <w:p w14:paraId="28D9187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2B8B395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60" w:type="dxa"/>
          </w:tcPr>
          <w:p w14:paraId="1723580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4" w:type="dxa"/>
          </w:tcPr>
          <w:p w14:paraId="41F40E4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 w14:paraId="4AD5AE6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E5A60" w:rsidRPr="00ED69B2" w14:paraId="091B1924" w14:textId="77777777" w:rsidTr="004027C4">
        <w:trPr>
          <w:trHeight w:val="20"/>
          <w:jc w:val="center"/>
        </w:trPr>
        <w:tc>
          <w:tcPr>
            <w:tcW w:w="852" w:type="dxa"/>
          </w:tcPr>
          <w:p w14:paraId="09A6206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1809" w:type="dxa"/>
          </w:tcPr>
          <w:p w14:paraId="45370B02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умерших больных от остр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го коронарного синдрома  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I20.0; I21; I22; I24)</w:t>
            </w:r>
            <w:proofErr w:type="gramEnd"/>
          </w:p>
        </w:tc>
        <w:tc>
          <w:tcPr>
            <w:tcW w:w="884" w:type="dxa"/>
          </w:tcPr>
          <w:p w14:paraId="6BAE1D89" w14:textId="18591BBA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11B00F2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1134" w:type="dxa"/>
          </w:tcPr>
          <w:p w14:paraId="2A42F54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1360" w:type="dxa"/>
          </w:tcPr>
          <w:p w14:paraId="65C9A7D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1334" w:type="dxa"/>
          </w:tcPr>
          <w:p w14:paraId="0439FD7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1274" w:type="dxa"/>
          </w:tcPr>
          <w:p w14:paraId="3FBE785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</w:tr>
      <w:tr w:rsidR="005E5A60" w:rsidRPr="00ED69B2" w14:paraId="343E5EAA" w14:textId="77777777" w:rsidTr="004027C4">
        <w:trPr>
          <w:trHeight w:val="20"/>
          <w:jc w:val="center"/>
        </w:trPr>
        <w:tc>
          <w:tcPr>
            <w:tcW w:w="852" w:type="dxa"/>
          </w:tcPr>
          <w:p w14:paraId="6FA03FC2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61.1</w:t>
            </w:r>
          </w:p>
        </w:tc>
        <w:tc>
          <w:tcPr>
            <w:tcW w:w="1809" w:type="dxa"/>
          </w:tcPr>
          <w:p w14:paraId="71BAF2D4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Из них: число умерших в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способном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возраст</w:t>
            </w:r>
          </w:p>
        </w:tc>
        <w:tc>
          <w:tcPr>
            <w:tcW w:w="884" w:type="dxa"/>
          </w:tcPr>
          <w:p w14:paraId="2C02AAE0" w14:textId="0C5D82B2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7D62109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1134" w:type="dxa"/>
          </w:tcPr>
          <w:p w14:paraId="36235A0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1360" w:type="dxa"/>
          </w:tcPr>
          <w:p w14:paraId="0542A5D4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1334" w:type="dxa"/>
          </w:tcPr>
          <w:p w14:paraId="68E06837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4" w:type="dxa"/>
          </w:tcPr>
          <w:p w14:paraId="040AFAA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</w:tr>
      <w:tr w:rsidR="005E5A60" w:rsidRPr="00ED69B2" w14:paraId="2C0BE62B" w14:textId="77777777" w:rsidTr="004027C4">
        <w:trPr>
          <w:trHeight w:val="20"/>
          <w:jc w:val="center"/>
        </w:trPr>
        <w:tc>
          <w:tcPr>
            <w:tcW w:w="852" w:type="dxa"/>
          </w:tcPr>
          <w:p w14:paraId="57C2679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1809" w:type="dxa"/>
          </w:tcPr>
          <w:p w14:paraId="580DD34A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Число умерших больных с острым 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или повторным инфарктом ми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карда (МКБ-10:</w:t>
            </w:r>
            <w:proofErr w:type="gramEnd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I21, I22)</w:t>
            </w:r>
            <w:proofErr w:type="gramEnd"/>
          </w:p>
        </w:tc>
        <w:tc>
          <w:tcPr>
            <w:tcW w:w="884" w:type="dxa"/>
          </w:tcPr>
          <w:p w14:paraId="256FB53F" w14:textId="0E89374B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человек</w:t>
            </w:r>
          </w:p>
        </w:tc>
        <w:tc>
          <w:tcPr>
            <w:tcW w:w="992" w:type="dxa"/>
          </w:tcPr>
          <w:p w14:paraId="4988F2E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1134" w:type="dxa"/>
          </w:tcPr>
          <w:p w14:paraId="25DC3B0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1360" w:type="dxa"/>
          </w:tcPr>
          <w:p w14:paraId="0CD22A1B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1334" w:type="dxa"/>
          </w:tcPr>
          <w:p w14:paraId="75A6131D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1274" w:type="dxa"/>
          </w:tcPr>
          <w:p w14:paraId="7F38406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</w:tr>
      <w:tr w:rsidR="005E5A60" w:rsidRPr="00ED69B2" w14:paraId="5B98DD35" w14:textId="77777777" w:rsidTr="004027C4">
        <w:trPr>
          <w:trHeight w:val="20"/>
          <w:jc w:val="center"/>
        </w:trPr>
        <w:tc>
          <w:tcPr>
            <w:tcW w:w="852" w:type="dxa"/>
          </w:tcPr>
          <w:p w14:paraId="5F89DA5C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62.1</w:t>
            </w:r>
          </w:p>
        </w:tc>
        <w:tc>
          <w:tcPr>
            <w:tcW w:w="1809" w:type="dxa"/>
          </w:tcPr>
          <w:p w14:paraId="468AD3FD" w14:textId="77777777" w:rsidR="005E5A60" w:rsidRPr="00ED69B2" w:rsidRDefault="005E5A60" w:rsidP="005E5A60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Из них, число умерших в труд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способном во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расте</w:t>
            </w:r>
          </w:p>
        </w:tc>
        <w:tc>
          <w:tcPr>
            <w:tcW w:w="884" w:type="dxa"/>
          </w:tcPr>
          <w:p w14:paraId="56F35F36" w14:textId="43A0898C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51986D5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134" w:type="dxa"/>
          </w:tcPr>
          <w:p w14:paraId="5FA76A76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360" w:type="dxa"/>
          </w:tcPr>
          <w:p w14:paraId="34AC122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334" w:type="dxa"/>
          </w:tcPr>
          <w:p w14:paraId="4840269F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274" w:type="dxa"/>
          </w:tcPr>
          <w:p w14:paraId="60168929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5E5A60" w:rsidRPr="00ED69B2" w14:paraId="548DF07B" w14:textId="77777777" w:rsidTr="004027C4">
        <w:trPr>
          <w:trHeight w:val="20"/>
          <w:jc w:val="center"/>
        </w:trPr>
        <w:tc>
          <w:tcPr>
            <w:tcW w:w="852" w:type="dxa"/>
          </w:tcPr>
          <w:p w14:paraId="126B290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1809" w:type="dxa"/>
          </w:tcPr>
          <w:p w14:paraId="3410AA4F" w14:textId="79FA33A8" w:rsidR="005E5A60" w:rsidRPr="00ED69B2" w:rsidRDefault="005E5A60" w:rsidP="00E00C9F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Число сох</w:t>
            </w:r>
            <w:r w:rsidR="00E00C9F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ане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ных жизней</w:t>
            </w:r>
          </w:p>
        </w:tc>
        <w:tc>
          <w:tcPr>
            <w:tcW w:w="884" w:type="dxa"/>
          </w:tcPr>
          <w:p w14:paraId="7E627336" w14:textId="51DDB0E7" w:rsidR="005E5A60" w:rsidRPr="00ED69B2" w:rsidRDefault="004027C4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992" w:type="dxa"/>
          </w:tcPr>
          <w:p w14:paraId="21EAC8A5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1134" w:type="dxa"/>
          </w:tcPr>
          <w:p w14:paraId="47201651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-78</w:t>
            </w:r>
          </w:p>
        </w:tc>
        <w:tc>
          <w:tcPr>
            <w:tcW w:w="1360" w:type="dxa"/>
          </w:tcPr>
          <w:p w14:paraId="3504F9FE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1334" w:type="dxa"/>
          </w:tcPr>
          <w:p w14:paraId="1AF75393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-61</w:t>
            </w:r>
          </w:p>
        </w:tc>
        <w:tc>
          <w:tcPr>
            <w:tcW w:w="1274" w:type="dxa"/>
          </w:tcPr>
          <w:p w14:paraId="1D4E0120" w14:textId="77777777" w:rsidR="005E5A60" w:rsidRPr="00ED69B2" w:rsidRDefault="005E5A60" w:rsidP="005E5A60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69B2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</w:tr>
    </w:tbl>
    <w:p w14:paraId="7421D48C" w14:textId="77777777" w:rsidR="00987A37" w:rsidRPr="004027C4" w:rsidRDefault="00987A37" w:rsidP="004027C4">
      <w:pPr>
        <w:spacing w:after="0" w:line="240" w:lineRule="auto"/>
        <w:jc w:val="center"/>
        <w:rPr>
          <w:rFonts w:eastAsia="Roboto, Segoe UI, Helvetica Neu"/>
          <w:sz w:val="28"/>
          <w:szCs w:val="28"/>
        </w:rPr>
      </w:pPr>
    </w:p>
    <w:p w14:paraId="29669589" w14:textId="2C8775DF" w:rsidR="00F96803" w:rsidRPr="004027C4" w:rsidRDefault="00F96803" w:rsidP="004027C4">
      <w:pPr>
        <w:spacing w:after="0" w:line="240" w:lineRule="auto"/>
        <w:jc w:val="center"/>
        <w:rPr>
          <w:sz w:val="28"/>
          <w:szCs w:val="28"/>
        </w:rPr>
      </w:pPr>
      <w:r w:rsidRPr="004027C4">
        <w:rPr>
          <w:sz w:val="28"/>
          <w:szCs w:val="28"/>
        </w:rPr>
        <w:t>Информация по БСК в Рес</w:t>
      </w:r>
      <w:r w:rsidR="00B111C4" w:rsidRPr="004027C4">
        <w:rPr>
          <w:sz w:val="28"/>
          <w:szCs w:val="28"/>
        </w:rPr>
        <w:t>публике Тыва по операциям в 2021</w:t>
      </w:r>
      <w:r w:rsidRPr="004027C4">
        <w:rPr>
          <w:sz w:val="28"/>
          <w:szCs w:val="28"/>
        </w:rPr>
        <w:t>-202</w:t>
      </w:r>
      <w:r w:rsidR="00B111C4" w:rsidRPr="004027C4">
        <w:rPr>
          <w:sz w:val="28"/>
          <w:szCs w:val="28"/>
        </w:rPr>
        <w:t>3</w:t>
      </w:r>
      <w:r w:rsidRPr="004027C4">
        <w:rPr>
          <w:sz w:val="28"/>
          <w:szCs w:val="28"/>
        </w:rPr>
        <w:t xml:space="preserve"> гг.</w:t>
      </w:r>
    </w:p>
    <w:p w14:paraId="4B46090E" w14:textId="77777777" w:rsidR="0014432F" w:rsidRPr="004027C4" w:rsidRDefault="0014432F" w:rsidP="004027C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9639" w:type="dxa"/>
        <w:jc w:val="center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129"/>
        <w:gridCol w:w="1128"/>
        <w:gridCol w:w="1378"/>
        <w:gridCol w:w="1377"/>
        <w:gridCol w:w="1377"/>
      </w:tblGrid>
      <w:tr w:rsidR="007134D1" w:rsidRPr="00887438" w14:paraId="66D36B6C" w14:textId="415CA1EE" w:rsidTr="00800E64">
        <w:trPr>
          <w:jc w:val="center"/>
        </w:trPr>
        <w:tc>
          <w:tcPr>
            <w:tcW w:w="2122" w:type="dxa"/>
          </w:tcPr>
          <w:p w14:paraId="51286402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Виды операций</w:t>
            </w:r>
          </w:p>
        </w:tc>
        <w:tc>
          <w:tcPr>
            <w:tcW w:w="1128" w:type="dxa"/>
          </w:tcPr>
          <w:p w14:paraId="0CCF538B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Число оп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раций, л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тальность, 2021 год</w:t>
            </w:r>
          </w:p>
        </w:tc>
        <w:tc>
          <w:tcPr>
            <w:tcW w:w="1129" w:type="dxa"/>
          </w:tcPr>
          <w:p w14:paraId="08C4BF89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Число оп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раций, л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тальность, 2022 год</w:t>
            </w:r>
          </w:p>
        </w:tc>
        <w:tc>
          <w:tcPr>
            <w:tcW w:w="1128" w:type="dxa"/>
          </w:tcPr>
          <w:p w14:paraId="0F322660" w14:textId="3C89E419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Число оп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раций, л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тальность, 2023 год</w:t>
            </w:r>
          </w:p>
        </w:tc>
        <w:tc>
          <w:tcPr>
            <w:tcW w:w="1378" w:type="dxa"/>
          </w:tcPr>
          <w:p w14:paraId="32CD694F" w14:textId="7FAE224D" w:rsidR="00800E64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7438">
              <w:rPr>
                <w:rFonts w:ascii="Times New Roman" w:hAnsi="Times New Roman" w:cs="Times New Roman"/>
              </w:rPr>
              <w:t>По субъекту, 2021 г</w:t>
            </w:r>
            <w:r w:rsidR="00E00C9F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 xml:space="preserve"> (на </w:t>
            </w:r>
            <w:r w:rsidR="0069543C">
              <w:rPr>
                <w:rFonts w:ascii="Times New Roman" w:hAnsi="Times New Roman" w:cs="Times New Roman"/>
              </w:rPr>
              <w:br/>
              <w:t xml:space="preserve">1 января </w:t>
            </w:r>
            <w:proofErr w:type="gramEnd"/>
          </w:p>
          <w:p w14:paraId="7EF49B8B" w14:textId="1C686704" w:rsidR="007134D1" w:rsidRPr="00887438" w:rsidRDefault="0069543C" w:rsidP="00E00C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2021 г.</w:t>
            </w:r>
            <w:r w:rsidR="007134D1" w:rsidRPr="00887438">
              <w:rPr>
                <w:rFonts w:ascii="Times New Roman" w:hAnsi="Times New Roman" w:cs="Times New Roman"/>
              </w:rPr>
              <w:t xml:space="preserve"> 330368 чел</w:t>
            </w:r>
            <w:r w:rsidR="00E00C9F">
              <w:rPr>
                <w:rFonts w:ascii="Times New Roman" w:hAnsi="Times New Roman" w:cs="Times New Roman"/>
              </w:rPr>
              <w:t>.</w:t>
            </w:r>
            <w:r w:rsidR="007134D1" w:rsidRPr="00887438">
              <w:rPr>
                <w:rFonts w:ascii="Times New Roman" w:hAnsi="Times New Roman" w:cs="Times New Roman"/>
              </w:rPr>
              <w:t>), на 1 млн</w:t>
            </w:r>
            <w:r>
              <w:rPr>
                <w:rFonts w:ascii="Times New Roman" w:hAnsi="Times New Roman" w:cs="Times New Roman"/>
              </w:rPr>
              <w:t>.</w:t>
            </w:r>
            <w:r w:rsidR="007134D1" w:rsidRPr="00887438">
              <w:rPr>
                <w:rFonts w:ascii="Times New Roman" w:hAnsi="Times New Roman" w:cs="Times New Roman"/>
              </w:rPr>
              <w:t xml:space="preserve"> населения</w:t>
            </w:r>
            <w:proofErr w:type="gramEnd"/>
          </w:p>
        </w:tc>
        <w:tc>
          <w:tcPr>
            <w:tcW w:w="1377" w:type="dxa"/>
          </w:tcPr>
          <w:p w14:paraId="79B33298" w14:textId="5666F1BC" w:rsidR="00800E64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7438">
              <w:rPr>
                <w:rFonts w:ascii="Times New Roman" w:hAnsi="Times New Roman" w:cs="Times New Roman"/>
              </w:rPr>
              <w:t>По субъекту, 2022 г</w:t>
            </w:r>
            <w:r w:rsidR="00E00C9F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 xml:space="preserve"> (на </w:t>
            </w:r>
            <w:proofErr w:type="gramEnd"/>
          </w:p>
          <w:p w14:paraId="6A7F993A" w14:textId="77777777" w:rsidR="00800E64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 xml:space="preserve">1 января </w:t>
            </w:r>
          </w:p>
          <w:p w14:paraId="09002D38" w14:textId="6C44C33E" w:rsidR="007134D1" w:rsidRPr="00887438" w:rsidRDefault="007134D1" w:rsidP="00800E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7438">
              <w:rPr>
                <w:rFonts w:ascii="Times New Roman" w:hAnsi="Times New Roman" w:cs="Times New Roman"/>
              </w:rPr>
              <w:t>2022 г</w:t>
            </w:r>
            <w:r w:rsidR="00800E64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 xml:space="preserve"> 332609 чел</w:t>
            </w:r>
            <w:r w:rsidR="00E00C9F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>), на 1 млн</w:t>
            </w:r>
            <w:r w:rsidR="0069543C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 xml:space="preserve"> населения</w:t>
            </w:r>
            <w:proofErr w:type="gramEnd"/>
          </w:p>
        </w:tc>
        <w:tc>
          <w:tcPr>
            <w:tcW w:w="1377" w:type="dxa"/>
          </w:tcPr>
          <w:p w14:paraId="70F80164" w14:textId="4654AC9D" w:rsidR="007134D1" w:rsidRPr="00887438" w:rsidRDefault="007134D1" w:rsidP="00800E64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По субъекту, 2023 г</w:t>
            </w:r>
            <w:r w:rsidR="00E00C9F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 xml:space="preserve"> (на </w:t>
            </w:r>
            <w:r w:rsidR="00800E64">
              <w:rPr>
                <w:rFonts w:ascii="Times New Roman" w:hAnsi="Times New Roman" w:cs="Times New Roman"/>
              </w:rPr>
              <w:br/>
            </w:r>
            <w:r w:rsidRPr="00887438">
              <w:rPr>
                <w:rFonts w:ascii="Times New Roman" w:hAnsi="Times New Roman" w:cs="Times New Roman"/>
              </w:rPr>
              <w:t xml:space="preserve">1 января </w:t>
            </w:r>
            <w:r w:rsidR="00800E64">
              <w:rPr>
                <w:rFonts w:ascii="Times New Roman" w:hAnsi="Times New Roman" w:cs="Times New Roman"/>
              </w:rPr>
              <w:br/>
            </w:r>
            <w:r w:rsidRPr="00887438">
              <w:rPr>
                <w:rFonts w:ascii="Times New Roman" w:hAnsi="Times New Roman" w:cs="Times New Roman"/>
              </w:rPr>
              <w:t>2023 г</w:t>
            </w:r>
            <w:r w:rsidR="00800E64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 xml:space="preserve"> 337271 чел</w:t>
            </w:r>
            <w:r w:rsidR="00E00C9F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>) на 1 млн</w:t>
            </w:r>
            <w:r w:rsidR="0069543C">
              <w:rPr>
                <w:rFonts w:ascii="Times New Roman" w:hAnsi="Times New Roman" w:cs="Times New Roman"/>
              </w:rPr>
              <w:t>.</w:t>
            </w:r>
            <w:r w:rsidRPr="00887438">
              <w:rPr>
                <w:rFonts w:ascii="Times New Roman" w:hAnsi="Times New Roman" w:cs="Times New Roman"/>
              </w:rPr>
              <w:t xml:space="preserve"> населения</w:t>
            </w:r>
          </w:p>
        </w:tc>
      </w:tr>
      <w:tr w:rsidR="0069543C" w:rsidRPr="00887438" w14:paraId="0DD9F6A1" w14:textId="77777777" w:rsidTr="00800E64">
        <w:trPr>
          <w:jc w:val="center"/>
        </w:trPr>
        <w:tc>
          <w:tcPr>
            <w:tcW w:w="2122" w:type="dxa"/>
          </w:tcPr>
          <w:p w14:paraId="661E732F" w14:textId="236AECA8" w:rsidR="0069543C" w:rsidRPr="00800E64" w:rsidRDefault="00800E64" w:rsidP="0069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3935AE3D" w14:textId="58059BFB" w:rsidR="0069543C" w:rsidRPr="00800E64" w:rsidRDefault="00800E64" w:rsidP="0069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14:paraId="5B6A1DAB" w14:textId="6A3DD9CD" w:rsidR="0069543C" w:rsidRPr="00800E64" w:rsidRDefault="00800E64" w:rsidP="0069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11011C37" w14:textId="61D983B5" w:rsidR="0069543C" w:rsidRPr="00800E64" w:rsidRDefault="00800E64" w:rsidP="0069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8" w:type="dxa"/>
          </w:tcPr>
          <w:p w14:paraId="72A41D74" w14:textId="709EA8B8" w:rsidR="0069543C" w:rsidRPr="00800E64" w:rsidRDefault="00800E64" w:rsidP="0069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14:paraId="1D0AE32E" w14:textId="11BB7F40" w:rsidR="0069543C" w:rsidRPr="00800E64" w:rsidRDefault="00800E64" w:rsidP="0069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14:paraId="45BA0EE3" w14:textId="610D7D02" w:rsidR="0069543C" w:rsidRPr="00800E64" w:rsidRDefault="00800E64" w:rsidP="0069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34D1" w:rsidRPr="00887438" w14:paraId="3EACE104" w14:textId="044668DF" w:rsidTr="00800E64">
        <w:trPr>
          <w:jc w:val="center"/>
        </w:trPr>
        <w:tc>
          <w:tcPr>
            <w:tcW w:w="2122" w:type="dxa"/>
          </w:tcPr>
          <w:p w14:paraId="6F0363A0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Операции на сердце</w:t>
            </w:r>
          </w:p>
        </w:tc>
        <w:tc>
          <w:tcPr>
            <w:tcW w:w="1128" w:type="dxa"/>
          </w:tcPr>
          <w:p w14:paraId="7B5B5592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286 (12)</w:t>
            </w:r>
          </w:p>
        </w:tc>
        <w:tc>
          <w:tcPr>
            <w:tcW w:w="1129" w:type="dxa"/>
          </w:tcPr>
          <w:p w14:paraId="79EECE3A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403 (13)</w:t>
            </w:r>
          </w:p>
        </w:tc>
        <w:tc>
          <w:tcPr>
            <w:tcW w:w="1128" w:type="dxa"/>
          </w:tcPr>
          <w:p w14:paraId="4A802164" w14:textId="1100697A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472 (19)</w:t>
            </w:r>
          </w:p>
        </w:tc>
        <w:tc>
          <w:tcPr>
            <w:tcW w:w="1378" w:type="dxa"/>
          </w:tcPr>
          <w:p w14:paraId="596A8194" w14:textId="11F6F776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377" w:type="dxa"/>
          </w:tcPr>
          <w:p w14:paraId="65F9E401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377" w:type="dxa"/>
          </w:tcPr>
          <w:p w14:paraId="246EDC12" w14:textId="1217ADCC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1399</w:t>
            </w:r>
          </w:p>
        </w:tc>
      </w:tr>
      <w:tr w:rsidR="007134D1" w:rsidRPr="00887438" w14:paraId="03E9988F" w14:textId="40B7A2D8" w:rsidTr="00800E64">
        <w:trPr>
          <w:jc w:val="center"/>
        </w:trPr>
        <w:tc>
          <w:tcPr>
            <w:tcW w:w="2122" w:type="dxa"/>
          </w:tcPr>
          <w:p w14:paraId="24064902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них: на открытом сердце</w:t>
            </w:r>
          </w:p>
        </w:tc>
        <w:tc>
          <w:tcPr>
            <w:tcW w:w="1128" w:type="dxa"/>
          </w:tcPr>
          <w:p w14:paraId="42BE554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1AD94A26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4997E510" w14:textId="57DB315B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8" w:type="dxa"/>
          </w:tcPr>
          <w:p w14:paraId="1CFE5BBD" w14:textId="308DC3A9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65122385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545C45CA" w14:textId="31733165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94</w:t>
            </w:r>
          </w:p>
        </w:tc>
      </w:tr>
      <w:tr w:rsidR="007134D1" w:rsidRPr="00887438" w14:paraId="3DBAA16A" w14:textId="6E5C97E0" w:rsidTr="00800E64">
        <w:trPr>
          <w:jc w:val="center"/>
        </w:trPr>
        <w:tc>
          <w:tcPr>
            <w:tcW w:w="2122" w:type="dxa"/>
          </w:tcPr>
          <w:p w14:paraId="79202436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них: с иску</w:t>
            </w:r>
            <w:r w:rsidRPr="00887438">
              <w:rPr>
                <w:rFonts w:ascii="Times New Roman" w:hAnsi="Times New Roman" w:cs="Times New Roman"/>
              </w:rPr>
              <w:t>с</w:t>
            </w:r>
            <w:r w:rsidRPr="00887438">
              <w:rPr>
                <w:rFonts w:ascii="Times New Roman" w:hAnsi="Times New Roman" w:cs="Times New Roman"/>
              </w:rPr>
              <w:t>ственным кровоо</w:t>
            </w:r>
            <w:r w:rsidRPr="00887438">
              <w:rPr>
                <w:rFonts w:ascii="Times New Roman" w:hAnsi="Times New Roman" w:cs="Times New Roman"/>
              </w:rPr>
              <w:t>б</w:t>
            </w:r>
            <w:r w:rsidRPr="00887438">
              <w:rPr>
                <w:rFonts w:ascii="Times New Roman" w:hAnsi="Times New Roman" w:cs="Times New Roman"/>
              </w:rPr>
              <w:t>ращением</w:t>
            </w:r>
          </w:p>
        </w:tc>
        <w:tc>
          <w:tcPr>
            <w:tcW w:w="1128" w:type="dxa"/>
          </w:tcPr>
          <w:p w14:paraId="441B6885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6A85863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7BA81977" w14:textId="0F01473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8" w:type="dxa"/>
          </w:tcPr>
          <w:p w14:paraId="1F79D168" w14:textId="633B794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1F6340D3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3A999FE4" w14:textId="2B3AB1B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94</w:t>
            </w:r>
          </w:p>
        </w:tc>
      </w:tr>
      <w:tr w:rsidR="007134D1" w:rsidRPr="00887438" w14:paraId="657EB1E1" w14:textId="0AD0746B" w:rsidTr="00800E64">
        <w:trPr>
          <w:jc w:val="center"/>
        </w:trPr>
        <w:tc>
          <w:tcPr>
            <w:tcW w:w="2122" w:type="dxa"/>
          </w:tcPr>
          <w:p w14:paraId="16EF077B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Коррекция врожде</w:t>
            </w:r>
            <w:r w:rsidRPr="00887438">
              <w:rPr>
                <w:rFonts w:ascii="Times New Roman" w:hAnsi="Times New Roman" w:cs="Times New Roman"/>
              </w:rPr>
              <w:t>н</w:t>
            </w:r>
            <w:r w:rsidRPr="00887438">
              <w:rPr>
                <w:rFonts w:ascii="Times New Roman" w:hAnsi="Times New Roman" w:cs="Times New Roman"/>
              </w:rPr>
              <w:t>ных пороков сердца</w:t>
            </w:r>
          </w:p>
        </w:tc>
        <w:tc>
          <w:tcPr>
            <w:tcW w:w="1128" w:type="dxa"/>
          </w:tcPr>
          <w:p w14:paraId="4B3C81EA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6B50CA8B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5F45EE2E" w14:textId="3F1552E2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8" w:type="dxa"/>
          </w:tcPr>
          <w:p w14:paraId="15771CDA" w14:textId="7AE5DC6B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159A8F78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040D3A36" w14:textId="05C02135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21</w:t>
            </w:r>
          </w:p>
        </w:tc>
      </w:tr>
      <w:tr w:rsidR="007134D1" w:rsidRPr="00887438" w14:paraId="3641492A" w14:textId="2A456B09" w:rsidTr="00800E64">
        <w:trPr>
          <w:jc w:val="center"/>
        </w:trPr>
        <w:tc>
          <w:tcPr>
            <w:tcW w:w="2122" w:type="dxa"/>
          </w:tcPr>
          <w:p w14:paraId="2D605DF0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Коррекция приобр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тенных поражений клапанов сердца</w:t>
            </w:r>
          </w:p>
        </w:tc>
        <w:tc>
          <w:tcPr>
            <w:tcW w:w="1128" w:type="dxa"/>
          </w:tcPr>
          <w:p w14:paraId="61BD604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39225CEE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6092D1B8" w14:textId="30197C66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8" w:type="dxa"/>
          </w:tcPr>
          <w:p w14:paraId="7653DC97" w14:textId="18CF378D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0A428DA9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3F08FDFF" w14:textId="36C6A76D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21</w:t>
            </w:r>
          </w:p>
        </w:tc>
      </w:tr>
      <w:tr w:rsidR="007134D1" w:rsidRPr="00887438" w14:paraId="5FCC54CC" w14:textId="4FE41280" w:rsidTr="00800E64">
        <w:trPr>
          <w:jc w:val="center"/>
        </w:trPr>
        <w:tc>
          <w:tcPr>
            <w:tcW w:w="2122" w:type="dxa"/>
          </w:tcPr>
          <w:p w14:paraId="07B3A069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При нарушениях сердца</w:t>
            </w:r>
          </w:p>
        </w:tc>
        <w:tc>
          <w:tcPr>
            <w:tcW w:w="1128" w:type="dxa"/>
          </w:tcPr>
          <w:p w14:paraId="35948A04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11 (0)</w:t>
            </w:r>
          </w:p>
        </w:tc>
        <w:tc>
          <w:tcPr>
            <w:tcW w:w="1129" w:type="dxa"/>
          </w:tcPr>
          <w:p w14:paraId="1E7F7F01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36 (0)</w:t>
            </w:r>
          </w:p>
        </w:tc>
        <w:tc>
          <w:tcPr>
            <w:tcW w:w="1128" w:type="dxa"/>
          </w:tcPr>
          <w:p w14:paraId="236AF277" w14:textId="5CC615CB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87 (0)</w:t>
            </w:r>
          </w:p>
        </w:tc>
        <w:tc>
          <w:tcPr>
            <w:tcW w:w="1378" w:type="dxa"/>
          </w:tcPr>
          <w:p w14:paraId="1C38065C" w14:textId="7B84743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7" w:type="dxa"/>
          </w:tcPr>
          <w:p w14:paraId="2C58A55B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77" w:type="dxa"/>
          </w:tcPr>
          <w:p w14:paraId="73B89C70" w14:textId="7E11CAC6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265</w:t>
            </w:r>
          </w:p>
        </w:tc>
      </w:tr>
      <w:tr w:rsidR="007134D1" w:rsidRPr="00887438" w14:paraId="57BB3BE0" w14:textId="3F742ED9" w:rsidTr="00800E64">
        <w:trPr>
          <w:jc w:val="center"/>
        </w:trPr>
        <w:tc>
          <w:tcPr>
            <w:tcW w:w="2122" w:type="dxa"/>
          </w:tcPr>
          <w:p w14:paraId="28EF1317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них: имплантация кардиостимулятора</w:t>
            </w:r>
          </w:p>
        </w:tc>
        <w:tc>
          <w:tcPr>
            <w:tcW w:w="1128" w:type="dxa"/>
          </w:tcPr>
          <w:p w14:paraId="29B7BCDC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11 (0)</w:t>
            </w:r>
          </w:p>
        </w:tc>
        <w:tc>
          <w:tcPr>
            <w:tcW w:w="1129" w:type="dxa"/>
          </w:tcPr>
          <w:p w14:paraId="08D50D48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17 (0)</w:t>
            </w:r>
          </w:p>
        </w:tc>
        <w:tc>
          <w:tcPr>
            <w:tcW w:w="1128" w:type="dxa"/>
          </w:tcPr>
          <w:p w14:paraId="54979BCC" w14:textId="363EE430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21 (0)</w:t>
            </w:r>
          </w:p>
        </w:tc>
        <w:tc>
          <w:tcPr>
            <w:tcW w:w="1378" w:type="dxa"/>
          </w:tcPr>
          <w:p w14:paraId="706B2FF6" w14:textId="58E49792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7" w:type="dxa"/>
          </w:tcPr>
          <w:p w14:paraId="5B1BE208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77" w:type="dxa"/>
          </w:tcPr>
          <w:p w14:paraId="6CBAD5F8" w14:textId="0B9D076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64</w:t>
            </w:r>
          </w:p>
        </w:tc>
      </w:tr>
      <w:tr w:rsidR="007134D1" w:rsidRPr="00887438" w14:paraId="5A0DC672" w14:textId="2067E04C" w:rsidTr="00800E64">
        <w:trPr>
          <w:jc w:val="center"/>
        </w:trPr>
        <w:tc>
          <w:tcPr>
            <w:tcW w:w="2122" w:type="dxa"/>
          </w:tcPr>
          <w:p w14:paraId="0072A103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По поводу ишемич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ской болезни сердца</w:t>
            </w:r>
          </w:p>
        </w:tc>
        <w:tc>
          <w:tcPr>
            <w:tcW w:w="1128" w:type="dxa"/>
          </w:tcPr>
          <w:p w14:paraId="794307B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259 (6)</w:t>
            </w:r>
          </w:p>
        </w:tc>
        <w:tc>
          <w:tcPr>
            <w:tcW w:w="1129" w:type="dxa"/>
          </w:tcPr>
          <w:p w14:paraId="1B8AD6E9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367 (13)</w:t>
            </w:r>
          </w:p>
        </w:tc>
        <w:tc>
          <w:tcPr>
            <w:tcW w:w="1128" w:type="dxa"/>
          </w:tcPr>
          <w:p w14:paraId="6A1A04E5" w14:textId="25C4DE4E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441 (19)</w:t>
            </w:r>
          </w:p>
        </w:tc>
        <w:tc>
          <w:tcPr>
            <w:tcW w:w="1378" w:type="dxa"/>
          </w:tcPr>
          <w:p w14:paraId="386378BE" w14:textId="5740C031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377" w:type="dxa"/>
          </w:tcPr>
          <w:p w14:paraId="5B1BF188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77" w:type="dxa"/>
          </w:tcPr>
          <w:p w14:paraId="23D3BE93" w14:textId="22314BBD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1347</w:t>
            </w:r>
          </w:p>
        </w:tc>
      </w:tr>
      <w:tr w:rsidR="007134D1" w:rsidRPr="00887438" w14:paraId="1C607F26" w14:textId="4A9BFC78" w:rsidTr="00800E64">
        <w:trPr>
          <w:jc w:val="center"/>
        </w:trPr>
        <w:tc>
          <w:tcPr>
            <w:tcW w:w="2122" w:type="dxa"/>
          </w:tcPr>
          <w:p w14:paraId="02E45BF8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 xml:space="preserve">Из них: </w:t>
            </w:r>
            <w:proofErr w:type="gramStart"/>
            <w:r w:rsidRPr="00887438">
              <w:rPr>
                <w:rFonts w:ascii="Times New Roman" w:hAnsi="Times New Roman" w:cs="Times New Roman"/>
              </w:rPr>
              <w:t>аорто-коронарное</w:t>
            </w:r>
            <w:proofErr w:type="gramEnd"/>
            <w:r w:rsidRPr="00887438">
              <w:rPr>
                <w:rFonts w:ascii="Times New Roman" w:hAnsi="Times New Roman" w:cs="Times New Roman"/>
              </w:rPr>
              <w:t xml:space="preserve"> шунт</w:t>
            </w:r>
            <w:r w:rsidRPr="00887438">
              <w:rPr>
                <w:rFonts w:ascii="Times New Roman" w:hAnsi="Times New Roman" w:cs="Times New Roman"/>
              </w:rPr>
              <w:t>и</w:t>
            </w:r>
            <w:r w:rsidRPr="00887438">
              <w:rPr>
                <w:rFonts w:ascii="Times New Roman" w:hAnsi="Times New Roman" w:cs="Times New Roman"/>
              </w:rPr>
              <w:t>рование</w:t>
            </w:r>
          </w:p>
        </w:tc>
        <w:tc>
          <w:tcPr>
            <w:tcW w:w="1128" w:type="dxa"/>
          </w:tcPr>
          <w:p w14:paraId="2171F248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2B686C94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</w:tcPr>
          <w:p w14:paraId="7DA5A889" w14:textId="0C911A26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8" w:type="dxa"/>
          </w:tcPr>
          <w:p w14:paraId="601A3AFC" w14:textId="033AB10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6955D1DA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5597E1C7" w14:textId="5833654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42</w:t>
            </w:r>
          </w:p>
        </w:tc>
      </w:tr>
      <w:tr w:rsidR="007134D1" w:rsidRPr="00887438" w14:paraId="112D0214" w14:textId="4DBB0B3B" w:rsidTr="00800E64">
        <w:trPr>
          <w:jc w:val="center"/>
        </w:trPr>
        <w:tc>
          <w:tcPr>
            <w:tcW w:w="2122" w:type="dxa"/>
          </w:tcPr>
          <w:p w14:paraId="75981DCE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них: Ангиопл</w:t>
            </w:r>
            <w:r w:rsidRPr="00887438">
              <w:rPr>
                <w:rFonts w:ascii="Times New Roman" w:hAnsi="Times New Roman" w:cs="Times New Roman"/>
              </w:rPr>
              <w:t>а</w:t>
            </w:r>
            <w:r w:rsidRPr="00887438">
              <w:rPr>
                <w:rFonts w:ascii="Times New Roman" w:hAnsi="Times New Roman" w:cs="Times New Roman"/>
              </w:rPr>
              <w:t>стика коронарных артерий</w:t>
            </w:r>
          </w:p>
        </w:tc>
        <w:tc>
          <w:tcPr>
            <w:tcW w:w="1128" w:type="dxa"/>
          </w:tcPr>
          <w:p w14:paraId="3E8640B2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259 (6)</w:t>
            </w:r>
          </w:p>
        </w:tc>
        <w:tc>
          <w:tcPr>
            <w:tcW w:w="1129" w:type="dxa"/>
          </w:tcPr>
          <w:p w14:paraId="3F6CBFD6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367 (13)</w:t>
            </w:r>
          </w:p>
        </w:tc>
        <w:tc>
          <w:tcPr>
            <w:tcW w:w="1128" w:type="dxa"/>
          </w:tcPr>
          <w:p w14:paraId="3DB3DE6C" w14:textId="35A4E60B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427 (13)</w:t>
            </w:r>
          </w:p>
        </w:tc>
        <w:tc>
          <w:tcPr>
            <w:tcW w:w="1378" w:type="dxa"/>
          </w:tcPr>
          <w:p w14:paraId="4A08400B" w14:textId="573F97EA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377" w:type="dxa"/>
          </w:tcPr>
          <w:p w14:paraId="398DD4E4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77" w:type="dxa"/>
          </w:tcPr>
          <w:p w14:paraId="073443F6" w14:textId="46C149E8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1304</w:t>
            </w:r>
          </w:p>
        </w:tc>
      </w:tr>
      <w:tr w:rsidR="007134D1" w:rsidRPr="00887438" w14:paraId="6FBE5589" w14:textId="01CB55FB" w:rsidTr="00800E64">
        <w:trPr>
          <w:jc w:val="center"/>
        </w:trPr>
        <w:tc>
          <w:tcPr>
            <w:tcW w:w="2122" w:type="dxa"/>
          </w:tcPr>
          <w:p w14:paraId="77F733C1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них: со стентир</w:t>
            </w:r>
            <w:r w:rsidRPr="00887438">
              <w:rPr>
                <w:rFonts w:ascii="Times New Roman" w:hAnsi="Times New Roman" w:cs="Times New Roman"/>
              </w:rPr>
              <w:t>о</w:t>
            </w:r>
            <w:r w:rsidRPr="00887438">
              <w:rPr>
                <w:rFonts w:ascii="Times New Roman" w:hAnsi="Times New Roman" w:cs="Times New Roman"/>
              </w:rPr>
              <w:t>ванием</w:t>
            </w:r>
          </w:p>
        </w:tc>
        <w:tc>
          <w:tcPr>
            <w:tcW w:w="1128" w:type="dxa"/>
          </w:tcPr>
          <w:p w14:paraId="702B26D4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259 (6)</w:t>
            </w:r>
          </w:p>
        </w:tc>
        <w:tc>
          <w:tcPr>
            <w:tcW w:w="1129" w:type="dxa"/>
          </w:tcPr>
          <w:p w14:paraId="427D8F8C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365 (0)</w:t>
            </w:r>
          </w:p>
        </w:tc>
        <w:tc>
          <w:tcPr>
            <w:tcW w:w="1128" w:type="dxa"/>
          </w:tcPr>
          <w:p w14:paraId="252AC564" w14:textId="1219FD5B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403 (0)</w:t>
            </w:r>
          </w:p>
        </w:tc>
        <w:tc>
          <w:tcPr>
            <w:tcW w:w="1378" w:type="dxa"/>
          </w:tcPr>
          <w:p w14:paraId="65F8C380" w14:textId="3868BD16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377" w:type="dxa"/>
          </w:tcPr>
          <w:p w14:paraId="1370F6F2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377" w:type="dxa"/>
          </w:tcPr>
          <w:p w14:paraId="134D2CCA" w14:textId="003D1F7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1231</w:t>
            </w:r>
          </w:p>
        </w:tc>
      </w:tr>
      <w:tr w:rsidR="007134D1" w:rsidRPr="00887438" w14:paraId="11AEE6D2" w14:textId="64B6FD73" w:rsidTr="00800E64">
        <w:trPr>
          <w:jc w:val="center"/>
        </w:trPr>
        <w:tc>
          <w:tcPr>
            <w:tcW w:w="2122" w:type="dxa"/>
          </w:tcPr>
          <w:p w14:paraId="1D79402C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Операции на сосудах</w:t>
            </w:r>
          </w:p>
        </w:tc>
        <w:tc>
          <w:tcPr>
            <w:tcW w:w="1128" w:type="dxa"/>
          </w:tcPr>
          <w:p w14:paraId="3AD7CFF3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186 (5)</w:t>
            </w:r>
          </w:p>
        </w:tc>
        <w:tc>
          <w:tcPr>
            <w:tcW w:w="1129" w:type="dxa"/>
          </w:tcPr>
          <w:p w14:paraId="0451624A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281 (0)</w:t>
            </w:r>
          </w:p>
        </w:tc>
        <w:tc>
          <w:tcPr>
            <w:tcW w:w="1128" w:type="dxa"/>
          </w:tcPr>
          <w:p w14:paraId="526714E3" w14:textId="0A1938DF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160 (0)</w:t>
            </w:r>
          </w:p>
        </w:tc>
        <w:tc>
          <w:tcPr>
            <w:tcW w:w="1378" w:type="dxa"/>
          </w:tcPr>
          <w:p w14:paraId="41346F86" w14:textId="74E36358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377" w:type="dxa"/>
          </w:tcPr>
          <w:p w14:paraId="13A73BD4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377" w:type="dxa"/>
          </w:tcPr>
          <w:p w14:paraId="500F2932" w14:textId="43EC5445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488</w:t>
            </w:r>
          </w:p>
        </w:tc>
      </w:tr>
      <w:tr w:rsidR="007134D1" w:rsidRPr="00887438" w14:paraId="01E6967D" w14:textId="5BE50239" w:rsidTr="00800E64">
        <w:trPr>
          <w:jc w:val="center"/>
        </w:trPr>
        <w:tc>
          <w:tcPr>
            <w:tcW w:w="2122" w:type="dxa"/>
          </w:tcPr>
          <w:p w14:paraId="25989BCA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них: операции на артериях</w:t>
            </w:r>
          </w:p>
        </w:tc>
        <w:tc>
          <w:tcPr>
            <w:tcW w:w="1128" w:type="dxa"/>
          </w:tcPr>
          <w:p w14:paraId="325B6C3F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131 (4)</w:t>
            </w:r>
          </w:p>
        </w:tc>
        <w:tc>
          <w:tcPr>
            <w:tcW w:w="1129" w:type="dxa"/>
          </w:tcPr>
          <w:p w14:paraId="7854727E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58 (0)</w:t>
            </w:r>
          </w:p>
        </w:tc>
        <w:tc>
          <w:tcPr>
            <w:tcW w:w="1128" w:type="dxa"/>
          </w:tcPr>
          <w:p w14:paraId="2B77BCF9" w14:textId="04A767F5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131 (0)</w:t>
            </w:r>
          </w:p>
        </w:tc>
        <w:tc>
          <w:tcPr>
            <w:tcW w:w="1378" w:type="dxa"/>
          </w:tcPr>
          <w:p w14:paraId="5AB94229" w14:textId="57993449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377" w:type="dxa"/>
          </w:tcPr>
          <w:p w14:paraId="102BF87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377" w:type="dxa"/>
          </w:tcPr>
          <w:p w14:paraId="1C9B8ACB" w14:textId="5C69BE92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400</w:t>
            </w:r>
          </w:p>
        </w:tc>
      </w:tr>
      <w:tr w:rsidR="007134D1" w:rsidRPr="00887438" w14:paraId="74D3C4BA" w14:textId="599F8925" w:rsidTr="00800E64">
        <w:trPr>
          <w:jc w:val="center"/>
        </w:trPr>
        <w:tc>
          <w:tcPr>
            <w:tcW w:w="2122" w:type="dxa"/>
          </w:tcPr>
          <w:p w14:paraId="471EB677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 питающих головной мозга</w:t>
            </w:r>
          </w:p>
        </w:tc>
        <w:tc>
          <w:tcPr>
            <w:tcW w:w="1128" w:type="dxa"/>
          </w:tcPr>
          <w:p w14:paraId="4E5C5BB6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16 (2)</w:t>
            </w:r>
          </w:p>
        </w:tc>
        <w:tc>
          <w:tcPr>
            <w:tcW w:w="1129" w:type="dxa"/>
          </w:tcPr>
          <w:p w14:paraId="48372D3C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26 (0)</w:t>
            </w:r>
          </w:p>
        </w:tc>
        <w:tc>
          <w:tcPr>
            <w:tcW w:w="1128" w:type="dxa"/>
          </w:tcPr>
          <w:p w14:paraId="34CD07CA" w14:textId="254BC42C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 (0)</w:t>
            </w:r>
          </w:p>
        </w:tc>
        <w:tc>
          <w:tcPr>
            <w:tcW w:w="1378" w:type="dxa"/>
          </w:tcPr>
          <w:p w14:paraId="07CF300A" w14:textId="2B9957E0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77" w:type="dxa"/>
          </w:tcPr>
          <w:p w14:paraId="3272AFEC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77" w:type="dxa"/>
          </w:tcPr>
          <w:p w14:paraId="2451D73D" w14:textId="5FC0D7A8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27</w:t>
            </w:r>
          </w:p>
        </w:tc>
      </w:tr>
      <w:tr w:rsidR="007134D1" w:rsidRPr="00887438" w14:paraId="36FAD1B2" w14:textId="0CB834F7" w:rsidTr="00800E64">
        <w:trPr>
          <w:jc w:val="center"/>
        </w:trPr>
        <w:tc>
          <w:tcPr>
            <w:tcW w:w="2122" w:type="dxa"/>
          </w:tcPr>
          <w:p w14:paraId="55E5DDD2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proofErr w:type="gramStart"/>
            <w:r w:rsidRPr="00887438">
              <w:rPr>
                <w:rFonts w:ascii="Times New Roman" w:hAnsi="Times New Roman" w:cs="Times New Roman"/>
              </w:rPr>
              <w:t>Из них: каротидные эндартерэктомии</w:t>
            </w:r>
            <w:proofErr w:type="gramEnd"/>
          </w:p>
        </w:tc>
        <w:tc>
          <w:tcPr>
            <w:tcW w:w="1128" w:type="dxa"/>
          </w:tcPr>
          <w:p w14:paraId="169F16CD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703A7A6E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17 (0)</w:t>
            </w:r>
          </w:p>
        </w:tc>
        <w:tc>
          <w:tcPr>
            <w:tcW w:w="1128" w:type="dxa"/>
          </w:tcPr>
          <w:p w14:paraId="6A34B8C2" w14:textId="66B19F3A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 (0)</w:t>
            </w:r>
          </w:p>
        </w:tc>
        <w:tc>
          <w:tcPr>
            <w:tcW w:w="1378" w:type="dxa"/>
          </w:tcPr>
          <w:p w14:paraId="0E77C480" w14:textId="38B09AF0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</w:tcPr>
          <w:p w14:paraId="23BA23C4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77" w:type="dxa"/>
          </w:tcPr>
          <w:p w14:paraId="0C98BF3F" w14:textId="041E2219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</w:t>
            </w:r>
          </w:p>
        </w:tc>
      </w:tr>
    </w:tbl>
    <w:p w14:paraId="368FCD67" w14:textId="77777777" w:rsidR="00800E64" w:rsidRDefault="00800E64"/>
    <w:p w14:paraId="45C7BA2A" w14:textId="77777777" w:rsidR="00800E64" w:rsidRPr="00800E64" w:rsidRDefault="00800E64" w:rsidP="00800E64">
      <w:pPr>
        <w:spacing w:after="0" w:line="240" w:lineRule="auto"/>
        <w:rPr>
          <w:sz w:val="2"/>
        </w:rPr>
      </w:pPr>
    </w:p>
    <w:tbl>
      <w:tblPr>
        <w:tblStyle w:val="a6"/>
        <w:tblW w:w="9639" w:type="dxa"/>
        <w:jc w:val="center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129"/>
        <w:gridCol w:w="1128"/>
        <w:gridCol w:w="1378"/>
        <w:gridCol w:w="1377"/>
        <w:gridCol w:w="1377"/>
      </w:tblGrid>
      <w:tr w:rsidR="00800E64" w:rsidRPr="00800E64" w14:paraId="779B1B8E" w14:textId="77777777" w:rsidTr="00800E64">
        <w:trPr>
          <w:jc w:val="center"/>
        </w:trPr>
        <w:tc>
          <w:tcPr>
            <w:tcW w:w="2122" w:type="dxa"/>
          </w:tcPr>
          <w:p w14:paraId="4DA02081" w14:textId="77777777" w:rsidR="00800E64" w:rsidRPr="00800E64" w:rsidRDefault="00800E64" w:rsidP="00BE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8" w:type="dxa"/>
          </w:tcPr>
          <w:p w14:paraId="130BC0FE" w14:textId="77777777" w:rsidR="00800E64" w:rsidRPr="00800E64" w:rsidRDefault="00800E64" w:rsidP="00BE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</w:tcPr>
          <w:p w14:paraId="44F798BB" w14:textId="77777777" w:rsidR="00800E64" w:rsidRPr="00800E64" w:rsidRDefault="00800E64" w:rsidP="00BE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69AB0A35" w14:textId="77777777" w:rsidR="00800E64" w:rsidRPr="00800E64" w:rsidRDefault="00800E64" w:rsidP="00BE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8" w:type="dxa"/>
          </w:tcPr>
          <w:p w14:paraId="61B39002" w14:textId="77777777" w:rsidR="00800E64" w:rsidRPr="00800E64" w:rsidRDefault="00800E64" w:rsidP="00BE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</w:tcPr>
          <w:p w14:paraId="40A88720" w14:textId="77777777" w:rsidR="00800E64" w:rsidRPr="00800E64" w:rsidRDefault="00800E64" w:rsidP="00BE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14:paraId="1C54ADC5" w14:textId="77777777" w:rsidR="00800E64" w:rsidRPr="00800E64" w:rsidRDefault="00800E64" w:rsidP="00BE7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34D1" w:rsidRPr="00887438" w14:paraId="7A407738" w14:textId="24924F15" w:rsidTr="00800E64">
        <w:trPr>
          <w:jc w:val="center"/>
        </w:trPr>
        <w:tc>
          <w:tcPr>
            <w:tcW w:w="2122" w:type="dxa"/>
          </w:tcPr>
          <w:p w14:paraId="1DE29ECB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Рентгенэндоваск</w:t>
            </w:r>
            <w:r w:rsidRPr="00887438">
              <w:rPr>
                <w:rFonts w:ascii="Times New Roman" w:hAnsi="Times New Roman" w:cs="Times New Roman"/>
              </w:rPr>
              <w:t>у</w:t>
            </w:r>
            <w:r w:rsidRPr="00887438">
              <w:rPr>
                <w:rFonts w:ascii="Times New Roman" w:hAnsi="Times New Roman" w:cs="Times New Roman"/>
              </w:rPr>
              <w:t>лярные дилатации</w:t>
            </w:r>
          </w:p>
        </w:tc>
        <w:tc>
          <w:tcPr>
            <w:tcW w:w="1128" w:type="dxa"/>
          </w:tcPr>
          <w:p w14:paraId="0C31FC3D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16 (2)</w:t>
            </w:r>
          </w:p>
        </w:tc>
        <w:tc>
          <w:tcPr>
            <w:tcW w:w="1129" w:type="dxa"/>
          </w:tcPr>
          <w:p w14:paraId="74A66A14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 (0)</w:t>
            </w:r>
          </w:p>
        </w:tc>
        <w:tc>
          <w:tcPr>
            <w:tcW w:w="1128" w:type="dxa"/>
          </w:tcPr>
          <w:p w14:paraId="4EC82D59" w14:textId="47366CB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22 (0)</w:t>
            </w:r>
          </w:p>
        </w:tc>
        <w:tc>
          <w:tcPr>
            <w:tcW w:w="1378" w:type="dxa"/>
          </w:tcPr>
          <w:p w14:paraId="2F406AC4" w14:textId="03A0E6F0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77" w:type="dxa"/>
          </w:tcPr>
          <w:p w14:paraId="554CB173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7" w:type="dxa"/>
          </w:tcPr>
          <w:p w14:paraId="67B93213" w14:textId="130ED94C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67</w:t>
            </w:r>
          </w:p>
        </w:tc>
      </w:tr>
      <w:tr w:rsidR="007134D1" w:rsidRPr="00887438" w14:paraId="358BB45A" w14:textId="79D39018" w:rsidTr="00800E64">
        <w:trPr>
          <w:jc w:val="center"/>
        </w:trPr>
        <w:tc>
          <w:tcPr>
            <w:tcW w:w="2122" w:type="dxa"/>
          </w:tcPr>
          <w:p w14:paraId="7AB660EF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них: со стентир</w:t>
            </w:r>
            <w:r w:rsidRPr="00887438">
              <w:rPr>
                <w:rFonts w:ascii="Times New Roman" w:hAnsi="Times New Roman" w:cs="Times New Roman"/>
              </w:rPr>
              <w:t>о</w:t>
            </w:r>
            <w:r w:rsidRPr="00887438">
              <w:rPr>
                <w:rFonts w:ascii="Times New Roman" w:hAnsi="Times New Roman" w:cs="Times New Roman"/>
              </w:rPr>
              <w:t>ванием</w:t>
            </w:r>
          </w:p>
        </w:tc>
        <w:tc>
          <w:tcPr>
            <w:tcW w:w="1128" w:type="dxa"/>
          </w:tcPr>
          <w:p w14:paraId="5660280E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16 (2)</w:t>
            </w:r>
          </w:p>
        </w:tc>
        <w:tc>
          <w:tcPr>
            <w:tcW w:w="1129" w:type="dxa"/>
          </w:tcPr>
          <w:p w14:paraId="41ED78C1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 (0)</w:t>
            </w:r>
          </w:p>
        </w:tc>
        <w:tc>
          <w:tcPr>
            <w:tcW w:w="1128" w:type="dxa"/>
          </w:tcPr>
          <w:p w14:paraId="102C16DD" w14:textId="0DF5202B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68 (0)</w:t>
            </w:r>
          </w:p>
        </w:tc>
        <w:tc>
          <w:tcPr>
            <w:tcW w:w="1378" w:type="dxa"/>
          </w:tcPr>
          <w:p w14:paraId="4E3E4B85" w14:textId="708096F5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77" w:type="dxa"/>
          </w:tcPr>
          <w:p w14:paraId="46E40B2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7" w:type="dxa"/>
          </w:tcPr>
          <w:p w14:paraId="3D0871C8" w14:textId="3BB305A3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207</w:t>
            </w:r>
          </w:p>
        </w:tc>
      </w:tr>
      <w:tr w:rsidR="007134D1" w:rsidRPr="00887438" w14:paraId="0D7E9C0F" w14:textId="2CFA5117" w:rsidTr="00800E64">
        <w:trPr>
          <w:jc w:val="center"/>
        </w:trPr>
        <w:tc>
          <w:tcPr>
            <w:tcW w:w="2122" w:type="dxa"/>
          </w:tcPr>
          <w:p w14:paraId="52FD3A21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Из них: сонных арт</w:t>
            </w:r>
            <w:r w:rsidRPr="00887438">
              <w:rPr>
                <w:rFonts w:ascii="Times New Roman" w:hAnsi="Times New Roman" w:cs="Times New Roman"/>
              </w:rPr>
              <w:t>е</w:t>
            </w:r>
            <w:r w:rsidRPr="00887438">
              <w:rPr>
                <w:rFonts w:ascii="Times New Roman" w:hAnsi="Times New Roman" w:cs="Times New Roman"/>
              </w:rPr>
              <w:t>рий</w:t>
            </w:r>
          </w:p>
        </w:tc>
        <w:tc>
          <w:tcPr>
            <w:tcW w:w="1128" w:type="dxa"/>
          </w:tcPr>
          <w:p w14:paraId="7613CF13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 (0)</w:t>
            </w:r>
          </w:p>
        </w:tc>
        <w:tc>
          <w:tcPr>
            <w:tcW w:w="1129" w:type="dxa"/>
          </w:tcPr>
          <w:p w14:paraId="70FC0356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 (0)</w:t>
            </w:r>
          </w:p>
        </w:tc>
        <w:tc>
          <w:tcPr>
            <w:tcW w:w="1128" w:type="dxa"/>
          </w:tcPr>
          <w:p w14:paraId="71FDAE82" w14:textId="0FDFBEE2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24 (0)</w:t>
            </w:r>
          </w:p>
        </w:tc>
        <w:tc>
          <w:tcPr>
            <w:tcW w:w="1378" w:type="dxa"/>
          </w:tcPr>
          <w:p w14:paraId="0F18E8C4" w14:textId="0675D875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7" w:type="dxa"/>
          </w:tcPr>
          <w:p w14:paraId="49A657AE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7" w:type="dxa"/>
          </w:tcPr>
          <w:p w14:paraId="4A5DE304" w14:textId="5DEC0D90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73</w:t>
            </w:r>
          </w:p>
        </w:tc>
      </w:tr>
      <w:tr w:rsidR="007134D1" w:rsidRPr="00887438" w14:paraId="75D1F89E" w14:textId="656589F3" w:rsidTr="00800E64">
        <w:trPr>
          <w:jc w:val="center"/>
        </w:trPr>
        <w:tc>
          <w:tcPr>
            <w:tcW w:w="2122" w:type="dxa"/>
          </w:tcPr>
          <w:p w14:paraId="1EC268E4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На почечных артер</w:t>
            </w:r>
            <w:r w:rsidRPr="00887438">
              <w:rPr>
                <w:rFonts w:ascii="Times New Roman" w:hAnsi="Times New Roman" w:cs="Times New Roman"/>
              </w:rPr>
              <w:t>и</w:t>
            </w:r>
            <w:r w:rsidRPr="00887438"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1128" w:type="dxa"/>
          </w:tcPr>
          <w:p w14:paraId="373F3BD5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 (0)</w:t>
            </w:r>
          </w:p>
        </w:tc>
        <w:tc>
          <w:tcPr>
            <w:tcW w:w="1129" w:type="dxa"/>
          </w:tcPr>
          <w:p w14:paraId="0FE73D1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 (0)</w:t>
            </w:r>
          </w:p>
        </w:tc>
        <w:tc>
          <w:tcPr>
            <w:tcW w:w="1128" w:type="dxa"/>
          </w:tcPr>
          <w:p w14:paraId="6117FA01" w14:textId="15AA8C7E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13 (0)</w:t>
            </w:r>
          </w:p>
        </w:tc>
        <w:tc>
          <w:tcPr>
            <w:tcW w:w="1378" w:type="dxa"/>
          </w:tcPr>
          <w:p w14:paraId="351E4AC2" w14:textId="2C1C9F4C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14:paraId="6626B3F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</w:tcPr>
          <w:p w14:paraId="002FC75A" w14:textId="43D134DD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39</w:t>
            </w:r>
          </w:p>
        </w:tc>
      </w:tr>
      <w:tr w:rsidR="007134D1" w:rsidRPr="00887438" w14:paraId="69A7C309" w14:textId="1AA0FF63" w:rsidTr="00800E64">
        <w:trPr>
          <w:jc w:val="center"/>
        </w:trPr>
        <w:tc>
          <w:tcPr>
            <w:tcW w:w="2122" w:type="dxa"/>
          </w:tcPr>
          <w:p w14:paraId="75F343E1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На аорте</w:t>
            </w:r>
          </w:p>
        </w:tc>
        <w:tc>
          <w:tcPr>
            <w:tcW w:w="1128" w:type="dxa"/>
          </w:tcPr>
          <w:p w14:paraId="1C84DCD2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301817FE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53273B92" w14:textId="4ADC6D94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</w:tcPr>
          <w:p w14:paraId="275D2B7D" w14:textId="6FDED892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14:paraId="3C5A277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</w:tcPr>
          <w:p w14:paraId="3B5E9612" w14:textId="4BE5DD2C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0</w:t>
            </w:r>
          </w:p>
        </w:tc>
      </w:tr>
      <w:tr w:rsidR="007134D1" w:rsidRPr="00887438" w14:paraId="736A92D5" w14:textId="10001E26" w:rsidTr="00800E64">
        <w:trPr>
          <w:jc w:val="center"/>
        </w:trPr>
        <w:tc>
          <w:tcPr>
            <w:tcW w:w="2122" w:type="dxa"/>
          </w:tcPr>
          <w:p w14:paraId="5988AE2D" w14:textId="77777777" w:rsidR="007134D1" w:rsidRPr="00887438" w:rsidRDefault="007134D1" w:rsidP="00887438">
            <w:pPr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Операции на венах</w:t>
            </w:r>
          </w:p>
        </w:tc>
        <w:tc>
          <w:tcPr>
            <w:tcW w:w="1128" w:type="dxa"/>
          </w:tcPr>
          <w:p w14:paraId="626EA340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55 (1)</w:t>
            </w:r>
          </w:p>
        </w:tc>
        <w:tc>
          <w:tcPr>
            <w:tcW w:w="1129" w:type="dxa"/>
          </w:tcPr>
          <w:p w14:paraId="4979C828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223 (0)</w:t>
            </w:r>
          </w:p>
        </w:tc>
        <w:tc>
          <w:tcPr>
            <w:tcW w:w="1128" w:type="dxa"/>
          </w:tcPr>
          <w:p w14:paraId="62F577B8" w14:textId="05649C43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29 (0)</w:t>
            </w:r>
          </w:p>
        </w:tc>
        <w:tc>
          <w:tcPr>
            <w:tcW w:w="1378" w:type="dxa"/>
          </w:tcPr>
          <w:p w14:paraId="600094AD" w14:textId="2325247C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77" w:type="dxa"/>
          </w:tcPr>
          <w:p w14:paraId="11548B24" w14:textId="77777777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377" w:type="dxa"/>
          </w:tcPr>
          <w:p w14:paraId="1BC72EB0" w14:textId="4C62C77C" w:rsidR="007134D1" w:rsidRPr="00887438" w:rsidRDefault="007134D1" w:rsidP="0069543C">
            <w:pPr>
              <w:jc w:val="center"/>
              <w:rPr>
                <w:rFonts w:ascii="Times New Roman" w:hAnsi="Times New Roman" w:cs="Times New Roman"/>
              </w:rPr>
            </w:pPr>
            <w:r w:rsidRPr="00887438">
              <w:rPr>
                <w:rFonts w:ascii="Times New Roman" w:hAnsi="Times New Roman" w:cs="Times New Roman"/>
              </w:rPr>
              <w:t>88</w:t>
            </w:r>
          </w:p>
        </w:tc>
      </w:tr>
    </w:tbl>
    <w:p w14:paraId="5A8FDC67" w14:textId="77777777" w:rsidR="00F96803" w:rsidRPr="00887438" w:rsidRDefault="00F96803" w:rsidP="00887438">
      <w:pPr>
        <w:spacing w:after="0" w:line="240" w:lineRule="auto"/>
        <w:jc w:val="center"/>
        <w:rPr>
          <w:sz w:val="28"/>
          <w:szCs w:val="28"/>
        </w:rPr>
      </w:pPr>
    </w:p>
    <w:p w14:paraId="5C075254" w14:textId="311B088F" w:rsidR="00F96803" w:rsidRPr="00887438" w:rsidRDefault="00F96803" w:rsidP="00887438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Сравнительный анализ оперативных вмешательств за 20</w:t>
      </w:r>
      <w:r w:rsidR="007134D1" w:rsidRPr="00887438">
        <w:rPr>
          <w:sz w:val="28"/>
          <w:szCs w:val="28"/>
        </w:rPr>
        <w:t>20</w:t>
      </w:r>
      <w:r w:rsidRPr="00887438">
        <w:rPr>
          <w:sz w:val="28"/>
          <w:szCs w:val="28"/>
        </w:rPr>
        <w:t>-202</w:t>
      </w:r>
      <w:r w:rsidR="007134D1" w:rsidRPr="00887438">
        <w:rPr>
          <w:sz w:val="28"/>
          <w:szCs w:val="28"/>
        </w:rPr>
        <w:t>3</w:t>
      </w:r>
      <w:r w:rsidRPr="00887438">
        <w:rPr>
          <w:sz w:val="28"/>
          <w:szCs w:val="28"/>
        </w:rPr>
        <w:t xml:space="preserve"> гг. </w:t>
      </w:r>
    </w:p>
    <w:p w14:paraId="6CA6333C" w14:textId="77777777" w:rsidR="00800E64" w:rsidRDefault="00F158BF" w:rsidP="00887438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о</w:t>
      </w:r>
      <w:r w:rsidR="00F96803" w:rsidRPr="00887438">
        <w:rPr>
          <w:sz w:val="28"/>
          <w:szCs w:val="28"/>
        </w:rPr>
        <w:t xml:space="preserve">тделения </w:t>
      </w:r>
      <w:r w:rsidRPr="00887438">
        <w:rPr>
          <w:sz w:val="28"/>
          <w:szCs w:val="28"/>
        </w:rPr>
        <w:t>рентгенхирургических методов диагностики и лечения</w:t>
      </w:r>
      <w:r w:rsidR="00F96803" w:rsidRPr="00887438">
        <w:rPr>
          <w:sz w:val="28"/>
          <w:szCs w:val="28"/>
        </w:rPr>
        <w:t xml:space="preserve"> </w:t>
      </w:r>
    </w:p>
    <w:p w14:paraId="1FEE4479" w14:textId="34615A54" w:rsidR="00F96803" w:rsidRPr="00887438" w:rsidRDefault="00F96803" w:rsidP="00887438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Республиканская больница № 1</w:t>
      </w:r>
      <w:r w:rsidR="00103B96">
        <w:rPr>
          <w:sz w:val="28"/>
          <w:szCs w:val="28"/>
        </w:rPr>
        <w:t>»</w:t>
      </w:r>
    </w:p>
    <w:p w14:paraId="12C59546" w14:textId="77777777" w:rsidR="00F96803" w:rsidRPr="00887438" w:rsidRDefault="00F96803" w:rsidP="006B7B8C">
      <w:pPr>
        <w:spacing w:after="0" w:line="240" w:lineRule="auto"/>
        <w:rPr>
          <w:sz w:val="28"/>
          <w:szCs w:val="28"/>
        </w:rPr>
      </w:pPr>
    </w:p>
    <w:tbl>
      <w:tblPr>
        <w:tblStyle w:val="1a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58"/>
        <w:gridCol w:w="946"/>
        <w:gridCol w:w="945"/>
        <w:gridCol w:w="945"/>
        <w:gridCol w:w="945"/>
      </w:tblGrid>
      <w:tr w:rsidR="006B7B8C" w:rsidRPr="00800E64" w14:paraId="52413C7D" w14:textId="5C8E78A9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40FC6490" w14:textId="14767693" w:rsidR="006B7B8C" w:rsidRPr="00800E64" w:rsidRDefault="006B7B8C" w:rsidP="006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923" w:type="dxa"/>
            <w:noWrap/>
            <w:hideMark/>
          </w:tcPr>
          <w:p w14:paraId="0AFE22CF" w14:textId="1FAFAEC2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14:paraId="528A179F" w14:textId="31D01BA6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14:paraId="16B8FFFD" w14:textId="59484D22" w:rsidR="006B7B8C" w:rsidRPr="00800E64" w:rsidRDefault="006B7B8C" w:rsidP="006B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</w:tcPr>
          <w:p w14:paraId="25A3EEE6" w14:textId="45C40A10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B8C" w:rsidRPr="00800E64" w14:paraId="0FBD99C1" w14:textId="05417E88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2BBA6E5D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Диагностическая КАГ</w:t>
            </w:r>
          </w:p>
        </w:tc>
        <w:tc>
          <w:tcPr>
            <w:tcW w:w="923" w:type="dxa"/>
            <w:noWrap/>
            <w:hideMark/>
          </w:tcPr>
          <w:p w14:paraId="75D98AFD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22" w:type="dxa"/>
          </w:tcPr>
          <w:p w14:paraId="35B5F556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22" w:type="dxa"/>
          </w:tcPr>
          <w:p w14:paraId="2091AD99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22" w:type="dxa"/>
          </w:tcPr>
          <w:p w14:paraId="25069EA9" w14:textId="0DA96B41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6B7B8C" w:rsidRPr="00800E64" w14:paraId="659A64C9" w14:textId="5DC7A8D0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77C04C6A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 xml:space="preserve">ЧТКА со стентированием КА </w:t>
            </w:r>
          </w:p>
        </w:tc>
        <w:tc>
          <w:tcPr>
            <w:tcW w:w="923" w:type="dxa"/>
            <w:noWrap/>
            <w:hideMark/>
          </w:tcPr>
          <w:p w14:paraId="6DB1DBA9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22" w:type="dxa"/>
          </w:tcPr>
          <w:p w14:paraId="5B44DB07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22" w:type="dxa"/>
          </w:tcPr>
          <w:p w14:paraId="7B938676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22" w:type="dxa"/>
          </w:tcPr>
          <w:p w14:paraId="79633780" w14:textId="37844526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6B7B8C" w:rsidRPr="00800E64" w14:paraId="529D3521" w14:textId="651B8925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6F19600A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Попытка проведения КАГ</w:t>
            </w:r>
          </w:p>
        </w:tc>
        <w:tc>
          <w:tcPr>
            <w:tcW w:w="923" w:type="dxa"/>
            <w:noWrap/>
            <w:hideMark/>
          </w:tcPr>
          <w:p w14:paraId="28FE35C5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3B618F8C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28CCC48E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14:paraId="534D7A39" w14:textId="685DA6E8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B8C" w:rsidRPr="00800E64" w14:paraId="1EE30DBA" w14:textId="1ECC012D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740C2002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Попытка проведения ЧТКА</w:t>
            </w:r>
          </w:p>
        </w:tc>
        <w:tc>
          <w:tcPr>
            <w:tcW w:w="923" w:type="dxa"/>
            <w:noWrap/>
            <w:hideMark/>
          </w:tcPr>
          <w:p w14:paraId="5559077C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14:paraId="53810F64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14:paraId="19384606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14:paraId="42D08610" w14:textId="6BD905E5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7B8C" w:rsidRPr="00800E64" w14:paraId="72101429" w14:textId="616D1DF9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07925F3B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ЧТКА без стентирования</w:t>
            </w:r>
          </w:p>
        </w:tc>
        <w:tc>
          <w:tcPr>
            <w:tcW w:w="923" w:type="dxa"/>
            <w:noWrap/>
            <w:hideMark/>
          </w:tcPr>
          <w:p w14:paraId="0935024F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1A64BBE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3B496F4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13F08585" w14:textId="7FC40671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7B8C" w:rsidRPr="00800E64" w14:paraId="6F26F3B0" w14:textId="2159DCFD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6DE25D1B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Церебральная ангиография</w:t>
            </w:r>
          </w:p>
        </w:tc>
        <w:tc>
          <w:tcPr>
            <w:tcW w:w="923" w:type="dxa"/>
            <w:noWrap/>
            <w:hideMark/>
          </w:tcPr>
          <w:p w14:paraId="3ED837F1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14:paraId="07E6FA69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14:paraId="43214A2A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2" w:type="dxa"/>
          </w:tcPr>
          <w:p w14:paraId="417F783B" w14:textId="1E381EC1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7B8C" w:rsidRPr="00800E64" w14:paraId="5906790D" w14:textId="2ABAED28" w:rsidTr="006B7B8C">
        <w:trPr>
          <w:trHeight w:val="20"/>
          <w:jc w:val="center"/>
        </w:trPr>
        <w:tc>
          <w:tcPr>
            <w:tcW w:w="5718" w:type="dxa"/>
            <w:hideMark/>
          </w:tcPr>
          <w:p w14:paraId="445F9D40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Катетерная тромбэкстракция из церебральных артерий при ишемическом инсульте</w:t>
            </w:r>
          </w:p>
        </w:tc>
        <w:tc>
          <w:tcPr>
            <w:tcW w:w="923" w:type="dxa"/>
            <w:noWrap/>
            <w:hideMark/>
          </w:tcPr>
          <w:p w14:paraId="2EE4A272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1438AE6F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5D888295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14:paraId="3AA6D735" w14:textId="6A0095C5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7B8C" w:rsidRPr="00800E64" w14:paraId="543FD2AE" w14:textId="1A6801BA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685EC947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ЧТА со стентированием и без стентирования сонной артерии</w:t>
            </w:r>
          </w:p>
        </w:tc>
        <w:tc>
          <w:tcPr>
            <w:tcW w:w="923" w:type="dxa"/>
            <w:noWrap/>
            <w:hideMark/>
          </w:tcPr>
          <w:p w14:paraId="55E671AC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04A3C84D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14:paraId="1A47EC45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14:paraId="27FBD51A" w14:textId="337EA798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7B8C" w:rsidRPr="00800E64" w14:paraId="04B6F4D9" w14:textId="4203CE08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2F823F38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Аортография</w:t>
            </w:r>
          </w:p>
        </w:tc>
        <w:tc>
          <w:tcPr>
            <w:tcW w:w="923" w:type="dxa"/>
            <w:noWrap/>
            <w:hideMark/>
          </w:tcPr>
          <w:p w14:paraId="0D64752B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61EF9CF4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40652E88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2790ED0E" w14:textId="1CF043D1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B8C" w:rsidRPr="00800E64" w14:paraId="54E588E8" w14:textId="5B0D4BD5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79DBC959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ЧТА со стентированием и без стентирования по</w:t>
            </w: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вздошных артерий</w:t>
            </w:r>
          </w:p>
        </w:tc>
        <w:tc>
          <w:tcPr>
            <w:tcW w:w="923" w:type="dxa"/>
            <w:noWrap/>
            <w:hideMark/>
          </w:tcPr>
          <w:p w14:paraId="437533A3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024ADDCB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0D2B659A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0A5EAB00" w14:textId="48667B59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B8C" w:rsidRPr="00800E64" w14:paraId="551DCFEC" w14:textId="6609001D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04C21374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ЧТА со стентированием и без стентироования бедре</w:t>
            </w: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ных, подколенных артерий</w:t>
            </w:r>
          </w:p>
        </w:tc>
        <w:tc>
          <w:tcPr>
            <w:tcW w:w="923" w:type="dxa"/>
            <w:noWrap/>
            <w:hideMark/>
          </w:tcPr>
          <w:p w14:paraId="1BFCFD91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14:paraId="53986490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14:paraId="1856CDB1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" w:type="dxa"/>
          </w:tcPr>
          <w:p w14:paraId="6F825CBF" w14:textId="1E96D7AE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B7B8C" w:rsidRPr="00800E64" w14:paraId="0DC53410" w14:textId="40E59264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73BE7BA7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ЧТА артерий голени</w:t>
            </w:r>
          </w:p>
        </w:tc>
        <w:tc>
          <w:tcPr>
            <w:tcW w:w="923" w:type="dxa"/>
            <w:noWrap/>
            <w:hideMark/>
          </w:tcPr>
          <w:p w14:paraId="64681083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074E5686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6359F97E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15FFF328" w14:textId="1BDCF99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7B8C" w:rsidRPr="00800E64" w14:paraId="36DFDEAF" w14:textId="745CC189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616B02C2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Ангиография брахиоцефальных артерий</w:t>
            </w:r>
          </w:p>
        </w:tc>
        <w:tc>
          <w:tcPr>
            <w:tcW w:w="923" w:type="dxa"/>
            <w:noWrap/>
            <w:hideMark/>
          </w:tcPr>
          <w:p w14:paraId="2E1F3FFF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7FE6DCD8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14:paraId="56B3480C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14:paraId="4346F4E1" w14:textId="075FE55C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B8C" w:rsidRPr="00800E64" w14:paraId="698E9D13" w14:textId="4564A585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456EAFBF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Тромбэкстракция коронарных артерий</w:t>
            </w:r>
          </w:p>
        </w:tc>
        <w:tc>
          <w:tcPr>
            <w:tcW w:w="923" w:type="dxa"/>
            <w:noWrap/>
            <w:hideMark/>
          </w:tcPr>
          <w:p w14:paraId="6F420734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31B4083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5786CDB6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14:paraId="2356987F" w14:textId="04EEA330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B7B8C" w:rsidRPr="00800E64" w14:paraId="7BC550AA" w14:textId="3731B456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1F2CD991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Ангиография почечных артерий</w:t>
            </w:r>
          </w:p>
        </w:tc>
        <w:tc>
          <w:tcPr>
            <w:tcW w:w="923" w:type="dxa"/>
            <w:noWrap/>
            <w:hideMark/>
          </w:tcPr>
          <w:p w14:paraId="10C9DB8A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2AF80704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831DBAE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4074A1C7" w14:textId="51F714B8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7B8C" w:rsidRPr="00800E64" w14:paraId="2C5CD353" w14:textId="16D571A9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5BB47B46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ЧТА со стент почечных артерий</w:t>
            </w:r>
          </w:p>
        </w:tc>
        <w:tc>
          <w:tcPr>
            <w:tcW w:w="923" w:type="dxa"/>
            <w:noWrap/>
            <w:hideMark/>
          </w:tcPr>
          <w:p w14:paraId="6F134A52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52171F8D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5C22567D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14:paraId="22DAA26D" w14:textId="0EE2BE19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7B8C" w:rsidRPr="00800E64" w14:paraId="4AF23E8C" w14:textId="700A2AFB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0023EFCC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Коронарошунтография</w:t>
            </w:r>
          </w:p>
        </w:tc>
        <w:tc>
          <w:tcPr>
            <w:tcW w:w="923" w:type="dxa"/>
            <w:noWrap/>
            <w:hideMark/>
          </w:tcPr>
          <w:p w14:paraId="5A13AC0E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3FBC6BC7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14:paraId="3A7F9134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14:paraId="69CA9AD9" w14:textId="2BA38419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7B8C" w:rsidRPr="00800E64" w14:paraId="454EABD6" w14:textId="4BBEADAF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4A5665B6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Ангиография верхней или нижней конечности</w:t>
            </w:r>
          </w:p>
        </w:tc>
        <w:tc>
          <w:tcPr>
            <w:tcW w:w="923" w:type="dxa"/>
            <w:noWrap/>
            <w:hideMark/>
          </w:tcPr>
          <w:p w14:paraId="7193B857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" w:type="dxa"/>
          </w:tcPr>
          <w:p w14:paraId="4B13E6E7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2" w:type="dxa"/>
          </w:tcPr>
          <w:p w14:paraId="558E0B27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2" w:type="dxa"/>
          </w:tcPr>
          <w:p w14:paraId="42AACD84" w14:textId="3B0F83B5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7B8C" w:rsidRPr="00800E64" w14:paraId="41C626C9" w14:textId="17220996" w:rsidTr="006B7B8C">
        <w:trPr>
          <w:trHeight w:val="20"/>
          <w:jc w:val="center"/>
        </w:trPr>
        <w:tc>
          <w:tcPr>
            <w:tcW w:w="5718" w:type="dxa"/>
            <w:hideMark/>
          </w:tcPr>
          <w:p w14:paraId="76231452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Эндопротезирование периферических артерий стент-графтом</w:t>
            </w:r>
          </w:p>
        </w:tc>
        <w:tc>
          <w:tcPr>
            <w:tcW w:w="923" w:type="dxa"/>
            <w:noWrap/>
            <w:hideMark/>
          </w:tcPr>
          <w:p w14:paraId="4414A2A6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66B092DE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EFF4350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190B8BB" w14:textId="5D3C7B50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B8C" w:rsidRPr="00800E64" w14:paraId="5DC8E534" w14:textId="33F683E2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69CAB4E0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Пункция перикарда</w:t>
            </w:r>
          </w:p>
        </w:tc>
        <w:tc>
          <w:tcPr>
            <w:tcW w:w="923" w:type="dxa"/>
            <w:noWrap/>
            <w:hideMark/>
          </w:tcPr>
          <w:p w14:paraId="62FBD5D9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7247CD3B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479943C0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12FDCAF8" w14:textId="74538D9E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B8C" w:rsidRPr="00800E64" w14:paraId="05BF04D4" w14:textId="71B14F91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7F0DEE87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Установка или переустановка электрода временного ЭКС</w:t>
            </w:r>
          </w:p>
        </w:tc>
        <w:tc>
          <w:tcPr>
            <w:tcW w:w="923" w:type="dxa"/>
            <w:noWrap/>
            <w:hideMark/>
          </w:tcPr>
          <w:p w14:paraId="010C5596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14:paraId="513C133D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" w:type="dxa"/>
          </w:tcPr>
          <w:p w14:paraId="08BAEA66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14:paraId="61D805AC" w14:textId="446CD345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14+6</w:t>
            </w:r>
          </w:p>
        </w:tc>
      </w:tr>
      <w:tr w:rsidR="006B7B8C" w:rsidRPr="00800E64" w14:paraId="69BF7080" w14:textId="388AFE29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0C28EE38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Ревизия перманентного диализного катетера</w:t>
            </w:r>
          </w:p>
        </w:tc>
        <w:tc>
          <w:tcPr>
            <w:tcW w:w="923" w:type="dxa"/>
            <w:noWrap/>
            <w:hideMark/>
          </w:tcPr>
          <w:p w14:paraId="68E4C549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B717EBA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3C176D0D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41056298" w14:textId="1DF1D510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7B8C" w:rsidRPr="00800E64" w14:paraId="3AFADA10" w14:textId="4853877E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704BC41A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Установка или ревизия перманентного катетера</w:t>
            </w:r>
          </w:p>
        </w:tc>
        <w:tc>
          <w:tcPr>
            <w:tcW w:w="923" w:type="dxa"/>
            <w:noWrap/>
            <w:hideMark/>
          </w:tcPr>
          <w:p w14:paraId="45787517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3930DD01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14:paraId="229B4D8D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66EA6F91" w14:textId="618775DE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B8C" w:rsidRPr="00800E64" w14:paraId="0BD16837" w14:textId="5A53D3B2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448C685C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Каваграфия</w:t>
            </w:r>
          </w:p>
        </w:tc>
        <w:tc>
          <w:tcPr>
            <w:tcW w:w="923" w:type="dxa"/>
            <w:noWrap/>
            <w:hideMark/>
          </w:tcPr>
          <w:p w14:paraId="7C7FC98D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14:paraId="4D6412B8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132EF749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D0B34D9" w14:textId="24C1A230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B8C" w:rsidRPr="00800E64" w14:paraId="21ED91F7" w14:textId="1319D27A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7B97BE66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Имплантация кава-фильтра</w:t>
            </w:r>
          </w:p>
        </w:tc>
        <w:tc>
          <w:tcPr>
            <w:tcW w:w="923" w:type="dxa"/>
            <w:noWrap/>
            <w:hideMark/>
          </w:tcPr>
          <w:p w14:paraId="7952D785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14:paraId="7A22F044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296850B9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451919EA" w14:textId="3377CB6D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B8C" w:rsidRPr="00800E64" w14:paraId="37429134" w14:textId="4CCA8B99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32057285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 xml:space="preserve">Имплантация </w:t>
            </w:r>
            <w:proofErr w:type="gramStart"/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proofErr w:type="gramEnd"/>
            <w:r w:rsidRPr="00800E64"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</w:p>
        </w:tc>
        <w:tc>
          <w:tcPr>
            <w:tcW w:w="923" w:type="dxa"/>
            <w:noWrap/>
            <w:hideMark/>
          </w:tcPr>
          <w:p w14:paraId="2A1F5C9B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10306F5E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14:paraId="2D2D2072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" w:type="dxa"/>
          </w:tcPr>
          <w:p w14:paraId="09F91CCC" w14:textId="15C3F316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B7B8C" w:rsidRPr="00800E64" w14:paraId="5E98599C" w14:textId="516036FB" w:rsidTr="006B7B8C">
        <w:trPr>
          <w:trHeight w:val="20"/>
          <w:jc w:val="center"/>
        </w:trPr>
        <w:tc>
          <w:tcPr>
            <w:tcW w:w="5718" w:type="dxa"/>
            <w:noWrap/>
            <w:hideMark/>
          </w:tcPr>
          <w:p w14:paraId="0FC93EED" w14:textId="77777777" w:rsidR="006B7B8C" w:rsidRPr="00800E64" w:rsidRDefault="006B7B8C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dxa"/>
            <w:noWrap/>
            <w:hideMark/>
          </w:tcPr>
          <w:p w14:paraId="5EB7F524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22" w:type="dxa"/>
          </w:tcPr>
          <w:p w14:paraId="5244495B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22" w:type="dxa"/>
          </w:tcPr>
          <w:p w14:paraId="20BF1BC0" w14:textId="77777777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922" w:type="dxa"/>
          </w:tcPr>
          <w:p w14:paraId="092B4FDB" w14:textId="19514858" w:rsidR="006B7B8C" w:rsidRPr="00800E64" w:rsidRDefault="006B7B8C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64">
              <w:rPr>
                <w:rFonts w:ascii="Times New Roman" w:hAnsi="Times New Roman" w:cs="Times New Roman"/>
                <w:sz w:val="24"/>
                <w:szCs w:val="24"/>
              </w:rPr>
              <w:t>1120 (1182)</w:t>
            </w:r>
          </w:p>
        </w:tc>
      </w:tr>
    </w:tbl>
    <w:p w14:paraId="3069CB12" w14:textId="3CAEE0EC" w:rsidR="00C11F1D" w:rsidRPr="006B7B8C" w:rsidRDefault="00C11F1D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bookmarkStart w:id="4" w:name="_Hlk136948262"/>
      <w:r w:rsidRPr="006B7B8C">
        <w:rPr>
          <w:sz w:val="28"/>
          <w:szCs w:val="28"/>
        </w:rPr>
        <w:lastRenderedPageBreak/>
        <w:t>По данным операционных журналов отделения рентгенхирургических методов диагностики и лечения, проведённого анализа и подсчётов видно, что количество выполняемых лечебных эндоваскулярных вмешательств с каждым годом увеличивается. Годовой план оказания ВМП больным с ИБС и наруш</w:t>
      </w:r>
      <w:r w:rsidRPr="006B7B8C">
        <w:rPr>
          <w:sz w:val="28"/>
          <w:szCs w:val="28"/>
        </w:rPr>
        <w:t>е</w:t>
      </w:r>
      <w:r w:rsidRPr="006B7B8C">
        <w:rPr>
          <w:sz w:val="28"/>
          <w:szCs w:val="28"/>
        </w:rPr>
        <w:t>ниями ритма выполнен 100</w:t>
      </w:r>
      <w:r w:rsidR="00C158FE">
        <w:rPr>
          <w:sz w:val="28"/>
          <w:szCs w:val="28"/>
        </w:rPr>
        <w:t xml:space="preserve"> процентов</w:t>
      </w:r>
      <w:r w:rsidRPr="006B7B8C">
        <w:rPr>
          <w:sz w:val="28"/>
          <w:szCs w:val="28"/>
        </w:rPr>
        <w:t>.</w:t>
      </w:r>
    </w:p>
    <w:p w14:paraId="65A04130" w14:textId="0D5DD742" w:rsidR="00C11F1D" w:rsidRPr="006B7B8C" w:rsidRDefault="00C11F1D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B7B8C">
        <w:rPr>
          <w:sz w:val="28"/>
          <w:szCs w:val="28"/>
        </w:rPr>
        <w:t xml:space="preserve">Количество </w:t>
      </w:r>
      <w:proofErr w:type="gramStart"/>
      <w:r w:rsidRPr="006B7B8C">
        <w:rPr>
          <w:sz w:val="28"/>
          <w:szCs w:val="28"/>
        </w:rPr>
        <w:t>диагностических</w:t>
      </w:r>
      <w:proofErr w:type="gramEnd"/>
      <w:r w:rsidRPr="006B7B8C">
        <w:rPr>
          <w:sz w:val="28"/>
          <w:szCs w:val="28"/>
        </w:rPr>
        <w:t xml:space="preserve"> коронарографий (КАГ) по сравнению с 2020 годом в 2023 году увеличилось с 141 до 419, то есть на 66,3</w:t>
      </w:r>
      <w:r w:rsidR="003D3104">
        <w:rPr>
          <w:sz w:val="28"/>
          <w:szCs w:val="28"/>
        </w:rPr>
        <w:t xml:space="preserve"> процента</w:t>
      </w:r>
      <w:r w:rsidRPr="006B7B8C">
        <w:rPr>
          <w:sz w:val="28"/>
          <w:szCs w:val="28"/>
        </w:rPr>
        <w:t>. Колич</w:t>
      </w:r>
      <w:r w:rsidRPr="006B7B8C">
        <w:rPr>
          <w:sz w:val="28"/>
          <w:szCs w:val="28"/>
        </w:rPr>
        <w:t>е</w:t>
      </w:r>
      <w:r w:rsidRPr="006B7B8C">
        <w:rPr>
          <w:sz w:val="28"/>
          <w:szCs w:val="28"/>
        </w:rPr>
        <w:t xml:space="preserve">ство </w:t>
      </w:r>
      <w:proofErr w:type="gramStart"/>
      <w:r w:rsidRPr="006B7B8C">
        <w:rPr>
          <w:sz w:val="28"/>
          <w:szCs w:val="28"/>
        </w:rPr>
        <w:t>диагностических</w:t>
      </w:r>
      <w:proofErr w:type="gramEnd"/>
      <w:r w:rsidRPr="006B7B8C">
        <w:rPr>
          <w:sz w:val="28"/>
          <w:szCs w:val="28"/>
        </w:rPr>
        <w:t xml:space="preserve"> КАГ в 2019-2021 гг</w:t>
      </w:r>
      <w:r w:rsidR="006B7B8C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были низкими в связи с поломками ангиографа и пандемией коронавирусной инфекции. В 2022 году в отделении РХМДЛ ввели в эксплуатацию 2-й ангиограф, что дало возможность оказать помощь бесперебойно. В отделении кардиологии РСЦ с 2022 года сократили количество койко-дней пациентам с 5 до 3, госпитализированных на диагн</w:t>
      </w:r>
      <w:r w:rsidRPr="006B7B8C">
        <w:rPr>
          <w:sz w:val="28"/>
          <w:szCs w:val="28"/>
        </w:rPr>
        <w:t>о</w:t>
      </w:r>
      <w:r w:rsidRPr="006B7B8C">
        <w:rPr>
          <w:sz w:val="28"/>
          <w:szCs w:val="28"/>
        </w:rPr>
        <w:t>стическую процедуру, что позволил увеличить оборот коек и количество в</w:t>
      </w:r>
      <w:r w:rsidRPr="006B7B8C">
        <w:rPr>
          <w:sz w:val="28"/>
          <w:szCs w:val="28"/>
        </w:rPr>
        <w:t>ы</w:t>
      </w:r>
      <w:r w:rsidRPr="006B7B8C">
        <w:rPr>
          <w:sz w:val="28"/>
          <w:szCs w:val="28"/>
        </w:rPr>
        <w:t xml:space="preserve">полненных КАГ. </w:t>
      </w:r>
    </w:p>
    <w:p w14:paraId="4FF1AB7F" w14:textId="6360A938" w:rsidR="00C11F1D" w:rsidRPr="006B7B8C" w:rsidRDefault="00C11F1D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Количество имплантаций постоянных ЭКС в 2023 году уменьшилось по сравнению с 2022</w:t>
      </w:r>
      <w:r w:rsidR="00C158FE">
        <w:rPr>
          <w:sz w:val="28"/>
          <w:szCs w:val="28"/>
        </w:rPr>
        <w:t xml:space="preserve"> </w:t>
      </w:r>
      <w:r w:rsidRPr="006B7B8C">
        <w:rPr>
          <w:sz w:val="28"/>
          <w:szCs w:val="28"/>
        </w:rPr>
        <w:t>г. В 2022 году количество имплантаций – 17, в 2023 году – 14, то есть уменьшение составило 17,6</w:t>
      </w:r>
      <w:r w:rsidR="003D3104">
        <w:rPr>
          <w:sz w:val="28"/>
          <w:szCs w:val="28"/>
        </w:rPr>
        <w:t xml:space="preserve"> процента</w:t>
      </w:r>
      <w:r w:rsidRPr="006B7B8C">
        <w:rPr>
          <w:sz w:val="28"/>
          <w:szCs w:val="28"/>
        </w:rPr>
        <w:t xml:space="preserve">. Годовой план оказания ВМП пациентам с брадиаритмиями выполнен. </w:t>
      </w:r>
    </w:p>
    <w:p w14:paraId="054D17E8" w14:textId="7233731A" w:rsidR="00C11F1D" w:rsidRPr="006B7B8C" w:rsidRDefault="00C11F1D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B7B8C">
        <w:rPr>
          <w:sz w:val="28"/>
          <w:szCs w:val="28"/>
        </w:rPr>
        <w:t xml:space="preserve">Кроме коронарных вмешательств на сердце по поводу ИБС и нарушений ритма сердца в отделении </w:t>
      </w:r>
      <w:r w:rsidR="004B7AD8" w:rsidRPr="006B7B8C">
        <w:rPr>
          <w:sz w:val="28"/>
          <w:szCs w:val="28"/>
        </w:rPr>
        <w:t>рентгенхирургических методов диагностики и леч</w:t>
      </w:r>
      <w:r w:rsidR="004B7AD8" w:rsidRPr="006B7B8C">
        <w:rPr>
          <w:sz w:val="28"/>
          <w:szCs w:val="28"/>
        </w:rPr>
        <w:t>е</w:t>
      </w:r>
      <w:r w:rsidR="004B7AD8" w:rsidRPr="006B7B8C">
        <w:rPr>
          <w:sz w:val="28"/>
          <w:szCs w:val="28"/>
        </w:rPr>
        <w:t>ния</w:t>
      </w:r>
      <w:r w:rsidRPr="006B7B8C">
        <w:rPr>
          <w:sz w:val="28"/>
          <w:szCs w:val="28"/>
        </w:rPr>
        <w:t xml:space="preserve"> РСЦ выполняются другие эндоваскулярные вмешательства, их перечень показан на таблице. Количество несердечных вмешательств увеличивается с каждым годом. Это связано с открытием кардиохирургического отделения, где имеются врачи </w:t>
      </w:r>
      <w:proofErr w:type="gramStart"/>
      <w:r w:rsidRPr="006B7B8C">
        <w:rPr>
          <w:sz w:val="28"/>
          <w:szCs w:val="28"/>
        </w:rPr>
        <w:t>сердечно-сосудистые</w:t>
      </w:r>
      <w:proofErr w:type="gramEnd"/>
      <w:r w:rsidRPr="006B7B8C">
        <w:rPr>
          <w:sz w:val="28"/>
          <w:szCs w:val="28"/>
        </w:rPr>
        <w:t xml:space="preserve"> хирурги. </w:t>
      </w:r>
    </w:p>
    <w:p w14:paraId="799AE0EA" w14:textId="629E0632" w:rsidR="00C11F1D" w:rsidRPr="006B7B8C" w:rsidRDefault="00C11F1D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Общее количество рентгенэндоваскулярных диагностических и лечебных вмешательств ежегодно увеличивается: 2019 г</w:t>
      </w:r>
      <w:r w:rsidR="00C158FE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– 614, 2020 г</w:t>
      </w:r>
      <w:r w:rsidR="00C158FE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– 433, 2021 г</w:t>
      </w:r>
      <w:r w:rsidR="00C158FE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– 680, в 2022 г</w:t>
      </w:r>
      <w:r w:rsidR="00C158FE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– 924, в 2023г. – 1120. По сравнению с 2022 годом в 2023 году увеличение вмешательств составило 17,5</w:t>
      </w:r>
      <w:r w:rsidR="003D3104" w:rsidRPr="003D3104">
        <w:rPr>
          <w:sz w:val="28"/>
          <w:szCs w:val="28"/>
        </w:rPr>
        <w:t xml:space="preserve"> </w:t>
      </w:r>
      <w:r w:rsidR="003D3104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 xml:space="preserve">. </w:t>
      </w:r>
    </w:p>
    <w:p w14:paraId="7FF82319" w14:textId="6DA60D73" w:rsidR="00336302" w:rsidRPr="006B7B8C" w:rsidRDefault="00C11F1D" w:rsidP="006B7B8C">
      <w:pPr>
        <w:widowControl w:val="0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6B7B8C">
        <w:rPr>
          <w:sz w:val="28"/>
          <w:szCs w:val="28"/>
        </w:rPr>
        <w:t>В конце 2022 года закуплен и внедрен в работу аппарат внутрисосудист</w:t>
      </w:r>
      <w:r w:rsidRPr="006B7B8C">
        <w:rPr>
          <w:sz w:val="28"/>
          <w:szCs w:val="28"/>
        </w:rPr>
        <w:t>о</w:t>
      </w:r>
      <w:r w:rsidRPr="006B7B8C">
        <w:rPr>
          <w:sz w:val="28"/>
          <w:szCs w:val="28"/>
        </w:rPr>
        <w:t>го УЗИ, что дал возможность врачам качественно проводить оперативные вм</w:t>
      </w:r>
      <w:r w:rsidRPr="006B7B8C">
        <w:rPr>
          <w:sz w:val="28"/>
          <w:szCs w:val="28"/>
        </w:rPr>
        <w:t>е</w:t>
      </w:r>
      <w:r w:rsidRPr="006B7B8C">
        <w:rPr>
          <w:sz w:val="28"/>
          <w:szCs w:val="28"/>
        </w:rPr>
        <w:t xml:space="preserve">шательства, особенно при сложных клинических случаях. С момента закупки ВСУЗИ было использовано у 35 больных. </w:t>
      </w:r>
    </w:p>
    <w:p w14:paraId="6D676400" w14:textId="2D107F37" w:rsidR="00336302" w:rsidRPr="006B7B8C" w:rsidRDefault="004B7AD8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С 24 октября 2022 г</w:t>
      </w:r>
      <w:r w:rsidR="003D3104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в РСЦ ГБУЗ Р</w:t>
      </w:r>
      <w:r w:rsidR="00C158FE">
        <w:rPr>
          <w:sz w:val="28"/>
          <w:szCs w:val="28"/>
        </w:rPr>
        <w:t xml:space="preserve">еспублики </w:t>
      </w:r>
      <w:r w:rsidRPr="006B7B8C">
        <w:rPr>
          <w:sz w:val="28"/>
          <w:szCs w:val="28"/>
        </w:rPr>
        <w:t>Т</w:t>
      </w:r>
      <w:r w:rsidR="00C158FE">
        <w:rPr>
          <w:sz w:val="28"/>
          <w:szCs w:val="28"/>
        </w:rPr>
        <w:t>ыва</w:t>
      </w:r>
      <w:r w:rsidRPr="006B7B8C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6B7B8C">
        <w:rPr>
          <w:sz w:val="28"/>
          <w:szCs w:val="28"/>
        </w:rPr>
        <w:t>Республиканская больница № 1</w:t>
      </w:r>
      <w:r w:rsidR="00103B96">
        <w:rPr>
          <w:sz w:val="28"/>
          <w:szCs w:val="28"/>
        </w:rPr>
        <w:t>»</w:t>
      </w:r>
      <w:r w:rsidRPr="006B7B8C">
        <w:rPr>
          <w:sz w:val="28"/>
          <w:szCs w:val="28"/>
        </w:rPr>
        <w:t xml:space="preserve"> функционирует к</w:t>
      </w:r>
      <w:r w:rsidR="00336302" w:rsidRPr="006B7B8C">
        <w:rPr>
          <w:sz w:val="28"/>
          <w:szCs w:val="28"/>
        </w:rPr>
        <w:t>абинет высокого риска и вторичной профила</w:t>
      </w:r>
      <w:r w:rsidR="00336302" w:rsidRPr="006B7B8C">
        <w:rPr>
          <w:sz w:val="28"/>
          <w:szCs w:val="28"/>
        </w:rPr>
        <w:t>к</w:t>
      </w:r>
      <w:r w:rsidR="00336302" w:rsidRPr="006B7B8C">
        <w:rPr>
          <w:sz w:val="28"/>
          <w:szCs w:val="28"/>
        </w:rPr>
        <w:t xml:space="preserve">тики </w:t>
      </w:r>
      <w:proofErr w:type="gramStart"/>
      <w:r w:rsidRPr="006B7B8C">
        <w:rPr>
          <w:sz w:val="28"/>
          <w:szCs w:val="28"/>
        </w:rPr>
        <w:t>сердечно-сосудистых</w:t>
      </w:r>
      <w:proofErr w:type="gramEnd"/>
      <w:r w:rsidRPr="006B7B8C">
        <w:rPr>
          <w:sz w:val="28"/>
          <w:szCs w:val="28"/>
        </w:rPr>
        <w:t xml:space="preserve"> заболеваний. </w:t>
      </w:r>
      <w:proofErr w:type="gramStart"/>
      <w:r w:rsidR="00336302" w:rsidRPr="006B7B8C">
        <w:rPr>
          <w:sz w:val="28"/>
          <w:szCs w:val="28"/>
        </w:rPr>
        <w:t>Кабинет создан для организации и м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>ниторинга беспрерывного лекарственного обеспечения в амбулаторных усл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>виях пациентов всей республики, которые перенесли острое нарушение мозг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>вого кровообращения, инфаркт миокарда, а также которым были выполнены аортокоронарное шунтирование, ангиопластика коронарных артерий со стент</w:t>
      </w:r>
      <w:r w:rsidR="00336302" w:rsidRPr="006B7B8C">
        <w:rPr>
          <w:sz w:val="28"/>
          <w:szCs w:val="28"/>
        </w:rPr>
        <w:t>и</w:t>
      </w:r>
      <w:r w:rsidR="00336302" w:rsidRPr="006B7B8C">
        <w:rPr>
          <w:sz w:val="28"/>
          <w:szCs w:val="28"/>
        </w:rPr>
        <w:t xml:space="preserve">рованием и катетерная абляция по поводу сердечно-сосудистых заболеваний, </w:t>
      </w:r>
      <w:r w:rsidR="00336302" w:rsidRPr="006B7B8C">
        <w:rPr>
          <w:sz w:val="28"/>
          <w:szCs w:val="28"/>
        </w:rPr>
        <w:lastRenderedPageBreak/>
        <w:t>также пациенты, страдающие ишемической болезнью сердца в сочетании с фибрилляцией предсердий и хронической сердечной недостаточностью с по</w:t>
      </w:r>
      <w:r w:rsidR="00336302" w:rsidRPr="006B7B8C">
        <w:rPr>
          <w:sz w:val="28"/>
          <w:szCs w:val="28"/>
        </w:rPr>
        <w:t>д</w:t>
      </w:r>
      <w:r w:rsidR="00336302" w:rsidRPr="006B7B8C">
        <w:rPr>
          <w:sz w:val="28"/>
          <w:szCs w:val="28"/>
        </w:rPr>
        <w:t>твержденным эхокардиографией</w:t>
      </w:r>
      <w:proofErr w:type="gramEnd"/>
      <w:r w:rsidR="00336302" w:rsidRPr="006B7B8C">
        <w:rPr>
          <w:sz w:val="28"/>
          <w:szCs w:val="28"/>
        </w:rPr>
        <w:t xml:space="preserve"> </w:t>
      </w:r>
      <w:proofErr w:type="gramStart"/>
      <w:r w:rsidR="00336302" w:rsidRPr="006B7B8C">
        <w:rPr>
          <w:sz w:val="28"/>
          <w:szCs w:val="28"/>
        </w:rPr>
        <w:t>в течение предшествующих 12 месяцев знач</w:t>
      </w:r>
      <w:r w:rsidR="00336302" w:rsidRPr="006B7B8C">
        <w:rPr>
          <w:sz w:val="28"/>
          <w:szCs w:val="28"/>
        </w:rPr>
        <w:t>е</w:t>
      </w:r>
      <w:r w:rsidR="00336302" w:rsidRPr="006B7B8C">
        <w:rPr>
          <w:sz w:val="28"/>
          <w:szCs w:val="28"/>
        </w:rPr>
        <w:t>нием фракции выброса левого желудочка ≤ 40</w:t>
      </w:r>
      <w:r w:rsidR="003D3104">
        <w:rPr>
          <w:sz w:val="28"/>
          <w:szCs w:val="28"/>
        </w:rPr>
        <w:t xml:space="preserve"> процентов</w:t>
      </w:r>
      <w:r w:rsidR="00336302" w:rsidRPr="006B7B8C">
        <w:rPr>
          <w:sz w:val="28"/>
          <w:szCs w:val="28"/>
        </w:rPr>
        <w:t xml:space="preserve"> и не включенных в Федеральный регистр лиц, имеющих право на получение государственной с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>циальной услуги в виде обеспечения лекарственными препаратами для мед</w:t>
      </w:r>
      <w:r w:rsidR="00336302" w:rsidRPr="006B7B8C">
        <w:rPr>
          <w:sz w:val="28"/>
          <w:szCs w:val="28"/>
        </w:rPr>
        <w:t>и</w:t>
      </w:r>
      <w:r w:rsidR="00336302" w:rsidRPr="006B7B8C">
        <w:rPr>
          <w:sz w:val="28"/>
          <w:szCs w:val="28"/>
        </w:rPr>
        <w:t xml:space="preserve">цинского применения, в соответствии с Федеральным законом от 17 июля 1999 г. № 178-ФЗ </w:t>
      </w:r>
      <w:r w:rsidR="00103B96">
        <w:rPr>
          <w:sz w:val="28"/>
          <w:szCs w:val="28"/>
        </w:rPr>
        <w:t>«</w:t>
      </w:r>
      <w:r w:rsidR="00336302" w:rsidRPr="006B7B8C">
        <w:rPr>
          <w:sz w:val="28"/>
          <w:szCs w:val="28"/>
        </w:rPr>
        <w:t>О государственной социальной помощи</w:t>
      </w:r>
      <w:r w:rsidR="00103B96">
        <w:rPr>
          <w:sz w:val="28"/>
          <w:szCs w:val="28"/>
        </w:rPr>
        <w:t>»</w:t>
      </w:r>
      <w:r w:rsidR="00336302" w:rsidRPr="006B7B8C">
        <w:rPr>
          <w:sz w:val="28"/>
          <w:szCs w:val="28"/>
        </w:rPr>
        <w:t>, а также для контроля ведения пациентов неврологами, кардиологами, участковыми терапевтами в</w:t>
      </w:r>
      <w:proofErr w:type="gramEnd"/>
      <w:r w:rsidR="00336302" w:rsidRPr="006B7B8C">
        <w:rPr>
          <w:sz w:val="28"/>
          <w:szCs w:val="28"/>
        </w:rPr>
        <w:t xml:space="preserve"> т</w:t>
      </w:r>
      <w:r w:rsidR="00336302" w:rsidRPr="006B7B8C">
        <w:rPr>
          <w:sz w:val="28"/>
          <w:szCs w:val="28"/>
        </w:rPr>
        <w:t>е</w:t>
      </w:r>
      <w:r w:rsidR="00336302" w:rsidRPr="006B7B8C">
        <w:rPr>
          <w:sz w:val="28"/>
          <w:szCs w:val="28"/>
        </w:rPr>
        <w:t>чение 2 лет после случившегося заболевания. Врач специалист кабинета обе</w:t>
      </w:r>
      <w:r w:rsidR="00336302" w:rsidRPr="006B7B8C">
        <w:rPr>
          <w:sz w:val="28"/>
          <w:szCs w:val="28"/>
        </w:rPr>
        <w:t>с</w:t>
      </w:r>
      <w:r w:rsidR="00336302" w:rsidRPr="006B7B8C">
        <w:rPr>
          <w:sz w:val="28"/>
          <w:szCs w:val="28"/>
        </w:rPr>
        <w:t>печивает выписку электронного рецепта в соответствии с рекомендациями л</w:t>
      </w:r>
      <w:r w:rsidR="00336302" w:rsidRPr="006B7B8C">
        <w:rPr>
          <w:sz w:val="28"/>
          <w:szCs w:val="28"/>
        </w:rPr>
        <w:t>е</w:t>
      </w:r>
      <w:r w:rsidR="00336302" w:rsidRPr="006B7B8C">
        <w:rPr>
          <w:sz w:val="28"/>
          <w:szCs w:val="28"/>
        </w:rPr>
        <w:t>чащего врача из стационара на 1 месяц, а также направляет в поликлинику для организации дальнейшего диспансерного наблюдения по месту жительства или обеспечивает вызов специалистов (участкового терапевта, невролога, кардиол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>га). Кабинет высокого риска начал функционировать с 24 октября 2022 г</w:t>
      </w:r>
      <w:r w:rsidR="003D3104">
        <w:rPr>
          <w:sz w:val="28"/>
          <w:szCs w:val="28"/>
        </w:rPr>
        <w:t>.</w:t>
      </w:r>
      <w:r w:rsidR="00336302" w:rsidRPr="006B7B8C">
        <w:rPr>
          <w:sz w:val="28"/>
          <w:szCs w:val="28"/>
        </w:rPr>
        <w:t xml:space="preserve"> За время работы врачом терапевтом оказана амбулаторная и консультативная п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>мощь после выписки с круглосуточного стационара и с реабилитационных о</w:t>
      </w:r>
      <w:r w:rsidR="00336302" w:rsidRPr="006B7B8C">
        <w:rPr>
          <w:sz w:val="28"/>
          <w:szCs w:val="28"/>
        </w:rPr>
        <w:t>т</w:t>
      </w:r>
      <w:r w:rsidR="00336302" w:rsidRPr="006B7B8C">
        <w:rPr>
          <w:sz w:val="28"/>
          <w:szCs w:val="28"/>
        </w:rPr>
        <w:t xml:space="preserve">делений 1287 пациентам с </w:t>
      </w:r>
      <w:proofErr w:type="gramStart"/>
      <w:r w:rsidR="00336302" w:rsidRPr="006B7B8C">
        <w:rPr>
          <w:sz w:val="28"/>
          <w:szCs w:val="28"/>
        </w:rPr>
        <w:t>сердечно-сосудистыми</w:t>
      </w:r>
      <w:proofErr w:type="gramEnd"/>
      <w:r w:rsidR="00336302" w:rsidRPr="006B7B8C">
        <w:rPr>
          <w:sz w:val="28"/>
          <w:szCs w:val="28"/>
        </w:rPr>
        <w:t xml:space="preserve"> патологиями. Из них после перенесенного острого нарушения мозгового кровообращения 957 пациентов, что составляет 74,3</w:t>
      </w:r>
      <w:r w:rsidR="003D3104">
        <w:rPr>
          <w:sz w:val="28"/>
          <w:szCs w:val="28"/>
        </w:rPr>
        <w:t xml:space="preserve"> процента</w:t>
      </w:r>
      <w:r w:rsidR="00336302" w:rsidRPr="006B7B8C">
        <w:rPr>
          <w:sz w:val="28"/>
          <w:szCs w:val="28"/>
        </w:rPr>
        <w:t xml:space="preserve"> от общего числа принятых пациентов в кабинете высокого риска и 330 пациентов 25,7</w:t>
      </w:r>
      <w:r w:rsidR="003D3104">
        <w:rPr>
          <w:sz w:val="28"/>
          <w:szCs w:val="28"/>
        </w:rPr>
        <w:t xml:space="preserve"> процента</w:t>
      </w:r>
      <w:r w:rsidR="00336302" w:rsidRPr="006B7B8C">
        <w:rPr>
          <w:sz w:val="28"/>
          <w:szCs w:val="28"/>
        </w:rPr>
        <w:t xml:space="preserve"> составляют пациенты с карди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 xml:space="preserve">логическими патологиями (после острого инфаркта миокарда и нестабильной стенокардии, ЧТКА, АКШ). Из числа всего пациентов </w:t>
      </w:r>
      <w:proofErr w:type="gramStart"/>
      <w:r w:rsidR="00336302" w:rsidRPr="006B7B8C">
        <w:rPr>
          <w:sz w:val="28"/>
          <w:szCs w:val="28"/>
        </w:rPr>
        <w:t>сердечно-сосудистыми</w:t>
      </w:r>
      <w:proofErr w:type="gramEnd"/>
      <w:r w:rsidR="00336302" w:rsidRPr="006B7B8C">
        <w:rPr>
          <w:sz w:val="28"/>
          <w:szCs w:val="28"/>
        </w:rPr>
        <w:t xml:space="preserve"> патологиями (1287) пользуются льготами: федеральными 300 человек, в том числе отказались от социальных услуг (ДЛО) 48 пациентов (16</w:t>
      </w:r>
      <w:r w:rsidR="003D3104">
        <w:rPr>
          <w:sz w:val="28"/>
          <w:szCs w:val="28"/>
        </w:rPr>
        <w:t xml:space="preserve"> процента</w:t>
      </w:r>
      <w:r w:rsidR="00336302" w:rsidRPr="006B7B8C">
        <w:rPr>
          <w:sz w:val="28"/>
          <w:szCs w:val="28"/>
        </w:rPr>
        <w:t xml:space="preserve">). Впервые </w:t>
      </w:r>
      <w:proofErr w:type="gramStart"/>
      <w:r w:rsidR="00336302" w:rsidRPr="006B7B8C">
        <w:rPr>
          <w:sz w:val="28"/>
          <w:szCs w:val="28"/>
        </w:rPr>
        <w:t>включ</w:t>
      </w:r>
      <w:r w:rsidR="00F97A60" w:rsidRPr="006B7B8C">
        <w:rPr>
          <w:sz w:val="28"/>
          <w:szCs w:val="28"/>
        </w:rPr>
        <w:t>ены</w:t>
      </w:r>
      <w:proofErr w:type="gramEnd"/>
      <w:r w:rsidR="00F97A60" w:rsidRPr="006B7B8C">
        <w:rPr>
          <w:sz w:val="28"/>
          <w:szCs w:val="28"/>
        </w:rPr>
        <w:t xml:space="preserve"> в регистр ССЗ 818 пациентов, </w:t>
      </w:r>
      <w:r w:rsidR="00336302" w:rsidRPr="006B7B8C">
        <w:rPr>
          <w:sz w:val="28"/>
          <w:szCs w:val="28"/>
        </w:rPr>
        <w:t>выписанных с</w:t>
      </w:r>
      <w:r w:rsidR="00F97A60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 xml:space="preserve"> стационаров. Нет показания для включения в другие регистры – 69. </w:t>
      </w:r>
      <w:proofErr w:type="gramStart"/>
      <w:r w:rsidR="00336302" w:rsidRPr="006B7B8C">
        <w:rPr>
          <w:sz w:val="28"/>
          <w:szCs w:val="28"/>
        </w:rPr>
        <w:t>Из числа консультир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>ванных кардиологических пациентов (330) пользуются льготами: федеральн</w:t>
      </w:r>
      <w:r w:rsidR="00336302" w:rsidRPr="006B7B8C">
        <w:rPr>
          <w:sz w:val="28"/>
          <w:szCs w:val="28"/>
        </w:rPr>
        <w:t>ы</w:t>
      </w:r>
      <w:r w:rsidR="00336302" w:rsidRPr="006B7B8C">
        <w:rPr>
          <w:sz w:val="28"/>
          <w:szCs w:val="28"/>
        </w:rPr>
        <w:t>ми 113 человек, в том числе отказались от социальных услуг (ДЛО) 7 пацие</w:t>
      </w:r>
      <w:r w:rsidR="00336302" w:rsidRPr="006B7B8C">
        <w:rPr>
          <w:sz w:val="28"/>
          <w:szCs w:val="28"/>
        </w:rPr>
        <w:t>н</w:t>
      </w:r>
      <w:r w:rsidR="00336302" w:rsidRPr="006B7B8C">
        <w:rPr>
          <w:sz w:val="28"/>
          <w:szCs w:val="28"/>
        </w:rPr>
        <w:t>тов и из 4 федеральных отказников включены 2 в региональный регистр (пер</w:t>
      </w:r>
      <w:r w:rsidR="00336302" w:rsidRPr="006B7B8C">
        <w:rPr>
          <w:sz w:val="28"/>
          <w:szCs w:val="28"/>
        </w:rPr>
        <w:t>е</w:t>
      </w:r>
      <w:r w:rsidR="00336302" w:rsidRPr="006B7B8C">
        <w:rPr>
          <w:sz w:val="28"/>
          <w:szCs w:val="28"/>
        </w:rPr>
        <w:t>несших ИМ) для получения бесплатных лекарств по ДЛО.</w:t>
      </w:r>
      <w:proofErr w:type="gramEnd"/>
      <w:r w:rsidR="00336302" w:rsidRPr="006B7B8C">
        <w:rPr>
          <w:sz w:val="28"/>
          <w:szCs w:val="28"/>
        </w:rPr>
        <w:t xml:space="preserve"> </w:t>
      </w:r>
      <w:proofErr w:type="gramStart"/>
      <w:r w:rsidR="00336302" w:rsidRPr="006B7B8C">
        <w:rPr>
          <w:sz w:val="28"/>
          <w:szCs w:val="28"/>
        </w:rPr>
        <w:t>Включены в регистр ССЗ 223 пациента выписанных с кардиологических отделений, 2 выехал, у 2-х нет показания для включения в регистр.</w:t>
      </w:r>
      <w:proofErr w:type="gramEnd"/>
      <w:r w:rsidR="00336302" w:rsidRPr="006B7B8C">
        <w:rPr>
          <w:sz w:val="28"/>
          <w:szCs w:val="28"/>
        </w:rPr>
        <w:t xml:space="preserve"> Из числа консультированных неврол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 xml:space="preserve">гических пациентов (957) пользуются льготами: федеральными 326 пациентов, в том числе отказались от социальных услуг (ДЛО) 41 пациента. Включены впервые в другие регистры ССЗ в 566, нет показаний для включения в регистр ССЗ 65. </w:t>
      </w:r>
    </w:p>
    <w:p w14:paraId="0E0A1054" w14:textId="745C5EB9" w:rsidR="00C11F1D" w:rsidRPr="006B7B8C" w:rsidRDefault="004B7AD8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С 9 ноября 2022 г. функционирует к</w:t>
      </w:r>
      <w:r w:rsidR="00336302" w:rsidRPr="006B7B8C">
        <w:rPr>
          <w:sz w:val="28"/>
          <w:szCs w:val="28"/>
        </w:rPr>
        <w:t>абинет хронической недостаточности</w:t>
      </w:r>
      <w:r w:rsidRPr="006B7B8C">
        <w:rPr>
          <w:sz w:val="28"/>
          <w:szCs w:val="28"/>
        </w:rPr>
        <w:t>, который</w:t>
      </w:r>
      <w:r w:rsidR="00501942">
        <w:rPr>
          <w:sz w:val="28"/>
          <w:szCs w:val="28"/>
        </w:rPr>
        <w:t xml:space="preserve"> входит в состав консультативно</w:t>
      </w:r>
      <w:r w:rsidR="00336302" w:rsidRPr="006B7B8C">
        <w:rPr>
          <w:sz w:val="28"/>
          <w:szCs w:val="28"/>
        </w:rPr>
        <w:t xml:space="preserve">-диагностической поликлиники, ГБУЗ </w:t>
      </w:r>
      <w:r w:rsidR="00103B96">
        <w:rPr>
          <w:sz w:val="28"/>
          <w:szCs w:val="28"/>
        </w:rPr>
        <w:t>«</w:t>
      </w:r>
      <w:r w:rsidR="00336302" w:rsidRPr="006B7B8C">
        <w:rPr>
          <w:sz w:val="28"/>
          <w:szCs w:val="28"/>
        </w:rPr>
        <w:t>Республиканская больница №</w:t>
      </w:r>
      <w:r w:rsidR="00501942">
        <w:rPr>
          <w:sz w:val="28"/>
          <w:szCs w:val="28"/>
        </w:rPr>
        <w:t xml:space="preserve"> </w:t>
      </w:r>
      <w:r w:rsidR="00336302" w:rsidRPr="006B7B8C">
        <w:rPr>
          <w:sz w:val="28"/>
          <w:szCs w:val="28"/>
        </w:rPr>
        <w:t>1</w:t>
      </w:r>
      <w:r w:rsidR="00103B96">
        <w:rPr>
          <w:sz w:val="28"/>
          <w:szCs w:val="28"/>
        </w:rPr>
        <w:t>»</w:t>
      </w:r>
      <w:r w:rsidR="00336302" w:rsidRPr="006B7B8C">
        <w:rPr>
          <w:sz w:val="28"/>
          <w:szCs w:val="28"/>
        </w:rPr>
        <w:t>. Кабинет создан с целью снижения смертн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lastRenderedPageBreak/>
        <w:t>сти пациентов от сердечной недостаточности, улучшить качество жизни. Каб</w:t>
      </w:r>
      <w:r w:rsidR="00336302" w:rsidRPr="006B7B8C">
        <w:rPr>
          <w:sz w:val="28"/>
          <w:szCs w:val="28"/>
        </w:rPr>
        <w:t>и</w:t>
      </w:r>
      <w:r w:rsidR="00336302" w:rsidRPr="006B7B8C">
        <w:rPr>
          <w:sz w:val="28"/>
          <w:szCs w:val="28"/>
        </w:rPr>
        <w:t>нет функционирует 9 ноября 2022 г. За время работы было принято 1318 пац</w:t>
      </w:r>
      <w:r w:rsidR="00336302" w:rsidRPr="006B7B8C">
        <w:rPr>
          <w:sz w:val="28"/>
          <w:szCs w:val="28"/>
        </w:rPr>
        <w:t>и</w:t>
      </w:r>
      <w:r w:rsidR="00336302" w:rsidRPr="006B7B8C">
        <w:rPr>
          <w:sz w:val="28"/>
          <w:szCs w:val="28"/>
        </w:rPr>
        <w:t>ента, из них принято первично – 754 пациента. Принято повторно 564 пациента. 306 пациентов в локальном регистре больных с ХСН. 122 пациентов с ХС</w:t>
      </w:r>
      <w:r w:rsidR="00336302" w:rsidRPr="006B7B8C">
        <w:rPr>
          <w:sz w:val="28"/>
          <w:szCs w:val="28"/>
        </w:rPr>
        <w:t>Н</w:t>
      </w:r>
      <w:r w:rsidR="00336302" w:rsidRPr="006B7B8C">
        <w:rPr>
          <w:sz w:val="28"/>
          <w:szCs w:val="28"/>
        </w:rPr>
        <w:t>нФВ. 99 пациентов с ХСНусФВ. 10 пациентов с трансплантацией сердца. Остальные пациенты с восстановленной фракцией выброса. Проконсультир</w:t>
      </w:r>
      <w:r w:rsidR="00336302" w:rsidRPr="006B7B8C">
        <w:rPr>
          <w:sz w:val="28"/>
          <w:szCs w:val="28"/>
        </w:rPr>
        <w:t>о</w:t>
      </w:r>
      <w:r w:rsidR="00336302" w:rsidRPr="006B7B8C">
        <w:rPr>
          <w:sz w:val="28"/>
          <w:szCs w:val="28"/>
        </w:rPr>
        <w:t>вано с федеральными центрами – 40. По результатам оказано ВМП – 10.</w:t>
      </w:r>
    </w:p>
    <w:p w14:paraId="40A642B1" w14:textId="3D79695B" w:rsidR="00C11F1D" w:rsidRPr="006B7B8C" w:rsidRDefault="00C11F1D" w:rsidP="006B7B8C">
      <w:pPr>
        <w:widowControl w:val="0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6B7B8C">
        <w:rPr>
          <w:sz w:val="28"/>
          <w:szCs w:val="28"/>
        </w:rPr>
        <w:t>На 2023 год запланировано охватить 110465 человек. По данным мед</w:t>
      </w:r>
      <w:r w:rsidRPr="006B7B8C">
        <w:rPr>
          <w:sz w:val="28"/>
          <w:szCs w:val="28"/>
        </w:rPr>
        <w:t>и</w:t>
      </w:r>
      <w:r w:rsidRPr="006B7B8C">
        <w:rPr>
          <w:sz w:val="28"/>
          <w:szCs w:val="28"/>
        </w:rPr>
        <w:t>цинских организаций за 12 месяцев 2023</w:t>
      </w:r>
      <w:r w:rsidR="00501942">
        <w:rPr>
          <w:sz w:val="28"/>
          <w:szCs w:val="28"/>
        </w:rPr>
        <w:t xml:space="preserve"> </w:t>
      </w:r>
      <w:r w:rsidRPr="006B7B8C">
        <w:rPr>
          <w:sz w:val="28"/>
          <w:szCs w:val="28"/>
        </w:rPr>
        <w:t>г. (ПМО и ДОГВН) всего охвачено 114947 человек, что составляет 104,1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 xml:space="preserve"> от годового плана (за 12 мес. 2022</w:t>
      </w:r>
      <w:r w:rsidR="00501942">
        <w:rPr>
          <w:sz w:val="28"/>
          <w:szCs w:val="28"/>
        </w:rPr>
        <w:t xml:space="preserve"> </w:t>
      </w:r>
      <w:r w:rsidRPr="006B7B8C">
        <w:rPr>
          <w:sz w:val="28"/>
          <w:szCs w:val="28"/>
        </w:rPr>
        <w:t>г</w:t>
      </w:r>
      <w:r w:rsidR="00501942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все</w:t>
      </w:r>
      <w:r w:rsidR="00501942">
        <w:rPr>
          <w:sz w:val="28"/>
          <w:szCs w:val="28"/>
        </w:rPr>
        <w:t xml:space="preserve">го – </w:t>
      </w:r>
      <w:r w:rsidRPr="006B7B8C">
        <w:rPr>
          <w:sz w:val="28"/>
          <w:szCs w:val="28"/>
        </w:rPr>
        <w:t>84412 человек, что составило 90,1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 xml:space="preserve"> человек, при плане 93698). </w:t>
      </w:r>
      <w:r w:rsidRPr="006B7B8C">
        <w:rPr>
          <w:bCs/>
          <w:sz w:val="28"/>
          <w:szCs w:val="28"/>
        </w:rPr>
        <w:t>По сравнению с АППГ увеличение на 30535 человек (26,6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bCs/>
          <w:sz w:val="28"/>
          <w:szCs w:val="28"/>
        </w:rPr>
        <w:t xml:space="preserve">). </w:t>
      </w:r>
    </w:p>
    <w:p w14:paraId="45596860" w14:textId="600A0172" w:rsidR="00C11F1D" w:rsidRPr="006B7B8C" w:rsidRDefault="00C11F1D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B7B8C">
        <w:rPr>
          <w:bCs/>
          <w:sz w:val="28"/>
          <w:szCs w:val="28"/>
        </w:rPr>
        <w:t xml:space="preserve">Из них </w:t>
      </w:r>
      <w:r w:rsidRPr="006B7B8C">
        <w:rPr>
          <w:sz w:val="28"/>
          <w:szCs w:val="28"/>
        </w:rPr>
        <w:t>охвачено про</w:t>
      </w:r>
      <w:r w:rsidR="00E32B98" w:rsidRPr="006B7B8C">
        <w:rPr>
          <w:sz w:val="28"/>
          <w:szCs w:val="28"/>
        </w:rPr>
        <w:t>филактическими осмотрами 31185 человек (113,2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="00E32B98" w:rsidRPr="006B7B8C">
        <w:rPr>
          <w:sz w:val="28"/>
          <w:szCs w:val="28"/>
        </w:rPr>
        <w:t xml:space="preserve">), при плане </w:t>
      </w:r>
      <w:r w:rsidR="006510FF">
        <w:rPr>
          <w:sz w:val="28"/>
          <w:szCs w:val="28"/>
        </w:rPr>
        <w:t xml:space="preserve">27537 человек, </w:t>
      </w:r>
      <w:r w:rsidRPr="006B7B8C">
        <w:rPr>
          <w:sz w:val="28"/>
          <w:szCs w:val="28"/>
        </w:rPr>
        <w:t xml:space="preserve">по </w:t>
      </w:r>
      <w:r w:rsidRPr="006B7B8C">
        <w:rPr>
          <w:bCs/>
          <w:sz w:val="28"/>
          <w:szCs w:val="28"/>
        </w:rPr>
        <w:t xml:space="preserve">сравнению с </w:t>
      </w:r>
      <w:r w:rsidRPr="006B7B8C">
        <w:rPr>
          <w:sz w:val="28"/>
          <w:szCs w:val="28"/>
        </w:rPr>
        <w:t>АППГ увеличение на 3208 (10,9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>). (За 12 месяцев 2022</w:t>
      </w:r>
      <w:r w:rsidR="00F97A60" w:rsidRPr="006B7B8C">
        <w:rPr>
          <w:sz w:val="28"/>
          <w:szCs w:val="28"/>
        </w:rPr>
        <w:t xml:space="preserve"> </w:t>
      </w:r>
      <w:r w:rsidRPr="006B7B8C">
        <w:rPr>
          <w:sz w:val="28"/>
          <w:szCs w:val="28"/>
        </w:rPr>
        <w:t>г</w:t>
      </w:r>
      <w:r w:rsidR="00F97A60" w:rsidRPr="006B7B8C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– 30744 (84,5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>) от годового пл</w:t>
      </w:r>
      <w:r w:rsidRPr="006B7B8C">
        <w:rPr>
          <w:sz w:val="28"/>
          <w:szCs w:val="28"/>
        </w:rPr>
        <w:t>а</w:t>
      </w:r>
      <w:r w:rsidRPr="006B7B8C">
        <w:rPr>
          <w:sz w:val="28"/>
          <w:szCs w:val="28"/>
        </w:rPr>
        <w:t>на). ДОГВН охват 83762 человек, что составило 101,0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 xml:space="preserve">, при плане 82928. По </w:t>
      </w:r>
      <w:r w:rsidRPr="006B7B8C">
        <w:rPr>
          <w:bCs/>
          <w:sz w:val="28"/>
          <w:szCs w:val="28"/>
        </w:rPr>
        <w:t xml:space="preserve">сравнению с </w:t>
      </w:r>
      <w:r w:rsidRPr="006B7B8C">
        <w:rPr>
          <w:sz w:val="28"/>
          <w:szCs w:val="28"/>
        </w:rPr>
        <w:t>АППГ увеличение на 30094 (35,9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>).</w:t>
      </w:r>
      <w:r w:rsidR="00235AF1" w:rsidRPr="006B7B8C">
        <w:rPr>
          <w:sz w:val="28"/>
          <w:szCs w:val="28"/>
        </w:rPr>
        <w:t xml:space="preserve"> </w:t>
      </w:r>
      <w:r w:rsidRPr="006B7B8C">
        <w:rPr>
          <w:sz w:val="28"/>
          <w:szCs w:val="28"/>
        </w:rPr>
        <w:t>(За 12 м</w:t>
      </w:r>
      <w:r w:rsidRPr="006B7B8C">
        <w:rPr>
          <w:sz w:val="28"/>
          <w:szCs w:val="28"/>
        </w:rPr>
        <w:t>е</w:t>
      </w:r>
      <w:r w:rsidRPr="006B7B8C">
        <w:rPr>
          <w:sz w:val="28"/>
          <w:szCs w:val="28"/>
        </w:rPr>
        <w:t>сяцев 2022</w:t>
      </w:r>
      <w:r w:rsidR="00501942">
        <w:rPr>
          <w:sz w:val="28"/>
          <w:szCs w:val="28"/>
        </w:rPr>
        <w:t xml:space="preserve"> </w:t>
      </w:r>
      <w:r w:rsidRPr="006B7B8C">
        <w:rPr>
          <w:sz w:val="28"/>
          <w:szCs w:val="28"/>
        </w:rPr>
        <w:t>г</w:t>
      </w:r>
      <w:r w:rsidR="00501942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–</w:t>
      </w:r>
      <w:r w:rsidRPr="006B7B8C">
        <w:rPr>
          <w:sz w:val="28"/>
          <w:szCs w:val="28"/>
        </w:rPr>
        <w:t xml:space="preserve"> 53668 человек, что составило 93,6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 xml:space="preserve"> от годового плана). </w:t>
      </w:r>
    </w:p>
    <w:p w14:paraId="1206102E" w14:textId="0CB4A032" w:rsidR="00C11F1D" w:rsidRPr="006B7B8C" w:rsidRDefault="00C11F1D" w:rsidP="006B7B8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B7B8C">
        <w:rPr>
          <w:sz w:val="28"/>
          <w:szCs w:val="28"/>
        </w:rPr>
        <w:t>По итогам 2023</w:t>
      </w:r>
      <w:r w:rsidR="00F97A60" w:rsidRPr="006B7B8C">
        <w:rPr>
          <w:sz w:val="28"/>
          <w:szCs w:val="28"/>
        </w:rPr>
        <w:t xml:space="preserve"> </w:t>
      </w:r>
      <w:r w:rsidRPr="006B7B8C">
        <w:rPr>
          <w:sz w:val="28"/>
          <w:szCs w:val="28"/>
        </w:rPr>
        <w:t>г</w:t>
      </w:r>
      <w:r w:rsidR="00F97A60" w:rsidRPr="006B7B8C">
        <w:rPr>
          <w:sz w:val="28"/>
          <w:szCs w:val="28"/>
        </w:rPr>
        <w:t>.</w:t>
      </w:r>
      <w:r w:rsidRPr="006B7B8C">
        <w:rPr>
          <w:sz w:val="28"/>
          <w:szCs w:val="28"/>
        </w:rPr>
        <w:t xml:space="preserve"> среди медицинских организаций больше всего выпо</w:t>
      </w:r>
      <w:r w:rsidRPr="006B7B8C">
        <w:rPr>
          <w:sz w:val="28"/>
          <w:szCs w:val="28"/>
        </w:rPr>
        <w:t>л</w:t>
      </w:r>
      <w:r w:rsidRPr="006B7B8C">
        <w:rPr>
          <w:sz w:val="28"/>
          <w:szCs w:val="28"/>
        </w:rPr>
        <w:t>нили план (общий ПМО и ДОГВН) следующие медицинские организации: Сут-Хольская ЦКБ – 108,1</w:t>
      </w:r>
      <w:r w:rsidR="00501942" w:rsidRPr="00501942">
        <w:rPr>
          <w:sz w:val="28"/>
          <w:szCs w:val="28"/>
        </w:rPr>
        <w:t xml:space="preserve"> </w:t>
      </w:r>
      <w:r w:rsidR="00501942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>, ГБУЗ Р</w:t>
      </w:r>
      <w:r w:rsidR="00BE7120">
        <w:rPr>
          <w:sz w:val="28"/>
          <w:szCs w:val="28"/>
        </w:rPr>
        <w:t xml:space="preserve">еспублики </w:t>
      </w:r>
      <w:r w:rsidRPr="006B7B8C">
        <w:rPr>
          <w:sz w:val="28"/>
          <w:szCs w:val="28"/>
        </w:rPr>
        <w:t>Т</w:t>
      </w:r>
      <w:r w:rsidR="00BE7120">
        <w:rPr>
          <w:sz w:val="28"/>
          <w:szCs w:val="28"/>
        </w:rPr>
        <w:t>ыва</w:t>
      </w:r>
      <w:r w:rsidRPr="006B7B8C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6B7B8C">
        <w:rPr>
          <w:sz w:val="28"/>
          <w:szCs w:val="28"/>
        </w:rPr>
        <w:t>Улуг-Хемский ММЦ</w:t>
      </w:r>
      <w:r w:rsidR="00103B96">
        <w:rPr>
          <w:sz w:val="28"/>
          <w:szCs w:val="28"/>
        </w:rPr>
        <w:t>»</w:t>
      </w:r>
      <w:r w:rsidRPr="006B7B8C">
        <w:rPr>
          <w:sz w:val="28"/>
          <w:szCs w:val="28"/>
        </w:rPr>
        <w:t xml:space="preserve"> </w:t>
      </w:r>
      <w:r w:rsidR="00BE7120">
        <w:rPr>
          <w:sz w:val="28"/>
          <w:szCs w:val="28"/>
        </w:rPr>
        <w:t>–</w:t>
      </w:r>
      <w:r w:rsidRPr="006B7B8C">
        <w:rPr>
          <w:sz w:val="28"/>
          <w:szCs w:val="28"/>
        </w:rPr>
        <w:t xml:space="preserve"> 108,5</w:t>
      </w:r>
      <w:r w:rsidR="00BE7120" w:rsidRPr="00BE7120">
        <w:rPr>
          <w:sz w:val="28"/>
          <w:szCs w:val="28"/>
        </w:rPr>
        <w:t xml:space="preserve"> </w:t>
      </w:r>
      <w:r w:rsidR="00BE7120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>, ГБУЗ Р</w:t>
      </w:r>
      <w:r w:rsidR="00BE7120">
        <w:rPr>
          <w:sz w:val="28"/>
          <w:szCs w:val="28"/>
        </w:rPr>
        <w:t xml:space="preserve">еспублики </w:t>
      </w:r>
      <w:r w:rsidRPr="006B7B8C">
        <w:rPr>
          <w:sz w:val="28"/>
          <w:szCs w:val="28"/>
        </w:rPr>
        <w:t>Т</w:t>
      </w:r>
      <w:r w:rsidR="00BE7120">
        <w:rPr>
          <w:sz w:val="28"/>
          <w:szCs w:val="28"/>
        </w:rPr>
        <w:t>ыва</w:t>
      </w:r>
      <w:r w:rsidRPr="006B7B8C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6B7B8C">
        <w:rPr>
          <w:sz w:val="28"/>
          <w:szCs w:val="28"/>
        </w:rPr>
        <w:t>Тандинская ЦКБ</w:t>
      </w:r>
      <w:r w:rsidR="00103B96">
        <w:rPr>
          <w:sz w:val="28"/>
          <w:szCs w:val="28"/>
        </w:rPr>
        <w:t>»</w:t>
      </w:r>
      <w:r w:rsidRPr="006B7B8C">
        <w:rPr>
          <w:sz w:val="28"/>
          <w:szCs w:val="28"/>
        </w:rPr>
        <w:t xml:space="preserve"> </w:t>
      </w:r>
      <w:r w:rsidR="00BE7120">
        <w:rPr>
          <w:sz w:val="28"/>
          <w:szCs w:val="28"/>
        </w:rPr>
        <w:t xml:space="preserve">– </w:t>
      </w:r>
      <w:r w:rsidRPr="006B7B8C">
        <w:rPr>
          <w:sz w:val="28"/>
          <w:szCs w:val="28"/>
        </w:rPr>
        <w:t>107,2</w:t>
      </w:r>
      <w:r w:rsidR="00BE7120" w:rsidRPr="00BE7120">
        <w:rPr>
          <w:sz w:val="28"/>
          <w:szCs w:val="28"/>
        </w:rPr>
        <w:t xml:space="preserve"> </w:t>
      </w:r>
      <w:r w:rsidR="00BE7120">
        <w:rPr>
          <w:sz w:val="28"/>
          <w:szCs w:val="28"/>
        </w:rPr>
        <w:t>процента</w:t>
      </w:r>
      <w:r w:rsidRPr="006B7B8C">
        <w:rPr>
          <w:sz w:val="28"/>
          <w:szCs w:val="28"/>
        </w:rPr>
        <w:t>, ГБУЗ Р</w:t>
      </w:r>
      <w:r w:rsidR="00BE7120">
        <w:rPr>
          <w:sz w:val="28"/>
          <w:szCs w:val="28"/>
        </w:rPr>
        <w:t xml:space="preserve">еспублики </w:t>
      </w:r>
      <w:r w:rsidRPr="006B7B8C">
        <w:rPr>
          <w:sz w:val="28"/>
          <w:szCs w:val="28"/>
        </w:rPr>
        <w:t>Т</w:t>
      </w:r>
      <w:r w:rsidR="00BE7120">
        <w:rPr>
          <w:sz w:val="28"/>
          <w:szCs w:val="28"/>
        </w:rPr>
        <w:t>ыва</w:t>
      </w:r>
      <w:r w:rsidRPr="006B7B8C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6B7B8C">
        <w:rPr>
          <w:sz w:val="28"/>
          <w:szCs w:val="28"/>
        </w:rPr>
        <w:t>Дзун-Хемчикский ММЦ</w:t>
      </w:r>
      <w:r w:rsidR="00103B96">
        <w:rPr>
          <w:sz w:val="28"/>
          <w:szCs w:val="28"/>
        </w:rPr>
        <w:t>»</w:t>
      </w:r>
      <w:r w:rsidRPr="006B7B8C">
        <w:rPr>
          <w:sz w:val="28"/>
          <w:szCs w:val="28"/>
        </w:rPr>
        <w:t xml:space="preserve"> </w:t>
      </w:r>
      <w:r w:rsidR="00BE7120">
        <w:rPr>
          <w:sz w:val="28"/>
          <w:szCs w:val="28"/>
        </w:rPr>
        <w:t>–</w:t>
      </w:r>
      <w:r w:rsidRPr="006B7B8C">
        <w:rPr>
          <w:sz w:val="28"/>
          <w:szCs w:val="28"/>
        </w:rPr>
        <w:t xml:space="preserve"> 108,2</w:t>
      </w:r>
      <w:r w:rsidR="00BE7120">
        <w:rPr>
          <w:sz w:val="28"/>
          <w:szCs w:val="28"/>
        </w:rPr>
        <w:t xml:space="preserve"> процента</w:t>
      </w:r>
      <w:r w:rsidRPr="006B7B8C">
        <w:rPr>
          <w:sz w:val="28"/>
          <w:szCs w:val="28"/>
        </w:rPr>
        <w:t>, ГБУЗ Р</w:t>
      </w:r>
      <w:r w:rsidR="00BE7120">
        <w:rPr>
          <w:sz w:val="28"/>
          <w:szCs w:val="28"/>
        </w:rPr>
        <w:t xml:space="preserve">еспублики </w:t>
      </w:r>
      <w:r w:rsidRPr="006B7B8C">
        <w:rPr>
          <w:sz w:val="28"/>
          <w:szCs w:val="28"/>
        </w:rPr>
        <w:t>Т</w:t>
      </w:r>
      <w:r w:rsidR="00BE7120">
        <w:rPr>
          <w:sz w:val="28"/>
          <w:szCs w:val="28"/>
        </w:rPr>
        <w:t>ыва</w:t>
      </w:r>
      <w:r w:rsidRPr="006B7B8C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6B7B8C">
        <w:rPr>
          <w:sz w:val="28"/>
          <w:szCs w:val="28"/>
        </w:rPr>
        <w:t>Эрзинская ЦКБ</w:t>
      </w:r>
      <w:r w:rsidR="00103B96">
        <w:rPr>
          <w:sz w:val="28"/>
          <w:szCs w:val="28"/>
        </w:rPr>
        <w:t>»</w:t>
      </w:r>
      <w:r w:rsidRPr="006B7B8C">
        <w:rPr>
          <w:sz w:val="28"/>
          <w:szCs w:val="28"/>
        </w:rPr>
        <w:t xml:space="preserve"> </w:t>
      </w:r>
      <w:r w:rsidR="00BE7120">
        <w:rPr>
          <w:sz w:val="28"/>
          <w:szCs w:val="28"/>
        </w:rPr>
        <w:t>–</w:t>
      </w:r>
      <w:r w:rsidRPr="006B7B8C">
        <w:rPr>
          <w:sz w:val="28"/>
          <w:szCs w:val="28"/>
        </w:rPr>
        <w:t xml:space="preserve"> 106,3</w:t>
      </w:r>
      <w:r w:rsidR="00BE7120">
        <w:rPr>
          <w:sz w:val="28"/>
          <w:szCs w:val="28"/>
        </w:rPr>
        <w:t xml:space="preserve"> процента</w:t>
      </w:r>
      <w:r w:rsidRPr="006B7B8C">
        <w:rPr>
          <w:sz w:val="28"/>
          <w:szCs w:val="28"/>
        </w:rPr>
        <w:t>, Барун-Хемчикский ММЦ – 107,6</w:t>
      </w:r>
      <w:r w:rsidR="00BE7120">
        <w:rPr>
          <w:sz w:val="28"/>
          <w:szCs w:val="28"/>
        </w:rPr>
        <w:t xml:space="preserve"> процента</w:t>
      </w:r>
      <w:r w:rsidRPr="006B7B8C">
        <w:rPr>
          <w:sz w:val="28"/>
          <w:szCs w:val="28"/>
        </w:rPr>
        <w:t>. Наименьшие показатели у ГБУЗ Р</w:t>
      </w:r>
      <w:r w:rsidR="00BE7120">
        <w:rPr>
          <w:sz w:val="28"/>
          <w:szCs w:val="28"/>
        </w:rPr>
        <w:t xml:space="preserve">еспублики </w:t>
      </w:r>
      <w:r w:rsidRPr="006B7B8C">
        <w:rPr>
          <w:sz w:val="28"/>
          <w:szCs w:val="28"/>
        </w:rPr>
        <w:t>Т</w:t>
      </w:r>
      <w:r w:rsidR="00BE7120">
        <w:rPr>
          <w:sz w:val="28"/>
          <w:szCs w:val="28"/>
        </w:rPr>
        <w:t>ыва</w:t>
      </w:r>
      <w:r w:rsidRPr="006B7B8C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6B7B8C">
        <w:rPr>
          <w:sz w:val="28"/>
          <w:szCs w:val="28"/>
        </w:rPr>
        <w:t>Ч</w:t>
      </w:r>
      <w:r w:rsidRPr="006B7B8C">
        <w:rPr>
          <w:sz w:val="28"/>
          <w:szCs w:val="28"/>
        </w:rPr>
        <w:t>е</w:t>
      </w:r>
      <w:r w:rsidRPr="006B7B8C">
        <w:rPr>
          <w:sz w:val="28"/>
          <w:szCs w:val="28"/>
        </w:rPr>
        <w:t>ди-Хольская ЦКБ</w:t>
      </w:r>
      <w:r w:rsidR="00103B96">
        <w:rPr>
          <w:sz w:val="28"/>
          <w:szCs w:val="28"/>
        </w:rPr>
        <w:t>»</w:t>
      </w:r>
      <w:r w:rsidRPr="006B7B8C">
        <w:rPr>
          <w:sz w:val="28"/>
          <w:szCs w:val="28"/>
        </w:rPr>
        <w:t xml:space="preserve"> </w:t>
      </w:r>
      <w:r w:rsidR="00BE7120">
        <w:rPr>
          <w:sz w:val="28"/>
          <w:szCs w:val="28"/>
        </w:rPr>
        <w:t>–</w:t>
      </w:r>
      <w:r w:rsidRPr="006B7B8C">
        <w:rPr>
          <w:sz w:val="28"/>
          <w:szCs w:val="28"/>
        </w:rPr>
        <w:t xml:space="preserve"> 90,3</w:t>
      </w:r>
      <w:r w:rsidR="00BE7120">
        <w:rPr>
          <w:sz w:val="28"/>
          <w:szCs w:val="28"/>
        </w:rPr>
        <w:t xml:space="preserve"> процента</w:t>
      </w:r>
      <w:r w:rsidRPr="006B7B8C">
        <w:rPr>
          <w:sz w:val="28"/>
          <w:szCs w:val="28"/>
        </w:rPr>
        <w:t>.</w:t>
      </w:r>
    </w:p>
    <w:p w14:paraId="203A3CBA" w14:textId="77777777" w:rsidR="002315D0" w:rsidRPr="00BE7120" w:rsidRDefault="002315D0" w:rsidP="00BE7120">
      <w:pPr>
        <w:widowControl w:val="0"/>
        <w:spacing w:after="0" w:line="240" w:lineRule="auto"/>
        <w:jc w:val="center"/>
        <w:rPr>
          <w:sz w:val="28"/>
          <w:szCs w:val="28"/>
        </w:rPr>
      </w:pPr>
    </w:p>
    <w:p w14:paraId="6F10A5B0" w14:textId="06CDA246" w:rsidR="00F96803" w:rsidRPr="00BE7120" w:rsidRDefault="00F96803" w:rsidP="00BE712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BE7120">
        <w:rPr>
          <w:sz w:val="28"/>
          <w:szCs w:val="28"/>
        </w:rPr>
        <w:t xml:space="preserve">Объёмы выполнения ПМО и ДОГВН за 12 месяцев </w:t>
      </w:r>
      <w:r w:rsidR="00C11F1D" w:rsidRPr="00BE7120">
        <w:rPr>
          <w:sz w:val="28"/>
          <w:szCs w:val="28"/>
        </w:rPr>
        <w:t>2023</w:t>
      </w:r>
      <w:r w:rsidRPr="00BE7120">
        <w:rPr>
          <w:sz w:val="28"/>
          <w:szCs w:val="28"/>
        </w:rPr>
        <w:t xml:space="preserve"> гг.</w:t>
      </w:r>
    </w:p>
    <w:p w14:paraId="4C58F335" w14:textId="77777777" w:rsidR="00C11F1D" w:rsidRPr="00BE7120" w:rsidRDefault="00C11F1D" w:rsidP="00BE7120">
      <w:pPr>
        <w:widowControl w:val="0"/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2324"/>
        <w:gridCol w:w="993"/>
        <w:gridCol w:w="1134"/>
        <w:gridCol w:w="1275"/>
        <w:gridCol w:w="993"/>
        <w:gridCol w:w="1043"/>
        <w:gridCol w:w="1338"/>
      </w:tblGrid>
      <w:tr w:rsidR="00336302" w:rsidRPr="00BE7120" w14:paraId="44A75006" w14:textId="77777777" w:rsidTr="00BE78D6">
        <w:trPr>
          <w:trHeight w:val="20"/>
        </w:trPr>
        <w:tc>
          <w:tcPr>
            <w:tcW w:w="539" w:type="dxa"/>
          </w:tcPr>
          <w:p w14:paraId="149B46BC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№ </w:t>
            </w:r>
            <w:proofErr w:type="gramStart"/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proofErr w:type="gramEnd"/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/п</w:t>
            </w:r>
          </w:p>
        </w:tc>
        <w:tc>
          <w:tcPr>
            <w:tcW w:w="2324" w:type="dxa"/>
          </w:tcPr>
          <w:p w14:paraId="23F560F5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Медицинская организ</w:t>
            </w:r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а</w:t>
            </w:r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ция</w:t>
            </w:r>
          </w:p>
        </w:tc>
        <w:tc>
          <w:tcPr>
            <w:tcW w:w="993" w:type="dxa"/>
          </w:tcPr>
          <w:p w14:paraId="5569455B" w14:textId="77777777" w:rsidR="00336302" w:rsidRPr="00BE7120" w:rsidRDefault="00336302" w:rsidP="00BE71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  <w:p w14:paraId="4296A846" w14:textId="1E219CE0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на 2022 г</w:t>
            </w:r>
            <w:r w:rsidR="00E32B98" w:rsidRPr="00BE71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28C254B5" w14:textId="37811B70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Выполн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ние за 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12 мес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2022</w:t>
            </w:r>
            <w:r w:rsidR="00F97A60"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1275" w:type="dxa"/>
          </w:tcPr>
          <w:p w14:paraId="75DE34F9" w14:textId="5A62DD2E" w:rsidR="00BE78D6" w:rsidRDefault="00BE78D6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  <w:r w:rsidR="00336302"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в</w:t>
            </w:r>
            <w:r w:rsidR="00336302" w:rsidRPr="00BE7120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336302"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полнения </w:t>
            </w:r>
          </w:p>
          <w:p w14:paraId="42385DF9" w14:textId="68A3394E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(к годовому плану)</w:t>
            </w:r>
          </w:p>
        </w:tc>
        <w:tc>
          <w:tcPr>
            <w:tcW w:w="993" w:type="dxa"/>
          </w:tcPr>
          <w:p w14:paraId="0779F878" w14:textId="77777777" w:rsidR="00336302" w:rsidRPr="00BE7120" w:rsidRDefault="00336302" w:rsidP="00BE71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  <w:p w14:paraId="6D3DD35B" w14:textId="783683D8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на 2023 г</w:t>
            </w:r>
            <w:r w:rsidR="00E32B98" w:rsidRPr="00BE71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43" w:type="dxa"/>
          </w:tcPr>
          <w:p w14:paraId="77E23A00" w14:textId="07793060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Выполн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ние за 2023</w:t>
            </w:r>
            <w:r w:rsidR="00F97A60"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1338" w:type="dxa"/>
          </w:tcPr>
          <w:p w14:paraId="682BC80C" w14:textId="77777777" w:rsidR="00BE78D6" w:rsidRDefault="00BE78D6" w:rsidP="00BE78D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  <w:r w:rsidR="00336302"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CD7FA3A" w14:textId="72A66E31" w:rsidR="00336302" w:rsidRPr="00BE7120" w:rsidRDefault="00BE78D6" w:rsidP="00BE78D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336302" w:rsidRPr="00BE7120">
              <w:rPr>
                <w:rFonts w:ascii="Times New Roman" w:hAnsi="Times New Roman" w:cs="Times New Roman"/>
                <w:sz w:val="21"/>
                <w:szCs w:val="21"/>
              </w:rPr>
              <w:t>ыполнения (к годовому плану)</w:t>
            </w:r>
          </w:p>
        </w:tc>
      </w:tr>
      <w:tr w:rsidR="00F44BF8" w:rsidRPr="00BE7120" w14:paraId="7D750875" w14:textId="77777777" w:rsidTr="00BE78D6">
        <w:trPr>
          <w:trHeight w:val="20"/>
        </w:trPr>
        <w:tc>
          <w:tcPr>
            <w:tcW w:w="539" w:type="dxa"/>
          </w:tcPr>
          <w:p w14:paraId="57B7290B" w14:textId="0DD26159" w:rsidR="00F44BF8" w:rsidRPr="00F44BF8" w:rsidRDefault="00F44BF8" w:rsidP="00BE712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324" w:type="dxa"/>
          </w:tcPr>
          <w:p w14:paraId="28AE747F" w14:textId="5AED5C16" w:rsidR="00F44BF8" w:rsidRPr="00F44BF8" w:rsidRDefault="00F44BF8" w:rsidP="00BE712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14:paraId="47B7FC63" w14:textId="5EF2A024" w:rsidR="00F44BF8" w:rsidRPr="00F44BF8" w:rsidRDefault="00F44BF8" w:rsidP="00BE71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785A2A0B" w14:textId="1CF6715A" w:rsidR="00F44BF8" w:rsidRPr="00F44BF8" w:rsidRDefault="00F44BF8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14:paraId="360BDE29" w14:textId="35674F3B" w:rsidR="00F44BF8" w:rsidRPr="00F44BF8" w:rsidRDefault="00F44BF8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14:paraId="00568F9C" w14:textId="5757537D" w:rsidR="00F44BF8" w:rsidRPr="00F44BF8" w:rsidRDefault="00F44BF8" w:rsidP="00BE71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43" w:type="dxa"/>
          </w:tcPr>
          <w:p w14:paraId="13CFF671" w14:textId="4C2AC012" w:rsidR="00F44BF8" w:rsidRPr="00F44BF8" w:rsidRDefault="00F44BF8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38" w:type="dxa"/>
          </w:tcPr>
          <w:p w14:paraId="2C2E0B52" w14:textId="1F174E54" w:rsidR="00F44BF8" w:rsidRPr="00F44BF8" w:rsidRDefault="00F44BF8" w:rsidP="00BE78D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36302" w:rsidRPr="00BE7120" w14:paraId="2130D384" w14:textId="77777777" w:rsidTr="00BE78D6">
        <w:trPr>
          <w:trHeight w:val="20"/>
        </w:trPr>
        <w:tc>
          <w:tcPr>
            <w:tcW w:w="539" w:type="dxa"/>
          </w:tcPr>
          <w:p w14:paraId="61B5BE8F" w14:textId="6F066F80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145C5FA0" w14:textId="268A80D2" w:rsidR="00336302" w:rsidRPr="00BE7120" w:rsidRDefault="00336302" w:rsidP="00BE712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ГБУЗ Р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 xml:space="preserve">ыва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Бай-Тайгинская ЦК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AC45096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6284</w:t>
            </w:r>
          </w:p>
        </w:tc>
        <w:tc>
          <w:tcPr>
            <w:tcW w:w="1134" w:type="dxa"/>
          </w:tcPr>
          <w:p w14:paraId="7854448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4647</w:t>
            </w:r>
          </w:p>
        </w:tc>
        <w:tc>
          <w:tcPr>
            <w:tcW w:w="1275" w:type="dxa"/>
          </w:tcPr>
          <w:p w14:paraId="53D7196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73,9</w:t>
            </w:r>
          </w:p>
        </w:tc>
        <w:tc>
          <w:tcPr>
            <w:tcW w:w="993" w:type="dxa"/>
          </w:tcPr>
          <w:p w14:paraId="7DF5B31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6389</w:t>
            </w:r>
          </w:p>
        </w:tc>
        <w:tc>
          <w:tcPr>
            <w:tcW w:w="1043" w:type="dxa"/>
          </w:tcPr>
          <w:p w14:paraId="55E5830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6123</w:t>
            </w:r>
          </w:p>
        </w:tc>
        <w:tc>
          <w:tcPr>
            <w:tcW w:w="1338" w:type="dxa"/>
          </w:tcPr>
          <w:p w14:paraId="60E08A9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95,8</w:t>
            </w:r>
          </w:p>
        </w:tc>
      </w:tr>
      <w:tr w:rsidR="00336302" w:rsidRPr="00BE7120" w14:paraId="48208EFB" w14:textId="77777777" w:rsidTr="00BE78D6">
        <w:trPr>
          <w:trHeight w:val="20"/>
        </w:trPr>
        <w:tc>
          <w:tcPr>
            <w:tcW w:w="539" w:type="dxa"/>
          </w:tcPr>
          <w:p w14:paraId="692F2593" w14:textId="64F07D34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50C16233" w14:textId="001A70CB" w:rsidR="00336302" w:rsidRPr="00BE7120" w:rsidRDefault="00336302" w:rsidP="00BE78D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BE78D6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BE78D6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 xml:space="preserve">ыва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Ба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рун-Хемчикский ММЦ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0D296EA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7417</w:t>
            </w:r>
          </w:p>
        </w:tc>
        <w:tc>
          <w:tcPr>
            <w:tcW w:w="1134" w:type="dxa"/>
          </w:tcPr>
          <w:p w14:paraId="79F44B79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6165</w:t>
            </w:r>
          </w:p>
        </w:tc>
        <w:tc>
          <w:tcPr>
            <w:tcW w:w="1275" w:type="dxa"/>
          </w:tcPr>
          <w:p w14:paraId="2C00513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83,1</w:t>
            </w:r>
          </w:p>
        </w:tc>
        <w:tc>
          <w:tcPr>
            <w:tcW w:w="993" w:type="dxa"/>
          </w:tcPr>
          <w:p w14:paraId="2337EF44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7869</w:t>
            </w:r>
          </w:p>
        </w:tc>
        <w:tc>
          <w:tcPr>
            <w:tcW w:w="1043" w:type="dxa"/>
          </w:tcPr>
          <w:p w14:paraId="33E2C019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8464</w:t>
            </w:r>
          </w:p>
        </w:tc>
        <w:tc>
          <w:tcPr>
            <w:tcW w:w="1338" w:type="dxa"/>
          </w:tcPr>
          <w:p w14:paraId="1CF041F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107,6</w:t>
            </w:r>
          </w:p>
        </w:tc>
      </w:tr>
      <w:tr w:rsidR="00336302" w:rsidRPr="00BE7120" w14:paraId="235FA2AD" w14:textId="77777777" w:rsidTr="00BE78D6">
        <w:trPr>
          <w:trHeight w:val="20"/>
        </w:trPr>
        <w:tc>
          <w:tcPr>
            <w:tcW w:w="539" w:type="dxa"/>
          </w:tcPr>
          <w:p w14:paraId="241A07A1" w14:textId="79002FE5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15A37A2A" w14:textId="3548BFB1" w:rsidR="00336302" w:rsidRPr="00BE7120" w:rsidRDefault="00336302" w:rsidP="00BE712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BE78D6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BE78D6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 xml:space="preserve">ыва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Дзун-Хемчикский ММЦ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6E5B9A5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6117</w:t>
            </w:r>
          </w:p>
        </w:tc>
        <w:tc>
          <w:tcPr>
            <w:tcW w:w="1134" w:type="dxa"/>
          </w:tcPr>
          <w:p w14:paraId="4B3E02A8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6524</w:t>
            </w:r>
          </w:p>
        </w:tc>
        <w:tc>
          <w:tcPr>
            <w:tcW w:w="1275" w:type="dxa"/>
          </w:tcPr>
          <w:p w14:paraId="24F8C046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106,7</w:t>
            </w:r>
          </w:p>
        </w:tc>
        <w:tc>
          <w:tcPr>
            <w:tcW w:w="993" w:type="dxa"/>
          </w:tcPr>
          <w:p w14:paraId="75F4FDB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7051</w:t>
            </w:r>
          </w:p>
        </w:tc>
        <w:tc>
          <w:tcPr>
            <w:tcW w:w="1043" w:type="dxa"/>
          </w:tcPr>
          <w:p w14:paraId="52B64FD6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7629</w:t>
            </w:r>
          </w:p>
        </w:tc>
        <w:tc>
          <w:tcPr>
            <w:tcW w:w="1338" w:type="dxa"/>
          </w:tcPr>
          <w:p w14:paraId="3721B669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108,2</w:t>
            </w:r>
          </w:p>
        </w:tc>
      </w:tr>
      <w:tr w:rsidR="00336302" w:rsidRPr="00BE7120" w14:paraId="43C6BB97" w14:textId="77777777" w:rsidTr="00BE78D6">
        <w:trPr>
          <w:trHeight w:val="20"/>
        </w:trPr>
        <w:tc>
          <w:tcPr>
            <w:tcW w:w="539" w:type="dxa"/>
          </w:tcPr>
          <w:p w14:paraId="26F09A18" w14:textId="173A55A3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77545CFD" w14:textId="5E78F5B4" w:rsidR="00336302" w:rsidRPr="00BE7120" w:rsidRDefault="00336302" w:rsidP="00F44BF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BE78D6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BE78D6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F44BF8">
              <w:rPr>
                <w:rFonts w:ascii="Times New Roman" w:hAnsi="Times New Roman" w:cs="Times New Roman"/>
                <w:sz w:val="21"/>
                <w:szCs w:val="21"/>
              </w:rPr>
              <w:t>Каа-Хемская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2E441F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3751</w:t>
            </w:r>
          </w:p>
        </w:tc>
        <w:tc>
          <w:tcPr>
            <w:tcW w:w="1134" w:type="dxa"/>
          </w:tcPr>
          <w:p w14:paraId="59C265E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3648</w:t>
            </w:r>
          </w:p>
        </w:tc>
        <w:tc>
          <w:tcPr>
            <w:tcW w:w="1275" w:type="dxa"/>
          </w:tcPr>
          <w:p w14:paraId="11CD622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97,3</w:t>
            </w:r>
          </w:p>
        </w:tc>
        <w:tc>
          <w:tcPr>
            <w:tcW w:w="993" w:type="dxa"/>
          </w:tcPr>
          <w:p w14:paraId="0F3C6F2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4599</w:t>
            </w:r>
          </w:p>
        </w:tc>
        <w:tc>
          <w:tcPr>
            <w:tcW w:w="1043" w:type="dxa"/>
          </w:tcPr>
          <w:p w14:paraId="1C8203D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4682</w:t>
            </w:r>
          </w:p>
        </w:tc>
        <w:tc>
          <w:tcPr>
            <w:tcW w:w="1338" w:type="dxa"/>
          </w:tcPr>
          <w:p w14:paraId="42DA1790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101,8</w:t>
            </w:r>
          </w:p>
        </w:tc>
      </w:tr>
      <w:tr w:rsidR="00336302" w:rsidRPr="00BE7120" w14:paraId="237F1012" w14:textId="77777777" w:rsidTr="00BE78D6">
        <w:trPr>
          <w:trHeight w:val="20"/>
        </w:trPr>
        <w:tc>
          <w:tcPr>
            <w:tcW w:w="539" w:type="dxa"/>
          </w:tcPr>
          <w:p w14:paraId="3A176640" w14:textId="33F401FE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2EBA6949" w14:textId="3D9F9EEE" w:rsidR="00336302" w:rsidRPr="00BE7120" w:rsidRDefault="00F44BF8" w:rsidP="00F44BF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336302" w:rsidRPr="00BE7120">
              <w:rPr>
                <w:rFonts w:ascii="Times New Roman" w:hAnsi="Times New Roman" w:cs="Times New Roman"/>
                <w:sz w:val="21"/>
                <w:szCs w:val="21"/>
              </w:rPr>
              <w:t>Кы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зылская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5D438119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7758</w:t>
            </w:r>
          </w:p>
        </w:tc>
        <w:tc>
          <w:tcPr>
            <w:tcW w:w="1134" w:type="dxa"/>
          </w:tcPr>
          <w:p w14:paraId="01BC738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6955</w:t>
            </w:r>
          </w:p>
        </w:tc>
        <w:tc>
          <w:tcPr>
            <w:tcW w:w="1275" w:type="dxa"/>
          </w:tcPr>
          <w:p w14:paraId="35A8B48C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89,6</w:t>
            </w:r>
          </w:p>
        </w:tc>
        <w:tc>
          <w:tcPr>
            <w:tcW w:w="993" w:type="dxa"/>
          </w:tcPr>
          <w:p w14:paraId="242322AD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8372</w:t>
            </w:r>
          </w:p>
        </w:tc>
        <w:tc>
          <w:tcPr>
            <w:tcW w:w="1043" w:type="dxa"/>
          </w:tcPr>
          <w:p w14:paraId="72F5F9B9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9391</w:t>
            </w:r>
          </w:p>
        </w:tc>
        <w:tc>
          <w:tcPr>
            <w:tcW w:w="1338" w:type="dxa"/>
          </w:tcPr>
          <w:p w14:paraId="617A14DB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112,2</w:t>
            </w:r>
          </w:p>
        </w:tc>
      </w:tr>
    </w:tbl>
    <w:p w14:paraId="22A6E8ED" w14:textId="77777777" w:rsidR="00F44BF8" w:rsidRDefault="00F44BF8" w:rsidP="003F1A00">
      <w:pPr>
        <w:spacing w:after="0" w:line="240" w:lineRule="auto"/>
      </w:pPr>
    </w:p>
    <w:p w14:paraId="78429D04" w14:textId="77777777" w:rsidR="00F44BF8" w:rsidRPr="00F44BF8" w:rsidRDefault="00F44BF8" w:rsidP="00F44BF8">
      <w:pPr>
        <w:spacing w:after="0" w:line="240" w:lineRule="auto"/>
        <w:rPr>
          <w:sz w:val="2"/>
        </w:rPr>
      </w:pPr>
    </w:p>
    <w:tbl>
      <w:tblPr>
        <w:tblStyle w:val="1a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2324"/>
        <w:gridCol w:w="993"/>
        <w:gridCol w:w="1134"/>
        <w:gridCol w:w="1275"/>
        <w:gridCol w:w="993"/>
        <w:gridCol w:w="1043"/>
        <w:gridCol w:w="1338"/>
      </w:tblGrid>
      <w:tr w:rsidR="00F44BF8" w:rsidRPr="00F44BF8" w14:paraId="697AB057" w14:textId="77777777" w:rsidTr="004833CB">
        <w:trPr>
          <w:trHeight w:val="20"/>
        </w:trPr>
        <w:tc>
          <w:tcPr>
            <w:tcW w:w="539" w:type="dxa"/>
          </w:tcPr>
          <w:p w14:paraId="31FFCD66" w14:textId="77777777" w:rsidR="00F44BF8" w:rsidRPr="00F44BF8" w:rsidRDefault="00F44BF8" w:rsidP="004833C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324" w:type="dxa"/>
          </w:tcPr>
          <w:p w14:paraId="3D779108" w14:textId="77777777" w:rsidR="00F44BF8" w:rsidRPr="00F44BF8" w:rsidRDefault="00F44BF8" w:rsidP="004833C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14:paraId="2F03A49E" w14:textId="77777777" w:rsidR="00F44BF8" w:rsidRPr="00F44BF8" w:rsidRDefault="00F44BF8" w:rsidP="004833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39CF0A87" w14:textId="77777777" w:rsidR="00F44BF8" w:rsidRPr="00F44BF8" w:rsidRDefault="00F44BF8" w:rsidP="004833CB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14:paraId="56D3C1AC" w14:textId="77777777" w:rsidR="00F44BF8" w:rsidRPr="00F44BF8" w:rsidRDefault="00F44BF8" w:rsidP="004833CB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14:paraId="14B9BB27" w14:textId="77777777" w:rsidR="00F44BF8" w:rsidRPr="00F44BF8" w:rsidRDefault="00F44BF8" w:rsidP="004833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43" w:type="dxa"/>
          </w:tcPr>
          <w:p w14:paraId="344D8E93" w14:textId="77777777" w:rsidR="00F44BF8" w:rsidRPr="00F44BF8" w:rsidRDefault="00F44BF8" w:rsidP="004833CB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38" w:type="dxa"/>
          </w:tcPr>
          <w:p w14:paraId="1E637B37" w14:textId="77777777" w:rsidR="00F44BF8" w:rsidRPr="00F44BF8" w:rsidRDefault="00F44BF8" w:rsidP="004833CB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44BF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36302" w:rsidRPr="00BE7120" w14:paraId="69AA45B9" w14:textId="77777777" w:rsidTr="00BE78D6">
        <w:trPr>
          <w:trHeight w:val="20"/>
        </w:trPr>
        <w:tc>
          <w:tcPr>
            <w:tcW w:w="539" w:type="dxa"/>
          </w:tcPr>
          <w:p w14:paraId="5C983557" w14:textId="32FD3475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56432A4A" w14:textId="31B3DF91" w:rsidR="00336302" w:rsidRPr="00BE7120" w:rsidRDefault="00336302" w:rsidP="00BE712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F44BF8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F44BF8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F44BF8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F44BF8">
              <w:rPr>
                <w:rFonts w:ascii="Times New Roman" w:hAnsi="Times New Roman" w:cs="Times New Roman"/>
                <w:sz w:val="21"/>
                <w:szCs w:val="21"/>
              </w:rPr>
              <w:t xml:space="preserve">ыва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Монгун-Тайгинская </w:t>
            </w:r>
            <w:r w:rsidR="00F44BF8">
              <w:rPr>
                <w:rFonts w:ascii="Times New Roman" w:hAnsi="Times New Roman" w:cs="Times New Roman"/>
                <w:sz w:val="21"/>
                <w:szCs w:val="21"/>
              </w:rPr>
              <w:t>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0D108C8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1651</w:t>
            </w:r>
          </w:p>
        </w:tc>
        <w:tc>
          <w:tcPr>
            <w:tcW w:w="1134" w:type="dxa"/>
          </w:tcPr>
          <w:p w14:paraId="4EECCD3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1541</w:t>
            </w:r>
          </w:p>
        </w:tc>
        <w:tc>
          <w:tcPr>
            <w:tcW w:w="1275" w:type="dxa"/>
          </w:tcPr>
          <w:p w14:paraId="6D8AC36C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93,3</w:t>
            </w:r>
          </w:p>
        </w:tc>
        <w:tc>
          <w:tcPr>
            <w:tcW w:w="993" w:type="dxa"/>
          </w:tcPr>
          <w:p w14:paraId="7F7808C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</w:tc>
        <w:tc>
          <w:tcPr>
            <w:tcW w:w="1043" w:type="dxa"/>
          </w:tcPr>
          <w:p w14:paraId="3AF4E480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1979</w:t>
            </w:r>
          </w:p>
        </w:tc>
        <w:tc>
          <w:tcPr>
            <w:tcW w:w="1338" w:type="dxa"/>
          </w:tcPr>
          <w:p w14:paraId="5FEEDD3D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97,5</w:t>
            </w:r>
          </w:p>
        </w:tc>
      </w:tr>
      <w:tr w:rsidR="00336302" w:rsidRPr="00BE7120" w14:paraId="5814E4AA" w14:textId="77777777" w:rsidTr="00BE78D6">
        <w:trPr>
          <w:trHeight w:val="20"/>
        </w:trPr>
        <w:tc>
          <w:tcPr>
            <w:tcW w:w="539" w:type="dxa"/>
          </w:tcPr>
          <w:p w14:paraId="4441BEDF" w14:textId="36D23569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BE78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294443BC" w14:textId="390070B8" w:rsidR="00336302" w:rsidRPr="00BE7120" w:rsidRDefault="00336302" w:rsidP="00BE712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="00D62F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D62F02">
              <w:rPr>
                <w:rFonts w:ascii="Times New Roman" w:hAnsi="Times New Roman" w:cs="Times New Roman"/>
                <w:sz w:val="21"/>
                <w:szCs w:val="21"/>
              </w:rPr>
              <w:t>Овюрская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0DC334A0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2754</w:t>
            </w:r>
          </w:p>
        </w:tc>
        <w:tc>
          <w:tcPr>
            <w:tcW w:w="1134" w:type="dxa"/>
          </w:tcPr>
          <w:p w14:paraId="14C684B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2645</w:t>
            </w:r>
          </w:p>
        </w:tc>
        <w:tc>
          <w:tcPr>
            <w:tcW w:w="1275" w:type="dxa"/>
          </w:tcPr>
          <w:p w14:paraId="1EDE28DD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</w:p>
        </w:tc>
        <w:tc>
          <w:tcPr>
            <w:tcW w:w="993" w:type="dxa"/>
          </w:tcPr>
          <w:p w14:paraId="4BD26B98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3109</w:t>
            </w:r>
          </w:p>
        </w:tc>
        <w:tc>
          <w:tcPr>
            <w:tcW w:w="1043" w:type="dxa"/>
          </w:tcPr>
          <w:p w14:paraId="627680BB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3191</w:t>
            </w:r>
          </w:p>
        </w:tc>
        <w:tc>
          <w:tcPr>
            <w:tcW w:w="1338" w:type="dxa"/>
          </w:tcPr>
          <w:p w14:paraId="77356FF4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102,6</w:t>
            </w:r>
          </w:p>
        </w:tc>
      </w:tr>
      <w:tr w:rsidR="00336302" w:rsidRPr="00BE7120" w14:paraId="52D215AE" w14:textId="77777777" w:rsidTr="00BE78D6">
        <w:trPr>
          <w:trHeight w:val="20"/>
        </w:trPr>
        <w:tc>
          <w:tcPr>
            <w:tcW w:w="539" w:type="dxa"/>
          </w:tcPr>
          <w:p w14:paraId="349545DE" w14:textId="6CF2C0DF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5DA63601" w14:textId="1F3FE69D" w:rsidR="00336302" w:rsidRPr="00BE7120" w:rsidRDefault="00336302" w:rsidP="00D62F02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816360">
              <w:rPr>
                <w:rFonts w:ascii="Times New Roman" w:hAnsi="Times New Roman" w:cs="Times New Roman"/>
                <w:sz w:val="21"/>
                <w:szCs w:val="21"/>
              </w:rPr>
              <w:t>Пий-Хемская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8E58FDB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3217</w:t>
            </w:r>
          </w:p>
        </w:tc>
        <w:tc>
          <w:tcPr>
            <w:tcW w:w="1134" w:type="dxa"/>
          </w:tcPr>
          <w:p w14:paraId="39CC749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2321</w:t>
            </w:r>
          </w:p>
        </w:tc>
        <w:tc>
          <w:tcPr>
            <w:tcW w:w="1275" w:type="dxa"/>
          </w:tcPr>
          <w:p w14:paraId="73A188E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72,1</w:t>
            </w:r>
          </w:p>
        </w:tc>
        <w:tc>
          <w:tcPr>
            <w:tcW w:w="993" w:type="dxa"/>
          </w:tcPr>
          <w:p w14:paraId="170D69F9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3471</w:t>
            </w:r>
          </w:p>
        </w:tc>
        <w:tc>
          <w:tcPr>
            <w:tcW w:w="1043" w:type="dxa"/>
          </w:tcPr>
          <w:p w14:paraId="78A73285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3995</w:t>
            </w:r>
          </w:p>
        </w:tc>
        <w:tc>
          <w:tcPr>
            <w:tcW w:w="1338" w:type="dxa"/>
          </w:tcPr>
          <w:p w14:paraId="414A19F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115,1</w:t>
            </w:r>
          </w:p>
        </w:tc>
      </w:tr>
      <w:tr w:rsidR="00336302" w:rsidRPr="00BE7120" w14:paraId="361B9775" w14:textId="77777777" w:rsidTr="00BE78D6">
        <w:trPr>
          <w:trHeight w:val="20"/>
        </w:trPr>
        <w:tc>
          <w:tcPr>
            <w:tcW w:w="539" w:type="dxa"/>
          </w:tcPr>
          <w:p w14:paraId="609699F6" w14:textId="37DE1B68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0C9D65D6" w14:textId="60F4EACE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ыва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816360">
              <w:rPr>
                <w:rFonts w:ascii="Times New Roman" w:hAnsi="Times New Roman" w:cs="Times New Roman"/>
                <w:sz w:val="21"/>
                <w:szCs w:val="21"/>
              </w:rPr>
              <w:t>Сут-Холская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2A68912A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2689</w:t>
            </w:r>
          </w:p>
        </w:tc>
        <w:tc>
          <w:tcPr>
            <w:tcW w:w="1134" w:type="dxa"/>
          </w:tcPr>
          <w:p w14:paraId="0895D014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2607</w:t>
            </w:r>
          </w:p>
        </w:tc>
        <w:tc>
          <w:tcPr>
            <w:tcW w:w="1275" w:type="dxa"/>
          </w:tcPr>
          <w:p w14:paraId="765C3E3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97,0</w:t>
            </w:r>
          </w:p>
        </w:tc>
        <w:tc>
          <w:tcPr>
            <w:tcW w:w="993" w:type="dxa"/>
          </w:tcPr>
          <w:p w14:paraId="4BCCCC74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2860</w:t>
            </w:r>
          </w:p>
        </w:tc>
        <w:tc>
          <w:tcPr>
            <w:tcW w:w="1043" w:type="dxa"/>
          </w:tcPr>
          <w:p w14:paraId="0ACC68C4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3091</w:t>
            </w:r>
          </w:p>
        </w:tc>
        <w:tc>
          <w:tcPr>
            <w:tcW w:w="1338" w:type="dxa"/>
          </w:tcPr>
          <w:p w14:paraId="5EDBECE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108,1</w:t>
            </w:r>
          </w:p>
        </w:tc>
      </w:tr>
      <w:tr w:rsidR="00336302" w:rsidRPr="00BE7120" w14:paraId="669DE6D1" w14:textId="77777777" w:rsidTr="00BE78D6">
        <w:trPr>
          <w:trHeight w:val="20"/>
        </w:trPr>
        <w:tc>
          <w:tcPr>
            <w:tcW w:w="539" w:type="dxa"/>
          </w:tcPr>
          <w:p w14:paraId="5B8E38EC" w14:textId="5ECE29F0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7A2A9245" w14:textId="5ADC6229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="008163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Тандынская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4BE2C7C6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4644</w:t>
            </w:r>
          </w:p>
        </w:tc>
        <w:tc>
          <w:tcPr>
            <w:tcW w:w="1134" w:type="dxa"/>
          </w:tcPr>
          <w:p w14:paraId="5616DD2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3856</w:t>
            </w:r>
          </w:p>
        </w:tc>
        <w:tc>
          <w:tcPr>
            <w:tcW w:w="1275" w:type="dxa"/>
          </w:tcPr>
          <w:p w14:paraId="462E31E6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83,0</w:t>
            </w:r>
          </w:p>
        </w:tc>
        <w:tc>
          <w:tcPr>
            <w:tcW w:w="993" w:type="dxa"/>
          </w:tcPr>
          <w:p w14:paraId="753D288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4793</w:t>
            </w:r>
          </w:p>
        </w:tc>
        <w:tc>
          <w:tcPr>
            <w:tcW w:w="1043" w:type="dxa"/>
          </w:tcPr>
          <w:p w14:paraId="4647E8E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5140</w:t>
            </w:r>
          </w:p>
        </w:tc>
        <w:tc>
          <w:tcPr>
            <w:tcW w:w="1338" w:type="dxa"/>
          </w:tcPr>
          <w:p w14:paraId="4FBED27D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107,2</w:t>
            </w:r>
          </w:p>
        </w:tc>
      </w:tr>
      <w:tr w:rsidR="00336302" w:rsidRPr="00BE7120" w14:paraId="5D97D072" w14:textId="77777777" w:rsidTr="00BE78D6">
        <w:trPr>
          <w:trHeight w:val="20"/>
        </w:trPr>
        <w:tc>
          <w:tcPr>
            <w:tcW w:w="539" w:type="dxa"/>
          </w:tcPr>
          <w:p w14:paraId="52ACBEDC" w14:textId="262BCF21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4822DD15" w14:textId="2606C095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Тес-Хемская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0211A51A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3343</w:t>
            </w:r>
          </w:p>
        </w:tc>
        <w:tc>
          <w:tcPr>
            <w:tcW w:w="1134" w:type="dxa"/>
          </w:tcPr>
          <w:p w14:paraId="79F776E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2420</w:t>
            </w:r>
          </w:p>
        </w:tc>
        <w:tc>
          <w:tcPr>
            <w:tcW w:w="1275" w:type="dxa"/>
          </w:tcPr>
          <w:p w14:paraId="2598D54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72,4</w:t>
            </w:r>
          </w:p>
        </w:tc>
        <w:tc>
          <w:tcPr>
            <w:tcW w:w="993" w:type="dxa"/>
          </w:tcPr>
          <w:p w14:paraId="733A1A04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3241</w:t>
            </w:r>
          </w:p>
        </w:tc>
        <w:tc>
          <w:tcPr>
            <w:tcW w:w="1043" w:type="dxa"/>
          </w:tcPr>
          <w:p w14:paraId="170511E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3318</w:t>
            </w:r>
          </w:p>
        </w:tc>
        <w:tc>
          <w:tcPr>
            <w:tcW w:w="1338" w:type="dxa"/>
          </w:tcPr>
          <w:p w14:paraId="388B931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102,4</w:t>
            </w:r>
          </w:p>
        </w:tc>
      </w:tr>
      <w:tr w:rsidR="00336302" w:rsidRPr="00BE7120" w14:paraId="02783A7D" w14:textId="77777777" w:rsidTr="00BE78D6">
        <w:trPr>
          <w:trHeight w:val="20"/>
        </w:trPr>
        <w:tc>
          <w:tcPr>
            <w:tcW w:w="539" w:type="dxa"/>
          </w:tcPr>
          <w:p w14:paraId="24248A7F" w14:textId="79B5F0E3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28E1DEE3" w14:textId="65624E3C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Тоджинская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0BB873F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2473</w:t>
            </w:r>
          </w:p>
        </w:tc>
        <w:tc>
          <w:tcPr>
            <w:tcW w:w="1134" w:type="dxa"/>
          </w:tcPr>
          <w:p w14:paraId="3E45906A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1922</w:t>
            </w:r>
          </w:p>
        </w:tc>
        <w:tc>
          <w:tcPr>
            <w:tcW w:w="1275" w:type="dxa"/>
          </w:tcPr>
          <w:p w14:paraId="0DC2098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77,7</w:t>
            </w:r>
          </w:p>
        </w:tc>
        <w:tc>
          <w:tcPr>
            <w:tcW w:w="993" w:type="dxa"/>
          </w:tcPr>
          <w:p w14:paraId="67F348EB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2541</w:t>
            </w:r>
          </w:p>
        </w:tc>
        <w:tc>
          <w:tcPr>
            <w:tcW w:w="1043" w:type="dxa"/>
          </w:tcPr>
          <w:p w14:paraId="7B413BE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2335</w:t>
            </w:r>
          </w:p>
        </w:tc>
        <w:tc>
          <w:tcPr>
            <w:tcW w:w="1338" w:type="dxa"/>
          </w:tcPr>
          <w:p w14:paraId="10A419A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91,9</w:t>
            </w:r>
          </w:p>
        </w:tc>
      </w:tr>
      <w:tr w:rsidR="00336302" w:rsidRPr="00BE7120" w14:paraId="2E6982F2" w14:textId="77777777" w:rsidTr="00BE78D6">
        <w:trPr>
          <w:trHeight w:val="20"/>
        </w:trPr>
        <w:tc>
          <w:tcPr>
            <w:tcW w:w="539" w:type="dxa"/>
          </w:tcPr>
          <w:p w14:paraId="596890B2" w14:textId="53E734BE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1B83DADB" w14:textId="0E0FA1F6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Тере-Холская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3FD94EAA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1031</w:t>
            </w:r>
          </w:p>
        </w:tc>
        <w:tc>
          <w:tcPr>
            <w:tcW w:w="1134" w:type="dxa"/>
          </w:tcPr>
          <w:p w14:paraId="0EABB54A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721</w:t>
            </w:r>
          </w:p>
        </w:tc>
        <w:tc>
          <w:tcPr>
            <w:tcW w:w="1275" w:type="dxa"/>
          </w:tcPr>
          <w:p w14:paraId="6C569014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69,9</w:t>
            </w:r>
          </w:p>
        </w:tc>
        <w:tc>
          <w:tcPr>
            <w:tcW w:w="993" w:type="dxa"/>
          </w:tcPr>
          <w:p w14:paraId="4FE231F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897</w:t>
            </w:r>
          </w:p>
        </w:tc>
        <w:tc>
          <w:tcPr>
            <w:tcW w:w="1043" w:type="dxa"/>
          </w:tcPr>
          <w:p w14:paraId="33A2F34C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897</w:t>
            </w:r>
          </w:p>
        </w:tc>
        <w:tc>
          <w:tcPr>
            <w:tcW w:w="1338" w:type="dxa"/>
          </w:tcPr>
          <w:p w14:paraId="0D5C710C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336302" w:rsidRPr="00BE7120" w14:paraId="488E8967" w14:textId="77777777" w:rsidTr="00BE78D6">
        <w:trPr>
          <w:trHeight w:val="20"/>
        </w:trPr>
        <w:tc>
          <w:tcPr>
            <w:tcW w:w="539" w:type="dxa"/>
          </w:tcPr>
          <w:p w14:paraId="20D1507D" w14:textId="67DF35A9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19098555" w14:textId="0C25B8C9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Улуг-Хемский ММЦ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330A94C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5019</w:t>
            </w:r>
          </w:p>
        </w:tc>
        <w:tc>
          <w:tcPr>
            <w:tcW w:w="1134" w:type="dxa"/>
          </w:tcPr>
          <w:p w14:paraId="37F99B1D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5258</w:t>
            </w:r>
          </w:p>
        </w:tc>
        <w:tc>
          <w:tcPr>
            <w:tcW w:w="1275" w:type="dxa"/>
          </w:tcPr>
          <w:p w14:paraId="7DC069B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993" w:type="dxa"/>
          </w:tcPr>
          <w:p w14:paraId="59A3BA6A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6263</w:t>
            </w:r>
          </w:p>
        </w:tc>
        <w:tc>
          <w:tcPr>
            <w:tcW w:w="1043" w:type="dxa"/>
          </w:tcPr>
          <w:p w14:paraId="79334BF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6797</w:t>
            </w:r>
          </w:p>
        </w:tc>
        <w:tc>
          <w:tcPr>
            <w:tcW w:w="1338" w:type="dxa"/>
          </w:tcPr>
          <w:p w14:paraId="3FF58225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108,5</w:t>
            </w:r>
          </w:p>
        </w:tc>
      </w:tr>
      <w:tr w:rsidR="00336302" w:rsidRPr="00BE7120" w14:paraId="1170EF46" w14:textId="77777777" w:rsidTr="00BE78D6">
        <w:trPr>
          <w:trHeight w:val="20"/>
        </w:trPr>
        <w:tc>
          <w:tcPr>
            <w:tcW w:w="539" w:type="dxa"/>
          </w:tcPr>
          <w:p w14:paraId="1F3A0498" w14:textId="791A9006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0FCEFC56" w14:textId="524666E7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Чаа-Холская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5FE7E95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2041</w:t>
            </w:r>
          </w:p>
        </w:tc>
        <w:tc>
          <w:tcPr>
            <w:tcW w:w="1134" w:type="dxa"/>
          </w:tcPr>
          <w:p w14:paraId="5EEEF88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2110</w:t>
            </w:r>
          </w:p>
        </w:tc>
        <w:tc>
          <w:tcPr>
            <w:tcW w:w="1275" w:type="dxa"/>
          </w:tcPr>
          <w:p w14:paraId="10C06786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103,4</w:t>
            </w:r>
          </w:p>
        </w:tc>
        <w:tc>
          <w:tcPr>
            <w:tcW w:w="993" w:type="dxa"/>
          </w:tcPr>
          <w:p w14:paraId="4050406B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2786</w:t>
            </w:r>
          </w:p>
        </w:tc>
        <w:tc>
          <w:tcPr>
            <w:tcW w:w="1043" w:type="dxa"/>
          </w:tcPr>
          <w:p w14:paraId="61C42050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2861</w:t>
            </w:r>
          </w:p>
        </w:tc>
        <w:tc>
          <w:tcPr>
            <w:tcW w:w="1338" w:type="dxa"/>
          </w:tcPr>
          <w:p w14:paraId="3C1875E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102,7</w:t>
            </w:r>
          </w:p>
        </w:tc>
      </w:tr>
      <w:tr w:rsidR="00336302" w:rsidRPr="00BE7120" w14:paraId="7E273815" w14:textId="77777777" w:rsidTr="00BE78D6">
        <w:trPr>
          <w:trHeight w:val="20"/>
        </w:trPr>
        <w:tc>
          <w:tcPr>
            <w:tcW w:w="539" w:type="dxa"/>
          </w:tcPr>
          <w:p w14:paraId="349812AB" w14:textId="0B142B25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4910F37A" w14:textId="6FF8B978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Чеди-Хол</w:t>
            </w:r>
            <w:r w:rsidR="00E00C9F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77576F5A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2990</w:t>
            </w:r>
          </w:p>
        </w:tc>
        <w:tc>
          <w:tcPr>
            <w:tcW w:w="1134" w:type="dxa"/>
          </w:tcPr>
          <w:p w14:paraId="7057C854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2239</w:t>
            </w:r>
          </w:p>
        </w:tc>
        <w:tc>
          <w:tcPr>
            <w:tcW w:w="1275" w:type="dxa"/>
          </w:tcPr>
          <w:p w14:paraId="72AD296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74,9</w:t>
            </w:r>
          </w:p>
        </w:tc>
        <w:tc>
          <w:tcPr>
            <w:tcW w:w="993" w:type="dxa"/>
          </w:tcPr>
          <w:p w14:paraId="781B8F5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3140</w:t>
            </w:r>
          </w:p>
        </w:tc>
        <w:tc>
          <w:tcPr>
            <w:tcW w:w="1043" w:type="dxa"/>
          </w:tcPr>
          <w:p w14:paraId="54560A5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2836</w:t>
            </w:r>
          </w:p>
        </w:tc>
        <w:tc>
          <w:tcPr>
            <w:tcW w:w="1338" w:type="dxa"/>
          </w:tcPr>
          <w:p w14:paraId="03D7857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90,3</w:t>
            </w:r>
          </w:p>
        </w:tc>
      </w:tr>
      <w:tr w:rsidR="00336302" w:rsidRPr="00BE7120" w14:paraId="301D733D" w14:textId="77777777" w:rsidTr="00BE78D6">
        <w:trPr>
          <w:trHeight w:val="20"/>
        </w:trPr>
        <w:tc>
          <w:tcPr>
            <w:tcW w:w="539" w:type="dxa"/>
          </w:tcPr>
          <w:p w14:paraId="419F7D62" w14:textId="1FC7F2C0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1E99E6E7" w14:textId="42525285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ыва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Эрзинская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2E6D2521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2771</w:t>
            </w:r>
          </w:p>
        </w:tc>
        <w:tc>
          <w:tcPr>
            <w:tcW w:w="1134" w:type="dxa"/>
          </w:tcPr>
          <w:p w14:paraId="2C36240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2426</w:t>
            </w:r>
          </w:p>
        </w:tc>
        <w:tc>
          <w:tcPr>
            <w:tcW w:w="1275" w:type="dxa"/>
          </w:tcPr>
          <w:p w14:paraId="3410ED7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87,5</w:t>
            </w:r>
          </w:p>
        </w:tc>
        <w:tc>
          <w:tcPr>
            <w:tcW w:w="993" w:type="dxa"/>
          </w:tcPr>
          <w:p w14:paraId="0873E985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2697</w:t>
            </w:r>
          </w:p>
        </w:tc>
        <w:tc>
          <w:tcPr>
            <w:tcW w:w="1043" w:type="dxa"/>
          </w:tcPr>
          <w:p w14:paraId="61D258A0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2866</w:t>
            </w:r>
          </w:p>
        </w:tc>
        <w:tc>
          <w:tcPr>
            <w:tcW w:w="1338" w:type="dxa"/>
          </w:tcPr>
          <w:p w14:paraId="5D9ECCA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106,3</w:t>
            </w:r>
          </w:p>
        </w:tc>
      </w:tr>
      <w:tr w:rsidR="00336302" w:rsidRPr="00BE7120" w14:paraId="7D0FC134" w14:textId="77777777" w:rsidTr="00BE78D6">
        <w:trPr>
          <w:trHeight w:val="20"/>
        </w:trPr>
        <w:tc>
          <w:tcPr>
            <w:tcW w:w="539" w:type="dxa"/>
          </w:tcPr>
          <w:p w14:paraId="74DAC5D2" w14:textId="54B86E1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07E40141" w14:textId="427C3E03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Ресбольница №</w:t>
            </w:r>
            <w:r w:rsidR="008163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КДП</w:t>
            </w:r>
          </w:p>
        </w:tc>
        <w:tc>
          <w:tcPr>
            <w:tcW w:w="993" w:type="dxa"/>
          </w:tcPr>
          <w:p w14:paraId="3A41862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9019</w:t>
            </w:r>
          </w:p>
        </w:tc>
        <w:tc>
          <w:tcPr>
            <w:tcW w:w="1134" w:type="dxa"/>
          </w:tcPr>
          <w:p w14:paraId="7EC55E4F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7481</w:t>
            </w:r>
          </w:p>
        </w:tc>
        <w:tc>
          <w:tcPr>
            <w:tcW w:w="1275" w:type="dxa"/>
          </w:tcPr>
          <w:p w14:paraId="74C00777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82,9</w:t>
            </w:r>
          </w:p>
        </w:tc>
        <w:tc>
          <w:tcPr>
            <w:tcW w:w="993" w:type="dxa"/>
          </w:tcPr>
          <w:p w14:paraId="05EB495C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13638</w:t>
            </w:r>
          </w:p>
        </w:tc>
        <w:tc>
          <w:tcPr>
            <w:tcW w:w="1043" w:type="dxa"/>
          </w:tcPr>
          <w:p w14:paraId="2E69FBE8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13796</w:t>
            </w:r>
          </w:p>
        </w:tc>
        <w:tc>
          <w:tcPr>
            <w:tcW w:w="1338" w:type="dxa"/>
          </w:tcPr>
          <w:p w14:paraId="32F1B09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101,2</w:t>
            </w:r>
          </w:p>
        </w:tc>
      </w:tr>
      <w:tr w:rsidR="00336302" w:rsidRPr="00BE7120" w14:paraId="30ADECEB" w14:textId="77777777" w:rsidTr="00BE78D6">
        <w:trPr>
          <w:trHeight w:val="20"/>
        </w:trPr>
        <w:tc>
          <w:tcPr>
            <w:tcW w:w="539" w:type="dxa"/>
          </w:tcPr>
          <w:p w14:paraId="6073E4DF" w14:textId="426446FD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24" w:type="dxa"/>
          </w:tcPr>
          <w:p w14:paraId="592017F3" w14:textId="5754BA10" w:rsidR="00336302" w:rsidRPr="00BE7120" w:rsidRDefault="00336302" w:rsidP="008163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6F50AB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6F50AB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РКДЦ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 xml:space="preserve"> (Городская п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лик-ка)</w:t>
            </w:r>
          </w:p>
        </w:tc>
        <w:tc>
          <w:tcPr>
            <w:tcW w:w="993" w:type="dxa"/>
          </w:tcPr>
          <w:p w14:paraId="763E363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18885</w:t>
            </w:r>
          </w:p>
        </w:tc>
        <w:tc>
          <w:tcPr>
            <w:tcW w:w="1134" w:type="dxa"/>
          </w:tcPr>
          <w:p w14:paraId="4BB3EBF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18926</w:t>
            </w:r>
          </w:p>
        </w:tc>
        <w:tc>
          <w:tcPr>
            <w:tcW w:w="1275" w:type="dxa"/>
          </w:tcPr>
          <w:p w14:paraId="506F93D5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100,2</w:t>
            </w:r>
          </w:p>
        </w:tc>
        <w:tc>
          <w:tcPr>
            <w:tcW w:w="993" w:type="dxa"/>
          </w:tcPr>
          <w:p w14:paraId="638721F3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24719</w:t>
            </w:r>
          </w:p>
        </w:tc>
        <w:tc>
          <w:tcPr>
            <w:tcW w:w="1043" w:type="dxa"/>
          </w:tcPr>
          <w:p w14:paraId="522E63BC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25556</w:t>
            </w:r>
          </w:p>
        </w:tc>
        <w:tc>
          <w:tcPr>
            <w:tcW w:w="1338" w:type="dxa"/>
          </w:tcPr>
          <w:p w14:paraId="58B4F1D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103,4</w:t>
            </w:r>
          </w:p>
        </w:tc>
      </w:tr>
      <w:tr w:rsidR="00336302" w:rsidRPr="00BE7120" w14:paraId="3DD2E596" w14:textId="77777777" w:rsidTr="00BE78D6">
        <w:trPr>
          <w:trHeight w:val="20"/>
        </w:trPr>
        <w:tc>
          <w:tcPr>
            <w:tcW w:w="539" w:type="dxa"/>
          </w:tcPr>
          <w:p w14:paraId="1B66AEDE" w14:textId="77777777" w:rsidR="00336302" w:rsidRPr="00BE7120" w:rsidRDefault="00336302" w:rsidP="00BE7120">
            <w:pPr>
              <w:widowControl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4" w:type="dxa"/>
          </w:tcPr>
          <w:p w14:paraId="4D4F36AA" w14:textId="58A700D3" w:rsidR="00336302" w:rsidRPr="00BE7120" w:rsidRDefault="006F50AB" w:rsidP="006F50AB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993" w:type="dxa"/>
          </w:tcPr>
          <w:p w14:paraId="612A9EC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93698</w:t>
            </w:r>
          </w:p>
        </w:tc>
        <w:tc>
          <w:tcPr>
            <w:tcW w:w="1134" w:type="dxa"/>
          </w:tcPr>
          <w:p w14:paraId="3B195DDB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84412</w:t>
            </w:r>
          </w:p>
        </w:tc>
        <w:tc>
          <w:tcPr>
            <w:tcW w:w="1275" w:type="dxa"/>
          </w:tcPr>
          <w:p w14:paraId="57326B2E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93" w:type="dxa"/>
          </w:tcPr>
          <w:p w14:paraId="4446AEA2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110465</w:t>
            </w:r>
          </w:p>
        </w:tc>
        <w:tc>
          <w:tcPr>
            <w:tcW w:w="1043" w:type="dxa"/>
          </w:tcPr>
          <w:p w14:paraId="66A65E68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114947</w:t>
            </w:r>
          </w:p>
        </w:tc>
        <w:tc>
          <w:tcPr>
            <w:tcW w:w="1338" w:type="dxa"/>
          </w:tcPr>
          <w:p w14:paraId="1780A8A8" w14:textId="77777777" w:rsidR="00336302" w:rsidRPr="00BE7120" w:rsidRDefault="00336302" w:rsidP="00BE712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7120">
              <w:rPr>
                <w:rFonts w:ascii="Times New Roman" w:hAnsi="Times New Roman" w:cs="Times New Roman"/>
                <w:bCs/>
                <w:sz w:val="21"/>
                <w:szCs w:val="21"/>
              </w:rPr>
              <w:t>104,1</w:t>
            </w:r>
          </w:p>
        </w:tc>
      </w:tr>
    </w:tbl>
    <w:p w14:paraId="04E15350" w14:textId="77777777" w:rsidR="00C11F1D" w:rsidRPr="00887438" w:rsidRDefault="00C11F1D" w:rsidP="00887438">
      <w:pPr>
        <w:widowControl w:val="0"/>
        <w:spacing w:after="0" w:line="240" w:lineRule="auto"/>
        <w:ind w:right="40" w:firstLine="708"/>
        <w:jc w:val="center"/>
        <w:rPr>
          <w:sz w:val="28"/>
          <w:szCs w:val="28"/>
        </w:rPr>
      </w:pPr>
    </w:p>
    <w:p w14:paraId="2D2464F3" w14:textId="70C63820" w:rsidR="00235AF1" w:rsidRPr="00887438" w:rsidRDefault="00235AF1" w:rsidP="00CF6301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Профилактическими медицинскими осмотрами на 2023 год запланиров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но охватить 27537 человек. По данным медицинских организаций за 2023</w:t>
      </w:r>
      <w:r w:rsidR="00CF6301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охвачено профилактическими осмотрами 31185 человек, что составило 113,2</w:t>
      </w:r>
      <w:r w:rsidR="00CF6301">
        <w:rPr>
          <w:sz w:val="28"/>
          <w:szCs w:val="28"/>
        </w:rPr>
        <w:t xml:space="preserve"> процентов</w:t>
      </w:r>
      <w:r w:rsidRPr="00887438">
        <w:rPr>
          <w:sz w:val="28"/>
          <w:szCs w:val="28"/>
        </w:rPr>
        <w:t xml:space="preserve"> от годового плана. По сравнению с 2022</w:t>
      </w:r>
      <w:r w:rsidR="00CF6301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CF6301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больше на 441 человек (1,4</w:t>
      </w:r>
      <w:r w:rsidR="00CF6301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>). В разрезе кожуунов больше всего выполнили план ПМО след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ющие медицинские организации: Барун-Хемчикский ММЦ – 132,2</w:t>
      </w:r>
      <w:r w:rsidR="00BA16BD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>, ГБУЗ Р</w:t>
      </w:r>
      <w:r w:rsidR="00BA16BD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BA16BD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Кызылская ЦКБ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BA16BD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131,5</w:t>
      </w:r>
      <w:r w:rsidR="00BA16BD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>, ГБУЗ Р</w:t>
      </w:r>
      <w:r w:rsidR="00BA16BD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BA16BD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Чеди-Хольская ЦКБ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BA16BD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128,9</w:t>
      </w:r>
      <w:r w:rsidR="00BA16BD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 xml:space="preserve">. </w:t>
      </w:r>
    </w:p>
    <w:p w14:paraId="6950BB88" w14:textId="77777777" w:rsidR="00BA16BD" w:rsidRDefault="00BA16BD" w:rsidP="00887438">
      <w:pPr>
        <w:widowControl w:val="0"/>
        <w:spacing w:after="0" w:line="240" w:lineRule="auto"/>
        <w:ind w:right="40"/>
        <w:jc w:val="center"/>
        <w:rPr>
          <w:sz w:val="28"/>
          <w:szCs w:val="28"/>
        </w:rPr>
      </w:pPr>
    </w:p>
    <w:p w14:paraId="593732C9" w14:textId="77777777" w:rsidR="00BA16BD" w:rsidRDefault="00F96803" w:rsidP="00887438">
      <w:pPr>
        <w:widowControl w:val="0"/>
        <w:spacing w:after="0" w:line="240" w:lineRule="auto"/>
        <w:ind w:right="40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Объёмы выполнения </w:t>
      </w:r>
      <w:proofErr w:type="gramStart"/>
      <w:r w:rsidRPr="00887438">
        <w:rPr>
          <w:sz w:val="28"/>
          <w:szCs w:val="28"/>
        </w:rPr>
        <w:t>профилактических</w:t>
      </w:r>
      <w:proofErr w:type="gramEnd"/>
      <w:r w:rsidRPr="00887438">
        <w:rPr>
          <w:sz w:val="28"/>
          <w:szCs w:val="28"/>
        </w:rPr>
        <w:t xml:space="preserve"> </w:t>
      </w:r>
    </w:p>
    <w:p w14:paraId="200EE783" w14:textId="33F02123" w:rsidR="00F96803" w:rsidRDefault="00F96803" w:rsidP="00887438">
      <w:pPr>
        <w:widowControl w:val="0"/>
        <w:spacing w:after="0" w:line="240" w:lineRule="auto"/>
        <w:ind w:right="40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медицинских осмотров населения </w:t>
      </w:r>
      <w:r w:rsidR="00DB2B94" w:rsidRPr="00887438">
        <w:rPr>
          <w:sz w:val="28"/>
          <w:szCs w:val="28"/>
        </w:rPr>
        <w:t>за 12 месяцев 2023</w:t>
      </w:r>
      <w:r w:rsidRPr="00887438">
        <w:rPr>
          <w:sz w:val="28"/>
          <w:szCs w:val="28"/>
        </w:rPr>
        <w:t xml:space="preserve"> г.</w:t>
      </w:r>
    </w:p>
    <w:p w14:paraId="6B2AFDF2" w14:textId="77777777" w:rsidR="00BA16BD" w:rsidRPr="00887438" w:rsidRDefault="00BA16BD" w:rsidP="00887438">
      <w:pPr>
        <w:widowControl w:val="0"/>
        <w:spacing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1a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2362"/>
        <w:gridCol w:w="993"/>
        <w:gridCol w:w="1134"/>
        <w:gridCol w:w="1559"/>
        <w:gridCol w:w="709"/>
        <w:gridCol w:w="1134"/>
        <w:gridCol w:w="1247"/>
      </w:tblGrid>
      <w:tr w:rsidR="00DB2B94" w:rsidRPr="00BA16BD" w14:paraId="28BD5A28" w14:textId="3B31F7DA" w:rsidTr="007D06F9">
        <w:trPr>
          <w:trHeight w:val="20"/>
        </w:trPr>
        <w:tc>
          <w:tcPr>
            <w:tcW w:w="501" w:type="dxa"/>
          </w:tcPr>
          <w:p w14:paraId="31BE044D" w14:textId="001C2B06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№ </w:t>
            </w:r>
          </w:p>
        </w:tc>
        <w:tc>
          <w:tcPr>
            <w:tcW w:w="2362" w:type="dxa"/>
          </w:tcPr>
          <w:p w14:paraId="61B7DB1B" w14:textId="77777777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bCs/>
                <w:sz w:val="21"/>
                <w:szCs w:val="21"/>
              </w:rPr>
              <w:t>Медицинская организ</w:t>
            </w:r>
            <w:r w:rsidRPr="00BA16BD">
              <w:rPr>
                <w:rFonts w:ascii="Times New Roman" w:hAnsi="Times New Roman" w:cs="Times New Roman"/>
                <w:bCs/>
                <w:sz w:val="21"/>
                <w:szCs w:val="21"/>
              </w:rPr>
              <w:t>а</w:t>
            </w:r>
            <w:r w:rsidRPr="00BA16BD">
              <w:rPr>
                <w:rFonts w:ascii="Times New Roman" w:hAnsi="Times New Roman" w:cs="Times New Roman"/>
                <w:bCs/>
                <w:sz w:val="21"/>
                <w:szCs w:val="21"/>
              </w:rPr>
              <w:t>ция</w:t>
            </w:r>
          </w:p>
        </w:tc>
        <w:tc>
          <w:tcPr>
            <w:tcW w:w="993" w:type="dxa"/>
          </w:tcPr>
          <w:p w14:paraId="47FF0073" w14:textId="77777777" w:rsidR="00DB2B94" w:rsidRPr="00BA16BD" w:rsidRDefault="00DB2B94" w:rsidP="00BA16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  <w:p w14:paraId="1CC1225B" w14:textId="5963B0D4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на 2022 г</w:t>
            </w:r>
            <w:r w:rsidR="003014EA" w:rsidRPr="00BA16B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14:paraId="384FCA16" w14:textId="49A93748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Выполн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ние за 12 мес. 2022 г.</w:t>
            </w:r>
          </w:p>
        </w:tc>
        <w:tc>
          <w:tcPr>
            <w:tcW w:w="1559" w:type="dxa"/>
          </w:tcPr>
          <w:p w14:paraId="1E340EF6" w14:textId="77777777" w:rsidR="00E00C9F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Процент в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полнения (к годовому </w:t>
            </w:r>
            <w:proofErr w:type="gramEnd"/>
          </w:p>
          <w:p w14:paraId="68087D57" w14:textId="4E2EC5A3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плану)</w:t>
            </w:r>
          </w:p>
        </w:tc>
        <w:tc>
          <w:tcPr>
            <w:tcW w:w="709" w:type="dxa"/>
          </w:tcPr>
          <w:p w14:paraId="263E47E1" w14:textId="20C5FCE4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План на 2023 год</w:t>
            </w:r>
          </w:p>
        </w:tc>
        <w:tc>
          <w:tcPr>
            <w:tcW w:w="1134" w:type="dxa"/>
          </w:tcPr>
          <w:p w14:paraId="57B8EEAD" w14:textId="6ACBD09A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Выполн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ние за 12 мес. 2023 г.</w:t>
            </w:r>
          </w:p>
        </w:tc>
        <w:tc>
          <w:tcPr>
            <w:tcW w:w="1247" w:type="dxa"/>
          </w:tcPr>
          <w:p w14:paraId="06FE285C" w14:textId="23BD8818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Процент выполнения (к годовому плану)</w:t>
            </w:r>
          </w:p>
        </w:tc>
      </w:tr>
      <w:tr w:rsidR="007D06F9" w:rsidRPr="00BA16BD" w14:paraId="7E3264FB" w14:textId="77777777" w:rsidTr="007D06F9">
        <w:trPr>
          <w:trHeight w:val="20"/>
        </w:trPr>
        <w:tc>
          <w:tcPr>
            <w:tcW w:w="501" w:type="dxa"/>
          </w:tcPr>
          <w:p w14:paraId="6E65CA06" w14:textId="6661E700" w:rsidR="007D06F9" w:rsidRPr="007D06F9" w:rsidRDefault="007D06F9" w:rsidP="007D06F9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362" w:type="dxa"/>
          </w:tcPr>
          <w:p w14:paraId="52044A1B" w14:textId="54E7E2F6" w:rsidR="007D06F9" w:rsidRPr="007D06F9" w:rsidRDefault="007D06F9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14:paraId="099BC674" w14:textId="5EFAC9C9" w:rsidR="007D06F9" w:rsidRPr="007D06F9" w:rsidRDefault="007D06F9" w:rsidP="00BA16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3818FF0C" w14:textId="561C1CBA" w:rsidR="007D06F9" w:rsidRPr="007D06F9" w:rsidRDefault="007D06F9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14:paraId="31FD3DF6" w14:textId="0F86FD51" w:rsidR="007D06F9" w:rsidRPr="007D06F9" w:rsidRDefault="007D06F9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14:paraId="5B3ECE99" w14:textId="48B0B590" w:rsidR="007D06F9" w:rsidRPr="007D06F9" w:rsidRDefault="007D06F9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1388A152" w14:textId="3E322470" w:rsidR="007D06F9" w:rsidRPr="007D06F9" w:rsidRDefault="007D06F9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47" w:type="dxa"/>
          </w:tcPr>
          <w:p w14:paraId="7BA1832E" w14:textId="24ACAF56" w:rsidR="007D06F9" w:rsidRPr="007D06F9" w:rsidRDefault="007D06F9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B2B94" w:rsidRPr="00BA16BD" w14:paraId="6D17BF9D" w14:textId="5F5F13CF" w:rsidTr="007D06F9">
        <w:trPr>
          <w:trHeight w:val="20"/>
        </w:trPr>
        <w:tc>
          <w:tcPr>
            <w:tcW w:w="501" w:type="dxa"/>
          </w:tcPr>
          <w:p w14:paraId="03388B6C" w14:textId="725EEFFE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D06F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2B496E60" w14:textId="545959DB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7D06F9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7D06F9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7D06F9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7D06F9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Бай-Тайгинская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3DEC7814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3778</w:t>
            </w:r>
          </w:p>
        </w:tc>
        <w:tc>
          <w:tcPr>
            <w:tcW w:w="1134" w:type="dxa"/>
          </w:tcPr>
          <w:p w14:paraId="33C76BF0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3309</w:t>
            </w:r>
          </w:p>
        </w:tc>
        <w:tc>
          <w:tcPr>
            <w:tcW w:w="1559" w:type="dxa"/>
          </w:tcPr>
          <w:p w14:paraId="04849368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87,6</w:t>
            </w:r>
          </w:p>
        </w:tc>
        <w:tc>
          <w:tcPr>
            <w:tcW w:w="709" w:type="dxa"/>
          </w:tcPr>
          <w:p w14:paraId="5B3595DB" w14:textId="297D90A8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3195</w:t>
            </w:r>
          </w:p>
        </w:tc>
        <w:tc>
          <w:tcPr>
            <w:tcW w:w="1134" w:type="dxa"/>
          </w:tcPr>
          <w:p w14:paraId="35E88253" w14:textId="5123572B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3092</w:t>
            </w:r>
          </w:p>
        </w:tc>
        <w:tc>
          <w:tcPr>
            <w:tcW w:w="1247" w:type="dxa"/>
          </w:tcPr>
          <w:p w14:paraId="5D87C37D" w14:textId="53D3FA2A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96,8</w:t>
            </w:r>
          </w:p>
        </w:tc>
      </w:tr>
    </w:tbl>
    <w:p w14:paraId="65D42A13" w14:textId="77777777" w:rsidR="009344F3" w:rsidRDefault="009344F3"/>
    <w:p w14:paraId="175F0A66" w14:textId="77777777" w:rsidR="009344F3" w:rsidRPr="009344F3" w:rsidRDefault="009344F3" w:rsidP="009344F3">
      <w:pPr>
        <w:spacing w:after="0" w:line="240" w:lineRule="auto"/>
        <w:rPr>
          <w:sz w:val="2"/>
        </w:rPr>
      </w:pPr>
    </w:p>
    <w:tbl>
      <w:tblPr>
        <w:tblStyle w:val="1a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2362"/>
        <w:gridCol w:w="993"/>
        <w:gridCol w:w="1134"/>
        <w:gridCol w:w="1559"/>
        <w:gridCol w:w="709"/>
        <w:gridCol w:w="1134"/>
        <w:gridCol w:w="1247"/>
      </w:tblGrid>
      <w:tr w:rsidR="009344F3" w:rsidRPr="007D06F9" w14:paraId="78AD818A" w14:textId="77777777" w:rsidTr="004833CB">
        <w:trPr>
          <w:trHeight w:val="20"/>
        </w:trPr>
        <w:tc>
          <w:tcPr>
            <w:tcW w:w="501" w:type="dxa"/>
          </w:tcPr>
          <w:p w14:paraId="17528675" w14:textId="77777777" w:rsidR="009344F3" w:rsidRPr="007D06F9" w:rsidRDefault="009344F3" w:rsidP="004833C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362" w:type="dxa"/>
          </w:tcPr>
          <w:p w14:paraId="53FCFDE9" w14:textId="77777777" w:rsidR="009344F3" w:rsidRPr="007D06F9" w:rsidRDefault="009344F3" w:rsidP="004833C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14:paraId="2BA5B175" w14:textId="77777777" w:rsidR="009344F3" w:rsidRPr="007D06F9" w:rsidRDefault="009344F3" w:rsidP="004833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0E9598DE" w14:textId="77777777" w:rsidR="009344F3" w:rsidRPr="007D06F9" w:rsidRDefault="009344F3" w:rsidP="004833C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14:paraId="1C163B71" w14:textId="77777777" w:rsidR="009344F3" w:rsidRPr="007D06F9" w:rsidRDefault="009344F3" w:rsidP="004833C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14:paraId="1BF319C5" w14:textId="77777777" w:rsidR="009344F3" w:rsidRPr="007D06F9" w:rsidRDefault="009344F3" w:rsidP="004833C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58306B7D" w14:textId="77777777" w:rsidR="009344F3" w:rsidRPr="007D06F9" w:rsidRDefault="009344F3" w:rsidP="004833C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47" w:type="dxa"/>
          </w:tcPr>
          <w:p w14:paraId="54987AD8" w14:textId="77777777" w:rsidR="009344F3" w:rsidRPr="007D06F9" w:rsidRDefault="009344F3" w:rsidP="004833C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06F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B2B94" w:rsidRPr="00BA16BD" w14:paraId="025FD6A8" w14:textId="3C6383B4" w:rsidTr="007D06F9">
        <w:trPr>
          <w:trHeight w:val="20"/>
        </w:trPr>
        <w:tc>
          <w:tcPr>
            <w:tcW w:w="501" w:type="dxa"/>
          </w:tcPr>
          <w:p w14:paraId="431EEB23" w14:textId="3F29E07B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D06F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142F765C" w14:textId="565CA851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Барун-Хемчикский ММЦ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52E47598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2507</w:t>
            </w:r>
          </w:p>
        </w:tc>
        <w:tc>
          <w:tcPr>
            <w:tcW w:w="1134" w:type="dxa"/>
          </w:tcPr>
          <w:p w14:paraId="218026DB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1922</w:t>
            </w:r>
          </w:p>
        </w:tc>
        <w:tc>
          <w:tcPr>
            <w:tcW w:w="1559" w:type="dxa"/>
          </w:tcPr>
          <w:p w14:paraId="4C5F62D8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76,7</w:t>
            </w:r>
          </w:p>
        </w:tc>
        <w:tc>
          <w:tcPr>
            <w:tcW w:w="709" w:type="dxa"/>
          </w:tcPr>
          <w:p w14:paraId="1A6FE7FC" w14:textId="06310C88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1673</w:t>
            </w:r>
          </w:p>
        </w:tc>
        <w:tc>
          <w:tcPr>
            <w:tcW w:w="1134" w:type="dxa"/>
          </w:tcPr>
          <w:p w14:paraId="29DDE5B2" w14:textId="22BA66C5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2212</w:t>
            </w:r>
          </w:p>
        </w:tc>
        <w:tc>
          <w:tcPr>
            <w:tcW w:w="1247" w:type="dxa"/>
          </w:tcPr>
          <w:p w14:paraId="50C05C71" w14:textId="6405513B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132,2</w:t>
            </w:r>
          </w:p>
        </w:tc>
      </w:tr>
      <w:tr w:rsidR="00DB2B94" w:rsidRPr="00BA16BD" w14:paraId="54670072" w14:textId="7EA742E6" w:rsidTr="007D06F9">
        <w:trPr>
          <w:trHeight w:val="20"/>
        </w:trPr>
        <w:tc>
          <w:tcPr>
            <w:tcW w:w="501" w:type="dxa"/>
          </w:tcPr>
          <w:p w14:paraId="31BAAADF" w14:textId="04D8C05F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6139FD8F" w14:textId="7A7EE292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Дзун-Хемчикский ММЦ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5051793E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2377</w:t>
            </w:r>
          </w:p>
        </w:tc>
        <w:tc>
          <w:tcPr>
            <w:tcW w:w="1134" w:type="dxa"/>
          </w:tcPr>
          <w:p w14:paraId="60A52294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2470</w:t>
            </w:r>
          </w:p>
        </w:tc>
        <w:tc>
          <w:tcPr>
            <w:tcW w:w="1559" w:type="dxa"/>
          </w:tcPr>
          <w:p w14:paraId="3A2C668D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103,9</w:t>
            </w:r>
          </w:p>
        </w:tc>
        <w:tc>
          <w:tcPr>
            <w:tcW w:w="709" w:type="dxa"/>
          </w:tcPr>
          <w:p w14:paraId="36B8A0B5" w14:textId="3B0A3115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2147</w:t>
            </w:r>
          </w:p>
        </w:tc>
        <w:tc>
          <w:tcPr>
            <w:tcW w:w="1134" w:type="dxa"/>
          </w:tcPr>
          <w:p w14:paraId="5DCFD967" w14:textId="1109B4A5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2282</w:t>
            </w:r>
          </w:p>
        </w:tc>
        <w:tc>
          <w:tcPr>
            <w:tcW w:w="1247" w:type="dxa"/>
          </w:tcPr>
          <w:p w14:paraId="71BE6850" w14:textId="3C63D264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106,3</w:t>
            </w:r>
          </w:p>
        </w:tc>
      </w:tr>
      <w:tr w:rsidR="00DB2B94" w:rsidRPr="00BA16BD" w14:paraId="35C266D1" w14:textId="30B4C185" w:rsidTr="007D06F9">
        <w:trPr>
          <w:trHeight w:val="20"/>
        </w:trPr>
        <w:tc>
          <w:tcPr>
            <w:tcW w:w="501" w:type="dxa"/>
          </w:tcPr>
          <w:p w14:paraId="0E88EB5C" w14:textId="0A589F22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35B9E903" w14:textId="789936AD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Каа-Хемская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4C3D990C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1641</w:t>
            </w:r>
          </w:p>
        </w:tc>
        <w:tc>
          <w:tcPr>
            <w:tcW w:w="1134" w:type="dxa"/>
          </w:tcPr>
          <w:p w14:paraId="72252D8F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1382</w:t>
            </w:r>
          </w:p>
        </w:tc>
        <w:tc>
          <w:tcPr>
            <w:tcW w:w="1559" w:type="dxa"/>
          </w:tcPr>
          <w:p w14:paraId="1751BCBD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84,2</w:t>
            </w:r>
          </w:p>
        </w:tc>
        <w:tc>
          <w:tcPr>
            <w:tcW w:w="709" w:type="dxa"/>
          </w:tcPr>
          <w:p w14:paraId="0DABE2C6" w14:textId="5C8B25DC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1208</w:t>
            </w:r>
          </w:p>
        </w:tc>
        <w:tc>
          <w:tcPr>
            <w:tcW w:w="1134" w:type="dxa"/>
          </w:tcPr>
          <w:p w14:paraId="2BDE4187" w14:textId="61385976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1295</w:t>
            </w:r>
          </w:p>
        </w:tc>
        <w:tc>
          <w:tcPr>
            <w:tcW w:w="1247" w:type="dxa"/>
          </w:tcPr>
          <w:p w14:paraId="2170D9EB" w14:textId="49CCFD53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107,2</w:t>
            </w:r>
          </w:p>
        </w:tc>
      </w:tr>
      <w:tr w:rsidR="00DB2B94" w:rsidRPr="00BA16BD" w14:paraId="62DFBB56" w14:textId="0164D49B" w:rsidTr="007D06F9">
        <w:trPr>
          <w:trHeight w:val="20"/>
        </w:trPr>
        <w:tc>
          <w:tcPr>
            <w:tcW w:w="501" w:type="dxa"/>
          </w:tcPr>
          <w:p w14:paraId="7DEF36B0" w14:textId="04DD8BAF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5D120B2D" w14:textId="4877610F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Кызылская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463F893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2565</w:t>
            </w:r>
          </w:p>
        </w:tc>
        <w:tc>
          <w:tcPr>
            <w:tcW w:w="1134" w:type="dxa"/>
          </w:tcPr>
          <w:p w14:paraId="5A43DD4B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1977</w:t>
            </w:r>
          </w:p>
        </w:tc>
        <w:tc>
          <w:tcPr>
            <w:tcW w:w="1559" w:type="dxa"/>
          </w:tcPr>
          <w:p w14:paraId="788D616E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77,1</w:t>
            </w:r>
          </w:p>
        </w:tc>
        <w:tc>
          <w:tcPr>
            <w:tcW w:w="709" w:type="dxa"/>
          </w:tcPr>
          <w:p w14:paraId="01F96D03" w14:textId="581F43D9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1926</w:t>
            </w:r>
          </w:p>
        </w:tc>
        <w:tc>
          <w:tcPr>
            <w:tcW w:w="1134" w:type="dxa"/>
          </w:tcPr>
          <w:p w14:paraId="6192ABD9" w14:textId="427ACED9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2532</w:t>
            </w:r>
          </w:p>
        </w:tc>
        <w:tc>
          <w:tcPr>
            <w:tcW w:w="1247" w:type="dxa"/>
          </w:tcPr>
          <w:p w14:paraId="143CF5AF" w14:textId="7C5E2DB3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131,5</w:t>
            </w:r>
          </w:p>
        </w:tc>
      </w:tr>
      <w:tr w:rsidR="00DB2B94" w:rsidRPr="00BA16BD" w14:paraId="7E050637" w14:textId="01A9F6F9" w:rsidTr="007D06F9">
        <w:trPr>
          <w:trHeight w:val="20"/>
        </w:trPr>
        <w:tc>
          <w:tcPr>
            <w:tcW w:w="501" w:type="dxa"/>
          </w:tcPr>
          <w:p w14:paraId="3C22AE2E" w14:textId="4244721F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1980EFAF" w14:textId="77017628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Монгун-Тайгинская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364A18D5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626</w:t>
            </w:r>
          </w:p>
        </w:tc>
        <w:tc>
          <w:tcPr>
            <w:tcW w:w="1134" w:type="dxa"/>
          </w:tcPr>
          <w:p w14:paraId="53A762EB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1559" w:type="dxa"/>
          </w:tcPr>
          <w:p w14:paraId="578AAC68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64,7</w:t>
            </w:r>
          </w:p>
        </w:tc>
        <w:tc>
          <w:tcPr>
            <w:tcW w:w="709" w:type="dxa"/>
          </w:tcPr>
          <w:p w14:paraId="665BC0AD" w14:textId="440C282F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1134" w:type="dxa"/>
          </w:tcPr>
          <w:p w14:paraId="30813B35" w14:textId="216E6C2B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423</w:t>
            </w:r>
          </w:p>
        </w:tc>
        <w:tc>
          <w:tcPr>
            <w:tcW w:w="1247" w:type="dxa"/>
          </w:tcPr>
          <w:p w14:paraId="70745681" w14:textId="24385FFA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112,2</w:t>
            </w:r>
          </w:p>
        </w:tc>
      </w:tr>
      <w:tr w:rsidR="00DB2B94" w:rsidRPr="00BA16BD" w14:paraId="655D0301" w14:textId="3A278338" w:rsidTr="007D06F9">
        <w:trPr>
          <w:trHeight w:val="20"/>
        </w:trPr>
        <w:tc>
          <w:tcPr>
            <w:tcW w:w="501" w:type="dxa"/>
          </w:tcPr>
          <w:p w14:paraId="21CC7686" w14:textId="56DAD5EB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3BEBC6F9" w14:textId="0C988466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Овюрская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4BC188F9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1238</w:t>
            </w:r>
          </w:p>
        </w:tc>
        <w:tc>
          <w:tcPr>
            <w:tcW w:w="1134" w:type="dxa"/>
          </w:tcPr>
          <w:p w14:paraId="5AB0A10E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1096</w:t>
            </w:r>
          </w:p>
        </w:tc>
        <w:tc>
          <w:tcPr>
            <w:tcW w:w="1559" w:type="dxa"/>
          </w:tcPr>
          <w:p w14:paraId="451F85CE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88,5</w:t>
            </w:r>
          </w:p>
        </w:tc>
        <w:tc>
          <w:tcPr>
            <w:tcW w:w="709" w:type="dxa"/>
          </w:tcPr>
          <w:p w14:paraId="1A10BE90" w14:textId="21C6AFB2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776</w:t>
            </w:r>
          </w:p>
        </w:tc>
        <w:tc>
          <w:tcPr>
            <w:tcW w:w="1134" w:type="dxa"/>
          </w:tcPr>
          <w:p w14:paraId="0B0B794A" w14:textId="5E4F0A24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811</w:t>
            </w:r>
          </w:p>
        </w:tc>
        <w:tc>
          <w:tcPr>
            <w:tcW w:w="1247" w:type="dxa"/>
          </w:tcPr>
          <w:p w14:paraId="18E1DBC7" w14:textId="1944F60D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104,5</w:t>
            </w:r>
          </w:p>
        </w:tc>
      </w:tr>
      <w:tr w:rsidR="00DB2B94" w:rsidRPr="00BA16BD" w14:paraId="31515E93" w14:textId="2BB9325E" w:rsidTr="007D06F9">
        <w:trPr>
          <w:trHeight w:val="20"/>
        </w:trPr>
        <w:tc>
          <w:tcPr>
            <w:tcW w:w="501" w:type="dxa"/>
          </w:tcPr>
          <w:p w14:paraId="3C492F08" w14:textId="244D7D3A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5E9E0E6F" w14:textId="37A40292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Пий-Хемская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42757C23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1587</w:t>
            </w:r>
          </w:p>
        </w:tc>
        <w:tc>
          <w:tcPr>
            <w:tcW w:w="1134" w:type="dxa"/>
          </w:tcPr>
          <w:p w14:paraId="30281139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967</w:t>
            </w:r>
          </w:p>
        </w:tc>
        <w:tc>
          <w:tcPr>
            <w:tcW w:w="1559" w:type="dxa"/>
          </w:tcPr>
          <w:p w14:paraId="0C298EA1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60,9</w:t>
            </w:r>
          </w:p>
        </w:tc>
        <w:tc>
          <w:tcPr>
            <w:tcW w:w="709" w:type="dxa"/>
          </w:tcPr>
          <w:p w14:paraId="2251F308" w14:textId="05A00494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949</w:t>
            </w:r>
          </w:p>
        </w:tc>
        <w:tc>
          <w:tcPr>
            <w:tcW w:w="1134" w:type="dxa"/>
          </w:tcPr>
          <w:p w14:paraId="686DA2EF" w14:textId="66DC498D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1165</w:t>
            </w:r>
          </w:p>
        </w:tc>
        <w:tc>
          <w:tcPr>
            <w:tcW w:w="1247" w:type="dxa"/>
          </w:tcPr>
          <w:p w14:paraId="7ACE0827" w14:textId="2BFE915F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122,8</w:t>
            </w:r>
          </w:p>
        </w:tc>
      </w:tr>
      <w:tr w:rsidR="00DB2B94" w:rsidRPr="00BA16BD" w14:paraId="55255218" w14:textId="4D1BAF5C" w:rsidTr="007D06F9">
        <w:trPr>
          <w:trHeight w:val="20"/>
        </w:trPr>
        <w:tc>
          <w:tcPr>
            <w:tcW w:w="501" w:type="dxa"/>
          </w:tcPr>
          <w:p w14:paraId="19A60E10" w14:textId="4BC9E047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12763B6E" w14:textId="674126B8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Сут-Холская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6FDFF9E3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1144</w:t>
            </w:r>
          </w:p>
        </w:tc>
        <w:tc>
          <w:tcPr>
            <w:tcW w:w="1134" w:type="dxa"/>
          </w:tcPr>
          <w:p w14:paraId="7E826B5A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982</w:t>
            </w:r>
          </w:p>
        </w:tc>
        <w:tc>
          <w:tcPr>
            <w:tcW w:w="1559" w:type="dxa"/>
          </w:tcPr>
          <w:p w14:paraId="6C5D5F7E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85,8</w:t>
            </w:r>
          </w:p>
        </w:tc>
        <w:tc>
          <w:tcPr>
            <w:tcW w:w="709" w:type="dxa"/>
          </w:tcPr>
          <w:p w14:paraId="41AE5BE2" w14:textId="601BB99C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437</w:t>
            </w:r>
          </w:p>
        </w:tc>
        <w:tc>
          <w:tcPr>
            <w:tcW w:w="1134" w:type="dxa"/>
          </w:tcPr>
          <w:p w14:paraId="0436A2FB" w14:textId="22AC762E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511</w:t>
            </w:r>
          </w:p>
        </w:tc>
        <w:tc>
          <w:tcPr>
            <w:tcW w:w="1247" w:type="dxa"/>
          </w:tcPr>
          <w:p w14:paraId="3A234B8B" w14:textId="4D3E9AC0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116,9</w:t>
            </w:r>
          </w:p>
        </w:tc>
      </w:tr>
      <w:tr w:rsidR="00DB2B94" w:rsidRPr="00BA16BD" w14:paraId="45F8F3A6" w14:textId="7715D548" w:rsidTr="007D06F9">
        <w:trPr>
          <w:trHeight w:val="20"/>
        </w:trPr>
        <w:tc>
          <w:tcPr>
            <w:tcW w:w="501" w:type="dxa"/>
          </w:tcPr>
          <w:p w14:paraId="13CB3D29" w14:textId="1AADE534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76F60A95" w14:textId="3732A2DD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Тандынская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AA68A89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2101</w:t>
            </w:r>
          </w:p>
        </w:tc>
        <w:tc>
          <w:tcPr>
            <w:tcW w:w="1134" w:type="dxa"/>
          </w:tcPr>
          <w:p w14:paraId="021D73A7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1901</w:t>
            </w:r>
          </w:p>
        </w:tc>
        <w:tc>
          <w:tcPr>
            <w:tcW w:w="1559" w:type="dxa"/>
          </w:tcPr>
          <w:p w14:paraId="3EEA84E4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90,5</w:t>
            </w:r>
          </w:p>
        </w:tc>
        <w:tc>
          <w:tcPr>
            <w:tcW w:w="709" w:type="dxa"/>
          </w:tcPr>
          <w:p w14:paraId="18EF4E2B" w14:textId="75C3A1FF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1314</w:t>
            </w:r>
          </w:p>
        </w:tc>
        <w:tc>
          <w:tcPr>
            <w:tcW w:w="1134" w:type="dxa"/>
          </w:tcPr>
          <w:p w14:paraId="78D78F87" w14:textId="6D2AA334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1462</w:t>
            </w:r>
          </w:p>
        </w:tc>
        <w:tc>
          <w:tcPr>
            <w:tcW w:w="1247" w:type="dxa"/>
          </w:tcPr>
          <w:p w14:paraId="1BA4176E" w14:textId="17C3ED91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111,3</w:t>
            </w:r>
          </w:p>
        </w:tc>
      </w:tr>
      <w:tr w:rsidR="00DB2B94" w:rsidRPr="00BA16BD" w14:paraId="3EE41868" w14:textId="01239C93" w:rsidTr="007D06F9">
        <w:trPr>
          <w:trHeight w:val="20"/>
        </w:trPr>
        <w:tc>
          <w:tcPr>
            <w:tcW w:w="501" w:type="dxa"/>
          </w:tcPr>
          <w:p w14:paraId="7AA80975" w14:textId="1C3EB477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1B7FCBC3" w14:textId="184A98A0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Тес-Хемская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5F858313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1438</w:t>
            </w:r>
          </w:p>
        </w:tc>
        <w:tc>
          <w:tcPr>
            <w:tcW w:w="1134" w:type="dxa"/>
          </w:tcPr>
          <w:p w14:paraId="20025D60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</w:p>
        </w:tc>
        <w:tc>
          <w:tcPr>
            <w:tcW w:w="1559" w:type="dxa"/>
          </w:tcPr>
          <w:p w14:paraId="15C4EDD1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34,1</w:t>
            </w:r>
          </w:p>
        </w:tc>
        <w:tc>
          <w:tcPr>
            <w:tcW w:w="709" w:type="dxa"/>
          </w:tcPr>
          <w:p w14:paraId="3B565BBF" w14:textId="527D87E6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437</w:t>
            </w:r>
          </w:p>
        </w:tc>
        <w:tc>
          <w:tcPr>
            <w:tcW w:w="1134" w:type="dxa"/>
          </w:tcPr>
          <w:p w14:paraId="18811DE2" w14:textId="34D3738C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514</w:t>
            </w:r>
          </w:p>
        </w:tc>
        <w:tc>
          <w:tcPr>
            <w:tcW w:w="1247" w:type="dxa"/>
          </w:tcPr>
          <w:p w14:paraId="4E3A5D10" w14:textId="2F04986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117,6</w:t>
            </w:r>
          </w:p>
        </w:tc>
      </w:tr>
      <w:tr w:rsidR="00DB2B94" w:rsidRPr="00BA16BD" w14:paraId="2B8B6EF0" w14:textId="3011085B" w:rsidTr="007D06F9">
        <w:trPr>
          <w:trHeight w:val="20"/>
        </w:trPr>
        <w:tc>
          <w:tcPr>
            <w:tcW w:w="501" w:type="dxa"/>
          </w:tcPr>
          <w:p w14:paraId="4F89316F" w14:textId="2C9DF207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5D3A5F7E" w14:textId="66DEB6DF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Тоджинская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1D4A3F3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1126</w:t>
            </w:r>
          </w:p>
        </w:tc>
        <w:tc>
          <w:tcPr>
            <w:tcW w:w="1134" w:type="dxa"/>
          </w:tcPr>
          <w:p w14:paraId="25A26B02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783</w:t>
            </w:r>
          </w:p>
        </w:tc>
        <w:tc>
          <w:tcPr>
            <w:tcW w:w="1559" w:type="dxa"/>
          </w:tcPr>
          <w:p w14:paraId="62EFFB60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69,5</w:t>
            </w:r>
          </w:p>
        </w:tc>
        <w:tc>
          <w:tcPr>
            <w:tcW w:w="709" w:type="dxa"/>
          </w:tcPr>
          <w:p w14:paraId="5C21E15F" w14:textId="5E577963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774</w:t>
            </w:r>
          </w:p>
        </w:tc>
        <w:tc>
          <w:tcPr>
            <w:tcW w:w="1134" w:type="dxa"/>
          </w:tcPr>
          <w:p w14:paraId="17FA95D4" w14:textId="5CD8C03A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776</w:t>
            </w:r>
          </w:p>
        </w:tc>
        <w:tc>
          <w:tcPr>
            <w:tcW w:w="1247" w:type="dxa"/>
          </w:tcPr>
          <w:p w14:paraId="187A4C53" w14:textId="0253552E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100,3</w:t>
            </w:r>
          </w:p>
        </w:tc>
      </w:tr>
      <w:tr w:rsidR="00DB2B94" w:rsidRPr="00BA16BD" w14:paraId="30953062" w14:textId="26CEC7A6" w:rsidTr="007D06F9">
        <w:trPr>
          <w:trHeight w:val="20"/>
        </w:trPr>
        <w:tc>
          <w:tcPr>
            <w:tcW w:w="501" w:type="dxa"/>
          </w:tcPr>
          <w:p w14:paraId="1F2BB798" w14:textId="425AC43E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6B2F03DB" w14:textId="362B17DA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="009344F3"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Тере-Холская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8CAEDA7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1134" w:type="dxa"/>
          </w:tcPr>
          <w:p w14:paraId="3C0BD850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1559" w:type="dxa"/>
          </w:tcPr>
          <w:p w14:paraId="2D765B31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36,6</w:t>
            </w:r>
          </w:p>
        </w:tc>
        <w:tc>
          <w:tcPr>
            <w:tcW w:w="709" w:type="dxa"/>
          </w:tcPr>
          <w:p w14:paraId="3675411F" w14:textId="51F76C99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1134" w:type="dxa"/>
          </w:tcPr>
          <w:p w14:paraId="157F19DD" w14:textId="1C0E0DD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1247" w:type="dxa"/>
          </w:tcPr>
          <w:p w14:paraId="65CDE752" w14:textId="6235BCEE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DB2B94" w:rsidRPr="00BA16BD" w14:paraId="696841CA" w14:textId="27302196" w:rsidTr="007D06F9">
        <w:trPr>
          <w:trHeight w:val="20"/>
        </w:trPr>
        <w:tc>
          <w:tcPr>
            <w:tcW w:w="501" w:type="dxa"/>
          </w:tcPr>
          <w:p w14:paraId="666DE150" w14:textId="2F27663A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20699F5E" w14:textId="4FD52AFB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Улуг-Хемский ММЦ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1F88B6D2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2160</w:t>
            </w:r>
          </w:p>
        </w:tc>
        <w:tc>
          <w:tcPr>
            <w:tcW w:w="1134" w:type="dxa"/>
          </w:tcPr>
          <w:p w14:paraId="5ADA626A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2206</w:t>
            </w:r>
          </w:p>
        </w:tc>
        <w:tc>
          <w:tcPr>
            <w:tcW w:w="1559" w:type="dxa"/>
          </w:tcPr>
          <w:p w14:paraId="06FE6B55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102,1</w:t>
            </w:r>
          </w:p>
        </w:tc>
        <w:tc>
          <w:tcPr>
            <w:tcW w:w="709" w:type="dxa"/>
          </w:tcPr>
          <w:p w14:paraId="58F73E46" w14:textId="429DEFC5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2162</w:t>
            </w:r>
          </w:p>
        </w:tc>
        <w:tc>
          <w:tcPr>
            <w:tcW w:w="1134" w:type="dxa"/>
          </w:tcPr>
          <w:p w14:paraId="258EDA05" w14:textId="40043554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2167</w:t>
            </w:r>
          </w:p>
        </w:tc>
        <w:tc>
          <w:tcPr>
            <w:tcW w:w="1247" w:type="dxa"/>
          </w:tcPr>
          <w:p w14:paraId="7C854770" w14:textId="7C7EAC68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100,2</w:t>
            </w:r>
          </w:p>
        </w:tc>
      </w:tr>
      <w:tr w:rsidR="00DB2B94" w:rsidRPr="00BA16BD" w14:paraId="6AEF69EE" w14:textId="20128CA0" w:rsidTr="007D06F9">
        <w:trPr>
          <w:trHeight w:val="20"/>
        </w:trPr>
        <w:tc>
          <w:tcPr>
            <w:tcW w:w="501" w:type="dxa"/>
          </w:tcPr>
          <w:p w14:paraId="5FB0DF23" w14:textId="15898189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1F6D2C1E" w14:textId="39CB5DB9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Чаа-Хол</w:t>
            </w:r>
            <w:r w:rsidR="00E00C9F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7017DC2C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1134" w:type="dxa"/>
          </w:tcPr>
          <w:p w14:paraId="5E6681CA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691</w:t>
            </w:r>
          </w:p>
        </w:tc>
        <w:tc>
          <w:tcPr>
            <w:tcW w:w="1559" w:type="dxa"/>
          </w:tcPr>
          <w:p w14:paraId="1D8DFB53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112,9</w:t>
            </w:r>
          </w:p>
        </w:tc>
        <w:tc>
          <w:tcPr>
            <w:tcW w:w="709" w:type="dxa"/>
          </w:tcPr>
          <w:p w14:paraId="11864D88" w14:textId="22A90A45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702</w:t>
            </w:r>
          </w:p>
        </w:tc>
        <w:tc>
          <w:tcPr>
            <w:tcW w:w="1134" w:type="dxa"/>
          </w:tcPr>
          <w:p w14:paraId="0C18F287" w14:textId="49FBAF8A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1247" w:type="dxa"/>
          </w:tcPr>
          <w:p w14:paraId="02A99033" w14:textId="578A1CFE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111,3</w:t>
            </w:r>
          </w:p>
        </w:tc>
      </w:tr>
      <w:tr w:rsidR="00DB2B94" w:rsidRPr="00BA16BD" w14:paraId="362A6A6C" w14:textId="3E0D9F3D" w:rsidTr="007D06F9">
        <w:trPr>
          <w:trHeight w:val="20"/>
        </w:trPr>
        <w:tc>
          <w:tcPr>
            <w:tcW w:w="501" w:type="dxa"/>
          </w:tcPr>
          <w:p w14:paraId="7DBFB3F0" w14:textId="573B1CAA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3E66EE5B" w14:textId="0CBC86E8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Чеди-Холская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5A1C81A6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1055</w:t>
            </w:r>
          </w:p>
        </w:tc>
        <w:tc>
          <w:tcPr>
            <w:tcW w:w="1134" w:type="dxa"/>
          </w:tcPr>
          <w:p w14:paraId="12A6B0D9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813</w:t>
            </w:r>
          </w:p>
        </w:tc>
        <w:tc>
          <w:tcPr>
            <w:tcW w:w="1559" w:type="dxa"/>
          </w:tcPr>
          <w:p w14:paraId="1FDB2BC2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77,1</w:t>
            </w:r>
          </w:p>
        </w:tc>
        <w:tc>
          <w:tcPr>
            <w:tcW w:w="709" w:type="dxa"/>
          </w:tcPr>
          <w:p w14:paraId="3AF22EB9" w14:textId="688730A3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1134" w:type="dxa"/>
          </w:tcPr>
          <w:p w14:paraId="534EE51B" w14:textId="2561BA6D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</w:p>
        </w:tc>
        <w:tc>
          <w:tcPr>
            <w:tcW w:w="1247" w:type="dxa"/>
          </w:tcPr>
          <w:p w14:paraId="2BA2AF2C" w14:textId="3139BFF0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128,9</w:t>
            </w:r>
          </w:p>
        </w:tc>
      </w:tr>
      <w:tr w:rsidR="00DB2B94" w:rsidRPr="00BA16BD" w14:paraId="67EBCE85" w14:textId="1B26E475" w:rsidTr="007D06F9">
        <w:trPr>
          <w:trHeight w:val="20"/>
        </w:trPr>
        <w:tc>
          <w:tcPr>
            <w:tcW w:w="501" w:type="dxa"/>
          </w:tcPr>
          <w:p w14:paraId="14418CE0" w14:textId="11C792EE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31C62679" w14:textId="22147EA9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Эрзинская ЦКБ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993" w:type="dxa"/>
          </w:tcPr>
          <w:p w14:paraId="63ABEF59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905</w:t>
            </w:r>
          </w:p>
        </w:tc>
        <w:tc>
          <w:tcPr>
            <w:tcW w:w="1134" w:type="dxa"/>
          </w:tcPr>
          <w:p w14:paraId="560A10CF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552</w:t>
            </w:r>
          </w:p>
        </w:tc>
        <w:tc>
          <w:tcPr>
            <w:tcW w:w="1559" w:type="dxa"/>
          </w:tcPr>
          <w:p w14:paraId="5B33A91E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61,0</w:t>
            </w:r>
          </w:p>
        </w:tc>
        <w:tc>
          <w:tcPr>
            <w:tcW w:w="709" w:type="dxa"/>
          </w:tcPr>
          <w:p w14:paraId="6452A7AF" w14:textId="0F8539F3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520</w:t>
            </w:r>
          </w:p>
        </w:tc>
        <w:tc>
          <w:tcPr>
            <w:tcW w:w="1134" w:type="dxa"/>
          </w:tcPr>
          <w:p w14:paraId="770A1BCC" w14:textId="050CD801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604</w:t>
            </w:r>
          </w:p>
        </w:tc>
        <w:tc>
          <w:tcPr>
            <w:tcW w:w="1247" w:type="dxa"/>
          </w:tcPr>
          <w:p w14:paraId="3E171C32" w14:textId="58C73EBB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116,2</w:t>
            </w:r>
          </w:p>
        </w:tc>
      </w:tr>
      <w:tr w:rsidR="00DB2B94" w:rsidRPr="00BA16BD" w14:paraId="43F326E6" w14:textId="17A16CC7" w:rsidTr="007D06F9">
        <w:trPr>
          <w:trHeight w:val="20"/>
        </w:trPr>
        <w:tc>
          <w:tcPr>
            <w:tcW w:w="501" w:type="dxa"/>
          </w:tcPr>
          <w:p w14:paraId="5C5EB05D" w14:textId="305C80E4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37A0B6C7" w14:textId="4479B803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Ресбольница №1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14:paraId="3D5B4274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2474</w:t>
            </w:r>
          </w:p>
        </w:tc>
        <w:tc>
          <w:tcPr>
            <w:tcW w:w="1134" w:type="dxa"/>
          </w:tcPr>
          <w:p w14:paraId="71111F80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1835</w:t>
            </w:r>
          </w:p>
        </w:tc>
        <w:tc>
          <w:tcPr>
            <w:tcW w:w="1559" w:type="dxa"/>
          </w:tcPr>
          <w:p w14:paraId="38F256A7" w14:textId="77777777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74,2</w:t>
            </w:r>
          </w:p>
        </w:tc>
        <w:tc>
          <w:tcPr>
            <w:tcW w:w="709" w:type="dxa"/>
          </w:tcPr>
          <w:p w14:paraId="2D418147" w14:textId="6EBE77C1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2669</w:t>
            </w:r>
          </w:p>
        </w:tc>
        <w:tc>
          <w:tcPr>
            <w:tcW w:w="1134" w:type="dxa"/>
          </w:tcPr>
          <w:p w14:paraId="04CA3C8E" w14:textId="1C050F91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2907</w:t>
            </w:r>
          </w:p>
        </w:tc>
        <w:tc>
          <w:tcPr>
            <w:tcW w:w="1247" w:type="dxa"/>
          </w:tcPr>
          <w:p w14:paraId="26D6D421" w14:textId="0932E93F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108,9</w:t>
            </w:r>
          </w:p>
        </w:tc>
      </w:tr>
      <w:tr w:rsidR="00DB2B94" w:rsidRPr="00BA16BD" w14:paraId="0930DF67" w14:textId="1A94B48E" w:rsidTr="007D06F9">
        <w:trPr>
          <w:trHeight w:val="20"/>
        </w:trPr>
        <w:tc>
          <w:tcPr>
            <w:tcW w:w="501" w:type="dxa"/>
          </w:tcPr>
          <w:p w14:paraId="6228246A" w14:textId="67C968CB" w:rsidR="00DB2B94" w:rsidRPr="00BA16BD" w:rsidRDefault="00DB2B94" w:rsidP="00887438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62" w:type="dxa"/>
          </w:tcPr>
          <w:p w14:paraId="3909CEB3" w14:textId="4F9E7D69" w:rsidR="00DB2B94" w:rsidRPr="00BA16BD" w:rsidRDefault="00DB2B94" w:rsidP="00887438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ГБУЗ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9344F3" w:rsidRPr="00BE7120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9344F3">
              <w:rPr>
                <w:rFonts w:ascii="Times New Roman" w:hAnsi="Times New Roman" w:cs="Times New Roman"/>
                <w:sz w:val="21"/>
                <w:szCs w:val="21"/>
              </w:rPr>
              <w:t>ыва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РКДЦ</w:t>
            </w:r>
            <w:r w:rsidR="00103B9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14:paraId="21F8B43E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6731</w:t>
            </w:r>
          </w:p>
        </w:tc>
        <w:tc>
          <w:tcPr>
            <w:tcW w:w="1134" w:type="dxa"/>
          </w:tcPr>
          <w:p w14:paraId="5D277375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6844</w:t>
            </w:r>
          </w:p>
        </w:tc>
        <w:tc>
          <w:tcPr>
            <w:tcW w:w="1559" w:type="dxa"/>
          </w:tcPr>
          <w:p w14:paraId="4D852D8A" w14:textId="77777777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101,7</w:t>
            </w:r>
          </w:p>
        </w:tc>
        <w:tc>
          <w:tcPr>
            <w:tcW w:w="709" w:type="dxa"/>
          </w:tcPr>
          <w:p w14:paraId="114E9CE4" w14:textId="012AD8E0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5772</w:t>
            </w:r>
          </w:p>
        </w:tc>
        <w:tc>
          <w:tcPr>
            <w:tcW w:w="1134" w:type="dxa"/>
          </w:tcPr>
          <w:p w14:paraId="53D603FB" w14:textId="63CECBAF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7042</w:t>
            </w:r>
          </w:p>
        </w:tc>
        <w:tc>
          <w:tcPr>
            <w:tcW w:w="1247" w:type="dxa"/>
          </w:tcPr>
          <w:p w14:paraId="55DF78C3" w14:textId="0F68EF44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122,0</w:t>
            </w:r>
          </w:p>
        </w:tc>
      </w:tr>
      <w:tr w:rsidR="00DB2B94" w:rsidRPr="00BA16BD" w14:paraId="15FE2026" w14:textId="7928AE1F" w:rsidTr="007D06F9">
        <w:trPr>
          <w:trHeight w:val="20"/>
        </w:trPr>
        <w:tc>
          <w:tcPr>
            <w:tcW w:w="501" w:type="dxa"/>
          </w:tcPr>
          <w:p w14:paraId="32F724D9" w14:textId="77777777" w:rsidR="00DB2B94" w:rsidRPr="00BA16BD" w:rsidRDefault="00DB2B94" w:rsidP="00887438">
            <w:pPr>
              <w:widowControl w:val="0"/>
              <w:ind w:right="4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2" w:type="dxa"/>
          </w:tcPr>
          <w:p w14:paraId="4E4D55AC" w14:textId="2E4316CF" w:rsidR="00DB2B94" w:rsidRPr="00BA16BD" w:rsidRDefault="009344F3" w:rsidP="009344F3">
            <w:pPr>
              <w:widowControl w:val="0"/>
              <w:ind w:right="40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bCs/>
                <w:sz w:val="21"/>
                <w:szCs w:val="21"/>
              </w:rPr>
              <w:t>Всего</w:t>
            </w:r>
          </w:p>
        </w:tc>
        <w:tc>
          <w:tcPr>
            <w:tcW w:w="993" w:type="dxa"/>
          </w:tcPr>
          <w:p w14:paraId="7D0C8D51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36390</w:t>
            </w:r>
          </w:p>
        </w:tc>
        <w:tc>
          <w:tcPr>
            <w:tcW w:w="1134" w:type="dxa"/>
          </w:tcPr>
          <w:p w14:paraId="65964972" w14:textId="77777777" w:rsidR="00DB2B94" w:rsidRPr="00BA16BD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16BD">
              <w:rPr>
                <w:rFonts w:ascii="Times New Roman" w:hAnsi="Times New Roman" w:cs="Times New Roman"/>
                <w:sz w:val="21"/>
                <w:szCs w:val="21"/>
              </w:rPr>
              <w:t>30744</w:t>
            </w:r>
          </w:p>
        </w:tc>
        <w:tc>
          <w:tcPr>
            <w:tcW w:w="1559" w:type="dxa"/>
          </w:tcPr>
          <w:p w14:paraId="518C7F57" w14:textId="77777777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sz w:val="21"/>
                <w:szCs w:val="21"/>
              </w:rPr>
              <w:t>84,5</w:t>
            </w:r>
          </w:p>
        </w:tc>
        <w:tc>
          <w:tcPr>
            <w:tcW w:w="709" w:type="dxa"/>
          </w:tcPr>
          <w:p w14:paraId="755C13F8" w14:textId="47AFB7DA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bCs/>
                <w:sz w:val="21"/>
                <w:szCs w:val="21"/>
              </w:rPr>
              <w:t>27537</w:t>
            </w:r>
          </w:p>
        </w:tc>
        <w:tc>
          <w:tcPr>
            <w:tcW w:w="1134" w:type="dxa"/>
          </w:tcPr>
          <w:p w14:paraId="09357A66" w14:textId="3B2D1038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bCs/>
                <w:sz w:val="21"/>
                <w:szCs w:val="21"/>
              </w:rPr>
              <w:t>31185</w:t>
            </w:r>
          </w:p>
        </w:tc>
        <w:tc>
          <w:tcPr>
            <w:tcW w:w="1247" w:type="dxa"/>
          </w:tcPr>
          <w:p w14:paraId="28ACE0EF" w14:textId="4AD40F02" w:rsidR="00DB2B94" w:rsidRPr="007304C8" w:rsidRDefault="00DB2B94" w:rsidP="00BA16B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4C8">
              <w:rPr>
                <w:rFonts w:ascii="Times New Roman" w:hAnsi="Times New Roman" w:cs="Times New Roman"/>
                <w:bCs/>
                <w:sz w:val="21"/>
                <w:szCs w:val="21"/>
              </w:rPr>
              <w:t>113,2</w:t>
            </w:r>
          </w:p>
        </w:tc>
      </w:tr>
    </w:tbl>
    <w:p w14:paraId="512408BA" w14:textId="77777777" w:rsidR="00F96803" w:rsidRPr="00887438" w:rsidRDefault="00F96803" w:rsidP="00887438">
      <w:pPr>
        <w:spacing w:after="0" w:line="240" w:lineRule="auto"/>
        <w:ind w:right="-1" w:firstLine="567"/>
        <w:jc w:val="both"/>
        <w:rPr>
          <w:b/>
        </w:rPr>
      </w:pPr>
    </w:p>
    <w:p w14:paraId="340FB585" w14:textId="5F06BDBA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2023 год запланировано охватить диспансеризацией определенны</w:t>
      </w:r>
      <w:r w:rsidR="003F1A00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 групп</w:t>
      </w:r>
      <w:r w:rsidR="003F1A00">
        <w:rPr>
          <w:sz w:val="28"/>
          <w:szCs w:val="28"/>
        </w:rPr>
        <w:t>ы</w:t>
      </w:r>
      <w:r w:rsidRPr="00887438">
        <w:rPr>
          <w:sz w:val="28"/>
          <w:szCs w:val="28"/>
        </w:rPr>
        <w:t xml:space="preserve"> взрослого населения </w:t>
      </w:r>
      <w:r w:rsidR="003F1A00">
        <w:rPr>
          <w:sz w:val="28"/>
          <w:szCs w:val="28"/>
        </w:rPr>
        <w:t xml:space="preserve">– </w:t>
      </w:r>
      <w:r w:rsidRPr="00887438">
        <w:rPr>
          <w:sz w:val="28"/>
          <w:szCs w:val="28"/>
        </w:rPr>
        <w:t>82928 человек. Фактически за 2023 год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скими организациями республики диспансеризацией охвачено 83762 человек, что составило 101,0</w:t>
      </w:r>
      <w:r w:rsidR="007304C8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 xml:space="preserve"> от годового плана. По сравнению с 2022</w:t>
      </w:r>
      <w:r w:rsidR="007304C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7304C8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бол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>ше на 30094 человек (35,9</w:t>
      </w:r>
      <w:r w:rsidR="007304C8" w:rsidRPr="007304C8">
        <w:rPr>
          <w:sz w:val="28"/>
          <w:szCs w:val="28"/>
        </w:rPr>
        <w:t xml:space="preserve"> </w:t>
      </w:r>
      <w:r w:rsidR="007304C8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). </w:t>
      </w:r>
    </w:p>
    <w:p w14:paraId="59B38136" w14:textId="1DE91F8B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Несмотря на рост охвата диспансеризацией определенных гру</w:t>
      </w:r>
      <w:proofErr w:type="gramStart"/>
      <w:r w:rsidRPr="00887438">
        <w:rPr>
          <w:sz w:val="28"/>
          <w:szCs w:val="28"/>
        </w:rPr>
        <w:t>пп взр</w:t>
      </w:r>
      <w:proofErr w:type="gramEnd"/>
      <w:r w:rsidRPr="00887438">
        <w:rPr>
          <w:sz w:val="28"/>
          <w:szCs w:val="28"/>
        </w:rPr>
        <w:t>осл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го населения фактический охват ниже 90,0</w:t>
      </w:r>
      <w:r w:rsidR="007304C8" w:rsidRPr="007304C8">
        <w:rPr>
          <w:sz w:val="28"/>
          <w:szCs w:val="28"/>
        </w:rPr>
        <w:t xml:space="preserve"> </w:t>
      </w:r>
      <w:r w:rsidR="007304C8">
        <w:rPr>
          <w:sz w:val="28"/>
          <w:szCs w:val="28"/>
        </w:rPr>
        <w:t>процент</w:t>
      </w:r>
      <w:r w:rsidR="003F1A00">
        <w:rPr>
          <w:sz w:val="28"/>
          <w:szCs w:val="28"/>
        </w:rPr>
        <w:t>ов</w:t>
      </w:r>
      <w:r w:rsidRPr="00887438">
        <w:rPr>
          <w:sz w:val="28"/>
          <w:szCs w:val="28"/>
        </w:rPr>
        <w:t xml:space="preserve"> в ГБУЗ Р</w:t>
      </w:r>
      <w:r w:rsidR="007304C8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7304C8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Тоджинская ЦКБ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7304C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88,2</w:t>
      </w:r>
      <w:r w:rsidR="007304C8" w:rsidRPr="007304C8">
        <w:rPr>
          <w:sz w:val="28"/>
          <w:szCs w:val="28"/>
        </w:rPr>
        <w:t xml:space="preserve"> </w:t>
      </w:r>
      <w:r w:rsidR="007304C8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</w:p>
    <w:p w14:paraId="5670E2E9" w14:textId="284D9A1B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 результатам первого этапа диспансеризации в 2023г всего выявлено факторов риска 50025 или 59,7</w:t>
      </w:r>
      <w:r w:rsidR="003F1A00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 xml:space="preserve"> (за 2022</w:t>
      </w:r>
      <w:r w:rsidR="007304C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–</w:t>
      </w:r>
      <w:r w:rsidR="00E00C9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29973, или 35,5</w:t>
      </w:r>
      <w:r w:rsidR="007304C8" w:rsidRPr="007304C8">
        <w:rPr>
          <w:sz w:val="28"/>
          <w:szCs w:val="28"/>
        </w:rPr>
        <w:t xml:space="preserve"> </w:t>
      </w:r>
      <w:r w:rsidR="007304C8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) </w:t>
      </w:r>
      <w:r w:rsidRPr="00887438">
        <w:rPr>
          <w:sz w:val="28"/>
          <w:szCs w:val="28"/>
        </w:rPr>
        <w:lastRenderedPageBreak/>
        <w:t>факторов риска, что в сравнении с 2022</w:t>
      </w:r>
      <w:r w:rsidR="003F1A00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3F1A00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больше на 20052 человек (40,1</w:t>
      </w:r>
      <w:r w:rsidR="007304C8" w:rsidRPr="007304C8">
        <w:rPr>
          <w:sz w:val="28"/>
          <w:szCs w:val="28"/>
        </w:rPr>
        <w:t xml:space="preserve"> </w:t>
      </w:r>
      <w:r w:rsidR="007304C8">
        <w:rPr>
          <w:sz w:val="28"/>
          <w:szCs w:val="28"/>
        </w:rPr>
        <w:t>пр</w:t>
      </w:r>
      <w:r w:rsidR="007304C8">
        <w:rPr>
          <w:sz w:val="28"/>
          <w:szCs w:val="28"/>
        </w:rPr>
        <w:t>о</w:t>
      </w:r>
      <w:r w:rsidR="007304C8">
        <w:rPr>
          <w:sz w:val="28"/>
          <w:szCs w:val="28"/>
        </w:rPr>
        <w:t>цента</w:t>
      </w:r>
      <w:r w:rsidRPr="00887438">
        <w:rPr>
          <w:sz w:val="28"/>
          <w:szCs w:val="28"/>
        </w:rPr>
        <w:t>).</w:t>
      </w:r>
    </w:p>
    <w:p w14:paraId="43BDECDF" w14:textId="68223914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Наиболее распространёнными факторами риска ежегодно являются: </w:t>
      </w:r>
    </w:p>
    <w:p w14:paraId="6834F3E3" w14:textId="42916A68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нерациональное питание –13120 </w:t>
      </w:r>
      <w:r w:rsidR="00934A58" w:rsidRPr="00887438">
        <w:rPr>
          <w:sz w:val="28"/>
          <w:szCs w:val="28"/>
        </w:rPr>
        <w:t xml:space="preserve">человек </w:t>
      </w:r>
      <w:r w:rsidRPr="00887438">
        <w:rPr>
          <w:sz w:val="28"/>
          <w:szCs w:val="28"/>
        </w:rPr>
        <w:t>или 26,2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4833CB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– 11896 человек или 39,7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).</w:t>
      </w:r>
      <w:r w:rsidR="00E00C9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С АППГ больше на 1224</w:t>
      </w:r>
      <w:r w:rsidR="00E00C9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(9,3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) Из них, </w:t>
      </w:r>
      <w:r w:rsidR="00934A58">
        <w:rPr>
          <w:sz w:val="28"/>
          <w:szCs w:val="28"/>
        </w:rPr>
        <w:t>данный фактор</w:t>
      </w:r>
      <w:r w:rsidRPr="00887438">
        <w:rPr>
          <w:sz w:val="28"/>
          <w:szCs w:val="28"/>
        </w:rPr>
        <w:t xml:space="preserve"> ежегодно фиксируется среди жителей 3 муниципальных образований, удельный вес которых составил 43,1</w:t>
      </w:r>
      <w:r w:rsidR="00934A58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 xml:space="preserve"> от общего числа лиц с данным фактором риска:</w:t>
      </w:r>
    </w:p>
    <w:p w14:paraId="527D333D" w14:textId="1311339C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Тес-Хемском </w:t>
      </w:r>
      <w:r w:rsidR="00934A58">
        <w:rPr>
          <w:sz w:val="28"/>
          <w:szCs w:val="28"/>
        </w:rPr>
        <w:t xml:space="preserve">кожууне </w:t>
      </w:r>
      <w:r w:rsidRPr="00887438">
        <w:rPr>
          <w:sz w:val="28"/>
          <w:szCs w:val="28"/>
        </w:rPr>
        <w:t>– 1581 или 59,5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4833CB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4833CB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468 или 34,4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</w:t>
      </w:r>
      <w:r w:rsidR="00CF3DE4" w:rsidRPr="00887438">
        <w:rPr>
          <w:sz w:val="28"/>
          <w:szCs w:val="28"/>
        </w:rPr>
        <w:t>;</w:t>
      </w:r>
    </w:p>
    <w:p w14:paraId="28239AF4" w14:textId="090CB691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Каа-Хемском </w:t>
      </w:r>
      <w:r w:rsidR="00934A58">
        <w:rPr>
          <w:sz w:val="28"/>
          <w:szCs w:val="28"/>
        </w:rPr>
        <w:t>кожууне</w:t>
      </w:r>
      <w:r w:rsidR="00934A58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– 1234 или 56,2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4833CB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 </w:t>
      </w:r>
      <w:r w:rsidR="004833CB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497 или 50,2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); </w:t>
      </w:r>
    </w:p>
    <w:p w14:paraId="78FC5CC7" w14:textId="5B3B9A96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Пий-Хемском </w:t>
      </w:r>
      <w:r w:rsidR="00934A58">
        <w:rPr>
          <w:sz w:val="28"/>
          <w:szCs w:val="28"/>
        </w:rPr>
        <w:t>кожууне</w:t>
      </w:r>
      <w:r w:rsidR="00934A58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– 842 или 54,7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4833CB">
        <w:rPr>
          <w:sz w:val="28"/>
          <w:szCs w:val="28"/>
        </w:rPr>
        <w:t xml:space="preserve"> г. –</w:t>
      </w:r>
      <w:r w:rsidRPr="00887438">
        <w:rPr>
          <w:sz w:val="28"/>
          <w:szCs w:val="28"/>
        </w:rPr>
        <w:t xml:space="preserve"> 348 или 23,0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);</w:t>
      </w:r>
    </w:p>
    <w:p w14:paraId="04802BD8" w14:textId="7B055846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КДП Ресбольницы №</w:t>
      </w:r>
      <w:r w:rsidR="004833CB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1 – 1027 или 20,1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4833CB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– 2307 или 36,5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);</w:t>
      </w:r>
    </w:p>
    <w:p w14:paraId="441EA029" w14:textId="26D65465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курение табака – 8477 человек или 16,9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4833CB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 </w:t>
      </w:r>
      <w:r w:rsidR="004833CB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6501 чел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век или 21,7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). По сравнению с 2022</w:t>
      </w:r>
      <w:r w:rsidR="004833CB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4833CB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больше 1976 человек (23,3</w:t>
      </w:r>
      <w:r w:rsidR="004833CB" w:rsidRPr="004833CB">
        <w:rPr>
          <w:sz w:val="28"/>
          <w:szCs w:val="28"/>
        </w:rPr>
        <w:t xml:space="preserve"> </w:t>
      </w:r>
      <w:r w:rsidR="004833CB">
        <w:rPr>
          <w:sz w:val="28"/>
          <w:szCs w:val="28"/>
        </w:rPr>
        <w:t>пр</w:t>
      </w:r>
      <w:r w:rsidR="004833CB">
        <w:rPr>
          <w:sz w:val="28"/>
          <w:szCs w:val="28"/>
        </w:rPr>
        <w:t>о</w:t>
      </w:r>
      <w:r w:rsidR="004833CB">
        <w:rPr>
          <w:sz w:val="28"/>
          <w:szCs w:val="28"/>
        </w:rPr>
        <w:t>цента</w:t>
      </w:r>
      <w:r w:rsidRPr="00887438">
        <w:rPr>
          <w:sz w:val="28"/>
          <w:szCs w:val="28"/>
        </w:rPr>
        <w:t>). Как и в предыдущий год, наибол</w:t>
      </w:r>
      <w:r w:rsidR="00046104">
        <w:rPr>
          <w:sz w:val="28"/>
          <w:szCs w:val="28"/>
        </w:rPr>
        <w:t>ьее</w:t>
      </w:r>
      <w:r w:rsidRPr="00887438">
        <w:rPr>
          <w:sz w:val="28"/>
          <w:szCs w:val="28"/>
        </w:rPr>
        <w:t xml:space="preserve"> количество курильщиков зарег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стрировано в 3-х муниципальных образованиях:</w:t>
      </w:r>
    </w:p>
    <w:p w14:paraId="65F3228E" w14:textId="7B90E853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Бай-Тайгинском кожууне – 243 или 14,2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(2022</w:t>
      </w:r>
      <w:r w:rsidR="00B33913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– 133 или 7,0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);</w:t>
      </w:r>
    </w:p>
    <w:p w14:paraId="3B817D60" w14:textId="378F9BF4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Тандинской ЦКБ – 357 или</w:t>
      </w:r>
      <w:r w:rsidR="00CF3DE4" w:rsidRPr="00887438">
        <w:rPr>
          <w:sz w:val="28"/>
          <w:szCs w:val="28"/>
        </w:rPr>
        <w:t xml:space="preserve"> 36,3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="00CF3DE4" w:rsidRPr="00887438">
        <w:rPr>
          <w:sz w:val="28"/>
          <w:szCs w:val="28"/>
        </w:rPr>
        <w:t xml:space="preserve"> (2022</w:t>
      </w:r>
      <w:r w:rsidR="00B33913">
        <w:rPr>
          <w:sz w:val="28"/>
          <w:szCs w:val="28"/>
        </w:rPr>
        <w:t xml:space="preserve"> </w:t>
      </w:r>
      <w:r w:rsidR="00CF3DE4" w:rsidRPr="00887438">
        <w:rPr>
          <w:sz w:val="28"/>
          <w:szCs w:val="28"/>
        </w:rPr>
        <w:t>г. – 369 или 24,8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</w:t>
      </w:r>
      <w:r w:rsidR="00B33913">
        <w:rPr>
          <w:sz w:val="28"/>
          <w:szCs w:val="28"/>
        </w:rPr>
        <w:t>о</w:t>
      </w:r>
      <w:r w:rsidR="00B33913">
        <w:rPr>
          <w:sz w:val="28"/>
          <w:szCs w:val="28"/>
        </w:rPr>
        <w:t>цента</w:t>
      </w:r>
      <w:r w:rsidR="00CF3DE4" w:rsidRPr="00887438">
        <w:rPr>
          <w:sz w:val="28"/>
          <w:szCs w:val="28"/>
        </w:rPr>
        <w:t>);</w:t>
      </w:r>
    </w:p>
    <w:p w14:paraId="71B392E8" w14:textId="4542C0B1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Чаа-Хольск</w:t>
      </w:r>
      <w:r w:rsidR="00046104">
        <w:rPr>
          <w:sz w:val="28"/>
          <w:szCs w:val="28"/>
        </w:rPr>
        <w:t>ой</w:t>
      </w:r>
      <w:r w:rsidRPr="00887438">
        <w:rPr>
          <w:sz w:val="28"/>
          <w:szCs w:val="28"/>
        </w:rPr>
        <w:t xml:space="preserve"> ЦКБ – 340 или</w:t>
      </w:r>
      <w:r w:rsidR="00CF3DE4" w:rsidRPr="00887438">
        <w:rPr>
          <w:sz w:val="28"/>
          <w:szCs w:val="28"/>
        </w:rPr>
        <w:t xml:space="preserve"> 31,0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</w:t>
      </w:r>
      <w:r w:rsidR="00CF3DE4" w:rsidRPr="00887438">
        <w:rPr>
          <w:sz w:val="28"/>
          <w:szCs w:val="28"/>
        </w:rPr>
        <w:t xml:space="preserve"> (2022</w:t>
      </w:r>
      <w:r w:rsidR="00B33913">
        <w:rPr>
          <w:sz w:val="28"/>
          <w:szCs w:val="28"/>
        </w:rPr>
        <w:t xml:space="preserve"> </w:t>
      </w:r>
      <w:r w:rsidR="00CF3DE4" w:rsidRPr="00887438">
        <w:rPr>
          <w:sz w:val="28"/>
          <w:szCs w:val="28"/>
        </w:rPr>
        <w:t>г. – 321 или 26,5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</w:t>
      </w:r>
      <w:r w:rsidR="00B33913">
        <w:rPr>
          <w:sz w:val="28"/>
          <w:szCs w:val="28"/>
        </w:rPr>
        <w:t>о</w:t>
      </w:r>
      <w:r w:rsidR="00B33913">
        <w:rPr>
          <w:sz w:val="28"/>
          <w:szCs w:val="28"/>
        </w:rPr>
        <w:t>цента</w:t>
      </w:r>
      <w:r w:rsidR="00CF3DE4" w:rsidRPr="00887438">
        <w:rPr>
          <w:sz w:val="28"/>
          <w:szCs w:val="28"/>
        </w:rPr>
        <w:t>);</w:t>
      </w:r>
    </w:p>
    <w:p w14:paraId="1117AF9E" w14:textId="382DC93F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КДП Ресбольницы №</w:t>
      </w:r>
      <w:r w:rsidR="00B33913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1 – 409 или 8,0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</w:t>
      </w:r>
      <w:r w:rsidR="00046104">
        <w:rPr>
          <w:sz w:val="28"/>
          <w:szCs w:val="28"/>
        </w:rPr>
        <w:t>ов</w:t>
      </w:r>
      <w:r w:rsidRPr="00887438">
        <w:rPr>
          <w:sz w:val="28"/>
          <w:szCs w:val="28"/>
        </w:rPr>
        <w:t xml:space="preserve"> (2022</w:t>
      </w:r>
      <w:r w:rsidR="00B33913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– 989 или 16,0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);</w:t>
      </w:r>
    </w:p>
    <w:p w14:paraId="54B8F213" w14:textId="4ED60E24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гиперхолестеринемия </w:t>
      </w:r>
      <w:proofErr w:type="gramStart"/>
      <w:r w:rsidRPr="00887438">
        <w:rPr>
          <w:sz w:val="28"/>
          <w:szCs w:val="28"/>
        </w:rPr>
        <w:t>зарегистрирована</w:t>
      </w:r>
      <w:proofErr w:type="gramEnd"/>
      <w:r w:rsidRPr="00887438">
        <w:rPr>
          <w:sz w:val="28"/>
          <w:szCs w:val="28"/>
        </w:rPr>
        <w:t xml:space="preserve"> у 3743 человек или 7,5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 (за 2022 г. –</w:t>
      </w:r>
      <w:r w:rsidRPr="00887438">
        <w:rPr>
          <w:sz w:val="28"/>
          <w:szCs w:val="28"/>
        </w:rPr>
        <w:t xml:space="preserve"> 1232 или 2,3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). По сравнению с 2022</w:t>
      </w:r>
      <w:r w:rsidR="00046104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046104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больше на 2511 ч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ловек (67,1</w:t>
      </w:r>
      <w:r w:rsidR="00046104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>). Наибол</w:t>
      </w:r>
      <w:r w:rsidR="00046104">
        <w:rPr>
          <w:sz w:val="28"/>
          <w:szCs w:val="28"/>
        </w:rPr>
        <w:t>ьшее</w:t>
      </w:r>
      <w:r w:rsidRPr="00887438">
        <w:rPr>
          <w:sz w:val="28"/>
          <w:szCs w:val="28"/>
        </w:rPr>
        <w:t xml:space="preserve"> количество зарегистрировано в 3-х муниц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пальных образованиях:</w:t>
      </w:r>
    </w:p>
    <w:p w14:paraId="562BAD26" w14:textId="2C335590" w:rsidR="00235AF1" w:rsidRPr="00887438" w:rsidRDefault="00CF3DE4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Сут-Хольско</w:t>
      </w:r>
      <w:r w:rsidR="00A64BB5">
        <w:rPr>
          <w:sz w:val="28"/>
          <w:szCs w:val="28"/>
        </w:rPr>
        <w:t>м кожууне</w:t>
      </w:r>
      <w:r w:rsidRPr="00887438">
        <w:rPr>
          <w:sz w:val="28"/>
          <w:szCs w:val="28"/>
        </w:rPr>
        <w:t xml:space="preserve"> – 208 или 14,0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</w:t>
      </w:r>
      <w:r w:rsidR="00A64BB5">
        <w:rPr>
          <w:sz w:val="28"/>
          <w:szCs w:val="28"/>
        </w:rPr>
        <w:t>ов</w:t>
      </w:r>
      <w:r w:rsidRPr="00887438">
        <w:rPr>
          <w:sz w:val="28"/>
          <w:szCs w:val="28"/>
        </w:rPr>
        <w:t>;</w:t>
      </w:r>
    </w:p>
    <w:p w14:paraId="649E7A5F" w14:textId="5EBF5DB9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Тоджинск</w:t>
      </w:r>
      <w:r w:rsidR="00A64BB5">
        <w:rPr>
          <w:sz w:val="28"/>
          <w:szCs w:val="28"/>
        </w:rPr>
        <w:t>ом</w:t>
      </w:r>
      <w:r w:rsidRPr="00887438">
        <w:rPr>
          <w:sz w:val="28"/>
          <w:szCs w:val="28"/>
        </w:rPr>
        <w:t xml:space="preserve"> </w:t>
      </w:r>
      <w:r w:rsidR="00A64BB5">
        <w:rPr>
          <w:sz w:val="28"/>
          <w:szCs w:val="28"/>
        </w:rPr>
        <w:t>кожууне</w:t>
      </w:r>
      <w:r w:rsidR="00A64BB5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– 140 или 12,1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="00CF3DE4" w:rsidRPr="00887438">
        <w:rPr>
          <w:sz w:val="28"/>
          <w:szCs w:val="28"/>
        </w:rPr>
        <w:t>;</w:t>
      </w:r>
    </w:p>
    <w:p w14:paraId="2EC97A1C" w14:textId="059E2B6F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Барун-Хемчикск</w:t>
      </w:r>
      <w:r w:rsidR="00A64BB5">
        <w:rPr>
          <w:sz w:val="28"/>
          <w:szCs w:val="28"/>
        </w:rPr>
        <w:t xml:space="preserve">ом </w:t>
      </w:r>
      <w:r w:rsidRPr="00887438">
        <w:rPr>
          <w:sz w:val="28"/>
          <w:szCs w:val="28"/>
        </w:rPr>
        <w:t>М</w:t>
      </w:r>
      <w:r w:rsidR="00CF3DE4" w:rsidRPr="00887438">
        <w:rPr>
          <w:sz w:val="28"/>
          <w:szCs w:val="28"/>
        </w:rPr>
        <w:t>МЦ</w:t>
      </w:r>
      <w:r w:rsidR="00B33913">
        <w:rPr>
          <w:sz w:val="28"/>
          <w:szCs w:val="28"/>
        </w:rPr>
        <w:t xml:space="preserve"> –</w:t>
      </w:r>
      <w:r w:rsidR="00CF3DE4" w:rsidRPr="00887438">
        <w:rPr>
          <w:sz w:val="28"/>
          <w:szCs w:val="28"/>
        </w:rPr>
        <w:t xml:space="preserve"> 860 или 9,1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="00A64BB5">
        <w:rPr>
          <w:sz w:val="28"/>
          <w:szCs w:val="28"/>
        </w:rPr>
        <w:t>;</w:t>
      </w:r>
    </w:p>
    <w:p w14:paraId="025E57B9" w14:textId="19FB96A2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низкая физическая активность зарегистрирована у 2813 человек или 5,6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B33913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 </w:t>
      </w:r>
      <w:r w:rsidR="00B33913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2921 человек или 9,7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). По сравнению с АППГ меньше на 108 человек (3,7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). Наиболее низкая </w:t>
      </w:r>
      <w:r w:rsidR="00A64BB5" w:rsidRPr="00887438">
        <w:rPr>
          <w:sz w:val="28"/>
          <w:szCs w:val="28"/>
        </w:rPr>
        <w:t>физическ</w:t>
      </w:r>
      <w:r w:rsidR="00A64BB5">
        <w:rPr>
          <w:sz w:val="28"/>
          <w:szCs w:val="28"/>
        </w:rPr>
        <w:t>ая</w:t>
      </w:r>
      <w:r w:rsidR="00A64BB5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активность зарегистрирован</w:t>
      </w:r>
      <w:r w:rsidR="00787B63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 в 3-х муниципальных образованиях:</w:t>
      </w:r>
    </w:p>
    <w:p w14:paraId="7857F59F" w14:textId="05C575C9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Тес-Хемско</w:t>
      </w:r>
      <w:r w:rsidR="00787B63">
        <w:rPr>
          <w:sz w:val="28"/>
          <w:szCs w:val="28"/>
        </w:rPr>
        <w:t>м кожууне</w:t>
      </w:r>
      <w:r w:rsidRPr="00887438">
        <w:rPr>
          <w:sz w:val="28"/>
          <w:szCs w:val="28"/>
        </w:rPr>
        <w:t xml:space="preserve"> – 384 или 14,4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B33913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 </w:t>
      </w:r>
      <w:r w:rsidR="00B33913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136 или 23,3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lastRenderedPageBreak/>
        <w:t>процента</w:t>
      </w:r>
      <w:r w:rsidRPr="00887438">
        <w:rPr>
          <w:sz w:val="28"/>
          <w:szCs w:val="28"/>
        </w:rPr>
        <w:t>);</w:t>
      </w:r>
    </w:p>
    <w:p w14:paraId="6176D56A" w14:textId="058AB83B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Кызылско</w:t>
      </w:r>
      <w:r w:rsidR="00787B63">
        <w:rPr>
          <w:sz w:val="28"/>
          <w:szCs w:val="28"/>
        </w:rPr>
        <w:t>м кожууне</w:t>
      </w:r>
      <w:r w:rsidRPr="00887438">
        <w:rPr>
          <w:sz w:val="28"/>
          <w:szCs w:val="28"/>
        </w:rPr>
        <w:t xml:space="preserve"> – 372 или 25,5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B33913">
        <w:rPr>
          <w:sz w:val="28"/>
          <w:szCs w:val="28"/>
        </w:rPr>
        <w:t xml:space="preserve"> г. –</w:t>
      </w:r>
      <w:r w:rsidRPr="00887438">
        <w:rPr>
          <w:sz w:val="28"/>
          <w:szCs w:val="28"/>
        </w:rPr>
        <w:t xml:space="preserve"> 367 или 24,9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);</w:t>
      </w:r>
    </w:p>
    <w:p w14:paraId="26E62FA2" w14:textId="4BD88C48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Сут-Хольско</w:t>
      </w:r>
      <w:r w:rsidR="00787B63">
        <w:rPr>
          <w:sz w:val="28"/>
          <w:szCs w:val="28"/>
        </w:rPr>
        <w:t>м кожууне</w:t>
      </w:r>
      <w:r w:rsidRPr="00887438">
        <w:rPr>
          <w:sz w:val="28"/>
          <w:szCs w:val="28"/>
        </w:rPr>
        <w:t xml:space="preserve"> – 188 или 12,6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(за 2022</w:t>
      </w:r>
      <w:r w:rsidR="00B33913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– 90 или 7,5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</w:t>
      </w:r>
      <w:r w:rsidR="00921CC0" w:rsidRPr="00887438">
        <w:rPr>
          <w:sz w:val="28"/>
          <w:szCs w:val="28"/>
        </w:rPr>
        <w:t>.</w:t>
      </w:r>
    </w:p>
    <w:p w14:paraId="67BE1172" w14:textId="5DA3AF11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Овюрском </w:t>
      </w:r>
      <w:r w:rsidR="00787B63">
        <w:rPr>
          <w:sz w:val="28"/>
          <w:szCs w:val="28"/>
        </w:rPr>
        <w:t>кожууне</w:t>
      </w:r>
      <w:r w:rsidR="00787B63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0 случаев низкой физической активности, в Бай-Тайгинском – 2, в Монгун-Тайгинском </w:t>
      </w:r>
      <w:r w:rsidR="00B33913">
        <w:rPr>
          <w:sz w:val="28"/>
          <w:szCs w:val="28"/>
        </w:rPr>
        <w:t>–</w:t>
      </w:r>
      <w:r w:rsidR="00787B6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1, Тере-Хольском –</w:t>
      </w:r>
      <w:r w:rsidRPr="00887438">
        <w:rPr>
          <w:sz w:val="28"/>
          <w:szCs w:val="28"/>
        </w:rPr>
        <w:t xml:space="preserve"> 1.</w:t>
      </w:r>
    </w:p>
    <w:p w14:paraId="01B03A14" w14:textId="5492F9DA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 результатам анализа наиболее распространённых выявленных факт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ров риска в разрезе муниципальных образований необходимо усилить проф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лактическую работу в Барун-Хемчикском, Тандинском, Кызылском, Тоджи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ском, Бай-Тайгинском, Тес-Хемском, Каа-Хемском, Пий-Хемском муниц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пальных образованиях. В Бай-Тайгинском, Тандинской ЦКБ и Чаа-Хольском ЦКБ основная профилактическая работа должна быть направлена на профила</w:t>
      </w:r>
      <w:r w:rsidRPr="00887438">
        <w:rPr>
          <w:sz w:val="28"/>
          <w:szCs w:val="28"/>
        </w:rPr>
        <w:t>к</w:t>
      </w:r>
      <w:r w:rsidRPr="00887438">
        <w:rPr>
          <w:sz w:val="28"/>
          <w:szCs w:val="28"/>
        </w:rPr>
        <w:t>тику курения.</w:t>
      </w:r>
    </w:p>
    <w:p w14:paraId="60B0C7D0" w14:textId="79C937E7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2023 г. в результате скрининговых методов </w:t>
      </w:r>
      <w:proofErr w:type="gramStart"/>
      <w:r w:rsidRPr="00887438">
        <w:rPr>
          <w:sz w:val="28"/>
          <w:szCs w:val="28"/>
        </w:rPr>
        <w:t>исследования</w:t>
      </w:r>
      <w:proofErr w:type="gramEnd"/>
      <w:r w:rsidRPr="00887438">
        <w:rPr>
          <w:sz w:val="28"/>
          <w:szCs w:val="28"/>
        </w:rPr>
        <w:t xml:space="preserve"> в ходе пров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дения диспансеризации выявленных случаев заболеваний 60090 (52,2</w:t>
      </w:r>
      <w:r w:rsidR="00B33913" w:rsidRPr="00B33913">
        <w:rPr>
          <w:sz w:val="28"/>
          <w:szCs w:val="28"/>
        </w:rPr>
        <w:t xml:space="preserve"> </w:t>
      </w:r>
      <w:r w:rsidR="00B33913">
        <w:rPr>
          <w:sz w:val="28"/>
          <w:szCs w:val="28"/>
        </w:rPr>
        <w:t>проце</w:t>
      </w:r>
      <w:r w:rsidR="00B33913">
        <w:rPr>
          <w:sz w:val="28"/>
          <w:szCs w:val="28"/>
        </w:rPr>
        <w:t>н</w:t>
      </w:r>
      <w:r w:rsidR="00B33913">
        <w:rPr>
          <w:sz w:val="28"/>
          <w:szCs w:val="28"/>
        </w:rPr>
        <w:t>та</w:t>
      </w:r>
      <w:r w:rsidRPr="00887438">
        <w:rPr>
          <w:sz w:val="28"/>
          <w:szCs w:val="28"/>
        </w:rPr>
        <w:t>), с АППГ больше на 18278(30,4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):</w:t>
      </w:r>
    </w:p>
    <w:p w14:paraId="78EE5964" w14:textId="3191BAEA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I месте стоят заболевания системы кровообращения – 33657случаев или 56,0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</w:t>
      </w:r>
      <w:r w:rsidR="00FC5579">
        <w:rPr>
          <w:sz w:val="28"/>
          <w:szCs w:val="28"/>
        </w:rPr>
        <w:t>ов</w:t>
      </w:r>
      <w:r w:rsidRPr="00887438">
        <w:rPr>
          <w:sz w:val="28"/>
          <w:szCs w:val="28"/>
        </w:rPr>
        <w:t xml:space="preserve"> от всех выявленных заболеваний (в 2022</w:t>
      </w:r>
      <w:r w:rsidR="00FC5579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FC5579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21669 случаев или 51,8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). Наибольшее количество выявленных случаев в Дзун-Хемчикск</w:t>
      </w:r>
      <w:r w:rsidR="00FC5579">
        <w:rPr>
          <w:sz w:val="28"/>
          <w:szCs w:val="28"/>
        </w:rPr>
        <w:t>ом</w:t>
      </w:r>
      <w:r w:rsidRPr="00887438">
        <w:rPr>
          <w:sz w:val="28"/>
          <w:szCs w:val="28"/>
        </w:rPr>
        <w:t xml:space="preserve"> (93,1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), Тере-Хольском (90,1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 и Ба</w:t>
      </w:r>
      <w:r w:rsidR="0078619C" w:rsidRPr="00887438">
        <w:rPr>
          <w:sz w:val="28"/>
          <w:szCs w:val="28"/>
        </w:rPr>
        <w:t>й-Тайгинском (73,9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="0078619C" w:rsidRPr="00887438">
        <w:rPr>
          <w:sz w:val="28"/>
          <w:szCs w:val="28"/>
        </w:rPr>
        <w:t>) кожуунах;</w:t>
      </w:r>
    </w:p>
    <w:p w14:paraId="6AE85892" w14:textId="34F05D06" w:rsidR="00235AF1" w:rsidRPr="00887438" w:rsidRDefault="00235AF1" w:rsidP="007304C8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на II месте </w:t>
      </w:r>
      <w:r w:rsidR="00FC5579">
        <w:rPr>
          <w:sz w:val="28"/>
          <w:szCs w:val="28"/>
        </w:rPr>
        <w:t xml:space="preserve">– </w:t>
      </w:r>
      <w:r w:rsidRPr="00887438">
        <w:rPr>
          <w:sz w:val="28"/>
          <w:szCs w:val="28"/>
        </w:rPr>
        <w:t>болезни органов пищеварения 6985 случаев или 11,6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</w:t>
      </w:r>
      <w:r w:rsidR="003B2EE5">
        <w:rPr>
          <w:sz w:val="28"/>
          <w:szCs w:val="28"/>
        </w:rPr>
        <w:t>н</w:t>
      </w:r>
      <w:r w:rsidR="003B2EE5">
        <w:rPr>
          <w:sz w:val="28"/>
          <w:szCs w:val="28"/>
        </w:rPr>
        <w:t>та</w:t>
      </w:r>
      <w:r w:rsidRPr="00887438">
        <w:rPr>
          <w:sz w:val="28"/>
          <w:szCs w:val="28"/>
        </w:rPr>
        <w:t xml:space="preserve"> от всех выявленных заболеваний (в 2022</w:t>
      </w:r>
      <w:r w:rsidR="003B2EE5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3B2EE5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5406 случаев или 12,9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</w:t>
      </w:r>
      <w:r w:rsidR="003B2EE5">
        <w:rPr>
          <w:sz w:val="28"/>
          <w:szCs w:val="28"/>
        </w:rPr>
        <w:t>н</w:t>
      </w:r>
      <w:r w:rsidR="003B2EE5">
        <w:rPr>
          <w:sz w:val="28"/>
          <w:szCs w:val="28"/>
        </w:rPr>
        <w:t>та</w:t>
      </w:r>
      <w:r w:rsidRPr="00887438">
        <w:rPr>
          <w:sz w:val="28"/>
          <w:szCs w:val="28"/>
        </w:rPr>
        <w:t>). Наибольшее количество выявленных случаев в ГБУЗ Р</w:t>
      </w:r>
      <w:r w:rsidR="003B2EE5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3B2EE5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РКДП – 21,7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Чеди-Хольский – 19,9, и</w:t>
      </w:r>
      <w:r w:rsidR="0078619C" w:rsidRPr="00887438">
        <w:rPr>
          <w:sz w:val="28"/>
          <w:szCs w:val="28"/>
        </w:rPr>
        <w:t xml:space="preserve"> Чаа-Хольский</w:t>
      </w:r>
      <w:r w:rsidR="00FC5579">
        <w:rPr>
          <w:sz w:val="28"/>
          <w:szCs w:val="28"/>
        </w:rPr>
        <w:t xml:space="preserve"> – </w:t>
      </w:r>
      <w:r w:rsidR="0078619C" w:rsidRPr="00887438">
        <w:rPr>
          <w:sz w:val="28"/>
          <w:szCs w:val="28"/>
        </w:rPr>
        <w:t>17,9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="0078619C" w:rsidRPr="00887438">
        <w:rPr>
          <w:sz w:val="28"/>
          <w:szCs w:val="28"/>
        </w:rPr>
        <w:t xml:space="preserve"> кожуун</w:t>
      </w:r>
      <w:r w:rsidR="00FC5579">
        <w:rPr>
          <w:sz w:val="28"/>
          <w:szCs w:val="28"/>
        </w:rPr>
        <w:t>ы</w:t>
      </w:r>
      <w:r w:rsidR="0078619C" w:rsidRPr="00887438">
        <w:rPr>
          <w:sz w:val="28"/>
          <w:szCs w:val="28"/>
        </w:rPr>
        <w:t>;</w:t>
      </w:r>
    </w:p>
    <w:p w14:paraId="5BD46820" w14:textId="08A156F3" w:rsidR="00F96803" w:rsidRPr="00887438" w:rsidRDefault="00235AF1" w:rsidP="007304C8">
      <w:pPr>
        <w:pStyle w:val="a7"/>
        <w:shd w:val="clear" w:color="auto" w:fill="auto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87438">
        <w:rPr>
          <w:sz w:val="28"/>
          <w:szCs w:val="28"/>
        </w:rPr>
        <w:t>на III месте болезни органов дыхания – 1999 случа</w:t>
      </w:r>
      <w:r w:rsidR="00FC5579">
        <w:rPr>
          <w:sz w:val="28"/>
          <w:szCs w:val="28"/>
        </w:rPr>
        <w:t>ев</w:t>
      </w:r>
      <w:r w:rsidRPr="00887438">
        <w:rPr>
          <w:sz w:val="28"/>
          <w:szCs w:val="28"/>
        </w:rPr>
        <w:t xml:space="preserve"> или 3,3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от всех выявленных заболеваний (в 2022</w:t>
      </w:r>
      <w:r w:rsidR="005C7DD2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5C7DD2" w:rsidRPr="00887438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1650 случаев или 3,9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процента)</w:t>
      </w:r>
      <w:r w:rsidR="00370BBE">
        <w:rPr>
          <w:sz w:val="28"/>
          <w:szCs w:val="28"/>
        </w:rPr>
        <w:t>,</w:t>
      </w:r>
      <w:r w:rsidR="003B2EE5">
        <w:rPr>
          <w:sz w:val="28"/>
          <w:szCs w:val="28"/>
        </w:rPr>
        <w:t xml:space="preserve"> л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дирующие мест</w:t>
      </w:r>
      <w:r w:rsidR="00370BBE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 занима</w:t>
      </w:r>
      <w:r w:rsidR="00370BBE">
        <w:rPr>
          <w:sz w:val="28"/>
          <w:szCs w:val="28"/>
        </w:rPr>
        <w:t>ю</w:t>
      </w:r>
      <w:r w:rsidRPr="00887438">
        <w:rPr>
          <w:sz w:val="28"/>
          <w:szCs w:val="28"/>
        </w:rPr>
        <w:t>т Каа-Хемский (8,9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), Ч</w:t>
      </w:r>
      <w:r w:rsidR="005C7DD2" w:rsidRPr="00887438">
        <w:rPr>
          <w:sz w:val="28"/>
          <w:szCs w:val="28"/>
        </w:rPr>
        <w:t>еди-Хольский (11,3</w:t>
      </w:r>
      <w:r w:rsidR="003B2EE5" w:rsidRPr="003B2EE5">
        <w:rPr>
          <w:sz w:val="28"/>
          <w:szCs w:val="28"/>
        </w:rPr>
        <w:t xml:space="preserve"> </w:t>
      </w:r>
      <w:r w:rsidR="003B2EE5">
        <w:rPr>
          <w:sz w:val="28"/>
          <w:szCs w:val="28"/>
        </w:rPr>
        <w:t>процента</w:t>
      </w:r>
      <w:r w:rsidR="005C7DD2" w:rsidRPr="00887438">
        <w:rPr>
          <w:sz w:val="28"/>
          <w:szCs w:val="28"/>
        </w:rPr>
        <w:t>) кожууны.</w:t>
      </w:r>
      <w:r w:rsidR="00103B96">
        <w:rPr>
          <w:sz w:val="28"/>
          <w:szCs w:val="28"/>
        </w:rPr>
        <w:t>»</w:t>
      </w:r>
      <w:r w:rsidR="00370BBE">
        <w:rPr>
          <w:rFonts w:eastAsia="Times New Roman"/>
          <w:sz w:val="28"/>
          <w:szCs w:val="28"/>
          <w:lang w:eastAsia="ru-RU"/>
        </w:rPr>
        <w:t>;</w:t>
      </w:r>
    </w:p>
    <w:bookmarkEnd w:id="4"/>
    <w:p w14:paraId="2418D33B" w14:textId="0F5A3F13" w:rsidR="007B14C6" w:rsidRPr="00887438" w:rsidRDefault="00FD3D65" w:rsidP="007304C8">
      <w:pPr>
        <w:pStyle w:val="a7"/>
        <w:shd w:val="clear" w:color="auto" w:fill="auto"/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87438">
        <w:rPr>
          <w:rFonts w:eastAsia="Times New Roman"/>
          <w:sz w:val="28"/>
          <w:szCs w:val="28"/>
          <w:lang w:eastAsia="ru-RU"/>
        </w:rPr>
        <w:t>г</w:t>
      </w:r>
      <w:r w:rsidR="00FF6E98" w:rsidRPr="00887438">
        <w:rPr>
          <w:rFonts w:eastAsia="Times New Roman"/>
          <w:sz w:val="28"/>
          <w:szCs w:val="28"/>
          <w:lang w:eastAsia="ru-RU"/>
        </w:rPr>
        <w:t>)</w:t>
      </w:r>
      <w:r w:rsidR="007B14C6" w:rsidRPr="00887438">
        <w:rPr>
          <w:rFonts w:eastAsia="Times New Roman"/>
          <w:sz w:val="28"/>
          <w:szCs w:val="28"/>
          <w:lang w:eastAsia="ru-RU"/>
        </w:rPr>
        <w:t xml:space="preserve"> </w:t>
      </w:r>
      <w:r w:rsidR="000D436B" w:rsidRPr="00887438">
        <w:rPr>
          <w:rFonts w:eastAsia="Times New Roman"/>
          <w:sz w:val="28"/>
          <w:szCs w:val="28"/>
          <w:lang w:eastAsia="ru-RU"/>
        </w:rPr>
        <w:t>подраздел 1.5 изложить в следующей редакции</w:t>
      </w:r>
      <w:r w:rsidR="007B14C6" w:rsidRPr="00887438">
        <w:rPr>
          <w:rFonts w:eastAsia="Times New Roman"/>
          <w:sz w:val="28"/>
          <w:szCs w:val="28"/>
          <w:lang w:eastAsia="ru-RU"/>
        </w:rPr>
        <w:t>:</w:t>
      </w:r>
    </w:p>
    <w:p w14:paraId="207435B5" w14:textId="0AA303A7" w:rsidR="000D436B" w:rsidRPr="00887438" w:rsidRDefault="00103B96" w:rsidP="003B2EE5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D436B" w:rsidRPr="00887438">
        <w:rPr>
          <w:sz w:val="28"/>
          <w:szCs w:val="28"/>
        </w:rPr>
        <w:t>1.5. Ресурсы инфраструктуры службы,</w:t>
      </w:r>
    </w:p>
    <w:p w14:paraId="253D211F" w14:textId="77777777" w:rsidR="000D436B" w:rsidRPr="00887438" w:rsidRDefault="000D436B" w:rsidP="003B2EE5">
      <w:pPr>
        <w:spacing w:after="0" w:line="360" w:lineRule="atLeast"/>
        <w:jc w:val="center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оказывающей</w:t>
      </w:r>
      <w:proofErr w:type="gramEnd"/>
      <w:r w:rsidRPr="00887438">
        <w:rPr>
          <w:sz w:val="28"/>
          <w:szCs w:val="28"/>
        </w:rPr>
        <w:t xml:space="preserve"> медицинскую помощь больным с болезнями</w:t>
      </w:r>
    </w:p>
    <w:p w14:paraId="70139BA0" w14:textId="1F0B2BFB" w:rsidR="000D436B" w:rsidRPr="00887438" w:rsidRDefault="000D436B" w:rsidP="003B2EE5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системы кровообращения (анализ за 2019-2023 гг.)</w:t>
      </w:r>
    </w:p>
    <w:p w14:paraId="155B40B3" w14:textId="77777777" w:rsidR="007D339C" w:rsidRPr="00887438" w:rsidRDefault="007D339C" w:rsidP="007304C8">
      <w:pPr>
        <w:spacing w:after="0" w:line="360" w:lineRule="atLeast"/>
        <w:ind w:firstLine="709"/>
        <w:jc w:val="both"/>
        <w:rPr>
          <w:sz w:val="28"/>
          <w:szCs w:val="28"/>
        </w:rPr>
      </w:pPr>
    </w:p>
    <w:p w14:paraId="307F7A4C" w14:textId="31DB93F9" w:rsidR="000D436B" w:rsidRPr="00887438" w:rsidRDefault="000D436B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Специализированная первичная медико-санитарная помощь населению республики при БСК оказывается </w:t>
      </w:r>
      <w:r w:rsidR="00370BBE">
        <w:rPr>
          <w:sz w:val="28"/>
          <w:szCs w:val="28"/>
        </w:rPr>
        <w:t>следующими</w:t>
      </w:r>
      <w:r w:rsidRPr="00887438">
        <w:rPr>
          <w:sz w:val="28"/>
          <w:szCs w:val="28"/>
        </w:rPr>
        <w:t xml:space="preserve"> подразделени</w:t>
      </w:r>
      <w:r w:rsidR="00370BBE">
        <w:rPr>
          <w:sz w:val="28"/>
          <w:szCs w:val="28"/>
        </w:rPr>
        <w:t>ями</w:t>
      </w:r>
      <w:r w:rsidRPr="00887438">
        <w:rPr>
          <w:sz w:val="28"/>
          <w:szCs w:val="28"/>
        </w:rPr>
        <w:t xml:space="preserve">: </w:t>
      </w:r>
    </w:p>
    <w:p w14:paraId="25837D05" w14:textId="79E966D8" w:rsidR="000D436B" w:rsidRPr="00887438" w:rsidRDefault="000D436B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кардиологически</w:t>
      </w:r>
      <w:r w:rsidR="00370BBE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 и неврологически</w:t>
      </w:r>
      <w:r w:rsidR="00370BBE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 кабинет</w:t>
      </w:r>
      <w:r w:rsidR="00370BBE">
        <w:rPr>
          <w:sz w:val="28"/>
          <w:szCs w:val="28"/>
        </w:rPr>
        <w:t>ы</w:t>
      </w:r>
      <w:r w:rsidRPr="00887438">
        <w:rPr>
          <w:sz w:val="28"/>
          <w:szCs w:val="28"/>
        </w:rPr>
        <w:t xml:space="preserve"> республиканской ко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сультативно-диагностической поликлиники, городской поликлиники г. Кызыла;</w:t>
      </w:r>
    </w:p>
    <w:p w14:paraId="405FE043" w14:textId="44380DF2" w:rsidR="000D436B" w:rsidRPr="00887438" w:rsidRDefault="006B3818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к</w:t>
      </w:r>
      <w:r w:rsidR="000D436B" w:rsidRPr="00887438">
        <w:rPr>
          <w:sz w:val="28"/>
          <w:szCs w:val="28"/>
        </w:rPr>
        <w:t>ардиологическим</w:t>
      </w:r>
      <w:r w:rsidR="00370BBE">
        <w:rPr>
          <w:sz w:val="28"/>
          <w:szCs w:val="28"/>
        </w:rPr>
        <w:t>и</w:t>
      </w:r>
      <w:r w:rsidR="000D436B" w:rsidRPr="00887438">
        <w:rPr>
          <w:sz w:val="28"/>
          <w:szCs w:val="28"/>
        </w:rPr>
        <w:t xml:space="preserve"> и неврологическими отделениями г. Кызыла: карди</w:t>
      </w:r>
      <w:r w:rsidR="000D436B" w:rsidRPr="00887438">
        <w:rPr>
          <w:sz w:val="28"/>
          <w:szCs w:val="28"/>
        </w:rPr>
        <w:t>о</w:t>
      </w:r>
      <w:r w:rsidR="000D436B" w:rsidRPr="00887438">
        <w:rPr>
          <w:sz w:val="28"/>
          <w:szCs w:val="28"/>
        </w:rPr>
        <w:t>логическ</w:t>
      </w:r>
      <w:r w:rsidR="00370BBE">
        <w:rPr>
          <w:sz w:val="28"/>
          <w:szCs w:val="28"/>
        </w:rPr>
        <w:t>им</w:t>
      </w:r>
      <w:r w:rsidR="000D436B" w:rsidRPr="00887438">
        <w:rPr>
          <w:sz w:val="28"/>
          <w:szCs w:val="28"/>
        </w:rPr>
        <w:t xml:space="preserve"> отделени</w:t>
      </w:r>
      <w:r w:rsidR="00370BBE">
        <w:rPr>
          <w:sz w:val="28"/>
          <w:szCs w:val="28"/>
        </w:rPr>
        <w:t>ем</w:t>
      </w:r>
      <w:r w:rsidR="000D436B" w:rsidRPr="00887438">
        <w:rPr>
          <w:sz w:val="28"/>
          <w:szCs w:val="28"/>
        </w:rPr>
        <w:t xml:space="preserve"> № 1 (23 коек, из них 6 коек палаты реанимации и и</w:t>
      </w:r>
      <w:r w:rsidR="000D436B" w:rsidRPr="00887438">
        <w:rPr>
          <w:sz w:val="28"/>
          <w:szCs w:val="28"/>
        </w:rPr>
        <w:t>н</w:t>
      </w:r>
      <w:r w:rsidR="000D436B" w:rsidRPr="00887438">
        <w:rPr>
          <w:sz w:val="28"/>
          <w:szCs w:val="28"/>
        </w:rPr>
        <w:t>тенсивной терапии), кардиологическ</w:t>
      </w:r>
      <w:r w:rsidR="00370BBE">
        <w:rPr>
          <w:sz w:val="28"/>
          <w:szCs w:val="28"/>
        </w:rPr>
        <w:t>им</w:t>
      </w:r>
      <w:r w:rsidR="000D436B" w:rsidRPr="00887438">
        <w:rPr>
          <w:sz w:val="28"/>
          <w:szCs w:val="28"/>
        </w:rPr>
        <w:t xml:space="preserve"> отделени</w:t>
      </w:r>
      <w:r w:rsidR="00370BBE">
        <w:rPr>
          <w:sz w:val="28"/>
          <w:szCs w:val="28"/>
        </w:rPr>
        <w:t>ем</w:t>
      </w:r>
      <w:r w:rsidR="000D436B" w:rsidRPr="00887438">
        <w:rPr>
          <w:sz w:val="28"/>
          <w:szCs w:val="28"/>
        </w:rPr>
        <w:t xml:space="preserve"> № 2 (36 коек, 6 из них п</w:t>
      </w:r>
      <w:r w:rsidR="000D436B" w:rsidRPr="00887438">
        <w:rPr>
          <w:sz w:val="28"/>
          <w:szCs w:val="28"/>
        </w:rPr>
        <w:t>а</w:t>
      </w:r>
      <w:r w:rsidR="000D436B" w:rsidRPr="00887438">
        <w:rPr>
          <w:sz w:val="28"/>
          <w:szCs w:val="28"/>
        </w:rPr>
        <w:t>латы реанимации и интенсивной терапии), неврологическ</w:t>
      </w:r>
      <w:r w:rsidR="00370BBE">
        <w:rPr>
          <w:sz w:val="28"/>
          <w:szCs w:val="28"/>
        </w:rPr>
        <w:t>им</w:t>
      </w:r>
      <w:r w:rsidR="000D436B" w:rsidRPr="00887438">
        <w:rPr>
          <w:sz w:val="28"/>
          <w:szCs w:val="28"/>
        </w:rPr>
        <w:t xml:space="preserve"> отделение</w:t>
      </w:r>
      <w:r w:rsidR="00370BBE">
        <w:rPr>
          <w:sz w:val="28"/>
          <w:szCs w:val="28"/>
        </w:rPr>
        <w:t>м</w:t>
      </w:r>
      <w:r w:rsidR="000D436B" w:rsidRPr="00887438">
        <w:rPr>
          <w:sz w:val="28"/>
          <w:szCs w:val="28"/>
        </w:rPr>
        <w:t xml:space="preserve"> № 1 (39 коек, 6 из них палаты реанимации и интенсивной терапии), неврологич</w:t>
      </w:r>
      <w:r w:rsidR="000D436B" w:rsidRPr="00887438">
        <w:rPr>
          <w:sz w:val="28"/>
          <w:szCs w:val="28"/>
        </w:rPr>
        <w:t>е</w:t>
      </w:r>
      <w:r w:rsidR="000D436B" w:rsidRPr="00887438">
        <w:rPr>
          <w:sz w:val="28"/>
          <w:szCs w:val="28"/>
        </w:rPr>
        <w:t>ское отделение № 2;</w:t>
      </w:r>
    </w:p>
    <w:p w14:paraId="392B5410" w14:textId="32C1EB55" w:rsidR="000D436B" w:rsidRPr="00887438" w:rsidRDefault="000D436B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ПСО ГБУЗ Р</w:t>
      </w:r>
      <w:r w:rsidR="00737637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737637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Барун-Хемчикского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на 22 коек 6 из них палаты реа</w:t>
      </w:r>
      <w:r w:rsidR="00DA0F36">
        <w:rPr>
          <w:sz w:val="28"/>
          <w:szCs w:val="28"/>
        </w:rPr>
        <w:t>нимации и интенсивной терапии.</w:t>
      </w:r>
    </w:p>
    <w:p w14:paraId="4E44CEF7" w14:textId="77777777" w:rsidR="000D436B" w:rsidRPr="00887438" w:rsidRDefault="000D436B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Барун-Хемчикской, Дзун-Хемчикской ММЦ на 1,0 ставке ведется пр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ем кардиолога, невролога. </w:t>
      </w:r>
    </w:p>
    <w:p w14:paraId="1F07D47B" w14:textId="74E35AF9" w:rsidR="000D436B" w:rsidRPr="00887438" w:rsidRDefault="000D436B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При отсутствии врача-кардиолога или невролога медицинская помощь взрослому населению оказывается в межтерриториальных центрах, созданных на базе медицинских организаций: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БарунХемчикский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;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Республиканская больница №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(III ур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вень).</w:t>
      </w:r>
    </w:p>
    <w:p w14:paraId="52FA6503" w14:textId="6DE42E46" w:rsidR="00BF3F64" w:rsidRPr="00887438" w:rsidRDefault="00BF3F64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С учетом численности взрослого населения расчетная потребность во врачах-кардиологах для амбулаторно-поликлинической помощи составляет не менее 17 специалистов. </w:t>
      </w:r>
      <w:proofErr w:type="gramStart"/>
      <w:r w:rsidRPr="00887438">
        <w:rPr>
          <w:sz w:val="28"/>
          <w:szCs w:val="28"/>
        </w:rPr>
        <w:t>В 2023 г. в амбулаторно-поликлинических подраздел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ниях республики штатных должностей врачей-кардиологов – 19,5 единиц </w:t>
      </w:r>
      <w:r w:rsidR="00737637">
        <w:rPr>
          <w:sz w:val="28"/>
          <w:szCs w:val="28"/>
        </w:rPr>
        <w:br/>
      </w:r>
      <w:r w:rsidRPr="00887438">
        <w:rPr>
          <w:sz w:val="28"/>
          <w:szCs w:val="28"/>
        </w:rPr>
        <w:t xml:space="preserve">(2022 г. </w:t>
      </w:r>
      <w:r w:rsidR="00737637">
        <w:rPr>
          <w:sz w:val="28"/>
          <w:szCs w:val="28"/>
        </w:rPr>
        <w:t>–</w:t>
      </w:r>
      <w:r w:rsidRPr="00887438">
        <w:rPr>
          <w:sz w:val="28"/>
          <w:szCs w:val="28"/>
        </w:rPr>
        <w:t>17), занятых – 16,5 единиц (2022 г. – 12), физических лиц – 11 (2022</w:t>
      </w:r>
      <w:r w:rsidR="00737637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12), укомплектованность – 56,4 процент</w:t>
      </w:r>
      <w:r w:rsidR="00DA0F36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 (2022 г. – 70,5 процента), коэффиц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ент совместительства – 1,7 (2023 г. – 1.3).</w:t>
      </w:r>
      <w:proofErr w:type="gramEnd"/>
      <w:r w:rsidRPr="00887438">
        <w:t xml:space="preserve"> </w:t>
      </w:r>
      <w:r w:rsidRPr="00887438">
        <w:rPr>
          <w:sz w:val="28"/>
          <w:szCs w:val="28"/>
        </w:rPr>
        <w:t xml:space="preserve">Штатных единиц врачей-сердечно-сосудистых хирургов в амбулаторно-поликлиническом звене – 0 единиц </w:t>
      </w:r>
      <w:r w:rsidR="00737637">
        <w:rPr>
          <w:sz w:val="28"/>
          <w:szCs w:val="28"/>
        </w:rPr>
        <w:br/>
      </w:r>
      <w:r w:rsidRPr="00887438">
        <w:rPr>
          <w:sz w:val="28"/>
          <w:szCs w:val="28"/>
        </w:rPr>
        <w:t>(2021 г. – 0), занятых – 0 (2021 г. – 0), физических лиц в 2018-2019 гг. – 0. Пр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ем врача </w:t>
      </w:r>
      <w:proofErr w:type="gramStart"/>
      <w:r w:rsidRPr="00887438">
        <w:rPr>
          <w:sz w:val="28"/>
          <w:szCs w:val="28"/>
        </w:rPr>
        <w:t>сердечно-сосудистого</w:t>
      </w:r>
      <w:proofErr w:type="gramEnd"/>
      <w:r w:rsidRPr="00887438">
        <w:rPr>
          <w:sz w:val="28"/>
          <w:szCs w:val="28"/>
        </w:rPr>
        <w:t xml:space="preserve"> хирурга в амбулаторном звене отсутствует. </w:t>
      </w:r>
    </w:p>
    <w:p w14:paraId="6B01FCF4" w14:textId="77777777" w:rsidR="00BF3F64" w:rsidRPr="00887438" w:rsidRDefault="00BF3F64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Материально-техническое оснащение медицинских организаций респу</w:t>
      </w:r>
      <w:r w:rsidRPr="00887438">
        <w:rPr>
          <w:sz w:val="28"/>
          <w:szCs w:val="28"/>
        </w:rPr>
        <w:t>б</w:t>
      </w:r>
      <w:r w:rsidRPr="00887438">
        <w:rPr>
          <w:sz w:val="28"/>
          <w:szCs w:val="28"/>
        </w:rPr>
        <w:t>лики. Парк диагностического медицинского оборудования включает:</w:t>
      </w:r>
    </w:p>
    <w:p w14:paraId="465206D0" w14:textId="43E5CB15" w:rsidR="00BF3F64" w:rsidRPr="00887438" w:rsidRDefault="00BF3F64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101 УЗИ-аппарат, действующих – 91 (90,0 процента), со сроком эксплу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тации свыше 10 лет – 41 (40,594), в амбулаторно-поликлиническом звене – 57. Имеется 4 аппарат</w:t>
      </w:r>
      <w:r w:rsidR="00DA0F36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 для проведения нагрузочных проб (велоэргометр, стресс-тест система);</w:t>
      </w:r>
    </w:p>
    <w:p w14:paraId="53DC423D" w14:textId="56BC3C88" w:rsidR="00BF3F64" w:rsidRPr="00887438" w:rsidRDefault="00BF3F64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9 компьютерных томографов (менее 16 срезов – 0, 16 срезов – 3, 64 среза </w:t>
      </w:r>
      <w:r w:rsidR="00737637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4), со сроком эксплуатации свыше 10 лет – 0</w:t>
      </w:r>
      <w:r w:rsidR="00DA0F3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шт</w:t>
      </w:r>
      <w:r w:rsidR="00DA0F36">
        <w:rPr>
          <w:sz w:val="28"/>
          <w:szCs w:val="28"/>
        </w:rPr>
        <w:t>.</w:t>
      </w:r>
      <w:r w:rsidRPr="00887438">
        <w:rPr>
          <w:sz w:val="28"/>
          <w:szCs w:val="28"/>
        </w:rPr>
        <w:t>, 10 лет – 4</w:t>
      </w:r>
      <w:r w:rsidR="00DA0F3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шт</w:t>
      </w:r>
      <w:r w:rsidR="00DA0F3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износ (100 процентов), менее 10 лет – 5</w:t>
      </w:r>
      <w:r w:rsidR="006B3818" w:rsidRPr="00887438">
        <w:rPr>
          <w:sz w:val="28"/>
          <w:szCs w:val="28"/>
        </w:rPr>
        <w:t xml:space="preserve"> шт</w:t>
      </w:r>
      <w:r w:rsidR="00DA0F36">
        <w:rPr>
          <w:sz w:val="28"/>
          <w:szCs w:val="28"/>
        </w:rPr>
        <w:t>.</w:t>
      </w:r>
      <w:r w:rsidR="006B3818" w:rsidRPr="00887438">
        <w:rPr>
          <w:sz w:val="28"/>
          <w:szCs w:val="28"/>
        </w:rPr>
        <w:t>;</w:t>
      </w:r>
    </w:p>
    <w:p w14:paraId="43E5EE7C" w14:textId="3A86331F" w:rsidR="00BF3F64" w:rsidRPr="00887438" w:rsidRDefault="006B3818" w:rsidP="007304C8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</w:t>
      </w:r>
      <w:r w:rsidR="00BF3F64" w:rsidRPr="00887438">
        <w:rPr>
          <w:sz w:val="28"/>
          <w:szCs w:val="28"/>
        </w:rPr>
        <w:t xml:space="preserve"> магнитно-резонансный томограф (l,5T – 2), действующий, со сроком эксплуатации менее 10 лет </w:t>
      </w:r>
      <w:r w:rsidR="00737637">
        <w:rPr>
          <w:sz w:val="28"/>
          <w:szCs w:val="28"/>
        </w:rPr>
        <w:t>–</w:t>
      </w:r>
      <w:r w:rsidR="00BF3F64" w:rsidRPr="00887438">
        <w:rPr>
          <w:sz w:val="28"/>
          <w:szCs w:val="28"/>
        </w:rPr>
        <w:t xml:space="preserve"> 1 (износ – 100 процент</w:t>
      </w:r>
      <w:r w:rsidR="00DA0F36">
        <w:rPr>
          <w:sz w:val="28"/>
          <w:szCs w:val="28"/>
        </w:rPr>
        <w:t>ов</w:t>
      </w:r>
      <w:r w:rsidR="00BF3F64" w:rsidRPr="00887438">
        <w:rPr>
          <w:sz w:val="28"/>
          <w:szCs w:val="28"/>
        </w:rPr>
        <w:t>).</w:t>
      </w:r>
    </w:p>
    <w:p w14:paraId="05F08DA4" w14:textId="4963F70A" w:rsidR="00737637" w:rsidRDefault="00BF3F64" w:rsidP="00DA0F36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Специализированная медицинская помощь взрослым больным кардиол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гического профиля в стационарных условиях оказывается в двух медицинских организациях региона: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Республиканская больница </w:t>
      </w:r>
      <w:r w:rsidR="00737637">
        <w:rPr>
          <w:sz w:val="28"/>
          <w:szCs w:val="28"/>
        </w:rPr>
        <w:br/>
      </w:r>
      <w:r w:rsidRPr="00887438">
        <w:rPr>
          <w:sz w:val="28"/>
          <w:szCs w:val="28"/>
        </w:rPr>
        <w:t>№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Барун-Хемчикский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</w:t>
      </w:r>
      <w:r w:rsidR="00737637">
        <w:rPr>
          <w:sz w:val="28"/>
          <w:szCs w:val="28"/>
        </w:rPr>
        <w:br w:type="page"/>
      </w:r>
    </w:p>
    <w:p w14:paraId="777932ED" w14:textId="77777777" w:rsidR="000D436B" w:rsidRPr="00737637" w:rsidRDefault="000D436B" w:rsidP="00737637">
      <w:pPr>
        <w:spacing w:after="0" w:line="240" w:lineRule="auto"/>
        <w:jc w:val="center"/>
        <w:rPr>
          <w:sz w:val="28"/>
          <w:szCs w:val="28"/>
        </w:rPr>
      </w:pPr>
      <w:r w:rsidRPr="00737637">
        <w:rPr>
          <w:sz w:val="28"/>
          <w:szCs w:val="28"/>
        </w:rPr>
        <w:lastRenderedPageBreak/>
        <w:t>Число терапевтических коек в регионе и муниципальных образованиях:</w:t>
      </w:r>
    </w:p>
    <w:p w14:paraId="7EBB5295" w14:textId="77777777" w:rsidR="00435E46" w:rsidRPr="00737637" w:rsidRDefault="00435E46" w:rsidP="0073763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82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4394"/>
      </w:tblGrid>
      <w:tr w:rsidR="000D436B" w:rsidRPr="00737637" w14:paraId="0761D5D7" w14:textId="77777777" w:rsidTr="00737637">
        <w:trPr>
          <w:jc w:val="center"/>
        </w:trPr>
        <w:tc>
          <w:tcPr>
            <w:tcW w:w="3828" w:type="dxa"/>
            <w:hideMark/>
          </w:tcPr>
          <w:p w14:paraId="7FA3A501" w14:textId="77777777" w:rsidR="000D436B" w:rsidRPr="00737637" w:rsidRDefault="000D436B" w:rsidP="0073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hideMark/>
          </w:tcPr>
          <w:p w14:paraId="43FE21C2" w14:textId="77777777" w:rsidR="000D436B" w:rsidRPr="00737637" w:rsidRDefault="000D436B" w:rsidP="0073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D436B" w:rsidRPr="00737637" w14:paraId="399F9D77" w14:textId="77777777" w:rsidTr="00737637">
        <w:trPr>
          <w:jc w:val="center"/>
        </w:trPr>
        <w:tc>
          <w:tcPr>
            <w:tcW w:w="3828" w:type="dxa"/>
            <w:hideMark/>
          </w:tcPr>
          <w:p w14:paraId="4F553BB9" w14:textId="77777777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4394" w:type="dxa"/>
            <w:hideMark/>
          </w:tcPr>
          <w:p w14:paraId="13E0FEE7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0D436B" w:rsidRPr="00737637" w14:paraId="33F678FF" w14:textId="77777777" w:rsidTr="00737637">
        <w:trPr>
          <w:jc w:val="center"/>
        </w:trPr>
        <w:tc>
          <w:tcPr>
            <w:tcW w:w="3828" w:type="dxa"/>
            <w:hideMark/>
          </w:tcPr>
          <w:p w14:paraId="3B68A4E3" w14:textId="1B87B7A8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</w:p>
        </w:tc>
        <w:tc>
          <w:tcPr>
            <w:tcW w:w="4394" w:type="dxa"/>
            <w:hideMark/>
          </w:tcPr>
          <w:p w14:paraId="388A7D52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0D436B" w:rsidRPr="00737637" w14:paraId="0C74ADA0" w14:textId="77777777" w:rsidTr="00737637">
        <w:trPr>
          <w:jc w:val="center"/>
        </w:trPr>
        <w:tc>
          <w:tcPr>
            <w:tcW w:w="3828" w:type="dxa"/>
            <w:hideMark/>
          </w:tcPr>
          <w:p w14:paraId="118CB00C" w14:textId="409D6134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Бай-Тайгинский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5D4A74EE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436B" w:rsidRPr="00737637" w14:paraId="7591EB7F" w14:textId="77777777" w:rsidTr="00737637">
        <w:trPr>
          <w:jc w:val="center"/>
        </w:trPr>
        <w:tc>
          <w:tcPr>
            <w:tcW w:w="3828" w:type="dxa"/>
            <w:hideMark/>
          </w:tcPr>
          <w:p w14:paraId="73357A76" w14:textId="0589F3E3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Барун-Хемчик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>ский кожуун</w:t>
            </w:r>
          </w:p>
        </w:tc>
        <w:tc>
          <w:tcPr>
            <w:tcW w:w="4394" w:type="dxa"/>
            <w:hideMark/>
          </w:tcPr>
          <w:p w14:paraId="65A7E891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D436B" w:rsidRPr="00737637" w14:paraId="1ABE128D" w14:textId="77777777" w:rsidTr="00737637">
        <w:trPr>
          <w:jc w:val="center"/>
        </w:trPr>
        <w:tc>
          <w:tcPr>
            <w:tcW w:w="3828" w:type="dxa"/>
            <w:hideMark/>
          </w:tcPr>
          <w:p w14:paraId="7A046BC2" w14:textId="185DFA99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16A6DECD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436B" w:rsidRPr="00737637" w14:paraId="2394EEF8" w14:textId="77777777" w:rsidTr="00737637">
        <w:trPr>
          <w:jc w:val="center"/>
        </w:trPr>
        <w:tc>
          <w:tcPr>
            <w:tcW w:w="3828" w:type="dxa"/>
            <w:hideMark/>
          </w:tcPr>
          <w:p w14:paraId="08DA67EB" w14:textId="68637CB9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3DD15ACB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436B" w:rsidRPr="00737637" w14:paraId="06DD3A37" w14:textId="77777777" w:rsidTr="00737637">
        <w:trPr>
          <w:jc w:val="center"/>
        </w:trPr>
        <w:tc>
          <w:tcPr>
            <w:tcW w:w="3828" w:type="dxa"/>
            <w:hideMark/>
          </w:tcPr>
          <w:p w14:paraId="23A0760A" w14:textId="4BB4A770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5DDD1E38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D436B" w:rsidRPr="00737637" w14:paraId="0D24C436" w14:textId="77777777" w:rsidTr="00737637">
        <w:trPr>
          <w:jc w:val="center"/>
        </w:trPr>
        <w:tc>
          <w:tcPr>
            <w:tcW w:w="3828" w:type="dxa"/>
            <w:hideMark/>
          </w:tcPr>
          <w:p w14:paraId="700F0AB9" w14:textId="6C88528B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0C1B44A2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436B" w:rsidRPr="00737637" w14:paraId="225DBE73" w14:textId="77777777" w:rsidTr="00737637">
        <w:trPr>
          <w:jc w:val="center"/>
        </w:trPr>
        <w:tc>
          <w:tcPr>
            <w:tcW w:w="3828" w:type="dxa"/>
            <w:hideMark/>
          </w:tcPr>
          <w:p w14:paraId="5687F86C" w14:textId="44D39D0D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395238E7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436B" w:rsidRPr="00737637" w14:paraId="275B7B8E" w14:textId="77777777" w:rsidTr="00737637">
        <w:trPr>
          <w:jc w:val="center"/>
        </w:trPr>
        <w:tc>
          <w:tcPr>
            <w:tcW w:w="3828" w:type="dxa"/>
            <w:hideMark/>
          </w:tcPr>
          <w:p w14:paraId="01601507" w14:textId="053CCDA0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Пий-Хемский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5E135973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436B" w:rsidRPr="00737637" w14:paraId="1FEFD7C9" w14:textId="77777777" w:rsidTr="00737637">
        <w:trPr>
          <w:jc w:val="center"/>
        </w:trPr>
        <w:tc>
          <w:tcPr>
            <w:tcW w:w="3828" w:type="dxa"/>
            <w:hideMark/>
          </w:tcPr>
          <w:p w14:paraId="7B9FAF4E" w14:textId="08A914B2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3815306F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436B" w:rsidRPr="00737637" w14:paraId="03E67146" w14:textId="77777777" w:rsidTr="00737637">
        <w:trPr>
          <w:jc w:val="center"/>
        </w:trPr>
        <w:tc>
          <w:tcPr>
            <w:tcW w:w="3828" w:type="dxa"/>
            <w:hideMark/>
          </w:tcPr>
          <w:p w14:paraId="4F35FC1B" w14:textId="598BB286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65157997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436B" w:rsidRPr="00737637" w14:paraId="1DE90E56" w14:textId="77777777" w:rsidTr="00737637">
        <w:trPr>
          <w:jc w:val="center"/>
        </w:trPr>
        <w:tc>
          <w:tcPr>
            <w:tcW w:w="3828" w:type="dxa"/>
            <w:hideMark/>
          </w:tcPr>
          <w:p w14:paraId="3A942E9F" w14:textId="5F4CB1EB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61CD5955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436B" w:rsidRPr="00737637" w14:paraId="404253DF" w14:textId="77777777" w:rsidTr="00737637">
        <w:trPr>
          <w:jc w:val="center"/>
        </w:trPr>
        <w:tc>
          <w:tcPr>
            <w:tcW w:w="3828" w:type="dxa"/>
            <w:hideMark/>
          </w:tcPr>
          <w:p w14:paraId="10D7C7C5" w14:textId="1C526C26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411791D4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436B" w:rsidRPr="00737637" w14:paraId="0D225494" w14:textId="77777777" w:rsidTr="00737637">
        <w:trPr>
          <w:jc w:val="center"/>
        </w:trPr>
        <w:tc>
          <w:tcPr>
            <w:tcW w:w="3828" w:type="dxa"/>
            <w:hideMark/>
          </w:tcPr>
          <w:p w14:paraId="4B987464" w14:textId="210BB73D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32B60D20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436B" w:rsidRPr="00737637" w14:paraId="2E61B13C" w14:textId="77777777" w:rsidTr="00737637">
        <w:trPr>
          <w:jc w:val="center"/>
        </w:trPr>
        <w:tc>
          <w:tcPr>
            <w:tcW w:w="3828" w:type="dxa"/>
            <w:hideMark/>
          </w:tcPr>
          <w:p w14:paraId="79135DF8" w14:textId="598152EF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7708F9BD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436B" w:rsidRPr="00737637" w14:paraId="43A19792" w14:textId="77777777" w:rsidTr="00737637">
        <w:trPr>
          <w:jc w:val="center"/>
        </w:trPr>
        <w:tc>
          <w:tcPr>
            <w:tcW w:w="3828" w:type="dxa"/>
            <w:hideMark/>
          </w:tcPr>
          <w:p w14:paraId="74D92216" w14:textId="5157885E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48FD9749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436B" w:rsidRPr="00737637" w14:paraId="2D7FB117" w14:textId="77777777" w:rsidTr="00737637">
        <w:trPr>
          <w:jc w:val="center"/>
        </w:trPr>
        <w:tc>
          <w:tcPr>
            <w:tcW w:w="3828" w:type="dxa"/>
            <w:hideMark/>
          </w:tcPr>
          <w:p w14:paraId="2940A3E4" w14:textId="26176D6B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2FDC323A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436B" w:rsidRPr="00737637" w14:paraId="5ED8D1CF" w14:textId="77777777" w:rsidTr="00737637">
        <w:trPr>
          <w:jc w:val="center"/>
        </w:trPr>
        <w:tc>
          <w:tcPr>
            <w:tcW w:w="3828" w:type="dxa"/>
            <w:hideMark/>
          </w:tcPr>
          <w:p w14:paraId="16B986EA" w14:textId="6BCD7198" w:rsidR="000D436B" w:rsidRPr="00737637" w:rsidRDefault="000D436B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r w:rsidR="00737637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4394" w:type="dxa"/>
            <w:hideMark/>
          </w:tcPr>
          <w:p w14:paraId="66798464" w14:textId="77777777" w:rsidR="000D436B" w:rsidRPr="00737637" w:rsidRDefault="000D436B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3DD0B6C" w14:textId="77777777" w:rsidR="000D436B" w:rsidRPr="00887438" w:rsidRDefault="000D436B" w:rsidP="00737637">
      <w:pPr>
        <w:spacing w:after="0" w:line="240" w:lineRule="auto"/>
        <w:jc w:val="center"/>
        <w:rPr>
          <w:sz w:val="28"/>
          <w:szCs w:val="28"/>
        </w:rPr>
      </w:pPr>
    </w:p>
    <w:p w14:paraId="4904B355" w14:textId="77777777" w:rsidR="00737637" w:rsidRDefault="003E2F26" w:rsidP="00737637">
      <w:pPr>
        <w:pStyle w:val="a7"/>
        <w:shd w:val="clear" w:color="auto" w:fill="auto"/>
        <w:spacing w:line="240" w:lineRule="auto"/>
        <w:rPr>
          <w:sz w:val="28"/>
          <w:szCs w:val="28"/>
        </w:rPr>
      </w:pPr>
      <w:r w:rsidRPr="00887438">
        <w:rPr>
          <w:sz w:val="28"/>
          <w:szCs w:val="28"/>
        </w:rPr>
        <w:t xml:space="preserve">Медицинские организации, </w:t>
      </w:r>
    </w:p>
    <w:p w14:paraId="13A57F8A" w14:textId="5460A549" w:rsidR="00737637" w:rsidRDefault="003E2F26" w:rsidP="00737637">
      <w:pPr>
        <w:pStyle w:val="a7"/>
        <w:shd w:val="clear" w:color="auto" w:fill="auto"/>
        <w:spacing w:line="240" w:lineRule="auto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оказывающие</w:t>
      </w:r>
      <w:proofErr w:type="gramEnd"/>
      <w:r w:rsidRPr="00887438">
        <w:rPr>
          <w:sz w:val="28"/>
          <w:szCs w:val="28"/>
        </w:rPr>
        <w:t xml:space="preserve"> медицинскую помощь </w:t>
      </w:r>
    </w:p>
    <w:p w14:paraId="2DB5911F" w14:textId="4F1A8F9F" w:rsidR="003E2F26" w:rsidRPr="00887438" w:rsidRDefault="003E2F26" w:rsidP="00737637">
      <w:pPr>
        <w:pStyle w:val="a7"/>
        <w:shd w:val="clear" w:color="auto" w:fill="auto"/>
        <w:spacing w:line="240" w:lineRule="auto"/>
        <w:rPr>
          <w:sz w:val="28"/>
          <w:szCs w:val="28"/>
        </w:rPr>
      </w:pPr>
      <w:r w:rsidRPr="00887438">
        <w:rPr>
          <w:sz w:val="28"/>
          <w:szCs w:val="28"/>
        </w:rPr>
        <w:t xml:space="preserve">взрослым больным </w:t>
      </w:r>
      <w:r w:rsidR="00BF3F64" w:rsidRPr="00887438">
        <w:rPr>
          <w:sz w:val="28"/>
          <w:szCs w:val="28"/>
        </w:rPr>
        <w:t>кардиологического профиля в 2023</w:t>
      </w:r>
      <w:r w:rsidR="00813679" w:rsidRPr="00887438">
        <w:rPr>
          <w:sz w:val="28"/>
          <w:szCs w:val="28"/>
        </w:rPr>
        <w:t xml:space="preserve"> г.</w:t>
      </w:r>
    </w:p>
    <w:p w14:paraId="298D2D4D" w14:textId="77777777" w:rsidR="003E2F26" w:rsidRPr="00887438" w:rsidRDefault="003E2F26" w:rsidP="0073763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a"/>
        <w:tblW w:w="98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4593"/>
        <w:gridCol w:w="793"/>
        <w:gridCol w:w="2196"/>
        <w:gridCol w:w="1490"/>
        <w:gridCol w:w="340"/>
      </w:tblGrid>
      <w:tr w:rsidR="003E2F26" w:rsidRPr="00737637" w14:paraId="1B810F95" w14:textId="77777777" w:rsidTr="00B83D7F">
        <w:trPr>
          <w:gridAfter w:val="1"/>
          <w:wAfter w:w="340" w:type="dxa"/>
          <w:trHeight w:val="20"/>
          <w:jc w:val="center"/>
        </w:trPr>
        <w:tc>
          <w:tcPr>
            <w:tcW w:w="427" w:type="dxa"/>
            <w:vMerge w:val="restart"/>
          </w:tcPr>
          <w:p w14:paraId="280FB10D" w14:textId="7B7458C0" w:rsidR="003E2F26" w:rsidRPr="00737637" w:rsidRDefault="003E2F2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93" w:type="dxa"/>
            <w:vMerge w:val="restart"/>
          </w:tcPr>
          <w:p w14:paraId="7D07FD89" w14:textId="77777777" w:rsidR="003E2F26" w:rsidRPr="00737637" w:rsidRDefault="003E2F2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proofErr w:type="gramEnd"/>
            <w:r w:rsidRPr="0073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66B5A" w14:textId="77777777" w:rsidR="003E2F26" w:rsidRPr="00737637" w:rsidRDefault="003E2F2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479" w:type="dxa"/>
            <w:gridSpan w:val="3"/>
          </w:tcPr>
          <w:p w14:paraId="43A13BD4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Кол-во кардиологических коек</w:t>
            </w:r>
          </w:p>
        </w:tc>
      </w:tr>
      <w:tr w:rsidR="003E2F26" w:rsidRPr="00737637" w14:paraId="7C53962E" w14:textId="77777777" w:rsidTr="00B83D7F">
        <w:trPr>
          <w:gridAfter w:val="1"/>
          <w:wAfter w:w="340" w:type="dxa"/>
          <w:trHeight w:val="20"/>
          <w:jc w:val="center"/>
        </w:trPr>
        <w:tc>
          <w:tcPr>
            <w:tcW w:w="427" w:type="dxa"/>
            <w:vMerge/>
          </w:tcPr>
          <w:p w14:paraId="413F7942" w14:textId="77777777" w:rsidR="003E2F26" w:rsidRPr="00737637" w:rsidRDefault="003E2F2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Merge/>
          </w:tcPr>
          <w:p w14:paraId="3B1BA04F" w14:textId="77777777" w:rsidR="003E2F26" w:rsidRPr="00737637" w:rsidRDefault="003E2F2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DE1CD8B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96" w:type="dxa"/>
          </w:tcPr>
          <w:p w14:paraId="4A9714FA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в том числе ОКС</w:t>
            </w:r>
          </w:p>
        </w:tc>
        <w:tc>
          <w:tcPr>
            <w:tcW w:w="1490" w:type="dxa"/>
          </w:tcPr>
          <w:p w14:paraId="210C9F9A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из них ПРИТ</w:t>
            </w:r>
          </w:p>
        </w:tc>
      </w:tr>
      <w:tr w:rsidR="003E2F26" w:rsidRPr="00737637" w14:paraId="2CE9FC6A" w14:textId="77777777" w:rsidTr="00B83D7F">
        <w:trPr>
          <w:gridAfter w:val="1"/>
          <w:wAfter w:w="340" w:type="dxa"/>
          <w:trHeight w:val="20"/>
          <w:jc w:val="center"/>
        </w:trPr>
        <w:tc>
          <w:tcPr>
            <w:tcW w:w="427" w:type="dxa"/>
          </w:tcPr>
          <w:p w14:paraId="2DB56E9A" w14:textId="77777777" w:rsidR="003E2F26" w:rsidRPr="00737637" w:rsidRDefault="003E2F2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</w:tcPr>
          <w:p w14:paraId="2460E895" w14:textId="6CED8C1B" w:rsidR="003E2F26" w:rsidRPr="00737637" w:rsidRDefault="003E2F26" w:rsidP="00887438">
            <w:pPr>
              <w:autoSpaceDE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 1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14:paraId="34C75F6A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96" w:type="dxa"/>
          </w:tcPr>
          <w:p w14:paraId="5FA443B1" w14:textId="4422B970" w:rsidR="003E2F26" w:rsidRPr="00737637" w:rsidRDefault="00BF3F64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3E2F26" w:rsidRPr="00737637">
              <w:rPr>
                <w:rFonts w:ascii="Times New Roman" w:hAnsi="Times New Roman" w:cs="Times New Roman"/>
                <w:sz w:val="24"/>
                <w:szCs w:val="24"/>
              </w:rPr>
              <w:t>(кардиохирург</w:t>
            </w:r>
            <w:r w:rsidR="003E2F26" w:rsidRPr="00737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2F26" w:rsidRPr="00737637">
              <w:rPr>
                <w:rFonts w:ascii="Times New Roman" w:hAnsi="Times New Roman" w:cs="Times New Roman"/>
                <w:sz w:val="24"/>
                <w:szCs w:val="24"/>
              </w:rPr>
              <w:t>ческого профиля)</w:t>
            </w:r>
          </w:p>
        </w:tc>
        <w:tc>
          <w:tcPr>
            <w:tcW w:w="1490" w:type="dxa"/>
          </w:tcPr>
          <w:p w14:paraId="3BC5C381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2F26" w:rsidRPr="00737637" w14:paraId="7BC6C3AB" w14:textId="77777777" w:rsidTr="00B83D7F">
        <w:trPr>
          <w:gridAfter w:val="1"/>
          <w:wAfter w:w="340" w:type="dxa"/>
          <w:trHeight w:val="20"/>
          <w:jc w:val="center"/>
        </w:trPr>
        <w:tc>
          <w:tcPr>
            <w:tcW w:w="427" w:type="dxa"/>
          </w:tcPr>
          <w:p w14:paraId="27852C1A" w14:textId="77777777" w:rsidR="003E2F26" w:rsidRPr="00737637" w:rsidRDefault="003E2F2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3" w:type="dxa"/>
          </w:tcPr>
          <w:p w14:paraId="3AF9A0C3" w14:textId="6B3B8585" w:rsidR="003E2F26" w:rsidRPr="00737637" w:rsidRDefault="003E2F26" w:rsidP="00887438">
            <w:pPr>
              <w:autoSpaceDE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Барун-Хемчикский ММЦ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14:paraId="15991EFA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14:paraId="2E4610E6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</w:tcPr>
          <w:p w14:paraId="5103043F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D7F" w:rsidRPr="00B83D7F" w14:paraId="472E529B" w14:textId="25459FB7" w:rsidTr="00B83D7F">
        <w:trPr>
          <w:trHeight w:val="20"/>
          <w:jc w:val="center"/>
        </w:trPr>
        <w:tc>
          <w:tcPr>
            <w:tcW w:w="427" w:type="dxa"/>
          </w:tcPr>
          <w:p w14:paraId="134D6EB6" w14:textId="77777777" w:rsidR="003E2F26" w:rsidRPr="00737637" w:rsidRDefault="003E2F2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3" w:type="dxa"/>
          </w:tcPr>
          <w:p w14:paraId="1C9CEBB3" w14:textId="77777777" w:rsidR="003E2F26" w:rsidRPr="00737637" w:rsidRDefault="003E2F26" w:rsidP="00887438">
            <w:pPr>
              <w:autoSpaceDE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793" w:type="dxa"/>
          </w:tcPr>
          <w:p w14:paraId="4B0AF29D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96" w:type="dxa"/>
          </w:tcPr>
          <w:p w14:paraId="7E0A60E6" w14:textId="7A789D16" w:rsidR="003E2F26" w:rsidRPr="00737637" w:rsidRDefault="00BF3F64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6F345F06" w14:textId="77777777" w:rsidR="003E2F26" w:rsidRPr="00737637" w:rsidRDefault="003E2F26" w:rsidP="00887438">
            <w:pPr>
              <w:pStyle w:val="26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D01D3" w14:textId="47FB6544" w:rsidR="00B83D7F" w:rsidRPr="00B83D7F" w:rsidRDefault="00B83D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4919E6" w14:textId="77777777" w:rsidR="00B83D7F" w:rsidRPr="00B83D7F" w:rsidRDefault="00B83D7F" w:rsidP="00887438">
      <w:pPr>
        <w:spacing w:after="0" w:line="240" w:lineRule="auto"/>
        <w:jc w:val="center"/>
        <w:rPr>
          <w:bCs/>
          <w:sz w:val="28"/>
          <w:szCs w:val="28"/>
        </w:rPr>
      </w:pPr>
    </w:p>
    <w:p w14:paraId="52A2EB53" w14:textId="68F138CC" w:rsidR="003E2F26" w:rsidRPr="00B83D7F" w:rsidRDefault="003E2F26" w:rsidP="00887438">
      <w:pPr>
        <w:spacing w:after="0" w:line="240" w:lineRule="auto"/>
        <w:jc w:val="center"/>
        <w:rPr>
          <w:bCs/>
          <w:sz w:val="28"/>
          <w:szCs w:val="28"/>
        </w:rPr>
      </w:pPr>
      <w:r w:rsidRPr="00B83D7F">
        <w:rPr>
          <w:bCs/>
          <w:sz w:val="28"/>
          <w:szCs w:val="28"/>
        </w:rPr>
        <w:t>Обеспеченность кардиологическими койками в Республике Тыва</w:t>
      </w:r>
    </w:p>
    <w:p w14:paraId="4F2AA073" w14:textId="267BFF94" w:rsidR="003E2F26" w:rsidRPr="00B83D7F" w:rsidRDefault="00BF3F64" w:rsidP="00887438">
      <w:pPr>
        <w:spacing w:after="0" w:line="240" w:lineRule="auto"/>
        <w:jc w:val="center"/>
        <w:rPr>
          <w:bCs/>
          <w:sz w:val="28"/>
          <w:szCs w:val="28"/>
        </w:rPr>
      </w:pPr>
      <w:r w:rsidRPr="00B83D7F">
        <w:rPr>
          <w:bCs/>
          <w:sz w:val="28"/>
          <w:szCs w:val="28"/>
        </w:rPr>
        <w:t>в 2017-20</w:t>
      </w:r>
      <w:r w:rsidR="003E2F26" w:rsidRPr="00B83D7F">
        <w:rPr>
          <w:bCs/>
          <w:sz w:val="28"/>
          <w:szCs w:val="28"/>
        </w:rPr>
        <w:t>2</w:t>
      </w:r>
      <w:r w:rsidRPr="00B83D7F">
        <w:rPr>
          <w:bCs/>
          <w:sz w:val="28"/>
          <w:szCs w:val="28"/>
        </w:rPr>
        <w:t>3</w:t>
      </w:r>
      <w:r w:rsidR="003E2F26" w:rsidRPr="00B83D7F">
        <w:rPr>
          <w:bCs/>
          <w:sz w:val="28"/>
          <w:szCs w:val="28"/>
        </w:rPr>
        <w:t xml:space="preserve"> гг. (на 10 тыс. населения)</w:t>
      </w:r>
    </w:p>
    <w:p w14:paraId="315A38B1" w14:textId="77777777" w:rsidR="003E2F26" w:rsidRPr="00B83D7F" w:rsidRDefault="003E2F26" w:rsidP="00887438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a6"/>
        <w:tblW w:w="9639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1"/>
        <w:gridCol w:w="881"/>
        <w:gridCol w:w="879"/>
        <w:gridCol w:w="879"/>
        <w:gridCol w:w="879"/>
        <w:gridCol w:w="879"/>
        <w:gridCol w:w="879"/>
        <w:gridCol w:w="912"/>
      </w:tblGrid>
      <w:tr w:rsidR="00BF3F64" w:rsidRPr="00887438" w14:paraId="060DD59C" w14:textId="687B554F" w:rsidTr="00B83D7F">
        <w:tc>
          <w:tcPr>
            <w:tcW w:w="3560" w:type="dxa"/>
          </w:tcPr>
          <w:p w14:paraId="6D3D9AC4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Административно-территориальная</w:t>
            </w:r>
          </w:p>
          <w:p w14:paraId="6F674171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905" w:type="dxa"/>
          </w:tcPr>
          <w:p w14:paraId="67469026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904" w:type="dxa"/>
          </w:tcPr>
          <w:p w14:paraId="1914E4A3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 г.</w:t>
            </w:r>
          </w:p>
        </w:tc>
        <w:tc>
          <w:tcPr>
            <w:tcW w:w="904" w:type="dxa"/>
          </w:tcPr>
          <w:p w14:paraId="51940B18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904" w:type="dxa"/>
          </w:tcPr>
          <w:p w14:paraId="377A754E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г. </w:t>
            </w:r>
          </w:p>
        </w:tc>
        <w:tc>
          <w:tcPr>
            <w:tcW w:w="904" w:type="dxa"/>
          </w:tcPr>
          <w:p w14:paraId="6FF30627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904" w:type="dxa"/>
          </w:tcPr>
          <w:p w14:paraId="593FF7AF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938" w:type="dxa"/>
          </w:tcPr>
          <w:p w14:paraId="5E84B3A1" w14:textId="04ABAA37" w:rsidR="00BF3F64" w:rsidRPr="00887438" w:rsidRDefault="00BF3F64" w:rsidP="00B83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  <w:r w:rsidR="00B83D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</w:tr>
      <w:tr w:rsidR="000E5156" w:rsidRPr="00887438" w14:paraId="1E96118E" w14:textId="23EC11F7" w:rsidTr="00B83D7F">
        <w:tc>
          <w:tcPr>
            <w:tcW w:w="3560" w:type="dxa"/>
          </w:tcPr>
          <w:p w14:paraId="5BC87DC3" w14:textId="77777777" w:rsidR="00BF3F64" w:rsidRPr="00887438" w:rsidRDefault="00BF3F64" w:rsidP="008874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Республика Тыва</w:t>
            </w:r>
          </w:p>
        </w:tc>
        <w:tc>
          <w:tcPr>
            <w:tcW w:w="905" w:type="dxa"/>
          </w:tcPr>
          <w:p w14:paraId="358D959B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1,72</w:t>
            </w:r>
          </w:p>
        </w:tc>
        <w:tc>
          <w:tcPr>
            <w:tcW w:w="904" w:type="dxa"/>
          </w:tcPr>
          <w:p w14:paraId="13B12724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1,70</w:t>
            </w:r>
          </w:p>
        </w:tc>
        <w:tc>
          <w:tcPr>
            <w:tcW w:w="904" w:type="dxa"/>
          </w:tcPr>
          <w:p w14:paraId="0E373CAA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1,69</w:t>
            </w:r>
          </w:p>
        </w:tc>
        <w:tc>
          <w:tcPr>
            <w:tcW w:w="904" w:type="dxa"/>
          </w:tcPr>
          <w:p w14:paraId="781EFC27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1,69</w:t>
            </w:r>
          </w:p>
        </w:tc>
        <w:tc>
          <w:tcPr>
            <w:tcW w:w="904" w:type="dxa"/>
          </w:tcPr>
          <w:p w14:paraId="57BC5F6D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1,42</w:t>
            </w:r>
          </w:p>
        </w:tc>
        <w:tc>
          <w:tcPr>
            <w:tcW w:w="904" w:type="dxa"/>
          </w:tcPr>
          <w:p w14:paraId="70A5AACB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1,41</w:t>
            </w:r>
          </w:p>
        </w:tc>
        <w:tc>
          <w:tcPr>
            <w:tcW w:w="938" w:type="dxa"/>
          </w:tcPr>
          <w:p w14:paraId="3279E87A" w14:textId="54DEE3BF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1,39</w:t>
            </w:r>
          </w:p>
        </w:tc>
      </w:tr>
      <w:tr w:rsidR="00BF3F64" w:rsidRPr="00887438" w14:paraId="4DA2DA0E" w14:textId="09D86F8F" w:rsidTr="00B83D7F">
        <w:tc>
          <w:tcPr>
            <w:tcW w:w="3560" w:type="dxa"/>
          </w:tcPr>
          <w:p w14:paraId="7E2C25F6" w14:textId="67A43FFE" w:rsidR="00BF3F64" w:rsidRPr="00887438" w:rsidRDefault="00BF3F64" w:rsidP="008874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905" w:type="dxa"/>
          </w:tcPr>
          <w:p w14:paraId="7EB9431A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3,14</w:t>
            </w:r>
          </w:p>
        </w:tc>
        <w:tc>
          <w:tcPr>
            <w:tcW w:w="904" w:type="dxa"/>
          </w:tcPr>
          <w:p w14:paraId="24503CA6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3,20</w:t>
            </w:r>
          </w:p>
        </w:tc>
        <w:tc>
          <w:tcPr>
            <w:tcW w:w="904" w:type="dxa"/>
          </w:tcPr>
          <w:p w14:paraId="35337E0D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3,22</w:t>
            </w:r>
          </w:p>
        </w:tc>
        <w:tc>
          <w:tcPr>
            <w:tcW w:w="904" w:type="dxa"/>
          </w:tcPr>
          <w:p w14:paraId="13779915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2,57</w:t>
            </w:r>
          </w:p>
        </w:tc>
        <w:tc>
          <w:tcPr>
            <w:tcW w:w="904" w:type="dxa"/>
          </w:tcPr>
          <w:p w14:paraId="6E3884BB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2,64</w:t>
            </w:r>
          </w:p>
        </w:tc>
        <w:tc>
          <w:tcPr>
            <w:tcW w:w="904" w:type="dxa"/>
          </w:tcPr>
          <w:p w14:paraId="0948EC6D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2,55</w:t>
            </w:r>
          </w:p>
        </w:tc>
        <w:tc>
          <w:tcPr>
            <w:tcW w:w="938" w:type="dxa"/>
          </w:tcPr>
          <w:p w14:paraId="4F3C6F41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3F64" w:rsidRPr="00887438" w14:paraId="603A7F3E" w14:textId="5C84F431" w:rsidTr="00B83D7F">
        <w:tc>
          <w:tcPr>
            <w:tcW w:w="3560" w:type="dxa"/>
          </w:tcPr>
          <w:p w14:paraId="7B94175C" w14:textId="77777777" w:rsidR="00BF3F64" w:rsidRPr="00887438" w:rsidRDefault="00BF3F64" w:rsidP="008874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Российская Федерация</w:t>
            </w:r>
          </w:p>
        </w:tc>
        <w:tc>
          <w:tcPr>
            <w:tcW w:w="905" w:type="dxa"/>
          </w:tcPr>
          <w:p w14:paraId="7B51212D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3,41</w:t>
            </w:r>
          </w:p>
        </w:tc>
        <w:tc>
          <w:tcPr>
            <w:tcW w:w="904" w:type="dxa"/>
          </w:tcPr>
          <w:p w14:paraId="7272A5D1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3,38</w:t>
            </w:r>
          </w:p>
        </w:tc>
        <w:tc>
          <w:tcPr>
            <w:tcW w:w="904" w:type="dxa"/>
          </w:tcPr>
          <w:p w14:paraId="3350477A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3,35</w:t>
            </w:r>
          </w:p>
        </w:tc>
        <w:tc>
          <w:tcPr>
            <w:tcW w:w="904" w:type="dxa"/>
          </w:tcPr>
          <w:p w14:paraId="29D2D33C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2,43</w:t>
            </w:r>
          </w:p>
        </w:tc>
        <w:tc>
          <w:tcPr>
            <w:tcW w:w="904" w:type="dxa"/>
          </w:tcPr>
          <w:p w14:paraId="17FE7C51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2,69</w:t>
            </w:r>
          </w:p>
        </w:tc>
        <w:tc>
          <w:tcPr>
            <w:tcW w:w="904" w:type="dxa"/>
          </w:tcPr>
          <w:p w14:paraId="18F3E8E6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2,42</w:t>
            </w:r>
          </w:p>
        </w:tc>
        <w:tc>
          <w:tcPr>
            <w:tcW w:w="938" w:type="dxa"/>
          </w:tcPr>
          <w:p w14:paraId="7398E4FF" w14:textId="77777777" w:rsidR="00BF3F64" w:rsidRPr="00887438" w:rsidRDefault="00BF3F64" w:rsidP="008874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34C9BA" w14:textId="48ADC2E4" w:rsidR="00E74E28" w:rsidRPr="00887438" w:rsidRDefault="00E74E28" w:rsidP="0088743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jc w:val="both"/>
        <w:rPr>
          <w:bCs/>
          <w:sz w:val="28"/>
          <w:szCs w:val="28"/>
        </w:rPr>
      </w:pPr>
    </w:p>
    <w:p w14:paraId="037FDC55" w14:textId="4F76D5B9" w:rsidR="000D436B" w:rsidRPr="00887438" w:rsidRDefault="009E5858" w:rsidP="009C4FE4">
      <w:pPr>
        <w:tabs>
          <w:tab w:val="left" w:pos="567"/>
        </w:tabs>
        <w:spacing w:after="0" w:line="360" w:lineRule="atLeast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887438">
        <w:rPr>
          <w:rFonts w:eastAsiaTheme="minorEastAsia"/>
          <w:bCs/>
          <w:kern w:val="24"/>
          <w:sz w:val="28"/>
          <w:szCs w:val="28"/>
        </w:rPr>
        <w:t>Обеспеченность кардиологическими койками в Республике Тыва (3,35 на 10 тыс. в</w:t>
      </w:r>
      <w:r w:rsidR="00813679" w:rsidRPr="00887438">
        <w:rPr>
          <w:rFonts w:eastAsiaTheme="minorEastAsia"/>
          <w:bCs/>
          <w:kern w:val="24"/>
          <w:sz w:val="28"/>
          <w:szCs w:val="28"/>
        </w:rPr>
        <w:t>зрослого населения) по сравнению</w:t>
      </w:r>
      <w:r w:rsidRPr="00887438">
        <w:rPr>
          <w:rFonts w:eastAsiaTheme="minorEastAsia"/>
          <w:bCs/>
          <w:kern w:val="24"/>
          <w:sz w:val="28"/>
          <w:szCs w:val="28"/>
        </w:rPr>
        <w:t xml:space="preserve"> с 2021</w:t>
      </w:r>
      <w:r w:rsidR="00813679" w:rsidRPr="00887438">
        <w:rPr>
          <w:rFonts w:eastAsiaTheme="minorEastAsia"/>
          <w:bCs/>
          <w:kern w:val="24"/>
          <w:sz w:val="28"/>
          <w:szCs w:val="28"/>
        </w:rPr>
        <w:t xml:space="preserve"> г. </w:t>
      </w:r>
      <w:r w:rsidR="009E4B95" w:rsidRPr="00887438">
        <w:rPr>
          <w:rFonts w:eastAsiaTheme="minorEastAsia"/>
          <w:bCs/>
          <w:kern w:val="24"/>
          <w:sz w:val="28"/>
          <w:szCs w:val="28"/>
        </w:rPr>
        <w:t>увеличилась</w:t>
      </w:r>
      <w:r w:rsidRPr="00887438">
        <w:rPr>
          <w:rFonts w:eastAsiaTheme="minorEastAsia"/>
          <w:bCs/>
          <w:kern w:val="24"/>
          <w:sz w:val="28"/>
          <w:szCs w:val="28"/>
        </w:rPr>
        <w:t xml:space="preserve"> на 1,15.</w:t>
      </w:r>
    </w:p>
    <w:p w14:paraId="1661B9FB" w14:textId="77777777" w:rsidR="00813679" w:rsidRPr="00887438" w:rsidRDefault="00813679" w:rsidP="00887438">
      <w:pPr>
        <w:tabs>
          <w:tab w:val="left" w:pos="567"/>
        </w:tabs>
        <w:spacing w:after="0" w:line="240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14:paraId="74E21384" w14:textId="4E90C2F9" w:rsidR="00FE72FE" w:rsidRPr="009C4FE4" w:rsidRDefault="00FE72FE" w:rsidP="009C4FE4">
      <w:pPr>
        <w:spacing w:after="0" w:line="240" w:lineRule="auto"/>
        <w:jc w:val="center"/>
        <w:rPr>
          <w:bCs/>
          <w:sz w:val="28"/>
          <w:szCs w:val="28"/>
        </w:rPr>
      </w:pPr>
      <w:bookmarkStart w:id="5" w:name="_Hlk136952787"/>
      <w:r w:rsidRPr="009C4FE4">
        <w:rPr>
          <w:bCs/>
          <w:sz w:val="28"/>
          <w:szCs w:val="28"/>
        </w:rPr>
        <w:lastRenderedPageBreak/>
        <w:t>Обеспеченность врачами-кардиологами Республики Тыва</w:t>
      </w:r>
    </w:p>
    <w:p w14:paraId="2013A1BF" w14:textId="3D3E9476" w:rsidR="00FE72FE" w:rsidRPr="009C4FE4" w:rsidRDefault="00FE72FE" w:rsidP="009C4FE4">
      <w:pPr>
        <w:spacing w:after="0" w:line="240" w:lineRule="auto"/>
        <w:jc w:val="center"/>
        <w:rPr>
          <w:bCs/>
          <w:sz w:val="28"/>
          <w:szCs w:val="28"/>
        </w:rPr>
      </w:pPr>
      <w:r w:rsidRPr="009C4FE4">
        <w:rPr>
          <w:bCs/>
          <w:sz w:val="28"/>
          <w:szCs w:val="28"/>
        </w:rPr>
        <w:t>в 201</w:t>
      </w:r>
      <w:r w:rsidR="00552721" w:rsidRPr="009C4FE4">
        <w:rPr>
          <w:bCs/>
          <w:sz w:val="28"/>
          <w:szCs w:val="28"/>
        </w:rPr>
        <w:t>7</w:t>
      </w:r>
      <w:r w:rsidRPr="009C4FE4">
        <w:rPr>
          <w:bCs/>
          <w:sz w:val="28"/>
          <w:szCs w:val="28"/>
        </w:rPr>
        <w:t>-202</w:t>
      </w:r>
      <w:r w:rsidR="00552721" w:rsidRPr="009C4FE4">
        <w:rPr>
          <w:bCs/>
          <w:sz w:val="28"/>
          <w:szCs w:val="28"/>
        </w:rPr>
        <w:t>3</w:t>
      </w:r>
      <w:r w:rsidRPr="009C4FE4">
        <w:rPr>
          <w:bCs/>
          <w:sz w:val="28"/>
          <w:szCs w:val="28"/>
        </w:rPr>
        <w:t xml:space="preserve"> гг. (на 10 тыс. взрослого населения)</w:t>
      </w:r>
    </w:p>
    <w:bookmarkEnd w:id="5"/>
    <w:p w14:paraId="2C30DA5B" w14:textId="617CC8B2" w:rsidR="00FE72FE" w:rsidRPr="009C4FE4" w:rsidRDefault="00FE72FE" w:rsidP="009C4FE4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1a"/>
        <w:tblW w:w="9653" w:type="dxa"/>
        <w:jc w:val="center"/>
        <w:tblInd w:w="-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837"/>
        <w:gridCol w:w="899"/>
        <w:gridCol w:w="850"/>
        <w:gridCol w:w="851"/>
        <w:gridCol w:w="850"/>
        <w:gridCol w:w="851"/>
        <w:gridCol w:w="850"/>
        <w:gridCol w:w="405"/>
      </w:tblGrid>
      <w:tr w:rsidR="00552721" w:rsidRPr="009C4FE4" w14:paraId="62D1DE24" w14:textId="0EAD3D74" w:rsidTr="00B40969">
        <w:trPr>
          <w:gridAfter w:val="1"/>
          <w:wAfter w:w="405" w:type="dxa"/>
          <w:trHeight w:val="436"/>
          <w:jc w:val="center"/>
        </w:trPr>
        <w:tc>
          <w:tcPr>
            <w:tcW w:w="3260" w:type="dxa"/>
            <w:hideMark/>
          </w:tcPr>
          <w:p w14:paraId="693590D9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</w:tc>
        <w:tc>
          <w:tcPr>
            <w:tcW w:w="837" w:type="dxa"/>
            <w:hideMark/>
          </w:tcPr>
          <w:p w14:paraId="5268CF4E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99" w:type="dxa"/>
            <w:hideMark/>
          </w:tcPr>
          <w:p w14:paraId="19E5B4C9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0" w:type="dxa"/>
          </w:tcPr>
          <w:p w14:paraId="1C554782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14:paraId="0EA4FA74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850" w:type="dxa"/>
          </w:tcPr>
          <w:p w14:paraId="6A28FEC4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14:paraId="41C2A21C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14:paraId="271B3F5E" w14:textId="4F36416D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0E5156" w:rsidRPr="009C4FE4" w14:paraId="69678E5F" w14:textId="5B5AC3C7" w:rsidTr="00B40969">
        <w:trPr>
          <w:gridAfter w:val="1"/>
          <w:wAfter w:w="405" w:type="dxa"/>
          <w:trHeight w:val="230"/>
          <w:jc w:val="center"/>
        </w:trPr>
        <w:tc>
          <w:tcPr>
            <w:tcW w:w="3260" w:type="dxa"/>
            <w:hideMark/>
          </w:tcPr>
          <w:p w14:paraId="28440058" w14:textId="77777777" w:rsidR="00552721" w:rsidRPr="009C4FE4" w:rsidRDefault="00552721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837" w:type="dxa"/>
          </w:tcPr>
          <w:p w14:paraId="1E252C5F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99" w:type="dxa"/>
          </w:tcPr>
          <w:p w14:paraId="1323F668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50" w:type="dxa"/>
          </w:tcPr>
          <w:p w14:paraId="65B0A89B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51" w:type="dxa"/>
          </w:tcPr>
          <w:p w14:paraId="45411E52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14:paraId="6E350BB9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851" w:type="dxa"/>
          </w:tcPr>
          <w:p w14:paraId="040FB38B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50" w:type="dxa"/>
          </w:tcPr>
          <w:p w14:paraId="44157FD6" w14:textId="25022203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52721" w:rsidRPr="009C4FE4" w14:paraId="54279887" w14:textId="07D606B8" w:rsidTr="00B40969">
        <w:trPr>
          <w:gridAfter w:val="1"/>
          <w:wAfter w:w="405" w:type="dxa"/>
          <w:trHeight w:val="218"/>
          <w:jc w:val="center"/>
        </w:trPr>
        <w:tc>
          <w:tcPr>
            <w:tcW w:w="3260" w:type="dxa"/>
            <w:hideMark/>
          </w:tcPr>
          <w:p w14:paraId="44CDB92A" w14:textId="77777777" w:rsidR="00552721" w:rsidRPr="009C4FE4" w:rsidRDefault="00552721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Сибирский ФО</w:t>
            </w:r>
          </w:p>
        </w:tc>
        <w:tc>
          <w:tcPr>
            <w:tcW w:w="837" w:type="dxa"/>
            <w:hideMark/>
          </w:tcPr>
          <w:p w14:paraId="35BE0CD8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99" w:type="dxa"/>
            <w:hideMark/>
          </w:tcPr>
          <w:p w14:paraId="56FF7C08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850" w:type="dxa"/>
          </w:tcPr>
          <w:p w14:paraId="22461646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1" w:type="dxa"/>
          </w:tcPr>
          <w:p w14:paraId="75D14D53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н\д</w:t>
            </w:r>
          </w:p>
        </w:tc>
        <w:tc>
          <w:tcPr>
            <w:tcW w:w="850" w:type="dxa"/>
          </w:tcPr>
          <w:p w14:paraId="79905772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1" w:type="dxa"/>
          </w:tcPr>
          <w:p w14:paraId="317798A4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CC6961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9" w:rsidRPr="009C4FE4" w14:paraId="36DD4027" w14:textId="2304B750" w:rsidTr="00B40969">
        <w:trPr>
          <w:trHeight w:val="206"/>
          <w:jc w:val="center"/>
        </w:trPr>
        <w:tc>
          <w:tcPr>
            <w:tcW w:w="3260" w:type="dxa"/>
            <w:hideMark/>
          </w:tcPr>
          <w:p w14:paraId="0E1361CA" w14:textId="77777777" w:rsidR="00552721" w:rsidRPr="009C4FE4" w:rsidRDefault="00552721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837" w:type="dxa"/>
            <w:hideMark/>
          </w:tcPr>
          <w:p w14:paraId="181A2BD1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99" w:type="dxa"/>
            <w:hideMark/>
          </w:tcPr>
          <w:p w14:paraId="3F0FB496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850" w:type="dxa"/>
          </w:tcPr>
          <w:p w14:paraId="588FB927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51" w:type="dxa"/>
          </w:tcPr>
          <w:p w14:paraId="1CBF0521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н\д</w:t>
            </w:r>
          </w:p>
        </w:tc>
        <w:tc>
          <w:tcPr>
            <w:tcW w:w="850" w:type="dxa"/>
          </w:tcPr>
          <w:p w14:paraId="67349568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E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51" w:type="dxa"/>
          </w:tcPr>
          <w:p w14:paraId="6754AF7D" w14:textId="77777777" w:rsidR="00552721" w:rsidRPr="009C4FE4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420738" w14:textId="77777777" w:rsidR="00552721" w:rsidRPr="00B40969" w:rsidRDefault="00552721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F94A0A" w14:textId="62429F1E" w:rsidR="00B40969" w:rsidRPr="00B40969" w:rsidRDefault="00B40969" w:rsidP="007143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975317" w14:textId="77777777" w:rsidR="00B40969" w:rsidRDefault="00B40969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1E625FA" w14:textId="77777777" w:rsidR="000D436B" w:rsidRPr="00887438" w:rsidRDefault="000D436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Заняты</w:t>
      </w:r>
      <w:proofErr w:type="gramEnd"/>
      <w:r w:rsidRPr="00887438">
        <w:rPr>
          <w:sz w:val="28"/>
          <w:szCs w:val="28"/>
        </w:rPr>
        <w:t xml:space="preserve"> 45,5 штатных должностей – амбулаторного звена 16,5 штатных ед., в стационаре 29 штатных ед.. Укомплектованность врачами-кардиологами – 52,9 процента.  </w:t>
      </w:r>
    </w:p>
    <w:p w14:paraId="5820E7AE" w14:textId="754B9333" w:rsidR="00104467" w:rsidRPr="00887438" w:rsidRDefault="000D436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Обеспеченность врачами-кардиологами (0,80 на 10 тыс. взрослого нас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ления) на 0,53 меньше по сравнению с 2022 г.</w:t>
      </w:r>
    </w:p>
    <w:p w14:paraId="22BF85EC" w14:textId="62EBAB93" w:rsidR="000D436B" w:rsidRPr="00887438" w:rsidRDefault="000D436B" w:rsidP="00B409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Региональны</w:t>
      </w:r>
      <w:r w:rsidR="00B40969">
        <w:rPr>
          <w:sz w:val="28"/>
          <w:szCs w:val="28"/>
        </w:rPr>
        <w:t>й сосудистый центр (далее –</w:t>
      </w:r>
      <w:r w:rsidRPr="00887438">
        <w:rPr>
          <w:sz w:val="28"/>
          <w:szCs w:val="28"/>
        </w:rPr>
        <w:t xml:space="preserve"> РСЦ) оснащен согласно Поря</w:t>
      </w:r>
      <w:r w:rsidRPr="00887438">
        <w:rPr>
          <w:sz w:val="28"/>
          <w:szCs w:val="28"/>
        </w:rPr>
        <w:t>д</w:t>
      </w:r>
      <w:r w:rsidRPr="00887438">
        <w:rPr>
          <w:sz w:val="28"/>
          <w:szCs w:val="28"/>
        </w:rPr>
        <w:t>ку оказания медицинской помощи недостаточно (нет реабилитационного об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рудования) из-за нехватки площадей. </w:t>
      </w:r>
      <w:proofErr w:type="gramStart"/>
      <w:r w:rsidRPr="00887438">
        <w:rPr>
          <w:sz w:val="28"/>
          <w:szCs w:val="28"/>
        </w:rPr>
        <w:t>РСЦ размещен в здании ГБУЗ Респ</w:t>
      </w:r>
      <w:r w:rsidR="00564F5C" w:rsidRPr="00887438">
        <w:rPr>
          <w:sz w:val="28"/>
          <w:szCs w:val="28"/>
        </w:rPr>
        <w:t xml:space="preserve">ублики Тыва </w:t>
      </w:r>
      <w:r w:rsidR="00103B96">
        <w:rPr>
          <w:sz w:val="28"/>
          <w:szCs w:val="28"/>
        </w:rPr>
        <w:t>«</w:t>
      </w:r>
      <w:r w:rsidR="00564F5C" w:rsidRPr="00887438">
        <w:rPr>
          <w:sz w:val="28"/>
          <w:szCs w:val="28"/>
        </w:rPr>
        <w:t>Республиканская больница 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которое не соответствует требованиям, установленным приказами Минздрава России от 15 ноября 2012 г. </w:t>
      </w:r>
      <w:hyperlink r:id="rId13" w:history="1">
        <w:r w:rsidR="004C3C91" w:rsidRPr="00887438">
          <w:rPr>
            <w:sz w:val="28"/>
            <w:szCs w:val="28"/>
          </w:rPr>
          <w:t>№</w:t>
        </w:r>
        <w:r w:rsidRPr="00887438">
          <w:rPr>
            <w:sz w:val="28"/>
            <w:szCs w:val="28"/>
          </w:rPr>
          <w:t xml:space="preserve"> 918н</w:t>
        </w:r>
      </w:hyperlink>
      <w:r w:rsidR="004C3C91" w:rsidRPr="00887438">
        <w:rPr>
          <w:sz w:val="28"/>
          <w:szCs w:val="28"/>
        </w:rPr>
        <w:t xml:space="preserve"> </w:t>
      </w:r>
      <w:r w:rsidR="00B40969">
        <w:rPr>
          <w:sz w:val="28"/>
          <w:szCs w:val="28"/>
        </w:rPr>
        <w:br/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Об утверждении порядка оказания медицинской помощи больным с сер</w:t>
      </w:r>
      <w:r w:rsidR="00564F5C" w:rsidRPr="00887438">
        <w:rPr>
          <w:sz w:val="28"/>
          <w:szCs w:val="28"/>
        </w:rPr>
        <w:t>дечно-сосудистыми заболеваниями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от 15 ноября 2012 г. </w:t>
      </w:r>
      <w:hyperlink r:id="rId14" w:history="1">
        <w:r w:rsidR="00564F5C" w:rsidRPr="00887438">
          <w:rPr>
            <w:sz w:val="28"/>
            <w:szCs w:val="28"/>
          </w:rPr>
          <w:t>№</w:t>
        </w:r>
        <w:r w:rsidRPr="00887438">
          <w:rPr>
            <w:sz w:val="28"/>
            <w:szCs w:val="28"/>
          </w:rPr>
          <w:t xml:space="preserve"> 928н</w:t>
        </w:r>
      </w:hyperlink>
      <w:r w:rsidR="00564F5C"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Об утверждении Порядка оказания медицинской помощи больным с острыми нарушениями </w:t>
      </w:r>
      <w:r w:rsidR="00564F5C" w:rsidRPr="00887438">
        <w:rPr>
          <w:sz w:val="28"/>
          <w:szCs w:val="28"/>
        </w:rPr>
        <w:t>мо</w:t>
      </w:r>
      <w:r w:rsidR="00564F5C" w:rsidRPr="00887438">
        <w:rPr>
          <w:sz w:val="28"/>
          <w:szCs w:val="28"/>
        </w:rPr>
        <w:t>з</w:t>
      </w:r>
      <w:r w:rsidR="00564F5C" w:rsidRPr="00887438">
        <w:rPr>
          <w:sz w:val="28"/>
          <w:szCs w:val="28"/>
        </w:rPr>
        <w:t>гового кровообращения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</w:t>
      </w:r>
      <w:proofErr w:type="gramEnd"/>
    </w:p>
    <w:p w14:paraId="2867C34C" w14:textId="3D050E11" w:rsidR="000D436B" w:rsidRPr="00887438" w:rsidRDefault="000D436B" w:rsidP="00B4096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Первичное сосудистое отделение в настоящее время размещается в ст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р</w:t>
      </w:r>
      <w:r w:rsidR="004E0FA9" w:rsidRPr="00887438">
        <w:rPr>
          <w:sz w:val="28"/>
          <w:szCs w:val="28"/>
        </w:rPr>
        <w:t xml:space="preserve">ом здании ГБУЗ Республики Тыва </w:t>
      </w:r>
      <w:r w:rsidR="00103B96">
        <w:rPr>
          <w:sz w:val="28"/>
          <w:szCs w:val="28"/>
        </w:rPr>
        <w:t>«</w:t>
      </w:r>
      <w:r w:rsidR="004E0FA9" w:rsidRPr="00887438">
        <w:rPr>
          <w:sz w:val="28"/>
          <w:szCs w:val="28"/>
        </w:rPr>
        <w:t>Барун-Хемчикский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которое также не соответствует требованиям вышеуказанных приказов Минздрава Российской Федерации.</w:t>
      </w:r>
    </w:p>
    <w:p w14:paraId="207241E2" w14:textId="7BD81BE1" w:rsidR="000D436B" w:rsidRPr="00887438" w:rsidRDefault="000D436B" w:rsidP="00B40969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87438">
        <w:rPr>
          <w:color w:val="auto"/>
          <w:sz w:val="28"/>
          <w:szCs w:val="28"/>
        </w:rPr>
        <w:t>В ГБУЗ Ре</w:t>
      </w:r>
      <w:r w:rsidR="004E0FA9" w:rsidRPr="00887438">
        <w:rPr>
          <w:color w:val="auto"/>
          <w:sz w:val="28"/>
          <w:szCs w:val="28"/>
        </w:rPr>
        <w:t xml:space="preserve">спублики Тыва </w:t>
      </w:r>
      <w:r w:rsidR="00103B96">
        <w:rPr>
          <w:color w:val="auto"/>
          <w:sz w:val="28"/>
          <w:szCs w:val="28"/>
        </w:rPr>
        <w:t>«</w:t>
      </w:r>
      <w:r w:rsidRPr="00887438">
        <w:rPr>
          <w:color w:val="auto"/>
          <w:sz w:val="28"/>
          <w:szCs w:val="28"/>
        </w:rPr>
        <w:t xml:space="preserve">Ресбольница </w:t>
      </w:r>
      <w:r w:rsidR="004E0FA9" w:rsidRPr="00887438">
        <w:rPr>
          <w:color w:val="auto"/>
          <w:sz w:val="28"/>
          <w:szCs w:val="28"/>
        </w:rPr>
        <w:t>№</w:t>
      </w:r>
      <w:r w:rsidRPr="00887438">
        <w:rPr>
          <w:color w:val="auto"/>
          <w:sz w:val="28"/>
          <w:szCs w:val="28"/>
        </w:rPr>
        <w:t xml:space="preserve"> 1</w:t>
      </w:r>
      <w:r w:rsidR="00103B96">
        <w:rPr>
          <w:color w:val="auto"/>
          <w:sz w:val="28"/>
          <w:szCs w:val="28"/>
        </w:rPr>
        <w:t>»</w:t>
      </w:r>
      <w:r w:rsidRPr="00887438">
        <w:rPr>
          <w:color w:val="auto"/>
          <w:sz w:val="28"/>
          <w:szCs w:val="28"/>
        </w:rPr>
        <w:t xml:space="preserve"> с февраля 2015 года фун</w:t>
      </w:r>
      <w:r w:rsidRPr="00887438">
        <w:rPr>
          <w:color w:val="auto"/>
          <w:sz w:val="28"/>
          <w:szCs w:val="28"/>
        </w:rPr>
        <w:t>к</w:t>
      </w:r>
      <w:r w:rsidRPr="00887438">
        <w:rPr>
          <w:color w:val="auto"/>
          <w:sz w:val="28"/>
          <w:szCs w:val="28"/>
        </w:rPr>
        <w:t>ционирует в Республике Тыва ангиограф General Electric 3100 Innova. За п</w:t>
      </w:r>
      <w:r w:rsidRPr="00887438">
        <w:rPr>
          <w:color w:val="auto"/>
          <w:sz w:val="28"/>
          <w:szCs w:val="28"/>
        </w:rPr>
        <w:t>о</w:t>
      </w:r>
      <w:r w:rsidRPr="00887438">
        <w:rPr>
          <w:color w:val="auto"/>
          <w:sz w:val="28"/>
          <w:szCs w:val="28"/>
        </w:rPr>
        <w:t>следние 2 года у аппарата были 4 раза неисправности, требующие дорогосто</w:t>
      </w:r>
      <w:r w:rsidRPr="00887438">
        <w:rPr>
          <w:color w:val="auto"/>
          <w:sz w:val="28"/>
          <w:szCs w:val="28"/>
        </w:rPr>
        <w:t>я</w:t>
      </w:r>
      <w:r w:rsidRPr="00887438">
        <w:rPr>
          <w:color w:val="auto"/>
          <w:sz w:val="28"/>
          <w:szCs w:val="28"/>
        </w:rPr>
        <w:t xml:space="preserve">щего ремонта. Последний ремонт длился 4 месяца. </w:t>
      </w:r>
    </w:p>
    <w:p w14:paraId="3C84300C" w14:textId="77777777" w:rsidR="000D436B" w:rsidRPr="00887438" w:rsidRDefault="00552721" w:rsidP="00B40969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87438">
        <w:rPr>
          <w:color w:val="auto"/>
          <w:sz w:val="28"/>
          <w:szCs w:val="28"/>
        </w:rPr>
        <w:t>С 2015 года на аппарате проводились 5814 различных диагностических и лечебных вмешательств, из них 3458 диагностических коронарографий, 1986 чрескожных коронарных вмешательств со стентированием у больных с ишем</w:t>
      </w:r>
      <w:r w:rsidRPr="00887438">
        <w:rPr>
          <w:color w:val="auto"/>
          <w:sz w:val="28"/>
          <w:szCs w:val="28"/>
        </w:rPr>
        <w:t>и</w:t>
      </w:r>
      <w:r w:rsidRPr="00887438">
        <w:rPr>
          <w:color w:val="auto"/>
          <w:sz w:val="28"/>
          <w:szCs w:val="28"/>
        </w:rPr>
        <w:t>ческой болезнью сердца (ИБС). По состоянию 1 января 2020 г. износ аппарата составлял 75 процентов.</w:t>
      </w:r>
      <w:bookmarkStart w:id="6" w:name="_Hlk136952923"/>
      <w:r w:rsidRPr="00887438">
        <w:rPr>
          <w:color w:val="auto"/>
          <w:sz w:val="28"/>
          <w:szCs w:val="28"/>
        </w:rPr>
        <w:t xml:space="preserve"> </w:t>
      </w:r>
    </w:p>
    <w:p w14:paraId="50EC2BC9" w14:textId="2A70B8DD" w:rsidR="00BE2C9A" w:rsidRPr="00887438" w:rsidRDefault="00552721" w:rsidP="00B40969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87438">
        <w:rPr>
          <w:color w:val="auto"/>
          <w:sz w:val="28"/>
          <w:szCs w:val="28"/>
        </w:rPr>
        <w:t xml:space="preserve">С 2022 года в эксплуатацию </w:t>
      </w:r>
      <w:proofErr w:type="gramStart"/>
      <w:r w:rsidRPr="00887438">
        <w:rPr>
          <w:color w:val="auto"/>
          <w:sz w:val="28"/>
          <w:szCs w:val="28"/>
        </w:rPr>
        <w:t>внедрен</w:t>
      </w:r>
      <w:proofErr w:type="gramEnd"/>
      <w:r w:rsidRPr="00887438">
        <w:rPr>
          <w:color w:val="auto"/>
          <w:sz w:val="28"/>
          <w:szCs w:val="28"/>
        </w:rPr>
        <w:t xml:space="preserve"> 2 ангиограф </w:t>
      </w:r>
      <w:r w:rsidRPr="00887438">
        <w:rPr>
          <w:color w:val="auto"/>
          <w:sz w:val="28"/>
          <w:szCs w:val="28"/>
          <w:lang w:val="en-US"/>
        </w:rPr>
        <w:t>Philips</w:t>
      </w:r>
      <w:r w:rsidRPr="00887438">
        <w:rPr>
          <w:color w:val="auto"/>
          <w:sz w:val="28"/>
          <w:szCs w:val="28"/>
        </w:rPr>
        <w:t xml:space="preserve"> </w:t>
      </w:r>
      <w:r w:rsidRPr="00887438">
        <w:rPr>
          <w:color w:val="auto"/>
          <w:sz w:val="28"/>
          <w:szCs w:val="28"/>
          <w:lang w:val="en-US"/>
        </w:rPr>
        <w:t>Azurion</w:t>
      </w:r>
      <w:r w:rsidRPr="00887438">
        <w:rPr>
          <w:color w:val="auto"/>
          <w:sz w:val="28"/>
          <w:szCs w:val="28"/>
        </w:rPr>
        <w:t xml:space="preserve">, что дало возможность оказать помощь бесперебойно. В отделении кардиологии РСЦ с приобретением </w:t>
      </w:r>
      <w:proofErr w:type="gramStart"/>
      <w:r w:rsidRPr="00887438">
        <w:rPr>
          <w:color w:val="auto"/>
          <w:sz w:val="28"/>
          <w:szCs w:val="28"/>
        </w:rPr>
        <w:t>дополнительного</w:t>
      </w:r>
      <w:proofErr w:type="gramEnd"/>
      <w:r w:rsidRPr="00887438">
        <w:rPr>
          <w:color w:val="auto"/>
          <w:sz w:val="28"/>
          <w:szCs w:val="28"/>
        </w:rPr>
        <w:t xml:space="preserve"> ангиографа сократили количество койко-дней пациентам с 5 до 3, госпитализированных на диагностическую процедуру, что позволил увеличить оборот коек и количество выполненных КАГ. Также ув</w:t>
      </w:r>
      <w:r w:rsidRPr="00887438">
        <w:rPr>
          <w:color w:val="auto"/>
          <w:sz w:val="28"/>
          <w:szCs w:val="28"/>
        </w:rPr>
        <w:t>е</w:t>
      </w:r>
      <w:r w:rsidRPr="00887438">
        <w:rPr>
          <w:color w:val="auto"/>
          <w:sz w:val="28"/>
          <w:szCs w:val="28"/>
        </w:rPr>
        <w:lastRenderedPageBreak/>
        <w:t>личилось количество выполняемых ангиографических исследований. В 2023</w:t>
      </w:r>
      <w:r w:rsidR="007A3C29">
        <w:rPr>
          <w:color w:val="auto"/>
          <w:sz w:val="28"/>
          <w:szCs w:val="28"/>
        </w:rPr>
        <w:t xml:space="preserve"> </w:t>
      </w:r>
      <w:r w:rsidRPr="00887438">
        <w:rPr>
          <w:color w:val="auto"/>
          <w:sz w:val="28"/>
          <w:szCs w:val="28"/>
        </w:rPr>
        <w:t xml:space="preserve">г. выполнено 813 коронарографий, из них с лечебной целью 394. </w:t>
      </w:r>
      <w:bookmarkEnd w:id="6"/>
      <w:r w:rsidRPr="00887438">
        <w:rPr>
          <w:color w:val="auto"/>
          <w:sz w:val="28"/>
          <w:szCs w:val="28"/>
        </w:rPr>
        <w:t>В конце 2022 г</w:t>
      </w:r>
      <w:r w:rsidRPr="00887438">
        <w:rPr>
          <w:color w:val="auto"/>
          <w:sz w:val="28"/>
          <w:szCs w:val="28"/>
        </w:rPr>
        <w:t>о</w:t>
      </w:r>
      <w:r w:rsidRPr="00887438">
        <w:rPr>
          <w:color w:val="auto"/>
          <w:sz w:val="28"/>
          <w:szCs w:val="28"/>
        </w:rPr>
        <w:t>да закуплен и внедрен в работу аппарат внутрисосудистого УЗИ, что дало во</w:t>
      </w:r>
      <w:r w:rsidRPr="00887438">
        <w:rPr>
          <w:color w:val="auto"/>
          <w:sz w:val="28"/>
          <w:szCs w:val="28"/>
        </w:rPr>
        <w:t>з</w:t>
      </w:r>
      <w:r w:rsidRPr="00887438">
        <w:rPr>
          <w:color w:val="auto"/>
          <w:sz w:val="28"/>
          <w:szCs w:val="28"/>
        </w:rPr>
        <w:t>можность врачам качественно проводить оперативные вмешательства, особе</w:t>
      </w:r>
      <w:r w:rsidRPr="00887438">
        <w:rPr>
          <w:color w:val="auto"/>
          <w:sz w:val="28"/>
          <w:szCs w:val="28"/>
        </w:rPr>
        <w:t>н</w:t>
      </w:r>
      <w:r w:rsidRPr="00887438">
        <w:rPr>
          <w:color w:val="auto"/>
          <w:sz w:val="28"/>
          <w:szCs w:val="28"/>
        </w:rPr>
        <w:t>но при сложных клинических случаях. С</w:t>
      </w:r>
      <w:r w:rsidR="0071434C">
        <w:rPr>
          <w:color w:val="auto"/>
          <w:sz w:val="28"/>
          <w:szCs w:val="28"/>
        </w:rPr>
        <w:t xml:space="preserve"> 2022 года по настоящее время внутр</w:t>
      </w:r>
      <w:r w:rsidR="0071434C">
        <w:rPr>
          <w:color w:val="auto"/>
          <w:sz w:val="28"/>
          <w:szCs w:val="28"/>
        </w:rPr>
        <w:t>и</w:t>
      </w:r>
      <w:r w:rsidR="0071434C">
        <w:rPr>
          <w:color w:val="auto"/>
          <w:sz w:val="28"/>
          <w:szCs w:val="28"/>
        </w:rPr>
        <w:t xml:space="preserve">сосудистое </w:t>
      </w:r>
      <w:r w:rsidRPr="00887438">
        <w:rPr>
          <w:color w:val="auto"/>
          <w:sz w:val="28"/>
          <w:szCs w:val="28"/>
        </w:rPr>
        <w:t xml:space="preserve">УЗИ </w:t>
      </w:r>
      <w:r w:rsidR="0071434C">
        <w:rPr>
          <w:color w:val="auto"/>
          <w:sz w:val="28"/>
          <w:szCs w:val="28"/>
        </w:rPr>
        <w:t>проведено</w:t>
      </w:r>
      <w:r w:rsidRPr="00887438">
        <w:rPr>
          <w:color w:val="auto"/>
          <w:sz w:val="28"/>
          <w:szCs w:val="28"/>
        </w:rPr>
        <w:t xml:space="preserve"> 35 больны</w:t>
      </w:r>
      <w:r w:rsidR="00664C6A">
        <w:rPr>
          <w:color w:val="auto"/>
          <w:sz w:val="28"/>
          <w:szCs w:val="28"/>
        </w:rPr>
        <w:t>м</w:t>
      </w:r>
      <w:r w:rsidRPr="00887438">
        <w:rPr>
          <w:color w:val="auto"/>
          <w:sz w:val="28"/>
          <w:szCs w:val="28"/>
        </w:rPr>
        <w:t xml:space="preserve">. Также </w:t>
      </w:r>
      <w:r w:rsidR="00664C6A" w:rsidRPr="00887438">
        <w:rPr>
          <w:color w:val="auto"/>
          <w:sz w:val="28"/>
          <w:szCs w:val="28"/>
        </w:rPr>
        <w:t>в августе 2021</w:t>
      </w:r>
      <w:r w:rsidR="00664C6A">
        <w:rPr>
          <w:color w:val="auto"/>
          <w:sz w:val="28"/>
          <w:szCs w:val="28"/>
        </w:rPr>
        <w:t xml:space="preserve"> </w:t>
      </w:r>
      <w:r w:rsidR="00664C6A" w:rsidRPr="00887438">
        <w:rPr>
          <w:color w:val="auto"/>
          <w:sz w:val="28"/>
          <w:szCs w:val="28"/>
        </w:rPr>
        <w:t>г.</w:t>
      </w:r>
      <w:r w:rsidR="00664C6A">
        <w:rPr>
          <w:color w:val="auto"/>
          <w:sz w:val="28"/>
          <w:szCs w:val="28"/>
        </w:rPr>
        <w:t xml:space="preserve"> </w:t>
      </w:r>
      <w:r w:rsidRPr="00887438">
        <w:rPr>
          <w:color w:val="auto"/>
          <w:sz w:val="28"/>
          <w:szCs w:val="28"/>
        </w:rPr>
        <w:t>был приобр</w:t>
      </w:r>
      <w:r w:rsidRPr="00887438">
        <w:rPr>
          <w:color w:val="auto"/>
          <w:sz w:val="28"/>
          <w:szCs w:val="28"/>
        </w:rPr>
        <w:t>е</w:t>
      </w:r>
      <w:r w:rsidRPr="00887438">
        <w:rPr>
          <w:color w:val="auto"/>
          <w:sz w:val="28"/>
          <w:szCs w:val="28"/>
        </w:rPr>
        <w:t xml:space="preserve">тен УЗИ аппарат экспертного класса </w:t>
      </w:r>
      <w:r w:rsidRPr="00887438">
        <w:rPr>
          <w:color w:val="auto"/>
          <w:sz w:val="28"/>
          <w:szCs w:val="28"/>
          <w:lang w:val="en-US"/>
        </w:rPr>
        <w:t>Phillips</w:t>
      </w:r>
      <w:r w:rsidRPr="00887438">
        <w:rPr>
          <w:color w:val="auto"/>
          <w:sz w:val="28"/>
          <w:szCs w:val="28"/>
        </w:rPr>
        <w:t xml:space="preserve"> </w:t>
      </w:r>
      <w:r w:rsidRPr="00887438">
        <w:rPr>
          <w:color w:val="auto"/>
          <w:sz w:val="28"/>
          <w:szCs w:val="28"/>
          <w:lang w:val="en-US"/>
        </w:rPr>
        <w:t>EPIQ</w:t>
      </w:r>
      <w:r w:rsidRPr="00887438">
        <w:rPr>
          <w:color w:val="auto"/>
          <w:sz w:val="28"/>
          <w:szCs w:val="28"/>
        </w:rPr>
        <w:t>, по настоящее время было проведено 1751 исследовани</w:t>
      </w:r>
      <w:r w:rsidR="00664C6A">
        <w:rPr>
          <w:color w:val="auto"/>
          <w:sz w:val="28"/>
          <w:szCs w:val="28"/>
        </w:rPr>
        <w:t>е</w:t>
      </w:r>
      <w:r w:rsidRPr="00887438">
        <w:rPr>
          <w:color w:val="auto"/>
          <w:sz w:val="28"/>
          <w:szCs w:val="28"/>
        </w:rPr>
        <w:t xml:space="preserve"> (с 5 августа 2021</w:t>
      </w:r>
      <w:r w:rsidR="007A3C29">
        <w:rPr>
          <w:color w:val="auto"/>
          <w:sz w:val="28"/>
          <w:szCs w:val="28"/>
        </w:rPr>
        <w:t xml:space="preserve"> </w:t>
      </w:r>
      <w:r w:rsidRPr="00887438">
        <w:rPr>
          <w:color w:val="auto"/>
          <w:sz w:val="28"/>
          <w:szCs w:val="28"/>
        </w:rPr>
        <w:t>г.</w:t>
      </w:r>
      <w:r w:rsidR="007A3C29">
        <w:rPr>
          <w:color w:val="auto"/>
          <w:sz w:val="28"/>
          <w:szCs w:val="28"/>
        </w:rPr>
        <w:t xml:space="preserve"> – </w:t>
      </w:r>
      <w:r w:rsidRPr="00887438">
        <w:rPr>
          <w:color w:val="auto"/>
          <w:sz w:val="28"/>
          <w:szCs w:val="28"/>
        </w:rPr>
        <w:t>196, 2022</w:t>
      </w:r>
      <w:r w:rsidR="007A3C29">
        <w:rPr>
          <w:color w:val="auto"/>
          <w:sz w:val="28"/>
          <w:szCs w:val="28"/>
        </w:rPr>
        <w:t xml:space="preserve"> </w:t>
      </w:r>
      <w:r w:rsidRPr="00887438">
        <w:rPr>
          <w:color w:val="auto"/>
          <w:sz w:val="28"/>
          <w:szCs w:val="28"/>
        </w:rPr>
        <w:t>г</w:t>
      </w:r>
      <w:r w:rsidR="007A3C29">
        <w:rPr>
          <w:color w:val="auto"/>
          <w:sz w:val="28"/>
          <w:szCs w:val="28"/>
        </w:rPr>
        <w:t xml:space="preserve">. – </w:t>
      </w:r>
      <w:r w:rsidRPr="00887438">
        <w:rPr>
          <w:color w:val="auto"/>
          <w:sz w:val="28"/>
          <w:szCs w:val="28"/>
        </w:rPr>
        <w:t>1585, 2023</w:t>
      </w:r>
      <w:r w:rsidR="007A3C29">
        <w:rPr>
          <w:color w:val="auto"/>
          <w:sz w:val="28"/>
          <w:szCs w:val="28"/>
        </w:rPr>
        <w:t xml:space="preserve"> </w:t>
      </w:r>
      <w:r w:rsidRPr="00887438">
        <w:rPr>
          <w:color w:val="auto"/>
          <w:sz w:val="28"/>
          <w:szCs w:val="28"/>
        </w:rPr>
        <w:t>г</w:t>
      </w:r>
      <w:r w:rsidR="007A3C29">
        <w:rPr>
          <w:color w:val="auto"/>
          <w:sz w:val="28"/>
          <w:szCs w:val="28"/>
        </w:rPr>
        <w:t xml:space="preserve">. – </w:t>
      </w:r>
      <w:r w:rsidRPr="00887438">
        <w:rPr>
          <w:color w:val="auto"/>
          <w:sz w:val="28"/>
          <w:szCs w:val="28"/>
        </w:rPr>
        <w:t>1639, 2024</w:t>
      </w:r>
      <w:r w:rsidR="007A3C29">
        <w:rPr>
          <w:color w:val="auto"/>
          <w:sz w:val="28"/>
          <w:szCs w:val="28"/>
        </w:rPr>
        <w:t xml:space="preserve"> </w:t>
      </w:r>
      <w:r w:rsidRPr="00887438">
        <w:rPr>
          <w:color w:val="auto"/>
          <w:sz w:val="28"/>
          <w:szCs w:val="28"/>
        </w:rPr>
        <w:t xml:space="preserve">г. 2 мес. 362). Приобретение данного аппарата дало возможность оказания качественной и своевременной помощи пациентам с </w:t>
      </w:r>
      <w:proofErr w:type="gramStart"/>
      <w:r w:rsidRPr="00887438">
        <w:rPr>
          <w:color w:val="auto"/>
          <w:sz w:val="28"/>
          <w:szCs w:val="28"/>
        </w:rPr>
        <w:t>сердечно-сосудистыми</w:t>
      </w:r>
      <w:proofErr w:type="gramEnd"/>
      <w:r w:rsidRPr="00887438">
        <w:rPr>
          <w:color w:val="auto"/>
          <w:sz w:val="28"/>
          <w:szCs w:val="28"/>
        </w:rPr>
        <w:t xml:space="preserve"> заболеваниями</w:t>
      </w:r>
      <w:r w:rsidR="007660DB" w:rsidRPr="00887438">
        <w:rPr>
          <w:color w:val="auto"/>
          <w:sz w:val="28"/>
          <w:szCs w:val="28"/>
        </w:rPr>
        <w:t>.</w:t>
      </w:r>
    </w:p>
    <w:p w14:paraId="7BB13371" w14:textId="4170BCDE" w:rsidR="00552721" w:rsidRPr="00887438" w:rsidRDefault="007660DB" w:rsidP="00B40969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87438">
        <w:rPr>
          <w:color w:val="auto"/>
          <w:sz w:val="28"/>
          <w:szCs w:val="28"/>
        </w:rPr>
        <w:t xml:space="preserve"> </w:t>
      </w:r>
      <w:r w:rsidR="00552721" w:rsidRPr="00887438">
        <w:rPr>
          <w:color w:val="auto"/>
          <w:sz w:val="28"/>
          <w:szCs w:val="28"/>
        </w:rPr>
        <w:t xml:space="preserve">Согласно региональному проекту </w:t>
      </w:r>
      <w:r w:rsidR="00103B96">
        <w:rPr>
          <w:color w:val="auto"/>
          <w:sz w:val="28"/>
          <w:szCs w:val="28"/>
        </w:rPr>
        <w:t>«</w:t>
      </w:r>
      <w:r w:rsidR="00552721" w:rsidRPr="00887438">
        <w:rPr>
          <w:color w:val="auto"/>
          <w:sz w:val="28"/>
          <w:szCs w:val="28"/>
        </w:rPr>
        <w:t xml:space="preserve">Борьба </w:t>
      </w:r>
      <w:proofErr w:type="gramStart"/>
      <w:r w:rsidR="00552721" w:rsidRPr="00887438">
        <w:rPr>
          <w:color w:val="auto"/>
          <w:sz w:val="28"/>
          <w:szCs w:val="28"/>
        </w:rPr>
        <w:t>сердечно-сосудистыми</w:t>
      </w:r>
      <w:proofErr w:type="gramEnd"/>
      <w:r w:rsidR="00552721" w:rsidRPr="00887438">
        <w:rPr>
          <w:color w:val="auto"/>
          <w:sz w:val="28"/>
          <w:szCs w:val="28"/>
        </w:rPr>
        <w:t xml:space="preserve"> заб</w:t>
      </w:r>
      <w:r w:rsidR="00552721" w:rsidRPr="00887438">
        <w:rPr>
          <w:color w:val="auto"/>
          <w:sz w:val="28"/>
          <w:szCs w:val="28"/>
        </w:rPr>
        <w:t>о</w:t>
      </w:r>
      <w:r w:rsidR="00552721" w:rsidRPr="00887438">
        <w:rPr>
          <w:color w:val="auto"/>
          <w:sz w:val="28"/>
          <w:szCs w:val="28"/>
        </w:rPr>
        <w:t>леваниями</w:t>
      </w:r>
      <w:r w:rsidR="00103B96">
        <w:rPr>
          <w:color w:val="auto"/>
          <w:sz w:val="28"/>
          <w:szCs w:val="28"/>
        </w:rPr>
        <w:t>»</w:t>
      </w:r>
      <w:r w:rsidR="00552721" w:rsidRPr="00887438">
        <w:rPr>
          <w:color w:val="auto"/>
          <w:sz w:val="28"/>
          <w:szCs w:val="28"/>
        </w:rPr>
        <w:t xml:space="preserve"> на 2023 г. планировалось выполнение 295 рентгенэндоваскулярных вмешательств в лечебных целях, фактически выполнено 375. В 2022 г. план</w:t>
      </w:r>
      <w:r w:rsidR="00552721" w:rsidRPr="00887438">
        <w:rPr>
          <w:color w:val="auto"/>
          <w:sz w:val="28"/>
          <w:szCs w:val="28"/>
        </w:rPr>
        <w:t>и</w:t>
      </w:r>
      <w:r w:rsidR="00552721" w:rsidRPr="00887438">
        <w:rPr>
          <w:color w:val="auto"/>
          <w:sz w:val="28"/>
          <w:szCs w:val="28"/>
        </w:rPr>
        <w:t>ровалось выполнение 283 рентгенэндоваскулярных вмешательств в лечебных целях, фактически выполнено 367. В 2021 г. планировалось выполнение 278 вмешательств, фактически выполнено 259. В 2020 году планировалось 252 вмешательств</w:t>
      </w:r>
      <w:r w:rsidR="00664C6A">
        <w:rPr>
          <w:color w:val="auto"/>
          <w:sz w:val="28"/>
          <w:szCs w:val="28"/>
        </w:rPr>
        <w:t>а</w:t>
      </w:r>
      <w:r w:rsidR="00552721" w:rsidRPr="00887438">
        <w:rPr>
          <w:color w:val="auto"/>
          <w:sz w:val="28"/>
          <w:szCs w:val="28"/>
        </w:rPr>
        <w:t>, из-за поломки ангиографа в течение 4 месяцев план выполнить не удалось, б</w:t>
      </w:r>
      <w:r w:rsidRPr="00887438">
        <w:rPr>
          <w:color w:val="auto"/>
          <w:sz w:val="28"/>
          <w:szCs w:val="28"/>
        </w:rPr>
        <w:t>ыло выполнено 208 вмешательств.</w:t>
      </w:r>
    </w:p>
    <w:p w14:paraId="6598B3C0" w14:textId="3CE56CB7" w:rsidR="00104467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Служба скорой медицинской помощи в Республике Тыва представлена Республиканским центром скорой медицинской помощи и медицины катастроф и 16 отделениями скорой медицинской помощи (далее </w:t>
      </w:r>
      <w:r w:rsidR="007A3C29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СМП) при централ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>ных кожуунных больницах. Численность населения Республики Тыва на 1 я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варя 2023 г. в зоне обслуживания подразделениями СМП составляет 337271 ч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ловека, в том числе в кожуунах </w:t>
      </w:r>
      <w:r w:rsidR="007A3C29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173061 человек, из них сельского населения</w:t>
      </w:r>
      <w:r w:rsidR="007A3C29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150770; детского населения </w:t>
      </w:r>
      <w:r w:rsidR="007A3C29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123606 человек. В г. Кызыле проживает 128149 человек.</w:t>
      </w:r>
    </w:p>
    <w:p w14:paraId="596831AF" w14:textId="6EC1D49F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основании постановления Правительства Республ</w:t>
      </w:r>
      <w:r w:rsidR="004848DC" w:rsidRPr="00887438">
        <w:rPr>
          <w:sz w:val="28"/>
          <w:szCs w:val="28"/>
        </w:rPr>
        <w:t>ики Тыва от 15 фе</w:t>
      </w:r>
      <w:r w:rsidR="004848DC" w:rsidRPr="00887438">
        <w:rPr>
          <w:sz w:val="28"/>
          <w:szCs w:val="28"/>
        </w:rPr>
        <w:t>в</w:t>
      </w:r>
      <w:r w:rsidR="004848DC" w:rsidRPr="00887438">
        <w:rPr>
          <w:sz w:val="28"/>
          <w:szCs w:val="28"/>
        </w:rPr>
        <w:t>раля 2017 г. №</w:t>
      </w:r>
      <w:r w:rsidRPr="00887438">
        <w:rPr>
          <w:sz w:val="28"/>
          <w:szCs w:val="28"/>
        </w:rPr>
        <w:t xml:space="preserve"> 44 государственное бюджет</w:t>
      </w:r>
      <w:r w:rsidR="004848DC" w:rsidRPr="00887438">
        <w:rPr>
          <w:sz w:val="28"/>
          <w:szCs w:val="28"/>
        </w:rPr>
        <w:t xml:space="preserve">ное учреждение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Кызылская городская ст</w:t>
      </w:r>
      <w:r w:rsidR="004848DC" w:rsidRPr="00887438">
        <w:rPr>
          <w:sz w:val="28"/>
          <w:szCs w:val="28"/>
        </w:rPr>
        <w:t>анция скорой медицинской помощи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переименовано в государственное бюджетное учреждение з</w:t>
      </w:r>
      <w:r w:rsidR="006840DC" w:rsidRPr="00887438">
        <w:rPr>
          <w:sz w:val="28"/>
          <w:szCs w:val="28"/>
        </w:rPr>
        <w:t xml:space="preserve">дравоохранения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Республиканский центр скорой медицинской помощи и</w:t>
      </w:r>
      <w:r w:rsidR="006840DC" w:rsidRPr="00887438">
        <w:rPr>
          <w:sz w:val="28"/>
          <w:szCs w:val="28"/>
        </w:rPr>
        <w:t xml:space="preserve"> медицины катастроф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(далее </w:t>
      </w:r>
      <w:r w:rsidR="00E151B1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РЦ СМПиМК).</w:t>
      </w:r>
    </w:p>
    <w:p w14:paraId="0D46E9B5" w14:textId="68FBF2CE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С 1 января 2017 г. в результате реорганизации вышеуказанных учрежд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ний и в соответствии с приказом Минздрава Республики Тыва от 27 октября 2016 г. </w:t>
      </w:r>
      <w:r w:rsidR="006840DC" w:rsidRPr="00887438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1293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 границах зоны обс</w:t>
      </w:r>
      <w:r w:rsidR="006840DC" w:rsidRPr="00887438">
        <w:rPr>
          <w:sz w:val="28"/>
          <w:szCs w:val="28"/>
        </w:rPr>
        <w:t xml:space="preserve">луживания ГБУЗ Республики Тыва </w:t>
      </w:r>
      <w:r w:rsidR="00E151B1">
        <w:rPr>
          <w:sz w:val="28"/>
          <w:szCs w:val="28"/>
        </w:rPr>
        <w:br/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Кызылская городская ст</w:t>
      </w:r>
      <w:r w:rsidR="006840DC" w:rsidRPr="00887438">
        <w:rPr>
          <w:sz w:val="28"/>
          <w:szCs w:val="28"/>
        </w:rPr>
        <w:t>анция скорой медицинской помощи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 мерах по орг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низации оказания скорой медицинской помощи населению Кызылского кожу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на Республик</w:t>
      </w:r>
      <w:r w:rsidR="006840DC" w:rsidRPr="00887438">
        <w:rPr>
          <w:sz w:val="28"/>
          <w:szCs w:val="28"/>
        </w:rPr>
        <w:t xml:space="preserve">и Тыва, с. Сесерлиг и местечка </w:t>
      </w:r>
      <w:r w:rsidR="00103B96">
        <w:rPr>
          <w:sz w:val="28"/>
          <w:szCs w:val="28"/>
        </w:rPr>
        <w:t>«</w:t>
      </w:r>
      <w:r w:rsidR="006840DC" w:rsidRPr="00887438">
        <w:rPr>
          <w:sz w:val="28"/>
          <w:szCs w:val="28"/>
        </w:rPr>
        <w:t>Вавилинский затон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Пий-Х</w:t>
      </w:r>
      <w:r w:rsidR="006840DC" w:rsidRPr="00887438">
        <w:rPr>
          <w:sz w:val="28"/>
          <w:szCs w:val="28"/>
        </w:rPr>
        <w:t>емского кожууна Республики Тыва</w:t>
      </w:r>
      <w:proofErr w:type="gramEnd"/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отделение скорой медицинской помощи </w:t>
      </w:r>
      <w:r w:rsidRPr="00887438">
        <w:rPr>
          <w:sz w:val="28"/>
          <w:szCs w:val="28"/>
        </w:rPr>
        <w:lastRenderedPageBreak/>
        <w:t xml:space="preserve">ГБУЗ Республики Тыва </w:t>
      </w:r>
      <w:r w:rsidR="00103B96">
        <w:rPr>
          <w:sz w:val="28"/>
          <w:szCs w:val="28"/>
        </w:rPr>
        <w:t>«</w:t>
      </w:r>
      <w:r w:rsidR="00E151B1">
        <w:rPr>
          <w:sz w:val="28"/>
          <w:szCs w:val="28"/>
        </w:rPr>
        <w:t>Кызылская ЦКБ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функционирует в составе ГБУЗ Ре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 xml:space="preserve">публики Тыва РЦ СМПиМК. На сегодняшний день все вызовы </w:t>
      </w:r>
      <w:r w:rsidR="00593124">
        <w:rPr>
          <w:sz w:val="28"/>
          <w:szCs w:val="28"/>
        </w:rPr>
        <w:t>населения</w:t>
      </w:r>
      <w:r w:rsidRPr="00887438">
        <w:rPr>
          <w:sz w:val="28"/>
          <w:szCs w:val="28"/>
        </w:rPr>
        <w:t xml:space="preserve"> </w:t>
      </w:r>
      <w:r w:rsidR="00593124">
        <w:rPr>
          <w:sz w:val="28"/>
          <w:szCs w:val="28"/>
        </w:rPr>
        <w:br/>
      </w:r>
      <w:r w:rsidRPr="00887438">
        <w:rPr>
          <w:sz w:val="28"/>
          <w:szCs w:val="28"/>
        </w:rPr>
        <w:t>г. Кызыла, Кызылского кожууна, круглосуточно централизованно поступают в единый диспетчерский центр (ЕДЦ) РЦ СМП и МК.</w:t>
      </w:r>
    </w:p>
    <w:p w14:paraId="169EF069" w14:textId="64B9453F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Общая численность официально обслужи</w:t>
      </w:r>
      <w:r w:rsidR="00E151B1">
        <w:rPr>
          <w:sz w:val="28"/>
          <w:szCs w:val="28"/>
        </w:rPr>
        <w:t xml:space="preserve">ваемого населения РЦ СМПиМК на </w:t>
      </w:r>
      <w:r w:rsidRPr="00887438">
        <w:rPr>
          <w:sz w:val="28"/>
          <w:szCs w:val="28"/>
        </w:rPr>
        <w:t>1 января 2023 г. (данные Красстата) – 165 019 человек, отделен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ями СМП кожуунов – 173 061 человек.</w:t>
      </w:r>
    </w:p>
    <w:p w14:paraId="74808424" w14:textId="77777777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системе организации и оказания СМП на догоспитальном этапе в Ре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>публике Тыва выделено 2 уровня:</w:t>
      </w:r>
    </w:p>
    <w:p w14:paraId="015A4C8C" w14:textId="77777777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одноуровневая (фельдшерская) в кожуунах республики;</w:t>
      </w:r>
    </w:p>
    <w:p w14:paraId="003746E5" w14:textId="77777777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трехуровневая (смешанная) в РЦ СМПиМК:</w:t>
      </w:r>
    </w:p>
    <w:p w14:paraId="63A75CDD" w14:textId="77777777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- фельдшерские общепрофильные бригады;</w:t>
      </w:r>
    </w:p>
    <w:p w14:paraId="26A26CEE" w14:textId="77777777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- врачебные общепрофильные бригады;</w:t>
      </w:r>
    </w:p>
    <w:p w14:paraId="2BC99CBC" w14:textId="60BA64AF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- специализированные врачебные бригады.</w:t>
      </w:r>
    </w:p>
    <w:p w14:paraId="558B5C78" w14:textId="77777777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Специализированные бригады представлены 1 анестезиолого-реанимационной бригадой, 1 педиатрической.</w:t>
      </w:r>
    </w:p>
    <w:p w14:paraId="69B581B6" w14:textId="5E674208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Экстренная консультативная бригада отделения ЭКМП и МЭ РЦ СМП и МК осуществляет оказание экстренной консультативной медицинской помощи населению Республики </w:t>
      </w:r>
      <w:proofErr w:type="gramStart"/>
      <w:r w:rsidRPr="00887438">
        <w:rPr>
          <w:sz w:val="28"/>
          <w:szCs w:val="28"/>
        </w:rPr>
        <w:t>Тыва</w:t>
      </w:r>
      <w:proofErr w:type="gramEnd"/>
      <w:r w:rsidRPr="00887438">
        <w:rPr>
          <w:sz w:val="28"/>
          <w:szCs w:val="28"/>
        </w:rPr>
        <w:t xml:space="preserve"> как наземным транспортом, так и воздушным (авиационным).</w:t>
      </w:r>
    </w:p>
    <w:p w14:paraId="7F0DAB50" w14:textId="4FCFEEBD" w:rsidR="00923E0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В службе скорой медицинской помощи Республики Тыва в 2023</w:t>
      </w:r>
      <w:r w:rsidR="00E151B1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 на 69,5 штатных должностях работали 39 врачей (из них 34 в г. Кызыле, 5 врачей </w:t>
      </w:r>
      <w:r w:rsidR="00E151B1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в Барун-Хемчикском, Сут-Хольском, Танд</w:t>
      </w:r>
      <w:r w:rsidR="00593124">
        <w:rPr>
          <w:sz w:val="28"/>
          <w:szCs w:val="28"/>
        </w:rPr>
        <w:t>и</w:t>
      </w:r>
      <w:r w:rsidRPr="00887438">
        <w:rPr>
          <w:sz w:val="28"/>
          <w:szCs w:val="28"/>
        </w:rPr>
        <w:t>нском, Дзун-Хемчикском и Овю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ском районах), на 276,75 штатных должностях – 231 средних  медицинских р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ботников (фельдшеров и медсестер), на 21 штатн</w:t>
      </w:r>
      <w:r w:rsidR="00593124">
        <w:rPr>
          <w:sz w:val="28"/>
          <w:szCs w:val="28"/>
        </w:rPr>
        <w:t>ой</w:t>
      </w:r>
      <w:r w:rsidRPr="00887438">
        <w:rPr>
          <w:sz w:val="28"/>
          <w:szCs w:val="28"/>
        </w:rPr>
        <w:t xml:space="preserve"> должност</w:t>
      </w:r>
      <w:r w:rsidR="00593124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 21 младшего медперсонала и на 174,50 штатных должностях – 153 водителей (физических лиц).</w:t>
      </w:r>
      <w:proofErr w:type="gramEnd"/>
    </w:p>
    <w:p w14:paraId="5CE2B0A2" w14:textId="66B0B173" w:rsidR="00923E0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Обеспеченность службы персоналом составила 14,5 на 10 тысяч насел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ния.</w:t>
      </w:r>
    </w:p>
    <w:p w14:paraId="01F6E944" w14:textId="571B9D13" w:rsidR="00923E0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2023</w:t>
      </w:r>
      <w:r w:rsidR="007660DB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показатель обеспеченности врачами СМП по республике сост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вил 1,2 на 10 тысяч населения (в 2021</w:t>
      </w:r>
      <w:r w:rsidR="00E151B1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51B1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  <w:r w:rsidR="00E151B1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1,1; в 2022</w:t>
      </w:r>
      <w:r w:rsidR="00E151B1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51B1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1,1)</w:t>
      </w:r>
      <w:r w:rsidR="00E151B1">
        <w:rPr>
          <w:sz w:val="28"/>
          <w:szCs w:val="28"/>
        </w:rPr>
        <w:t>, по РЦ СМП и МК – 2,1 (в 2021 г. –</w:t>
      </w:r>
      <w:r w:rsidRPr="00887438">
        <w:rPr>
          <w:sz w:val="28"/>
          <w:szCs w:val="28"/>
        </w:rPr>
        <w:t xml:space="preserve"> 2,2; в 2022</w:t>
      </w:r>
      <w:r w:rsidR="00E151B1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51B1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  <w:r w:rsidR="00E151B1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2,1). В Российской Федерации в 2022</w:t>
      </w:r>
      <w:r w:rsidR="00E151B1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обесп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ченность врачами СМП на 10 тысяч населения составила 0,17; в Сибирском ф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деральном округе – 0,22.</w:t>
      </w:r>
    </w:p>
    <w:p w14:paraId="785F7CBD" w14:textId="2DD7C598" w:rsidR="00923E0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Доля врачей, имеющих квалификационные категории, составляет 17,9</w:t>
      </w:r>
      <w:r w:rsidR="00E151B1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 xml:space="preserve"> (в 2021</w:t>
      </w:r>
      <w:r w:rsidR="00E151B1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51B1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34,3</w:t>
      </w:r>
      <w:r w:rsidR="0000333F" w:rsidRPr="0000333F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; в 2022</w:t>
      </w:r>
      <w:r w:rsidR="0000333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– 15,1</w:t>
      </w:r>
      <w:r w:rsidR="0000333F" w:rsidRPr="0000333F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), сертификат сп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циалиста имеют все врачи (100</w:t>
      </w:r>
      <w:r w:rsidR="0000333F">
        <w:rPr>
          <w:sz w:val="28"/>
          <w:szCs w:val="28"/>
        </w:rPr>
        <w:t xml:space="preserve"> процентов</w:t>
      </w:r>
      <w:r w:rsidRPr="00887438">
        <w:rPr>
          <w:sz w:val="28"/>
          <w:szCs w:val="28"/>
        </w:rPr>
        <w:t>). В Российской Федерации – 27,6</w:t>
      </w:r>
      <w:r w:rsidR="0000333F" w:rsidRPr="0000333F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Сибирском федеральном округе – 30,8</w:t>
      </w:r>
      <w:r w:rsidR="0000333F" w:rsidRPr="0000333F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в 2022</w:t>
      </w:r>
      <w:r w:rsidR="0000333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</w:t>
      </w:r>
    </w:p>
    <w:p w14:paraId="024150DB" w14:textId="3962B992" w:rsidR="00923E0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Обеспеченность средним медицинским персоналом скорой медицинской помощи составила 6,8 на 10 тысяч населения (7,6 </w:t>
      </w:r>
      <w:r w:rsidR="0000333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в 2021 г.; 7,4 – в 2022</w:t>
      </w:r>
      <w:r w:rsidR="0000333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г.), в </w:t>
      </w:r>
      <w:r w:rsidRPr="00887438">
        <w:rPr>
          <w:sz w:val="28"/>
          <w:szCs w:val="28"/>
        </w:rPr>
        <w:lastRenderedPageBreak/>
        <w:t>Российской Федерации обеспеченность средним медицинским персоналом в 2022</w:t>
      </w:r>
      <w:r w:rsidR="0000333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00333F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составила 6,03; в Сибирском федеральном округе – 6,16 на 10 тысяч населения.</w:t>
      </w:r>
    </w:p>
    <w:p w14:paraId="1EC7A539" w14:textId="03199185" w:rsidR="00923E0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Среди средних медработников квалификационные категории имеют 36,8</w:t>
      </w:r>
      <w:r w:rsidR="0000333F" w:rsidRPr="0000333F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(в 2021</w:t>
      </w:r>
      <w:r w:rsidR="0000333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00333F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27,2</w:t>
      </w:r>
      <w:r w:rsidR="0000333F" w:rsidRPr="0000333F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; в 2022</w:t>
      </w:r>
      <w:r w:rsidR="0000333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00333F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33,3</w:t>
      </w:r>
      <w:r w:rsidR="0000333F" w:rsidRPr="0000333F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 сотрудников. В Российской Федерации</w:t>
      </w:r>
      <w:r w:rsidR="0000333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– 47,0</w:t>
      </w:r>
      <w:r w:rsidR="0000333F" w:rsidRPr="0000333F">
        <w:rPr>
          <w:sz w:val="28"/>
          <w:szCs w:val="28"/>
        </w:rPr>
        <w:t xml:space="preserve"> </w:t>
      </w:r>
      <w:r w:rsidR="0000333F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Сибирском федеральном округе – 41,5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 xml:space="preserve">процента в 2022 </w:t>
      </w:r>
      <w:r w:rsidRPr="00887438">
        <w:rPr>
          <w:sz w:val="28"/>
          <w:szCs w:val="28"/>
        </w:rPr>
        <w:t>г. Сертификат специалиста имеют 100</w:t>
      </w:r>
      <w:r w:rsidR="003E6127">
        <w:rPr>
          <w:sz w:val="28"/>
          <w:szCs w:val="28"/>
        </w:rPr>
        <w:t xml:space="preserve"> процент</w:t>
      </w:r>
      <w:r w:rsidR="00593124">
        <w:rPr>
          <w:sz w:val="28"/>
          <w:szCs w:val="28"/>
        </w:rPr>
        <w:t>ов</w:t>
      </w:r>
      <w:r w:rsidRPr="00887438">
        <w:rPr>
          <w:sz w:val="28"/>
          <w:szCs w:val="28"/>
        </w:rPr>
        <w:t xml:space="preserve"> средних медицинских работников скорой медицинской помощи.</w:t>
      </w:r>
    </w:p>
    <w:p w14:paraId="6C1A3002" w14:textId="4CEEA934" w:rsidR="00923E0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 xml:space="preserve">Укомплектованность службы СМП врачами, средним, младшим </w:t>
      </w:r>
      <w:r w:rsidR="00593124">
        <w:rPr>
          <w:sz w:val="28"/>
          <w:szCs w:val="28"/>
        </w:rPr>
        <w:t>персон</w:t>
      </w:r>
      <w:r w:rsidR="00593124">
        <w:rPr>
          <w:sz w:val="28"/>
          <w:szCs w:val="28"/>
        </w:rPr>
        <w:t>а</w:t>
      </w:r>
      <w:r w:rsidR="00593124">
        <w:rPr>
          <w:sz w:val="28"/>
          <w:szCs w:val="28"/>
        </w:rPr>
        <w:t xml:space="preserve">лом </w:t>
      </w:r>
      <w:r w:rsidRPr="00887438">
        <w:rPr>
          <w:sz w:val="28"/>
          <w:szCs w:val="28"/>
        </w:rPr>
        <w:t>и водителями по физическим лицам составила 82,3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(в 2021</w:t>
      </w:r>
      <w:r w:rsidR="003E612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88,7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в 2022 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87,0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), в том числе врачами – 56,1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(в 2021</w:t>
      </w:r>
      <w:r w:rsidR="003E612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41,4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в 2022 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54,3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), средним медицинским перс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налом – 83,4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(в 2021</w:t>
      </w:r>
      <w:r w:rsidR="003E612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98,6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;</w:t>
      </w:r>
      <w:proofErr w:type="gramEnd"/>
      <w:r w:rsidRPr="00887438">
        <w:rPr>
          <w:sz w:val="28"/>
          <w:szCs w:val="28"/>
        </w:rPr>
        <w:t xml:space="preserve"> в 2022 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89,8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), младшим медицинским </w:t>
      </w:r>
      <w:proofErr w:type="gramStart"/>
      <w:r w:rsidRPr="00887438">
        <w:rPr>
          <w:sz w:val="28"/>
          <w:szCs w:val="28"/>
        </w:rPr>
        <w:t>пе</w:t>
      </w:r>
      <w:r w:rsidR="00593124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рсоналом</w:t>
      </w:r>
      <w:proofErr w:type="gramEnd"/>
      <w:r w:rsidRPr="00887438">
        <w:rPr>
          <w:sz w:val="28"/>
          <w:szCs w:val="28"/>
        </w:rPr>
        <w:t xml:space="preserve"> – 100</w:t>
      </w:r>
      <w:r w:rsidR="003E6127">
        <w:rPr>
          <w:sz w:val="28"/>
          <w:szCs w:val="28"/>
        </w:rPr>
        <w:t>процентов</w:t>
      </w:r>
      <w:r w:rsidRPr="00887438">
        <w:rPr>
          <w:sz w:val="28"/>
          <w:szCs w:val="28"/>
        </w:rPr>
        <w:t xml:space="preserve"> (в 2021</w:t>
      </w:r>
      <w:r w:rsidR="003E612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3E6127">
        <w:rPr>
          <w:sz w:val="28"/>
          <w:szCs w:val="28"/>
        </w:rPr>
        <w:t>. –</w:t>
      </w:r>
      <w:r w:rsidRPr="00887438">
        <w:rPr>
          <w:sz w:val="28"/>
          <w:szCs w:val="28"/>
        </w:rPr>
        <w:t xml:space="preserve"> 91,4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; в 2022</w:t>
      </w:r>
      <w:r w:rsidR="003E612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94,2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), водителями – 87,7</w:t>
      </w:r>
      <w:r w:rsidR="003E6127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 xml:space="preserve"> (в 2021</w:t>
      </w:r>
      <w:r w:rsidR="003E612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93,1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</w:t>
      </w:r>
      <w:r w:rsidR="003E6127">
        <w:rPr>
          <w:sz w:val="28"/>
          <w:szCs w:val="28"/>
        </w:rPr>
        <w:t>н</w:t>
      </w:r>
      <w:r w:rsidR="003E6127">
        <w:rPr>
          <w:sz w:val="28"/>
          <w:szCs w:val="28"/>
        </w:rPr>
        <w:t>та</w:t>
      </w:r>
      <w:r w:rsidRPr="00887438">
        <w:rPr>
          <w:sz w:val="28"/>
          <w:szCs w:val="28"/>
        </w:rPr>
        <w:t>; в 2022 г</w:t>
      </w:r>
      <w:r w:rsidR="003E6127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93,5</w:t>
      </w:r>
      <w:r w:rsidR="003E6127" w:rsidRPr="003E6127">
        <w:rPr>
          <w:sz w:val="28"/>
          <w:szCs w:val="28"/>
        </w:rPr>
        <w:t xml:space="preserve"> </w:t>
      </w:r>
      <w:r w:rsidR="003E6127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).</w:t>
      </w:r>
    </w:p>
    <w:p w14:paraId="674D4878" w14:textId="50036791" w:rsidR="00923E0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Коэффициент совместительства врачами СМП составил 1,8; среднего м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дицинского персонала – 1,1. </w:t>
      </w:r>
    </w:p>
    <w:p w14:paraId="36BD3906" w14:textId="623852A8" w:rsidR="006D2C4F" w:rsidRPr="00887438" w:rsidRDefault="00923E0F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2023 году соотношение врачей и среднего медицинского персонала с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ставило 1:6 (в 2021 г. </w:t>
      </w:r>
      <w:r w:rsidR="009E56C4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1:8; в 2022 г. </w:t>
      </w:r>
      <w:r w:rsidR="009E56C4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1:6).</w:t>
      </w:r>
    </w:p>
    <w:p w14:paraId="3CEFFA89" w14:textId="77777777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Республике Тыва оказание скорой медицинской помощи осуществл</w:t>
      </w:r>
      <w:r w:rsidRPr="00887438">
        <w:rPr>
          <w:sz w:val="28"/>
          <w:szCs w:val="28"/>
        </w:rPr>
        <w:t>я</w:t>
      </w:r>
      <w:r w:rsidRPr="00887438">
        <w:rPr>
          <w:sz w:val="28"/>
          <w:szCs w:val="28"/>
        </w:rPr>
        <w:t xml:space="preserve">лось 36 бригадами, в том числе 3 врачебными и 31 фельдшерскими бригадами общепрофильными, 2 специализированными (в РЦ СМПиМК).   </w:t>
      </w:r>
    </w:p>
    <w:p w14:paraId="5D6B1D6E" w14:textId="77777777" w:rsidR="007660DB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Оказание скорой и неотложной помощи осуществлялось 52 сменами в с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ставе 14 круглосуточных выездных бригад СМП, в том числе одной анестези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лого-реанимационной (АРБ) и 1 педиатрической бригадами и 13 общепрофил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 xml:space="preserve">ными. </w:t>
      </w:r>
    </w:p>
    <w:p w14:paraId="4362142D" w14:textId="450D84F3" w:rsidR="00923E0F" w:rsidRPr="00887438" w:rsidRDefault="007660DB" w:rsidP="00B40969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Согласно утверждённой территориальной программе государственных гарантий бесплатного оказания гражданам медицинской помощи на территории Республики Тыва на 2023</w:t>
      </w:r>
      <w:r w:rsidR="00593124">
        <w:rPr>
          <w:sz w:val="28"/>
          <w:szCs w:val="28"/>
        </w:rPr>
        <w:t xml:space="preserve"> г. </w:t>
      </w:r>
      <w:r w:rsidRPr="00887438">
        <w:rPr>
          <w:sz w:val="28"/>
          <w:szCs w:val="28"/>
        </w:rPr>
        <w:t>норматив объема медицинской помощи по г. К</w:t>
      </w:r>
      <w:r w:rsidRPr="00887438">
        <w:rPr>
          <w:sz w:val="28"/>
          <w:szCs w:val="28"/>
        </w:rPr>
        <w:t>ы</w:t>
      </w:r>
      <w:r w:rsidRPr="00887438">
        <w:rPr>
          <w:sz w:val="28"/>
          <w:szCs w:val="28"/>
        </w:rPr>
        <w:t>зылу и близлежащим территориям для РЦ СМП и МК составляет 45279 вые</w:t>
      </w:r>
      <w:r w:rsidRPr="00887438">
        <w:rPr>
          <w:sz w:val="28"/>
          <w:szCs w:val="28"/>
        </w:rPr>
        <w:t>з</w:t>
      </w:r>
      <w:r w:rsidRPr="00887438">
        <w:rPr>
          <w:sz w:val="28"/>
          <w:szCs w:val="28"/>
        </w:rPr>
        <w:t>дов.</w:t>
      </w:r>
    </w:p>
    <w:p w14:paraId="6201AF40" w14:textId="77777777" w:rsidR="007660DB" w:rsidRPr="00A122D4" w:rsidRDefault="007660DB" w:rsidP="009E56C4">
      <w:pPr>
        <w:spacing w:after="0" w:line="240" w:lineRule="auto"/>
        <w:ind w:firstLine="567"/>
        <w:jc w:val="center"/>
        <w:rPr>
          <w:sz w:val="12"/>
          <w:szCs w:val="28"/>
        </w:rPr>
      </w:pPr>
    </w:p>
    <w:p w14:paraId="72EE61B3" w14:textId="0390A711" w:rsidR="007660DB" w:rsidRPr="009E56C4" w:rsidRDefault="007660DB" w:rsidP="009E56C4">
      <w:pPr>
        <w:spacing w:after="0" w:line="240" w:lineRule="auto"/>
        <w:ind w:firstLine="567"/>
        <w:jc w:val="center"/>
        <w:rPr>
          <w:sz w:val="28"/>
          <w:szCs w:val="28"/>
        </w:rPr>
      </w:pPr>
      <w:r w:rsidRPr="009E56C4">
        <w:rPr>
          <w:sz w:val="28"/>
          <w:szCs w:val="28"/>
        </w:rPr>
        <w:t>Объем выполненных работ по скорой медицинской помощи</w:t>
      </w:r>
    </w:p>
    <w:p w14:paraId="5F65E0AF" w14:textId="77777777" w:rsidR="007660DB" w:rsidRPr="009E56C4" w:rsidRDefault="007660DB" w:rsidP="009E56C4">
      <w:pPr>
        <w:spacing w:after="0" w:line="240" w:lineRule="auto"/>
        <w:ind w:firstLine="567"/>
        <w:jc w:val="center"/>
        <w:rPr>
          <w:sz w:val="28"/>
          <w:szCs w:val="28"/>
        </w:rPr>
      </w:pPr>
    </w:p>
    <w:tbl>
      <w:tblPr>
        <w:tblStyle w:val="1a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1"/>
        <w:gridCol w:w="957"/>
        <w:gridCol w:w="951"/>
        <w:gridCol w:w="1088"/>
        <w:gridCol w:w="1224"/>
        <w:gridCol w:w="1088"/>
      </w:tblGrid>
      <w:tr w:rsidR="006840DC" w:rsidRPr="00DD658A" w14:paraId="1F6B7743" w14:textId="77777777" w:rsidTr="00DD658A">
        <w:trPr>
          <w:trHeight w:val="20"/>
        </w:trPr>
        <w:tc>
          <w:tcPr>
            <w:tcW w:w="4331" w:type="dxa"/>
          </w:tcPr>
          <w:p w14:paraId="27E82CAF" w14:textId="77777777" w:rsidR="006840DC" w:rsidRPr="00DD658A" w:rsidRDefault="006840DC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1071077" w14:textId="584E90AA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951" w:type="dxa"/>
          </w:tcPr>
          <w:p w14:paraId="570F655E" w14:textId="702CE18F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088" w:type="dxa"/>
          </w:tcPr>
          <w:p w14:paraId="04B0B393" w14:textId="261D161C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224" w:type="dxa"/>
          </w:tcPr>
          <w:p w14:paraId="27819F3E" w14:textId="77777777" w:rsidR="00DD658A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r w:rsidR="00DD658A"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DABAD4" w14:textId="32C6E39E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DD658A"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D658A"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14:paraId="6A8DC583" w14:textId="77777777" w:rsidR="00DD658A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СФО</w:t>
            </w:r>
          </w:p>
          <w:p w14:paraId="37219C07" w14:textId="395C5DA7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DD658A"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D658A"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D658A" w:rsidRPr="00DD658A" w14:paraId="518C71ED" w14:textId="77777777" w:rsidTr="00DD658A">
        <w:trPr>
          <w:trHeight w:val="20"/>
        </w:trPr>
        <w:tc>
          <w:tcPr>
            <w:tcW w:w="4331" w:type="dxa"/>
          </w:tcPr>
          <w:p w14:paraId="56AFB549" w14:textId="13FB62FF" w:rsidR="00DD658A" w:rsidRPr="00DD658A" w:rsidRDefault="00DD658A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DCA8AC3" w14:textId="2E119892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4E3A1B21" w14:textId="7416DAE6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262F94FC" w14:textId="2BD89CCC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14:paraId="0A7352C7" w14:textId="3003FFAC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053B5DDC" w14:textId="247440DA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840DC" w:rsidRPr="00DD658A" w14:paraId="0B4FD427" w14:textId="77777777" w:rsidTr="00DD658A">
        <w:trPr>
          <w:trHeight w:val="20"/>
        </w:trPr>
        <w:tc>
          <w:tcPr>
            <w:tcW w:w="4331" w:type="dxa"/>
          </w:tcPr>
          <w:p w14:paraId="78CAFA16" w14:textId="77777777" w:rsidR="006840DC" w:rsidRPr="00DD658A" w:rsidRDefault="006840DC" w:rsidP="00887438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957" w:type="dxa"/>
          </w:tcPr>
          <w:p w14:paraId="1DE91967" w14:textId="77777777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108659</w:t>
            </w:r>
          </w:p>
        </w:tc>
        <w:tc>
          <w:tcPr>
            <w:tcW w:w="951" w:type="dxa"/>
          </w:tcPr>
          <w:p w14:paraId="12803E31" w14:textId="77777777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94583</w:t>
            </w:r>
          </w:p>
        </w:tc>
        <w:tc>
          <w:tcPr>
            <w:tcW w:w="1088" w:type="dxa"/>
          </w:tcPr>
          <w:p w14:paraId="5CDE9300" w14:textId="77777777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80936</w:t>
            </w:r>
          </w:p>
        </w:tc>
        <w:tc>
          <w:tcPr>
            <w:tcW w:w="1224" w:type="dxa"/>
          </w:tcPr>
          <w:p w14:paraId="41228C1B" w14:textId="77777777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14:paraId="6565BEA6" w14:textId="77777777" w:rsidR="006840DC" w:rsidRPr="00DD658A" w:rsidRDefault="006840DC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0DC" w:rsidRPr="00DD658A" w14:paraId="7458E99A" w14:textId="77777777" w:rsidTr="00DD658A">
        <w:trPr>
          <w:trHeight w:val="20"/>
        </w:trPr>
        <w:tc>
          <w:tcPr>
            <w:tcW w:w="4331" w:type="dxa"/>
          </w:tcPr>
          <w:p w14:paraId="108A9A96" w14:textId="77777777" w:rsidR="006840DC" w:rsidRPr="00DD658A" w:rsidRDefault="006840DC" w:rsidP="00887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Общее количество выездов</w:t>
            </w:r>
          </w:p>
        </w:tc>
        <w:tc>
          <w:tcPr>
            <w:tcW w:w="957" w:type="dxa"/>
          </w:tcPr>
          <w:p w14:paraId="30592BBC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87852</w:t>
            </w:r>
          </w:p>
        </w:tc>
        <w:tc>
          <w:tcPr>
            <w:tcW w:w="951" w:type="dxa"/>
          </w:tcPr>
          <w:p w14:paraId="67EF8A76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79691</w:t>
            </w:r>
          </w:p>
        </w:tc>
        <w:tc>
          <w:tcPr>
            <w:tcW w:w="1088" w:type="dxa"/>
          </w:tcPr>
          <w:p w14:paraId="6B9FAF6D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71066</w:t>
            </w:r>
          </w:p>
        </w:tc>
        <w:tc>
          <w:tcPr>
            <w:tcW w:w="1224" w:type="dxa"/>
          </w:tcPr>
          <w:p w14:paraId="4098452D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14:paraId="2CA295C8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0DC" w:rsidRPr="00DD658A" w14:paraId="2D7DAA15" w14:textId="77777777" w:rsidTr="00DD658A">
        <w:trPr>
          <w:trHeight w:val="20"/>
        </w:trPr>
        <w:tc>
          <w:tcPr>
            <w:tcW w:w="4331" w:type="dxa"/>
          </w:tcPr>
          <w:p w14:paraId="1206B1E2" w14:textId="77777777" w:rsidR="006840DC" w:rsidRPr="00DD658A" w:rsidRDefault="006840DC" w:rsidP="00887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Медицинская помощь при выездах (чи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ло лиц, которым оказана скорая мед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цинская помощь)</w:t>
            </w:r>
          </w:p>
        </w:tc>
        <w:tc>
          <w:tcPr>
            <w:tcW w:w="957" w:type="dxa"/>
          </w:tcPr>
          <w:p w14:paraId="0C7E9A0F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82432</w:t>
            </w:r>
          </w:p>
        </w:tc>
        <w:tc>
          <w:tcPr>
            <w:tcW w:w="951" w:type="dxa"/>
          </w:tcPr>
          <w:p w14:paraId="57B6C655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73483</w:t>
            </w:r>
          </w:p>
        </w:tc>
        <w:tc>
          <w:tcPr>
            <w:tcW w:w="1088" w:type="dxa"/>
          </w:tcPr>
          <w:p w14:paraId="19E39A00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61665</w:t>
            </w:r>
          </w:p>
        </w:tc>
        <w:tc>
          <w:tcPr>
            <w:tcW w:w="1224" w:type="dxa"/>
          </w:tcPr>
          <w:p w14:paraId="439F8CC8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45772096</w:t>
            </w:r>
          </w:p>
        </w:tc>
        <w:tc>
          <w:tcPr>
            <w:tcW w:w="1088" w:type="dxa"/>
          </w:tcPr>
          <w:p w14:paraId="28F72CC7" w14:textId="503340AF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5456578</w:t>
            </w:r>
          </w:p>
        </w:tc>
      </w:tr>
    </w:tbl>
    <w:p w14:paraId="5BED25EB" w14:textId="77777777" w:rsidR="00DD658A" w:rsidRDefault="00DD658A" w:rsidP="00DD658A">
      <w:pPr>
        <w:spacing w:after="0" w:line="240" w:lineRule="auto"/>
      </w:pPr>
    </w:p>
    <w:tbl>
      <w:tblPr>
        <w:tblStyle w:val="1a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31"/>
        <w:gridCol w:w="957"/>
        <w:gridCol w:w="951"/>
        <w:gridCol w:w="1088"/>
        <w:gridCol w:w="1224"/>
        <w:gridCol w:w="1088"/>
      </w:tblGrid>
      <w:tr w:rsidR="00DD658A" w:rsidRPr="00DD658A" w14:paraId="09BFC6A8" w14:textId="77777777" w:rsidTr="00DD658A">
        <w:trPr>
          <w:trHeight w:val="20"/>
        </w:trPr>
        <w:tc>
          <w:tcPr>
            <w:tcW w:w="4331" w:type="dxa"/>
          </w:tcPr>
          <w:p w14:paraId="7AED3F47" w14:textId="77777777" w:rsidR="00DD658A" w:rsidRPr="00DD658A" w:rsidRDefault="00DD658A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AA179E1" w14:textId="77777777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1FCDACF1" w14:textId="77777777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30706B4C" w14:textId="77777777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14:paraId="63D122F7" w14:textId="77777777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69374E32" w14:textId="77777777" w:rsidR="00DD658A" w:rsidRPr="00DD658A" w:rsidRDefault="00DD658A" w:rsidP="00DD658A">
            <w:pPr>
              <w:shd w:val="clear" w:color="auto" w:fill="FFFFFF" w:themeFill="background1"/>
              <w:ind w:right="-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840DC" w:rsidRPr="00DD658A" w14:paraId="1B2F888E" w14:textId="77777777" w:rsidTr="00DD658A">
        <w:trPr>
          <w:trHeight w:val="20"/>
        </w:trPr>
        <w:tc>
          <w:tcPr>
            <w:tcW w:w="4331" w:type="dxa"/>
          </w:tcPr>
          <w:p w14:paraId="48F2AEA9" w14:textId="77777777" w:rsidR="006840DC" w:rsidRPr="00DD658A" w:rsidRDefault="006840DC" w:rsidP="00887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Объем скорой медицинской помощи на 1000 жителей</w:t>
            </w:r>
          </w:p>
        </w:tc>
        <w:tc>
          <w:tcPr>
            <w:tcW w:w="957" w:type="dxa"/>
          </w:tcPr>
          <w:p w14:paraId="21236ABB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525,5</w:t>
            </w:r>
          </w:p>
        </w:tc>
        <w:tc>
          <w:tcPr>
            <w:tcW w:w="951" w:type="dxa"/>
          </w:tcPr>
          <w:p w14:paraId="66C23989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465,0</w:t>
            </w:r>
          </w:p>
        </w:tc>
        <w:tc>
          <w:tcPr>
            <w:tcW w:w="1088" w:type="dxa"/>
          </w:tcPr>
          <w:p w14:paraId="4426200D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369,3</w:t>
            </w:r>
          </w:p>
        </w:tc>
        <w:tc>
          <w:tcPr>
            <w:tcW w:w="1224" w:type="dxa"/>
          </w:tcPr>
          <w:p w14:paraId="27799795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313,1</w:t>
            </w:r>
          </w:p>
        </w:tc>
        <w:tc>
          <w:tcPr>
            <w:tcW w:w="1088" w:type="dxa"/>
          </w:tcPr>
          <w:p w14:paraId="7EB90631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320,9</w:t>
            </w:r>
          </w:p>
        </w:tc>
      </w:tr>
      <w:tr w:rsidR="006840DC" w:rsidRPr="00DD658A" w14:paraId="2DE03CD3" w14:textId="77777777" w:rsidTr="00DD658A">
        <w:trPr>
          <w:trHeight w:val="20"/>
        </w:trPr>
        <w:tc>
          <w:tcPr>
            <w:tcW w:w="4331" w:type="dxa"/>
          </w:tcPr>
          <w:p w14:paraId="099661B7" w14:textId="7EF463AA" w:rsidR="006840DC" w:rsidRPr="00DD658A" w:rsidRDefault="006840DC" w:rsidP="00887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Число лиц, которым оказана медици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 xml:space="preserve">ская помощь по профилю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скорая мед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цинская помощь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</w:tcPr>
          <w:p w14:paraId="5C07B267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52631</w:t>
            </w:r>
          </w:p>
        </w:tc>
        <w:tc>
          <w:tcPr>
            <w:tcW w:w="951" w:type="dxa"/>
          </w:tcPr>
          <w:p w14:paraId="68A77A1E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49362</w:t>
            </w:r>
          </w:p>
        </w:tc>
        <w:tc>
          <w:tcPr>
            <w:tcW w:w="1088" w:type="dxa"/>
          </w:tcPr>
          <w:p w14:paraId="7C04B67F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44398</w:t>
            </w:r>
          </w:p>
        </w:tc>
        <w:tc>
          <w:tcPr>
            <w:tcW w:w="1224" w:type="dxa"/>
          </w:tcPr>
          <w:p w14:paraId="5CBE152D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14:paraId="033F4900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0DC" w:rsidRPr="00DD658A" w14:paraId="2D2C6D35" w14:textId="77777777" w:rsidTr="00DD658A">
        <w:trPr>
          <w:trHeight w:val="20"/>
        </w:trPr>
        <w:tc>
          <w:tcPr>
            <w:tcW w:w="4331" w:type="dxa"/>
          </w:tcPr>
          <w:p w14:paraId="0E8A2A7F" w14:textId="1EF0DB7A" w:rsidR="006840DC" w:rsidRPr="00DD658A" w:rsidRDefault="006840DC" w:rsidP="00887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Число лиц, которым оказана медици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 xml:space="preserve">ская помощь по профилю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неотложная медицинская помощь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</w:tcPr>
          <w:p w14:paraId="6EF84A0A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25177</w:t>
            </w:r>
          </w:p>
        </w:tc>
        <w:tc>
          <w:tcPr>
            <w:tcW w:w="951" w:type="dxa"/>
          </w:tcPr>
          <w:p w14:paraId="38052CC6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29801</w:t>
            </w:r>
          </w:p>
        </w:tc>
        <w:tc>
          <w:tcPr>
            <w:tcW w:w="1088" w:type="dxa"/>
          </w:tcPr>
          <w:p w14:paraId="69F1DF3B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24121</w:t>
            </w:r>
          </w:p>
        </w:tc>
        <w:tc>
          <w:tcPr>
            <w:tcW w:w="1224" w:type="dxa"/>
          </w:tcPr>
          <w:p w14:paraId="4C790B36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14:paraId="5AB0013D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0DC" w:rsidRPr="00DD658A" w14:paraId="2DEF4C61" w14:textId="77777777" w:rsidTr="00DD658A">
        <w:trPr>
          <w:trHeight w:val="20"/>
        </w:trPr>
        <w:tc>
          <w:tcPr>
            <w:tcW w:w="4331" w:type="dxa"/>
          </w:tcPr>
          <w:p w14:paraId="1C666140" w14:textId="77777777" w:rsidR="006840DC" w:rsidRPr="00DD658A" w:rsidRDefault="006840DC" w:rsidP="00887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Удельный вес сельских жителей</w:t>
            </w:r>
          </w:p>
        </w:tc>
        <w:tc>
          <w:tcPr>
            <w:tcW w:w="957" w:type="dxa"/>
          </w:tcPr>
          <w:p w14:paraId="1EAD834F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10067</w:t>
            </w:r>
          </w:p>
          <w:p w14:paraId="019323E0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(13,7%)</w:t>
            </w:r>
          </w:p>
        </w:tc>
        <w:tc>
          <w:tcPr>
            <w:tcW w:w="951" w:type="dxa"/>
          </w:tcPr>
          <w:p w14:paraId="04D4085E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14145</w:t>
            </w:r>
          </w:p>
          <w:p w14:paraId="5551B645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(17,1)</w:t>
            </w:r>
          </w:p>
        </w:tc>
        <w:tc>
          <w:tcPr>
            <w:tcW w:w="1088" w:type="dxa"/>
          </w:tcPr>
          <w:p w14:paraId="3ACA5C47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10740</w:t>
            </w:r>
          </w:p>
          <w:p w14:paraId="0042D6E7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(14,6%)</w:t>
            </w:r>
          </w:p>
        </w:tc>
        <w:tc>
          <w:tcPr>
            <w:tcW w:w="1224" w:type="dxa"/>
          </w:tcPr>
          <w:p w14:paraId="0E021776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14:paraId="014ACEE1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0DC" w:rsidRPr="00DD658A" w14:paraId="5C780625" w14:textId="77777777" w:rsidTr="00DD658A">
        <w:trPr>
          <w:trHeight w:val="20"/>
        </w:trPr>
        <w:tc>
          <w:tcPr>
            <w:tcW w:w="4331" w:type="dxa"/>
          </w:tcPr>
          <w:p w14:paraId="5051F962" w14:textId="77777777" w:rsidR="006840DC" w:rsidRPr="00DD658A" w:rsidRDefault="006840DC" w:rsidP="00887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sz w:val="24"/>
                <w:szCs w:val="24"/>
              </w:rPr>
              <w:t>Летальность</w:t>
            </w:r>
          </w:p>
        </w:tc>
        <w:tc>
          <w:tcPr>
            <w:tcW w:w="957" w:type="dxa"/>
          </w:tcPr>
          <w:p w14:paraId="73D90944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0,8%</w:t>
            </w:r>
          </w:p>
        </w:tc>
        <w:tc>
          <w:tcPr>
            <w:tcW w:w="951" w:type="dxa"/>
          </w:tcPr>
          <w:p w14:paraId="684563FF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0,6%</w:t>
            </w:r>
          </w:p>
        </w:tc>
        <w:tc>
          <w:tcPr>
            <w:tcW w:w="1088" w:type="dxa"/>
          </w:tcPr>
          <w:p w14:paraId="491A15DD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8A">
              <w:rPr>
                <w:rFonts w:ascii="Times New Roman" w:hAnsi="Times New Roman" w:cs="Times New Roman"/>
                <w:bCs/>
                <w:sz w:val="24"/>
                <w:szCs w:val="24"/>
              </w:rPr>
              <w:t>0,7%</w:t>
            </w:r>
          </w:p>
        </w:tc>
        <w:tc>
          <w:tcPr>
            <w:tcW w:w="1224" w:type="dxa"/>
          </w:tcPr>
          <w:p w14:paraId="1D9EE8AC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14:paraId="7450D7E9" w14:textId="77777777" w:rsidR="006840DC" w:rsidRPr="00DD658A" w:rsidRDefault="006840DC" w:rsidP="00DD65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30F840" w14:textId="77777777" w:rsidR="007660DB" w:rsidRPr="00DD658A" w:rsidRDefault="007660DB" w:rsidP="008874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</w:p>
    <w:p w14:paraId="3E92C70B" w14:textId="5EF554BF" w:rsidR="007660DB" w:rsidRPr="00DD658A" w:rsidRDefault="007660DB" w:rsidP="00DD658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DD658A">
        <w:rPr>
          <w:bCs/>
          <w:sz w:val="28"/>
          <w:szCs w:val="28"/>
        </w:rPr>
        <w:t xml:space="preserve">Так, </w:t>
      </w:r>
      <w:r w:rsidRPr="00DD658A">
        <w:rPr>
          <w:sz w:val="28"/>
          <w:szCs w:val="28"/>
        </w:rPr>
        <w:t xml:space="preserve">объем выполненной работы в 2023 году составил </w:t>
      </w:r>
      <w:r w:rsidRPr="00DD658A">
        <w:rPr>
          <w:bCs/>
          <w:sz w:val="28"/>
          <w:szCs w:val="28"/>
        </w:rPr>
        <w:t>71066 в</w:t>
      </w:r>
      <w:r w:rsidRPr="00DD658A">
        <w:rPr>
          <w:sz w:val="28"/>
          <w:szCs w:val="28"/>
        </w:rPr>
        <w:t>ыездов, по сравнению с 2022 годом, сни</w:t>
      </w:r>
      <w:r w:rsidR="00A122D4">
        <w:rPr>
          <w:sz w:val="28"/>
          <w:szCs w:val="28"/>
        </w:rPr>
        <w:t>жение</w:t>
      </w:r>
      <w:r w:rsidRPr="00DD658A">
        <w:rPr>
          <w:sz w:val="28"/>
          <w:szCs w:val="28"/>
        </w:rPr>
        <w:t xml:space="preserve"> на 10,8</w:t>
      </w:r>
      <w:r w:rsidR="00DD658A" w:rsidRPr="00DD658A">
        <w:rPr>
          <w:sz w:val="28"/>
          <w:szCs w:val="28"/>
        </w:rPr>
        <w:t xml:space="preserve"> процента.</w:t>
      </w:r>
      <w:r w:rsidRPr="00DD658A">
        <w:rPr>
          <w:sz w:val="28"/>
          <w:szCs w:val="28"/>
        </w:rPr>
        <w:t xml:space="preserve"> </w:t>
      </w:r>
    </w:p>
    <w:p w14:paraId="1FEABA5A" w14:textId="55A02058" w:rsidR="007660DB" w:rsidRPr="00DD658A" w:rsidRDefault="007660DB" w:rsidP="00DD658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DD658A">
        <w:rPr>
          <w:sz w:val="28"/>
          <w:szCs w:val="28"/>
        </w:rPr>
        <w:t>Интенсивный показатель обращаемости на 1000 населения превысил установленный для России стандарт (465,0) на 23,5</w:t>
      </w:r>
      <w:r w:rsidR="00DD658A" w:rsidRPr="00DD658A">
        <w:rPr>
          <w:sz w:val="28"/>
          <w:szCs w:val="28"/>
        </w:rPr>
        <w:t xml:space="preserve"> процента</w:t>
      </w:r>
      <w:r w:rsidRPr="00DD658A">
        <w:rPr>
          <w:sz w:val="28"/>
          <w:szCs w:val="28"/>
        </w:rPr>
        <w:t>, плановый показ</w:t>
      </w:r>
      <w:r w:rsidRPr="00DD658A">
        <w:rPr>
          <w:sz w:val="28"/>
          <w:szCs w:val="28"/>
        </w:rPr>
        <w:t>а</w:t>
      </w:r>
      <w:r w:rsidRPr="00DD658A">
        <w:rPr>
          <w:sz w:val="28"/>
          <w:szCs w:val="28"/>
        </w:rPr>
        <w:t>тель на 36,1</w:t>
      </w:r>
      <w:r w:rsidR="00DD658A" w:rsidRPr="00DD658A">
        <w:rPr>
          <w:sz w:val="28"/>
          <w:szCs w:val="28"/>
        </w:rPr>
        <w:t xml:space="preserve"> процента</w:t>
      </w:r>
      <w:r w:rsidRPr="00DD658A">
        <w:rPr>
          <w:sz w:val="28"/>
          <w:szCs w:val="28"/>
        </w:rPr>
        <w:t>. Объем скорой медицинской помощи в расчете на 1 ж</w:t>
      </w:r>
      <w:r w:rsidRPr="00DD658A">
        <w:rPr>
          <w:sz w:val="28"/>
          <w:szCs w:val="28"/>
        </w:rPr>
        <w:t>и</w:t>
      </w:r>
      <w:r w:rsidRPr="00DD658A">
        <w:rPr>
          <w:sz w:val="28"/>
          <w:szCs w:val="28"/>
        </w:rPr>
        <w:t>теля составил 0,369.</w:t>
      </w:r>
    </w:p>
    <w:p w14:paraId="0AFBE1DF" w14:textId="2BDC5FC6" w:rsidR="007660DB" w:rsidRPr="00DD658A" w:rsidRDefault="007660DB" w:rsidP="00DD658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DD658A">
        <w:rPr>
          <w:sz w:val="28"/>
          <w:szCs w:val="28"/>
        </w:rPr>
        <w:t>Из числа всех обслуженных лиц жители кожуунов республики составили 15943,0 человек (25,9</w:t>
      </w:r>
      <w:r w:rsidR="000426F0" w:rsidRPr="000426F0">
        <w:rPr>
          <w:sz w:val="28"/>
          <w:szCs w:val="28"/>
        </w:rPr>
        <w:t xml:space="preserve"> </w:t>
      </w:r>
      <w:r w:rsidR="000426F0">
        <w:rPr>
          <w:sz w:val="28"/>
          <w:szCs w:val="28"/>
        </w:rPr>
        <w:t>процента</w:t>
      </w:r>
      <w:r w:rsidRPr="00DD658A">
        <w:rPr>
          <w:sz w:val="28"/>
          <w:szCs w:val="28"/>
        </w:rPr>
        <w:t>).</w:t>
      </w:r>
    </w:p>
    <w:p w14:paraId="7C14CCF3" w14:textId="7B75F390" w:rsidR="007660DB" w:rsidRPr="00DD658A" w:rsidRDefault="007660DB" w:rsidP="00DD658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DD658A">
        <w:rPr>
          <w:sz w:val="28"/>
          <w:szCs w:val="28"/>
        </w:rPr>
        <w:t>Таким образом, каждый второй житель г. Кызыла и близлежащих терр</w:t>
      </w:r>
      <w:r w:rsidRPr="00DD658A">
        <w:rPr>
          <w:sz w:val="28"/>
          <w:szCs w:val="28"/>
        </w:rPr>
        <w:t>и</w:t>
      </w:r>
      <w:r w:rsidRPr="00DD658A">
        <w:rPr>
          <w:sz w:val="28"/>
          <w:szCs w:val="28"/>
        </w:rPr>
        <w:t>торий пользуется услугами СМП. (в РФ в среднем – каждый третий).</w:t>
      </w:r>
    </w:p>
    <w:p w14:paraId="4507752C" w14:textId="47B5F697" w:rsidR="007660DB" w:rsidRPr="00DD658A" w:rsidRDefault="007660DB" w:rsidP="00DD658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DD658A">
        <w:rPr>
          <w:sz w:val="28"/>
          <w:szCs w:val="28"/>
        </w:rPr>
        <w:t xml:space="preserve">Среднемесячное число выездов в 2023 год составил 5922,2 (в 2022 год – 6640,9, в 2021 год </w:t>
      </w:r>
      <w:r w:rsidR="000426F0">
        <w:rPr>
          <w:sz w:val="28"/>
          <w:szCs w:val="28"/>
        </w:rPr>
        <w:t>–</w:t>
      </w:r>
      <w:r w:rsidRPr="00DD658A">
        <w:rPr>
          <w:sz w:val="28"/>
          <w:szCs w:val="28"/>
        </w:rPr>
        <w:t xml:space="preserve"> 7321).</w:t>
      </w:r>
    </w:p>
    <w:p w14:paraId="4A26EC3B" w14:textId="6ADDA899" w:rsidR="007660DB" w:rsidRPr="00DD658A" w:rsidRDefault="007660DB" w:rsidP="00DD658A">
      <w:pPr>
        <w:shd w:val="clear" w:color="auto" w:fill="FFFFFF" w:themeFill="background1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DD658A">
        <w:rPr>
          <w:bCs/>
          <w:sz w:val="28"/>
          <w:szCs w:val="28"/>
        </w:rPr>
        <w:t>Объем скорой медицинской помощи на 1000 населения в 2023 год, по сравнению с прошлым годом, уменьшился на 19,58</w:t>
      </w:r>
      <w:r w:rsidR="000426F0" w:rsidRPr="000426F0">
        <w:rPr>
          <w:sz w:val="28"/>
          <w:szCs w:val="28"/>
        </w:rPr>
        <w:t xml:space="preserve"> </w:t>
      </w:r>
      <w:r w:rsidR="000426F0">
        <w:rPr>
          <w:sz w:val="28"/>
          <w:szCs w:val="28"/>
        </w:rPr>
        <w:t>процента</w:t>
      </w:r>
      <w:r w:rsidRPr="00DD658A">
        <w:rPr>
          <w:bCs/>
          <w:sz w:val="28"/>
          <w:szCs w:val="28"/>
        </w:rPr>
        <w:t>.</w:t>
      </w:r>
    </w:p>
    <w:p w14:paraId="3A837F5E" w14:textId="77777777" w:rsidR="00162C89" w:rsidRPr="00DD658A" w:rsidRDefault="00162C89" w:rsidP="00887438">
      <w:pPr>
        <w:shd w:val="clear" w:color="auto" w:fill="FFFFFF" w:themeFill="background1"/>
        <w:spacing w:after="0" w:line="240" w:lineRule="auto"/>
        <w:ind w:firstLine="567"/>
        <w:jc w:val="center"/>
        <w:rPr>
          <w:bCs/>
          <w:sz w:val="28"/>
          <w:szCs w:val="28"/>
        </w:rPr>
      </w:pPr>
    </w:p>
    <w:p w14:paraId="4D4C909D" w14:textId="6EAE2E3A" w:rsidR="007660DB" w:rsidRDefault="007660DB" w:rsidP="00887438">
      <w:pPr>
        <w:shd w:val="clear" w:color="auto" w:fill="FFFFFF" w:themeFill="background1"/>
        <w:spacing w:after="0" w:line="240" w:lineRule="auto"/>
        <w:ind w:firstLine="567"/>
        <w:jc w:val="center"/>
        <w:rPr>
          <w:bCs/>
          <w:sz w:val="28"/>
          <w:szCs w:val="28"/>
        </w:rPr>
      </w:pPr>
      <w:r w:rsidRPr="00DD658A">
        <w:rPr>
          <w:bCs/>
          <w:sz w:val="28"/>
          <w:szCs w:val="28"/>
        </w:rPr>
        <w:t>Структура выполненных вызовов за 2021-2023 гг.</w:t>
      </w:r>
    </w:p>
    <w:p w14:paraId="5499E36D" w14:textId="77777777" w:rsidR="000426F0" w:rsidRPr="00DD658A" w:rsidRDefault="000426F0" w:rsidP="00887438">
      <w:pPr>
        <w:shd w:val="clear" w:color="auto" w:fill="FFFFFF" w:themeFill="background1"/>
        <w:spacing w:after="0" w:line="240" w:lineRule="auto"/>
        <w:ind w:firstLine="567"/>
        <w:jc w:val="center"/>
        <w:rPr>
          <w:bCs/>
          <w:sz w:val="28"/>
          <w:szCs w:val="28"/>
        </w:rPr>
      </w:pPr>
    </w:p>
    <w:tbl>
      <w:tblPr>
        <w:tblStyle w:val="1a"/>
        <w:tblW w:w="9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68"/>
        <w:gridCol w:w="850"/>
        <w:gridCol w:w="851"/>
        <w:gridCol w:w="708"/>
        <w:gridCol w:w="993"/>
        <w:gridCol w:w="992"/>
        <w:gridCol w:w="850"/>
        <w:gridCol w:w="993"/>
        <w:gridCol w:w="850"/>
        <w:gridCol w:w="879"/>
      </w:tblGrid>
      <w:tr w:rsidR="007660DB" w:rsidRPr="00301614" w14:paraId="4448282D" w14:textId="77777777" w:rsidTr="00301614">
        <w:trPr>
          <w:trHeight w:val="20"/>
          <w:jc w:val="center"/>
        </w:trPr>
        <w:tc>
          <w:tcPr>
            <w:tcW w:w="1668" w:type="dxa"/>
            <w:vMerge w:val="restart"/>
          </w:tcPr>
          <w:p w14:paraId="1B206139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</w:p>
          <w:p w14:paraId="443E97CE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</w:p>
        </w:tc>
        <w:tc>
          <w:tcPr>
            <w:tcW w:w="2409" w:type="dxa"/>
            <w:gridSpan w:val="3"/>
          </w:tcPr>
          <w:p w14:paraId="30529A58" w14:textId="72DF6250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32D2A" w:rsidRPr="0030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3"/>
          </w:tcPr>
          <w:p w14:paraId="6BF7FA02" w14:textId="3CDC922A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32D2A" w:rsidRPr="003016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22" w:type="dxa"/>
            <w:gridSpan w:val="3"/>
          </w:tcPr>
          <w:p w14:paraId="233F08FA" w14:textId="625A4A2D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32D2A" w:rsidRPr="0030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2D2A" w:rsidRPr="00301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0DB" w:rsidRPr="00301614" w14:paraId="3D7E2200" w14:textId="77777777" w:rsidTr="00301614">
        <w:trPr>
          <w:trHeight w:val="20"/>
          <w:jc w:val="center"/>
        </w:trPr>
        <w:tc>
          <w:tcPr>
            <w:tcW w:w="1668" w:type="dxa"/>
            <w:vMerge/>
          </w:tcPr>
          <w:p w14:paraId="1F3A1985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F1CE9F" w14:textId="19585D37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абсол.</w:t>
            </w:r>
          </w:p>
          <w:p w14:paraId="6190724A" w14:textId="67D89538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1" w:type="dxa"/>
          </w:tcPr>
          <w:p w14:paraId="7D7D7A7D" w14:textId="73CF7396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зат.</w:t>
            </w:r>
          </w:p>
          <w:p w14:paraId="51D1060B" w14:textId="1CE3C784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  <w:p w14:paraId="5AE1BEEB" w14:textId="2D2CC340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8" w:type="dxa"/>
          </w:tcPr>
          <w:p w14:paraId="21661EEE" w14:textId="4592A920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</w:p>
          <w:p w14:paraId="65BD56F7" w14:textId="0DDA1E6E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93" w:type="dxa"/>
          </w:tcPr>
          <w:p w14:paraId="2BBE3F03" w14:textId="4FBF58CF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абсол.</w:t>
            </w:r>
          </w:p>
          <w:p w14:paraId="3C84248A" w14:textId="1CAE5B1A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</w:tcPr>
          <w:p w14:paraId="347AA2CB" w14:textId="7496B44B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показат.</w:t>
            </w:r>
          </w:p>
          <w:p w14:paraId="5FC4055C" w14:textId="2500ACCD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  <w:p w14:paraId="7E0E7C6D" w14:textId="3B29ED75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14:paraId="0CC851EB" w14:textId="306EA958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</w:p>
          <w:p w14:paraId="7BFB62A2" w14:textId="1EC78D98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93" w:type="dxa"/>
          </w:tcPr>
          <w:p w14:paraId="7603DEE1" w14:textId="6DD9139F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абсол.</w:t>
            </w:r>
          </w:p>
          <w:p w14:paraId="0D8A4BA9" w14:textId="2C2B7C78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</w:tcPr>
          <w:p w14:paraId="0D8557DB" w14:textId="440F1183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зат.</w:t>
            </w:r>
          </w:p>
          <w:p w14:paraId="4F882EA5" w14:textId="37CDD062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  <w:p w14:paraId="367251B9" w14:textId="1527290B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79" w:type="dxa"/>
          </w:tcPr>
          <w:p w14:paraId="5AB6019E" w14:textId="2BF160BE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</w:p>
          <w:p w14:paraId="1368FB52" w14:textId="6F28C0CF" w:rsidR="007660DB" w:rsidRPr="00301614" w:rsidRDefault="000426F0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301614" w:rsidRPr="00301614" w14:paraId="7D77A058" w14:textId="77777777" w:rsidTr="00301614">
        <w:trPr>
          <w:trHeight w:val="20"/>
          <w:jc w:val="center"/>
        </w:trPr>
        <w:tc>
          <w:tcPr>
            <w:tcW w:w="1668" w:type="dxa"/>
          </w:tcPr>
          <w:p w14:paraId="1A6196A4" w14:textId="6E6F5DAE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CDCC02F" w14:textId="4169C0C4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BC5A42A" w14:textId="1114F00E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5837B7F9" w14:textId="6B49FC2F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6C99A7B1" w14:textId="105C92A2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DC32224" w14:textId="4A72188F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201AE33" w14:textId="1624F946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35849C51" w14:textId="237BA54F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3B6D9556" w14:textId="598187FD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</w:tcPr>
          <w:p w14:paraId="7606C9C6" w14:textId="594AC8E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660DB" w:rsidRPr="00301614" w14:paraId="48623D25" w14:textId="77777777" w:rsidTr="00301614">
        <w:trPr>
          <w:trHeight w:val="20"/>
          <w:jc w:val="center"/>
        </w:trPr>
        <w:tc>
          <w:tcPr>
            <w:tcW w:w="1668" w:type="dxa"/>
          </w:tcPr>
          <w:p w14:paraId="2AEB3018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Заболевания, всего в т.ч.:</w:t>
            </w:r>
          </w:p>
        </w:tc>
        <w:tc>
          <w:tcPr>
            <w:tcW w:w="850" w:type="dxa"/>
          </w:tcPr>
          <w:p w14:paraId="1BA0D73F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68364</w:t>
            </w:r>
          </w:p>
        </w:tc>
        <w:tc>
          <w:tcPr>
            <w:tcW w:w="851" w:type="dxa"/>
          </w:tcPr>
          <w:p w14:paraId="046E4D27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435,8</w:t>
            </w:r>
          </w:p>
        </w:tc>
        <w:tc>
          <w:tcPr>
            <w:tcW w:w="708" w:type="dxa"/>
          </w:tcPr>
          <w:p w14:paraId="16928CAA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14:paraId="0F2B11C7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60895</w:t>
            </w:r>
          </w:p>
        </w:tc>
        <w:tc>
          <w:tcPr>
            <w:tcW w:w="992" w:type="dxa"/>
          </w:tcPr>
          <w:p w14:paraId="0255C5BB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385,4</w:t>
            </w:r>
          </w:p>
        </w:tc>
        <w:tc>
          <w:tcPr>
            <w:tcW w:w="850" w:type="dxa"/>
          </w:tcPr>
          <w:p w14:paraId="2F8F4085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3" w:type="dxa"/>
          </w:tcPr>
          <w:p w14:paraId="25AB00E4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50889</w:t>
            </w:r>
          </w:p>
        </w:tc>
        <w:tc>
          <w:tcPr>
            <w:tcW w:w="850" w:type="dxa"/>
          </w:tcPr>
          <w:p w14:paraId="2C4DFBC1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304,8</w:t>
            </w:r>
          </w:p>
        </w:tc>
        <w:tc>
          <w:tcPr>
            <w:tcW w:w="879" w:type="dxa"/>
          </w:tcPr>
          <w:p w14:paraId="46BFD52F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7660DB" w:rsidRPr="00301614" w14:paraId="03F1420E" w14:textId="77777777" w:rsidTr="00301614">
        <w:trPr>
          <w:trHeight w:val="20"/>
          <w:jc w:val="center"/>
        </w:trPr>
        <w:tc>
          <w:tcPr>
            <w:tcW w:w="1668" w:type="dxa"/>
          </w:tcPr>
          <w:p w14:paraId="7BD0A2CF" w14:textId="797BB34D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внезапные з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болевания и состояния</w:t>
            </w:r>
          </w:p>
        </w:tc>
        <w:tc>
          <w:tcPr>
            <w:tcW w:w="850" w:type="dxa"/>
          </w:tcPr>
          <w:p w14:paraId="0E02CE65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51484</w:t>
            </w:r>
          </w:p>
        </w:tc>
        <w:tc>
          <w:tcPr>
            <w:tcW w:w="851" w:type="dxa"/>
          </w:tcPr>
          <w:p w14:paraId="1CB4C173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708" w:type="dxa"/>
          </w:tcPr>
          <w:p w14:paraId="5D6E1A90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3" w:type="dxa"/>
          </w:tcPr>
          <w:p w14:paraId="63FDF295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46765</w:t>
            </w:r>
          </w:p>
        </w:tc>
        <w:tc>
          <w:tcPr>
            <w:tcW w:w="992" w:type="dxa"/>
          </w:tcPr>
          <w:p w14:paraId="20502A07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850" w:type="dxa"/>
          </w:tcPr>
          <w:p w14:paraId="3E691799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3" w:type="dxa"/>
          </w:tcPr>
          <w:p w14:paraId="60BB263E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35623</w:t>
            </w:r>
          </w:p>
        </w:tc>
        <w:tc>
          <w:tcPr>
            <w:tcW w:w="850" w:type="dxa"/>
          </w:tcPr>
          <w:p w14:paraId="06B6F450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213,3</w:t>
            </w:r>
          </w:p>
        </w:tc>
        <w:tc>
          <w:tcPr>
            <w:tcW w:w="879" w:type="dxa"/>
          </w:tcPr>
          <w:p w14:paraId="33C76818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7660DB" w:rsidRPr="00301614" w14:paraId="2C431CDD" w14:textId="77777777" w:rsidTr="00301614">
        <w:trPr>
          <w:trHeight w:val="20"/>
          <w:jc w:val="center"/>
        </w:trPr>
        <w:tc>
          <w:tcPr>
            <w:tcW w:w="1668" w:type="dxa"/>
          </w:tcPr>
          <w:p w14:paraId="597FC4B0" w14:textId="37974C09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</w:t>
            </w:r>
          </w:p>
        </w:tc>
        <w:tc>
          <w:tcPr>
            <w:tcW w:w="850" w:type="dxa"/>
          </w:tcPr>
          <w:p w14:paraId="15A97738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16880</w:t>
            </w:r>
          </w:p>
        </w:tc>
        <w:tc>
          <w:tcPr>
            <w:tcW w:w="851" w:type="dxa"/>
          </w:tcPr>
          <w:p w14:paraId="214F6CAC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708" w:type="dxa"/>
          </w:tcPr>
          <w:p w14:paraId="7F08C757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</w:tcPr>
          <w:p w14:paraId="0ED4520A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14130</w:t>
            </w:r>
          </w:p>
        </w:tc>
        <w:tc>
          <w:tcPr>
            <w:tcW w:w="992" w:type="dxa"/>
          </w:tcPr>
          <w:p w14:paraId="025BFFCF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14:paraId="1E716831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3" w:type="dxa"/>
          </w:tcPr>
          <w:p w14:paraId="7FB6D7EC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15266</w:t>
            </w:r>
          </w:p>
        </w:tc>
        <w:tc>
          <w:tcPr>
            <w:tcW w:w="850" w:type="dxa"/>
          </w:tcPr>
          <w:p w14:paraId="24866B74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879" w:type="dxa"/>
          </w:tcPr>
          <w:p w14:paraId="53D4F836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7660DB" w:rsidRPr="00301614" w14:paraId="257EF999" w14:textId="77777777" w:rsidTr="00301614">
        <w:trPr>
          <w:trHeight w:val="20"/>
          <w:jc w:val="center"/>
        </w:trPr>
        <w:tc>
          <w:tcPr>
            <w:tcW w:w="1668" w:type="dxa"/>
          </w:tcPr>
          <w:p w14:paraId="25B71DAF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Травмы и отравления</w:t>
            </w:r>
          </w:p>
        </w:tc>
        <w:tc>
          <w:tcPr>
            <w:tcW w:w="850" w:type="dxa"/>
          </w:tcPr>
          <w:p w14:paraId="7CFA7C6A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6578</w:t>
            </w:r>
          </w:p>
        </w:tc>
        <w:tc>
          <w:tcPr>
            <w:tcW w:w="851" w:type="dxa"/>
          </w:tcPr>
          <w:p w14:paraId="3083F767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08" w:type="dxa"/>
          </w:tcPr>
          <w:p w14:paraId="51B6FEDD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14:paraId="745C32F5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6223</w:t>
            </w:r>
          </w:p>
        </w:tc>
        <w:tc>
          <w:tcPr>
            <w:tcW w:w="992" w:type="dxa"/>
          </w:tcPr>
          <w:p w14:paraId="101BD692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14:paraId="1703525E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14:paraId="757BA3E1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5821</w:t>
            </w:r>
          </w:p>
        </w:tc>
        <w:tc>
          <w:tcPr>
            <w:tcW w:w="850" w:type="dxa"/>
          </w:tcPr>
          <w:p w14:paraId="234AF6BC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879" w:type="dxa"/>
          </w:tcPr>
          <w:p w14:paraId="0DE857DA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</w:tbl>
    <w:p w14:paraId="424CCBD0" w14:textId="77777777" w:rsidR="00301614" w:rsidRPr="00301614" w:rsidRDefault="00301614" w:rsidP="00301614">
      <w:pPr>
        <w:spacing w:after="0" w:line="240" w:lineRule="auto"/>
        <w:rPr>
          <w:sz w:val="4"/>
        </w:rPr>
      </w:pPr>
    </w:p>
    <w:tbl>
      <w:tblPr>
        <w:tblStyle w:val="1a"/>
        <w:tblW w:w="9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68"/>
        <w:gridCol w:w="850"/>
        <w:gridCol w:w="851"/>
        <w:gridCol w:w="708"/>
        <w:gridCol w:w="993"/>
        <w:gridCol w:w="992"/>
        <w:gridCol w:w="850"/>
        <w:gridCol w:w="993"/>
        <w:gridCol w:w="850"/>
        <w:gridCol w:w="879"/>
      </w:tblGrid>
      <w:tr w:rsidR="00301614" w:rsidRPr="00301614" w14:paraId="7803B0CB" w14:textId="77777777" w:rsidTr="00301614">
        <w:trPr>
          <w:trHeight w:val="20"/>
          <w:jc w:val="center"/>
        </w:trPr>
        <w:tc>
          <w:tcPr>
            <w:tcW w:w="1668" w:type="dxa"/>
          </w:tcPr>
          <w:p w14:paraId="36D4A2AB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14:paraId="16715E3A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638A453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1604C20C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4F94FB2F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1751617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3DD25EE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7604F06D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3688850D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</w:tcPr>
          <w:p w14:paraId="2E651C84" w14:textId="77777777" w:rsidR="00301614" w:rsidRPr="00301614" w:rsidRDefault="00301614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660DB" w:rsidRPr="00301614" w14:paraId="74E29ECC" w14:textId="77777777" w:rsidTr="00301614">
        <w:trPr>
          <w:trHeight w:val="20"/>
          <w:jc w:val="center"/>
        </w:trPr>
        <w:tc>
          <w:tcPr>
            <w:tcW w:w="1668" w:type="dxa"/>
          </w:tcPr>
          <w:p w14:paraId="133A2D4A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Медицинская эвакуация</w:t>
            </w:r>
          </w:p>
        </w:tc>
        <w:tc>
          <w:tcPr>
            <w:tcW w:w="850" w:type="dxa"/>
          </w:tcPr>
          <w:p w14:paraId="39E82708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5796</w:t>
            </w:r>
          </w:p>
        </w:tc>
        <w:tc>
          <w:tcPr>
            <w:tcW w:w="851" w:type="dxa"/>
          </w:tcPr>
          <w:p w14:paraId="1A2E2BC2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08" w:type="dxa"/>
          </w:tcPr>
          <w:p w14:paraId="785180BF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14:paraId="69C52655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4811</w:t>
            </w:r>
          </w:p>
        </w:tc>
        <w:tc>
          <w:tcPr>
            <w:tcW w:w="992" w:type="dxa"/>
          </w:tcPr>
          <w:p w14:paraId="4B5C69F6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50" w:type="dxa"/>
          </w:tcPr>
          <w:p w14:paraId="3359EF77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14:paraId="1C446DB1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850" w:type="dxa"/>
          </w:tcPr>
          <w:p w14:paraId="0830E164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79" w:type="dxa"/>
          </w:tcPr>
          <w:p w14:paraId="564374BF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660DB" w:rsidRPr="00301614" w14:paraId="3C6FF2DF" w14:textId="77777777" w:rsidTr="00301614">
        <w:trPr>
          <w:trHeight w:val="20"/>
          <w:jc w:val="center"/>
        </w:trPr>
        <w:tc>
          <w:tcPr>
            <w:tcW w:w="1668" w:type="dxa"/>
          </w:tcPr>
          <w:p w14:paraId="34F2E907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Роды и патол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гия беременн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0" w:type="dxa"/>
          </w:tcPr>
          <w:p w14:paraId="65E28131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851" w:type="dxa"/>
          </w:tcPr>
          <w:p w14:paraId="3D8311DD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8" w:type="dxa"/>
          </w:tcPr>
          <w:p w14:paraId="685115B0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14:paraId="09B9E8F1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992" w:type="dxa"/>
          </w:tcPr>
          <w:p w14:paraId="3C2A1D86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14:paraId="36BB6B75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14:paraId="4F162FCF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850" w:type="dxa"/>
          </w:tcPr>
          <w:p w14:paraId="2134FCE8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79" w:type="dxa"/>
          </w:tcPr>
          <w:p w14:paraId="08D7088E" w14:textId="77777777" w:rsidR="007660DB" w:rsidRPr="00301614" w:rsidRDefault="007660DB" w:rsidP="003016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1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14:paraId="72710E3C" w14:textId="77777777" w:rsidR="007660DB" w:rsidRPr="00887438" w:rsidRDefault="007660DB" w:rsidP="008874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763C0888" w14:textId="130C5886" w:rsidR="007660DB" w:rsidRPr="00887438" w:rsidRDefault="007660DB" w:rsidP="00EC55C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Как следует из приведенных в</w:t>
      </w:r>
      <w:r w:rsidRPr="00887438">
        <w:rPr>
          <w:bCs/>
          <w:sz w:val="28"/>
          <w:szCs w:val="28"/>
        </w:rPr>
        <w:t xml:space="preserve"> таблице 2</w:t>
      </w:r>
      <w:r w:rsidRPr="00887438">
        <w:rPr>
          <w:sz w:val="28"/>
          <w:szCs w:val="28"/>
        </w:rPr>
        <w:t xml:space="preserve"> данных, основным поводом для выезда скорой помощи являются внезапные заболевания и состояния, которые составляют </w:t>
      </w:r>
      <w:r w:rsidRPr="00887438">
        <w:rPr>
          <w:bCs/>
          <w:sz w:val="28"/>
          <w:szCs w:val="28"/>
        </w:rPr>
        <w:t>82,5</w:t>
      </w:r>
      <w:r w:rsidR="00EC55CF">
        <w:rPr>
          <w:bCs/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 xml:space="preserve"> от общего объема работы.</w:t>
      </w:r>
    </w:p>
    <w:p w14:paraId="0C60244B" w14:textId="77777777" w:rsidR="00EC55CF" w:rsidRDefault="007660DB" w:rsidP="00EC55C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iCs/>
          <w:sz w:val="28"/>
          <w:szCs w:val="28"/>
        </w:rPr>
      </w:pPr>
      <w:r w:rsidRPr="00887438">
        <w:rPr>
          <w:iCs/>
          <w:sz w:val="28"/>
          <w:szCs w:val="28"/>
        </w:rPr>
        <w:t>Число обоснованных повторных вызовов в 2023 году составило 780 или 1,3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>, в 2021 году 1012 выездов или 1,2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>, а в 2022</w:t>
      </w:r>
      <w:r w:rsidR="00EC55CF">
        <w:rPr>
          <w:iCs/>
          <w:sz w:val="28"/>
          <w:szCs w:val="28"/>
        </w:rPr>
        <w:t xml:space="preserve"> </w:t>
      </w:r>
      <w:r w:rsidRPr="00887438">
        <w:rPr>
          <w:iCs/>
          <w:sz w:val="28"/>
          <w:szCs w:val="28"/>
        </w:rPr>
        <w:t>г</w:t>
      </w:r>
      <w:r w:rsidR="00EC55CF">
        <w:rPr>
          <w:iCs/>
          <w:sz w:val="28"/>
          <w:szCs w:val="28"/>
        </w:rPr>
        <w:t>.</w:t>
      </w:r>
      <w:r w:rsidRPr="00887438">
        <w:rPr>
          <w:iCs/>
          <w:sz w:val="28"/>
          <w:szCs w:val="28"/>
        </w:rPr>
        <w:t xml:space="preserve"> 966 или 1,3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 xml:space="preserve">. </w:t>
      </w:r>
    </w:p>
    <w:p w14:paraId="74ED644D" w14:textId="7ACF6434" w:rsidR="007660DB" w:rsidRPr="00887438" w:rsidRDefault="007660DB" w:rsidP="00EC55C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iCs/>
          <w:sz w:val="28"/>
          <w:szCs w:val="28"/>
        </w:rPr>
      </w:pPr>
      <w:r w:rsidRPr="00887438">
        <w:rPr>
          <w:iCs/>
          <w:sz w:val="28"/>
          <w:szCs w:val="28"/>
        </w:rPr>
        <w:t>Число безрезультатных выездов составило 10931 или 17,7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 xml:space="preserve"> (в 2022 году – 9311 или 12,7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>; 2021 году 10477 или 12,0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 xml:space="preserve">). </w:t>
      </w:r>
    </w:p>
    <w:p w14:paraId="522DD568" w14:textId="15BCEF7C" w:rsidR="007660DB" w:rsidRPr="00887438" w:rsidRDefault="007660DB" w:rsidP="00EC55C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iCs/>
          <w:sz w:val="28"/>
          <w:szCs w:val="28"/>
        </w:rPr>
      </w:pPr>
      <w:r w:rsidRPr="00887438">
        <w:rPr>
          <w:iCs/>
          <w:sz w:val="28"/>
          <w:szCs w:val="28"/>
        </w:rPr>
        <w:t>В 2023 году число обслуженных амбулаторных больных – 813 человека</w:t>
      </w:r>
      <w:r w:rsidRPr="00887438">
        <w:rPr>
          <w:b/>
          <w:iCs/>
          <w:sz w:val="28"/>
          <w:szCs w:val="28"/>
        </w:rPr>
        <w:t xml:space="preserve"> </w:t>
      </w:r>
      <w:r w:rsidRPr="00887438">
        <w:rPr>
          <w:iCs/>
          <w:sz w:val="28"/>
          <w:szCs w:val="28"/>
        </w:rPr>
        <w:t>1,3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 xml:space="preserve"> (в 2022 году </w:t>
      </w:r>
      <w:r w:rsidR="00EC55CF">
        <w:rPr>
          <w:iCs/>
          <w:sz w:val="28"/>
          <w:szCs w:val="28"/>
        </w:rPr>
        <w:t>–</w:t>
      </w:r>
      <w:r w:rsidRPr="00887438">
        <w:rPr>
          <w:iCs/>
          <w:sz w:val="28"/>
          <w:szCs w:val="28"/>
        </w:rPr>
        <w:t xml:space="preserve"> 954 больных, 1,3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="00EC55CF">
        <w:rPr>
          <w:iCs/>
          <w:sz w:val="28"/>
          <w:szCs w:val="28"/>
        </w:rPr>
        <w:t xml:space="preserve">, </w:t>
      </w:r>
      <w:r w:rsidRPr="00887438">
        <w:rPr>
          <w:iCs/>
          <w:sz w:val="28"/>
          <w:szCs w:val="28"/>
        </w:rPr>
        <w:t>в 2021 год – 1233 чел</w:t>
      </w:r>
      <w:r w:rsidRPr="00887438">
        <w:rPr>
          <w:iCs/>
          <w:sz w:val="28"/>
          <w:szCs w:val="28"/>
        </w:rPr>
        <w:t>о</w:t>
      </w:r>
      <w:r w:rsidRPr="00887438">
        <w:rPr>
          <w:iCs/>
          <w:sz w:val="28"/>
          <w:szCs w:val="28"/>
        </w:rPr>
        <w:t>век, 1,5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>).</w:t>
      </w:r>
    </w:p>
    <w:p w14:paraId="4360E54D" w14:textId="610C646A" w:rsidR="007660DB" w:rsidRPr="00887438" w:rsidRDefault="007660DB" w:rsidP="00EC55C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iCs/>
          <w:sz w:val="28"/>
          <w:szCs w:val="28"/>
        </w:rPr>
      </w:pPr>
      <w:r w:rsidRPr="00887438">
        <w:rPr>
          <w:iCs/>
          <w:sz w:val="28"/>
          <w:szCs w:val="28"/>
        </w:rPr>
        <w:t>Число обслуженных хронических больных – 15266 человек или 24,8</w:t>
      </w:r>
      <w:r w:rsidR="00EC55CF" w:rsidRPr="00EC55CF">
        <w:rPr>
          <w:bCs/>
          <w:sz w:val="28"/>
          <w:szCs w:val="28"/>
        </w:rPr>
        <w:t xml:space="preserve"> </w:t>
      </w:r>
      <w:r w:rsidR="00EC55CF">
        <w:rPr>
          <w:bCs/>
          <w:sz w:val="28"/>
          <w:szCs w:val="28"/>
        </w:rPr>
        <w:t>пр</w:t>
      </w:r>
      <w:r w:rsidR="00EC55CF">
        <w:rPr>
          <w:bCs/>
          <w:sz w:val="28"/>
          <w:szCs w:val="28"/>
        </w:rPr>
        <w:t>о</w:t>
      </w:r>
      <w:r w:rsidR="00EC55CF">
        <w:rPr>
          <w:bCs/>
          <w:sz w:val="28"/>
          <w:szCs w:val="28"/>
        </w:rPr>
        <w:t>цента</w:t>
      </w:r>
      <w:r w:rsidRPr="00887438">
        <w:rPr>
          <w:iCs/>
          <w:sz w:val="28"/>
          <w:szCs w:val="28"/>
        </w:rPr>
        <w:t xml:space="preserve"> (в 2022 году – 14130 человек или 19,2</w:t>
      </w:r>
      <w:r w:rsidR="004B117B" w:rsidRPr="004B117B">
        <w:rPr>
          <w:bCs/>
          <w:sz w:val="28"/>
          <w:szCs w:val="28"/>
        </w:rPr>
        <w:t xml:space="preserve"> </w:t>
      </w:r>
      <w:r w:rsidR="004B117B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>, в 2021 год – 16880 чел</w:t>
      </w:r>
      <w:r w:rsidRPr="00887438">
        <w:rPr>
          <w:iCs/>
          <w:sz w:val="28"/>
          <w:szCs w:val="28"/>
        </w:rPr>
        <w:t>о</w:t>
      </w:r>
      <w:r w:rsidRPr="00887438">
        <w:rPr>
          <w:iCs/>
          <w:sz w:val="28"/>
          <w:szCs w:val="28"/>
        </w:rPr>
        <w:t>век, 20,5</w:t>
      </w:r>
      <w:r w:rsidR="004B117B" w:rsidRPr="004B117B">
        <w:rPr>
          <w:bCs/>
          <w:sz w:val="28"/>
          <w:szCs w:val="28"/>
        </w:rPr>
        <w:t xml:space="preserve"> </w:t>
      </w:r>
      <w:r w:rsidR="004B117B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>).</w:t>
      </w:r>
    </w:p>
    <w:p w14:paraId="774991BD" w14:textId="295D348E" w:rsidR="007660DB" w:rsidRPr="00887438" w:rsidRDefault="007660DB" w:rsidP="00EC55C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iCs/>
          <w:sz w:val="28"/>
          <w:szCs w:val="28"/>
        </w:rPr>
      </w:pPr>
      <w:r w:rsidRPr="00887438">
        <w:rPr>
          <w:iCs/>
          <w:sz w:val="28"/>
          <w:szCs w:val="28"/>
        </w:rPr>
        <w:t xml:space="preserve">Показатель обслуженных вызовов категории </w:t>
      </w:r>
      <w:r w:rsidR="00103B96">
        <w:rPr>
          <w:iCs/>
          <w:sz w:val="28"/>
          <w:szCs w:val="28"/>
        </w:rPr>
        <w:t>«</w:t>
      </w:r>
      <w:r w:rsidRPr="00887438">
        <w:rPr>
          <w:iCs/>
          <w:sz w:val="28"/>
          <w:szCs w:val="28"/>
        </w:rPr>
        <w:t>неотложных</w:t>
      </w:r>
      <w:r w:rsidR="00103B96">
        <w:rPr>
          <w:iCs/>
          <w:sz w:val="28"/>
          <w:szCs w:val="28"/>
        </w:rPr>
        <w:t>»</w:t>
      </w:r>
      <w:r w:rsidRPr="00887438">
        <w:rPr>
          <w:iCs/>
          <w:sz w:val="28"/>
          <w:szCs w:val="28"/>
        </w:rPr>
        <w:t xml:space="preserve"> составил 17267 вызовов – 28,0 </w:t>
      </w:r>
      <w:r w:rsidR="004B117B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 xml:space="preserve"> (24121 ил 32,8</w:t>
      </w:r>
      <w:r w:rsidR="004B117B" w:rsidRPr="004B117B">
        <w:rPr>
          <w:bCs/>
          <w:sz w:val="28"/>
          <w:szCs w:val="28"/>
        </w:rPr>
        <w:t xml:space="preserve"> </w:t>
      </w:r>
      <w:r w:rsidR="004B117B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 xml:space="preserve"> в 2022</w:t>
      </w:r>
      <w:r w:rsidR="004B117B">
        <w:rPr>
          <w:iCs/>
          <w:sz w:val="28"/>
          <w:szCs w:val="28"/>
        </w:rPr>
        <w:t xml:space="preserve"> </w:t>
      </w:r>
      <w:r w:rsidRPr="00887438">
        <w:rPr>
          <w:iCs/>
          <w:sz w:val="28"/>
          <w:szCs w:val="28"/>
        </w:rPr>
        <w:t>г</w:t>
      </w:r>
      <w:r w:rsidR="004B117B">
        <w:rPr>
          <w:iCs/>
          <w:sz w:val="28"/>
          <w:szCs w:val="28"/>
        </w:rPr>
        <w:t>.</w:t>
      </w:r>
      <w:r w:rsidRPr="00887438">
        <w:rPr>
          <w:iCs/>
          <w:sz w:val="28"/>
          <w:szCs w:val="28"/>
        </w:rPr>
        <w:t xml:space="preserve">, в 2021 </w:t>
      </w:r>
      <w:r w:rsidR="004B117B">
        <w:rPr>
          <w:iCs/>
          <w:sz w:val="28"/>
          <w:szCs w:val="28"/>
        </w:rPr>
        <w:t xml:space="preserve">– </w:t>
      </w:r>
      <w:r w:rsidRPr="00887438">
        <w:rPr>
          <w:iCs/>
          <w:sz w:val="28"/>
          <w:szCs w:val="28"/>
        </w:rPr>
        <w:t>29801 или 36,2</w:t>
      </w:r>
      <w:r w:rsidR="004B117B" w:rsidRPr="004B117B">
        <w:rPr>
          <w:bCs/>
          <w:sz w:val="28"/>
          <w:szCs w:val="28"/>
        </w:rPr>
        <w:t xml:space="preserve"> </w:t>
      </w:r>
      <w:r w:rsidR="004B117B">
        <w:rPr>
          <w:bCs/>
          <w:sz w:val="28"/>
          <w:szCs w:val="28"/>
        </w:rPr>
        <w:t>процента</w:t>
      </w:r>
      <w:r w:rsidRPr="00887438">
        <w:rPr>
          <w:iCs/>
          <w:sz w:val="28"/>
          <w:szCs w:val="28"/>
        </w:rPr>
        <w:t>).</w:t>
      </w:r>
    </w:p>
    <w:p w14:paraId="3ECA2559" w14:textId="77777777" w:rsidR="00D16884" w:rsidRPr="00887438" w:rsidRDefault="00D16884" w:rsidP="004B117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iCs/>
          <w:sz w:val="28"/>
          <w:szCs w:val="28"/>
        </w:rPr>
      </w:pPr>
    </w:p>
    <w:p w14:paraId="1A2F3D03" w14:textId="77777777" w:rsidR="00D16884" w:rsidRPr="00887438" w:rsidRDefault="00D16884" w:rsidP="004B117B">
      <w:pPr>
        <w:shd w:val="clear" w:color="auto" w:fill="FFFFFF" w:themeFill="background1"/>
        <w:spacing w:after="0" w:line="240" w:lineRule="auto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 xml:space="preserve">Структура обращаемости населения </w:t>
      </w:r>
      <w:proofErr w:type="gramStart"/>
      <w:r w:rsidRPr="00887438">
        <w:rPr>
          <w:bCs/>
          <w:sz w:val="28"/>
          <w:szCs w:val="28"/>
        </w:rPr>
        <w:t>за</w:t>
      </w:r>
      <w:proofErr w:type="gramEnd"/>
      <w:r w:rsidRPr="00887438">
        <w:rPr>
          <w:bCs/>
          <w:sz w:val="28"/>
          <w:szCs w:val="28"/>
        </w:rPr>
        <w:t xml:space="preserve"> скорой</w:t>
      </w:r>
    </w:p>
    <w:p w14:paraId="2B305D4F" w14:textId="0F6986FC" w:rsidR="007660DB" w:rsidRPr="00887438" w:rsidRDefault="00D16884" w:rsidP="004B117B">
      <w:pPr>
        <w:shd w:val="clear" w:color="auto" w:fill="FFFFFF" w:themeFill="background1"/>
        <w:spacing w:after="0" w:line="240" w:lineRule="auto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медицинской помощью по основным классам болезней</w:t>
      </w:r>
    </w:p>
    <w:p w14:paraId="68E0CC28" w14:textId="77777777" w:rsidR="006E59CA" w:rsidRPr="00887438" w:rsidRDefault="006E59CA" w:rsidP="004B117B">
      <w:pPr>
        <w:shd w:val="clear" w:color="auto" w:fill="FFFFFF" w:themeFill="background1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9639" w:type="dxa"/>
        <w:tblInd w:w="-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972"/>
        <w:gridCol w:w="833"/>
        <w:gridCol w:w="696"/>
        <w:gridCol w:w="835"/>
        <w:gridCol w:w="834"/>
        <w:gridCol w:w="859"/>
        <w:gridCol w:w="670"/>
        <w:gridCol w:w="696"/>
        <w:gridCol w:w="68"/>
        <w:gridCol w:w="930"/>
      </w:tblGrid>
      <w:tr w:rsidR="004B117B" w:rsidRPr="00887438" w14:paraId="1DAA83D8" w14:textId="77777777" w:rsidTr="004B117B">
        <w:trPr>
          <w:trHeight w:val="20"/>
        </w:trPr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A6F5E9" w14:textId="77777777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Класс болезней</w:t>
            </w:r>
          </w:p>
          <w:p w14:paraId="2C34F703" w14:textId="77777777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и нозологических форм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023D" w14:textId="13051AA9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</w:pPr>
            <w:r w:rsidRPr="00887438">
              <w:t>2021 г.</w:t>
            </w:r>
          </w:p>
        </w:tc>
        <w:tc>
          <w:tcPr>
            <w:tcW w:w="2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90F7" w14:textId="45DC9019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2022 г</w:t>
            </w:r>
          </w:p>
        </w:tc>
        <w:tc>
          <w:tcPr>
            <w:tcW w:w="2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0D0E" w14:textId="3990EC98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2023 г.</w:t>
            </w:r>
          </w:p>
        </w:tc>
      </w:tr>
      <w:tr w:rsidR="004B117B" w:rsidRPr="00887438" w14:paraId="62EAF6B8" w14:textId="77777777" w:rsidTr="004B117B">
        <w:trPr>
          <w:trHeight w:val="20"/>
        </w:trPr>
        <w:tc>
          <w:tcPr>
            <w:tcW w:w="2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A856" w14:textId="77777777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C2A6" w14:textId="0ABF39B7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абс</w:t>
            </w:r>
            <w:r w:rsidRPr="00887438">
              <w:t>о</w:t>
            </w:r>
            <w:r w:rsidRPr="00887438">
              <w:t>лютное число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1C81" w14:textId="2A0C2117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пок</w:t>
            </w:r>
            <w:r w:rsidRPr="00887438">
              <w:t>а</w:t>
            </w:r>
            <w:r w:rsidRPr="00887438">
              <w:t>затель</w:t>
            </w:r>
          </w:p>
          <w:p w14:paraId="0C7059EB" w14:textId="728F704F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на 1000</w:t>
            </w:r>
          </w:p>
          <w:p w14:paraId="4D364E75" w14:textId="06D8B0AD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насел.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C049" w14:textId="605D9604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удельный вес</w:t>
            </w:r>
          </w:p>
          <w:p w14:paraId="62198BEE" w14:textId="1E6740D2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в 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1A62" w14:textId="5AF75C08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абс</w:t>
            </w:r>
            <w:r w:rsidRPr="00887438">
              <w:t>о</w:t>
            </w:r>
            <w:r w:rsidRPr="00887438">
              <w:t>лютное число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CAD0" w14:textId="63E7E89F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показ</w:t>
            </w:r>
            <w:r w:rsidRPr="00887438">
              <w:t>а</w:t>
            </w:r>
            <w:r w:rsidRPr="00887438">
              <w:t>тель</w:t>
            </w:r>
          </w:p>
          <w:p w14:paraId="53DB63A7" w14:textId="2AA40E0C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на 1000</w:t>
            </w:r>
          </w:p>
          <w:p w14:paraId="228AF28F" w14:textId="24C2DE23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насел.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1936" w14:textId="20C36E5E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удел</w:t>
            </w:r>
            <w:r w:rsidRPr="00887438">
              <w:t>ь</w:t>
            </w:r>
            <w:r w:rsidRPr="00887438">
              <w:t>ный вес</w:t>
            </w:r>
          </w:p>
          <w:p w14:paraId="4B3C0E79" w14:textId="06597561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в %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1A56" w14:textId="727B7FBC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абс</w:t>
            </w:r>
            <w:r w:rsidRPr="00887438">
              <w:t>о</w:t>
            </w:r>
            <w:r w:rsidRPr="00887438">
              <w:t>лю</w:t>
            </w:r>
            <w:r w:rsidRPr="00887438">
              <w:t>т</w:t>
            </w:r>
            <w:r w:rsidRPr="00887438">
              <w:t>ное число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4209" w14:textId="18B107AD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пок</w:t>
            </w:r>
            <w:r w:rsidRPr="00887438">
              <w:t>а</w:t>
            </w:r>
            <w:r w:rsidRPr="00887438">
              <w:t>затель</w:t>
            </w:r>
          </w:p>
          <w:p w14:paraId="62B94994" w14:textId="060A32CA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на 1000</w:t>
            </w:r>
          </w:p>
          <w:p w14:paraId="7948ABB2" w14:textId="6C0F7467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насел.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D24F" w14:textId="0F16A879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удел</w:t>
            </w:r>
            <w:r w:rsidRPr="00887438">
              <w:t>ь</w:t>
            </w:r>
            <w:r w:rsidRPr="00887438">
              <w:t>ный вес</w:t>
            </w:r>
          </w:p>
          <w:p w14:paraId="52640A46" w14:textId="75FFA321" w:rsidR="004B117B" w:rsidRPr="00887438" w:rsidRDefault="004B117B" w:rsidP="004B11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87438">
              <w:t>в %</w:t>
            </w:r>
          </w:p>
        </w:tc>
      </w:tr>
      <w:tr w:rsidR="00D16884" w:rsidRPr="00887438" w14:paraId="1F492235" w14:textId="77777777" w:rsidTr="004B117B">
        <w:trPr>
          <w:trHeight w:val="2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E222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87438">
              <w:rPr>
                <w:bCs/>
              </w:rPr>
              <w:t>Инфекционные з</w:t>
            </w:r>
            <w:r w:rsidRPr="00887438">
              <w:rPr>
                <w:bCs/>
              </w:rPr>
              <w:t>а</w:t>
            </w:r>
            <w:r w:rsidRPr="00887438">
              <w:rPr>
                <w:bCs/>
              </w:rPr>
              <w:t>болевания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24C5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15876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5B22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101,1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D85B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19,3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AECF5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8659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3AEF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54,8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CB0D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11,8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07E99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4525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9B5C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27,1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E1ED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8,0</w:t>
            </w:r>
          </w:p>
        </w:tc>
      </w:tr>
      <w:tr w:rsidR="00D16884" w:rsidRPr="00887438" w14:paraId="3CDEA4E2" w14:textId="77777777" w:rsidTr="004B117B">
        <w:trPr>
          <w:trHeight w:val="2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0E50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87438">
              <w:rPr>
                <w:bCs/>
              </w:rPr>
              <w:t>Болезни органов д</w:t>
            </w:r>
            <w:r w:rsidRPr="00887438">
              <w:rPr>
                <w:bCs/>
              </w:rPr>
              <w:t>ы</w:t>
            </w:r>
            <w:r w:rsidRPr="00887438">
              <w:rPr>
                <w:bCs/>
              </w:rPr>
              <w:t>хания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02B4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23719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A5F5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151,2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7780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28,8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45EFD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19894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E28E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125,8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48D6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27,0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31F44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14534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78A1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87,0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74F4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25,7</w:t>
            </w:r>
          </w:p>
        </w:tc>
      </w:tr>
      <w:tr w:rsidR="00D16884" w:rsidRPr="00887438" w14:paraId="37C40312" w14:textId="77777777" w:rsidTr="004B117B">
        <w:trPr>
          <w:trHeight w:val="2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4FB0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87438">
              <w:rPr>
                <w:bCs/>
              </w:rPr>
              <w:t>Болезни системы кровообращения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E7C1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11199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C8A0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71,4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A986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13,6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535D9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11344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9A34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71,8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849A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15,4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AB4E6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10787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DB29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64,6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742F" w14:textId="77777777" w:rsidR="00D16884" w:rsidRPr="00887438" w:rsidRDefault="00D16884" w:rsidP="008874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7438">
              <w:rPr>
                <w:bCs/>
              </w:rPr>
              <w:t>19,1</w:t>
            </w:r>
          </w:p>
        </w:tc>
      </w:tr>
    </w:tbl>
    <w:p w14:paraId="7681B664" w14:textId="77777777" w:rsidR="00D16884" w:rsidRPr="00887438" w:rsidRDefault="00D16884" w:rsidP="00887438">
      <w:pPr>
        <w:shd w:val="clear" w:color="auto" w:fill="FFFFFF" w:themeFill="background1"/>
        <w:spacing w:after="0" w:line="240" w:lineRule="auto"/>
        <w:ind w:firstLine="567"/>
        <w:jc w:val="both"/>
        <w:rPr>
          <w:bCs/>
          <w:sz w:val="28"/>
          <w:szCs w:val="28"/>
        </w:rPr>
      </w:pPr>
    </w:p>
    <w:p w14:paraId="2A4F667E" w14:textId="23B2EFA7" w:rsidR="00D16884" w:rsidRPr="00887438" w:rsidRDefault="00D16884" w:rsidP="004B117B">
      <w:pPr>
        <w:shd w:val="clear" w:color="auto" w:fill="FFFFFF" w:themeFill="background1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Анализ уровня и структуры обращаемости за скорой медицинской пом</w:t>
      </w:r>
      <w:r w:rsidRPr="00887438">
        <w:rPr>
          <w:bCs/>
          <w:sz w:val="28"/>
          <w:szCs w:val="28"/>
        </w:rPr>
        <w:t>о</w:t>
      </w:r>
      <w:r w:rsidRPr="00887438">
        <w:rPr>
          <w:bCs/>
          <w:sz w:val="28"/>
          <w:szCs w:val="28"/>
        </w:rPr>
        <w:t>щью показывает, что в 2023 году, как и в 2022 и 2021</w:t>
      </w:r>
      <w:r w:rsidR="00AE0000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г., ведущее место зан</w:t>
      </w:r>
      <w:r w:rsidRPr="00887438">
        <w:rPr>
          <w:bCs/>
          <w:sz w:val="28"/>
          <w:szCs w:val="28"/>
        </w:rPr>
        <w:t>и</w:t>
      </w:r>
      <w:r w:rsidRPr="00887438">
        <w:rPr>
          <w:bCs/>
          <w:sz w:val="28"/>
          <w:szCs w:val="28"/>
        </w:rPr>
        <w:t>мают болезни органов дыхания – 25,7</w:t>
      </w:r>
      <w:r w:rsidR="00AE0000" w:rsidRPr="00AE0000">
        <w:rPr>
          <w:bCs/>
          <w:sz w:val="28"/>
          <w:szCs w:val="28"/>
        </w:rPr>
        <w:t xml:space="preserve"> </w:t>
      </w:r>
      <w:r w:rsidR="00AE0000">
        <w:rPr>
          <w:bCs/>
          <w:sz w:val="28"/>
          <w:szCs w:val="28"/>
        </w:rPr>
        <w:t xml:space="preserve">процента. </w:t>
      </w:r>
      <w:r w:rsidRPr="00887438">
        <w:rPr>
          <w:bCs/>
          <w:sz w:val="28"/>
          <w:szCs w:val="28"/>
        </w:rPr>
        <w:t>В 2023</w:t>
      </w:r>
      <w:r w:rsidR="00AE0000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г</w:t>
      </w:r>
      <w:r w:rsidR="00AE0000">
        <w:rPr>
          <w:bCs/>
          <w:sz w:val="28"/>
          <w:szCs w:val="28"/>
        </w:rPr>
        <w:t>.</w:t>
      </w:r>
      <w:r w:rsidRPr="00887438">
        <w:rPr>
          <w:bCs/>
          <w:sz w:val="28"/>
          <w:szCs w:val="28"/>
        </w:rPr>
        <w:t xml:space="preserve"> идет плавное умен</w:t>
      </w:r>
      <w:r w:rsidRPr="00887438">
        <w:rPr>
          <w:bCs/>
          <w:sz w:val="28"/>
          <w:szCs w:val="28"/>
        </w:rPr>
        <w:t>ь</w:t>
      </w:r>
      <w:r w:rsidRPr="00887438">
        <w:rPr>
          <w:bCs/>
          <w:sz w:val="28"/>
          <w:szCs w:val="28"/>
        </w:rPr>
        <w:lastRenderedPageBreak/>
        <w:t>шение обращений по болезням органов дыхания, за счет снижения обращений по новой коронавирусной инфекции.</w:t>
      </w:r>
    </w:p>
    <w:p w14:paraId="431BA725" w14:textId="734DF772" w:rsidR="00D16884" w:rsidRPr="00887438" w:rsidRDefault="00D16884" w:rsidP="004B117B">
      <w:pPr>
        <w:shd w:val="clear" w:color="auto" w:fill="FFFFFF" w:themeFill="background1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В 2023 г. на II месте – болезни системы кровообращения 19,1</w:t>
      </w:r>
      <w:r w:rsidR="00AE0000" w:rsidRPr="00AE0000">
        <w:rPr>
          <w:bCs/>
          <w:sz w:val="28"/>
          <w:szCs w:val="28"/>
        </w:rPr>
        <w:t xml:space="preserve"> </w:t>
      </w:r>
      <w:r w:rsidR="00AE0000">
        <w:rPr>
          <w:bCs/>
          <w:sz w:val="28"/>
          <w:szCs w:val="28"/>
        </w:rPr>
        <w:t>процента</w:t>
      </w:r>
      <w:r w:rsidRPr="00887438">
        <w:rPr>
          <w:bCs/>
          <w:sz w:val="28"/>
          <w:szCs w:val="28"/>
        </w:rPr>
        <w:t>, по сравнению с 2021 г. и 2022 г. отмечается снижение на 5,2</w:t>
      </w:r>
      <w:r w:rsidR="00AE0000" w:rsidRPr="00AE0000">
        <w:rPr>
          <w:bCs/>
          <w:sz w:val="28"/>
          <w:szCs w:val="28"/>
        </w:rPr>
        <w:t xml:space="preserve"> </w:t>
      </w:r>
      <w:r w:rsidR="00AE0000">
        <w:rPr>
          <w:bCs/>
          <w:sz w:val="28"/>
          <w:szCs w:val="28"/>
        </w:rPr>
        <w:t>процента</w:t>
      </w:r>
      <w:r w:rsidRPr="00887438">
        <w:rPr>
          <w:bCs/>
          <w:sz w:val="28"/>
          <w:szCs w:val="28"/>
        </w:rPr>
        <w:t>.</w:t>
      </w:r>
    </w:p>
    <w:p w14:paraId="5E6C356E" w14:textId="077B0B4B" w:rsidR="00D16884" w:rsidRPr="00887438" w:rsidRDefault="00D16884" w:rsidP="004B117B">
      <w:pPr>
        <w:shd w:val="clear" w:color="auto" w:fill="FFFFFF" w:themeFill="background1"/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На III месте в 2023</w:t>
      </w:r>
      <w:r w:rsidR="00AE0000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г</w:t>
      </w:r>
      <w:r w:rsidR="00AE0000">
        <w:rPr>
          <w:bCs/>
          <w:sz w:val="28"/>
          <w:szCs w:val="28"/>
        </w:rPr>
        <w:t>.</w:t>
      </w:r>
      <w:r w:rsidRPr="00887438">
        <w:rPr>
          <w:bCs/>
          <w:sz w:val="28"/>
          <w:szCs w:val="28"/>
        </w:rPr>
        <w:t xml:space="preserve"> занимают травмы и отравления: в 2023</w:t>
      </w:r>
      <w:r w:rsidR="00AE0000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г</w:t>
      </w:r>
      <w:r w:rsidR="00AE0000">
        <w:rPr>
          <w:bCs/>
          <w:sz w:val="28"/>
          <w:szCs w:val="28"/>
        </w:rPr>
        <w:t>.</w:t>
      </w:r>
      <w:r w:rsidRPr="00887438">
        <w:rPr>
          <w:bCs/>
          <w:sz w:val="28"/>
          <w:szCs w:val="28"/>
        </w:rPr>
        <w:t xml:space="preserve"> – 5821 или 10,3</w:t>
      </w:r>
      <w:r w:rsidR="00AE0000" w:rsidRPr="00AE0000">
        <w:rPr>
          <w:bCs/>
          <w:sz w:val="28"/>
          <w:szCs w:val="28"/>
        </w:rPr>
        <w:t xml:space="preserve"> </w:t>
      </w:r>
      <w:r w:rsidR="00AE0000">
        <w:rPr>
          <w:bCs/>
          <w:sz w:val="28"/>
          <w:szCs w:val="28"/>
        </w:rPr>
        <w:t>процента в структуре обращаемости (</w:t>
      </w:r>
      <w:r w:rsidRPr="00887438">
        <w:rPr>
          <w:bCs/>
          <w:sz w:val="28"/>
          <w:szCs w:val="28"/>
        </w:rPr>
        <w:t>в 2022</w:t>
      </w:r>
      <w:r w:rsidR="009E5858" w:rsidRPr="00887438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г</w:t>
      </w:r>
      <w:r w:rsidR="009E5858" w:rsidRPr="00887438">
        <w:rPr>
          <w:bCs/>
          <w:sz w:val="28"/>
          <w:szCs w:val="28"/>
        </w:rPr>
        <w:t>.</w:t>
      </w:r>
      <w:r w:rsidRPr="00887438">
        <w:rPr>
          <w:bCs/>
          <w:sz w:val="28"/>
          <w:szCs w:val="28"/>
        </w:rPr>
        <w:t xml:space="preserve"> – 6223 или 9,1</w:t>
      </w:r>
      <w:r w:rsidR="00AE0000" w:rsidRPr="00AE0000">
        <w:rPr>
          <w:bCs/>
          <w:sz w:val="28"/>
          <w:szCs w:val="28"/>
        </w:rPr>
        <w:t xml:space="preserve"> </w:t>
      </w:r>
      <w:r w:rsidR="00AE0000">
        <w:rPr>
          <w:bCs/>
          <w:sz w:val="28"/>
          <w:szCs w:val="28"/>
        </w:rPr>
        <w:t>процента</w:t>
      </w:r>
      <w:r w:rsidRPr="00887438">
        <w:rPr>
          <w:bCs/>
          <w:sz w:val="28"/>
          <w:szCs w:val="28"/>
        </w:rPr>
        <w:t>; в 2021</w:t>
      </w:r>
      <w:r w:rsidR="00AE0000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г</w:t>
      </w:r>
      <w:r w:rsidR="00AE0000">
        <w:rPr>
          <w:bCs/>
          <w:sz w:val="28"/>
          <w:szCs w:val="28"/>
        </w:rPr>
        <w:t>.</w:t>
      </w:r>
      <w:r w:rsidRPr="00887438">
        <w:rPr>
          <w:bCs/>
          <w:sz w:val="28"/>
          <w:szCs w:val="28"/>
        </w:rPr>
        <w:t xml:space="preserve"> – 11199 или 8,3</w:t>
      </w:r>
      <w:r w:rsidR="00AE0000" w:rsidRPr="00AE0000">
        <w:rPr>
          <w:bCs/>
          <w:sz w:val="28"/>
          <w:szCs w:val="28"/>
        </w:rPr>
        <w:t xml:space="preserve"> </w:t>
      </w:r>
      <w:r w:rsidR="00AE0000">
        <w:rPr>
          <w:bCs/>
          <w:sz w:val="28"/>
          <w:szCs w:val="28"/>
        </w:rPr>
        <w:t>процента</w:t>
      </w:r>
      <w:r w:rsidRPr="00887438">
        <w:rPr>
          <w:bCs/>
          <w:sz w:val="28"/>
          <w:szCs w:val="28"/>
        </w:rPr>
        <w:t>).</w:t>
      </w:r>
    </w:p>
    <w:p w14:paraId="3E97C3F3" w14:textId="77777777" w:rsidR="00D16884" w:rsidRPr="00887438" w:rsidRDefault="00D16884" w:rsidP="00AE0000">
      <w:pPr>
        <w:shd w:val="clear" w:color="auto" w:fill="FFFFFF" w:themeFill="background1"/>
        <w:spacing w:after="0" w:line="240" w:lineRule="auto"/>
        <w:jc w:val="both"/>
        <w:rPr>
          <w:bCs/>
          <w:sz w:val="28"/>
          <w:szCs w:val="28"/>
        </w:rPr>
      </w:pPr>
    </w:p>
    <w:p w14:paraId="0176CC3D" w14:textId="77777777" w:rsidR="00AE0000" w:rsidRDefault="00D16884" w:rsidP="00AE0000">
      <w:pPr>
        <w:shd w:val="clear" w:color="auto" w:fill="FFFFFF" w:themeFill="background1"/>
        <w:spacing w:after="0" w:line="240" w:lineRule="auto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 xml:space="preserve">Структура обращаемости населения </w:t>
      </w:r>
    </w:p>
    <w:p w14:paraId="67C0DC48" w14:textId="77777777" w:rsidR="00AE0000" w:rsidRDefault="00D16884" w:rsidP="00AE0000">
      <w:pPr>
        <w:shd w:val="clear" w:color="auto" w:fill="FFFFFF" w:themeFill="background1"/>
        <w:spacing w:after="0" w:line="240" w:lineRule="auto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за скорой</w:t>
      </w:r>
      <w:r w:rsidR="00AE0000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 xml:space="preserve">медицинской помощью по классу </w:t>
      </w:r>
    </w:p>
    <w:p w14:paraId="58894242" w14:textId="6CCF9A68" w:rsidR="007660DB" w:rsidRPr="00887438" w:rsidRDefault="00D16884" w:rsidP="00AE0000">
      <w:pPr>
        <w:shd w:val="clear" w:color="auto" w:fill="FFFFFF" w:themeFill="background1"/>
        <w:spacing w:after="0" w:line="240" w:lineRule="auto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болезней системы кровообращения</w:t>
      </w:r>
    </w:p>
    <w:p w14:paraId="7EF06975" w14:textId="77777777" w:rsidR="00D16884" w:rsidRPr="00887438" w:rsidRDefault="00D16884" w:rsidP="00AE0000">
      <w:pPr>
        <w:shd w:val="clear" w:color="auto" w:fill="FFFFFF" w:themeFill="background1"/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1a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6"/>
        <w:gridCol w:w="979"/>
        <w:gridCol w:w="839"/>
        <w:gridCol w:w="980"/>
        <w:gridCol w:w="839"/>
        <w:gridCol w:w="1118"/>
        <w:gridCol w:w="1118"/>
      </w:tblGrid>
      <w:tr w:rsidR="00D16884" w:rsidRPr="00AE0000" w14:paraId="56B38CEF" w14:textId="77777777" w:rsidTr="00AE0000">
        <w:trPr>
          <w:trHeight w:val="20"/>
          <w:jc w:val="center"/>
        </w:trPr>
        <w:tc>
          <w:tcPr>
            <w:tcW w:w="3823" w:type="dxa"/>
            <w:vMerge w:val="restart"/>
          </w:tcPr>
          <w:p w14:paraId="6CEF3AEB" w14:textId="77777777" w:rsidR="00D16884" w:rsidRPr="00AE0000" w:rsidRDefault="00D16884" w:rsidP="00AE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системы</w:t>
            </w:r>
          </w:p>
          <w:p w14:paraId="30B44B73" w14:textId="66AE962A" w:rsidR="00D16884" w:rsidRPr="00AE0000" w:rsidRDefault="00D16884" w:rsidP="00AE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кровообращения</w:t>
            </w:r>
          </w:p>
        </w:tc>
        <w:tc>
          <w:tcPr>
            <w:tcW w:w="1842" w:type="dxa"/>
            <w:gridSpan w:val="2"/>
          </w:tcPr>
          <w:p w14:paraId="0FBF3AD8" w14:textId="05D9ABD7" w:rsidR="00D16884" w:rsidRPr="00AE0000" w:rsidRDefault="00D16884" w:rsidP="00AE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FF370C"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gridSpan w:val="2"/>
          </w:tcPr>
          <w:p w14:paraId="36412F8F" w14:textId="0AA21992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FF370C"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14:paraId="7DCA5889" w14:textId="07BBADF0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FF370C"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D16884" w:rsidRPr="00AE0000" w14:paraId="72870CEF" w14:textId="77777777" w:rsidTr="00AE0000">
        <w:trPr>
          <w:trHeight w:val="20"/>
          <w:jc w:val="center"/>
        </w:trPr>
        <w:tc>
          <w:tcPr>
            <w:tcW w:w="3823" w:type="dxa"/>
            <w:vMerge/>
          </w:tcPr>
          <w:p w14:paraId="41328EC1" w14:textId="77777777" w:rsidR="00D16884" w:rsidRPr="00AE0000" w:rsidRDefault="00D16884" w:rsidP="00AE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B6B76" w14:textId="3B70ACE9" w:rsidR="00D16884" w:rsidRPr="00AE0000" w:rsidRDefault="00AE0000" w:rsidP="00AE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абс. число</w:t>
            </w:r>
          </w:p>
        </w:tc>
        <w:tc>
          <w:tcPr>
            <w:tcW w:w="850" w:type="dxa"/>
          </w:tcPr>
          <w:p w14:paraId="2476768B" w14:textId="41A87F59" w:rsidR="00D16884" w:rsidRPr="00AE0000" w:rsidRDefault="00AE0000" w:rsidP="00AE00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proofErr w:type="gramStart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ес %</w:t>
            </w:r>
          </w:p>
        </w:tc>
        <w:tc>
          <w:tcPr>
            <w:tcW w:w="993" w:type="dxa"/>
          </w:tcPr>
          <w:p w14:paraId="6FAE82D1" w14:textId="0A021974" w:rsidR="00D16884" w:rsidRPr="00AE0000" w:rsidRDefault="00AE0000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абс. число</w:t>
            </w:r>
          </w:p>
        </w:tc>
        <w:tc>
          <w:tcPr>
            <w:tcW w:w="850" w:type="dxa"/>
          </w:tcPr>
          <w:p w14:paraId="14DD8157" w14:textId="7CFFAD69" w:rsidR="00D16884" w:rsidRPr="00AE0000" w:rsidRDefault="00AE0000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proofErr w:type="gramStart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ес %</w:t>
            </w:r>
          </w:p>
        </w:tc>
        <w:tc>
          <w:tcPr>
            <w:tcW w:w="1134" w:type="dxa"/>
          </w:tcPr>
          <w:p w14:paraId="10B7B25C" w14:textId="55B94253" w:rsidR="00D16884" w:rsidRPr="00AE0000" w:rsidRDefault="00AE0000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абс. чи</w:t>
            </w: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ло</w:t>
            </w:r>
          </w:p>
        </w:tc>
        <w:tc>
          <w:tcPr>
            <w:tcW w:w="1134" w:type="dxa"/>
          </w:tcPr>
          <w:p w14:paraId="72423F65" w14:textId="07C8C90B" w:rsidR="00D16884" w:rsidRPr="00AE0000" w:rsidRDefault="00AE0000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proofErr w:type="gramStart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ес %</w:t>
            </w:r>
          </w:p>
        </w:tc>
      </w:tr>
      <w:tr w:rsidR="00D16884" w:rsidRPr="00AE0000" w14:paraId="3E59534D" w14:textId="77777777" w:rsidTr="00AE0000">
        <w:trPr>
          <w:trHeight w:val="20"/>
          <w:jc w:val="center"/>
        </w:trPr>
        <w:tc>
          <w:tcPr>
            <w:tcW w:w="3823" w:type="dxa"/>
          </w:tcPr>
          <w:p w14:paraId="420827C8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4DEB0058" w14:textId="77777777" w:rsidR="00D16884" w:rsidRPr="00AE0000" w:rsidRDefault="00D16884" w:rsidP="0088743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11199</w:t>
            </w:r>
          </w:p>
        </w:tc>
        <w:tc>
          <w:tcPr>
            <w:tcW w:w="850" w:type="dxa"/>
          </w:tcPr>
          <w:p w14:paraId="4B78FDE5" w14:textId="77777777" w:rsidR="00D16884" w:rsidRPr="00AE0000" w:rsidRDefault="00D16884" w:rsidP="0088743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14:paraId="7BB1106E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11344</w:t>
            </w:r>
          </w:p>
        </w:tc>
        <w:tc>
          <w:tcPr>
            <w:tcW w:w="850" w:type="dxa"/>
          </w:tcPr>
          <w:p w14:paraId="52D04EC9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14:paraId="1C6B548E" w14:textId="50FEBDE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10787</w:t>
            </w:r>
          </w:p>
        </w:tc>
        <w:tc>
          <w:tcPr>
            <w:tcW w:w="1134" w:type="dxa"/>
          </w:tcPr>
          <w:p w14:paraId="5C9795C3" w14:textId="57C8324A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D16884" w:rsidRPr="00AE0000" w14:paraId="0BF29DA2" w14:textId="77777777" w:rsidTr="00AE0000">
        <w:trPr>
          <w:trHeight w:val="20"/>
          <w:jc w:val="center"/>
        </w:trPr>
        <w:tc>
          <w:tcPr>
            <w:tcW w:w="3823" w:type="dxa"/>
          </w:tcPr>
          <w:p w14:paraId="03DD7550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ИБС:</w:t>
            </w:r>
          </w:p>
        </w:tc>
        <w:tc>
          <w:tcPr>
            <w:tcW w:w="992" w:type="dxa"/>
          </w:tcPr>
          <w:p w14:paraId="61EA2459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850" w:type="dxa"/>
          </w:tcPr>
          <w:p w14:paraId="6E81639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993" w:type="dxa"/>
          </w:tcPr>
          <w:p w14:paraId="74D58777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1779</w:t>
            </w:r>
          </w:p>
        </w:tc>
        <w:tc>
          <w:tcPr>
            <w:tcW w:w="850" w:type="dxa"/>
          </w:tcPr>
          <w:p w14:paraId="3EBADFAF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14:paraId="2224155E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1612</w:t>
            </w:r>
          </w:p>
        </w:tc>
        <w:tc>
          <w:tcPr>
            <w:tcW w:w="1134" w:type="dxa"/>
          </w:tcPr>
          <w:p w14:paraId="5D5473FD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</w:tr>
      <w:tr w:rsidR="00D16884" w:rsidRPr="00AE0000" w14:paraId="573E7F22" w14:textId="77777777" w:rsidTr="00AE0000">
        <w:trPr>
          <w:trHeight w:val="20"/>
          <w:jc w:val="center"/>
        </w:trPr>
        <w:tc>
          <w:tcPr>
            <w:tcW w:w="3823" w:type="dxa"/>
          </w:tcPr>
          <w:p w14:paraId="759618D4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Стенокардия стабильная</w:t>
            </w:r>
          </w:p>
        </w:tc>
        <w:tc>
          <w:tcPr>
            <w:tcW w:w="992" w:type="dxa"/>
          </w:tcPr>
          <w:p w14:paraId="1A437A13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861</w:t>
            </w:r>
          </w:p>
        </w:tc>
        <w:tc>
          <w:tcPr>
            <w:tcW w:w="850" w:type="dxa"/>
          </w:tcPr>
          <w:p w14:paraId="29AEE486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54,0</w:t>
            </w:r>
          </w:p>
        </w:tc>
        <w:tc>
          <w:tcPr>
            <w:tcW w:w="993" w:type="dxa"/>
          </w:tcPr>
          <w:p w14:paraId="3581B64E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868</w:t>
            </w:r>
          </w:p>
        </w:tc>
        <w:tc>
          <w:tcPr>
            <w:tcW w:w="850" w:type="dxa"/>
          </w:tcPr>
          <w:p w14:paraId="4C3BAF1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14:paraId="28B80C20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14:paraId="37B5DF26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48,8</w:t>
            </w:r>
          </w:p>
        </w:tc>
      </w:tr>
      <w:tr w:rsidR="00D16884" w:rsidRPr="00AE0000" w14:paraId="65622E1C" w14:textId="77777777" w:rsidTr="00AE0000">
        <w:trPr>
          <w:trHeight w:val="20"/>
          <w:jc w:val="center"/>
        </w:trPr>
        <w:tc>
          <w:tcPr>
            <w:tcW w:w="3823" w:type="dxa"/>
          </w:tcPr>
          <w:p w14:paraId="13A01C63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992" w:type="dxa"/>
          </w:tcPr>
          <w:p w14:paraId="006DBE1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850" w:type="dxa"/>
          </w:tcPr>
          <w:p w14:paraId="0D2112DB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14:paraId="48DD0106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850" w:type="dxa"/>
          </w:tcPr>
          <w:p w14:paraId="617D21A0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14:paraId="187FE293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14:paraId="7D23E702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D16884" w:rsidRPr="00AE0000" w14:paraId="4F176FDF" w14:textId="77777777" w:rsidTr="00AE0000">
        <w:trPr>
          <w:trHeight w:val="20"/>
          <w:jc w:val="center"/>
        </w:trPr>
        <w:tc>
          <w:tcPr>
            <w:tcW w:w="3823" w:type="dxa"/>
          </w:tcPr>
          <w:p w14:paraId="028FE814" w14:textId="0CE85F20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том числе с подъемом </w:t>
            </w:r>
            <w:r w:rsidRPr="00AE000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</w:t>
            </w:r>
          </w:p>
        </w:tc>
        <w:tc>
          <w:tcPr>
            <w:tcW w:w="992" w:type="dxa"/>
          </w:tcPr>
          <w:p w14:paraId="65C6FD1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1DE738B1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37,3</w:t>
            </w:r>
          </w:p>
        </w:tc>
        <w:tc>
          <w:tcPr>
            <w:tcW w:w="993" w:type="dxa"/>
          </w:tcPr>
          <w:p w14:paraId="4A769BAB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14:paraId="433EBFE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28,1</w:t>
            </w:r>
          </w:p>
        </w:tc>
        <w:tc>
          <w:tcPr>
            <w:tcW w:w="1134" w:type="dxa"/>
          </w:tcPr>
          <w:p w14:paraId="595486B0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1ABFE74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35,2</w:t>
            </w:r>
          </w:p>
        </w:tc>
      </w:tr>
      <w:tr w:rsidR="00D16884" w:rsidRPr="00AE0000" w14:paraId="0CAC0E07" w14:textId="77777777" w:rsidTr="00AE0000">
        <w:trPr>
          <w:trHeight w:val="20"/>
          <w:jc w:val="center"/>
        </w:trPr>
        <w:tc>
          <w:tcPr>
            <w:tcW w:w="3823" w:type="dxa"/>
          </w:tcPr>
          <w:p w14:paraId="512B8DE2" w14:textId="1859E661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ОИМ</w:t>
            </w:r>
          </w:p>
        </w:tc>
        <w:tc>
          <w:tcPr>
            <w:tcW w:w="992" w:type="dxa"/>
          </w:tcPr>
          <w:p w14:paraId="0EEF0912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3BB595" w14:textId="77777777" w:rsidR="00D16884" w:rsidRPr="00AE0000" w:rsidRDefault="00D16884" w:rsidP="0088743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4B1D7E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5B41999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46F64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62A04A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D16884" w:rsidRPr="00AE0000" w14:paraId="77DC988D" w14:textId="77777777" w:rsidTr="00AE0000">
        <w:trPr>
          <w:trHeight w:val="20"/>
          <w:jc w:val="center"/>
        </w:trPr>
        <w:tc>
          <w:tcPr>
            <w:tcW w:w="3823" w:type="dxa"/>
          </w:tcPr>
          <w:p w14:paraId="3FA2DF89" w14:textId="4EAFA9EA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том </w:t>
            </w:r>
            <w:proofErr w:type="gramStart"/>
            <w:r w:rsidRPr="00AE0000">
              <w:rPr>
                <w:rFonts w:ascii="Times New Roman" w:hAnsi="Times New Roman" w:cs="Times New Roman"/>
                <w:iCs/>
                <w:sz w:val="24"/>
                <w:szCs w:val="24"/>
              </w:rPr>
              <w:t>числе</w:t>
            </w:r>
            <w:proofErr w:type="gramEnd"/>
            <w:r w:rsidRPr="00AE00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осложненный</w:t>
            </w:r>
          </w:p>
        </w:tc>
        <w:tc>
          <w:tcPr>
            <w:tcW w:w="992" w:type="dxa"/>
          </w:tcPr>
          <w:p w14:paraId="66665F1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0059CFEB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11,8</w:t>
            </w:r>
          </w:p>
        </w:tc>
        <w:tc>
          <w:tcPr>
            <w:tcW w:w="993" w:type="dxa"/>
          </w:tcPr>
          <w:p w14:paraId="108A1B7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14:paraId="1D4BE3A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8,7</w:t>
            </w:r>
          </w:p>
        </w:tc>
        <w:tc>
          <w:tcPr>
            <w:tcW w:w="1134" w:type="dxa"/>
          </w:tcPr>
          <w:p w14:paraId="0369031F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EA9819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10,9</w:t>
            </w:r>
          </w:p>
        </w:tc>
      </w:tr>
      <w:tr w:rsidR="00D16884" w:rsidRPr="00AE0000" w14:paraId="527DF543" w14:textId="77777777" w:rsidTr="00AE0000">
        <w:trPr>
          <w:trHeight w:val="20"/>
          <w:jc w:val="center"/>
        </w:trPr>
        <w:tc>
          <w:tcPr>
            <w:tcW w:w="3823" w:type="dxa"/>
          </w:tcPr>
          <w:p w14:paraId="64D5433F" w14:textId="4D6C37EC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iCs/>
                <w:sz w:val="24"/>
                <w:szCs w:val="24"/>
              </w:rPr>
              <w:t>отеком легких</w:t>
            </w:r>
          </w:p>
        </w:tc>
        <w:tc>
          <w:tcPr>
            <w:tcW w:w="992" w:type="dxa"/>
          </w:tcPr>
          <w:p w14:paraId="6481A29F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C48ACB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14:paraId="6B15D099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F076AB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A0545FB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75A691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3,6</w:t>
            </w:r>
          </w:p>
        </w:tc>
      </w:tr>
      <w:tr w:rsidR="00D16884" w:rsidRPr="00AE0000" w14:paraId="7F424F21" w14:textId="77777777" w:rsidTr="00AE0000">
        <w:trPr>
          <w:trHeight w:val="20"/>
          <w:jc w:val="center"/>
        </w:trPr>
        <w:tc>
          <w:tcPr>
            <w:tcW w:w="3823" w:type="dxa"/>
          </w:tcPr>
          <w:p w14:paraId="4536F2BE" w14:textId="66C74B9B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iCs/>
                <w:sz w:val="24"/>
                <w:szCs w:val="24"/>
              </w:rPr>
              <w:t>аритмией</w:t>
            </w:r>
          </w:p>
        </w:tc>
        <w:tc>
          <w:tcPr>
            <w:tcW w:w="992" w:type="dxa"/>
          </w:tcPr>
          <w:p w14:paraId="680B2FF9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03C5234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752A5A32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4D3310A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14:paraId="650D36A8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6A5C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16884" w:rsidRPr="00AE0000" w14:paraId="53A8936C" w14:textId="77777777" w:rsidTr="00AE0000">
        <w:trPr>
          <w:trHeight w:val="20"/>
          <w:jc w:val="center"/>
        </w:trPr>
        <w:tc>
          <w:tcPr>
            <w:tcW w:w="3823" w:type="dxa"/>
          </w:tcPr>
          <w:p w14:paraId="2DE299A7" w14:textId="4EC0523B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iCs/>
                <w:sz w:val="24"/>
                <w:szCs w:val="24"/>
              </w:rPr>
              <w:t>кардиогенным шоком</w:t>
            </w:r>
          </w:p>
        </w:tc>
        <w:tc>
          <w:tcPr>
            <w:tcW w:w="992" w:type="dxa"/>
          </w:tcPr>
          <w:p w14:paraId="692D6E76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0EF39A0F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14:paraId="3269E839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23FEA41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14:paraId="7AE9772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98CA526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7,3</w:t>
            </w:r>
          </w:p>
        </w:tc>
      </w:tr>
      <w:tr w:rsidR="00D16884" w:rsidRPr="00AE0000" w14:paraId="646CFCD3" w14:textId="77777777" w:rsidTr="00AE0000">
        <w:trPr>
          <w:trHeight w:val="20"/>
          <w:jc w:val="center"/>
        </w:trPr>
        <w:tc>
          <w:tcPr>
            <w:tcW w:w="3823" w:type="dxa"/>
          </w:tcPr>
          <w:p w14:paraId="052C704D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ИБС, кардиосклероз, ХСН, нар</w:t>
            </w: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шение ритма</w:t>
            </w:r>
          </w:p>
        </w:tc>
        <w:tc>
          <w:tcPr>
            <w:tcW w:w="992" w:type="dxa"/>
          </w:tcPr>
          <w:p w14:paraId="14DCFA3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558</w:t>
            </w:r>
          </w:p>
        </w:tc>
        <w:tc>
          <w:tcPr>
            <w:tcW w:w="850" w:type="dxa"/>
          </w:tcPr>
          <w:p w14:paraId="7C76D076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14:paraId="7528349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850" w:type="dxa"/>
          </w:tcPr>
          <w:p w14:paraId="2275F96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38,7</w:t>
            </w:r>
          </w:p>
        </w:tc>
        <w:tc>
          <w:tcPr>
            <w:tcW w:w="1134" w:type="dxa"/>
          </w:tcPr>
          <w:p w14:paraId="22ED5343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632</w:t>
            </w:r>
          </w:p>
        </w:tc>
        <w:tc>
          <w:tcPr>
            <w:tcW w:w="1134" w:type="dxa"/>
          </w:tcPr>
          <w:p w14:paraId="059FF45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</w:tr>
      <w:tr w:rsidR="00D16884" w:rsidRPr="00AE0000" w14:paraId="63C42BDF" w14:textId="77777777" w:rsidTr="00AE0000">
        <w:trPr>
          <w:trHeight w:val="20"/>
          <w:jc w:val="center"/>
        </w:trPr>
        <w:tc>
          <w:tcPr>
            <w:tcW w:w="3823" w:type="dxa"/>
          </w:tcPr>
          <w:p w14:paraId="442C2157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гипертония</w:t>
            </w:r>
          </w:p>
        </w:tc>
        <w:tc>
          <w:tcPr>
            <w:tcW w:w="992" w:type="dxa"/>
          </w:tcPr>
          <w:p w14:paraId="6C07D5A7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8587</w:t>
            </w:r>
          </w:p>
        </w:tc>
        <w:tc>
          <w:tcPr>
            <w:tcW w:w="850" w:type="dxa"/>
          </w:tcPr>
          <w:p w14:paraId="039C59B6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76,7</w:t>
            </w:r>
          </w:p>
        </w:tc>
        <w:tc>
          <w:tcPr>
            <w:tcW w:w="993" w:type="dxa"/>
          </w:tcPr>
          <w:p w14:paraId="202A6047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8504</w:t>
            </w:r>
          </w:p>
        </w:tc>
        <w:tc>
          <w:tcPr>
            <w:tcW w:w="850" w:type="dxa"/>
          </w:tcPr>
          <w:p w14:paraId="14BC505F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1764186B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8124</w:t>
            </w:r>
          </w:p>
        </w:tc>
        <w:tc>
          <w:tcPr>
            <w:tcW w:w="1134" w:type="dxa"/>
          </w:tcPr>
          <w:p w14:paraId="7609746B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75,3</w:t>
            </w:r>
          </w:p>
        </w:tc>
      </w:tr>
      <w:tr w:rsidR="00D16884" w:rsidRPr="00AE0000" w14:paraId="011BFB6C" w14:textId="77777777" w:rsidTr="00AE0000">
        <w:trPr>
          <w:trHeight w:val="20"/>
          <w:jc w:val="center"/>
        </w:trPr>
        <w:tc>
          <w:tcPr>
            <w:tcW w:w="3823" w:type="dxa"/>
          </w:tcPr>
          <w:p w14:paraId="77D405B7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гипертония, течение болезни</w:t>
            </w:r>
          </w:p>
        </w:tc>
        <w:tc>
          <w:tcPr>
            <w:tcW w:w="992" w:type="dxa"/>
          </w:tcPr>
          <w:p w14:paraId="1BEC396A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1987</w:t>
            </w:r>
          </w:p>
        </w:tc>
        <w:tc>
          <w:tcPr>
            <w:tcW w:w="850" w:type="dxa"/>
          </w:tcPr>
          <w:p w14:paraId="50635BC4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993" w:type="dxa"/>
          </w:tcPr>
          <w:p w14:paraId="0EC45A4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1983</w:t>
            </w:r>
          </w:p>
        </w:tc>
        <w:tc>
          <w:tcPr>
            <w:tcW w:w="850" w:type="dxa"/>
          </w:tcPr>
          <w:p w14:paraId="1DC7203F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14:paraId="7B2CBFF0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14:paraId="7ECC5D1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</w:p>
        </w:tc>
      </w:tr>
      <w:tr w:rsidR="00D16884" w:rsidRPr="00AE0000" w14:paraId="2A36B3F1" w14:textId="77777777" w:rsidTr="00AE0000">
        <w:trPr>
          <w:trHeight w:val="20"/>
          <w:jc w:val="center"/>
        </w:trPr>
        <w:tc>
          <w:tcPr>
            <w:tcW w:w="3823" w:type="dxa"/>
          </w:tcPr>
          <w:p w14:paraId="29891D67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Артериальная гипертония,</w:t>
            </w:r>
          </w:p>
          <w:p w14:paraId="0C39B09E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</w:p>
        </w:tc>
        <w:tc>
          <w:tcPr>
            <w:tcW w:w="992" w:type="dxa"/>
          </w:tcPr>
          <w:p w14:paraId="1C396538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4502</w:t>
            </w:r>
          </w:p>
        </w:tc>
        <w:tc>
          <w:tcPr>
            <w:tcW w:w="850" w:type="dxa"/>
          </w:tcPr>
          <w:p w14:paraId="60ECDFEF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52,4</w:t>
            </w:r>
          </w:p>
        </w:tc>
        <w:tc>
          <w:tcPr>
            <w:tcW w:w="993" w:type="dxa"/>
          </w:tcPr>
          <w:p w14:paraId="7A57BA10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4624</w:t>
            </w:r>
          </w:p>
        </w:tc>
        <w:tc>
          <w:tcPr>
            <w:tcW w:w="850" w:type="dxa"/>
          </w:tcPr>
          <w:p w14:paraId="1289DF1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54,3</w:t>
            </w:r>
          </w:p>
        </w:tc>
        <w:tc>
          <w:tcPr>
            <w:tcW w:w="1134" w:type="dxa"/>
          </w:tcPr>
          <w:p w14:paraId="4E3F4E57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4264</w:t>
            </w:r>
          </w:p>
        </w:tc>
        <w:tc>
          <w:tcPr>
            <w:tcW w:w="1134" w:type="dxa"/>
          </w:tcPr>
          <w:p w14:paraId="6DAD3E2A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52,5</w:t>
            </w:r>
          </w:p>
        </w:tc>
      </w:tr>
      <w:tr w:rsidR="00D16884" w:rsidRPr="00AE0000" w14:paraId="11A27A1C" w14:textId="77777777" w:rsidTr="00AE0000">
        <w:trPr>
          <w:trHeight w:val="20"/>
          <w:jc w:val="center"/>
        </w:trPr>
        <w:tc>
          <w:tcPr>
            <w:tcW w:w="3823" w:type="dxa"/>
          </w:tcPr>
          <w:p w14:paraId="0FA1E092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Гипертонический криз неосл</w:t>
            </w:r>
          </w:p>
        </w:tc>
        <w:tc>
          <w:tcPr>
            <w:tcW w:w="992" w:type="dxa"/>
          </w:tcPr>
          <w:p w14:paraId="50310779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2067</w:t>
            </w:r>
          </w:p>
        </w:tc>
        <w:tc>
          <w:tcPr>
            <w:tcW w:w="850" w:type="dxa"/>
          </w:tcPr>
          <w:p w14:paraId="03F87CE9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14:paraId="6EDCA2DA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1877</w:t>
            </w:r>
          </w:p>
        </w:tc>
        <w:tc>
          <w:tcPr>
            <w:tcW w:w="850" w:type="dxa"/>
          </w:tcPr>
          <w:p w14:paraId="2160657B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14:paraId="0A21E2E6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510A4268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24,9</w:t>
            </w:r>
          </w:p>
        </w:tc>
      </w:tr>
      <w:tr w:rsidR="00D16884" w:rsidRPr="00AE0000" w14:paraId="53F6A8B9" w14:textId="77777777" w:rsidTr="00AE0000">
        <w:trPr>
          <w:trHeight w:val="20"/>
          <w:jc w:val="center"/>
        </w:trPr>
        <w:tc>
          <w:tcPr>
            <w:tcW w:w="3823" w:type="dxa"/>
          </w:tcPr>
          <w:p w14:paraId="21332DFC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Гипертонический криз осл:</w:t>
            </w:r>
          </w:p>
        </w:tc>
        <w:tc>
          <w:tcPr>
            <w:tcW w:w="992" w:type="dxa"/>
          </w:tcPr>
          <w:p w14:paraId="4377DDA9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850" w:type="dxa"/>
          </w:tcPr>
          <w:p w14:paraId="687F705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14:paraId="7C0497AF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573C009F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14:paraId="33F0AAE8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14:paraId="32D94346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D16884" w:rsidRPr="00AE0000" w14:paraId="455B28C8" w14:textId="77777777" w:rsidTr="00AE0000">
        <w:trPr>
          <w:trHeight w:val="20"/>
          <w:jc w:val="center"/>
        </w:trPr>
        <w:tc>
          <w:tcPr>
            <w:tcW w:w="3823" w:type="dxa"/>
          </w:tcPr>
          <w:p w14:paraId="38B3A84F" w14:textId="73BA485C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ТИА/ПНМК</w:t>
            </w:r>
          </w:p>
        </w:tc>
        <w:tc>
          <w:tcPr>
            <w:tcW w:w="992" w:type="dxa"/>
          </w:tcPr>
          <w:p w14:paraId="5F4CB624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CF45BF2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57816B9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B0C9FCE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3E5B918E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BC7C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884" w:rsidRPr="00AE0000" w14:paraId="24197054" w14:textId="77777777" w:rsidTr="00AE0000">
        <w:trPr>
          <w:trHeight w:val="20"/>
          <w:jc w:val="center"/>
        </w:trPr>
        <w:tc>
          <w:tcPr>
            <w:tcW w:w="3823" w:type="dxa"/>
          </w:tcPr>
          <w:p w14:paraId="55384930" w14:textId="06E91FD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ОНМК</w:t>
            </w:r>
          </w:p>
        </w:tc>
        <w:tc>
          <w:tcPr>
            <w:tcW w:w="992" w:type="dxa"/>
          </w:tcPr>
          <w:p w14:paraId="6B5C89AE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14:paraId="581AD0D8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81,3</w:t>
            </w:r>
          </w:p>
        </w:tc>
        <w:tc>
          <w:tcPr>
            <w:tcW w:w="993" w:type="dxa"/>
          </w:tcPr>
          <w:p w14:paraId="17CAD96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14:paraId="5C02B2E2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87,3</w:t>
            </w:r>
          </w:p>
        </w:tc>
        <w:tc>
          <w:tcPr>
            <w:tcW w:w="1134" w:type="dxa"/>
          </w:tcPr>
          <w:p w14:paraId="6E9574F8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14:paraId="76B54B5F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81,6</w:t>
            </w:r>
          </w:p>
        </w:tc>
      </w:tr>
      <w:tr w:rsidR="00D16884" w:rsidRPr="00AE0000" w14:paraId="39651C21" w14:textId="77777777" w:rsidTr="00AE0000">
        <w:trPr>
          <w:trHeight w:val="20"/>
          <w:jc w:val="center"/>
        </w:trPr>
        <w:tc>
          <w:tcPr>
            <w:tcW w:w="3823" w:type="dxa"/>
          </w:tcPr>
          <w:p w14:paraId="7EF700E2" w14:textId="13EA92E6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ОЛЖН</w:t>
            </w:r>
          </w:p>
        </w:tc>
        <w:tc>
          <w:tcPr>
            <w:tcW w:w="992" w:type="dxa"/>
          </w:tcPr>
          <w:p w14:paraId="64E9CB0C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781F6964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14:paraId="681B1FF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3A5D2F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14:paraId="3B9A58B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2B4962EE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17,8</w:t>
            </w:r>
          </w:p>
        </w:tc>
      </w:tr>
      <w:tr w:rsidR="00D16884" w:rsidRPr="00AE0000" w14:paraId="7172C2B6" w14:textId="77777777" w:rsidTr="00AE0000">
        <w:trPr>
          <w:trHeight w:val="20"/>
          <w:jc w:val="center"/>
        </w:trPr>
        <w:tc>
          <w:tcPr>
            <w:tcW w:w="3823" w:type="dxa"/>
          </w:tcPr>
          <w:p w14:paraId="76F4E564" w14:textId="3F5E3543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ОГЭП</w:t>
            </w:r>
          </w:p>
        </w:tc>
        <w:tc>
          <w:tcPr>
            <w:tcW w:w="992" w:type="dxa"/>
          </w:tcPr>
          <w:p w14:paraId="2C113181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A4E53A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2FAA0DD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F9FA0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F8C94A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4ED5F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D16884" w:rsidRPr="00AE0000" w14:paraId="1E4F3E97" w14:textId="77777777" w:rsidTr="00AE0000">
        <w:trPr>
          <w:trHeight w:val="20"/>
          <w:jc w:val="center"/>
        </w:trPr>
        <w:tc>
          <w:tcPr>
            <w:tcW w:w="3823" w:type="dxa"/>
          </w:tcPr>
          <w:p w14:paraId="5AA4AE7C" w14:textId="73A1F07D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ОКС</w:t>
            </w:r>
          </w:p>
        </w:tc>
        <w:tc>
          <w:tcPr>
            <w:tcW w:w="992" w:type="dxa"/>
          </w:tcPr>
          <w:p w14:paraId="7AC6BA5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E68527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A8EE6D6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73A6607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68DC8F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20E6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884" w:rsidRPr="00AE0000" w14:paraId="5F2569BE" w14:textId="77777777" w:rsidTr="00AE0000">
        <w:trPr>
          <w:trHeight w:val="20"/>
          <w:jc w:val="center"/>
        </w:trPr>
        <w:tc>
          <w:tcPr>
            <w:tcW w:w="3823" w:type="dxa"/>
          </w:tcPr>
          <w:p w14:paraId="6120F11C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ЦВБ, цереб. атеросклероз</w:t>
            </w:r>
          </w:p>
        </w:tc>
        <w:tc>
          <w:tcPr>
            <w:tcW w:w="992" w:type="dxa"/>
          </w:tcPr>
          <w:p w14:paraId="47CE993C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14:paraId="5BD9795F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14:paraId="411224E7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850" w:type="dxa"/>
          </w:tcPr>
          <w:p w14:paraId="701E814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5D51F54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14:paraId="2C3A99A7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D16884" w:rsidRPr="00AE0000" w14:paraId="7541B6AE" w14:textId="77777777" w:rsidTr="00AE0000">
        <w:trPr>
          <w:trHeight w:val="20"/>
          <w:jc w:val="center"/>
        </w:trPr>
        <w:tc>
          <w:tcPr>
            <w:tcW w:w="3823" w:type="dxa"/>
          </w:tcPr>
          <w:p w14:paraId="39568234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ОНМК</w:t>
            </w:r>
          </w:p>
        </w:tc>
        <w:tc>
          <w:tcPr>
            <w:tcW w:w="992" w:type="dxa"/>
          </w:tcPr>
          <w:p w14:paraId="46CDD91C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428</w:t>
            </w:r>
          </w:p>
        </w:tc>
        <w:tc>
          <w:tcPr>
            <w:tcW w:w="850" w:type="dxa"/>
          </w:tcPr>
          <w:p w14:paraId="620EE74E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14:paraId="70CC76E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</w:p>
        </w:tc>
        <w:tc>
          <w:tcPr>
            <w:tcW w:w="850" w:type="dxa"/>
          </w:tcPr>
          <w:p w14:paraId="6EFA2E0B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14:paraId="0EC549C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14:paraId="41ABC217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3,8</w:t>
            </w:r>
          </w:p>
        </w:tc>
      </w:tr>
      <w:tr w:rsidR="00D16884" w:rsidRPr="00AE0000" w14:paraId="1FA836AC" w14:textId="77777777" w:rsidTr="00AE0000">
        <w:trPr>
          <w:trHeight w:val="20"/>
          <w:jc w:val="center"/>
        </w:trPr>
        <w:tc>
          <w:tcPr>
            <w:tcW w:w="3823" w:type="dxa"/>
          </w:tcPr>
          <w:p w14:paraId="750A389A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ритма </w:t>
            </w:r>
            <w:proofErr w:type="gramStart"/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AE0000">
              <w:rPr>
                <w:rFonts w:ascii="Times New Roman" w:hAnsi="Times New Roman" w:cs="Times New Roman"/>
                <w:sz w:val="24"/>
                <w:szCs w:val="24"/>
              </w:rPr>
              <w:t xml:space="preserve"> ИБС</w:t>
            </w:r>
          </w:p>
        </w:tc>
        <w:tc>
          <w:tcPr>
            <w:tcW w:w="992" w:type="dxa"/>
          </w:tcPr>
          <w:p w14:paraId="242A74D7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14:paraId="0BD1308E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993" w:type="dxa"/>
          </w:tcPr>
          <w:p w14:paraId="73405FE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14:paraId="07ABC9C2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67CACD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7CDC0491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D16884" w:rsidRPr="00AE0000" w14:paraId="7A641FD2" w14:textId="77777777" w:rsidTr="00AE0000">
        <w:trPr>
          <w:trHeight w:val="20"/>
          <w:jc w:val="center"/>
        </w:trPr>
        <w:tc>
          <w:tcPr>
            <w:tcW w:w="3823" w:type="dxa"/>
          </w:tcPr>
          <w:p w14:paraId="1346320A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Пороки сердца</w:t>
            </w:r>
          </w:p>
        </w:tc>
        <w:tc>
          <w:tcPr>
            <w:tcW w:w="992" w:type="dxa"/>
          </w:tcPr>
          <w:p w14:paraId="06FA5D0A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4DCFECF9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3CC2E9F8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C969CF2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14:paraId="590FBF30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267505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</w:tr>
      <w:tr w:rsidR="00D16884" w:rsidRPr="00AE0000" w14:paraId="3CB384F4" w14:textId="77777777" w:rsidTr="00AE0000">
        <w:trPr>
          <w:trHeight w:val="20"/>
          <w:jc w:val="center"/>
        </w:trPr>
        <w:tc>
          <w:tcPr>
            <w:tcW w:w="3823" w:type="dxa"/>
          </w:tcPr>
          <w:p w14:paraId="6E25C7C7" w14:textId="77777777" w:rsidR="00D16884" w:rsidRPr="00AE0000" w:rsidRDefault="00D16884" w:rsidP="00BF46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Прочие заболевания сердца и с</w:t>
            </w: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0000">
              <w:rPr>
                <w:rFonts w:ascii="Times New Roman" w:hAnsi="Times New Roman" w:cs="Times New Roman"/>
                <w:sz w:val="24"/>
                <w:szCs w:val="24"/>
              </w:rPr>
              <w:t>стемы кровообращения</w:t>
            </w:r>
          </w:p>
        </w:tc>
        <w:tc>
          <w:tcPr>
            <w:tcW w:w="992" w:type="dxa"/>
          </w:tcPr>
          <w:p w14:paraId="3A6E0D50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850" w:type="dxa"/>
          </w:tcPr>
          <w:p w14:paraId="2B017ED2" w14:textId="77777777" w:rsidR="00D16884" w:rsidRPr="00AE0000" w:rsidRDefault="00D16884" w:rsidP="00887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14:paraId="736B0013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850" w:type="dxa"/>
          </w:tcPr>
          <w:p w14:paraId="6AEEC52C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650F14F4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14:paraId="0EA3CB1B" w14:textId="77777777" w:rsidR="00D16884" w:rsidRPr="00AE0000" w:rsidRDefault="00D16884" w:rsidP="001F3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000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</w:tr>
    </w:tbl>
    <w:p w14:paraId="0DA1A891" w14:textId="77777777" w:rsidR="007660DB" w:rsidRPr="00887438" w:rsidRDefault="007660DB" w:rsidP="00887438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14:paraId="68807BFF" w14:textId="0C2CF53F" w:rsidR="00D16884" w:rsidRPr="00BF4699" w:rsidRDefault="00D16884" w:rsidP="00BF469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структуре </w:t>
      </w:r>
      <w:proofErr w:type="gramStart"/>
      <w:r w:rsidRPr="00887438">
        <w:rPr>
          <w:sz w:val="28"/>
          <w:szCs w:val="28"/>
        </w:rPr>
        <w:t>обращаемости взрослого населения болезни системы кров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обращения</w:t>
      </w:r>
      <w:proofErr w:type="gramEnd"/>
      <w:r w:rsidRPr="00887438">
        <w:rPr>
          <w:sz w:val="28"/>
          <w:szCs w:val="28"/>
        </w:rPr>
        <w:t xml:space="preserve"> занимают ведущее место. Интенсивный показатель обращаемости </w:t>
      </w:r>
      <w:r w:rsidRPr="00887438">
        <w:rPr>
          <w:sz w:val="28"/>
          <w:szCs w:val="28"/>
        </w:rPr>
        <w:lastRenderedPageBreak/>
        <w:t>по классу болезней системы кровообращения в расчете на 1000 населения</w:t>
      </w:r>
      <w:r w:rsidRPr="00887438">
        <w:rPr>
          <w:b/>
          <w:sz w:val="28"/>
          <w:szCs w:val="28"/>
        </w:rPr>
        <w:t xml:space="preserve"> 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ставил 64,6 (70,8 </w:t>
      </w:r>
      <w:r w:rsidR="00BF4699" w:rsidRPr="00BF4699">
        <w:rPr>
          <w:sz w:val="28"/>
          <w:szCs w:val="28"/>
        </w:rPr>
        <w:t>–</w:t>
      </w:r>
      <w:r w:rsidRPr="00BF4699">
        <w:rPr>
          <w:sz w:val="28"/>
          <w:szCs w:val="28"/>
        </w:rPr>
        <w:t xml:space="preserve"> в 2022</w:t>
      </w:r>
      <w:r w:rsidR="00BF4699" w:rsidRPr="00BF4699">
        <w:rPr>
          <w:sz w:val="28"/>
          <w:szCs w:val="28"/>
        </w:rPr>
        <w:t xml:space="preserve"> </w:t>
      </w:r>
      <w:r w:rsidRPr="00BF4699">
        <w:rPr>
          <w:sz w:val="28"/>
          <w:szCs w:val="28"/>
        </w:rPr>
        <w:t>г.). По сравнению с предыдущим 2022</w:t>
      </w:r>
      <w:r w:rsidR="00FF370C" w:rsidRPr="00BF4699">
        <w:rPr>
          <w:sz w:val="28"/>
          <w:szCs w:val="28"/>
        </w:rPr>
        <w:t xml:space="preserve"> </w:t>
      </w:r>
      <w:r w:rsidRPr="00BF4699">
        <w:rPr>
          <w:sz w:val="28"/>
          <w:szCs w:val="28"/>
        </w:rPr>
        <w:t>г</w:t>
      </w:r>
      <w:r w:rsidR="00FF370C" w:rsidRPr="00BF4699">
        <w:rPr>
          <w:sz w:val="28"/>
          <w:szCs w:val="28"/>
        </w:rPr>
        <w:t>.</w:t>
      </w:r>
      <w:r w:rsidRPr="00BF4699">
        <w:rPr>
          <w:sz w:val="28"/>
          <w:szCs w:val="28"/>
        </w:rPr>
        <w:t xml:space="preserve"> отмечается снижение количества обращаемости по болезням системы кровообращения на 8,9</w:t>
      </w:r>
      <w:r w:rsidR="00BF4699" w:rsidRPr="00BF4699">
        <w:rPr>
          <w:bCs/>
          <w:sz w:val="28"/>
          <w:szCs w:val="28"/>
        </w:rPr>
        <w:t xml:space="preserve"> </w:t>
      </w:r>
      <w:r w:rsidR="00BF4699">
        <w:rPr>
          <w:bCs/>
          <w:sz w:val="28"/>
          <w:szCs w:val="28"/>
        </w:rPr>
        <w:t>процента</w:t>
      </w:r>
      <w:r w:rsidRPr="00BF4699">
        <w:rPr>
          <w:sz w:val="28"/>
          <w:szCs w:val="28"/>
        </w:rPr>
        <w:t>.</w:t>
      </w:r>
    </w:p>
    <w:p w14:paraId="2421E28B" w14:textId="3C3D5F44" w:rsidR="00D16884" w:rsidRPr="00BF4699" w:rsidRDefault="00D16884" w:rsidP="00BF469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F4699">
        <w:rPr>
          <w:sz w:val="28"/>
          <w:szCs w:val="28"/>
        </w:rPr>
        <w:t xml:space="preserve">В классе болезней системы кровообращения </w:t>
      </w:r>
      <w:r w:rsidRPr="00BF4699">
        <w:rPr>
          <w:bCs/>
          <w:iCs/>
          <w:sz w:val="28"/>
          <w:szCs w:val="28"/>
        </w:rPr>
        <w:t>артериальная гипертензия</w:t>
      </w:r>
      <w:r w:rsidRPr="00BF4699">
        <w:rPr>
          <w:sz w:val="28"/>
          <w:szCs w:val="28"/>
        </w:rPr>
        <w:t xml:space="preserve">, как основной повод к вызову, зарегистрирована у 8124 человек, что составило 13,2 </w:t>
      </w:r>
      <w:r w:rsidR="00BF4699">
        <w:rPr>
          <w:bCs/>
          <w:sz w:val="28"/>
          <w:szCs w:val="28"/>
        </w:rPr>
        <w:t>процента</w:t>
      </w:r>
      <w:r w:rsidRPr="00BF4699">
        <w:rPr>
          <w:sz w:val="28"/>
          <w:szCs w:val="28"/>
        </w:rPr>
        <w:t xml:space="preserve"> от общего объема работы.</w:t>
      </w:r>
      <w:r w:rsidRPr="00BF4699">
        <w:rPr>
          <w:b/>
          <w:sz w:val="28"/>
          <w:szCs w:val="28"/>
        </w:rPr>
        <w:t xml:space="preserve"> </w:t>
      </w:r>
      <w:r w:rsidRPr="00BF4699">
        <w:rPr>
          <w:sz w:val="28"/>
          <w:szCs w:val="28"/>
        </w:rPr>
        <w:t>При этом в 2023 году, в сравнении с 2022-2021 годами, обращаемость по поводу артериальной гипертензии немного уменьшилась (интенсивный показатель в расчете на 1000 населения в 2022</w:t>
      </w:r>
      <w:r w:rsidR="00FF370C" w:rsidRPr="00BF4699">
        <w:rPr>
          <w:sz w:val="28"/>
          <w:szCs w:val="28"/>
        </w:rPr>
        <w:t xml:space="preserve"> </w:t>
      </w:r>
      <w:r w:rsidRPr="00BF4699">
        <w:rPr>
          <w:sz w:val="28"/>
          <w:szCs w:val="28"/>
        </w:rPr>
        <w:t>г</w:t>
      </w:r>
      <w:r w:rsidR="00FF370C" w:rsidRPr="00BF4699">
        <w:rPr>
          <w:sz w:val="28"/>
          <w:szCs w:val="28"/>
        </w:rPr>
        <w:t>.</w:t>
      </w:r>
      <w:r w:rsidRPr="00BF4699">
        <w:rPr>
          <w:sz w:val="28"/>
          <w:szCs w:val="28"/>
        </w:rPr>
        <w:t xml:space="preserve"> – 53,1; в 2021</w:t>
      </w:r>
      <w:r w:rsidR="00FF370C" w:rsidRPr="00BF4699">
        <w:rPr>
          <w:sz w:val="28"/>
          <w:szCs w:val="28"/>
        </w:rPr>
        <w:t xml:space="preserve"> г. </w:t>
      </w:r>
      <w:r w:rsidR="00BF4699">
        <w:rPr>
          <w:sz w:val="28"/>
          <w:szCs w:val="28"/>
        </w:rPr>
        <w:t>–</w:t>
      </w:r>
      <w:r w:rsidRPr="00BF4699">
        <w:rPr>
          <w:sz w:val="28"/>
          <w:szCs w:val="28"/>
        </w:rPr>
        <w:t xml:space="preserve"> 54,7) </w:t>
      </w:r>
    </w:p>
    <w:p w14:paraId="42FCC078" w14:textId="49436864" w:rsidR="00D16884" w:rsidRPr="00BF4699" w:rsidRDefault="00D16884" w:rsidP="00BF469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F4699">
        <w:rPr>
          <w:sz w:val="28"/>
          <w:szCs w:val="28"/>
        </w:rPr>
        <w:t>В отчетном году повысилась обращаемость в расчете на 1000 населения по поводу ОНМК с 1,8 до 2,3, а по поводу ОКС незначительное уменьшение по сравнению с 2022</w:t>
      </w:r>
      <w:r w:rsidR="00FF370C" w:rsidRPr="00BF4699">
        <w:rPr>
          <w:sz w:val="28"/>
          <w:szCs w:val="28"/>
        </w:rPr>
        <w:t xml:space="preserve"> </w:t>
      </w:r>
      <w:r w:rsidRPr="00BF4699">
        <w:rPr>
          <w:sz w:val="28"/>
          <w:szCs w:val="28"/>
        </w:rPr>
        <w:t>г</w:t>
      </w:r>
      <w:r w:rsidR="00FF370C" w:rsidRPr="00BF4699">
        <w:rPr>
          <w:sz w:val="28"/>
          <w:szCs w:val="28"/>
        </w:rPr>
        <w:t>.</w:t>
      </w:r>
      <w:r w:rsidRPr="00BF4699">
        <w:rPr>
          <w:sz w:val="28"/>
          <w:szCs w:val="28"/>
        </w:rPr>
        <w:t xml:space="preserve"> – с 2,8 </w:t>
      </w:r>
      <w:proofErr w:type="gramStart"/>
      <w:r w:rsidRPr="00BF4699">
        <w:rPr>
          <w:sz w:val="28"/>
          <w:szCs w:val="28"/>
        </w:rPr>
        <w:t>до</w:t>
      </w:r>
      <w:proofErr w:type="gramEnd"/>
      <w:r w:rsidRPr="00BF4699">
        <w:rPr>
          <w:sz w:val="28"/>
          <w:szCs w:val="28"/>
        </w:rPr>
        <w:t xml:space="preserve"> 3,1. </w:t>
      </w:r>
    </w:p>
    <w:p w14:paraId="4AC883DC" w14:textId="6A0D0AAA" w:rsidR="00D16884" w:rsidRPr="00887438" w:rsidRDefault="00D16884" w:rsidP="00BF4699">
      <w:pPr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BF4699">
        <w:rPr>
          <w:iCs/>
          <w:sz w:val="28"/>
          <w:szCs w:val="28"/>
        </w:rPr>
        <w:t>С 2014</w:t>
      </w:r>
      <w:r w:rsidR="00FF370C" w:rsidRPr="00BF4699">
        <w:rPr>
          <w:iCs/>
          <w:sz w:val="28"/>
          <w:szCs w:val="28"/>
        </w:rPr>
        <w:t xml:space="preserve"> </w:t>
      </w:r>
      <w:r w:rsidRPr="00BF4699">
        <w:rPr>
          <w:iCs/>
          <w:sz w:val="28"/>
          <w:szCs w:val="28"/>
        </w:rPr>
        <w:t>г</w:t>
      </w:r>
      <w:r w:rsidR="00FF370C" w:rsidRPr="00BF4699">
        <w:rPr>
          <w:iCs/>
          <w:sz w:val="28"/>
          <w:szCs w:val="28"/>
        </w:rPr>
        <w:t>.</w:t>
      </w:r>
      <w:r w:rsidRPr="00BF4699">
        <w:rPr>
          <w:iCs/>
          <w:sz w:val="28"/>
          <w:szCs w:val="28"/>
        </w:rPr>
        <w:t xml:space="preserve"> бригады СМП начали проводить догоспитальный тромболизис препаратом актилизе.</w:t>
      </w:r>
      <w:r w:rsidRPr="00BF4699">
        <w:rPr>
          <w:b/>
          <w:iCs/>
          <w:sz w:val="28"/>
          <w:szCs w:val="28"/>
        </w:rPr>
        <w:t xml:space="preserve"> </w:t>
      </w:r>
      <w:proofErr w:type="gramStart"/>
      <w:r w:rsidRPr="00BF4699">
        <w:rPr>
          <w:iCs/>
          <w:sz w:val="28"/>
          <w:szCs w:val="28"/>
        </w:rPr>
        <w:t xml:space="preserve">В 2023 году проведено 39 тромболизисов при 68 случаях ОКС с подъемом сегмента </w:t>
      </w:r>
      <w:r w:rsidRPr="00BF4699">
        <w:rPr>
          <w:iCs/>
          <w:sz w:val="28"/>
          <w:szCs w:val="28"/>
          <w:lang w:val="en-US"/>
        </w:rPr>
        <w:t>ST</w:t>
      </w:r>
      <w:r w:rsidRPr="00BF4699">
        <w:rPr>
          <w:iCs/>
          <w:sz w:val="28"/>
          <w:szCs w:val="28"/>
        </w:rPr>
        <w:t xml:space="preserve">, что составило 57,3 </w:t>
      </w:r>
      <w:r w:rsidR="00BF4699">
        <w:rPr>
          <w:bCs/>
          <w:sz w:val="28"/>
          <w:szCs w:val="28"/>
        </w:rPr>
        <w:t>процента</w:t>
      </w:r>
      <w:r w:rsidRPr="00BF4699">
        <w:rPr>
          <w:iCs/>
          <w:sz w:val="28"/>
          <w:szCs w:val="28"/>
        </w:rPr>
        <w:t xml:space="preserve"> </w:t>
      </w:r>
      <w:r w:rsidRPr="00A122D4">
        <w:rPr>
          <w:iCs/>
          <w:sz w:val="28"/>
          <w:szCs w:val="28"/>
        </w:rPr>
        <w:t>(</w:t>
      </w:r>
      <w:r w:rsidRPr="00BF4699">
        <w:rPr>
          <w:iCs/>
          <w:sz w:val="28"/>
          <w:szCs w:val="28"/>
        </w:rPr>
        <w:t>в 2021 году пров</w:t>
      </w:r>
      <w:r w:rsidRPr="00BF4699">
        <w:rPr>
          <w:iCs/>
          <w:sz w:val="28"/>
          <w:szCs w:val="28"/>
        </w:rPr>
        <w:t>е</w:t>
      </w:r>
      <w:r w:rsidRPr="00BF4699">
        <w:rPr>
          <w:iCs/>
          <w:sz w:val="28"/>
          <w:szCs w:val="28"/>
        </w:rPr>
        <w:t>дено 19 тромболизисов при 66 случаях ОКС с подъемом сегмента ST, что с</w:t>
      </w:r>
      <w:r w:rsidRPr="00BF4699">
        <w:rPr>
          <w:iCs/>
          <w:sz w:val="28"/>
          <w:szCs w:val="28"/>
        </w:rPr>
        <w:t>о</w:t>
      </w:r>
      <w:r w:rsidRPr="00BF4699">
        <w:rPr>
          <w:iCs/>
          <w:sz w:val="28"/>
          <w:szCs w:val="28"/>
        </w:rPr>
        <w:t>ставило 27,2</w:t>
      </w:r>
      <w:r w:rsidR="00BF4699" w:rsidRPr="00BF4699">
        <w:rPr>
          <w:bCs/>
          <w:sz w:val="28"/>
          <w:szCs w:val="28"/>
        </w:rPr>
        <w:t xml:space="preserve"> </w:t>
      </w:r>
      <w:r w:rsidR="00BF4699">
        <w:rPr>
          <w:bCs/>
          <w:sz w:val="28"/>
          <w:szCs w:val="28"/>
        </w:rPr>
        <w:t>процента</w:t>
      </w:r>
      <w:r w:rsidRPr="00BF4699">
        <w:rPr>
          <w:iCs/>
          <w:sz w:val="28"/>
          <w:szCs w:val="28"/>
        </w:rPr>
        <w:t>; в 2022</w:t>
      </w:r>
      <w:r w:rsidR="00BF4699">
        <w:rPr>
          <w:iCs/>
          <w:sz w:val="28"/>
          <w:szCs w:val="28"/>
        </w:rPr>
        <w:t xml:space="preserve"> </w:t>
      </w:r>
      <w:r w:rsidRPr="00BF4699">
        <w:rPr>
          <w:iCs/>
          <w:sz w:val="28"/>
          <w:szCs w:val="28"/>
        </w:rPr>
        <w:t>г</w:t>
      </w:r>
      <w:r w:rsidR="00BF4699">
        <w:rPr>
          <w:iCs/>
          <w:sz w:val="28"/>
          <w:szCs w:val="28"/>
        </w:rPr>
        <w:t>.</w:t>
      </w:r>
      <w:r w:rsidRPr="00BF4699">
        <w:rPr>
          <w:iCs/>
          <w:sz w:val="28"/>
          <w:szCs w:val="28"/>
        </w:rPr>
        <w:t xml:space="preserve"> 19 тромболизиса при 58 случаях ОКС с под</w:t>
      </w:r>
      <w:r w:rsidRPr="00BF4699">
        <w:rPr>
          <w:iCs/>
          <w:sz w:val="28"/>
          <w:szCs w:val="28"/>
        </w:rPr>
        <w:t>ъ</w:t>
      </w:r>
      <w:r w:rsidRPr="00BF4699">
        <w:rPr>
          <w:iCs/>
          <w:sz w:val="28"/>
          <w:szCs w:val="28"/>
        </w:rPr>
        <w:t xml:space="preserve">емом сегмента </w:t>
      </w:r>
      <w:r w:rsidRPr="00BF4699">
        <w:rPr>
          <w:iCs/>
          <w:sz w:val="28"/>
          <w:szCs w:val="28"/>
          <w:lang w:val="en-US"/>
        </w:rPr>
        <w:t>ST</w:t>
      </w:r>
      <w:r w:rsidRPr="00BF4699">
        <w:rPr>
          <w:iCs/>
          <w:sz w:val="28"/>
          <w:szCs w:val="28"/>
        </w:rPr>
        <w:t>, что составило 32,7</w:t>
      </w:r>
      <w:r w:rsidR="00BF4699" w:rsidRPr="00BF4699">
        <w:rPr>
          <w:bCs/>
          <w:sz w:val="28"/>
          <w:szCs w:val="28"/>
        </w:rPr>
        <w:t xml:space="preserve"> </w:t>
      </w:r>
      <w:r w:rsidR="00BF4699">
        <w:rPr>
          <w:bCs/>
          <w:sz w:val="28"/>
          <w:szCs w:val="28"/>
        </w:rPr>
        <w:t>процента</w:t>
      </w:r>
      <w:r w:rsidRPr="00BF4699">
        <w:rPr>
          <w:iCs/>
          <w:sz w:val="28"/>
          <w:szCs w:val="28"/>
        </w:rPr>
        <w:t>).</w:t>
      </w:r>
      <w:proofErr w:type="gramEnd"/>
      <w:r w:rsidRPr="00BF4699">
        <w:rPr>
          <w:iCs/>
          <w:sz w:val="28"/>
          <w:szCs w:val="28"/>
        </w:rPr>
        <w:t xml:space="preserve"> Тромболизис на догоспитал</w:t>
      </w:r>
      <w:r w:rsidRPr="00BF4699">
        <w:rPr>
          <w:iCs/>
          <w:sz w:val="28"/>
          <w:szCs w:val="28"/>
        </w:rPr>
        <w:t>ь</w:t>
      </w:r>
      <w:r w:rsidRPr="00BF4699">
        <w:rPr>
          <w:iCs/>
          <w:sz w:val="28"/>
          <w:szCs w:val="28"/>
        </w:rPr>
        <w:t>ном этапе</w:t>
      </w:r>
      <w:r w:rsidRPr="00887438">
        <w:rPr>
          <w:iCs/>
          <w:sz w:val="28"/>
          <w:szCs w:val="28"/>
        </w:rPr>
        <w:t xml:space="preserve"> не проводился в связи с имеющимися абсолютными и относител</w:t>
      </w:r>
      <w:r w:rsidRPr="00887438">
        <w:rPr>
          <w:iCs/>
          <w:sz w:val="28"/>
          <w:szCs w:val="28"/>
        </w:rPr>
        <w:t>ь</w:t>
      </w:r>
      <w:r w:rsidRPr="00887438">
        <w:rPr>
          <w:iCs/>
          <w:sz w:val="28"/>
          <w:szCs w:val="28"/>
        </w:rPr>
        <w:t xml:space="preserve">ными противопоказаниями, </w:t>
      </w:r>
      <w:r w:rsidRPr="00887438">
        <w:rPr>
          <w:sz w:val="28"/>
          <w:szCs w:val="28"/>
        </w:rPr>
        <w:t xml:space="preserve">а также предпочтением проведения операционного вмешательства на госпитальном этапе, </w:t>
      </w:r>
      <w:r w:rsidRPr="00887438">
        <w:rPr>
          <w:iCs/>
          <w:sz w:val="28"/>
          <w:szCs w:val="28"/>
        </w:rPr>
        <w:t>после консультации со специалистами РСЦ.</w:t>
      </w:r>
    </w:p>
    <w:p w14:paraId="611598B0" w14:textId="77777777" w:rsidR="00FF370C" w:rsidRPr="00CF354C" w:rsidRDefault="00FF370C" w:rsidP="00CF354C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p w14:paraId="15B74E0E" w14:textId="41498118" w:rsidR="00D16884" w:rsidRPr="00CF354C" w:rsidRDefault="00D16884" w:rsidP="00CF354C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CF354C">
        <w:rPr>
          <w:sz w:val="28"/>
          <w:szCs w:val="28"/>
        </w:rPr>
        <w:t>Доезд бригад при ОКС</w:t>
      </w:r>
    </w:p>
    <w:p w14:paraId="148F79DF" w14:textId="77777777" w:rsidR="00FF370C" w:rsidRPr="00CF354C" w:rsidRDefault="00FF370C" w:rsidP="00CF354C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992"/>
        <w:gridCol w:w="992"/>
        <w:gridCol w:w="935"/>
      </w:tblGrid>
      <w:tr w:rsidR="00D16884" w:rsidRPr="00887438" w14:paraId="4351AED9" w14:textId="77777777" w:rsidTr="00CF354C">
        <w:trPr>
          <w:trHeight w:val="20"/>
        </w:trPr>
        <w:tc>
          <w:tcPr>
            <w:tcW w:w="6720" w:type="dxa"/>
            <w:shd w:val="clear" w:color="auto" w:fill="auto"/>
          </w:tcPr>
          <w:p w14:paraId="343A1CCB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887438">
              <w:t>Показатель</w:t>
            </w:r>
          </w:p>
        </w:tc>
        <w:tc>
          <w:tcPr>
            <w:tcW w:w="992" w:type="dxa"/>
          </w:tcPr>
          <w:p w14:paraId="346F69F2" w14:textId="2DA27950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2021</w:t>
            </w:r>
            <w:r w:rsidR="00FF370C" w:rsidRPr="00887438">
              <w:t xml:space="preserve"> </w:t>
            </w:r>
            <w:r w:rsidRPr="00887438">
              <w:t>г</w:t>
            </w:r>
            <w:r w:rsidR="00FF370C" w:rsidRPr="00887438">
              <w:t>.</w:t>
            </w:r>
          </w:p>
        </w:tc>
        <w:tc>
          <w:tcPr>
            <w:tcW w:w="992" w:type="dxa"/>
          </w:tcPr>
          <w:p w14:paraId="3140265B" w14:textId="30721F04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2022</w:t>
            </w:r>
            <w:r w:rsidR="00FF370C" w:rsidRPr="00887438">
              <w:t xml:space="preserve"> </w:t>
            </w:r>
            <w:r w:rsidRPr="00887438">
              <w:t>г</w:t>
            </w:r>
            <w:r w:rsidR="00FF370C" w:rsidRPr="00887438">
              <w:t>.</w:t>
            </w:r>
          </w:p>
        </w:tc>
        <w:tc>
          <w:tcPr>
            <w:tcW w:w="935" w:type="dxa"/>
            <w:shd w:val="clear" w:color="auto" w:fill="auto"/>
          </w:tcPr>
          <w:p w14:paraId="050C48CE" w14:textId="576AE55C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2023</w:t>
            </w:r>
            <w:r w:rsidR="00FF370C" w:rsidRPr="00887438">
              <w:t xml:space="preserve"> </w:t>
            </w:r>
            <w:r w:rsidRPr="00887438">
              <w:t>г</w:t>
            </w:r>
            <w:r w:rsidR="00FF370C" w:rsidRPr="00887438">
              <w:t>.</w:t>
            </w:r>
          </w:p>
        </w:tc>
      </w:tr>
      <w:tr w:rsidR="00D16884" w:rsidRPr="00887438" w14:paraId="621A3461" w14:textId="77777777" w:rsidTr="00CF354C">
        <w:trPr>
          <w:trHeight w:val="20"/>
        </w:trPr>
        <w:tc>
          <w:tcPr>
            <w:tcW w:w="6720" w:type="dxa"/>
            <w:shd w:val="clear" w:color="auto" w:fill="auto"/>
          </w:tcPr>
          <w:p w14:paraId="2FAD9486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887438">
              <w:t>Число выездов бригад СМП при ОКС</w:t>
            </w:r>
          </w:p>
        </w:tc>
        <w:tc>
          <w:tcPr>
            <w:tcW w:w="992" w:type="dxa"/>
          </w:tcPr>
          <w:p w14:paraId="31279C6B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177</w:t>
            </w:r>
          </w:p>
        </w:tc>
        <w:tc>
          <w:tcPr>
            <w:tcW w:w="992" w:type="dxa"/>
            <w:shd w:val="clear" w:color="auto" w:fill="auto"/>
          </w:tcPr>
          <w:p w14:paraId="57A87023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206</w:t>
            </w:r>
          </w:p>
        </w:tc>
        <w:tc>
          <w:tcPr>
            <w:tcW w:w="935" w:type="dxa"/>
            <w:shd w:val="clear" w:color="auto" w:fill="auto"/>
          </w:tcPr>
          <w:p w14:paraId="73E2E28D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193</w:t>
            </w:r>
          </w:p>
        </w:tc>
      </w:tr>
      <w:tr w:rsidR="00D16884" w:rsidRPr="00887438" w14:paraId="75734B13" w14:textId="77777777" w:rsidTr="00CF354C">
        <w:trPr>
          <w:trHeight w:val="20"/>
        </w:trPr>
        <w:tc>
          <w:tcPr>
            <w:tcW w:w="6720" w:type="dxa"/>
            <w:shd w:val="clear" w:color="auto" w:fill="auto"/>
          </w:tcPr>
          <w:p w14:paraId="22586281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887438">
              <w:t>Число выездов бригад при ОКС со временем доезда до 20 м</w:t>
            </w:r>
            <w:r w:rsidRPr="00887438">
              <w:t>и</w:t>
            </w:r>
            <w:r w:rsidRPr="00887438">
              <w:t>нут</w:t>
            </w:r>
          </w:p>
        </w:tc>
        <w:tc>
          <w:tcPr>
            <w:tcW w:w="992" w:type="dxa"/>
          </w:tcPr>
          <w:p w14:paraId="33C7AC9B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167</w:t>
            </w:r>
          </w:p>
        </w:tc>
        <w:tc>
          <w:tcPr>
            <w:tcW w:w="992" w:type="dxa"/>
            <w:shd w:val="clear" w:color="auto" w:fill="auto"/>
          </w:tcPr>
          <w:p w14:paraId="0E358390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199</w:t>
            </w:r>
          </w:p>
        </w:tc>
        <w:tc>
          <w:tcPr>
            <w:tcW w:w="935" w:type="dxa"/>
            <w:shd w:val="clear" w:color="auto" w:fill="auto"/>
          </w:tcPr>
          <w:p w14:paraId="3604E934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182</w:t>
            </w:r>
          </w:p>
        </w:tc>
      </w:tr>
      <w:tr w:rsidR="00D16884" w:rsidRPr="00887438" w14:paraId="72873F84" w14:textId="77777777" w:rsidTr="00CF354C">
        <w:trPr>
          <w:trHeight w:val="20"/>
        </w:trPr>
        <w:tc>
          <w:tcPr>
            <w:tcW w:w="6720" w:type="dxa"/>
            <w:shd w:val="clear" w:color="auto" w:fill="auto"/>
          </w:tcPr>
          <w:p w14:paraId="63141A47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887438">
              <w:t>Удельный вес выездов при ОКС со временем доезда до 20 м</w:t>
            </w:r>
            <w:r w:rsidRPr="00887438">
              <w:t>и</w:t>
            </w:r>
            <w:r w:rsidRPr="00887438">
              <w:t>нут</w:t>
            </w:r>
          </w:p>
        </w:tc>
        <w:tc>
          <w:tcPr>
            <w:tcW w:w="992" w:type="dxa"/>
          </w:tcPr>
          <w:p w14:paraId="1540F1BC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94,3</w:t>
            </w:r>
          </w:p>
        </w:tc>
        <w:tc>
          <w:tcPr>
            <w:tcW w:w="992" w:type="dxa"/>
            <w:shd w:val="clear" w:color="auto" w:fill="auto"/>
          </w:tcPr>
          <w:p w14:paraId="778667E6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96,6</w:t>
            </w:r>
          </w:p>
        </w:tc>
        <w:tc>
          <w:tcPr>
            <w:tcW w:w="935" w:type="dxa"/>
            <w:shd w:val="clear" w:color="auto" w:fill="auto"/>
          </w:tcPr>
          <w:p w14:paraId="7A4CE201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94,3</w:t>
            </w:r>
          </w:p>
        </w:tc>
      </w:tr>
      <w:tr w:rsidR="00D16884" w:rsidRPr="00887438" w14:paraId="7FE0B61F" w14:textId="77777777" w:rsidTr="00CF354C">
        <w:trPr>
          <w:trHeight w:val="20"/>
        </w:trPr>
        <w:tc>
          <w:tcPr>
            <w:tcW w:w="6720" w:type="dxa"/>
            <w:shd w:val="clear" w:color="auto" w:fill="auto"/>
          </w:tcPr>
          <w:p w14:paraId="499C8E3C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887438">
              <w:t xml:space="preserve">Число больных с ОКС с подъемом сегмента </w:t>
            </w:r>
            <w:r w:rsidRPr="00887438">
              <w:rPr>
                <w:lang w:val="en-US"/>
              </w:rPr>
              <w:t>ST</w:t>
            </w:r>
          </w:p>
        </w:tc>
        <w:tc>
          <w:tcPr>
            <w:tcW w:w="992" w:type="dxa"/>
          </w:tcPr>
          <w:p w14:paraId="16096133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66</w:t>
            </w:r>
          </w:p>
        </w:tc>
        <w:tc>
          <w:tcPr>
            <w:tcW w:w="992" w:type="dxa"/>
            <w:shd w:val="clear" w:color="auto" w:fill="auto"/>
          </w:tcPr>
          <w:p w14:paraId="00E2AD5C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58</w:t>
            </w:r>
          </w:p>
        </w:tc>
        <w:tc>
          <w:tcPr>
            <w:tcW w:w="935" w:type="dxa"/>
            <w:shd w:val="clear" w:color="auto" w:fill="auto"/>
          </w:tcPr>
          <w:p w14:paraId="13214F02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68</w:t>
            </w:r>
          </w:p>
        </w:tc>
      </w:tr>
      <w:tr w:rsidR="00D16884" w:rsidRPr="00887438" w14:paraId="0B4BD8F2" w14:textId="77777777" w:rsidTr="00CF354C">
        <w:trPr>
          <w:trHeight w:val="20"/>
        </w:trPr>
        <w:tc>
          <w:tcPr>
            <w:tcW w:w="6720" w:type="dxa"/>
            <w:shd w:val="clear" w:color="auto" w:fill="auto"/>
          </w:tcPr>
          <w:p w14:paraId="6AB7CA05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887438">
              <w:t xml:space="preserve">Число больных с ОКС с подъемом сегмента </w:t>
            </w:r>
            <w:r w:rsidRPr="00887438">
              <w:rPr>
                <w:lang w:val="en-US"/>
              </w:rPr>
              <w:t>ST</w:t>
            </w:r>
            <w:r w:rsidRPr="00887438">
              <w:t xml:space="preserve">, которым </w:t>
            </w:r>
            <w:proofErr w:type="gramStart"/>
            <w:r w:rsidRPr="00887438">
              <w:t>в</w:t>
            </w:r>
            <w:r w:rsidRPr="00887438">
              <w:t>ы</w:t>
            </w:r>
            <w:r w:rsidRPr="00887438">
              <w:t>полнен</w:t>
            </w:r>
            <w:proofErr w:type="gramEnd"/>
            <w:r w:rsidRPr="00887438">
              <w:t xml:space="preserve"> тромболизис</w:t>
            </w:r>
          </w:p>
        </w:tc>
        <w:tc>
          <w:tcPr>
            <w:tcW w:w="992" w:type="dxa"/>
          </w:tcPr>
          <w:p w14:paraId="27CE02B3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19</w:t>
            </w:r>
          </w:p>
        </w:tc>
        <w:tc>
          <w:tcPr>
            <w:tcW w:w="992" w:type="dxa"/>
            <w:shd w:val="clear" w:color="auto" w:fill="auto"/>
          </w:tcPr>
          <w:p w14:paraId="254A618C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19</w:t>
            </w:r>
          </w:p>
        </w:tc>
        <w:tc>
          <w:tcPr>
            <w:tcW w:w="935" w:type="dxa"/>
            <w:shd w:val="clear" w:color="auto" w:fill="auto"/>
          </w:tcPr>
          <w:p w14:paraId="318D0D81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39</w:t>
            </w:r>
          </w:p>
        </w:tc>
      </w:tr>
      <w:tr w:rsidR="00D16884" w:rsidRPr="00887438" w14:paraId="0A702A14" w14:textId="77777777" w:rsidTr="00CF354C">
        <w:trPr>
          <w:trHeight w:val="20"/>
        </w:trPr>
        <w:tc>
          <w:tcPr>
            <w:tcW w:w="6720" w:type="dxa"/>
            <w:shd w:val="clear" w:color="auto" w:fill="auto"/>
          </w:tcPr>
          <w:p w14:paraId="77CE6F89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887438">
              <w:t>Удельный вес догоспитального тромболизиса при ОКС с под</w:t>
            </w:r>
            <w:r w:rsidRPr="00887438">
              <w:t>ъ</w:t>
            </w:r>
            <w:r w:rsidRPr="00887438">
              <w:t xml:space="preserve">емом сегмента </w:t>
            </w:r>
            <w:r w:rsidRPr="00887438">
              <w:rPr>
                <w:lang w:val="en-US"/>
              </w:rPr>
              <w:t>ST</w:t>
            </w:r>
          </w:p>
        </w:tc>
        <w:tc>
          <w:tcPr>
            <w:tcW w:w="992" w:type="dxa"/>
          </w:tcPr>
          <w:p w14:paraId="4599E0BE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27,2</w:t>
            </w:r>
          </w:p>
        </w:tc>
        <w:tc>
          <w:tcPr>
            <w:tcW w:w="992" w:type="dxa"/>
            <w:shd w:val="clear" w:color="auto" w:fill="auto"/>
          </w:tcPr>
          <w:p w14:paraId="3B4FAA2C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32,7</w:t>
            </w:r>
          </w:p>
        </w:tc>
        <w:tc>
          <w:tcPr>
            <w:tcW w:w="935" w:type="dxa"/>
            <w:shd w:val="clear" w:color="auto" w:fill="auto"/>
          </w:tcPr>
          <w:p w14:paraId="7A4028F5" w14:textId="77777777" w:rsidR="00D16884" w:rsidRPr="00887438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887438">
              <w:t>57,3</w:t>
            </w:r>
          </w:p>
        </w:tc>
      </w:tr>
    </w:tbl>
    <w:p w14:paraId="0C0B0A79" w14:textId="77777777" w:rsidR="00D16884" w:rsidRPr="00887438" w:rsidRDefault="00D16884" w:rsidP="0088743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1CA4F059" w14:textId="06D70B28" w:rsidR="00D16884" w:rsidRPr="00887438" w:rsidRDefault="00D16884" w:rsidP="00CF354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Число выездов бригад СМП к больным с ОКС снизилось на 30,6</w:t>
      </w:r>
      <w:r w:rsidR="00CF354C" w:rsidRPr="00CF354C">
        <w:rPr>
          <w:bCs/>
          <w:sz w:val="28"/>
          <w:szCs w:val="28"/>
        </w:rPr>
        <w:t xml:space="preserve"> </w:t>
      </w:r>
      <w:r w:rsidR="00CF354C">
        <w:rPr>
          <w:bCs/>
          <w:sz w:val="28"/>
          <w:szCs w:val="28"/>
        </w:rPr>
        <w:t>проце</w:t>
      </w:r>
      <w:r w:rsidR="00CF354C">
        <w:rPr>
          <w:bCs/>
          <w:sz w:val="28"/>
          <w:szCs w:val="28"/>
        </w:rPr>
        <w:t>н</w:t>
      </w:r>
      <w:r w:rsidR="00CF354C">
        <w:rPr>
          <w:bCs/>
          <w:sz w:val="28"/>
          <w:szCs w:val="28"/>
        </w:rPr>
        <w:t>та</w:t>
      </w:r>
      <w:r w:rsidRPr="00887438">
        <w:rPr>
          <w:sz w:val="28"/>
          <w:szCs w:val="28"/>
        </w:rPr>
        <w:t>, по сравнению с 2022 годом, с подъемом сегмента ST – увеличилось на 17,2</w:t>
      </w:r>
      <w:r w:rsidR="00CF354C" w:rsidRPr="00CF354C">
        <w:rPr>
          <w:bCs/>
          <w:sz w:val="28"/>
          <w:szCs w:val="28"/>
        </w:rPr>
        <w:t xml:space="preserve"> </w:t>
      </w:r>
      <w:r w:rsidR="00CF354C">
        <w:rPr>
          <w:bCs/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. </w:t>
      </w:r>
      <w:proofErr w:type="gramStart"/>
      <w:r w:rsidRPr="00887438">
        <w:rPr>
          <w:sz w:val="28"/>
          <w:szCs w:val="28"/>
        </w:rPr>
        <w:t>Удельный вес выездов со временем доезда до 20 минут</w:t>
      </w:r>
      <w:r w:rsidRPr="00887438">
        <w:rPr>
          <w:b/>
          <w:sz w:val="28"/>
          <w:szCs w:val="28"/>
        </w:rPr>
        <w:t xml:space="preserve"> </w:t>
      </w:r>
      <w:r w:rsidRPr="00887438">
        <w:rPr>
          <w:sz w:val="28"/>
          <w:szCs w:val="28"/>
        </w:rPr>
        <w:t>снизился на 9,3</w:t>
      </w:r>
      <w:r w:rsidR="00CF354C" w:rsidRPr="00CF354C">
        <w:rPr>
          <w:bCs/>
          <w:sz w:val="28"/>
          <w:szCs w:val="28"/>
        </w:rPr>
        <w:t xml:space="preserve"> </w:t>
      </w:r>
      <w:r w:rsidR="00CF354C">
        <w:rPr>
          <w:bCs/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по сравнению с 2022</w:t>
      </w:r>
      <w:r w:rsidR="00CF354C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CF354C">
        <w:rPr>
          <w:sz w:val="28"/>
          <w:szCs w:val="28"/>
        </w:rPr>
        <w:t>.</w:t>
      </w:r>
      <w:r w:rsidRPr="00887438">
        <w:rPr>
          <w:sz w:val="28"/>
          <w:szCs w:val="28"/>
        </w:rPr>
        <w:t>, а в сравнении с 2021</w:t>
      </w:r>
      <w:r w:rsidR="00CF354C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CF354C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повысилось на 8,9</w:t>
      </w:r>
      <w:r w:rsidR="00CF354C" w:rsidRPr="00CF354C">
        <w:rPr>
          <w:bCs/>
          <w:sz w:val="28"/>
          <w:szCs w:val="28"/>
        </w:rPr>
        <w:t xml:space="preserve"> </w:t>
      </w:r>
      <w:r w:rsidR="00CF354C">
        <w:rPr>
          <w:bCs/>
          <w:sz w:val="28"/>
          <w:szCs w:val="28"/>
        </w:rPr>
        <w:t>процента</w:t>
      </w:r>
      <w:r w:rsidR="007D2411">
        <w:rPr>
          <w:bCs/>
          <w:sz w:val="28"/>
          <w:szCs w:val="28"/>
        </w:rPr>
        <w:t xml:space="preserve">, </w:t>
      </w:r>
      <w:r w:rsidRPr="00887438">
        <w:rPr>
          <w:sz w:val="28"/>
          <w:szCs w:val="28"/>
        </w:rPr>
        <w:t>сохранил</w:t>
      </w:r>
      <w:r w:rsidR="007D2411">
        <w:rPr>
          <w:sz w:val="28"/>
          <w:szCs w:val="28"/>
        </w:rPr>
        <w:t>ся</w:t>
      </w:r>
      <w:r w:rsidRPr="00887438">
        <w:rPr>
          <w:sz w:val="28"/>
          <w:szCs w:val="28"/>
        </w:rPr>
        <w:t xml:space="preserve"> удельный вес в пределах целевого показателя, что</w:t>
      </w:r>
      <w:r w:rsidR="007D2411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в свою очередь</w:t>
      </w:r>
      <w:r w:rsidR="007D2411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указывает на улучшение дифференциальной диагностики на этапе приема вызова от населения диспетчерской службой и своевременности</w:t>
      </w:r>
      <w:r w:rsidR="007D2411">
        <w:rPr>
          <w:sz w:val="28"/>
          <w:szCs w:val="28"/>
        </w:rPr>
        <w:t>ь</w:t>
      </w:r>
      <w:r w:rsidRPr="00887438">
        <w:rPr>
          <w:sz w:val="28"/>
          <w:szCs w:val="28"/>
        </w:rPr>
        <w:t xml:space="preserve"> пер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lastRenderedPageBreak/>
        <w:t>дачи вызовов бригадам для обслуживания данной</w:t>
      </w:r>
      <w:proofErr w:type="gramEnd"/>
      <w:r w:rsidRPr="00887438">
        <w:rPr>
          <w:sz w:val="28"/>
          <w:szCs w:val="28"/>
        </w:rPr>
        <w:t xml:space="preserve"> патологии.</w:t>
      </w:r>
    </w:p>
    <w:p w14:paraId="5DD877A7" w14:textId="77777777" w:rsidR="003E4D49" w:rsidRPr="00C821E7" w:rsidRDefault="003E4D49" w:rsidP="00C821E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26B288D3" w14:textId="6575FAF5" w:rsidR="00D16884" w:rsidRPr="00C821E7" w:rsidRDefault="00D16884" w:rsidP="00C821E7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C821E7">
        <w:rPr>
          <w:sz w:val="28"/>
          <w:szCs w:val="28"/>
        </w:rPr>
        <w:t>Время доезда бригад при ОНМК</w:t>
      </w:r>
    </w:p>
    <w:p w14:paraId="5473185C" w14:textId="77777777" w:rsidR="003E4D49" w:rsidRPr="00C821E7" w:rsidRDefault="003E4D49" w:rsidP="00C821E7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1026"/>
      </w:tblGrid>
      <w:tr w:rsidR="00D16884" w:rsidRPr="00C821E7" w14:paraId="17111ED7" w14:textId="77777777" w:rsidTr="00C821E7">
        <w:tc>
          <w:tcPr>
            <w:tcW w:w="6629" w:type="dxa"/>
            <w:shd w:val="clear" w:color="auto" w:fill="auto"/>
          </w:tcPr>
          <w:p w14:paraId="2A37DBD9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C821E7">
              <w:t>Показатель</w:t>
            </w:r>
          </w:p>
        </w:tc>
        <w:tc>
          <w:tcPr>
            <w:tcW w:w="992" w:type="dxa"/>
          </w:tcPr>
          <w:p w14:paraId="3BF9DB77" w14:textId="4B049B55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2021</w:t>
            </w:r>
            <w:r w:rsidR="00C821E7">
              <w:t xml:space="preserve"> </w:t>
            </w:r>
            <w:r w:rsidRPr="00C821E7">
              <w:t>г</w:t>
            </w:r>
            <w:r w:rsidR="00C821E7">
              <w:t>.</w:t>
            </w:r>
          </w:p>
        </w:tc>
        <w:tc>
          <w:tcPr>
            <w:tcW w:w="992" w:type="dxa"/>
          </w:tcPr>
          <w:p w14:paraId="7B653094" w14:textId="78C2C05D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2022</w:t>
            </w:r>
            <w:r w:rsidR="00C821E7">
              <w:t xml:space="preserve"> </w:t>
            </w:r>
            <w:r w:rsidRPr="00C821E7">
              <w:t>г</w:t>
            </w:r>
            <w:r w:rsidR="00C821E7">
              <w:t>.</w:t>
            </w:r>
          </w:p>
        </w:tc>
        <w:tc>
          <w:tcPr>
            <w:tcW w:w="1026" w:type="dxa"/>
            <w:shd w:val="clear" w:color="auto" w:fill="auto"/>
          </w:tcPr>
          <w:p w14:paraId="7405A17D" w14:textId="3504FDE2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2023</w:t>
            </w:r>
            <w:r w:rsidR="00C821E7">
              <w:t xml:space="preserve"> </w:t>
            </w:r>
            <w:r w:rsidRPr="00C821E7">
              <w:t>г</w:t>
            </w:r>
            <w:r w:rsidR="00C821E7">
              <w:t>.</w:t>
            </w:r>
          </w:p>
        </w:tc>
      </w:tr>
      <w:tr w:rsidR="00D16884" w:rsidRPr="00C821E7" w14:paraId="72CD99E7" w14:textId="77777777" w:rsidTr="00C821E7">
        <w:tc>
          <w:tcPr>
            <w:tcW w:w="6629" w:type="dxa"/>
            <w:shd w:val="clear" w:color="auto" w:fill="auto"/>
          </w:tcPr>
          <w:p w14:paraId="06D8DD46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C821E7">
              <w:t>Число выездов бригад СМП при ОНМК</w:t>
            </w:r>
          </w:p>
        </w:tc>
        <w:tc>
          <w:tcPr>
            <w:tcW w:w="992" w:type="dxa"/>
          </w:tcPr>
          <w:p w14:paraId="48AD7EA0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428</w:t>
            </w:r>
          </w:p>
        </w:tc>
        <w:tc>
          <w:tcPr>
            <w:tcW w:w="992" w:type="dxa"/>
            <w:shd w:val="clear" w:color="auto" w:fill="auto"/>
          </w:tcPr>
          <w:p w14:paraId="42DFA2CE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388</w:t>
            </w:r>
          </w:p>
        </w:tc>
        <w:tc>
          <w:tcPr>
            <w:tcW w:w="1026" w:type="dxa"/>
            <w:shd w:val="clear" w:color="auto" w:fill="auto"/>
          </w:tcPr>
          <w:p w14:paraId="18759B25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408</w:t>
            </w:r>
          </w:p>
        </w:tc>
      </w:tr>
      <w:tr w:rsidR="00D16884" w:rsidRPr="00C821E7" w14:paraId="011D5D01" w14:textId="77777777" w:rsidTr="00C821E7">
        <w:tc>
          <w:tcPr>
            <w:tcW w:w="6629" w:type="dxa"/>
            <w:shd w:val="clear" w:color="auto" w:fill="auto"/>
          </w:tcPr>
          <w:p w14:paraId="54962D5A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C821E7">
              <w:t>Число выездов бригад при ОНМК со временем доезда до 20 минут</w:t>
            </w:r>
          </w:p>
        </w:tc>
        <w:tc>
          <w:tcPr>
            <w:tcW w:w="992" w:type="dxa"/>
          </w:tcPr>
          <w:p w14:paraId="2056A80B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403</w:t>
            </w:r>
          </w:p>
        </w:tc>
        <w:tc>
          <w:tcPr>
            <w:tcW w:w="992" w:type="dxa"/>
            <w:shd w:val="clear" w:color="auto" w:fill="auto"/>
          </w:tcPr>
          <w:p w14:paraId="37797960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353</w:t>
            </w:r>
          </w:p>
        </w:tc>
        <w:tc>
          <w:tcPr>
            <w:tcW w:w="1026" w:type="dxa"/>
            <w:shd w:val="clear" w:color="auto" w:fill="auto"/>
          </w:tcPr>
          <w:p w14:paraId="4A322760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383</w:t>
            </w:r>
          </w:p>
        </w:tc>
      </w:tr>
      <w:tr w:rsidR="00D16884" w:rsidRPr="00C821E7" w14:paraId="6A174712" w14:textId="77777777" w:rsidTr="00C821E7">
        <w:tc>
          <w:tcPr>
            <w:tcW w:w="6629" w:type="dxa"/>
            <w:shd w:val="clear" w:color="auto" w:fill="auto"/>
          </w:tcPr>
          <w:p w14:paraId="5E859BA5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both"/>
            </w:pPr>
            <w:r w:rsidRPr="00C821E7">
              <w:t>Удельный вес выездов при ОНМК со временем доезда до 20 минут</w:t>
            </w:r>
          </w:p>
        </w:tc>
        <w:tc>
          <w:tcPr>
            <w:tcW w:w="992" w:type="dxa"/>
          </w:tcPr>
          <w:p w14:paraId="46B0F032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94,2</w:t>
            </w:r>
          </w:p>
        </w:tc>
        <w:tc>
          <w:tcPr>
            <w:tcW w:w="992" w:type="dxa"/>
            <w:shd w:val="clear" w:color="auto" w:fill="auto"/>
          </w:tcPr>
          <w:p w14:paraId="0CFB78A5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91,0</w:t>
            </w:r>
          </w:p>
        </w:tc>
        <w:tc>
          <w:tcPr>
            <w:tcW w:w="1026" w:type="dxa"/>
            <w:shd w:val="clear" w:color="auto" w:fill="auto"/>
          </w:tcPr>
          <w:p w14:paraId="26501A8C" w14:textId="77777777" w:rsidR="00D16884" w:rsidRPr="00C821E7" w:rsidRDefault="00D16884" w:rsidP="00887438">
            <w:pPr>
              <w:shd w:val="clear" w:color="auto" w:fill="FFFFFF" w:themeFill="background1"/>
              <w:spacing w:after="0" w:line="240" w:lineRule="auto"/>
              <w:jc w:val="center"/>
            </w:pPr>
            <w:r w:rsidRPr="00C821E7">
              <w:t>94,0</w:t>
            </w:r>
          </w:p>
        </w:tc>
      </w:tr>
    </w:tbl>
    <w:p w14:paraId="1A0E720E" w14:textId="77777777" w:rsidR="00D16884" w:rsidRPr="00887438" w:rsidRDefault="00D16884" w:rsidP="00887438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</w:rPr>
      </w:pPr>
    </w:p>
    <w:p w14:paraId="0AE818FE" w14:textId="444E5A7B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Общее число выездов бригад СМП при ОНМК увеличилось на 5,1 </w:t>
      </w:r>
      <w:r w:rsidR="00C821E7">
        <w:rPr>
          <w:bCs/>
          <w:sz w:val="28"/>
          <w:szCs w:val="28"/>
        </w:rPr>
        <w:t>пр</w:t>
      </w:r>
      <w:r w:rsidR="00C821E7">
        <w:rPr>
          <w:bCs/>
          <w:sz w:val="28"/>
          <w:szCs w:val="28"/>
        </w:rPr>
        <w:t>о</w:t>
      </w:r>
      <w:r w:rsidR="00C821E7">
        <w:rPr>
          <w:bCs/>
          <w:sz w:val="28"/>
          <w:szCs w:val="28"/>
        </w:rPr>
        <w:t>цента</w:t>
      </w:r>
      <w:r w:rsidRPr="00887438">
        <w:rPr>
          <w:sz w:val="28"/>
          <w:szCs w:val="28"/>
        </w:rPr>
        <w:t>, удельный вес выездов со временем доезда до 20 минут увеличилось на 8,5</w:t>
      </w:r>
      <w:r w:rsidR="00C821E7" w:rsidRPr="00C821E7">
        <w:rPr>
          <w:bCs/>
          <w:sz w:val="28"/>
          <w:szCs w:val="28"/>
        </w:rPr>
        <w:t xml:space="preserve"> </w:t>
      </w:r>
      <w:r w:rsidR="00C821E7">
        <w:rPr>
          <w:bCs/>
          <w:sz w:val="28"/>
          <w:szCs w:val="28"/>
        </w:rPr>
        <w:t>процента</w:t>
      </w:r>
      <w:r w:rsidRPr="00887438">
        <w:rPr>
          <w:sz w:val="28"/>
          <w:szCs w:val="28"/>
        </w:rPr>
        <w:t>, удельный вес выездов при ОНМК со временем доезда до 20 м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нут на уровне 94,0.</w:t>
      </w:r>
    </w:p>
    <w:p w14:paraId="51E4061C" w14:textId="78CDD16C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Основные факторы, влияющие на оперативность обслуживания вызовов:</w:t>
      </w:r>
    </w:p>
    <w:p w14:paraId="33CB40AE" w14:textId="211F84E8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высокая обращаемость населения за скорой медицинской помощью (ос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бенно в длительные выходные и праздничные дни и период очередной волны роста острых респираторно вирусных заболеваний), рост численности обсл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живаемого населения;</w:t>
      </w:r>
    </w:p>
    <w:p w14:paraId="177D2B41" w14:textId="455334AA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дефицит выездных бригад из-за несоответствия штатного количества бригад нормативам (согласно приказу М</w:t>
      </w:r>
      <w:r w:rsidR="003C4DF3" w:rsidRPr="00887438">
        <w:rPr>
          <w:sz w:val="28"/>
          <w:szCs w:val="28"/>
        </w:rPr>
        <w:t xml:space="preserve">истерства здравоохранения </w:t>
      </w:r>
      <w:r w:rsidRPr="00887438">
        <w:rPr>
          <w:sz w:val="28"/>
          <w:szCs w:val="28"/>
        </w:rPr>
        <w:t>Р</w:t>
      </w:r>
      <w:r w:rsidR="003C4DF3" w:rsidRPr="00887438">
        <w:rPr>
          <w:sz w:val="28"/>
          <w:szCs w:val="28"/>
        </w:rPr>
        <w:t xml:space="preserve">оссийской </w:t>
      </w:r>
      <w:r w:rsidRPr="00887438">
        <w:rPr>
          <w:sz w:val="28"/>
          <w:szCs w:val="28"/>
        </w:rPr>
        <w:t>Ф</w:t>
      </w:r>
      <w:r w:rsidR="003C4DF3" w:rsidRPr="00887438">
        <w:rPr>
          <w:sz w:val="28"/>
          <w:szCs w:val="28"/>
        </w:rPr>
        <w:t>едерации</w:t>
      </w:r>
      <w:r w:rsidRPr="00887438">
        <w:rPr>
          <w:sz w:val="28"/>
          <w:szCs w:val="28"/>
        </w:rPr>
        <w:t xml:space="preserve"> от 20</w:t>
      </w:r>
      <w:r w:rsidR="003C4DF3" w:rsidRPr="00887438">
        <w:rPr>
          <w:sz w:val="28"/>
          <w:szCs w:val="28"/>
        </w:rPr>
        <w:t xml:space="preserve"> апреля </w:t>
      </w:r>
      <w:r w:rsidRPr="00887438">
        <w:rPr>
          <w:sz w:val="28"/>
          <w:szCs w:val="28"/>
        </w:rPr>
        <w:t>2018</w:t>
      </w:r>
      <w:r w:rsidR="003C4DF3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№</w:t>
      </w:r>
      <w:r w:rsidR="003C4DF3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182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Об утверждении методических рек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мендаций о применении нормативов и норм ресурсной обеспеченности насел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ния в сфере здравоохранения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норматив количества общепрофильных выез</w:t>
      </w:r>
      <w:r w:rsidRPr="00887438">
        <w:rPr>
          <w:sz w:val="28"/>
          <w:szCs w:val="28"/>
        </w:rPr>
        <w:t>д</w:t>
      </w:r>
      <w:r w:rsidR="008B0C18">
        <w:rPr>
          <w:sz w:val="28"/>
          <w:szCs w:val="28"/>
        </w:rPr>
        <w:t>ных бригад</w:t>
      </w:r>
      <w:r w:rsidRPr="00887438">
        <w:rPr>
          <w:sz w:val="28"/>
          <w:szCs w:val="28"/>
        </w:rPr>
        <w:t xml:space="preserve"> в районах компактного проживания при длине радиуса обслужив</w:t>
      </w:r>
      <w:r w:rsidRPr="00887438">
        <w:rPr>
          <w:sz w:val="28"/>
          <w:szCs w:val="28"/>
        </w:rPr>
        <w:t>а</w:t>
      </w:r>
      <w:r w:rsidR="008B0C18">
        <w:rPr>
          <w:sz w:val="28"/>
          <w:szCs w:val="28"/>
        </w:rPr>
        <w:t>ния 20 км –</w:t>
      </w:r>
      <w:r w:rsidRPr="00887438">
        <w:rPr>
          <w:sz w:val="28"/>
          <w:szCs w:val="28"/>
        </w:rPr>
        <w:t xml:space="preserve"> 1 бригада на 10 000 обслуживающего населения, в районах</w:t>
      </w:r>
      <w:proofErr w:type="gramEnd"/>
      <w:r w:rsidRPr="00887438">
        <w:rPr>
          <w:sz w:val="28"/>
          <w:szCs w:val="28"/>
        </w:rPr>
        <w:t xml:space="preserve"> </w:t>
      </w:r>
      <w:proofErr w:type="gramStart"/>
      <w:r w:rsidRPr="00887438">
        <w:rPr>
          <w:sz w:val="28"/>
          <w:szCs w:val="28"/>
        </w:rPr>
        <w:t xml:space="preserve">с низкой плотностью населения при радиусе обслуживания равной 30 км </w:t>
      </w:r>
      <w:r w:rsidR="008B0C1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 бри</w:t>
      </w:r>
      <w:r w:rsidR="008B0C18">
        <w:rPr>
          <w:sz w:val="28"/>
          <w:szCs w:val="28"/>
        </w:rPr>
        <w:t>гада на 9 000 населения, 40 км –</w:t>
      </w:r>
      <w:r w:rsidRPr="00887438">
        <w:rPr>
          <w:sz w:val="28"/>
          <w:szCs w:val="28"/>
        </w:rPr>
        <w:t xml:space="preserve"> 1 бригада на 8 000 населения, 50 км </w:t>
      </w:r>
      <w:r w:rsidR="008B0C1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 бригада на </w:t>
      </w:r>
      <w:r w:rsidR="008B0C18">
        <w:rPr>
          <w:sz w:val="28"/>
          <w:szCs w:val="28"/>
        </w:rPr>
        <w:br/>
      </w:r>
      <w:r w:rsidRPr="00887438">
        <w:rPr>
          <w:sz w:val="28"/>
          <w:szCs w:val="28"/>
        </w:rPr>
        <w:t xml:space="preserve">7 000 населения, свыше 50 км </w:t>
      </w:r>
      <w:r w:rsidR="008B0C1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 бригада на 6 000 населения, требуется на чи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>ленность обслуживаемого населения г. Кызыла и Кызылского кожууна 2 д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полнительные круглосуточные общепрофильные выездные бригады). </w:t>
      </w:r>
      <w:proofErr w:type="gramEnd"/>
    </w:p>
    <w:p w14:paraId="37F12080" w14:textId="332DA8E6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неравномерное почасовое поступление вызовов, что часто превышает п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рог своевременности выполнения экстренных вызовов станцией;</w:t>
      </w:r>
    </w:p>
    <w:p w14:paraId="387897B5" w14:textId="3A75E8EB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отсутствие нумерации домов и названий улиц, </w:t>
      </w:r>
    </w:p>
    <w:p w14:paraId="0560BFFE" w14:textId="2A1730D7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указанный пациентом неточный адрес, темные подъезды.</w:t>
      </w:r>
    </w:p>
    <w:p w14:paraId="545F5BD1" w14:textId="0716436D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Анализ материально</w:t>
      </w:r>
      <w:r w:rsidR="007D2411">
        <w:rPr>
          <w:sz w:val="28"/>
          <w:szCs w:val="28"/>
        </w:rPr>
        <w:t>-</w:t>
      </w:r>
      <w:r w:rsidRPr="00887438">
        <w:rPr>
          <w:sz w:val="28"/>
          <w:szCs w:val="28"/>
        </w:rPr>
        <w:t xml:space="preserve">технического оснащения показывает следующее. Для санитарной авиации используются 4 ед. АСМП </w:t>
      </w:r>
      <w:r w:rsidR="008B0C1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2 класса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8B0C1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на базе Форд Транзит и 1 ед. АСМП класса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В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на базе УАЗ 2022 г. и 1 ед. – АСМП класса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В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Газель Некст. Оснащение медицинским оборудованием по классу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В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. </w:t>
      </w:r>
    </w:p>
    <w:p w14:paraId="161D7AEB" w14:textId="531ED10B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 xml:space="preserve">Санитарные задания выполняются на арендуемых воздушных судах по заключенным </w:t>
      </w:r>
      <w:r w:rsidR="0097372B" w:rsidRPr="00887438">
        <w:rPr>
          <w:sz w:val="28"/>
          <w:szCs w:val="28"/>
        </w:rPr>
        <w:t>г</w:t>
      </w:r>
      <w:r w:rsidRPr="00887438">
        <w:rPr>
          <w:sz w:val="28"/>
          <w:szCs w:val="28"/>
        </w:rPr>
        <w:t xml:space="preserve">осударственным контрактам на аренду воздушного судна с мая 2017 года на Ми-8 МТВ 2014 и 2016 годов выпуска </w:t>
      </w:r>
      <w:r w:rsidR="007D2411">
        <w:rPr>
          <w:sz w:val="28"/>
          <w:szCs w:val="28"/>
        </w:rPr>
        <w:t>с медицинским модулем, за счет ф</w:t>
      </w:r>
      <w:r w:rsidRPr="00887438">
        <w:rPr>
          <w:sz w:val="28"/>
          <w:szCs w:val="28"/>
        </w:rPr>
        <w:t>едерального и республиканского бюджет</w:t>
      </w:r>
      <w:r w:rsidR="007D2411">
        <w:rPr>
          <w:sz w:val="28"/>
          <w:szCs w:val="28"/>
        </w:rPr>
        <w:t>ов</w:t>
      </w:r>
      <w:r w:rsidRPr="00887438">
        <w:rPr>
          <w:sz w:val="28"/>
          <w:szCs w:val="28"/>
        </w:rPr>
        <w:t xml:space="preserve"> по Программе, построены 2 вертолетн</w:t>
      </w:r>
      <w:r w:rsidR="0097372B" w:rsidRPr="00887438">
        <w:rPr>
          <w:sz w:val="28"/>
          <w:szCs w:val="28"/>
        </w:rPr>
        <w:t>ые площадки ВП Эрзин, ВП Кызыл-</w:t>
      </w:r>
      <w:r w:rsidRPr="00887438">
        <w:rPr>
          <w:sz w:val="28"/>
          <w:szCs w:val="28"/>
        </w:rPr>
        <w:t xml:space="preserve">Мажалык. С августа 2018 года санитарные задания выполняются на вертолёте МИ-8 АМТ 2018 года выпуска. В 2020 году </w:t>
      </w:r>
      <w:proofErr w:type="gramStart"/>
      <w:r w:rsidRPr="00887438">
        <w:rPr>
          <w:sz w:val="28"/>
          <w:szCs w:val="28"/>
        </w:rPr>
        <w:t>реконструирована</w:t>
      </w:r>
      <w:proofErr w:type="gramEnd"/>
      <w:r w:rsidRPr="00887438">
        <w:rPr>
          <w:sz w:val="28"/>
          <w:szCs w:val="28"/>
        </w:rPr>
        <w:t xml:space="preserve"> ВПП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Сарыг-Сеп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с вертолетной площадкой.</w:t>
      </w:r>
    </w:p>
    <w:p w14:paraId="040134FC" w14:textId="72FE2348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До реализации Программы санитарные задания выполнялись на Ми-8Т и АН-2 АК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Тува Авиа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 Финансирование полетов по линии санитарной авиации осуществлялось за счет республиканского бюджета в пределах 5 млн. рублей в год. Н</w:t>
      </w:r>
      <w:r w:rsidR="0097372B" w:rsidRPr="00887438">
        <w:rPr>
          <w:sz w:val="28"/>
          <w:szCs w:val="28"/>
        </w:rPr>
        <w:t>а территории муниципальных образований Республики Тыва</w:t>
      </w:r>
      <w:r w:rsidRPr="00887438">
        <w:rPr>
          <w:sz w:val="28"/>
          <w:szCs w:val="28"/>
        </w:rPr>
        <w:t xml:space="preserve"> оборуд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ванных вертолетных п</w:t>
      </w:r>
      <w:r w:rsidR="007D2411">
        <w:rPr>
          <w:sz w:val="28"/>
          <w:szCs w:val="28"/>
        </w:rPr>
        <w:t>лощадок не было, расстояние от а</w:t>
      </w:r>
      <w:r w:rsidRPr="00887438">
        <w:rPr>
          <w:sz w:val="28"/>
          <w:szCs w:val="28"/>
        </w:rPr>
        <w:t xml:space="preserve">эропорта г. Кызыла до </w:t>
      </w:r>
      <w:r w:rsidR="0097372B"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еспубликанских учреждений здравоохранения в пределах 4-5 км.</w:t>
      </w:r>
    </w:p>
    <w:p w14:paraId="3D5A5015" w14:textId="4206EAEA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На сегодняшний день в ОЭКМП и МЭ система видео</w:t>
      </w:r>
      <w:r w:rsidR="007D2411">
        <w:rPr>
          <w:sz w:val="28"/>
          <w:szCs w:val="28"/>
        </w:rPr>
        <w:t>-</w:t>
      </w:r>
      <w:r w:rsidRPr="00887438">
        <w:rPr>
          <w:sz w:val="28"/>
          <w:szCs w:val="28"/>
        </w:rPr>
        <w:t>конференц</w:t>
      </w:r>
      <w:r w:rsidR="0097372B" w:rsidRPr="00887438">
        <w:rPr>
          <w:sz w:val="28"/>
          <w:szCs w:val="28"/>
        </w:rPr>
        <w:t>-</w:t>
      </w:r>
      <w:r w:rsidRPr="00887438">
        <w:rPr>
          <w:sz w:val="28"/>
          <w:szCs w:val="28"/>
        </w:rPr>
        <w:t>связи (ВКС ex-90 (стационарная) с основным (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Тыва</w:t>
      </w:r>
      <w:r w:rsidR="007D2411">
        <w:rPr>
          <w:sz w:val="28"/>
          <w:szCs w:val="28"/>
        </w:rPr>
        <w:t>с</w:t>
      </w:r>
      <w:r w:rsidRPr="00887438">
        <w:rPr>
          <w:sz w:val="28"/>
          <w:szCs w:val="28"/>
        </w:rPr>
        <w:t>вязь</w:t>
      </w:r>
      <w:r w:rsidR="007D2411">
        <w:rPr>
          <w:sz w:val="28"/>
          <w:szCs w:val="28"/>
        </w:rPr>
        <w:t>и</w:t>
      </w:r>
      <w:r w:rsidRPr="00887438">
        <w:rPr>
          <w:sz w:val="28"/>
          <w:szCs w:val="28"/>
        </w:rPr>
        <w:t>нформ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) и резервным (ч</w:t>
      </w:r>
      <w:r w:rsidR="008B0C18">
        <w:rPr>
          <w:sz w:val="28"/>
          <w:szCs w:val="28"/>
        </w:rPr>
        <w:t>е</w:t>
      </w:r>
      <w:r w:rsidR="008B0C18">
        <w:rPr>
          <w:sz w:val="28"/>
          <w:szCs w:val="28"/>
        </w:rPr>
        <w:t xml:space="preserve">рез спутник) каналами связи и </w:t>
      </w:r>
      <w:r w:rsidRPr="00887438">
        <w:rPr>
          <w:sz w:val="28"/>
          <w:szCs w:val="28"/>
        </w:rPr>
        <w:t>mobil-1 (мобильная) через канал сотового опер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тора связи </w:t>
      </w:r>
      <w:r w:rsidR="00103B96">
        <w:rPr>
          <w:sz w:val="28"/>
          <w:szCs w:val="28"/>
        </w:rPr>
        <w:t>«</w:t>
      </w:r>
      <w:r w:rsidR="007D2411">
        <w:rPr>
          <w:sz w:val="28"/>
          <w:szCs w:val="28"/>
        </w:rPr>
        <w:t>Мегафон-</w:t>
      </w:r>
      <w:r w:rsidRPr="00887438">
        <w:rPr>
          <w:sz w:val="28"/>
          <w:szCs w:val="28"/>
        </w:rPr>
        <w:t>Сибирь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полученную с ВЦМК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Защита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в декабре </w:t>
      </w:r>
      <w:r w:rsidR="007D2411">
        <w:rPr>
          <w:sz w:val="28"/>
          <w:szCs w:val="28"/>
        </w:rPr>
        <w:br/>
      </w:r>
      <w:r w:rsidRPr="00887438">
        <w:rPr>
          <w:sz w:val="28"/>
          <w:szCs w:val="28"/>
        </w:rPr>
        <w:t>2011 года.</w:t>
      </w:r>
      <w:proofErr w:type="gramEnd"/>
    </w:p>
    <w:p w14:paraId="4CBF19BC" w14:textId="53C24764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декабре 2020 г</w:t>
      </w:r>
      <w:r w:rsidR="0097372B" w:rsidRPr="00887438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компанией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VegaStar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установлен программный ко</w:t>
      </w:r>
      <w:r w:rsidRPr="00887438">
        <w:rPr>
          <w:sz w:val="28"/>
          <w:szCs w:val="28"/>
        </w:rPr>
        <w:t>м</w:t>
      </w:r>
      <w:r w:rsidRPr="00887438">
        <w:rPr>
          <w:sz w:val="28"/>
          <w:szCs w:val="28"/>
        </w:rPr>
        <w:t xml:space="preserve">плекс АРМ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Санавиация</w:t>
      </w:r>
      <w:r w:rsidR="00103B96">
        <w:rPr>
          <w:sz w:val="28"/>
          <w:szCs w:val="28"/>
        </w:rPr>
        <w:t>»</w:t>
      </w:r>
      <w:r w:rsidR="007D2411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работает в тестовом режиме.</w:t>
      </w:r>
    </w:p>
    <w:p w14:paraId="5A4B0E8C" w14:textId="77777777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2017 году установлено программное обеспечение республиканского уровня с защищенной связью для проведения видеоконсультаций. </w:t>
      </w:r>
    </w:p>
    <w:p w14:paraId="0C79F51E" w14:textId="51D70BD3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 декабря 2016 года введена система 112 в тестовом режиме, в августе 2017 года, после проверки Минкомсвязи России, введена в опытную эксплуат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цию система 112. Установлено 2 рабочих места (АРМ). Данная система позв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ляет сократить время передачи сообщений между диспетчерами разного уровня и ведомств, что позволяет сократить время реагирования, а также оперативно обмениваться информацией и контролировать выполнение. Агентством ГО и ЧС с августа 2018 года на территории Республики Тыва введена опытная эк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 xml:space="preserve">плуатация ДДС-03 системы 112 в 16 отделениях СМП. </w:t>
      </w:r>
    </w:p>
    <w:p w14:paraId="59B57903" w14:textId="41ED74CB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Деятельность отделения экстренной консультативной медицинской п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мощи и медицинской эвакуации (ОЭКМП и МЭ). В отделении ЭКМПиМЭ 6 должностей, в том числе 1 заведующий отделением, для организации дежурства на дому по наиболее востребованным специальностям выделено 5 должностей (травматология 1,0, хирургия 1,0, нейрохирургия 1,0, анестезиология-реаниматология 1,0, неврология 1,0), 5,25 фельдшеров санавиации. 6 водителей перешли в выездные бригады  РЦ СМП и МК. </w:t>
      </w:r>
    </w:p>
    <w:p w14:paraId="21F0430E" w14:textId="62FD361F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Для осуществления работы ОЭКМП и МЭ привлекаются как штатные врачи, так и внештатные специалисты</w:t>
      </w:r>
      <w:r w:rsidR="00AF12D0">
        <w:rPr>
          <w:sz w:val="28"/>
          <w:szCs w:val="28"/>
        </w:rPr>
        <w:t xml:space="preserve"> –</w:t>
      </w:r>
      <w:r w:rsidR="008362CD">
        <w:rPr>
          <w:sz w:val="28"/>
          <w:szCs w:val="28"/>
        </w:rPr>
        <w:t xml:space="preserve"> врачи-</w:t>
      </w:r>
      <w:r w:rsidRPr="00887438">
        <w:rPr>
          <w:sz w:val="28"/>
          <w:szCs w:val="28"/>
        </w:rPr>
        <w:t xml:space="preserve">консультанты </w:t>
      </w:r>
      <w:r w:rsidR="008362CD">
        <w:rPr>
          <w:sz w:val="28"/>
          <w:szCs w:val="28"/>
        </w:rPr>
        <w:t>из</w:t>
      </w:r>
      <w:r w:rsidRPr="00887438">
        <w:rPr>
          <w:sz w:val="28"/>
          <w:szCs w:val="28"/>
        </w:rPr>
        <w:t xml:space="preserve"> </w:t>
      </w:r>
      <w:r w:rsidR="008362CD">
        <w:rPr>
          <w:sz w:val="28"/>
          <w:szCs w:val="28"/>
        </w:rPr>
        <w:t>р</w:t>
      </w:r>
      <w:r w:rsidRPr="00887438">
        <w:rPr>
          <w:sz w:val="28"/>
          <w:szCs w:val="28"/>
        </w:rPr>
        <w:t>еспублика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 xml:space="preserve">ских МО.  </w:t>
      </w:r>
    </w:p>
    <w:p w14:paraId="19493732" w14:textId="77777777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Авиамедицинские эвакуационные бригады не созданы в связи с отсу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 xml:space="preserve">ствием штатных единиц для создания данных специализированных бригад. </w:t>
      </w:r>
    </w:p>
    <w:p w14:paraId="28D73B1A" w14:textId="05E07838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За 2023 год медицинскую помощь получили</w:t>
      </w:r>
      <w:r w:rsidR="009F1824" w:rsidRPr="00887438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503 пациента, за 2022 год – 501 пациент, за 2021 год </w:t>
      </w:r>
      <w:r w:rsidR="00AF12D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605 пациентов, в сравнении с АППГ увеличение на 0,4</w:t>
      </w:r>
      <w:r w:rsidR="00AF12D0">
        <w:rPr>
          <w:sz w:val="28"/>
          <w:szCs w:val="28"/>
        </w:rPr>
        <w:t xml:space="preserve"> процента</w:t>
      </w:r>
      <w:r w:rsidRPr="00887438">
        <w:rPr>
          <w:sz w:val="28"/>
          <w:szCs w:val="28"/>
        </w:rPr>
        <w:t>, в т</w:t>
      </w:r>
      <w:r w:rsidR="00AF12D0">
        <w:rPr>
          <w:sz w:val="28"/>
          <w:szCs w:val="28"/>
        </w:rPr>
        <w:t xml:space="preserve">ом </w:t>
      </w:r>
      <w:r w:rsidRPr="00887438">
        <w:rPr>
          <w:sz w:val="28"/>
          <w:szCs w:val="28"/>
        </w:rPr>
        <w:t>ч</w:t>
      </w:r>
      <w:r w:rsidR="00AF12D0">
        <w:rPr>
          <w:sz w:val="28"/>
          <w:szCs w:val="28"/>
        </w:rPr>
        <w:t>исле</w:t>
      </w:r>
      <w:r w:rsidRPr="00887438">
        <w:rPr>
          <w:sz w:val="28"/>
          <w:szCs w:val="28"/>
        </w:rPr>
        <w:t xml:space="preserve"> детей </w:t>
      </w:r>
      <w:r w:rsidR="00AF12D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97, за 2022 год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85, за 2021 год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91 детей, увеличение на 12,4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из них в стационарных условиях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500, в 2022 г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445 человек, в 2021 году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552 человек</w:t>
      </w:r>
      <w:proofErr w:type="gramEnd"/>
      <w:r w:rsidRPr="00887438">
        <w:rPr>
          <w:sz w:val="28"/>
          <w:szCs w:val="28"/>
        </w:rPr>
        <w:t>, увеличение на 11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т</w:t>
      </w:r>
      <w:r w:rsidR="00AF12D0">
        <w:rPr>
          <w:sz w:val="28"/>
          <w:szCs w:val="28"/>
        </w:rPr>
        <w:t xml:space="preserve">ом </w:t>
      </w:r>
      <w:r w:rsidRPr="00887438">
        <w:rPr>
          <w:sz w:val="28"/>
          <w:szCs w:val="28"/>
        </w:rPr>
        <w:t>ч</w:t>
      </w:r>
      <w:r w:rsidR="00AF12D0">
        <w:rPr>
          <w:sz w:val="28"/>
          <w:szCs w:val="28"/>
        </w:rPr>
        <w:t>исле</w:t>
      </w:r>
      <w:r w:rsidRPr="00887438">
        <w:rPr>
          <w:sz w:val="28"/>
          <w:szCs w:val="28"/>
        </w:rPr>
        <w:t xml:space="preserve"> детей – 97, за 2022 год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67, за 2021 год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77 детей,  увеличение на 30,9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. </w:t>
      </w:r>
    </w:p>
    <w:p w14:paraId="6403284A" w14:textId="115D0729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Выполнено операционных вмешательств </w:t>
      </w:r>
      <w:r w:rsidR="00AF12D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57, в 2022 году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61, в 2021 г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64, снижение на 6,5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, из них детям </w:t>
      </w:r>
      <w:r w:rsidR="00AF12D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1, в 2022 году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4, в 2021</w:t>
      </w:r>
      <w:r w:rsidR="00AF12D0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году</w:t>
      </w:r>
      <w:r w:rsidR="00AF12D0">
        <w:rPr>
          <w:sz w:val="28"/>
          <w:szCs w:val="28"/>
        </w:rPr>
        <w:t xml:space="preserve"> – </w:t>
      </w:r>
      <w:r w:rsidRPr="00887438">
        <w:rPr>
          <w:sz w:val="28"/>
          <w:szCs w:val="28"/>
        </w:rPr>
        <w:t xml:space="preserve">4 операций, снижение </w:t>
      </w:r>
      <w:proofErr w:type="gramStart"/>
      <w:r w:rsidRPr="00887438">
        <w:rPr>
          <w:sz w:val="28"/>
          <w:szCs w:val="28"/>
        </w:rPr>
        <w:t>на</w:t>
      </w:r>
      <w:proofErr w:type="gramEnd"/>
      <w:r w:rsidRPr="00887438">
        <w:rPr>
          <w:sz w:val="28"/>
          <w:szCs w:val="28"/>
        </w:rPr>
        <w:t xml:space="preserve"> 75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процентов</w:t>
      </w:r>
      <w:r w:rsidRPr="00887438">
        <w:rPr>
          <w:sz w:val="28"/>
          <w:szCs w:val="28"/>
        </w:rPr>
        <w:t>.</w:t>
      </w:r>
    </w:p>
    <w:p w14:paraId="682D8289" w14:textId="25E43994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 xml:space="preserve">За 2023 год </w:t>
      </w:r>
      <w:r w:rsidR="008362CD">
        <w:rPr>
          <w:sz w:val="28"/>
          <w:szCs w:val="28"/>
        </w:rPr>
        <w:t xml:space="preserve">осуществлена </w:t>
      </w:r>
      <w:r w:rsidRPr="00887438">
        <w:rPr>
          <w:sz w:val="28"/>
          <w:szCs w:val="28"/>
        </w:rPr>
        <w:t>медицинск</w:t>
      </w:r>
      <w:r w:rsidR="008362CD">
        <w:rPr>
          <w:sz w:val="28"/>
          <w:szCs w:val="28"/>
        </w:rPr>
        <w:t>ая</w:t>
      </w:r>
      <w:r w:rsidRPr="00887438">
        <w:rPr>
          <w:sz w:val="28"/>
          <w:szCs w:val="28"/>
        </w:rPr>
        <w:t xml:space="preserve"> эвакуаци</w:t>
      </w:r>
      <w:r w:rsidR="008362CD">
        <w:rPr>
          <w:sz w:val="28"/>
          <w:szCs w:val="28"/>
        </w:rPr>
        <w:t>я</w:t>
      </w:r>
      <w:r w:rsidRPr="00887438">
        <w:rPr>
          <w:sz w:val="28"/>
          <w:szCs w:val="28"/>
        </w:rPr>
        <w:t xml:space="preserve"> 423 пациентов, в 2022 го</w:t>
      </w:r>
      <w:r w:rsidR="00AF12D0">
        <w:rPr>
          <w:sz w:val="28"/>
          <w:szCs w:val="28"/>
        </w:rPr>
        <w:t xml:space="preserve">ду – </w:t>
      </w:r>
      <w:r w:rsidRPr="00887438">
        <w:rPr>
          <w:sz w:val="28"/>
          <w:szCs w:val="28"/>
        </w:rPr>
        <w:t xml:space="preserve">406, в 2021 году </w:t>
      </w:r>
      <w:r w:rsidR="00AF12D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492</w:t>
      </w:r>
      <w:r w:rsidR="008362CD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увеличение на 4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т</w:t>
      </w:r>
      <w:r w:rsidR="00AF12D0">
        <w:rPr>
          <w:sz w:val="28"/>
          <w:szCs w:val="28"/>
        </w:rPr>
        <w:t xml:space="preserve">ом </w:t>
      </w:r>
      <w:r w:rsidRPr="00887438">
        <w:rPr>
          <w:sz w:val="28"/>
          <w:szCs w:val="28"/>
        </w:rPr>
        <w:t>ч</w:t>
      </w:r>
      <w:r w:rsidR="00AF12D0">
        <w:rPr>
          <w:sz w:val="28"/>
          <w:szCs w:val="28"/>
        </w:rPr>
        <w:t>исле</w:t>
      </w:r>
      <w:r w:rsidRPr="00887438">
        <w:rPr>
          <w:sz w:val="28"/>
          <w:szCs w:val="28"/>
        </w:rPr>
        <w:t xml:space="preserve"> детей </w:t>
      </w:r>
      <w:r w:rsidR="00AF12D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97, в 2022 году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79, за 2021 год</w:t>
      </w:r>
      <w:r w:rsidR="00AF12D0">
        <w:rPr>
          <w:sz w:val="28"/>
          <w:szCs w:val="28"/>
        </w:rPr>
        <w:t xml:space="preserve"> – </w:t>
      </w:r>
      <w:r w:rsidRPr="00887438">
        <w:rPr>
          <w:sz w:val="28"/>
          <w:szCs w:val="28"/>
        </w:rPr>
        <w:t>84, увеличение на 18,5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из них на во</w:t>
      </w:r>
      <w:r w:rsidRPr="00887438">
        <w:rPr>
          <w:sz w:val="28"/>
          <w:szCs w:val="28"/>
        </w:rPr>
        <w:t>з</w:t>
      </w:r>
      <w:r w:rsidRPr="00887438">
        <w:rPr>
          <w:sz w:val="28"/>
          <w:szCs w:val="28"/>
        </w:rPr>
        <w:t>душном транспорте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343 пациентов, в 2022 году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309 пациентов, в 2021 году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317 пациентов, увеличение на 9,9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т</w:t>
      </w:r>
      <w:r w:rsidR="00AF12D0">
        <w:rPr>
          <w:sz w:val="28"/>
          <w:szCs w:val="28"/>
        </w:rPr>
        <w:t>ом</w:t>
      </w:r>
      <w:proofErr w:type="gramEnd"/>
      <w:r w:rsidR="00AF12D0">
        <w:rPr>
          <w:sz w:val="28"/>
          <w:szCs w:val="28"/>
        </w:rPr>
        <w:t xml:space="preserve"> </w:t>
      </w:r>
      <w:proofErr w:type="gramStart"/>
      <w:r w:rsidRPr="00887438">
        <w:rPr>
          <w:sz w:val="28"/>
          <w:szCs w:val="28"/>
        </w:rPr>
        <w:t>ч</w:t>
      </w:r>
      <w:r w:rsidR="00AF12D0">
        <w:rPr>
          <w:sz w:val="28"/>
          <w:szCs w:val="28"/>
        </w:rPr>
        <w:t>исле</w:t>
      </w:r>
      <w:proofErr w:type="gramEnd"/>
      <w:r w:rsidRPr="00887438">
        <w:rPr>
          <w:sz w:val="28"/>
          <w:szCs w:val="28"/>
        </w:rPr>
        <w:t xml:space="preserve"> детей </w:t>
      </w:r>
      <w:r w:rsidR="00AF12D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79 детей, в 2022 году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68 детей, в 2021 году</w:t>
      </w:r>
      <w:r w:rsidR="00AF12D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67 детей, увеличение на 13,9</w:t>
      </w:r>
      <w:r w:rsidR="00AF12D0" w:rsidRPr="00AF12D0">
        <w:rPr>
          <w:sz w:val="28"/>
          <w:szCs w:val="28"/>
        </w:rPr>
        <w:t xml:space="preserve"> </w:t>
      </w:r>
      <w:r w:rsidR="00AF12D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</w:p>
    <w:p w14:paraId="34F5B1F0" w14:textId="33CA4AEB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 2018 года увеличение по всем показателям, в частности</w:t>
      </w:r>
      <w:r w:rsidR="008362CD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по лицам, п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лучившим санитарно-авиационную помощь, произо</w:t>
      </w:r>
      <w:r w:rsidR="0071265C">
        <w:rPr>
          <w:sz w:val="28"/>
          <w:szCs w:val="28"/>
        </w:rPr>
        <w:t>шло в связи с работой в рамках г</w:t>
      </w:r>
      <w:r w:rsidRPr="00887438">
        <w:rPr>
          <w:sz w:val="28"/>
          <w:szCs w:val="28"/>
        </w:rPr>
        <w:t xml:space="preserve">осударственной </w:t>
      </w:r>
      <w:r w:rsidR="0071265C">
        <w:rPr>
          <w:sz w:val="28"/>
          <w:szCs w:val="28"/>
        </w:rPr>
        <w:t>п</w:t>
      </w:r>
      <w:r w:rsidRPr="00887438">
        <w:rPr>
          <w:sz w:val="28"/>
          <w:szCs w:val="28"/>
        </w:rPr>
        <w:t xml:space="preserve">рограммы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Обеспечение оказания экстренной мед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цинской помощи населению Республики Тыва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уменьшен</w:t>
      </w:r>
      <w:r w:rsidR="0071265C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 врем</w:t>
      </w:r>
      <w:r w:rsidR="0071265C">
        <w:rPr>
          <w:sz w:val="28"/>
          <w:szCs w:val="28"/>
        </w:rPr>
        <w:t>я</w:t>
      </w:r>
      <w:r w:rsidRPr="00887438">
        <w:rPr>
          <w:sz w:val="28"/>
          <w:szCs w:val="28"/>
        </w:rPr>
        <w:t xml:space="preserve"> доставки специалиста до пациента, пациента в профильное медицинское учреждение.</w:t>
      </w:r>
    </w:p>
    <w:p w14:paraId="50B81ACE" w14:textId="10D7F401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 2016 года на уменьшение количества детских вызовов повлияло разв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тие Реанимационного консультативного центра (ЦАР) при Республиканской детской больнице. С августа 2016 года снижение количества вызовов на до го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 xml:space="preserve">питальном </w:t>
      </w:r>
      <w:proofErr w:type="gramStart"/>
      <w:r w:rsidRPr="00887438">
        <w:rPr>
          <w:sz w:val="28"/>
          <w:szCs w:val="28"/>
        </w:rPr>
        <w:t>э</w:t>
      </w:r>
      <w:r w:rsidR="0071265C">
        <w:rPr>
          <w:sz w:val="28"/>
          <w:szCs w:val="28"/>
        </w:rPr>
        <w:t>тапе</w:t>
      </w:r>
      <w:proofErr w:type="gramEnd"/>
      <w:r w:rsidR="0071265C">
        <w:rPr>
          <w:sz w:val="28"/>
          <w:szCs w:val="28"/>
        </w:rPr>
        <w:t xml:space="preserve"> связано с обслуживанием до</w:t>
      </w:r>
      <w:r w:rsidRPr="00887438">
        <w:rPr>
          <w:sz w:val="28"/>
          <w:szCs w:val="28"/>
        </w:rPr>
        <w:t>госпитального этапа медицинск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ми бригадами РЦ СМП и МК, что повлияло на общее количество вызовов отд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ления в сторону снижения выездов б</w:t>
      </w:r>
      <w:r w:rsidR="0071265C">
        <w:rPr>
          <w:sz w:val="28"/>
          <w:szCs w:val="28"/>
        </w:rPr>
        <w:t>ригады санитарной авиации на до</w:t>
      </w:r>
      <w:r w:rsidRPr="00887438">
        <w:rPr>
          <w:sz w:val="28"/>
          <w:szCs w:val="28"/>
        </w:rPr>
        <w:t>госп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тальном этапе.</w:t>
      </w:r>
    </w:p>
    <w:p w14:paraId="41E929C7" w14:textId="0CB7A7A9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На основании приказа Минздрава Республики Тыва </w:t>
      </w:r>
      <w:r w:rsidR="009E6AE0">
        <w:rPr>
          <w:sz w:val="28"/>
          <w:szCs w:val="28"/>
        </w:rPr>
        <w:t xml:space="preserve">от 31 августа </w:t>
      </w:r>
      <w:r w:rsidR="00ED5B98" w:rsidRPr="00887438">
        <w:rPr>
          <w:sz w:val="28"/>
          <w:szCs w:val="28"/>
        </w:rPr>
        <w:t>2015 г. № 1012</w:t>
      </w:r>
      <w:r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 со</w:t>
      </w:r>
      <w:r w:rsidR="0071265C">
        <w:rPr>
          <w:sz w:val="28"/>
          <w:szCs w:val="28"/>
        </w:rPr>
        <w:t>здании детского консультативно-</w:t>
      </w:r>
      <w:r w:rsidRPr="00887438">
        <w:rPr>
          <w:sz w:val="28"/>
          <w:szCs w:val="28"/>
        </w:rPr>
        <w:t>дистанционного центра Респу</w:t>
      </w:r>
      <w:r w:rsidRPr="00887438">
        <w:rPr>
          <w:sz w:val="28"/>
          <w:szCs w:val="28"/>
        </w:rPr>
        <w:t>б</w:t>
      </w:r>
      <w:r w:rsidRPr="00887438">
        <w:rPr>
          <w:sz w:val="28"/>
          <w:szCs w:val="28"/>
        </w:rPr>
        <w:t>лики Тыва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пациенты детского возраста с тяжелыми заболеваниями и травмами проходят через ЦАР Республиканской детской больницы, таким </w:t>
      </w:r>
      <w:proofErr w:type="gramStart"/>
      <w:r w:rsidRPr="00887438">
        <w:rPr>
          <w:sz w:val="28"/>
          <w:szCs w:val="28"/>
        </w:rPr>
        <w:t>образом</w:t>
      </w:r>
      <w:proofErr w:type="gramEnd"/>
      <w:r w:rsidRPr="00887438">
        <w:rPr>
          <w:sz w:val="28"/>
          <w:szCs w:val="28"/>
        </w:rPr>
        <w:t xml:space="preserve"> ос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ществляется динамический контроль пациентов для решения своевременного перевода пациента на уровень выше.</w:t>
      </w:r>
    </w:p>
    <w:p w14:paraId="28F48213" w14:textId="5FECE2E4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По взрослому населению в ежедневном режиме КДЦ </w:t>
      </w:r>
      <w:r w:rsidR="000B0501" w:rsidRPr="00887438">
        <w:rPr>
          <w:sz w:val="28"/>
          <w:szCs w:val="28"/>
        </w:rPr>
        <w:t>ГБУЗ Р</w:t>
      </w:r>
      <w:r w:rsidR="009E6AE0">
        <w:rPr>
          <w:sz w:val="28"/>
          <w:szCs w:val="28"/>
        </w:rPr>
        <w:t xml:space="preserve">еспублики </w:t>
      </w:r>
      <w:r w:rsidR="000B0501" w:rsidRPr="00887438">
        <w:rPr>
          <w:sz w:val="28"/>
          <w:szCs w:val="28"/>
        </w:rPr>
        <w:t>Т</w:t>
      </w:r>
      <w:r w:rsidR="009E6AE0">
        <w:rPr>
          <w:sz w:val="28"/>
          <w:szCs w:val="28"/>
        </w:rPr>
        <w:t>ыва</w:t>
      </w:r>
      <w:r w:rsidR="000B0501"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Республиканской больницы №</w:t>
      </w:r>
      <w:r w:rsidR="000B0501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проводится мониторинг поступивших пациентов и находящихся в тяжелом состоянии пациентов в медицинских орг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низациях. Данные мониторинги передаются в отделение ЭКМП и МЭ, на осн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lastRenderedPageBreak/>
        <w:t xml:space="preserve">вании которых </w:t>
      </w:r>
      <w:r w:rsidR="0071265C">
        <w:rPr>
          <w:sz w:val="28"/>
          <w:szCs w:val="28"/>
        </w:rPr>
        <w:t>осуществляется</w:t>
      </w:r>
      <w:r w:rsidRPr="00887438">
        <w:rPr>
          <w:sz w:val="28"/>
          <w:szCs w:val="28"/>
        </w:rPr>
        <w:t xml:space="preserve"> вылет или выезд санитарной авиации, а также </w:t>
      </w:r>
      <w:r w:rsidR="009E6AE0">
        <w:rPr>
          <w:sz w:val="28"/>
          <w:szCs w:val="28"/>
        </w:rPr>
        <w:t>санитарно-</w:t>
      </w:r>
      <w:r w:rsidRPr="00887438">
        <w:rPr>
          <w:sz w:val="28"/>
          <w:szCs w:val="28"/>
        </w:rPr>
        <w:t>авиационн</w:t>
      </w:r>
      <w:r w:rsidR="00E26309">
        <w:rPr>
          <w:sz w:val="28"/>
          <w:szCs w:val="28"/>
        </w:rPr>
        <w:t>ая</w:t>
      </w:r>
      <w:r w:rsidRPr="00887438">
        <w:rPr>
          <w:sz w:val="28"/>
          <w:szCs w:val="28"/>
        </w:rPr>
        <w:t xml:space="preserve"> медицинск</w:t>
      </w:r>
      <w:r w:rsidR="00E26309">
        <w:rPr>
          <w:sz w:val="28"/>
          <w:szCs w:val="28"/>
        </w:rPr>
        <w:t>ая</w:t>
      </w:r>
      <w:r w:rsidRPr="00887438">
        <w:rPr>
          <w:sz w:val="28"/>
          <w:szCs w:val="28"/>
        </w:rPr>
        <w:t xml:space="preserve"> эвакуаци</w:t>
      </w:r>
      <w:r w:rsidR="00E26309">
        <w:rPr>
          <w:sz w:val="28"/>
          <w:szCs w:val="28"/>
        </w:rPr>
        <w:t>я</w:t>
      </w:r>
      <w:r w:rsidRPr="00887438">
        <w:rPr>
          <w:sz w:val="28"/>
          <w:szCs w:val="28"/>
        </w:rPr>
        <w:t xml:space="preserve"> пациентов в медицинские учреждения высокого уровня.</w:t>
      </w:r>
    </w:p>
    <w:p w14:paraId="472ED105" w14:textId="5C221055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 профилю медицинской помощи наибольшее количество пациентов по профилю неврология – 82 пациента, в 2022 году</w:t>
      </w:r>
      <w:r w:rsidR="009E6AE0">
        <w:rPr>
          <w:sz w:val="28"/>
          <w:szCs w:val="28"/>
        </w:rPr>
        <w:t xml:space="preserve"> –</w:t>
      </w:r>
      <w:r w:rsidR="00E26309">
        <w:rPr>
          <w:sz w:val="28"/>
          <w:szCs w:val="28"/>
        </w:rPr>
        <w:t xml:space="preserve"> 98</w:t>
      </w:r>
      <w:r w:rsidRPr="00887438">
        <w:rPr>
          <w:sz w:val="28"/>
          <w:szCs w:val="28"/>
        </w:rPr>
        <w:t>, в 2021 году</w:t>
      </w:r>
      <w:r w:rsidR="009E6AE0">
        <w:rPr>
          <w:sz w:val="28"/>
          <w:szCs w:val="28"/>
        </w:rPr>
        <w:t xml:space="preserve"> –</w:t>
      </w:r>
      <w:r w:rsidR="00E26309">
        <w:rPr>
          <w:sz w:val="28"/>
          <w:szCs w:val="28"/>
        </w:rPr>
        <w:t xml:space="preserve"> 120</w:t>
      </w:r>
      <w:r w:rsidRPr="00887438">
        <w:rPr>
          <w:sz w:val="28"/>
          <w:szCs w:val="28"/>
        </w:rPr>
        <w:t>, умен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>шение на 16,3</w:t>
      </w:r>
      <w:r w:rsidR="009E6AE0" w:rsidRPr="009E6AE0">
        <w:rPr>
          <w:sz w:val="28"/>
          <w:szCs w:val="28"/>
        </w:rPr>
        <w:t xml:space="preserve"> </w:t>
      </w:r>
      <w:r w:rsidR="009E6AE0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 В связи с открытием регионального сосудистого це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тра из года в год наблюдается достаточно высокий уровень оказания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ской помощи данной категории пациентов с неврологической патологией, а также функционированием ПСО в Барун-Хемчикском ММЦ, что определяет количесвто произведенных медицинских эвакуаций в Республиканский сосуд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стый центр.</w:t>
      </w:r>
    </w:p>
    <w:p w14:paraId="6A15768B" w14:textId="28F3687B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2 месте хирургия</w:t>
      </w:r>
      <w:r w:rsidR="009E6AE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73 пациента, в том числе и детская хирургия </w:t>
      </w:r>
      <w:r w:rsidR="009E6AE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7, в 2022 году </w:t>
      </w:r>
      <w:r w:rsidR="009E6AE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70 пациентов, детей – 12; в 2021 году</w:t>
      </w:r>
      <w:r w:rsidR="009E6AE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80 пациентов, детей – 7. 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ким </w:t>
      </w:r>
      <w:proofErr w:type="gramStart"/>
      <w:r w:rsidRPr="00887438">
        <w:rPr>
          <w:sz w:val="28"/>
          <w:szCs w:val="28"/>
        </w:rPr>
        <w:t>образом</w:t>
      </w:r>
      <w:proofErr w:type="gramEnd"/>
      <w:r w:rsidRPr="00887438">
        <w:rPr>
          <w:sz w:val="28"/>
          <w:szCs w:val="28"/>
        </w:rPr>
        <w:t xml:space="preserve"> отмечается увеличение на 4</w:t>
      </w:r>
      <w:r w:rsidR="00E11426" w:rsidRPr="00E11426">
        <w:rPr>
          <w:sz w:val="28"/>
          <w:szCs w:val="28"/>
        </w:rPr>
        <w:t xml:space="preserve"> </w:t>
      </w:r>
      <w:r w:rsidR="00E11426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</w:p>
    <w:p w14:paraId="5471A882" w14:textId="2166D2F6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На 3 месте травматология </w:t>
      </w:r>
      <w:r w:rsidR="00E11426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66 пациентов, в 2022 году</w:t>
      </w:r>
      <w:r w:rsidR="00E11426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37, в 2021 году</w:t>
      </w:r>
      <w:r w:rsidR="00E11426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74, в том числе 10 детей, в 2022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5, в 2021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="00E26309">
        <w:rPr>
          <w:sz w:val="28"/>
          <w:szCs w:val="28"/>
        </w:rPr>
        <w:t xml:space="preserve"> – 15 детей. </w:t>
      </w:r>
      <w:r w:rsidRPr="00887438">
        <w:rPr>
          <w:sz w:val="28"/>
          <w:szCs w:val="28"/>
        </w:rPr>
        <w:t>Увеличение на 43,9</w:t>
      </w:r>
      <w:r w:rsidR="00E11426" w:rsidRPr="00E11426">
        <w:rPr>
          <w:sz w:val="28"/>
          <w:szCs w:val="28"/>
        </w:rPr>
        <w:t xml:space="preserve"> </w:t>
      </w:r>
      <w:r w:rsidR="00E11426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частности</w:t>
      </w:r>
      <w:r w:rsidR="00E26309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травмы при ДТП и несчсатных случаях, а также с разв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тием травмцентра 1 уровня.</w:t>
      </w:r>
    </w:p>
    <w:p w14:paraId="275A604A" w14:textId="6446BA23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4 месте кардиология – 63 пациента, в 2022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61 пациент, в 2021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52 пациента, отмечается увеличение на 3,2 </w:t>
      </w:r>
      <w:r w:rsidR="00E11426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за счет развития дистанц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онного центра при РСЦ, дистанционного ЭКГ и консультаций в определенной мере поддерживается динамика оказания медицинской помощи по данному профилю. Развитие первичного сосудистого центра в Барун-Хемчикском ММЦ обслуживающ</w:t>
      </w:r>
      <w:r w:rsidR="00E26309">
        <w:rPr>
          <w:sz w:val="28"/>
          <w:szCs w:val="28"/>
        </w:rPr>
        <w:t>его</w:t>
      </w:r>
      <w:r w:rsidRPr="00887438">
        <w:rPr>
          <w:sz w:val="28"/>
          <w:szCs w:val="28"/>
        </w:rPr>
        <w:t xml:space="preserve"> 5 районов, а также с целью сокращения оказания специализ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рованной медицинской помощи, по скорой медицинской помощи данные пац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енты доставляются специализированным транспортом СМП районных больниц в РСЦ и ПСО самостоятельно.</w:t>
      </w:r>
    </w:p>
    <w:p w14:paraId="512CC149" w14:textId="211A900B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5 месте акушерство и гинекология – 52 пациентки, в 2022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52 и в 2021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44 пациентки. Отмечается увеличение по сравнению с 2021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на 15,4</w:t>
      </w:r>
      <w:r w:rsidR="00E11426" w:rsidRPr="00E11426">
        <w:rPr>
          <w:sz w:val="28"/>
          <w:szCs w:val="28"/>
        </w:rPr>
        <w:t xml:space="preserve"> </w:t>
      </w:r>
      <w:r w:rsidR="00E11426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</w:p>
    <w:p w14:paraId="3CFFF585" w14:textId="583309D1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6 месте нейрохирургия – 49 пациентов, в 2022 году</w:t>
      </w:r>
      <w:r w:rsidR="00E11426">
        <w:rPr>
          <w:sz w:val="28"/>
          <w:szCs w:val="28"/>
        </w:rPr>
        <w:t xml:space="preserve"> –</w:t>
      </w:r>
      <w:r w:rsidR="00E26309">
        <w:rPr>
          <w:sz w:val="28"/>
          <w:szCs w:val="28"/>
        </w:rPr>
        <w:t xml:space="preserve"> 59</w:t>
      </w:r>
      <w:r w:rsidRPr="00887438">
        <w:rPr>
          <w:sz w:val="28"/>
          <w:szCs w:val="28"/>
        </w:rPr>
        <w:t>, в 2021 году – 53 пациента, снижение на 16,9</w:t>
      </w:r>
      <w:r w:rsidR="00E11426" w:rsidRPr="00E11426">
        <w:rPr>
          <w:sz w:val="28"/>
          <w:szCs w:val="28"/>
        </w:rPr>
        <w:t xml:space="preserve"> </w:t>
      </w:r>
      <w:r w:rsidR="00E11426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. </w:t>
      </w:r>
    </w:p>
    <w:p w14:paraId="427ACDA7" w14:textId="56635B3E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7 месте инфекционные заболевания – 22 пациента, в 2022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11, в 2021</w:t>
      </w:r>
      <w:r w:rsidR="00E11426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E11426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55, отмечается увеличение в 2 раза.</w:t>
      </w:r>
    </w:p>
    <w:p w14:paraId="7C304D71" w14:textId="77777777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 профилю медицинской помощи медицинская эвакуация выполнена:</w:t>
      </w:r>
    </w:p>
    <w:p w14:paraId="6417D6B8" w14:textId="272FB0E3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1 месте по профилю неврология</w:t>
      </w:r>
      <w:r w:rsidR="00011734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75 пациентов, в 2022 году</w:t>
      </w:r>
      <w:r w:rsidR="00011734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92, в 2021 году</w:t>
      </w:r>
      <w:r w:rsidR="00011734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113</w:t>
      </w:r>
      <w:r w:rsidR="00ED5B98" w:rsidRPr="00887438">
        <w:rPr>
          <w:sz w:val="28"/>
          <w:szCs w:val="28"/>
        </w:rPr>
        <w:t>, уменьшение на 18,5</w:t>
      </w:r>
      <w:r w:rsidR="00011734" w:rsidRPr="00011734">
        <w:rPr>
          <w:sz w:val="28"/>
          <w:szCs w:val="28"/>
        </w:rPr>
        <w:t xml:space="preserve"> </w:t>
      </w:r>
      <w:r w:rsidR="00011734">
        <w:rPr>
          <w:sz w:val="28"/>
          <w:szCs w:val="28"/>
        </w:rPr>
        <w:t>процента</w:t>
      </w:r>
      <w:r w:rsidR="00ED5B98" w:rsidRPr="00887438">
        <w:rPr>
          <w:sz w:val="28"/>
          <w:szCs w:val="28"/>
        </w:rPr>
        <w:t>;</w:t>
      </w:r>
    </w:p>
    <w:p w14:paraId="019535A0" w14:textId="70FA1F0C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На 2 месте кардиология </w:t>
      </w:r>
      <w:r w:rsidR="00011734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53 пациента, в 2022 году</w:t>
      </w:r>
      <w:r w:rsidR="00011734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59, в 2021 году</w:t>
      </w:r>
      <w:r w:rsidR="00011734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51</w:t>
      </w:r>
      <w:r w:rsidR="00ED5B98" w:rsidRPr="00887438">
        <w:rPr>
          <w:sz w:val="28"/>
          <w:szCs w:val="28"/>
        </w:rPr>
        <w:t>, уменьшение на 10,2</w:t>
      </w:r>
      <w:r w:rsidR="00011734" w:rsidRPr="00011734">
        <w:rPr>
          <w:sz w:val="28"/>
          <w:szCs w:val="28"/>
        </w:rPr>
        <w:t xml:space="preserve"> </w:t>
      </w:r>
      <w:r w:rsidR="00011734">
        <w:rPr>
          <w:sz w:val="28"/>
          <w:szCs w:val="28"/>
        </w:rPr>
        <w:t>процента</w:t>
      </w:r>
      <w:r w:rsidR="00ED5B98" w:rsidRPr="00887438">
        <w:rPr>
          <w:sz w:val="28"/>
          <w:szCs w:val="28"/>
        </w:rPr>
        <w:t>;</w:t>
      </w:r>
    </w:p>
    <w:p w14:paraId="5436FA5D" w14:textId="52633AE9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Травматология – 59 пациентов, в 2022</w:t>
      </w:r>
      <w:r w:rsidR="002A2680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2A2680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32, в 2021</w:t>
      </w:r>
      <w:r w:rsidR="002A2680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2A2680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57,</w:t>
      </w:r>
      <w:r w:rsidR="00ED5B98" w:rsidRPr="00887438">
        <w:rPr>
          <w:sz w:val="28"/>
          <w:szCs w:val="28"/>
        </w:rPr>
        <w:t xml:space="preserve"> увеличение на 45,6</w:t>
      </w:r>
      <w:r w:rsidR="002A2680" w:rsidRPr="002A2680">
        <w:rPr>
          <w:sz w:val="28"/>
          <w:szCs w:val="28"/>
        </w:rPr>
        <w:t xml:space="preserve"> </w:t>
      </w:r>
      <w:r w:rsidR="002A2680">
        <w:rPr>
          <w:sz w:val="28"/>
          <w:szCs w:val="28"/>
        </w:rPr>
        <w:t>процента</w:t>
      </w:r>
      <w:r w:rsidR="00ED5B98" w:rsidRPr="00887438">
        <w:rPr>
          <w:sz w:val="28"/>
          <w:szCs w:val="28"/>
        </w:rPr>
        <w:t>;</w:t>
      </w:r>
    </w:p>
    <w:p w14:paraId="5C2FA750" w14:textId="0647F8B9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3 месте акушерство и гинекология –</w:t>
      </w:r>
      <w:r w:rsidR="0007658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52 пациентки, в 2022 году</w:t>
      </w:r>
      <w:r w:rsidR="002A268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52, в 2021 году</w:t>
      </w:r>
      <w:r w:rsidR="002A2680">
        <w:rPr>
          <w:sz w:val="28"/>
          <w:szCs w:val="28"/>
        </w:rPr>
        <w:t xml:space="preserve"> –</w:t>
      </w:r>
      <w:r w:rsidR="00076587">
        <w:rPr>
          <w:sz w:val="28"/>
          <w:szCs w:val="28"/>
        </w:rPr>
        <w:t xml:space="preserve"> 44</w:t>
      </w:r>
      <w:r w:rsidRPr="00887438">
        <w:rPr>
          <w:sz w:val="28"/>
          <w:szCs w:val="28"/>
        </w:rPr>
        <w:t>, увеличение на 18,0</w:t>
      </w:r>
      <w:r w:rsidR="00076587">
        <w:rPr>
          <w:sz w:val="28"/>
          <w:szCs w:val="28"/>
        </w:rPr>
        <w:t xml:space="preserve"> процентов</w:t>
      </w:r>
      <w:r w:rsidRPr="00887438">
        <w:rPr>
          <w:sz w:val="28"/>
          <w:szCs w:val="28"/>
        </w:rPr>
        <w:t xml:space="preserve"> по сравнению с 2021</w:t>
      </w:r>
      <w:r w:rsidR="00B205DF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B205DF">
        <w:rPr>
          <w:sz w:val="28"/>
          <w:szCs w:val="28"/>
        </w:rPr>
        <w:t>.</w:t>
      </w:r>
      <w:r w:rsidRPr="00887438">
        <w:rPr>
          <w:sz w:val="28"/>
          <w:szCs w:val="28"/>
        </w:rPr>
        <w:t>, по листу маршрутизации, в т</w:t>
      </w:r>
      <w:r w:rsidR="002A2680">
        <w:rPr>
          <w:sz w:val="28"/>
          <w:szCs w:val="28"/>
        </w:rPr>
        <w:t xml:space="preserve">ом </w:t>
      </w:r>
      <w:r w:rsidRPr="00887438">
        <w:rPr>
          <w:sz w:val="28"/>
          <w:szCs w:val="28"/>
        </w:rPr>
        <w:t>ч</w:t>
      </w:r>
      <w:r w:rsidR="002A2680">
        <w:rPr>
          <w:sz w:val="28"/>
          <w:szCs w:val="28"/>
        </w:rPr>
        <w:t>исле</w:t>
      </w:r>
      <w:r w:rsidRPr="00887438">
        <w:rPr>
          <w:sz w:val="28"/>
          <w:szCs w:val="28"/>
        </w:rPr>
        <w:t xml:space="preserve"> из труднодоступных районов республики с отяг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щенным акуше</w:t>
      </w:r>
      <w:r w:rsidR="00076587">
        <w:rPr>
          <w:sz w:val="28"/>
          <w:szCs w:val="28"/>
        </w:rPr>
        <w:t>рским анамнезом.</w:t>
      </w:r>
    </w:p>
    <w:p w14:paraId="2B329216" w14:textId="380ADEBF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На 4 месте нейрохирургия </w:t>
      </w:r>
      <w:r w:rsidR="002A268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45 пациентов, в 2022 году</w:t>
      </w:r>
      <w:r w:rsidR="002A2680">
        <w:rPr>
          <w:sz w:val="28"/>
          <w:szCs w:val="28"/>
        </w:rPr>
        <w:t xml:space="preserve"> –</w:t>
      </w:r>
      <w:r w:rsidR="00076587">
        <w:rPr>
          <w:sz w:val="28"/>
          <w:szCs w:val="28"/>
        </w:rPr>
        <w:t xml:space="preserve"> 43</w:t>
      </w:r>
      <w:r w:rsidRPr="00887438">
        <w:rPr>
          <w:sz w:val="28"/>
          <w:szCs w:val="28"/>
        </w:rPr>
        <w:t>, в 2021 году</w:t>
      </w:r>
      <w:r w:rsidR="002A268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3</w:t>
      </w:r>
      <w:r w:rsidR="00ED5B98" w:rsidRPr="00887438">
        <w:rPr>
          <w:sz w:val="28"/>
          <w:szCs w:val="28"/>
        </w:rPr>
        <w:t>7, увеличение на 4,4</w:t>
      </w:r>
      <w:r w:rsidR="002A2680" w:rsidRPr="002A2680">
        <w:rPr>
          <w:sz w:val="28"/>
          <w:szCs w:val="28"/>
        </w:rPr>
        <w:t xml:space="preserve"> </w:t>
      </w:r>
      <w:r w:rsidR="002A2680">
        <w:rPr>
          <w:sz w:val="28"/>
          <w:szCs w:val="28"/>
        </w:rPr>
        <w:t>процента</w:t>
      </w:r>
      <w:r w:rsidR="00076587">
        <w:rPr>
          <w:sz w:val="28"/>
          <w:szCs w:val="28"/>
        </w:rPr>
        <w:t>.</w:t>
      </w:r>
    </w:p>
    <w:p w14:paraId="4E1B30A8" w14:textId="77107C16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5 месте хирургия</w:t>
      </w:r>
      <w:r w:rsidR="002A268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24 пациента, в 2022 году</w:t>
      </w:r>
      <w:r w:rsidR="002A2680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25, в 2021 году </w:t>
      </w:r>
      <w:r w:rsidR="00ED5B98" w:rsidRPr="00887438">
        <w:rPr>
          <w:sz w:val="28"/>
          <w:szCs w:val="28"/>
        </w:rPr>
        <w:t>– 43, уменьшение на 4</w:t>
      </w:r>
      <w:r w:rsidR="00116A94" w:rsidRPr="00116A94">
        <w:rPr>
          <w:sz w:val="28"/>
          <w:szCs w:val="28"/>
        </w:rPr>
        <w:t xml:space="preserve"> </w:t>
      </w:r>
      <w:r w:rsidR="00116A94">
        <w:rPr>
          <w:sz w:val="28"/>
          <w:szCs w:val="28"/>
        </w:rPr>
        <w:t>процента</w:t>
      </w:r>
      <w:r w:rsidR="00076587">
        <w:rPr>
          <w:sz w:val="28"/>
          <w:szCs w:val="28"/>
        </w:rPr>
        <w:t>.</w:t>
      </w:r>
    </w:p>
    <w:p w14:paraId="04266EA2" w14:textId="7C00483C" w:rsidR="00D16884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6 месте инфекционные болезни – 21</w:t>
      </w:r>
      <w:r w:rsidR="00D555AA">
        <w:rPr>
          <w:sz w:val="28"/>
          <w:szCs w:val="28"/>
        </w:rPr>
        <w:t xml:space="preserve"> пациент,</w:t>
      </w:r>
      <w:r w:rsidRPr="00887438">
        <w:rPr>
          <w:sz w:val="28"/>
          <w:szCs w:val="28"/>
        </w:rPr>
        <w:t xml:space="preserve"> в 2022</w:t>
      </w:r>
      <w:r w:rsidR="00116A94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116A94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11, в 2021</w:t>
      </w:r>
      <w:r w:rsidR="00116A94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116A94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– 54, увеличение на 47,6</w:t>
      </w:r>
      <w:r w:rsidR="00116A94" w:rsidRPr="00116A94">
        <w:rPr>
          <w:sz w:val="28"/>
          <w:szCs w:val="28"/>
        </w:rPr>
        <w:t xml:space="preserve"> </w:t>
      </w:r>
      <w:r w:rsidR="00116A94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. </w:t>
      </w:r>
    </w:p>
    <w:p w14:paraId="52426346" w14:textId="60C35166" w:rsidR="00ED5B98" w:rsidRPr="00887438" w:rsidRDefault="00D16884" w:rsidP="00C821E7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период реализации </w:t>
      </w:r>
      <w:r w:rsidR="00ED5B98" w:rsidRPr="00887438">
        <w:rPr>
          <w:sz w:val="28"/>
          <w:szCs w:val="28"/>
        </w:rPr>
        <w:t>п</w:t>
      </w:r>
      <w:r w:rsidRPr="00887438">
        <w:rPr>
          <w:sz w:val="28"/>
          <w:szCs w:val="28"/>
        </w:rPr>
        <w:t>рограммы</w:t>
      </w:r>
      <w:r w:rsidR="00ED5B98" w:rsidRPr="00887438">
        <w:rPr>
          <w:sz w:val="28"/>
          <w:szCs w:val="28"/>
        </w:rPr>
        <w:t xml:space="preserve"> с применением авиации </w:t>
      </w:r>
      <w:r w:rsidRPr="00887438">
        <w:rPr>
          <w:sz w:val="28"/>
          <w:szCs w:val="28"/>
        </w:rPr>
        <w:t xml:space="preserve">эвакуировано и госпитализировано в республиканские и федеральные МО (чел) </w:t>
      </w:r>
      <w:r w:rsidR="00116A94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333 пациента, из них 79 детей, в том числе детей до 1 года </w:t>
      </w:r>
      <w:r w:rsidR="00116A94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</w:t>
      </w:r>
      <w:r w:rsidR="00116A94">
        <w:rPr>
          <w:sz w:val="28"/>
          <w:szCs w:val="28"/>
        </w:rPr>
        <w:t>24</w:t>
      </w:r>
      <w:r w:rsidR="00D555AA">
        <w:rPr>
          <w:sz w:val="28"/>
          <w:szCs w:val="28"/>
        </w:rPr>
        <w:t xml:space="preserve"> ребенка</w:t>
      </w:r>
      <w:r w:rsidR="00116A94">
        <w:rPr>
          <w:sz w:val="28"/>
          <w:szCs w:val="28"/>
        </w:rPr>
        <w:t xml:space="preserve">. По состоянию на 28 декабря </w:t>
      </w:r>
      <w:r w:rsidRPr="00887438">
        <w:rPr>
          <w:sz w:val="28"/>
          <w:szCs w:val="28"/>
        </w:rPr>
        <w:t xml:space="preserve">2023 г. всего выполнено 191 полетов по целевой программе. </w:t>
      </w:r>
    </w:p>
    <w:p w14:paraId="189708BD" w14:textId="77777777" w:rsidR="00ED5B98" w:rsidRPr="00887438" w:rsidRDefault="00ED5B98" w:rsidP="00116A94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p w14:paraId="1C7A0E19" w14:textId="3F3A9620" w:rsidR="009F1824" w:rsidRPr="00887438" w:rsidRDefault="009F1824" w:rsidP="00116A94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Выполнение целевого показателя за 2023 год</w:t>
      </w:r>
    </w:p>
    <w:p w14:paraId="7536F9F9" w14:textId="77777777" w:rsidR="00ED5B98" w:rsidRPr="00887438" w:rsidRDefault="00ED5B98" w:rsidP="00116A94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tbl>
      <w:tblPr>
        <w:tblW w:w="963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53"/>
        <w:gridCol w:w="886"/>
      </w:tblGrid>
      <w:tr w:rsidR="009F1824" w:rsidRPr="00116A94" w14:paraId="7F99B548" w14:textId="77777777" w:rsidTr="00116A94">
        <w:trPr>
          <w:trHeight w:val="20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75E5" w14:textId="74B09753" w:rsidR="009F1824" w:rsidRPr="00116A94" w:rsidRDefault="009F1824" w:rsidP="00887438">
            <w:pPr>
              <w:spacing w:after="0" w:line="240" w:lineRule="auto"/>
              <w:contextualSpacing/>
            </w:pPr>
            <w:r w:rsidRPr="00116A94">
              <w:t>Выполнено вылетов санитарной авиации дополнительно к вылетам, осуществля</w:t>
            </w:r>
            <w:r w:rsidRPr="00116A94">
              <w:t>е</w:t>
            </w:r>
            <w:r w:rsidRPr="00116A94">
              <w:t>мым за счет собственных средств бюджетов субъектов Р</w:t>
            </w:r>
            <w:r w:rsidR="00116A94">
              <w:t xml:space="preserve">оссийской </w:t>
            </w:r>
            <w:r w:rsidRPr="00116A94">
              <w:t>Ф</w:t>
            </w:r>
            <w:r w:rsidR="00116A94">
              <w:t>едерации</w:t>
            </w:r>
            <w:r w:rsidRPr="00116A94">
              <w:t xml:space="preserve"> (план на месяц) ЦП 161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AF4" w14:textId="77777777" w:rsidR="009F1824" w:rsidRPr="00116A94" w:rsidRDefault="009F1824" w:rsidP="00116A94">
            <w:pPr>
              <w:spacing w:after="0" w:line="240" w:lineRule="auto"/>
              <w:contextualSpacing/>
              <w:jc w:val="center"/>
            </w:pPr>
            <w:r w:rsidRPr="00116A94">
              <w:t>191</w:t>
            </w:r>
          </w:p>
        </w:tc>
      </w:tr>
      <w:tr w:rsidR="000E5156" w:rsidRPr="00116A94" w14:paraId="5036AE47" w14:textId="77777777" w:rsidTr="00116A94">
        <w:trPr>
          <w:trHeight w:val="20"/>
        </w:trPr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98C5" w14:textId="77777777" w:rsidR="009F1824" w:rsidRPr="00116A94" w:rsidRDefault="009F1824" w:rsidP="00887438">
            <w:pPr>
              <w:spacing w:after="0" w:line="240" w:lineRule="auto"/>
              <w:contextualSpacing/>
            </w:pPr>
            <w:r w:rsidRPr="00116A94">
              <w:t>Число лиц (пациентов), дополнительно эвакуированных с использованием сан</w:t>
            </w:r>
            <w:r w:rsidRPr="00116A94">
              <w:t>и</w:t>
            </w:r>
            <w:r w:rsidRPr="00116A94">
              <w:t>тарной авиации (ежегодно, человек) (план на месяц) ЦП 242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A318" w14:textId="77777777" w:rsidR="009F1824" w:rsidRPr="00116A94" w:rsidRDefault="009F1824" w:rsidP="00116A94">
            <w:pPr>
              <w:spacing w:after="0" w:line="240" w:lineRule="auto"/>
              <w:contextualSpacing/>
              <w:jc w:val="center"/>
            </w:pPr>
            <w:r w:rsidRPr="00116A94">
              <w:t>333</w:t>
            </w:r>
          </w:p>
        </w:tc>
      </w:tr>
      <w:tr w:rsidR="000E5156" w:rsidRPr="00116A94" w14:paraId="605B002A" w14:textId="77777777" w:rsidTr="00116A94">
        <w:trPr>
          <w:trHeight w:val="20"/>
        </w:trPr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BC79" w14:textId="6D558E8F" w:rsidR="009F1824" w:rsidRPr="00116A94" w:rsidRDefault="009F1824" w:rsidP="00454E30">
            <w:pPr>
              <w:spacing w:after="0" w:line="240" w:lineRule="auto"/>
              <w:contextualSpacing/>
            </w:pPr>
            <w:r w:rsidRPr="00116A94">
              <w:t>Доля лиц, госпитализированных по экстренным показаниям в течение первых с</w:t>
            </w:r>
            <w:r w:rsidRPr="00116A94">
              <w:t>у</w:t>
            </w:r>
            <w:r w:rsidRPr="00116A94">
              <w:t>ток от общего числа больных, к которым совершены вылеты, % ЦП</w:t>
            </w:r>
            <w:r w:rsidR="00454E30">
              <w:t xml:space="preserve"> – </w:t>
            </w:r>
            <w:r w:rsidRPr="00116A94">
              <w:t>90%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5044" w14:textId="77777777" w:rsidR="009F1824" w:rsidRPr="00116A94" w:rsidRDefault="009F1824" w:rsidP="00116A94">
            <w:pPr>
              <w:spacing w:after="0" w:line="240" w:lineRule="auto"/>
              <w:contextualSpacing/>
              <w:jc w:val="center"/>
            </w:pPr>
            <w:r w:rsidRPr="00116A94">
              <w:t>99,4</w:t>
            </w:r>
          </w:p>
        </w:tc>
      </w:tr>
    </w:tbl>
    <w:p w14:paraId="459E20EB" w14:textId="1E2245B1" w:rsidR="009F1824" w:rsidRPr="00887438" w:rsidRDefault="009F1824" w:rsidP="00887438">
      <w:pPr>
        <w:shd w:val="clear" w:color="auto" w:fill="FFFFFF" w:themeFill="background1"/>
        <w:spacing w:after="0" w:line="240" w:lineRule="auto"/>
        <w:ind w:firstLine="567"/>
        <w:jc w:val="center"/>
        <w:rPr>
          <w:sz w:val="28"/>
          <w:szCs w:val="28"/>
        </w:rPr>
      </w:pPr>
    </w:p>
    <w:p w14:paraId="56ECAFB4" w14:textId="22A7CE0C" w:rsidR="009F1824" w:rsidRPr="00887438" w:rsidRDefault="009F1824" w:rsidP="00017EDE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2022 году с применением авиации эвакуировано и госпитализировано в республиканские и федеральные МО (чел) </w:t>
      </w:r>
      <w:r w:rsidR="00454E3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299 пациентов, в том числе 63 д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тей, из них детей до 1 года 20 детей. По состоянию на 22</w:t>
      </w:r>
      <w:r w:rsidR="00454E30">
        <w:rPr>
          <w:sz w:val="28"/>
          <w:szCs w:val="28"/>
        </w:rPr>
        <w:t xml:space="preserve"> декабря 20</w:t>
      </w:r>
      <w:r w:rsidRPr="00887438">
        <w:rPr>
          <w:sz w:val="28"/>
          <w:szCs w:val="28"/>
        </w:rPr>
        <w:t>22</w:t>
      </w:r>
      <w:r w:rsidR="00454E30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всего выполнено – 193 вылета по целевой программе. Налет часов всего – 711,78 л/часов. Среднее время 1 вылета составило 3,70 л/часа.</w:t>
      </w:r>
    </w:p>
    <w:p w14:paraId="23D86980" w14:textId="52B042AE" w:rsidR="009F1824" w:rsidRPr="00887438" w:rsidRDefault="009F1824" w:rsidP="00017EDE">
      <w:pPr>
        <w:shd w:val="clear" w:color="auto" w:fill="FFFFFF" w:themeFill="background1"/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2021 году с применением авиации эвакуировано и госпитализировано в республиканские и федеральные МО (чел)</w:t>
      </w:r>
      <w:r w:rsidR="00454E30">
        <w:rPr>
          <w:sz w:val="28"/>
          <w:szCs w:val="28"/>
        </w:rPr>
        <w:t xml:space="preserve"> – </w:t>
      </w:r>
      <w:r w:rsidRPr="00887438">
        <w:rPr>
          <w:sz w:val="28"/>
          <w:szCs w:val="28"/>
        </w:rPr>
        <w:t>315 пациентов, в том числе 67 д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тей, из них детей до 1 года </w:t>
      </w:r>
      <w:r w:rsidR="00454E30">
        <w:rPr>
          <w:sz w:val="28"/>
          <w:szCs w:val="28"/>
        </w:rPr>
        <w:t>14 детей. По состоянию на 30 декабря 20</w:t>
      </w:r>
      <w:r w:rsidRPr="00887438">
        <w:rPr>
          <w:sz w:val="28"/>
          <w:szCs w:val="28"/>
        </w:rPr>
        <w:t>21</w:t>
      </w:r>
      <w:r w:rsidR="00454E30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всего выполнено</w:t>
      </w:r>
      <w:r w:rsidR="00454E30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– 157 вылетов по целевой программе. Налет часов всего – 550,38 л/часов. Среднее время 1 вылета составило 3,51 л/часа.</w:t>
      </w:r>
    </w:p>
    <w:p w14:paraId="07AC2B1F" w14:textId="1464D14F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Применение современных информационных систем. В июне 2016 года в ГБУЗ Р</w:t>
      </w:r>
      <w:r w:rsidR="00454E30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454E30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КГССМ</w:t>
      </w:r>
      <w:r w:rsidR="00454E30">
        <w:rPr>
          <w:sz w:val="28"/>
          <w:szCs w:val="28"/>
        </w:rPr>
        <w:t xml:space="preserve">П внедрен программный комплекс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АДИС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454E3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автоматизированная система управления приема и обработки вызовов, версия 8.4, отвечающая современным требованиям организации </w:t>
      </w:r>
      <w:r w:rsidR="00D555AA">
        <w:rPr>
          <w:sz w:val="28"/>
          <w:szCs w:val="28"/>
        </w:rPr>
        <w:t>СМП</w:t>
      </w:r>
      <w:r w:rsidRPr="00887438">
        <w:rPr>
          <w:sz w:val="28"/>
          <w:szCs w:val="28"/>
        </w:rPr>
        <w:t xml:space="preserve">, адаптированная </w:t>
      </w:r>
      <w:r w:rsidRPr="00887438">
        <w:rPr>
          <w:sz w:val="28"/>
          <w:szCs w:val="28"/>
        </w:rPr>
        <w:lastRenderedPageBreak/>
        <w:t xml:space="preserve">к работе в системе ОМС, имеющая возможность использовать мобильные АРМ, работать на региональном уровне и др.      </w:t>
      </w:r>
    </w:p>
    <w:p w14:paraId="72FEF27D" w14:textId="5F21BE75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ЕДЦ СМП круглосуточный централизованный прием обращений (в</w:t>
      </w:r>
      <w:r w:rsidRPr="00887438">
        <w:rPr>
          <w:sz w:val="28"/>
          <w:szCs w:val="28"/>
        </w:rPr>
        <w:t>ы</w:t>
      </w:r>
      <w:r w:rsidRPr="00887438">
        <w:rPr>
          <w:sz w:val="28"/>
          <w:szCs w:val="28"/>
        </w:rPr>
        <w:t>зовов) от населения, медицинских организаций обеспечивается 3 автоматиз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рованными круглосуточными постами диспетчеров под непосредственным р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ководством старшего врача смены и старшего врача</w:t>
      </w:r>
      <w:r w:rsidR="00EF07DB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(оперативного дежурного медицины катастроф). Общее руководство  ЕДЦ СМП осуществляет заведу</w:t>
      </w:r>
      <w:r w:rsidRPr="00887438">
        <w:rPr>
          <w:sz w:val="28"/>
          <w:szCs w:val="28"/>
        </w:rPr>
        <w:t>ю</w:t>
      </w:r>
      <w:r w:rsidRPr="00887438">
        <w:rPr>
          <w:sz w:val="28"/>
          <w:szCs w:val="28"/>
        </w:rPr>
        <w:t xml:space="preserve">щий ЕДЦ. Вызовы принимаются по 3 телефонным линиям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103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а также 112</w:t>
      </w:r>
      <w:r w:rsidR="00ED0038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2 точки, телефону прямой связи со службами экстренного реагирования (ЕДДС, полицией), 2 телефонны</w:t>
      </w:r>
      <w:r w:rsidR="00ED5B98" w:rsidRPr="00887438">
        <w:rPr>
          <w:sz w:val="28"/>
          <w:szCs w:val="28"/>
        </w:rPr>
        <w:t>м линиям отделения ЭКМП и МЭ.</w:t>
      </w:r>
    </w:p>
    <w:p w14:paraId="39A9A863" w14:textId="7090FFB5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 декабря 2016 года в г. Кы</w:t>
      </w:r>
      <w:r w:rsidR="00EF07DB">
        <w:rPr>
          <w:sz w:val="28"/>
          <w:szCs w:val="28"/>
        </w:rPr>
        <w:t xml:space="preserve">зыле внедрена система 112. </w:t>
      </w:r>
      <w:r w:rsidRPr="00887438">
        <w:rPr>
          <w:sz w:val="28"/>
          <w:szCs w:val="28"/>
        </w:rPr>
        <w:t>Данная система установлена в экстренные службы г. Кызыла. Установлено 2 рабочих места (АРМ). Данная система позволяет сократить время передачи сообщений между диспетчерами разного уровня и ведомств, что позволяет сократить время ре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гирования, а также оперативно обмениваться информацией и контролировать выполнение. </w:t>
      </w:r>
    </w:p>
    <w:p w14:paraId="3CADA4EC" w14:textId="2BB5BEB3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Прове</w:t>
      </w:r>
      <w:r w:rsidR="00EF07DB">
        <w:rPr>
          <w:sz w:val="28"/>
          <w:szCs w:val="28"/>
        </w:rPr>
        <w:t xml:space="preserve">дена установка СИП-сервера для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АДИС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для полной интеграции с системой 112. Агентством ГО и ЧС с августа 2018 года на территории Респу</w:t>
      </w:r>
      <w:r w:rsidRPr="00887438">
        <w:rPr>
          <w:sz w:val="28"/>
          <w:szCs w:val="28"/>
        </w:rPr>
        <w:t>б</w:t>
      </w:r>
      <w:r w:rsidRPr="00887438">
        <w:rPr>
          <w:sz w:val="28"/>
          <w:szCs w:val="28"/>
        </w:rPr>
        <w:t>лики Тыва вводится опытная эксплуатация ДДС-03 системы 112 в 16 отделен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ях СМП. В </w:t>
      </w:r>
      <w:r w:rsidR="00ED0038">
        <w:rPr>
          <w:sz w:val="28"/>
          <w:szCs w:val="28"/>
          <w:lang w:val="en-US"/>
        </w:rPr>
        <w:t>IV</w:t>
      </w:r>
      <w:r w:rsidRPr="00887438">
        <w:rPr>
          <w:sz w:val="28"/>
          <w:szCs w:val="28"/>
        </w:rPr>
        <w:t xml:space="preserve"> квартале 2019 года в 16 отделениях СМП республики установлен ПК АДИС, с установкой центральных серверов по медицинским округам (в том числе в ЕДЦ СМП </w:t>
      </w:r>
      <w:r w:rsidR="00EF07DB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Кызылский медицинский округ). В августе 2020 года с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стема АДИС установлена в отделения СМП Тоджинского и Тере-Хольского кожууна, в связи с пандемией Covid-19 в 2020 году. Установлен программный комплекс АРМ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Санавиация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работа в тестовом режиме.</w:t>
      </w:r>
    </w:p>
    <w:p w14:paraId="6C9CCC18" w14:textId="76619F4F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Таким образом</w:t>
      </w:r>
      <w:r w:rsidR="00ED0038">
        <w:rPr>
          <w:sz w:val="28"/>
          <w:szCs w:val="28"/>
        </w:rPr>
        <w:t>,</w:t>
      </w:r>
      <w:r w:rsidR="009F1824" w:rsidRPr="00887438">
        <w:rPr>
          <w:sz w:val="28"/>
          <w:szCs w:val="28"/>
        </w:rPr>
        <w:t xml:space="preserve"> созданы региональные системы диспетчеризации скорой медицинской помощи, в рамках решения з</w:t>
      </w:r>
      <w:r w:rsidR="00EF07DB">
        <w:rPr>
          <w:sz w:val="28"/>
          <w:szCs w:val="28"/>
        </w:rPr>
        <w:t xml:space="preserve">адачи 1.4 федерального проекта </w:t>
      </w:r>
      <w:r w:rsidR="00103B96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>С</w:t>
      </w:r>
      <w:r w:rsidR="009F1824"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здание единого цифрового контура в здравоохранении на основе единой гос</w:t>
      </w:r>
      <w:r w:rsidR="009F1824" w:rsidRPr="00887438">
        <w:rPr>
          <w:sz w:val="28"/>
          <w:szCs w:val="28"/>
        </w:rPr>
        <w:t>у</w:t>
      </w:r>
      <w:r w:rsidR="009F1824" w:rsidRPr="00887438">
        <w:rPr>
          <w:sz w:val="28"/>
          <w:szCs w:val="28"/>
        </w:rPr>
        <w:t>дарственной информационной системы здравоохранения (ЕГИСЗ)</w:t>
      </w:r>
      <w:r w:rsidR="00103B96">
        <w:rPr>
          <w:sz w:val="28"/>
          <w:szCs w:val="28"/>
        </w:rPr>
        <w:t>»</w:t>
      </w:r>
      <w:r w:rsidR="00EF07DB">
        <w:rPr>
          <w:sz w:val="28"/>
          <w:szCs w:val="28"/>
        </w:rPr>
        <w:t xml:space="preserve"> до 31 д</w:t>
      </w:r>
      <w:r w:rsidR="00EF07DB">
        <w:rPr>
          <w:sz w:val="28"/>
          <w:szCs w:val="28"/>
        </w:rPr>
        <w:t>е</w:t>
      </w:r>
      <w:r w:rsidR="00EF07DB">
        <w:rPr>
          <w:sz w:val="28"/>
          <w:szCs w:val="28"/>
        </w:rPr>
        <w:t xml:space="preserve">кабря </w:t>
      </w:r>
      <w:r w:rsidR="009F1824" w:rsidRPr="00887438">
        <w:rPr>
          <w:sz w:val="28"/>
          <w:szCs w:val="28"/>
        </w:rPr>
        <w:t>2021</w:t>
      </w:r>
      <w:r w:rsidR="00EF07DB">
        <w:rPr>
          <w:sz w:val="28"/>
          <w:szCs w:val="28"/>
        </w:rPr>
        <w:t xml:space="preserve"> </w:t>
      </w:r>
      <w:r w:rsidR="009F1824" w:rsidRPr="00887438">
        <w:rPr>
          <w:sz w:val="28"/>
          <w:szCs w:val="28"/>
        </w:rPr>
        <w:t>г</w:t>
      </w:r>
      <w:r w:rsidR="00EF07DB">
        <w:rPr>
          <w:sz w:val="28"/>
          <w:szCs w:val="28"/>
        </w:rPr>
        <w:t>. –</w:t>
      </w:r>
      <w:r w:rsidR="009F1824" w:rsidRPr="00887438">
        <w:rPr>
          <w:sz w:val="28"/>
          <w:szCs w:val="28"/>
        </w:rPr>
        <w:t xml:space="preserve"> 1. Целевой показатель выполнен.</w:t>
      </w:r>
    </w:p>
    <w:p w14:paraId="564EB72B" w14:textId="530EDC7D" w:rsidR="009F1824" w:rsidRPr="00887438" w:rsidRDefault="00ED0038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F1824" w:rsidRPr="00887438">
        <w:rPr>
          <w:sz w:val="28"/>
          <w:szCs w:val="28"/>
        </w:rPr>
        <w:t xml:space="preserve">а АРМ Адис </w:t>
      </w:r>
      <w:r>
        <w:rPr>
          <w:sz w:val="28"/>
          <w:szCs w:val="28"/>
        </w:rPr>
        <w:t xml:space="preserve">установлена </w:t>
      </w:r>
      <w:r w:rsidR="009F1824" w:rsidRPr="00887438">
        <w:rPr>
          <w:sz w:val="28"/>
          <w:szCs w:val="28"/>
        </w:rPr>
        <w:t>идентификация пациентов. Проведена инт</w:t>
      </w:r>
      <w:r w:rsidR="009F1824" w:rsidRPr="00887438">
        <w:rPr>
          <w:sz w:val="28"/>
          <w:szCs w:val="28"/>
        </w:rPr>
        <w:t>е</w:t>
      </w:r>
      <w:r w:rsidR="009F1824" w:rsidRPr="00887438">
        <w:rPr>
          <w:sz w:val="28"/>
          <w:szCs w:val="28"/>
        </w:rPr>
        <w:t>грация АДИС и РМИС-17.</w:t>
      </w:r>
    </w:p>
    <w:p w14:paraId="24D5CF9A" w14:textId="6F812B40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2020 году на период пандемии Covid-19 создана резервная диспетче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ская ЕДЦ с целью снижения риска дезорганизации деятельности СМП при з</w:t>
      </w:r>
      <w:r w:rsidRPr="00887438">
        <w:rPr>
          <w:sz w:val="28"/>
          <w:szCs w:val="28"/>
        </w:rPr>
        <w:t>а</w:t>
      </w:r>
      <w:r w:rsidR="00ED0038">
        <w:rPr>
          <w:sz w:val="28"/>
          <w:szCs w:val="28"/>
        </w:rPr>
        <w:t>болеваниях и ЧС.</w:t>
      </w:r>
    </w:p>
    <w:p w14:paraId="398A1EC3" w14:textId="32D9B448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2020 году в сложный период  пандемии для удаленной раб</w:t>
      </w:r>
      <w:r w:rsidR="00EF07DB">
        <w:rPr>
          <w:sz w:val="28"/>
          <w:szCs w:val="28"/>
        </w:rPr>
        <w:t xml:space="preserve">оты из дома работников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РЦСМП и МК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были приобретены и вв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дены в экстплуа</w:t>
      </w:r>
      <w:r w:rsidR="00040B33">
        <w:rPr>
          <w:sz w:val="28"/>
          <w:szCs w:val="28"/>
        </w:rPr>
        <w:t xml:space="preserve">тацию 10 </w:t>
      </w:r>
      <w:r w:rsidRPr="00887438">
        <w:rPr>
          <w:sz w:val="28"/>
          <w:szCs w:val="28"/>
        </w:rPr>
        <w:t>ноутбуков.</w:t>
      </w:r>
    </w:p>
    <w:p w14:paraId="02CAF430" w14:textId="6AB00145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Проведена интеграция системы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Адис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с системой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РМИАЦ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в 2021 г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ду, доработан</w:t>
      </w:r>
      <w:r w:rsidR="00ED00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 программн</w:t>
      </w:r>
      <w:r w:rsidR="00ED0038">
        <w:rPr>
          <w:sz w:val="28"/>
          <w:szCs w:val="28"/>
        </w:rPr>
        <w:t>ое</w:t>
      </w:r>
      <w:r w:rsidRPr="00887438">
        <w:rPr>
          <w:sz w:val="28"/>
          <w:szCs w:val="28"/>
        </w:rPr>
        <w:t xml:space="preserve"> обеспечени</w:t>
      </w:r>
      <w:r w:rsidR="00ED00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 для мобильных АРМ (планшеты)</w:t>
      </w:r>
      <w:r w:rsidR="00ED0038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</w:p>
    <w:p w14:paraId="781B720D" w14:textId="353E5B25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Установлено рабочее место РМИС-2, необходима интеграция с АДИС, требуются финансовые средства.</w:t>
      </w:r>
    </w:p>
    <w:p w14:paraId="4FF351D6" w14:textId="77777777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Выводы:</w:t>
      </w:r>
    </w:p>
    <w:p w14:paraId="449754FC" w14:textId="5ABA3B9F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1.</w:t>
      </w:r>
      <w:r w:rsidRPr="00887438">
        <w:rPr>
          <w:sz w:val="28"/>
          <w:szCs w:val="28"/>
        </w:rPr>
        <w:tab/>
        <w:t>Укомплектованность штатных должностей врачами составляет 56,1</w:t>
      </w:r>
      <w:r w:rsidR="00040B33">
        <w:rPr>
          <w:sz w:val="28"/>
          <w:szCs w:val="28"/>
        </w:rPr>
        <w:t xml:space="preserve"> процента</w:t>
      </w:r>
      <w:r w:rsidR="002C5D07">
        <w:rPr>
          <w:sz w:val="28"/>
          <w:szCs w:val="28"/>
        </w:rPr>
        <w:t>, ф</w:t>
      </w:r>
      <w:r w:rsidRPr="00887438">
        <w:rPr>
          <w:sz w:val="28"/>
          <w:szCs w:val="28"/>
        </w:rPr>
        <w:t>ельдшерскими бригадами выполняется 83,4</w:t>
      </w:r>
      <w:r w:rsidR="00040B33" w:rsidRPr="00040B33">
        <w:rPr>
          <w:sz w:val="28"/>
          <w:szCs w:val="28"/>
        </w:rPr>
        <w:t xml:space="preserve"> </w:t>
      </w:r>
      <w:r w:rsidR="00040B3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выездов.</w:t>
      </w:r>
    </w:p>
    <w:p w14:paraId="7CA42401" w14:textId="424C75BF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2.</w:t>
      </w:r>
      <w:r w:rsidRPr="00887438">
        <w:rPr>
          <w:sz w:val="28"/>
          <w:szCs w:val="28"/>
        </w:rPr>
        <w:tab/>
        <w:t>Основная причина низк</w:t>
      </w:r>
      <w:r w:rsidR="002C5D07">
        <w:rPr>
          <w:sz w:val="28"/>
          <w:szCs w:val="28"/>
        </w:rPr>
        <w:t>ой</w:t>
      </w:r>
      <w:r w:rsidRPr="00887438">
        <w:rPr>
          <w:sz w:val="28"/>
          <w:szCs w:val="28"/>
        </w:rPr>
        <w:t xml:space="preserve"> к</w:t>
      </w:r>
      <w:r w:rsidR="002C5D07">
        <w:rPr>
          <w:sz w:val="28"/>
          <w:szCs w:val="28"/>
        </w:rPr>
        <w:t>валификации</w:t>
      </w:r>
      <w:r w:rsidRPr="00887438">
        <w:rPr>
          <w:sz w:val="28"/>
          <w:szCs w:val="28"/>
        </w:rPr>
        <w:t xml:space="preserve"> медицинского персонала</w:t>
      </w:r>
      <w:r w:rsidR="00040B33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приход молодых специалистов, не имеющих квалификационных категорий, о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 xml:space="preserve">сутствие заинтересованности, в </w:t>
      </w:r>
      <w:r w:rsidR="002C5D07">
        <w:rPr>
          <w:sz w:val="28"/>
          <w:szCs w:val="28"/>
        </w:rPr>
        <w:t xml:space="preserve">том числе в </w:t>
      </w:r>
      <w:r w:rsidRPr="00887438">
        <w:rPr>
          <w:sz w:val="28"/>
          <w:szCs w:val="28"/>
        </w:rPr>
        <w:t>связи с незначительным размером доплаты за квалификационную категорию.</w:t>
      </w:r>
    </w:p>
    <w:p w14:paraId="4006401C" w14:textId="6F33C4E7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3.</w:t>
      </w:r>
      <w:r w:rsidRPr="00887438">
        <w:rPr>
          <w:sz w:val="28"/>
          <w:szCs w:val="28"/>
        </w:rPr>
        <w:tab/>
      </w:r>
      <w:proofErr w:type="gramStart"/>
      <w:r w:rsidRPr="00887438">
        <w:rPr>
          <w:sz w:val="28"/>
          <w:szCs w:val="28"/>
        </w:rPr>
        <w:t>В ГБУЗ Р</w:t>
      </w:r>
      <w:r w:rsidR="00040B33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040B33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РЦ СМП и МК за последние 3 года сохран</w:t>
      </w:r>
      <w:r w:rsidRPr="00887438">
        <w:rPr>
          <w:sz w:val="28"/>
          <w:szCs w:val="28"/>
        </w:rPr>
        <w:t>я</w:t>
      </w:r>
      <w:r w:rsidRPr="00887438">
        <w:rPr>
          <w:sz w:val="28"/>
          <w:szCs w:val="28"/>
        </w:rPr>
        <w:t>ется высокий уровень обращаемости населения за скорой медицинской пом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щью, превышающий рекомендуемые или среднестатистические показатели для России (465 вызовов на 1000 населения) на 32,6</w:t>
      </w:r>
      <w:r w:rsidR="00040B33" w:rsidRPr="00040B33">
        <w:rPr>
          <w:sz w:val="28"/>
          <w:szCs w:val="28"/>
        </w:rPr>
        <w:t xml:space="preserve"> </w:t>
      </w:r>
      <w:r w:rsidR="00040B3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</w:t>
      </w:r>
      <w:r w:rsidR="002C5D07">
        <w:rPr>
          <w:sz w:val="28"/>
          <w:szCs w:val="28"/>
        </w:rPr>
        <w:t xml:space="preserve">выше, </w:t>
      </w:r>
      <w:r w:rsidRPr="00887438">
        <w:rPr>
          <w:sz w:val="28"/>
          <w:szCs w:val="28"/>
        </w:rPr>
        <w:t>чем по Р</w:t>
      </w:r>
      <w:r w:rsidR="00040B33">
        <w:rPr>
          <w:sz w:val="28"/>
          <w:szCs w:val="28"/>
        </w:rPr>
        <w:t>осси</w:t>
      </w:r>
      <w:r w:rsidR="00040B33">
        <w:rPr>
          <w:sz w:val="28"/>
          <w:szCs w:val="28"/>
        </w:rPr>
        <w:t>й</w:t>
      </w:r>
      <w:r w:rsidR="00040B33">
        <w:rPr>
          <w:sz w:val="28"/>
          <w:szCs w:val="28"/>
        </w:rPr>
        <w:t xml:space="preserve">ской </w:t>
      </w:r>
      <w:r w:rsidRPr="00887438">
        <w:rPr>
          <w:sz w:val="28"/>
          <w:szCs w:val="28"/>
        </w:rPr>
        <w:t>Ф</w:t>
      </w:r>
      <w:r w:rsidR="00040B33">
        <w:rPr>
          <w:sz w:val="28"/>
          <w:szCs w:val="28"/>
        </w:rPr>
        <w:t>едерации</w:t>
      </w:r>
      <w:r w:rsidRPr="00887438">
        <w:rPr>
          <w:sz w:val="28"/>
          <w:szCs w:val="28"/>
        </w:rPr>
        <w:t xml:space="preserve">. </w:t>
      </w:r>
      <w:proofErr w:type="gramEnd"/>
    </w:p>
    <w:p w14:paraId="4AD654DA" w14:textId="4EFFCE75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4.</w:t>
      </w:r>
      <w:r w:rsidRPr="00887438">
        <w:rPr>
          <w:sz w:val="28"/>
          <w:szCs w:val="28"/>
        </w:rPr>
        <w:tab/>
        <w:t>Объем скорой медицинской помощи на 1000 населения в 2023</w:t>
      </w:r>
      <w:r w:rsidR="002C5D0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2C5D07">
        <w:rPr>
          <w:sz w:val="28"/>
          <w:szCs w:val="28"/>
        </w:rPr>
        <w:t>.</w:t>
      </w:r>
      <w:r w:rsidRPr="00887438">
        <w:rPr>
          <w:sz w:val="28"/>
          <w:szCs w:val="28"/>
        </w:rPr>
        <w:t>, по сравнению с прошлым годом, уменьшился на 10,8</w:t>
      </w:r>
      <w:r w:rsidR="00040B33" w:rsidRPr="00040B33">
        <w:rPr>
          <w:sz w:val="28"/>
          <w:szCs w:val="28"/>
        </w:rPr>
        <w:t xml:space="preserve"> </w:t>
      </w:r>
      <w:r w:rsidR="00040B3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</w:p>
    <w:p w14:paraId="1B821181" w14:textId="77777777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5.</w:t>
      </w:r>
      <w:r w:rsidRPr="00887438">
        <w:rPr>
          <w:sz w:val="28"/>
          <w:szCs w:val="28"/>
        </w:rPr>
        <w:tab/>
        <w:t xml:space="preserve">Показатель оперативности работы бригад СМП. </w:t>
      </w:r>
    </w:p>
    <w:p w14:paraId="67E64153" w14:textId="2A2F2A2B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2023</w:t>
      </w:r>
      <w:r w:rsidR="002C5D0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по времени доезда бригад СМ</w:t>
      </w:r>
      <w:r w:rsidR="002C5D07">
        <w:rPr>
          <w:sz w:val="28"/>
          <w:szCs w:val="28"/>
        </w:rPr>
        <w:t>П до места вызова до 20 минут (о</w:t>
      </w:r>
      <w:r w:rsidRPr="00887438">
        <w:rPr>
          <w:sz w:val="28"/>
          <w:szCs w:val="28"/>
        </w:rPr>
        <w:t xml:space="preserve">бщее значение СМП и НМП) – 69,3 </w:t>
      </w:r>
      <w:r w:rsidR="00040B3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выездов (в 2022</w:t>
      </w:r>
      <w:r w:rsidR="00040B33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г. – 67,3 </w:t>
      </w:r>
      <w:r w:rsidR="00040B33">
        <w:rPr>
          <w:sz w:val="28"/>
          <w:szCs w:val="28"/>
        </w:rPr>
        <w:t>пр</w:t>
      </w:r>
      <w:r w:rsidR="00040B33">
        <w:rPr>
          <w:sz w:val="28"/>
          <w:szCs w:val="28"/>
        </w:rPr>
        <w:t>о</w:t>
      </w:r>
      <w:r w:rsidR="00040B33">
        <w:rPr>
          <w:sz w:val="28"/>
          <w:szCs w:val="28"/>
        </w:rPr>
        <w:t>цента</w:t>
      </w:r>
      <w:r w:rsidRPr="00887438">
        <w:rPr>
          <w:sz w:val="28"/>
          <w:szCs w:val="28"/>
        </w:rPr>
        <w:t xml:space="preserve"> выездов, в 2021 </w:t>
      </w:r>
      <w:r w:rsidR="00017EDE">
        <w:rPr>
          <w:sz w:val="28"/>
          <w:szCs w:val="28"/>
        </w:rPr>
        <w:t xml:space="preserve">г. </w:t>
      </w:r>
      <w:r w:rsidRPr="00887438">
        <w:rPr>
          <w:sz w:val="28"/>
          <w:szCs w:val="28"/>
        </w:rPr>
        <w:t>– 63,9</w:t>
      </w:r>
      <w:r w:rsidR="00040B33" w:rsidRPr="00040B33">
        <w:rPr>
          <w:sz w:val="28"/>
          <w:szCs w:val="28"/>
        </w:rPr>
        <w:t xml:space="preserve"> </w:t>
      </w:r>
      <w:r w:rsidR="00040B33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). При этом следует отметить, что эк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>тренные вызовы по СМП, доезд до 20 минут составляет 90,1</w:t>
      </w:r>
      <w:r w:rsidR="00DB56E9" w:rsidRPr="00DB56E9">
        <w:rPr>
          <w:sz w:val="28"/>
          <w:szCs w:val="28"/>
        </w:rPr>
        <w:t xml:space="preserve"> </w:t>
      </w:r>
      <w:r w:rsidR="00DB56E9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доезд по НМП до 120 минут составляет</w:t>
      </w:r>
      <w:r w:rsidR="00DB56E9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99,7</w:t>
      </w:r>
      <w:r w:rsidR="00DB56E9" w:rsidRPr="00DB56E9">
        <w:rPr>
          <w:sz w:val="28"/>
          <w:szCs w:val="28"/>
        </w:rPr>
        <w:t xml:space="preserve"> </w:t>
      </w:r>
      <w:r w:rsidR="00DB56E9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 В Р</w:t>
      </w:r>
      <w:r w:rsidR="00DB56E9">
        <w:rPr>
          <w:sz w:val="28"/>
          <w:szCs w:val="28"/>
        </w:rPr>
        <w:t xml:space="preserve">оссийской </w:t>
      </w:r>
      <w:r w:rsidRPr="00887438">
        <w:rPr>
          <w:sz w:val="28"/>
          <w:szCs w:val="28"/>
        </w:rPr>
        <w:t>Ф</w:t>
      </w:r>
      <w:r w:rsidR="00DB56E9">
        <w:rPr>
          <w:sz w:val="28"/>
          <w:szCs w:val="28"/>
        </w:rPr>
        <w:t>едерации</w:t>
      </w:r>
      <w:r w:rsidRPr="00887438">
        <w:rPr>
          <w:sz w:val="28"/>
          <w:szCs w:val="28"/>
        </w:rPr>
        <w:t xml:space="preserve"> этот показатель в 2022</w:t>
      </w:r>
      <w:r w:rsidR="00DB56E9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DB56E9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 </w:t>
      </w:r>
      <w:r w:rsidR="002C5D07">
        <w:rPr>
          <w:sz w:val="28"/>
          <w:szCs w:val="28"/>
        </w:rPr>
        <w:t>–</w:t>
      </w:r>
      <w:r w:rsidR="00DB56E9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83,3</w:t>
      </w:r>
      <w:r w:rsidR="00DB56E9" w:rsidRPr="00DB56E9">
        <w:rPr>
          <w:sz w:val="28"/>
          <w:szCs w:val="28"/>
        </w:rPr>
        <w:t xml:space="preserve"> </w:t>
      </w:r>
      <w:r w:rsidR="00DB56E9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; в СФО </w:t>
      </w:r>
      <w:r w:rsidR="002C5D07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78,4</w:t>
      </w:r>
      <w:r w:rsidR="00DB56E9" w:rsidRPr="00DB56E9">
        <w:rPr>
          <w:sz w:val="28"/>
          <w:szCs w:val="28"/>
        </w:rPr>
        <w:t xml:space="preserve"> </w:t>
      </w:r>
      <w:r w:rsidR="00DB56E9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</w:p>
    <w:p w14:paraId="07650797" w14:textId="76A56408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Удельный вес выездов при ОКС со временем доезда до 20 минут</w:t>
      </w:r>
      <w:r w:rsidR="00DB56E9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94,3</w:t>
      </w:r>
      <w:r w:rsidR="00DB56E9" w:rsidRPr="00DB56E9">
        <w:rPr>
          <w:sz w:val="28"/>
          <w:szCs w:val="28"/>
        </w:rPr>
        <w:t xml:space="preserve"> </w:t>
      </w:r>
      <w:r w:rsidR="00DB56E9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2022</w:t>
      </w:r>
      <w:r w:rsidR="00DB56E9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году</w:t>
      </w:r>
      <w:r w:rsidR="00DB56E9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96,6, в 2021 году </w:t>
      </w:r>
      <w:r w:rsidR="00DB56E9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94,3.</w:t>
      </w:r>
    </w:p>
    <w:p w14:paraId="49E0D7B0" w14:textId="7A6760D5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Удельный вес выездов при ОНМК со временем доезда до 20 минут</w:t>
      </w:r>
      <w:r w:rsidR="00017EDE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94,0</w:t>
      </w:r>
      <w:r w:rsidR="00DB56E9" w:rsidRPr="00DB56E9">
        <w:rPr>
          <w:sz w:val="28"/>
          <w:szCs w:val="28"/>
        </w:rPr>
        <w:t xml:space="preserve"> </w:t>
      </w:r>
      <w:r w:rsidR="00DB56E9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2022 году</w:t>
      </w:r>
      <w:r w:rsidR="00DB56E9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91,0, а 2021 году </w:t>
      </w:r>
      <w:r w:rsidR="00DB56E9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94,2.</w:t>
      </w:r>
    </w:p>
    <w:p w14:paraId="52AF2ECE" w14:textId="03EA2AD1" w:rsidR="00017EDE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Удельный вес выездов при ДТП со временем доезда до 20 минут</w:t>
      </w:r>
      <w:r w:rsidR="00017EDE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94,3</w:t>
      </w:r>
      <w:r w:rsidR="00017EDE" w:rsidRPr="00017EDE">
        <w:rPr>
          <w:sz w:val="28"/>
          <w:szCs w:val="28"/>
        </w:rPr>
        <w:t xml:space="preserve"> </w:t>
      </w:r>
      <w:r w:rsidR="00017EDE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, в 2022 году</w:t>
      </w:r>
      <w:r w:rsidR="00017EDE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92,4, в 2021 году </w:t>
      </w:r>
      <w:r w:rsidR="00017EDE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90,2.</w:t>
      </w:r>
      <w:r w:rsidR="00017EDE">
        <w:rPr>
          <w:sz w:val="28"/>
          <w:szCs w:val="28"/>
        </w:rPr>
        <w:t xml:space="preserve"> </w:t>
      </w:r>
    </w:p>
    <w:p w14:paraId="35A276C4" w14:textId="1EFED361" w:rsidR="009F1824" w:rsidRPr="00887438" w:rsidRDefault="009F1824" w:rsidP="00905D55">
      <w:pPr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6.</w:t>
      </w:r>
      <w:r w:rsidRPr="00887438">
        <w:rPr>
          <w:sz w:val="28"/>
          <w:szCs w:val="28"/>
        </w:rPr>
        <w:tab/>
      </w:r>
      <w:proofErr w:type="gramStart"/>
      <w:r w:rsidRPr="00887438">
        <w:rPr>
          <w:sz w:val="28"/>
          <w:szCs w:val="28"/>
        </w:rPr>
        <w:t>Уровень обращаемости детского населения от 0 до 17 лет за скорой м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дицинской помощью в г. Кызыле и близлежащих территориях остается ст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бильно очень высоким за последние 3 года, составляя 352,5 на 1000 детско</w:t>
      </w:r>
      <w:r w:rsidR="00905D55">
        <w:rPr>
          <w:sz w:val="28"/>
          <w:szCs w:val="28"/>
        </w:rPr>
        <w:t xml:space="preserve">го населения (в 2021 г. – 581,8 </w:t>
      </w:r>
      <w:r w:rsidRPr="00887438">
        <w:rPr>
          <w:sz w:val="28"/>
          <w:szCs w:val="28"/>
        </w:rPr>
        <w:t>на 1000 детского населения; в 2022</w:t>
      </w:r>
      <w:r w:rsidR="00905D55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</w:t>
      </w:r>
      <w:r w:rsidR="00905D55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438,6), доля вызовов к детскому населению составляет 32,2</w:t>
      </w:r>
      <w:r w:rsidR="00905D55" w:rsidRPr="00905D55">
        <w:rPr>
          <w:sz w:val="28"/>
          <w:szCs w:val="28"/>
        </w:rPr>
        <w:t xml:space="preserve"> </w:t>
      </w:r>
      <w:r w:rsidR="00905D5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  <w:proofErr w:type="gramEnd"/>
      <w:r w:rsidRPr="00887438">
        <w:rPr>
          <w:sz w:val="28"/>
          <w:szCs w:val="28"/>
        </w:rPr>
        <w:t xml:space="preserve"> Доля вызовов к детям от 0 до 17 лет в Р</w:t>
      </w:r>
      <w:r w:rsidR="00905D55">
        <w:rPr>
          <w:sz w:val="28"/>
          <w:szCs w:val="28"/>
        </w:rPr>
        <w:t xml:space="preserve">оссийской </w:t>
      </w:r>
      <w:r w:rsidRPr="00887438">
        <w:rPr>
          <w:sz w:val="28"/>
          <w:szCs w:val="28"/>
        </w:rPr>
        <w:t>Ф</w:t>
      </w:r>
      <w:r w:rsidR="00905D55">
        <w:rPr>
          <w:sz w:val="28"/>
          <w:szCs w:val="28"/>
        </w:rPr>
        <w:t>едерации</w:t>
      </w:r>
      <w:r w:rsidRPr="00887438">
        <w:rPr>
          <w:sz w:val="28"/>
          <w:szCs w:val="28"/>
        </w:rPr>
        <w:t xml:space="preserve"> составляет 17,9 </w:t>
      </w:r>
      <w:r w:rsidR="00905D5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в структуре всех вызовов, в СФО – 18,6</w:t>
      </w:r>
      <w:r w:rsidR="00905D55" w:rsidRPr="00905D55">
        <w:rPr>
          <w:sz w:val="28"/>
          <w:szCs w:val="28"/>
        </w:rPr>
        <w:t xml:space="preserve"> </w:t>
      </w:r>
      <w:r w:rsidR="00905D5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(2022 год).</w:t>
      </w:r>
    </w:p>
    <w:p w14:paraId="34B30B94" w14:textId="1E6C3268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7.</w:t>
      </w:r>
      <w:r w:rsidRPr="00887438">
        <w:rPr>
          <w:sz w:val="28"/>
          <w:szCs w:val="28"/>
        </w:rPr>
        <w:tab/>
        <w:t>В структуре обращаемости по классам болезней последние 3 года в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дущее место занимают болезни органов дыхания – 25,7</w:t>
      </w:r>
      <w:r w:rsidR="00905D55" w:rsidRPr="00905D55">
        <w:rPr>
          <w:sz w:val="28"/>
          <w:szCs w:val="28"/>
        </w:rPr>
        <w:t xml:space="preserve"> </w:t>
      </w:r>
      <w:r w:rsidR="00905D55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; болезни с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стемы кровообращения – 16,7, травмы и отравления</w:t>
      </w:r>
      <w:r w:rsidR="00905D55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10,3, инфекционные з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болевания – 8,0</w:t>
      </w:r>
      <w:r w:rsidR="00905D55">
        <w:rPr>
          <w:sz w:val="28"/>
          <w:szCs w:val="28"/>
        </w:rPr>
        <w:t>.</w:t>
      </w:r>
    </w:p>
    <w:p w14:paraId="53D00674" w14:textId="64DBC244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8.</w:t>
      </w:r>
      <w:r w:rsidRPr="00887438">
        <w:rPr>
          <w:sz w:val="28"/>
          <w:szCs w:val="28"/>
        </w:rPr>
        <w:tab/>
        <w:t>Анализ структуры обращаемости показывает, что в отчетном году доля экстренных вызовов составила 75,2</w:t>
      </w:r>
      <w:r w:rsidR="00883972" w:rsidRPr="00883972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 (несчастные случаи – травмы, отравления; внезапные острые заболевания и жизнеопасные, тяжелые обостр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ния хронических заболеваний; роды, патология беременности; экстренные транспортировки). </w:t>
      </w:r>
    </w:p>
    <w:p w14:paraId="6E947A3D" w14:textId="632D43CD" w:rsidR="009F1824" w:rsidRPr="00887438" w:rsidRDefault="009F1824" w:rsidP="00905D55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9.</w:t>
      </w:r>
      <w:r w:rsidRPr="00887438">
        <w:rPr>
          <w:sz w:val="28"/>
          <w:szCs w:val="28"/>
        </w:rPr>
        <w:tab/>
        <w:t xml:space="preserve">Доля вызовов по профилю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неотложная помощь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среди всех вызовов составила 28,0</w:t>
      </w:r>
      <w:r w:rsidR="00883972" w:rsidRPr="00883972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 Остается высокой доля хронических больных тер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певтического профиля среди всех вызовов – 24,7</w:t>
      </w:r>
      <w:r w:rsidR="00883972" w:rsidRPr="00883972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</w:p>
    <w:p w14:paraId="512257CA" w14:textId="6927ADC0" w:rsidR="009F1824" w:rsidRPr="00887438" w:rsidRDefault="009F1824" w:rsidP="00883972">
      <w:pPr>
        <w:tabs>
          <w:tab w:val="left" w:pos="851"/>
          <w:tab w:val="left" w:pos="993"/>
          <w:tab w:val="left" w:pos="1276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10.</w:t>
      </w:r>
      <w:r w:rsidRPr="00887438">
        <w:rPr>
          <w:sz w:val="28"/>
          <w:szCs w:val="28"/>
        </w:rPr>
        <w:tab/>
        <w:t>Из числа всех обслуженных лиц жители кожуунов республики сост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вили 25,8</w:t>
      </w:r>
      <w:r w:rsidR="00883972" w:rsidRPr="00883972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 Общее количество выездов уменьшилось по сравнению с 2022</w:t>
      </w:r>
      <w:r w:rsidR="00883972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691FB3">
        <w:rPr>
          <w:sz w:val="28"/>
          <w:szCs w:val="28"/>
        </w:rPr>
        <w:t>.</w:t>
      </w:r>
      <w:r w:rsidRPr="00887438">
        <w:rPr>
          <w:sz w:val="28"/>
          <w:szCs w:val="28"/>
        </w:rPr>
        <w:t>, на 19,2</w:t>
      </w:r>
      <w:r w:rsidR="00883972" w:rsidRPr="00883972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 xml:space="preserve">, в том числе за счет выездов в сельские населенные пункты </w:t>
      </w:r>
      <w:r w:rsidR="00883972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на 14,4</w:t>
      </w:r>
      <w:r w:rsidR="00883972" w:rsidRPr="00883972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>процента</w:t>
      </w:r>
      <w:r w:rsidRPr="00887438">
        <w:rPr>
          <w:sz w:val="28"/>
          <w:szCs w:val="28"/>
        </w:rPr>
        <w:t>.</w:t>
      </w:r>
    </w:p>
    <w:p w14:paraId="2D8ED44C" w14:textId="50AC4312" w:rsidR="009F1824" w:rsidRPr="00887438" w:rsidRDefault="009F1824" w:rsidP="00017EDE">
      <w:pPr>
        <w:tabs>
          <w:tab w:val="left" w:pos="851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11.</w:t>
      </w:r>
      <w:r w:rsidR="00ED5B98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В 2023</w:t>
      </w:r>
      <w:r w:rsidR="00C25377" w:rsidRPr="00887438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 xml:space="preserve">г. </w:t>
      </w:r>
      <w:r w:rsidRPr="00887438">
        <w:rPr>
          <w:sz w:val="28"/>
          <w:szCs w:val="28"/>
        </w:rPr>
        <w:t>всего передано в НМП поликлиник 5233 вызовов (что ниже показателя прошлых лет на 60,6 и в 2 раза по сравнению с 2021</w:t>
      </w:r>
      <w:r w:rsidR="00883972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</w:t>
      </w:r>
      <w:r w:rsidR="00883972">
        <w:rPr>
          <w:sz w:val="28"/>
          <w:szCs w:val="28"/>
        </w:rPr>
        <w:t>.</w:t>
      </w:r>
      <w:r w:rsidRPr="00887438">
        <w:rPr>
          <w:sz w:val="28"/>
          <w:szCs w:val="28"/>
        </w:rPr>
        <w:t xml:space="preserve">), это связано с пандемией Covid-19. Служба НМП детской поликлиники </w:t>
      </w:r>
      <w:r w:rsidR="00691FB3">
        <w:rPr>
          <w:sz w:val="28"/>
          <w:szCs w:val="28"/>
        </w:rPr>
        <w:t xml:space="preserve">осуществляла прием по субботам, </w:t>
      </w:r>
      <w:r w:rsidRPr="00887438">
        <w:rPr>
          <w:sz w:val="28"/>
          <w:szCs w:val="28"/>
        </w:rPr>
        <w:t>в период эпидемии гриппа часы ее работы были продлены из-за увеличения обращаемости</w:t>
      </w:r>
      <w:r w:rsidR="00691FB3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в результате остается большим количество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нео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ложных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вызовов к детям, обслуженных бригадами скорой помощи. Оснащ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ние бригад НМП поликлиник необходимым транспортом, аппаратурой, обор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дованием, лекарственными препаратами для оказания неотложной помощи и транспортировки больных, круглосуточная работа службы НМП позволили бы снизить показатель обращаемости в СМП.</w:t>
      </w:r>
    </w:p>
    <w:p w14:paraId="5B73415F" w14:textId="49042DFC" w:rsidR="009F1824" w:rsidRPr="00887438" w:rsidRDefault="00ED5B98" w:rsidP="00017EDE">
      <w:pPr>
        <w:tabs>
          <w:tab w:val="left" w:pos="851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12. </w:t>
      </w:r>
      <w:r w:rsidR="00883972">
        <w:rPr>
          <w:sz w:val="28"/>
          <w:szCs w:val="28"/>
        </w:rPr>
        <w:t xml:space="preserve">По состоянию на </w:t>
      </w:r>
      <w:r w:rsidR="009F1824" w:rsidRPr="00887438">
        <w:rPr>
          <w:sz w:val="28"/>
          <w:szCs w:val="28"/>
        </w:rPr>
        <w:t>1 января 2023</w:t>
      </w:r>
      <w:r w:rsidR="00883972">
        <w:rPr>
          <w:sz w:val="28"/>
          <w:szCs w:val="28"/>
        </w:rPr>
        <w:t xml:space="preserve"> </w:t>
      </w:r>
      <w:r w:rsidR="009F1824" w:rsidRPr="00887438">
        <w:rPr>
          <w:sz w:val="28"/>
          <w:szCs w:val="28"/>
        </w:rPr>
        <w:t>г. общая степень износа автопарка с</w:t>
      </w:r>
      <w:r w:rsidR="009F1824"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ставляет 50,0</w:t>
      </w:r>
      <w:r w:rsidR="00F7688C">
        <w:rPr>
          <w:sz w:val="28"/>
          <w:szCs w:val="28"/>
        </w:rPr>
        <w:t xml:space="preserve"> процентов</w:t>
      </w:r>
      <w:r w:rsidR="009F1824" w:rsidRPr="00887438">
        <w:rPr>
          <w:sz w:val="28"/>
          <w:szCs w:val="28"/>
        </w:rPr>
        <w:t xml:space="preserve">. Программные мероприятия и поставка </w:t>
      </w:r>
      <w:proofErr w:type="gramStart"/>
      <w:r w:rsidR="009F1824" w:rsidRPr="00887438">
        <w:rPr>
          <w:sz w:val="28"/>
          <w:szCs w:val="28"/>
        </w:rPr>
        <w:t>новы</w:t>
      </w:r>
      <w:r w:rsidR="00F7688C">
        <w:rPr>
          <w:sz w:val="28"/>
          <w:szCs w:val="28"/>
        </w:rPr>
        <w:t>х</w:t>
      </w:r>
      <w:proofErr w:type="gramEnd"/>
      <w:r w:rsidR="009F1824" w:rsidRPr="00887438">
        <w:rPr>
          <w:sz w:val="28"/>
          <w:szCs w:val="28"/>
        </w:rPr>
        <w:t xml:space="preserve"> АСМП позволяют поддерживать автопарк в рабочем состоянии. В 2023 году получено 5 ед. автомашины СМП, в 2022 году</w:t>
      </w:r>
      <w:r w:rsidR="00883972">
        <w:rPr>
          <w:sz w:val="28"/>
          <w:szCs w:val="28"/>
        </w:rPr>
        <w:t xml:space="preserve"> –</w:t>
      </w:r>
      <w:r w:rsidR="009F1824" w:rsidRPr="00887438">
        <w:rPr>
          <w:sz w:val="28"/>
          <w:szCs w:val="28"/>
        </w:rPr>
        <w:t xml:space="preserve"> 3 ед</w:t>
      </w:r>
      <w:r w:rsidR="00883972">
        <w:rPr>
          <w:sz w:val="28"/>
          <w:szCs w:val="28"/>
        </w:rPr>
        <w:t>.</w:t>
      </w:r>
      <w:r w:rsidR="009F1824" w:rsidRPr="00887438">
        <w:rPr>
          <w:sz w:val="28"/>
          <w:szCs w:val="28"/>
        </w:rPr>
        <w:t xml:space="preserve"> </w:t>
      </w:r>
    </w:p>
    <w:p w14:paraId="6F9FCA93" w14:textId="7CC2E744" w:rsidR="009F1824" w:rsidRPr="00887438" w:rsidRDefault="00ED5B98" w:rsidP="00017EDE">
      <w:pPr>
        <w:tabs>
          <w:tab w:val="left" w:pos="851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13. </w:t>
      </w:r>
      <w:r w:rsidR="009F1824" w:rsidRPr="00887438">
        <w:rPr>
          <w:sz w:val="28"/>
          <w:szCs w:val="28"/>
        </w:rPr>
        <w:t xml:space="preserve">Выполнены целевые показатели реализации программы Республики Тыва </w:t>
      </w:r>
      <w:r w:rsidR="00103B96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>Обеспечение оказания экстренной медицинской помощи населению Ре</w:t>
      </w:r>
      <w:r w:rsidR="009F1824" w:rsidRPr="00887438">
        <w:rPr>
          <w:sz w:val="28"/>
          <w:szCs w:val="28"/>
        </w:rPr>
        <w:t>с</w:t>
      </w:r>
      <w:r w:rsidR="009F1824" w:rsidRPr="00887438">
        <w:rPr>
          <w:sz w:val="28"/>
          <w:szCs w:val="28"/>
        </w:rPr>
        <w:t>публики Тыва</w:t>
      </w:r>
      <w:r w:rsidR="00103B96">
        <w:rPr>
          <w:sz w:val="28"/>
          <w:szCs w:val="28"/>
        </w:rPr>
        <w:t>»</w:t>
      </w:r>
      <w:r w:rsidR="009F1824" w:rsidRPr="00887438">
        <w:rPr>
          <w:sz w:val="28"/>
          <w:szCs w:val="28"/>
        </w:rPr>
        <w:t>, которые позволили улучшить доступность скорой, в том числе скорой специализированной медицинской помощи</w:t>
      </w:r>
      <w:r w:rsidR="00F7688C">
        <w:rPr>
          <w:sz w:val="28"/>
          <w:szCs w:val="28"/>
        </w:rPr>
        <w:t>,</w:t>
      </w:r>
      <w:r w:rsidR="009F1824" w:rsidRPr="00887438">
        <w:rPr>
          <w:sz w:val="28"/>
          <w:szCs w:val="28"/>
        </w:rPr>
        <w:t xml:space="preserve"> населению труднодосту</w:t>
      </w:r>
      <w:r w:rsidR="009F1824" w:rsidRPr="00887438">
        <w:rPr>
          <w:sz w:val="28"/>
          <w:szCs w:val="28"/>
        </w:rPr>
        <w:t>п</w:t>
      </w:r>
      <w:r w:rsidR="009F1824" w:rsidRPr="00887438">
        <w:rPr>
          <w:sz w:val="28"/>
          <w:szCs w:val="28"/>
        </w:rPr>
        <w:t>ных районов республики. Доля лиц, госпитализированных по экстренным пок</w:t>
      </w:r>
      <w:r w:rsidR="009F1824" w:rsidRPr="00887438">
        <w:rPr>
          <w:sz w:val="28"/>
          <w:szCs w:val="28"/>
        </w:rPr>
        <w:t>а</w:t>
      </w:r>
      <w:r w:rsidR="009F1824" w:rsidRPr="00887438">
        <w:rPr>
          <w:sz w:val="28"/>
          <w:szCs w:val="28"/>
        </w:rPr>
        <w:t>заниям в течение первых суток</w:t>
      </w:r>
      <w:r w:rsidR="00F7688C">
        <w:rPr>
          <w:sz w:val="28"/>
          <w:szCs w:val="28"/>
        </w:rPr>
        <w:t>,</w:t>
      </w:r>
      <w:r w:rsidR="009F1824" w:rsidRPr="00887438">
        <w:rPr>
          <w:sz w:val="28"/>
          <w:szCs w:val="28"/>
        </w:rPr>
        <w:t xml:space="preserve"> от общего числа больных, к которым соверш</w:t>
      </w:r>
      <w:r w:rsidR="009F1824" w:rsidRPr="00887438">
        <w:rPr>
          <w:sz w:val="28"/>
          <w:szCs w:val="28"/>
        </w:rPr>
        <w:t>е</w:t>
      </w:r>
      <w:r w:rsidR="00883972">
        <w:rPr>
          <w:sz w:val="28"/>
          <w:szCs w:val="28"/>
        </w:rPr>
        <w:t>ны вылеты</w:t>
      </w:r>
      <w:r w:rsidR="00F7688C">
        <w:rPr>
          <w:sz w:val="28"/>
          <w:szCs w:val="28"/>
        </w:rPr>
        <w:t>,</w:t>
      </w:r>
      <w:r w:rsidR="00883972">
        <w:rPr>
          <w:sz w:val="28"/>
          <w:szCs w:val="28"/>
        </w:rPr>
        <w:t xml:space="preserve"> – </w:t>
      </w:r>
      <w:r w:rsidR="009F1824" w:rsidRPr="00887438">
        <w:rPr>
          <w:sz w:val="28"/>
          <w:szCs w:val="28"/>
        </w:rPr>
        <w:t>99,4</w:t>
      </w:r>
      <w:r w:rsidR="00883972" w:rsidRPr="00883972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>процента</w:t>
      </w:r>
      <w:r w:rsidR="009F1824" w:rsidRPr="00887438">
        <w:rPr>
          <w:sz w:val="28"/>
          <w:szCs w:val="28"/>
        </w:rPr>
        <w:t>. Число лиц (пациентов), дополнительно эвакуир</w:t>
      </w:r>
      <w:r w:rsidR="009F1824"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ванных с использованием санитарной авиации</w:t>
      </w:r>
      <w:r w:rsidR="00F7688C">
        <w:rPr>
          <w:sz w:val="28"/>
          <w:szCs w:val="28"/>
        </w:rPr>
        <w:t>,</w:t>
      </w:r>
      <w:r w:rsidR="009F1824" w:rsidRPr="00887438">
        <w:rPr>
          <w:sz w:val="28"/>
          <w:szCs w:val="28"/>
        </w:rPr>
        <w:t xml:space="preserve"> </w:t>
      </w:r>
      <w:r w:rsidR="00883972">
        <w:rPr>
          <w:sz w:val="28"/>
          <w:szCs w:val="28"/>
        </w:rPr>
        <w:t xml:space="preserve">– </w:t>
      </w:r>
      <w:r w:rsidR="009F1824" w:rsidRPr="00887438">
        <w:rPr>
          <w:sz w:val="28"/>
          <w:szCs w:val="28"/>
        </w:rPr>
        <w:t xml:space="preserve">333, выполнено не менее </w:t>
      </w:r>
      <w:r w:rsidR="00883972">
        <w:rPr>
          <w:sz w:val="28"/>
          <w:szCs w:val="28"/>
        </w:rPr>
        <w:br/>
      </w:r>
      <w:r w:rsidR="009F1824" w:rsidRPr="00887438">
        <w:rPr>
          <w:sz w:val="28"/>
          <w:szCs w:val="28"/>
        </w:rPr>
        <w:t>12 500 вылетов санитарной авиации дополнительно к вылетам, осуществля</w:t>
      </w:r>
      <w:r w:rsidR="009F1824" w:rsidRPr="00887438">
        <w:rPr>
          <w:sz w:val="28"/>
          <w:szCs w:val="28"/>
        </w:rPr>
        <w:t>е</w:t>
      </w:r>
      <w:r w:rsidR="009F1824" w:rsidRPr="00887438">
        <w:rPr>
          <w:sz w:val="28"/>
          <w:szCs w:val="28"/>
        </w:rPr>
        <w:t>мым за счет собственных средств бюджетов субъекто</w:t>
      </w:r>
      <w:r w:rsidR="00EF51BA">
        <w:rPr>
          <w:sz w:val="28"/>
          <w:szCs w:val="28"/>
        </w:rPr>
        <w:t xml:space="preserve">в Российской Федерации до 31 декабря </w:t>
      </w:r>
      <w:r w:rsidR="009F1824" w:rsidRPr="00887438">
        <w:rPr>
          <w:sz w:val="28"/>
          <w:szCs w:val="28"/>
        </w:rPr>
        <w:t>2020</w:t>
      </w:r>
      <w:r w:rsidR="00EF51BA">
        <w:rPr>
          <w:sz w:val="28"/>
          <w:szCs w:val="28"/>
        </w:rPr>
        <w:t xml:space="preserve"> г. –</w:t>
      </w:r>
      <w:r w:rsidR="009F1824" w:rsidRPr="00887438">
        <w:rPr>
          <w:sz w:val="28"/>
          <w:szCs w:val="28"/>
        </w:rPr>
        <w:t xml:space="preserve"> 191. </w:t>
      </w:r>
    </w:p>
    <w:p w14:paraId="602B6D46" w14:textId="73E110FE" w:rsidR="009F1824" w:rsidRPr="00887438" w:rsidRDefault="009F1824" w:rsidP="00EF51BA">
      <w:pPr>
        <w:tabs>
          <w:tab w:val="left" w:pos="851"/>
          <w:tab w:val="left" w:pos="993"/>
          <w:tab w:val="left" w:pos="1276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14.</w:t>
      </w:r>
      <w:r w:rsidRPr="00887438">
        <w:rPr>
          <w:sz w:val="28"/>
          <w:szCs w:val="28"/>
        </w:rPr>
        <w:tab/>
        <w:t>В условиях северных регионов, особенно Крайнего Севера, где к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роткий световой день и </w:t>
      </w:r>
      <w:proofErr w:type="gramStart"/>
      <w:r w:rsidRPr="00887438">
        <w:rPr>
          <w:sz w:val="28"/>
          <w:szCs w:val="28"/>
        </w:rPr>
        <w:t>длинная ночь</w:t>
      </w:r>
      <w:proofErr w:type="gramEnd"/>
      <w:r w:rsidRPr="00887438">
        <w:rPr>
          <w:sz w:val="28"/>
          <w:szCs w:val="28"/>
        </w:rPr>
        <w:t>, острой является проблема выполнения вылетов санитарной авиации в ночное время, как показал опыт 2017-2023 г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lastRenderedPageBreak/>
        <w:t>д</w:t>
      </w:r>
      <w:r w:rsidR="00F7688C">
        <w:rPr>
          <w:sz w:val="28"/>
          <w:szCs w:val="28"/>
        </w:rPr>
        <w:t>ов</w:t>
      </w:r>
      <w:r w:rsidRPr="00887438">
        <w:rPr>
          <w:sz w:val="28"/>
          <w:szCs w:val="28"/>
        </w:rPr>
        <w:t>, в гражданской авиации имеются ограничения по ночным вылетам, в отл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чи</w:t>
      </w:r>
      <w:r w:rsidR="00F7688C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 от экипаж</w:t>
      </w:r>
      <w:r w:rsidR="00F7688C">
        <w:rPr>
          <w:sz w:val="28"/>
          <w:szCs w:val="28"/>
        </w:rPr>
        <w:t>ей</w:t>
      </w:r>
      <w:r w:rsidRPr="00887438">
        <w:rPr>
          <w:sz w:val="28"/>
          <w:szCs w:val="28"/>
        </w:rPr>
        <w:t xml:space="preserve"> МЧС.</w:t>
      </w:r>
    </w:p>
    <w:p w14:paraId="7D0C0AA4" w14:textId="1A5F42C4" w:rsidR="009F1824" w:rsidRPr="00887438" w:rsidRDefault="009F1824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15.</w:t>
      </w:r>
      <w:r w:rsidRPr="00887438">
        <w:rPr>
          <w:sz w:val="28"/>
          <w:szCs w:val="28"/>
        </w:rPr>
        <w:tab/>
        <w:t xml:space="preserve">Утвержденная сумма плана финансово-хозяйственной деятельности на 2023 год по всем источникам финансирования составляет 479 250,06 тыс. рублей. Профинансировано за 2023 год 496 505,23 тыс. рублей, что составляет 103 </w:t>
      </w:r>
      <w:r w:rsidR="00EF51BA">
        <w:rPr>
          <w:sz w:val="28"/>
          <w:szCs w:val="28"/>
        </w:rPr>
        <w:t>процент</w:t>
      </w:r>
      <w:r w:rsidR="00563968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 от общего утвержденного объема ассигнований за 2023 г.  </w:t>
      </w:r>
    </w:p>
    <w:p w14:paraId="52012B37" w14:textId="77777777" w:rsidR="009F1824" w:rsidRPr="00887438" w:rsidRDefault="009F1824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16.</w:t>
      </w:r>
      <w:r w:rsidRPr="00887438">
        <w:rPr>
          <w:sz w:val="28"/>
          <w:szCs w:val="28"/>
        </w:rPr>
        <w:tab/>
        <w:t xml:space="preserve"> </w:t>
      </w:r>
      <w:proofErr w:type="gramStart"/>
      <w:r w:rsidRPr="00887438">
        <w:rPr>
          <w:sz w:val="28"/>
          <w:szCs w:val="28"/>
        </w:rPr>
        <w:t>Анализ показателей основной деятельности РЦ СМПиМК по оказ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нию скорой, в том числе скорой специализированной, и неотложной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ской помощи позволяет сделать выводы, что благодаря трехуровневой системе  контроля качества работы выездных бригад и диспетчеров,  проведению сист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матической работы по повышению квалификации медицинских работников,  переводу сотрудников на эффективный контракт, качество оказываемой мед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цинской помощи  при прежних ресурсах и значительном  объеме работы сохр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няется в пределах установленных</w:t>
      </w:r>
      <w:proofErr w:type="gramEnd"/>
      <w:r w:rsidRPr="00887438">
        <w:rPr>
          <w:sz w:val="28"/>
          <w:szCs w:val="28"/>
        </w:rPr>
        <w:t xml:space="preserve"> в учреждении критериев. УКЛ в 2023 году составил 0,97.</w:t>
      </w:r>
    </w:p>
    <w:p w14:paraId="68F1DC10" w14:textId="53911BBD" w:rsidR="009F1824" w:rsidRPr="00887438" w:rsidRDefault="00ED5B98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Вместе стем, в </w:t>
      </w:r>
      <w:r w:rsidR="00C85051" w:rsidRPr="00887438">
        <w:rPr>
          <w:sz w:val="28"/>
          <w:szCs w:val="28"/>
        </w:rPr>
        <w:t>2024 год</w:t>
      </w:r>
      <w:r w:rsidRPr="00887438">
        <w:rPr>
          <w:sz w:val="28"/>
          <w:szCs w:val="28"/>
        </w:rPr>
        <w:t xml:space="preserve">у поставлены </w:t>
      </w:r>
      <w:r w:rsidR="00563968">
        <w:rPr>
          <w:sz w:val="28"/>
          <w:szCs w:val="28"/>
        </w:rPr>
        <w:t xml:space="preserve">следующие </w:t>
      </w:r>
      <w:r w:rsidR="00C85051" w:rsidRPr="00887438">
        <w:rPr>
          <w:sz w:val="28"/>
          <w:szCs w:val="28"/>
        </w:rPr>
        <w:t>задачи:</w:t>
      </w:r>
    </w:p>
    <w:p w14:paraId="21942FB3" w14:textId="5D65C9AE" w:rsidR="009F1824" w:rsidRPr="00887438" w:rsidRDefault="00ED5B98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</w:t>
      </w:r>
      <w:r w:rsidR="00C85051" w:rsidRPr="00887438">
        <w:rPr>
          <w:sz w:val="28"/>
          <w:szCs w:val="28"/>
        </w:rPr>
        <w:t xml:space="preserve">существление работы </w:t>
      </w:r>
      <w:r w:rsidR="009F1824" w:rsidRPr="00887438">
        <w:rPr>
          <w:sz w:val="28"/>
          <w:szCs w:val="28"/>
        </w:rPr>
        <w:t xml:space="preserve"> по привлечению медицинских кадров, в том числе молодых специалистов, доуко</w:t>
      </w:r>
      <w:r w:rsidRPr="00887438">
        <w:rPr>
          <w:sz w:val="28"/>
          <w:szCs w:val="28"/>
        </w:rPr>
        <w:t>мплектование бригад СМП врачами;</w:t>
      </w:r>
    </w:p>
    <w:p w14:paraId="245B78B2" w14:textId="1FFDE531" w:rsidR="009F1824" w:rsidRPr="00887438" w:rsidRDefault="00C85051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продолжение работы</w:t>
      </w:r>
      <w:r w:rsidR="009F1824" w:rsidRPr="00887438">
        <w:rPr>
          <w:sz w:val="28"/>
          <w:szCs w:val="28"/>
        </w:rPr>
        <w:t xml:space="preserve"> по совершенствованию профессионального ур</w:t>
      </w:r>
      <w:r w:rsidR="00ED5B98" w:rsidRPr="00887438">
        <w:rPr>
          <w:sz w:val="28"/>
          <w:szCs w:val="28"/>
        </w:rPr>
        <w:t>овня медицинского персонала СМП;</w:t>
      </w:r>
    </w:p>
    <w:p w14:paraId="2ED87418" w14:textId="6DE925C9" w:rsidR="009F1824" w:rsidRPr="00887438" w:rsidRDefault="009F1824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внедрение новых форм обучения сотрудников выездных бригад, в том числе решение вопроса по дистанционному обучению;</w:t>
      </w:r>
    </w:p>
    <w:p w14:paraId="40EA78D0" w14:textId="7C3F63C1" w:rsidR="009F1824" w:rsidRPr="00887438" w:rsidRDefault="00C85051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подготовк</w:t>
      </w:r>
      <w:r w:rsidR="00563968">
        <w:rPr>
          <w:sz w:val="28"/>
          <w:szCs w:val="28"/>
        </w:rPr>
        <w:t>а</w:t>
      </w:r>
      <w:r w:rsidR="009F1824" w:rsidRPr="00887438">
        <w:rPr>
          <w:sz w:val="28"/>
          <w:szCs w:val="28"/>
        </w:rPr>
        <w:t xml:space="preserve"> медицинского персонала для работы в авиамедицинской бр</w:t>
      </w:r>
      <w:r w:rsidR="009F1824" w:rsidRPr="00887438">
        <w:rPr>
          <w:sz w:val="28"/>
          <w:szCs w:val="28"/>
        </w:rPr>
        <w:t>и</w:t>
      </w:r>
      <w:r w:rsidR="009F1824" w:rsidRPr="00887438">
        <w:rPr>
          <w:sz w:val="28"/>
          <w:szCs w:val="28"/>
        </w:rPr>
        <w:t xml:space="preserve">гаде; </w:t>
      </w:r>
    </w:p>
    <w:p w14:paraId="7E2990F6" w14:textId="06F7560D" w:rsidR="009F1824" w:rsidRPr="00887438" w:rsidRDefault="00C85051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</w:t>
      </w:r>
      <w:r w:rsidR="009F1824" w:rsidRPr="00887438">
        <w:rPr>
          <w:sz w:val="28"/>
          <w:szCs w:val="28"/>
        </w:rPr>
        <w:t>роведение образовательных мероприятий для сотрудников службы ск</w:t>
      </w:r>
      <w:r w:rsidR="009F1824"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рой медицинской помощи по вопросам соблюдения регламента маршрутизации пациентов с ОКС, ОНМК и тактики догоспитального ведения пациентов данн</w:t>
      </w:r>
      <w:r w:rsidR="009F1824"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го профиля, в том числе с целью увеличения доли тромболитической терапии (при наличии пок</w:t>
      </w:r>
      <w:r w:rsidR="00ED5B98" w:rsidRPr="00887438">
        <w:rPr>
          <w:sz w:val="28"/>
          <w:szCs w:val="28"/>
        </w:rPr>
        <w:t>азаний) на догоспитальном этапе;</w:t>
      </w:r>
    </w:p>
    <w:p w14:paraId="1BAB1F8F" w14:textId="5AD0AEFD" w:rsidR="009F1824" w:rsidRPr="00887438" w:rsidRDefault="00C85051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рганизация проведения семинаров для водителей и сотрудников служб, участвующих в ликвидации дорожно-транспортных происшествий, по обуч</w:t>
      </w:r>
      <w:r w:rsidR="009F1824" w:rsidRPr="00887438">
        <w:rPr>
          <w:sz w:val="28"/>
          <w:szCs w:val="28"/>
        </w:rPr>
        <w:t>е</w:t>
      </w:r>
      <w:r w:rsidR="009F1824" w:rsidRPr="00887438">
        <w:rPr>
          <w:sz w:val="28"/>
          <w:szCs w:val="28"/>
        </w:rPr>
        <w:t>нию приемам оказания первой помощи лицам, пострадавшим в результате д</w:t>
      </w:r>
      <w:r w:rsidR="009F1824" w:rsidRPr="00887438">
        <w:rPr>
          <w:sz w:val="28"/>
          <w:szCs w:val="28"/>
        </w:rPr>
        <w:t>о</w:t>
      </w:r>
      <w:r w:rsidR="00ED5B98" w:rsidRPr="00887438">
        <w:rPr>
          <w:sz w:val="28"/>
          <w:szCs w:val="28"/>
        </w:rPr>
        <w:t>рожно-транспортных происшествий;</w:t>
      </w:r>
    </w:p>
    <w:p w14:paraId="0EE683E6" w14:textId="6B91BB0F" w:rsidR="009F1824" w:rsidRPr="00887438" w:rsidRDefault="00C85051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существление оперативного контроля</w:t>
      </w:r>
      <w:r w:rsidR="00563968">
        <w:rPr>
          <w:sz w:val="28"/>
          <w:szCs w:val="28"/>
        </w:rPr>
        <w:t xml:space="preserve"> (</w:t>
      </w:r>
      <w:r w:rsidR="009F1824" w:rsidRPr="00887438">
        <w:rPr>
          <w:sz w:val="28"/>
          <w:szCs w:val="28"/>
        </w:rPr>
        <w:t>мониторинга</w:t>
      </w:r>
      <w:r w:rsidR="00563968">
        <w:rPr>
          <w:sz w:val="28"/>
          <w:szCs w:val="28"/>
        </w:rPr>
        <w:t>)</w:t>
      </w:r>
      <w:r w:rsidR="009F1824" w:rsidRPr="00887438">
        <w:rPr>
          <w:sz w:val="28"/>
          <w:szCs w:val="28"/>
        </w:rPr>
        <w:t xml:space="preserve"> за соблюдением схем маршрутизации пациентов с болезнями системы кровообращения с посл</w:t>
      </w:r>
      <w:r w:rsidR="009F1824" w:rsidRPr="00887438">
        <w:rPr>
          <w:sz w:val="28"/>
          <w:szCs w:val="28"/>
        </w:rPr>
        <w:t>е</w:t>
      </w:r>
      <w:r w:rsidR="009F1824" w:rsidRPr="00887438">
        <w:rPr>
          <w:sz w:val="28"/>
          <w:szCs w:val="28"/>
        </w:rPr>
        <w:t>дующим контролем соблюдения времени при госпитализации пациентов с ОНМК и ОКС, с исключением возможности госпитализации пациентов в н</w:t>
      </w:r>
      <w:r w:rsidR="009F1824" w:rsidRPr="00887438">
        <w:rPr>
          <w:sz w:val="28"/>
          <w:szCs w:val="28"/>
        </w:rPr>
        <w:t>е</w:t>
      </w:r>
      <w:r w:rsidR="009F1824" w:rsidRPr="00887438">
        <w:rPr>
          <w:sz w:val="28"/>
          <w:szCs w:val="28"/>
        </w:rPr>
        <w:t>профильные медицинские организации, в том числе на основании догоспитал</w:t>
      </w:r>
      <w:r w:rsidR="009F1824" w:rsidRPr="00887438">
        <w:rPr>
          <w:sz w:val="28"/>
          <w:szCs w:val="28"/>
        </w:rPr>
        <w:t>ь</w:t>
      </w:r>
      <w:r w:rsidR="009F1824" w:rsidRPr="00887438">
        <w:rPr>
          <w:sz w:val="28"/>
          <w:szCs w:val="28"/>
        </w:rPr>
        <w:t>ной оценки и отбора пациентов с использованием специализированных шкал</w:t>
      </w:r>
      <w:r w:rsidR="00ED5B98" w:rsidRPr="00887438">
        <w:rPr>
          <w:sz w:val="28"/>
          <w:szCs w:val="28"/>
        </w:rPr>
        <w:t>;</w:t>
      </w:r>
    </w:p>
    <w:p w14:paraId="3C5EC4F4" w14:textId="2E00A50F" w:rsidR="009F1824" w:rsidRPr="00887438" w:rsidRDefault="00C85051" w:rsidP="00EF51BA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lastRenderedPageBreak/>
        <w:t>о</w:t>
      </w:r>
      <w:r w:rsidR="009F1824" w:rsidRPr="00887438">
        <w:rPr>
          <w:sz w:val="28"/>
          <w:szCs w:val="28"/>
        </w:rPr>
        <w:t>беспечение незамедлительного перевода пациентов с острым корона</w:t>
      </w:r>
      <w:r w:rsidR="009F1824" w:rsidRPr="00887438">
        <w:rPr>
          <w:sz w:val="28"/>
          <w:szCs w:val="28"/>
        </w:rPr>
        <w:t>р</w:t>
      </w:r>
      <w:r w:rsidR="009F1824" w:rsidRPr="00887438">
        <w:rPr>
          <w:sz w:val="28"/>
          <w:szCs w:val="28"/>
        </w:rPr>
        <w:t>ным синдромом (с подъемом сегмента ST на ЭКГ), перевода в срок не позднее 12 часов от первичной госпитализации пациентов высокого риска (без подъема сегмента ST на ЭКГ при уровне &gt;140 баллов по шкале GRACE) в медицинские организации с рентгенхирургическими операционными в случае первоначал</w:t>
      </w:r>
      <w:r w:rsidR="009F1824" w:rsidRPr="00887438">
        <w:rPr>
          <w:sz w:val="28"/>
          <w:szCs w:val="28"/>
        </w:rPr>
        <w:t>ь</w:t>
      </w:r>
      <w:r w:rsidR="009F1824" w:rsidRPr="00887438">
        <w:rPr>
          <w:sz w:val="28"/>
          <w:szCs w:val="28"/>
        </w:rPr>
        <w:t>ной госпитализации в стационары без возможности рентгенэндова</w:t>
      </w:r>
      <w:r w:rsidR="00ED5B98" w:rsidRPr="00887438">
        <w:rPr>
          <w:sz w:val="28"/>
          <w:szCs w:val="28"/>
        </w:rPr>
        <w:t>скулярных диагностики и лечения;</w:t>
      </w:r>
      <w:proofErr w:type="gramEnd"/>
    </w:p>
    <w:p w14:paraId="1AB69989" w14:textId="1E2C9228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а</w:t>
      </w:r>
      <w:r w:rsidR="009F1824" w:rsidRPr="00887438">
        <w:rPr>
          <w:sz w:val="28"/>
          <w:szCs w:val="28"/>
        </w:rPr>
        <w:t>ктуализация и совершенствование маршрутизации пациентов с острыми отравлениями, организация взаимод</w:t>
      </w:r>
      <w:r w:rsidR="00ED5B98" w:rsidRPr="00887438">
        <w:rPr>
          <w:sz w:val="28"/>
          <w:szCs w:val="28"/>
        </w:rPr>
        <w:t>ействия медицинских организаций;</w:t>
      </w:r>
    </w:p>
    <w:p w14:paraId="6A2CEEE4" w14:textId="43A56B59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</w:t>
      </w:r>
      <w:r w:rsidR="009F1824" w:rsidRPr="00887438">
        <w:rPr>
          <w:sz w:val="28"/>
          <w:szCs w:val="28"/>
        </w:rPr>
        <w:t>частие в разработке межведомственной программы, направленной на снижение аварийности на участках дорог с максимальной концентрацией д</w:t>
      </w:r>
      <w:r w:rsidR="009F1824" w:rsidRPr="00887438">
        <w:rPr>
          <w:sz w:val="28"/>
          <w:szCs w:val="28"/>
        </w:rPr>
        <w:t>о</w:t>
      </w:r>
      <w:r w:rsidR="00ED5B98" w:rsidRPr="00887438">
        <w:rPr>
          <w:sz w:val="28"/>
          <w:szCs w:val="28"/>
        </w:rPr>
        <w:t>рожно-транспортных происшествий;</w:t>
      </w:r>
    </w:p>
    <w:p w14:paraId="58D57DAA" w14:textId="72F45FD2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</w:t>
      </w:r>
      <w:r w:rsidR="009F1824" w:rsidRPr="00887438">
        <w:rPr>
          <w:sz w:val="28"/>
          <w:szCs w:val="28"/>
        </w:rPr>
        <w:t>частие в разработке и актуализация нормативного правового акта суб</w:t>
      </w:r>
      <w:r w:rsidR="009F1824" w:rsidRPr="00887438">
        <w:rPr>
          <w:sz w:val="28"/>
          <w:szCs w:val="28"/>
        </w:rPr>
        <w:t>ъ</w:t>
      </w:r>
      <w:r w:rsidR="009F1824" w:rsidRPr="00887438">
        <w:rPr>
          <w:sz w:val="28"/>
          <w:szCs w:val="28"/>
        </w:rPr>
        <w:t>екта Российской Федерации, регламентирующего маршрутизацию в регионе пострадавших с тр</w:t>
      </w:r>
      <w:r w:rsidR="00ED5B98" w:rsidRPr="00887438">
        <w:rPr>
          <w:sz w:val="28"/>
          <w:szCs w:val="28"/>
        </w:rPr>
        <w:t>авмами, сопровождающимися шоком;</w:t>
      </w:r>
    </w:p>
    <w:p w14:paraId="1142BEA0" w14:textId="7716FA54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</w:t>
      </w:r>
      <w:r w:rsidR="009F1824" w:rsidRPr="00887438">
        <w:rPr>
          <w:sz w:val="28"/>
          <w:szCs w:val="28"/>
        </w:rPr>
        <w:t>частие в организации работы центров дистанционной расшифровки ЭКГ, передаваемых выездными бригадами скорой медицинской помощи, с во</w:t>
      </w:r>
      <w:r w:rsidR="009F1824" w:rsidRPr="00887438">
        <w:rPr>
          <w:sz w:val="28"/>
          <w:szCs w:val="28"/>
        </w:rPr>
        <w:t>з</w:t>
      </w:r>
      <w:r w:rsidR="009F1824" w:rsidRPr="00887438">
        <w:rPr>
          <w:sz w:val="28"/>
          <w:szCs w:val="28"/>
        </w:rPr>
        <w:t>можностью оказания консультативной помощи по тактике маршрутизации п</w:t>
      </w:r>
      <w:r w:rsidR="009F1824" w:rsidRPr="00887438">
        <w:rPr>
          <w:sz w:val="28"/>
          <w:szCs w:val="28"/>
        </w:rPr>
        <w:t>а</w:t>
      </w:r>
      <w:r w:rsidR="009F1824" w:rsidRPr="00887438">
        <w:rPr>
          <w:sz w:val="28"/>
          <w:szCs w:val="28"/>
        </w:rPr>
        <w:t xml:space="preserve">циентов </w:t>
      </w:r>
      <w:r w:rsidR="000524CA">
        <w:rPr>
          <w:sz w:val="28"/>
          <w:szCs w:val="28"/>
        </w:rPr>
        <w:t>с острой сосудистой катастрофой;</w:t>
      </w:r>
    </w:p>
    <w:p w14:paraId="4897A7C3" w14:textId="69988908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</w:t>
      </w:r>
      <w:r w:rsidR="009F1824" w:rsidRPr="00887438">
        <w:rPr>
          <w:sz w:val="28"/>
          <w:szCs w:val="28"/>
        </w:rPr>
        <w:t>роведение обучающих семинаров по алгоритмам принятия медицинск</w:t>
      </w:r>
      <w:r w:rsidR="009F1824" w:rsidRPr="00887438">
        <w:rPr>
          <w:sz w:val="28"/>
          <w:szCs w:val="28"/>
        </w:rPr>
        <w:t>и</w:t>
      </w:r>
      <w:r w:rsidR="009F1824" w:rsidRPr="00887438">
        <w:rPr>
          <w:sz w:val="28"/>
          <w:szCs w:val="28"/>
        </w:rPr>
        <w:t>ми сестрами (фельдшерами) по приему вызовов скорой медицинской помощи и передаче их выездным бригадам скорой медицинской помощи вызовов скорой медицинской помощи при подозрении на ОКС, ОНМК и внедрение указанных алгоритмов в работ</w:t>
      </w:r>
      <w:r w:rsidR="000C2046" w:rsidRPr="00887438">
        <w:rPr>
          <w:sz w:val="28"/>
          <w:szCs w:val="28"/>
        </w:rPr>
        <w:t>у данных медицинских работников;</w:t>
      </w:r>
    </w:p>
    <w:p w14:paraId="7D0BC10C" w14:textId="29EABCBD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</w:t>
      </w:r>
      <w:r w:rsidR="009F1824" w:rsidRPr="00887438">
        <w:rPr>
          <w:sz w:val="28"/>
          <w:szCs w:val="28"/>
        </w:rPr>
        <w:t>частие в ежегодной замене не менее 20</w:t>
      </w:r>
      <w:r w:rsidR="000524CA">
        <w:rPr>
          <w:sz w:val="28"/>
          <w:szCs w:val="28"/>
        </w:rPr>
        <w:t xml:space="preserve"> процентов</w:t>
      </w:r>
      <w:r w:rsidR="009F1824" w:rsidRPr="00887438">
        <w:rPr>
          <w:sz w:val="28"/>
          <w:szCs w:val="28"/>
        </w:rPr>
        <w:t xml:space="preserve"> автомобилей скорой медицинской помощи со сроком эксплуатации более 5 лет на новые автом</w:t>
      </w:r>
      <w:r w:rsidR="000C2046" w:rsidRPr="00887438">
        <w:rPr>
          <w:sz w:val="28"/>
          <w:szCs w:val="28"/>
        </w:rPr>
        <w:t>об</w:t>
      </w:r>
      <w:r w:rsidR="000C2046" w:rsidRPr="00887438">
        <w:rPr>
          <w:sz w:val="28"/>
          <w:szCs w:val="28"/>
        </w:rPr>
        <w:t>и</w:t>
      </w:r>
      <w:r w:rsidR="000C2046" w:rsidRPr="00887438">
        <w:rPr>
          <w:sz w:val="28"/>
          <w:szCs w:val="28"/>
        </w:rPr>
        <w:t>ли скорой медицинской помощи;</w:t>
      </w:r>
    </w:p>
    <w:p w14:paraId="46F9E810" w14:textId="6FE0120A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снащение всех станций (отделений) скорой медицинской помощи суб</w:t>
      </w:r>
      <w:r w:rsidR="009F1824" w:rsidRPr="00887438">
        <w:rPr>
          <w:sz w:val="28"/>
          <w:szCs w:val="28"/>
        </w:rPr>
        <w:t>ъ</w:t>
      </w:r>
      <w:r w:rsidR="009F1824" w:rsidRPr="00887438">
        <w:rPr>
          <w:sz w:val="28"/>
          <w:szCs w:val="28"/>
        </w:rPr>
        <w:t>екта Российской Федерации медицинской информационной системой для авт</w:t>
      </w:r>
      <w:r w:rsidR="009F1824" w:rsidRPr="00887438">
        <w:rPr>
          <w:sz w:val="28"/>
          <w:szCs w:val="28"/>
        </w:rPr>
        <w:t>о</w:t>
      </w:r>
      <w:r w:rsidR="000524CA">
        <w:rPr>
          <w:sz w:val="28"/>
          <w:szCs w:val="28"/>
        </w:rPr>
        <w:t>матизации их работы, в том числе</w:t>
      </w:r>
      <w:r w:rsidR="009F1824" w:rsidRPr="00887438">
        <w:rPr>
          <w:sz w:val="28"/>
          <w:szCs w:val="28"/>
        </w:rPr>
        <w:t xml:space="preserve"> обеспечивающей автоматизацию системы управления приемом, обработкой и передачей поступающих вызовов (обращ</w:t>
      </w:r>
      <w:r w:rsidR="009F1824" w:rsidRPr="00887438">
        <w:rPr>
          <w:sz w:val="28"/>
          <w:szCs w:val="28"/>
        </w:rPr>
        <w:t>е</w:t>
      </w:r>
      <w:r w:rsidR="009F1824" w:rsidRPr="00887438">
        <w:rPr>
          <w:sz w:val="28"/>
          <w:szCs w:val="28"/>
        </w:rPr>
        <w:t>ний), автоматизацию системы диспетчеризации автомо</w:t>
      </w:r>
      <w:r w:rsidR="000C2046" w:rsidRPr="00887438">
        <w:rPr>
          <w:sz w:val="28"/>
          <w:szCs w:val="28"/>
        </w:rPr>
        <w:t>билей скорой медици</w:t>
      </w:r>
      <w:r w:rsidR="000C2046" w:rsidRPr="00887438">
        <w:rPr>
          <w:sz w:val="28"/>
          <w:szCs w:val="28"/>
        </w:rPr>
        <w:t>н</w:t>
      </w:r>
      <w:r w:rsidR="000C2046" w:rsidRPr="00887438">
        <w:rPr>
          <w:sz w:val="28"/>
          <w:szCs w:val="28"/>
        </w:rPr>
        <w:t>ской помощи;</w:t>
      </w:r>
    </w:p>
    <w:p w14:paraId="7C488DA4" w14:textId="522E44B9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беспечение приоритетной госпитализации пациентов с ОНМК в невр</w:t>
      </w:r>
      <w:r w:rsidR="009F1824"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логическое отделение для больных с ОНМК регионального сосудистого центра с целью своевременного выполнения тромбэкстракции</w:t>
      </w:r>
      <w:r w:rsidR="000524CA">
        <w:rPr>
          <w:sz w:val="28"/>
          <w:szCs w:val="28"/>
        </w:rPr>
        <w:t xml:space="preserve"> (</w:t>
      </w:r>
      <w:r w:rsidR="009F1824" w:rsidRPr="00887438">
        <w:rPr>
          <w:sz w:val="28"/>
          <w:szCs w:val="28"/>
        </w:rPr>
        <w:t>тромбаспирации</w:t>
      </w:r>
      <w:r w:rsidR="000524CA">
        <w:rPr>
          <w:sz w:val="28"/>
          <w:szCs w:val="28"/>
        </w:rPr>
        <w:t>)</w:t>
      </w:r>
      <w:r w:rsidR="009F1824" w:rsidRPr="00887438">
        <w:rPr>
          <w:sz w:val="28"/>
          <w:szCs w:val="28"/>
        </w:rPr>
        <w:t>, на основании догоспитальной оценки и отбора пациентов с использованием</w:t>
      </w:r>
      <w:r w:rsidR="000C2046" w:rsidRPr="00887438">
        <w:rPr>
          <w:sz w:val="28"/>
          <w:szCs w:val="28"/>
        </w:rPr>
        <w:t xml:space="preserve"> сп</w:t>
      </w:r>
      <w:r w:rsidR="000C2046" w:rsidRPr="00887438">
        <w:rPr>
          <w:sz w:val="28"/>
          <w:szCs w:val="28"/>
        </w:rPr>
        <w:t>е</w:t>
      </w:r>
      <w:r w:rsidR="000C2046" w:rsidRPr="00887438">
        <w:rPr>
          <w:sz w:val="28"/>
          <w:szCs w:val="28"/>
        </w:rPr>
        <w:t>циализированных шкал (LAMS);</w:t>
      </w:r>
    </w:p>
    <w:p w14:paraId="066ED8FF" w14:textId="546B66ED" w:rsidR="009F1824" w:rsidRPr="00887438" w:rsidRDefault="00C85051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п</w:t>
      </w:r>
      <w:r w:rsidR="009F1824" w:rsidRPr="00887438">
        <w:rPr>
          <w:sz w:val="28"/>
          <w:szCs w:val="28"/>
        </w:rPr>
        <w:t xml:space="preserve">овышение оперативности работы выездных бригад скорой медицинской помощи. В том числе за счет интеграции ДДС-03 системы 112 с АРМ </w:t>
      </w:r>
      <w:r w:rsidR="00103B96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>Адис</w:t>
      </w:r>
      <w:r w:rsidR="00103B96">
        <w:rPr>
          <w:sz w:val="28"/>
          <w:szCs w:val="28"/>
        </w:rPr>
        <w:t>»</w:t>
      </w:r>
      <w:r w:rsidR="000C2046" w:rsidRPr="00887438">
        <w:rPr>
          <w:sz w:val="28"/>
          <w:szCs w:val="28"/>
        </w:rPr>
        <w:t xml:space="preserve"> в районных отделениях СМП;</w:t>
      </w:r>
    </w:p>
    <w:p w14:paraId="65877165" w14:textId="41E6EC96" w:rsidR="009F1824" w:rsidRPr="00887438" w:rsidRDefault="000524CA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C85051" w:rsidRPr="00887438">
        <w:rPr>
          <w:sz w:val="28"/>
          <w:szCs w:val="28"/>
        </w:rPr>
        <w:t>п</w:t>
      </w:r>
      <w:r w:rsidR="009F1824" w:rsidRPr="00887438">
        <w:rPr>
          <w:sz w:val="28"/>
          <w:szCs w:val="28"/>
        </w:rPr>
        <w:t>роблем</w:t>
      </w:r>
      <w:r>
        <w:rPr>
          <w:sz w:val="28"/>
          <w:szCs w:val="28"/>
        </w:rPr>
        <w:t>ы</w:t>
      </w:r>
      <w:r w:rsidR="009F1824" w:rsidRPr="00887438">
        <w:rPr>
          <w:sz w:val="28"/>
          <w:szCs w:val="28"/>
        </w:rPr>
        <w:t xml:space="preserve"> снижения уровня обращаемости населения</w:t>
      </w:r>
      <w:proofErr w:type="gramEnd"/>
      <w:r w:rsidR="009F1824" w:rsidRPr="00887438">
        <w:rPr>
          <w:sz w:val="28"/>
          <w:szCs w:val="28"/>
        </w:rPr>
        <w:t xml:space="preserve"> г. Кызыла и близлежащих территорий за СМП при пропорциональном увеличении объема амбулаторно-поликлинической помощи</w:t>
      </w:r>
      <w:r>
        <w:rPr>
          <w:sz w:val="28"/>
          <w:szCs w:val="28"/>
        </w:rPr>
        <w:t>,</w:t>
      </w:r>
      <w:r w:rsidR="009F1824" w:rsidRPr="00887438">
        <w:rPr>
          <w:sz w:val="28"/>
          <w:szCs w:val="28"/>
        </w:rPr>
        <w:t xml:space="preserve"> дальнейшее совершенствование вза</w:t>
      </w:r>
      <w:r w:rsidR="009F1824" w:rsidRPr="00887438">
        <w:rPr>
          <w:sz w:val="28"/>
          <w:szCs w:val="28"/>
        </w:rPr>
        <w:t>и</w:t>
      </w:r>
      <w:r w:rsidR="009F1824" w:rsidRPr="00887438">
        <w:rPr>
          <w:sz w:val="28"/>
          <w:szCs w:val="28"/>
        </w:rPr>
        <w:t>моде</w:t>
      </w:r>
      <w:r w:rsidR="000C2046" w:rsidRPr="00887438">
        <w:rPr>
          <w:sz w:val="28"/>
          <w:szCs w:val="28"/>
        </w:rPr>
        <w:t>йствия между службами;</w:t>
      </w:r>
    </w:p>
    <w:p w14:paraId="181629D4" w14:textId="0DBE9E60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</w:t>
      </w:r>
      <w:r w:rsidR="009F1824" w:rsidRPr="00887438">
        <w:rPr>
          <w:sz w:val="28"/>
          <w:szCs w:val="28"/>
        </w:rPr>
        <w:t>овершенствование системы преемственности догоспитального и госп</w:t>
      </w:r>
      <w:r w:rsidR="009F1824" w:rsidRPr="00887438">
        <w:rPr>
          <w:sz w:val="28"/>
          <w:szCs w:val="28"/>
        </w:rPr>
        <w:t>и</w:t>
      </w:r>
      <w:r w:rsidR="009F1824" w:rsidRPr="00887438">
        <w:rPr>
          <w:sz w:val="28"/>
          <w:szCs w:val="28"/>
        </w:rPr>
        <w:t>тального этапов ока</w:t>
      </w:r>
      <w:r w:rsidR="000C2046" w:rsidRPr="00887438">
        <w:rPr>
          <w:sz w:val="28"/>
          <w:szCs w:val="28"/>
        </w:rPr>
        <w:t>зания скорой медицинской помощи;</w:t>
      </w:r>
    </w:p>
    <w:p w14:paraId="254F6057" w14:textId="69016001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</w:t>
      </w:r>
      <w:r w:rsidR="009F1824" w:rsidRPr="00887438">
        <w:rPr>
          <w:sz w:val="28"/>
          <w:szCs w:val="28"/>
        </w:rPr>
        <w:t>ривед</w:t>
      </w:r>
      <w:r w:rsidR="000C2046" w:rsidRPr="00887438">
        <w:rPr>
          <w:sz w:val="28"/>
          <w:szCs w:val="28"/>
        </w:rPr>
        <w:t xml:space="preserve">ение </w:t>
      </w:r>
      <w:r w:rsidR="000524CA" w:rsidRPr="00887438">
        <w:rPr>
          <w:sz w:val="28"/>
          <w:szCs w:val="28"/>
        </w:rPr>
        <w:t>структуры и штатного расписания СМП, количества выез</w:t>
      </w:r>
      <w:r w:rsidR="000524CA" w:rsidRPr="00887438">
        <w:rPr>
          <w:sz w:val="28"/>
          <w:szCs w:val="28"/>
        </w:rPr>
        <w:t>д</w:t>
      </w:r>
      <w:r w:rsidR="000524CA" w:rsidRPr="00887438">
        <w:rPr>
          <w:sz w:val="28"/>
          <w:szCs w:val="28"/>
        </w:rPr>
        <w:t xml:space="preserve">ных бригад СМП </w:t>
      </w:r>
      <w:r w:rsidR="000C2046" w:rsidRPr="00887438">
        <w:rPr>
          <w:sz w:val="28"/>
          <w:szCs w:val="28"/>
        </w:rPr>
        <w:t>в соответствие с приказ</w:t>
      </w:r>
      <w:r w:rsidR="00E56C6A" w:rsidRPr="00887438">
        <w:rPr>
          <w:sz w:val="28"/>
          <w:szCs w:val="28"/>
        </w:rPr>
        <w:t>ами</w:t>
      </w:r>
      <w:r w:rsidR="000C2046" w:rsidRPr="00887438">
        <w:rPr>
          <w:sz w:val="28"/>
          <w:szCs w:val="28"/>
        </w:rPr>
        <w:t xml:space="preserve"> Министерства з</w:t>
      </w:r>
      <w:r w:rsidR="009F1824" w:rsidRPr="00887438">
        <w:rPr>
          <w:sz w:val="28"/>
          <w:szCs w:val="28"/>
        </w:rPr>
        <w:t>драв</w:t>
      </w:r>
      <w:r w:rsidR="000C2046" w:rsidRPr="00887438">
        <w:rPr>
          <w:sz w:val="28"/>
          <w:szCs w:val="28"/>
        </w:rPr>
        <w:t xml:space="preserve">оохранения </w:t>
      </w:r>
      <w:r w:rsidR="009F1824" w:rsidRPr="00887438">
        <w:rPr>
          <w:sz w:val="28"/>
          <w:szCs w:val="28"/>
        </w:rPr>
        <w:t xml:space="preserve"> Р</w:t>
      </w:r>
      <w:r w:rsidR="000C2046" w:rsidRPr="00887438">
        <w:rPr>
          <w:sz w:val="28"/>
          <w:szCs w:val="28"/>
        </w:rPr>
        <w:t xml:space="preserve">оссийской </w:t>
      </w:r>
      <w:r w:rsidR="009F1824" w:rsidRPr="00887438">
        <w:rPr>
          <w:sz w:val="28"/>
          <w:szCs w:val="28"/>
        </w:rPr>
        <w:t>Ф</w:t>
      </w:r>
      <w:r w:rsidR="000C2046" w:rsidRPr="00887438">
        <w:rPr>
          <w:sz w:val="28"/>
          <w:szCs w:val="28"/>
        </w:rPr>
        <w:t>едерации</w:t>
      </w:r>
      <w:r w:rsidR="009F1824" w:rsidRPr="00887438">
        <w:rPr>
          <w:sz w:val="28"/>
          <w:szCs w:val="28"/>
        </w:rPr>
        <w:t xml:space="preserve"> от 20</w:t>
      </w:r>
      <w:r w:rsidR="000C2046" w:rsidRPr="00887438">
        <w:rPr>
          <w:sz w:val="28"/>
          <w:szCs w:val="28"/>
        </w:rPr>
        <w:t xml:space="preserve"> июня </w:t>
      </w:r>
      <w:r w:rsidR="009F1824" w:rsidRPr="00887438">
        <w:rPr>
          <w:sz w:val="28"/>
          <w:szCs w:val="28"/>
        </w:rPr>
        <w:t>2013</w:t>
      </w:r>
      <w:r w:rsidR="000C2046" w:rsidRPr="00887438">
        <w:rPr>
          <w:sz w:val="28"/>
          <w:szCs w:val="28"/>
        </w:rPr>
        <w:t xml:space="preserve"> </w:t>
      </w:r>
      <w:r w:rsidR="00EF51BA">
        <w:rPr>
          <w:sz w:val="28"/>
          <w:szCs w:val="28"/>
        </w:rPr>
        <w:t xml:space="preserve">г. </w:t>
      </w:r>
      <w:r w:rsidR="009F1824" w:rsidRPr="00887438">
        <w:rPr>
          <w:sz w:val="28"/>
          <w:szCs w:val="28"/>
        </w:rPr>
        <w:t>№</w:t>
      </w:r>
      <w:r w:rsidR="00EF51BA">
        <w:rPr>
          <w:sz w:val="28"/>
          <w:szCs w:val="28"/>
        </w:rPr>
        <w:t xml:space="preserve"> </w:t>
      </w:r>
      <w:r w:rsidR="009F1824" w:rsidRPr="00887438">
        <w:rPr>
          <w:sz w:val="28"/>
          <w:szCs w:val="28"/>
        </w:rPr>
        <w:t xml:space="preserve">388н </w:t>
      </w:r>
      <w:r w:rsidR="00103B96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>Об утверждении Порядка оказания скорой, в том числе специали</w:t>
      </w:r>
      <w:r w:rsidR="00E56C6A" w:rsidRPr="00887438">
        <w:rPr>
          <w:sz w:val="28"/>
          <w:szCs w:val="28"/>
        </w:rPr>
        <w:t>зированной, медицинской помощи</w:t>
      </w:r>
      <w:r w:rsidR="00103B96">
        <w:rPr>
          <w:sz w:val="28"/>
          <w:szCs w:val="28"/>
        </w:rPr>
        <w:t>»</w:t>
      </w:r>
      <w:r w:rsidR="00E56C6A" w:rsidRPr="00887438">
        <w:rPr>
          <w:sz w:val="28"/>
          <w:szCs w:val="28"/>
        </w:rPr>
        <w:t xml:space="preserve">, от 20 апреля </w:t>
      </w:r>
      <w:r w:rsidR="009F1824" w:rsidRPr="00887438">
        <w:rPr>
          <w:sz w:val="28"/>
          <w:szCs w:val="28"/>
        </w:rPr>
        <w:t>2018</w:t>
      </w:r>
      <w:r w:rsidR="00E56C6A" w:rsidRPr="00887438">
        <w:rPr>
          <w:sz w:val="28"/>
          <w:szCs w:val="28"/>
        </w:rPr>
        <w:t xml:space="preserve"> </w:t>
      </w:r>
      <w:r w:rsidR="009F1824" w:rsidRPr="00887438">
        <w:rPr>
          <w:sz w:val="28"/>
          <w:szCs w:val="28"/>
        </w:rPr>
        <w:t>г</w:t>
      </w:r>
      <w:r w:rsidR="00E56C6A" w:rsidRPr="00887438">
        <w:rPr>
          <w:sz w:val="28"/>
          <w:szCs w:val="28"/>
        </w:rPr>
        <w:t>. №</w:t>
      </w:r>
      <w:r w:rsidR="00EF51BA">
        <w:rPr>
          <w:sz w:val="28"/>
          <w:szCs w:val="28"/>
        </w:rPr>
        <w:t xml:space="preserve"> </w:t>
      </w:r>
      <w:r w:rsidR="00E56C6A" w:rsidRPr="00887438">
        <w:rPr>
          <w:sz w:val="28"/>
          <w:szCs w:val="28"/>
        </w:rPr>
        <w:t xml:space="preserve">182 </w:t>
      </w:r>
      <w:r w:rsidR="00103B96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 xml:space="preserve">Об утверждении методических рекомендаций </w:t>
      </w:r>
      <w:proofErr w:type="gramStart"/>
      <w:r w:rsidR="009F1824" w:rsidRPr="00887438">
        <w:rPr>
          <w:sz w:val="28"/>
          <w:szCs w:val="28"/>
        </w:rPr>
        <w:t>об</w:t>
      </w:r>
      <w:proofErr w:type="gramEnd"/>
      <w:r w:rsidR="009F1824" w:rsidRPr="00887438">
        <w:rPr>
          <w:sz w:val="28"/>
          <w:szCs w:val="28"/>
        </w:rPr>
        <w:t xml:space="preserve"> пр</w:t>
      </w:r>
      <w:r w:rsidR="009F1824" w:rsidRPr="00887438">
        <w:rPr>
          <w:sz w:val="28"/>
          <w:szCs w:val="28"/>
        </w:rPr>
        <w:t>и</w:t>
      </w:r>
      <w:r w:rsidR="009F1824" w:rsidRPr="00887438">
        <w:rPr>
          <w:sz w:val="28"/>
          <w:szCs w:val="28"/>
        </w:rPr>
        <w:t>менении нормативов и норм ресурсной обеспеченности населения в сфере здравоохранения</w:t>
      </w:r>
      <w:r w:rsidR="00103B96">
        <w:rPr>
          <w:sz w:val="28"/>
          <w:szCs w:val="28"/>
        </w:rPr>
        <w:t>»</w:t>
      </w:r>
      <w:r w:rsidR="000524CA">
        <w:rPr>
          <w:sz w:val="28"/>
          <w:szCs w:val="28"/>
        </w:rPr>
        <w:t>;</w:t>
      </w:r>
    </w:p>
    <w:p w14:paraId="712FB787" w14:textId="385DF9E2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</w:t>
      </w:r>
      <w:r w:rsidR="009F1824" w:rsidRPr="00887438">
        <w:rPr>
          <w:sz w:val="28"/>
          <w:szCs w:val="28"/>
        </w:rPr>
        <w:t>тимулирование, в том числе материальное, медицинских работников к повышению качест</w:t>
      </w:r>
      <w:r w:rsidR="000524CA">
        <w:rPr>
          <w:sz w:val="28"/>
          <w:szCs w:val="28"/>
        </w:rPr>
        <w:t>ва оказания медицинской помощи;</w:t>
      </w:r>
    </w:p>
    <w:p w14:paraId="4EA0B2A6" w14:textId="5A5AD0E3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</w:t>
      </w:r>
      <w:r w:rsidR="009F1824" w:rsidRPr="00887438">
        <w:rPr>
          <w:sz w:val="28"/>
          <w:szCs w:val="28"/>
        </w:rPr>
        <w:t>азвитие санитарной авиации</w:t>
      </w:r>
      <w:r w:rsidR="00CE03D7">
        <w:rPr>
          <w:sz w:val="28"/>
          <w:szCs w:val="28"/>
        </w:rPr>
        <w:t>, с</w:t>
      </w:r>
      <w:r w:rsidR="009F1824" w:rsidRPr="00887438">
        <w:rPr>
          <w:sz w:val="28"/>
          <w:szCs w:val="28"/>
        </w:rPr>
        <w:t>оздание авиамедицинской бригады</w:t>
      </w:r>
      <w:r w:rsidR="00CE03D7">
        <w:rPr>
          <w:sz w:val="28"/>
          <w:szCs w:val="28"/>
        </w:rPr>
        <w:t>,</w:t>
      </w:r>
      <w:r w:rsidR="009F1824" w:rsidRPr="00887438">
        <w:rPr>
          <w:sz w:val="28"/>
          <w:szCs w:val="28"/>
        </w:rPr>
        <w:t xml:space="preserve"> дал</w:t>
      </w:r>
      <w:r w:rsidR="009F1824" w:rsidRPr="00887438">
        <w:rPr>
          <w:sz w:val="28"/>
          <w:szCs w:val="28"/>
        </w:rPr>
        <w:t>ь</w:t>
      </w:r>
      <w:r w:rsidR="009F1824" w:rsidRPr="00887438">
        <w:rPr>
          <w:sz w:val="28"/>
          <w:szCs w:val="28"/>
        </w:rPr>
        <w:t xml:space="preserve">нейшее строительство вертолетных </w:t>
      </w:r>
      <w:r w:rsidR="00CE03D7">
        <w:rPr>
          <w:sz w:val="28"/>
          <w:szCs w:val="28"/>
        </w:rPr>
        <w:t xml:space="preserve">площадок </w:t>
      </w:r>
      <w:r w:rsidR="009F1824" w:rsidRPr="00887438">
        <w:rPr>
          <w:sz w:val="28"/>
          <w:szCs w:val="28"/>
        </w:rPr>
        <w:t>с функцией ночного стар</w:t>
      </w:r>
      <w:r w:rsidR="00CE03D7">
        <w:rPr>
          <w:sz w:val="28"/>
          <w:szCs w:val="28"/>
        </w:rPr>
        <w:t>та;</w:t>
      </w:r>
    </w:p>
    <w:p w14:paraId="05F266D8" w14:textId="41EF98D0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</w:t>
      </w:r>
      <w:r w:rsidR="009F1824" w:rsidRPr="00887438">
        <w:rPr>
          <w:sz w:val="28"/>
          <w:szCs w:val="28"/>
        </w:rPr>
        <w:t>бновление и замена устаревшего санитарного автомобильного па</w:t>
      </w:r>
      <w:r w:rsidR="00CE03D7">
        <w:rPr>
          <w:sz w:val="28"/>
          <w:szCs w:val="28"/>
        </w:rPr>
        <w:t>рка и медицинского оборудования;</w:t>
      </w:r>
    </w:p>
    <w:p w14:paraId="3F602C75" w14:textId="4EAE3912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</w:t>
      </w:r>
      <w:r w:rsidR="009F1824" w:rsidRPr="00887438">
        <w:rPr>
          <w:sz w:val="28"/>
          <w:szCs w:val="28"/>
        </w:rPr>
        <w:t xml:space="preserve">альнейшая автоматизация всех видов управления, интеграция </w:t>
      </w:r>
      <w:r w:rsidR="00CE03D7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>Адис</w:t>
      </w:r>
      <w:r w:rsidR="00CE03D7">
        <w:rPr>
          <w:sz w:val="28"/>
          <w:szCs w:val="28"/>
        </w:rPr>
        <w:t>»</w:t>
      </w:r>
      <w:r w:rsidR="009F1824" w:rsidRPr="00887438">
        <w:rPr>
          <w:sz w:val="28"/>
          <w:szCs w:val="28"/>
        </w:rPr>
        <w:t xml:space="preserve"> с АРМ медицинских организаций, </w:t>
      </w:r>
      <w:r w:rsidR="00CE03D7">
        <w:rPr>
          <w:sz w:val="28"/>
          <w:szCs w:val="28"/>
        </w:rPr>
        <w:t>в том числе стационарного типа;</w:t>
      </w:r>
    </w:p>
    <w:p w14:paraId="679662FD" w14:textId="40713E2E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к</w:t>
      </w:r>
      <w:r w:rsidR="009F1824" w:rsidRPr="00887438">
        <w:rPr>
          <w:sz w:val="28"/>
          <w:szCs w:val="28"/>
        </w:rPr>
        <w:t>онтроль за</w:t>
      </w:r>
      <w:proofErr w:type="gramEnd"/>
      <w:r w:rsidR="009F1824" w:rsidRPr="00887438">
        <w:rPr>
          <w:sz w:val="28"/>
          <w:szCs w:val="28"/>
        </w:rPr>
        <w:t xml:space="preserve"> осуществлением работы диспетчеров и АРМ </w:t>
      </w:r>
      <w:r w:rsidR="00CE03D7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>Адис</w:t>
      </w:r>
      <w:r w:rsidR="00CE03D7">
        <w:rPr>
          <w:sz w:val="28"/>
          <w:szCs w:val="28"/>
        </w:rPr>
        <w:t>» в</w:t>
      </w:r>
      <w:r w:rsidR="009F1824" w:rsidRPr="00887438">
        <w:rPr>
          <w:sz w:val="28"/>
          <w:szCs w:val="28"/>
        </w:rPr>
        <w:t xml:space="preserve"> дал</w:t>
      </w:r>
      <w:r w:rsidR="009F1824" w:rsidRPr="00887438">
        <w:rPr>
          <w:sz w:val="28"/>
          <w:szCs w:val="28"/>
        </w:rPr>
        <w:t>ь</w:t>
      </w:r>
      <w:r w:rsidR="009F1824" w:rsidRPr="00887438">
        <w:rPr>
          <w:sz w:val="28"/>
          <w:szCs w:val="28"/>
        </w:rPr>
        <w:t xml:space="preserve">нейшем </w:t>
      </w:r>
      <w:r w:rsidR="0041758A">
        <w:rPr>
          <w:sz w:val="28"/>
          <w:szCs w:val="28"/>
        </w:rPr>
        <w:t xml:space="preserve">– </w:t>
      </w:r>
      <w:r w:rsidR="009F1824" w:rsidRPr="00887438">
        <w:rPr>
          <w:sz w:val="28"/>
          <w:szCs w:val="28"/>
        </w:rPr>
        <w:t>автоматизация процессов формирования и сдачи различных отчетных данных, снижение нагрузки на медицинских статистиков, автоматизация раб</w:t>
      </w:r>
      <w:r w:rsidR="009F1824" w:rsidRPr="00887438">
        <w:rPr>
          <w:sz w:val="28"/>
          <w:szCs w:val="28"/>
        </w:rPr>
        <w:t>о</w:t>
      </w:r>
      <w:r w:rsidR="0041758A">
        <w:rPr>
          <w:sz w:val="28"/>
          <w:szCs w:val="28"/>
        </w:rPr>
        <w:t>ты с Фондом ОМС;</w:t>
      </w:r>
    </w:p>
    <w:p w14:paraId="0F605FA0" w14:textId="0A5CBE66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а</w:t>
      </w:r>
      <w:r w:rsidR="009F1824" w:rsidRPr="00887438">
        <w:rPr>
          <w:sz w:val="28"/>
          <w:szCs w:val="28"/>
        </w:rPr>
        <w:t>втоматизация управления работой отделения экстренной консультати</w:t>
      </w:r>
      <w:r w:rsidR="009F1824" w:rsidRPr="00887438">
        <w:rPr>
          <w:sz w:val="28"/>
          <w:szCs w:val="28"/>
        </w:rPr>
        <w:t>в</w:t>
      </w:r>
      <w:r w:rsidR="009F1824" w:rsidRPr="00887438">
        <w:rPr>
          <w:sz w:val="28"/>
          <w:szCs w:val="28"/>
        </w:rPr>
        <w:t>ной медицинской</w:t>
      </w:r>
      <w:r w:rsidR="0041758A">
        <w:rPr>
          <w:sz w:val="28"/>
          <w:szCs w:val="28"/>
        </w:rPr>
        <w:t xml:space="preserve"> помощи и медицинской эвакуации;</w:t>
      </w:r>
    </w:p>
    <w:p w14:paraId="7F413D2F" w14:textId="0FDF4D42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</w:t>
      </w:r>
      <w:r w:rsidR="009F1824" w:rsidRPr="00887438">
        <w:rPr>
          <w:sz w:val="28"/>
          <w:szCs w:val="28"/>
        </w:rPr>
        <w:t>оздание единого информационного пространства между медицинскими организациями, в том числе и при ЧС</w:t>
      </w:r>
      <w:r w:rsidR="0041758A">
        <w:rPr>
          <w:sz w:val="28"/>
          <w:szCs w:val="28"/>
        </w:rPr>
        <w:t>,</w:t>
      </w:r>
      <w:r w:rsidR="009F1824" w:rsidRPr="00887438">
        <w:rPr>
          <w:sz w:val="28"/>
          <w:szCs w:val="28"/>
        </w:rPr>
        <w:t xml:space="preserve"> на уровне субъекта Р</w:t>
      </w:r>
      <w:r w:rsidR="00EF51BA">
        <w:rPr>
          <w:sz w:val="28"/>
          <w:szCs w:val="28"/>
        </w:rPr>
        <w:t xml:space="preserve">оссийской </w:t>
      </w:r>
      <w:r w:rsidR="009F1824" w:rsidRPr="00887438">
        <w:rPr>
          <w:sz w:val="28"/>
          <w:szCs w:val="28"/>
        </w:rPr>
        <w:t>Ф</w:t>
      </w:r>
      <w:r w:rsidR="00EF51BA">
        <w:rPr>
          <w:sz w:val="28"/>
          <w:szCs w:val="28"/>
        </w:rPr>
        <w:t>едер</w:t>
      </w:r>
      <w:r w:rsidR="00EF51BA">
        <w:rPr>
          <w:sz w:val="28"/>
          <w:szCs w:val="28"/>
        </w:rPr>
        <w:t>а</w:t>
      </w:r>
      <w:r w:rsidR="00EF51BA">
        <w:rPr>
          <w:sz w:val="28"/>
          <w:szCs w:val="28"/>
        </w:rPr>
        <w:t>ции</w:t>
      </w:r>
      <w:r w:rsidR="009F1824" w:rsidRPr="00887438">
        <w:rPr>
          <w:sz w:val="28"/>
          <w:szCs w:val="28"/>
        </w:rPr>
        <w:t>, между отделениями СМП и санитарной авиацией, между КДЦ, ЦАР и о</w:t>
      </w:r>
      <w:r w:rsidR="009F1824" w:rsidRPr="00887438">
        <w:rPr>
          <w:sz w:val="28"/>
          <w:szCs w:val="28"/>
        </w:rPr>
        <w:t>т</w:t>
      </w:r>
      <w:r w:rsidR="009F1824" w:rsidRPr="00887438">
        <w:rPr>
          <w:sz w:val="28"/>
          <w:szCs w:val="28"/>
        </w:rPr>
        <w:t>деление</w:t>
      </w:r>
      <w:r w:rsidR="0041758A">
        <w:rPr>
          <w:sz w:val="28"/>
          <w:szCs w:val="28"/>
        </w:rPr>
        <w:t>м санитарной авиации;</w:t>
      </w:r>
    </w:p>
    <w:p w14:paraId="04D53FE5" w14:textId="1D0C8955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</w:t>
      </w:r>
      <w:r w:rsidR="009F1824" w:rsidRPr="00887438">
        <w:rPr>
          <w:sz w:val="28"/>
          <w:szCs w:val="28"/>
        </w:rPr>
        <w:t>азвитие телемедицинских технологий, обеспечивающих возможность диагностики, анализа данных результатов обследования, уточнения диагноза и консультирования, а также дистанционного обучения медицинского персонала, в том числе работнико</w:t>
      </w:r>
      <w:r w:rsidR="0041758A">
        <w:rPr>
          <w:sz w:val="28"/>
          <w:szCs w:val="28"/>
        </w:rPr>
        <w:t>в домовых хозяйств;</w:t>
      </w:r>
    </w:p>
    <w:p w14:paraId="0400E593" w14:textId="334C2627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</w:t>
      </w:r>
      <w:r w:rsidR="009F1824" w:rsidRPr="00887438">
        <w:rPr>
          <w:sz w:val="28"/>
          <w:szCs w:val="28"/>
        </w:rPr>
        <w:t>ешение вопросов, связанных с ведени</w:t>
      </w:r>
      <w:r w:rsidR="0041758A">
        <w:rPr>
          <w:sz w:val="28"/>
          <w:szCs w:val="28"/>
        </w:rPr>
        <w:t>ем электронной карты вызова СМП;</w:t>
      </w:r>
    </w:p>
    <w:p w14:paraId="3173E06A" w14:textId="2C7172B4" w:rsidR="009F1824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р</w:t>
      </w:r>
      <w:r w:rsidR="009F1824" w:rsidRPr="00887438">
        <w:rPr>
          <w:sz w:val="28"/>
          <w:szCs w:val="28"/>
        </w:rPr>
        <w:t>емонт кровли здания по ул. Мугур</w:t>
      </w:r>
      <w:r w:rsidR="0041758A">
        <w:rPr>
          <w:sz w:val="28"/>
          <w:szCs w:val="28"/>
        </w:rPr>
        <w:t xml:space="preserve">, д. </w:t>
      </w:r>
      <w:r w:rsidR="009F1824" w:rsidRPr="00887438">
        <w:rPr>
          <w:sz w:val="28"/>
          <w:szCs w:val="28"/>
        </w:rPr>
        <w:t>99/1, ремонт здани</w:t>
      </w:r>
      <w:r w:rsidR="0041758A">
        <w:rPr>
          <w:sz w:val="28"/>
          <w:szCs w:val="28"/>
        </w:rPr>
        <w:t>я</w:t>
      </w:r>
      <w:r w:rsidR="009F1824" w:rsidRPr="00887438">
        <w:rPr>
          <w:sz w:val="28"/>
          <w:szCs w:val="28"/>
        </w:rPr>
        <w:t xml:space="preserve"> бухгалтерии по ул. Гагарина</w:t>
      </w:r>
      <w:r w:rsidR="0041758A">
        <w:rPr>
          <w:sz w:val="28"/>
          <w:szCs w:val="28"/>
        </w:rPr>
        <w:t>, д.</w:t>
      </w:r>
      <w:r w:rsidR="009F1824" w:rsidRPr="00887438">
        <w:rPr>
          <w:sz w:val="28"/>
          <w:szCs w:val="28"/>
        </w:rPr>
        <w:t xml:space="preserve"> 2.</w:t>
      </w:r>
    </w:p>
    <w:p w14:paraId="5B8FAFF8" w14:textId="5E357BB1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Для создания единой диспетчерской службы скорой медицинской пом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щи республики и автоматизации системы управления необходимо:</w:t>
      </w:r>
    </w:p>
    <w:p w14:paraId="325EB0EF" w14:textId="0158F2B1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создание круглосуточных постов фельдшеров (медицинских сестер) по приему и передаче вызовов СМП (диспетчеров) во всех отделениях СМП кож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 xml:space="preserve">унов; </w:t>
      </w:r>
    </w:p>
    <w:p w14:paraId="75B6939E" w14:textId="75FC3C21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выделение дополнительных штатных единиц диспетчеров (3 штатные единицы) для ЕДЦ СМП ГБУЗ Р</w:t>
      </w:r>
      <w:r w:rsidR="00AC0178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AC0178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РЦ СМПиМК.</w:t>
      </w:r>
    </w:p>
    <w:p w14:paraId="784A0995" w14:textId="4C611C19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Для увеличения доли эффективного догоспитального тромболизиса и м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нимизации рисков, связанных с его проведением, необходимо:</w:t>
      </w:r>
    </w:p>
    <w:p w14:paraId="4B5E9CA1" w14:textId="15D8709A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укомплектование бригад СМП кожуунов медицинскими работниками в соответствии с Порядком оказания скорой, в том числе специализированной, медицинской помощи (в общепрофильной выездной бригаде СМП 2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ских работника);</w:t>
      </w:r>
    </w:p>
    <w:p w14:paraId="07AB9DF0" w14:textId="4F7F2428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обеспечение выхода на круглосуточное дежурство санитарного транспо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 xml:space="preserve">та класса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В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оснащенного в соответствии с Порядком (в первую очередь, ЭКГ-Валента и дефибрилляторами), с учетом возможных осложнений;</w:t>
      </w:r>
    </w:p>
    <w:p w14:paraId="5DD6C4AC" w14:textId="4568C43B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оснащение укладок выездных бригад тромболитическими препаратами (актилизе, метализе, фортелизин – в соответствии с требованиями);</w:t>
      </w:r>
    </w:p>
    <w:p w14:paraId="1343D513" w14:textId="0B4745DD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материальное стимулирование медицинского персонала за проведение тромболитической терапии.</w:t>
      </w:r>
    </w:p>
    <w:p w14:paraId="2C520488" w14:textId="272E2517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Для создания авиамедицинской бригады необходимо выделение допо</w:t>
      </w:r>
      <w:r w:rsidRPr="00887438">
        <w:rPr>
          <w:sz w:val="28"/>
          <w:szCs w:val="28"/>
        </w:rPr>
        <w:t>л</w:t>
      </w:r>
      <w:r w:rsidRPr="00887438">
        <w:rPr>
          <w:sz w:val="28"/>
          <w:szCs w:val="28"/>
        </w:rPr>
        <w:t xml:space="preserve">нительно штатных единиц. </w:t>
      </w:r>
    </w:p>
    <w:p w14:paraId="6184ABF2" w14:textId="54FBD4A0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Значительный радиус обслуживания с низкой плотностью населения ре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 xml:space="preserve">публики требует:  </w:t>
      </w:r>
    </w:p>
    <w:p w14:paraId="39C55B40" w14:textId="2A0B0344" w:rsidR="009F1824" w:rsidRPr="00887438" w:rsidRDefault="009F1824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организации системы подготовки населения отдаленных населенных пунктов по вопросам оказания первичной, доврачебной, само- и взаимопом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щи;</w:t>
      </w:r>
    </w:p>
    <w:p w14:paraId="634A7526" w14:textId="111250F0" w:rsidR="009F1824" w:rsidRPr="00887438" w:rsidRDefault="0041758A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усиления</w:t>
      </w:r>
      <w:r w:rsidR="009F1824" w:rsidRPr="00887438">
        <w:rPr>
          <w:sz w:val="28"/>
          <w:szCs w:val="28"/>
        </w:rPr>
        <w:t xml:space="preserve"> взаимодействия с амбулаторно-поликлинической службой. </w:t>
      </w:r>
    </w:p>
    <w:p w14:paraId="45F4E743" w14:textId="12BC29FB" w:rsidR="00D16884" w:rsidRPr="00887438" w:rsidRDefault="0041758A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курации</w:t>
      </w:r>
      <w:r w:rsidR="009F1824" w:rsidRPr="00887438">
        <w:rPr>
          <w:sz w:val="28"/>
          <w:szCs w:val="28"/>
        </w:rPr>
        <w:t xml:space="preserve"> с НМИЦ по профилю </w:t>
      </w:r>
      <w:r w:rsidR="00103B96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>Кардиология</w:t>
      </w:r>
      <w:r w:rsidR="00103B96">
        <w:rPr>
          <w:sz w:val="28"/>
          <w:szCs w:val="28"/>
        </w:rPr>
        <w:t>»</w:t>
      </w:r>
      <w:r w:rsidR="009F1824" w:rsidRPr="00887438">
        <w:rPr>
          <w:sz w:val="28"/>
          <w:szCs w:val="28"/>
        </w:rPr>
        <w:t xml:space="preserve"> – НМИЦ </w:t>
      </w:r>
      <w:r w:rsidR="00103B96">
        <w:rPr>
          <w:sz w:val="28"/>
          <w:szCs w:val="28"/>
        </w:rPr>
        <w:t>«</w:t>
      </w:r>
      <w:r w:rsidR="009F1824" w:rsidRPr="00887438">
        <w:rPr>
          <w:sz w:val="28"/>
          <w:szCs w:val="28"/>
        </w:rPr>
        <w:t>Кардиологии</w:t>
      </w:r>
      <w:r w:rsidR="00103B96">
        <w:rPr>
          <w:sz w:val="28"/>
          <w:szCs w:val="28"/>
        </w:rPr>
        <w:t>»</w:t>
      </w:r>
      <w:r w:rsidR="009F1824" w:rsidRPr="00887438">
        <w:rPr>
          <w:sz w:val="28"/>
          <w:szCs w:val="28"/>
        </w:rPr>
        <w:t xml:space="preserve"> МЗ РФ, по профилю </w:t>
      </w:r>
      <w:r w:rsidR="00103B96">
        <w:rPr>
          <w:sz w:val="28"/>
          <w:szCs w:val="28"/>
        </w:rPr>
        <w:t>«</w:t>
      </w:r>
      <w:proofErr w:type="gramStart"/>
      <w:r w:rsidR="009F1824" w:rsidRPr="00887438">
        <w:rPr>
          <w:sz w:val="28"/>
          <w:szCs w:val="28"/>
        </w:rPr>
        <w:t>Сердечно-сосудистая</w:t>
      </w:r>
      <w:proofErr w:type="gramEnd"/>
      <w:r w:rsidR="009F1824" w:rsidRPr="00887438">
        <w:rPr>
          <w:sz w:val="28"/>
          <w:szCs w:val="28"/>
        </w:rPr>
        <w:t xml:space="preserve"> хирургия</w:t>
      </w:r>
      <w:r w:rsidR="00103B96">
        <w:rPr>
          <w:sz w:val="28"/>
          <w:szCs w:val="28"/>
        </w:rPr>
        <w:t>»</w:t>
      </w:r>
      <w:r w:rsidR="009F1824" w:rsidRPr="00887438">
        <w:rPr>
          <w:sz w:val="28"/>
          <w:szCs w:val="28"/>
        </w:rPr>
        <w:t xml:space="preserve"> – НМИЦ им. ак. </w:t>
      </w:r>
      <w:r w:rsidR="00AC0178">
        <w:rPr>
          <w:sz w:val="28"/>
          <w:szCs w:val="28"/>
        </w:rPr>
        <w:br/>
      </w:r>
      <w:r w:rsidR="009F1824" w:rsidRPr="00887438">
        <w:rPr>
          <w:sz w:val="28"/>
          <w:szCs w:val="28"/>
        </w:rPr>
        <w:t>Е.Н. Мешалкина.</w:t>
      </w:r>
      <w:r w:rsidR="008A5443" w:rsidRPr="00887438">
        <w:rPr>
          <w:sz w:val="28"/>
          <w:szCs w:val="28"/>
        </w:rPr>
        <w:t xml:space="preserve"> </w:t>
      </w:r>
    </w:p>
    <w:p w14:paraId="09C5A99A" w14:textId="053A1CE2" w:rsidR="008226DC" w:rsidRPr="00887438" w:rsidRDefault="008A5443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Анализ схем маршрутизации больных. </w:t>
      </w:r>
      <w:r w:rsidR="008226DC" w:rsidRPr="00887438">
        <w:rPr>
          <w:sz w:val="28"/>
          <w:szCs w:val="28"/>
        </w:rPr>
        <w:t>В схемах маршрутизации больных с ССЗ участвуют 1 ПСО, 1 РСЦ, а также 16 отделений СМП. РСЦ был создан</w:t>
      </w:r>
      <w:r w:rsidR="00AC0178">
        <w:rPr>
          <w:sz w:val="28"/>
          <w:szCs w:val="28"/>
        </w:rPr>
        <w:br/>
      </w:r>
      <w:r w:rsidR="008226DC" w:rsidRPr="00887438">
        <w:rPr>
          <w:sz w:val="28"/>
          <w:szCs w:val="28"/>
        </w:rPr>
        <w:t xml:space="preserve"> 1 декабря 2013 г. на 6</w:t>
      </w:r>
      <w:r w:rsidR="00AC0178">
        <w:rPr>
          <w:sz w:val="28"/>
          <w:szCs w:val="28"/>
        </w:rPr>
        <w:t>5 коек, в том числе на 39 коек –</w:t>
      </w:r>
      <w:r w:rsidR="008226DC" w:rsidRPr="00887438">
        <w:rPr>
          <w:sz w:val="28"/>
          <w:szCs w:val="28"/>
        </w:rPr>
        <w:t xml:space="preserve"> для лечения больных с ОНМК, из них 6 коек относятся к блоку реанимации и интенсивной терапии (БРИТ), 26 </w:t>
      </w:r>
      <w:r w:rsidR="00AC0178">
        <w:rPr>
          <w:sz w:val="28"/>
          <w:szCs w:val="28"/>
        </w:rPr>
        <w:t>–</w:t>
      </w:r>
      <w:r w:rsidR="008226DC" w:rsidRPr="00887438">
        <w:rPr>
          <w:sz w:val="28"/>
          <w:szCs w:val="28"/>
        </w:rPr>
        <w:t xml:space="preserve"> для лечения больных с ОКС, из них 6 </w:t>
      </w:r>
      <w:r w:rsidR="00AC0178">
        <w:rPr>
          <w:sz w:val="28"/>
          <w:szCs w:val="28"/>
        </w:rPr>
        <w:t>–</w:t>
      </w:r>
      <w:r w:rsidR="008226DC" w:rsidRPr="00887438">
        <w:rPr>
          <w:sz w:val="28"/>
          <w:szCs w:val="28"/>
        </w:rPr>
        <w:t xml:space="preserve"> БРИТ. Коечный фонд ПСО: 11 </w:t>
      </w:r>
      <w:r w:rsidR="00AC0178">
        <w:rPr>
          <w:sz w:val="28"/>
          <w:szCs w:val="28"/>
        </w:rPr>
        <w:t>–</w:t>
      </w:r>
      <w:r w:rsidR="008226DC" w:rsidRPr="00887438">
        <w:rPr>
          <w:sz w:val="28"/>
          <w:szCs w:val="28"/>
        </w:rPr>
        <w:t xml:space="preserve"> для лечения больных с ОНМК, 11 </w:t>
      </w:r>
      <w:r w:rsidR="00AC0178">
        <w:rPr>
          <w:sz w:val="28"/>
          <w:szCs w:val="28"/>
        </w:rPr>
        <w:t>–</w:t>
      </w:r>
      <w:r w:rsidR="008226DC" w:rsidRPr="00887438">
        <w:rPr>
          <w:sz w:val="28"/>
          <w:szCs w:val="28"/>
        </w:rPr>
        <w:t xml:space="preserve"> для лечения больных с карди</w:t>
      </w:r>
      <w:r w:rsidR="008226DC" w:rsidRPr="00887438">
        <w:rPr>
          <w:sz w:val="28"/>
          <w:szCs w:val="28"/>
        </w:rPr>
        <w:t>о</w:t>
      </w:r>
      <w:r w:rsidR="008226DC" w:rsidRPr="00887438">
        <w:rPr>
          <w:sz w:val="28"/>
          <w:szCs w:val="28"/>
        </w:rPr>
        <w:t>логической патологией. К первичному сосудистому отделению, созданном</w:t>
      </w:r>
      <w:r w:rsidR="00AC0178">
        <w:rPr>
          <w:sz w:val="28"/>
          <w:szCs w:val="28"/>
        </w:rPr>
        <w:t xml:space="preserve">у на </w:t>
      </w:r>
      <w:r w:rsidR="00AC0178">
        <w:rPr>
          <w:sz w:val="28"/>
          <w:szCs w:val="28"/>
        </w:rPr>
        <w:lastRenderedPageBreak/>
        <w:t xml:space="preserve">базе ГБУЗ Республики Тыва </w:t>
      </w:r>
      <w:r w:rsidR="00103B96">
        <w:rPr>
          <w:sz w:val="28"/>
          <w:szCs w:val="28"/>
        </w:rPr>
        <w:t>«</w:t>
      </w:r>
      <w:r w:rsidR="008226DC" w:rsidRPr="00887438">
        <w:rPr>
          <w:sz w:val="28"/>
          <w:szCs w:val="28"/>
        </w:rPr>
        <w:t>Барун-Хемчикский ММЦ</w:t>
      </w:r>
      <w:r w:rsidR="00103B96">
        <w:rPr>
          <w:sz w:val="28"/>
          <w:szCs w:val="28"/>
        </w:rPr>
        <w:t>»</w:t>
      </w:r>
      <w:r w:rsidR="008226DC" w:rsidRPr="00887438">
        <w:rPr>
          <w:sz w:val="28"/>
          <w:szCs w:val="28"/>
        </w:rPr>
        <w:t xml:space="preserve"> прикреплено 6 кожу</w:t>
      </w:r>
      <w:r w:rsidR="008226DC" w:rsidRPr="00887438">
        <w:rPr>
          <w:sz w:val="28"/>
          <w:szCs w:val="28"/>
        </w:rPr>
        <w:t>у</w:t>
      </w:r>
      <w:r w:rsidR="008226DC" w:rsidRPr="00887438">
        <w:rPr>
          <w:sz w:val="28"/>
          <w:szCs w:val="28"/>
        </w:rPr>
        <w:t xml:space="preserve">нов с общей численностью населения 78183 человека. Остальное население республики находится в зоне прикрепления Регионального сосудистого центра (численность </w:t>
      </w:r>
      <w:r w:rsidR="00AC0178">
        <w:rPr>
          <w:sz w:val="28"/>
          <w:szCs w:val="28"/>
        </w:rPr>
        <w:t>–</w:t>
      </w:r>
      <w:r w:rsidR="008226DC" w:rsidRPr="00887438">
        <w:rPr>
          <w:sz w:val="28"/>
          <w:szCs w:val="28"/>
        </w:rPr>
        <w:t xml:space="preserve"> 249200 человек). В структуре ГБУЗ Республики Тыва </w:t>
      </w:r>
      <w:r w:rsidR="00103B96">
        <w:rPr>
          <w:sz w:val="28"/>
          <w:szCs w:val="28"/>
        </w:rPr>
        <w:t>«</w:t>
      </w:r>
      <w:r w:rsidR="008226DC" w:rsidRPr="00887438">
        <w:rPr>
          <w:sz w:val="28"/>
          <w:szCs w:val="28"/>
        </w:rPr>
        <w:t>Респу</w:t>
      </w:r>
      <w:r w:rsidR="008226DC" w:rsidRPr="00887438">
        <w:rPr>
          <w:sz w:val="28"/>
          <w:szCs w:val="28"/>
        </w:rPr>
        <w:t>б</w:t>
      </w:r>
      <w:r w:rsidR="008226DC" w:rsidRPr="00887438">
        <w:rPr>
          <w:sz w:val="28"/>
          <w:szCs w:val="28"/>
        </w:rPr>
        <w:t>ликанский центр скорой медицинской помощи и медицины катастроф</w:t>
      </w:r>
      <w:r w:rsidR="00103B96">
        <w:rPr>
          <w:sz w:val="28"/>
          <w:szCs w:val="28"/>
        </w:rPr>
        <w:t>»</w:t>
      </w:r>
      <w:r w:rsidR="008226DC" w:rsidRPr="00887438">
        <w:rPr>
          <w:sz w:val="28"/>
          <w:szCs w:val="28"/>
        </w:rPr>
        <w:t xml:space="preserve"> имеется и отделение санитарной авиации, участвующее в оказании медицинской пом</w:t>
      </w:r>
      <w:r w:rsidR="008226DC" w:rsidRPr="00887438">
        <w:rPr>
          <w:sz w:val="28"/>
          <w:szCs w:val="28"/>
        </w:rPr>
        <w:t>о</w:t>
      </w:r>
      <w:r w:rsidR="008226DC" w:rsidRPr="00887438">
        <w:rPr>
          <w:sz w:val="28"/>
          <w:szCs w:val="28"/>
        </w:rPr>
        <w:t>щи больным с БСК. Согласно маршрутизации, все больные с ОКС лечатся в РСЦ, доставка больных осуществляется в кратчайшие сроки наземным и во</w:t>
      </w:r>
      <w:r w:rsidR="008226DC" w:rsidRPr="00887438">
        <w:rPr>
          <w:sz w:val="28"/>
          <w:szCs w:val="28"/>
        </w:rPr>
        <w:t>з</w:t>
      </w:r>
      <w:r w:rsidR="008226DC" w:rsidRPr="00887438">
        <w:rPr>
          <w:sz w:val="28"/>
          <w:szCs w:val="28"/>
        </w:rPr>
        <w:t>душным транспортом. Доставка больных с ОНМК осуществляется в ПСО и РСЦ в кратчайшие сроки. В центральных кожуунных больницах и ММЦ пол</w:t>
      </w:r>
      <w:r w:rsidR="008226DC" w:rsidRPr="00887438">
        <w:rPr>
          <w:sz w:val="28"/>
          <w:szCs w:val="28"/>
        </w:rPr>
        <w:t>у</w:t>
      </w:r>
      <w:r w:rsidR="008226DC" w:rsidRPr="00887438">
        <w:rPr>
          <w:sz w:val="28"/>
          <w:szCs w:val="28"/>
        </w:rPr>
        <w:t>чают лечение пацие</w:t>
      </w:r>
      <w:r w:rsidR="00AC0178">
        <w:rPr>
          <w:sz w:val="28"/>
          <w:szCs w:val="28"/>
        </w:rPr>
        <w:t xml:space="preserve">нты, которые признаны </w:t>
      </w:r>
      <w:r w:rsidR="00103B96">
        <w:rPr>
          <w:sz w:val="28"/>
          <w:szCs w:val="28"/>
        </w:rPr>
        <w:t>«</w:t>
      </w:r>
      <w:r w:rsidR="008226DC" w:rsidRPr="00887438">
        <w:rPr>
          <w:sz w:val="28"/>
          <w:szCs w:val="28"/>
        </w:rPr>
        <w:t>нетранспортабельными</w:t>
      </w:r>
      <w:r w:rsidR="00103B96">
        <w:rPr>
          <w:sz w:val="28"/>
          <w:szCs w:val="28"/>
        </w:rPr>
        <w:t>»</w:t>
      </w:r>
      <w:r w:rsidR="008226DC" w:rsidRPr="00887438">
        <w:rPr>
          <w:sz w:val="28"/>
          <w:szCs w:val="28"/>
        </w:rPr>
        <w:t>. Их леч</w:t>
      </w:r>
      <w:r w:rsidR="008226DC" w:rsidRPr="00887438">
        <w:rPr>
          <w:sz w:val="28"/>
          <w:szCs w:val="28"/>
        </w:rPr>
        <w:t>е</w:t>
      </w:r>
      <w:r w:rsidR="008226DC" w:rsidRPr="00887438">
        <w:rPr>
          <w:sz w:val="28"/>
          <w:szCs w:val="28"/>
        </w:rPr>
        <w:t>ние проводится согласно порядкам оказания медицинской помощи при ОНМК.</w:t>
      </w:r>
    </w:p>
    <w:p w14:paraId="7F083A6E" w14:textId="2B60B8BB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Маршрутизация больных с ССЗ не является оптимальной ввиду низкой плотности населения на территории республики и рассредоточенности нас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ленных пунктов. Поэтому доставка больных с ОНМК и ОКС в проф</w:t>
      </w:r>
      <w:r w:rsidR="00467B4A">
        <w:rPr>
          <w:sz w:val="28"/>
          <w:szCs w:val="28"/>
        </w:rPr>
        <w:t xml:space="preserve">ильные учреждения республики в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терапевтическое окно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представляется проблем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тичной.</w:t>
      </w:r>
    </w:p>
    <w:p w14:paraId="79B684B8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Алгоритм действий при выявлении больного с острым коронарным си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дромом (нестабильной стенокардией, инфарктом миокарда) следующий.</w:t>
      </w:r>
    </w:p>
    <w:p w14:paraId="6A0E834C" w14:textId="6D40430A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I этап </w:t>
      </w:r>
      <w:r w:rsidR="00467B4A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межмуниципальные медицинские центры (ММЦ), центральные кожуунные больницы (ЦКБ).</w:t>
      </w:r>
    </w:p>
    <w:p w14:paraId="49CFEF92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Тактика при выявлении больных с ОКС:</w:t>
      </w:r>
    </w:p>
    <w:p w14:paraId="4926A2A2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Обслуживание при поступлении звонка от пациента (из дому), находящ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гося вне медицинской организации, и при самообращении больного в ФАП, участковую больницу, врачебную амбулаторию, офис ОВП.</w:t>
      </w:r>
    </w:p>
    <w:p w14:paraId="6A39FE96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Каналы связи:</w:t>
      </w:r>
    </w:p>
    <w:p w14:paraId="4DE8A33F" w14:textId="56EB69FC" w:rsidR="008226DC" w:rsidRPr="00887438" w:rsidRDefault="00C44FDF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канал –</w:t>
      </w:r>
      <w:r w:rsidR="008226DC" w:rsidRPr="00887438">
        <w:rPr>
          <w:sz w:val="28"/>
          <w:szCs w:val="28"/>
        </w:rPr>
        <w:t xml:space="preserve"> звонок к диспетчеру СМП. Задача диспетчера: выявить призн</w:t>
      </w:r>
      <w:r w:rsidR="008226DC" w:rsidRPr="00887438">
        <w:rPr>
          <w:sz w:val="28"/>
          <w:szCs w:val="28"/>
        </w:rPr>
        <w:t>а</w:t>
      </w:r>
      <w:r w:rsidR="008226DC" w:rsidRPr="00887438">
        <w:rPr>
          <w:sz w:val="28"/>
          <w:szCs w:val="28"/>
        </w:rPr>
        <w:t xml:space="preserve">ки ОКС. Время на принятие решения </w:t>
      </w:r>
      <w:r>
        <w:rPr>
          <w:sz w:val="28"/>
          <w:szCs w:val="28"/>
        </w:rPr>
        <w:t>–</w:t>
      </w:r>
      <w:r w:rsidR="008226DC" w:rsidRPr="00887438">
        <w:rPr>
          <w:sz w:val="28"/>
          <w:szCs w:val="28"/>
        </w:rPr>
        <w:t xml:space="preserve"> до 5 минут.</w:t>
      </w:r>
    </w:p>
    <w:p w14:paraId="70CB9129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Решение принимает диспетчер СМП о незамедлительном направлении врачебной (фельдшерской) бригады.</w:t>
      </w:r>
    </w:p>
    <w:p w14:paraId="4C8CB39A" w14:textId="63B0EFEB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Время для направления специализированной (при наличии) либо обычной бригады скорой медицинской помощи </w:t>
      </w:r>
      <w:r w:rsidR="00C44FD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в течение 3 минут.</w:t>
      </w:r>
    </w:p>
    <w:p w14:paraId="4CD2EF64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Время до прибытия бригады СМП к больному от 15 до 60 минут в зав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симости от отдаленности населенных пунктов от станции СМП.</w:t>
      </w:r>
    </w:p>
    <w:p w14:paraId="53369E01" w14:textId="7F89ECA6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 xml:space="preserve">По прибытию </w:t>
      </w:r>
      <w:r w:rsidR="00C44FD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осмотр больного с подозрением на ОКС, проведение ЭКГ (при необходимости отправка дистанционного ЭКГ и консультация кардиолога РСЦ через консультативно-диагностический </w:t>
      </w:r>
      <w:r w:rsidR="00E56C6A" w:rsidRPr="00887438">
        <w:rPr>
          <w:sz w:val="28"/>
          <w:szCs w:val="28"/>
        </w:rPr>
        <w:t>центр</w:t>
      </w:r>
      <w:r w:rsidRPr="00887438">
        <w:rPr>
          <w:sz w:val="28"/>
          <w:szCs w:val="28"/>
        </w:rPr>
        <w:t>.</w:t>
      </w:r>
      <w:proofErr w:type="gramEnd"/>
      <w:r w:rsidRPr="00887438">
        <w:rPr>
          <w:sz w:val="28"/>
          <w:szCs w:val="28"/>
        </w:rPr>
        <w:t xml:space="preserve"> Скорая медицинская п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мощь больным с ОКС оказывается фельдшерами и (или) врачами бригад скорой медицинской помощи, которые обеспечивают проведение мероприятий по устранению угрожающих жизни состояний, в том числе с проведением</w:t>
      </w:r>
      <w:r w:rsidR="00E623FB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при </w:t>
      </w:r>
      <w:r w:rsidRPr="00887438">
        <w:rPr>
          <w:sz w:val="28"/>
          <w:szCs w:val="28"/>
        </w:rPr>
        <w:lastRenderedPageBreak/>
        <w:t>наличии медицинских показаний</w:t>
      </w:r>
      <w:r w:rsidR="00E623FB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тромболизиса. При оказании скорой мед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цинской помощи в случае необходимости осуществляется медицинская эваку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ция больного.</w:t>
      </w:r>
    </w:p>
    <w:p w14:paraId="71585B8F" w14:textId="69489D6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При достоверных признаках ОКС с подъемом ST проведение внутриве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ной тромболитической терапии должно быть начато как можно раньше (в пе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вые 3 часа от начала проявления симптомов</w:t>
      </w:r>
      <w:r w:rsidR="00E623FB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при невозможности доставки больного в РСЦ в течение 12 часов после возникновения симптомов для пров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дения ЧКВ с учетом показаний и противопоказаний) на дому либо в машине скорой медицинской помощи.</w:t>
      </w:r>
      <w:proofErr w:type="gramEnd"/>
      <w:r w:rsidRPr="00887438">
        <w:rPr>
          <w:sz w:val="28"/>
          <w:szCs w:val="28"/>
        </w:rPr>
        <w:t xml:space="preserve"> Из ФАПов, участковых больниц, врачебных а</w:t>
      </w:r>
      <w:r w:rsidRPr="00887438">
        <w:rPr>
          <w:sz w:val="28"/>
          <w:szCs w:val="28"/>
        </w:rPr>
        <w:t>м</w:t>
      </w:r>
      <w:r w:rsidRPr="00887438">
        <w:rPr>
          <w:sz w:val="28"/>
          <w:szCs w:val="28"/>
        </w:rPr>
        <w:t>булаторий, офисов ОВП пациенты с подозрением на ОКС доставляются на с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нитарном автотранспорте в ЦКБ либо ММЦ для определения дальнейшей та</w:t>
      </w:r>
      <w:r w:rsidRPr="00887438">
        <w:rPr>
          <w:sz w:val="28"/>
          <w:szCs w:val="28"/>
        </w:rPr>
        <w:t>к</w:t>
      </w:r>
      <w:r w:rsidRPr="00887438">
        <w:rPr>
          <w:sz w:val="28"/>
          <w:szCs w:val="28"/>
        </w:rPr>
        <w:t>тики ведения.</w:t>
      </w:r>
    </w:p>
    <w:p w14:paraId="65BD7CED" w14:textId="21CB776C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В ММЦ либо ЦКБ принимается решение о немедленной транспортировке в Региональный сосудистый центр (после консультации с кардиологом РСЦ </w:t>
      </w:r>
      <w:r w:rsidR="00E623FB">
        <w:rPr>
          <w:sz w:val="28"/>
          <w:szCs w:val="28"/>
        </w:rPr>
        <w:t xml:space="preserve">по </w:t>
      </w:r>
      <w:r w:rsidRPr="00887438">
        <w:rPr>
          <w:sz w:val="28"/>
          <w:szCs w:val="28"/>
        </w:rPr>
        <w:t>тел. 8(39422) 3-78-88 при доступности населенного пункта в пределах 100 км автомобильной дороги с твердым дорожным покрытием, с круглогодичным д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ступом с временем доставки пациента до 1 часа в зависимости от состояния больного и отдаленности от РСЦ (санитарным автотранспортом класса</w:t>
      </w:r>
      <w:proofErr w:type="gramStart"/>
      <w:r w:rsidRPr="00887438">
        <w:rPr>
          <w:sz w:val="28"/>
          <w:szCs w:val="28"/>
        </w:rPr>
        <w:t xml:space="preserve"> В</w:t>
      </w:r>
      <w:proofErr w:type="gramEnd"/>
      <w:r w:rsidRPr="00887438">
        <w:rPr>
          <w:sz w:val="28"/>
          <w:szCs w:val="28"/>
        </w:rPr>
        <w:t xml:space="preserve"> или</w:t>
      </w:r>
      <w:proofErr w:type="gramStart"/>
      <w:r w:rsidRPr="00887438">
        <w:rPr>
          <w:sz w:val="28"/>
          <w:szCs w:val="28"/>
        </w:rPr>
        <w:t xml:space="preserve"> С</w:t>
      </w:r>
      <w:proofErr w:type="gramEnd"/>
      <w:r w:rsidRPr="00887438">
        <w:rPr>
          <w:sz w:val="28"/>
          <w:szCs w:val="28"/>
        </w:rPr>
        <w:t xml:space="preserve"> ЦКБ или ММЦ в сопровождении врача реаниматолога или кардиолога).</w:t>
      </w:r>
    </w:p>
    <w:p w14:paraId="316E733B" w14:textId="4BDE0676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При невозможности транспортировки пациента силами ЦКБ или ММЦ в связи с удаленностью населенного пункта от РСЦ, отсутствием специализир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ванного санитарного транспорта, специалистов соответствующего профиля или отсутствием транспортного сообщения осуществляется передача сообщения диспетчером СМП, лечащим или дежурным врачом на 2-й канал связи </w:t>
      </w:r>
      <w:r w:rsidR="00C44FD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отд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ление экстренной консультативной медицинской помощи и медицинской эв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куации РЦ СМП и МК (тел. 8(39422) 2-32-22) с целью решения вопроса</w:t>
      </w:r>
      <w:proofErr w:type="gramEnd"/>
      <w:r w:rsidRPr="00887438">
        <w:rPr>
          <w:sz w:val="28"/>
          <w:szCs w:val="28"/>
        </w:rPr>
        <w:t xml:space="preserve"> о выз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ве бригады для оказания экстренной и (или) неотложной помощи в условиях непрофильной медицинской организации I уровня </w:t>
      </w:r>
      <w:r w:rsidR="00C44FD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ММЦ, ЦКБ для определ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ния дальнейшей тактики ведения. Во время ожидания бригады принимаются все необходимые меры по оказанию экстренной и неотложной медицинской помощи после телефонной консультации со специалистами РСЦ.</w:t>
      </w:r>
    </w:p>
    <w:p w14:paraId="75475DD2" w14:textId="75207C38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Время обработки вызова диспетчером отделения экстренной консульт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тивной медицинской помощи и медицинской </w:t>
      </w:r>
      <w:r w:rsidR="00C44FDF">
        <w:rPr>
          <w:sz w:val="28"/>
          <w:szCs w:val="28"/>
        </w:rPr>
        <w:t xml:space="preserve">эвакуации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</w:t>
      </w:r>
      <w:r w:rsidR="00E623FB">
        <w:rPr>
          <w:sz w:val="28"/>
          <w:szCs w:val="28"/>
        </w:rPr>
        <w:t>ий</w:t>
      </w:r>
      <w:r w:rsidRPr="00887438">
        <w:rPr>
          <w:sz w:val="28"/>
          <w:szCs w:val="28"/>
        </w:rPr>
        <w:t xml:space="preserve"> центр </w:t>
      </w:r>
      <w:r w:rsidR="000840C0">
        <w:rPr>
          <w:sz w:val="28"/>
          <w:szCs w:val="28"/>
        </w:rPr>
        <w:t>скорой медицинской помощи</w:t>
      </w:r>
      <w:r w:rsidRPr="00887438">
        <w:rPr>
          <w:sz w:val="28"/>
          <w:szCs w:val="28"/>
        </w:rPr>
        <w:t xml:space="preserve"> и </w:t>
      </w:r>
      <w:r w:rsidR="000840C0">
        <w:rPr>
          <w:sz w:val="28"/>
          <w:szCs w:val="28"/>
        </w:rPr>
        <w:t>м</w:t>
      </w:r>
      <w:r w:rsidRPr="00887438">
        <w:rPr>
          <w:sz w:val="28"/>
          <w:szCs w:val="28"/>
        </w:rPr>
        <w:t>едицины катастроф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C44FD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3 минуты. Направление специализированной бригады до 30 минут. Время прибытия бригады в зависимости от отдаленности, труднодоступности, вида транспорта и погодных условий от 3-х часов до 3 суток.</w:t>
      </w:r>
    </w:p>
    <w:p w14:paraId="4DE734C1" w14:textId="1A6063A0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По прибытию врачебной бригады </w:t>
      </w:r>
      <w:r w:rsidR="000840C0">
        <w:rPr>
          <w:sz w:val="28"/>
          <w:szCs w:val="28"/>
        </w:rPr>
        <w:t xml:space="preserve">– </w:t>
      </w:r>
      <w:r w:rsidRPr="00887438">
        <w:rPr>
          <w:sz w:val="28"/>
          <w:szCs w:val="28"/>
        </w:rPr>
        <w:t>осмотр, проведение ЭКГ (при нео</w:t>
      </w:r>
      <w:r w:rsidRPr="00887438">
        <w:rPr>
          <w:sz w:val="28"/>
          <w:szCs w:val="28"/>
        </w:rPr>
        <w:t>б</w:t>
      </w:r>
      <w:r w:rsidRPr="00887438">
        <w:rPr>
          <w:sz w:val="28"/>
          <w:szCs w:val="28"/>
        </w:rPr>
        <w:t>ходимости отправка дистанционного ЭКГ и консультация кардиолога РСЦ). Определение тактики ведения (проведение системного тромболизиса, адеква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lastRenderedPageBreak/>
        <w:t>ного обезболивания, коррекция лечения и т.д.). Принятие решения о транспо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тировке больного в специализированное отделение (РСЦ). Сроки принятия р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шения </w:t>
      </w:r>
      <w:r w:rsidR="00C44FDF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до 1 суток в зависимости от состояния больного. </w:t>
      </w:r>
      <w:r w:rsidR="000840C0">
        <w:rPr>
          <w:sz w:val="28"/>
          <w:szCs w:val="28"/>
        </w:rPr>
        <w:t>Необходимо о</w:t>
      </w:r>
      <w:r w:rsidRPr="00887438">
        <w:rPr>
          <w:sz w:val="28"/>
          <w:szCs w:val="28"/>
        </w:rPr>
        <w:t>бесп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чить в указанный период проведение основных лечебных мероприятий до ст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билизации состояния больного и произвести его транспортировку при отсу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ствии абсолютных противопоказаний.</w:t>
      </w:r>
    </w:p>
    <w:p w14:paraId="39DFA682" w14:textId="58320E54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Перед госпитализацией врач (фельдшер) бригады сообщает сам или через диспетчера подстанции СМП о больном в экстренный приемный покой РСЦ ГБУ</w:t>
      </w:r>
      <w:r w:rsidR="00C44FDF">
        <w:rPr>
          <w:sz w:val="28"/>
          <w:szCs w:val="28"/>
        </w:rPr>
        <w:t xml:space="preserve">З Республики Тыва </w:t>
      </w:r>
      <w:r w:rsidR="00103B96">
        <w:rPr>
          <w:sz w:val="28"/>
          <w:szCs w:val="28"/>
        </w:rPr>
        <w:t>«</w:t>
      </w:r>
      <w:r w:rsidR="00C44FDF">
        <w:rPr>
          <w:sz w:val="28"/>
          <w:szCs w:val="28"/>
        </w:rPr>
        <w:t>Ресбольница 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(тел. 8(39422) 6-40-00) и определ</w:t>
      </w:r>
      <w:r w:rsidRPr="00887438">
        <w:rPr>
          <w:sz w:val="28"/>
          <w:szCs w:val="28"/>
        </w:rPr>
        <w:t>я</w:t>
      </w:r>
      <w:r w:rsidRPr="00887438">
        <w:rPr>
          <w:sz w:val="28"/>
          <w:szCs w:val="28"/>
        </w:rPr>
        <w:t>ет примерное время транспортировки больного.</w:t>
      </w:r>
    </w:p>
    <w:p w14:paraId="54038D43" w14:textId="6AE11978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Транспортиро</w:t>
      </w:r>
      <w:r w:rsidR="00CE0078">
        <w:rPr>
          <w:sz w:val="28"/>
          <w:szCs w:val="28"/>
        </w:rPr>
        <w:t xml:space="preserve">вка в ПСО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Барун-Хемчикский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из Барун-Хемчикского, Дзун-Хемчикского, Сут-Хольского, Овюрского, Монгун-Тайгинского и Бай-Тайгинского кожуунов из населенных пунктов с 1-часовой доступностью, а также в случае невозможности эвакуации больного воздушным транспортом осуществляется на санитарн</w:t>
      </w:r>
      <w:r w:rsidR="00AF62CC">
        <w:rPr>
          <w:sz w:val="28"/>
          <w:szCs w:val="28"/>
        </w:rPr>
        <w:t>о</w:t>
      </w:r>
      <w:r w:rsidRPr="00887438">
        <w:rPr>
          <w:sz w:val="28"/>
          <w:szCs w:val="28"/>
        </w:rPr>
        <w:t>м автотранспорт</w:t>
      </w:r>
      <w:r w:rsidR="00AF62CC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 класса</w:t>
      </w:r>
      <w:proofErr w:type="gramStart"/>
      <w:r w:rsidRPr="00887438">
        <w:rPr>
          <w:sz w:val="28"/>
          <w:szCs w:val="28"/>
        </w:rPr>
        <w:t xml:space="preserve"> В</w:t>
      </w:r>
      <w:proofErr w:type="gramEnd"/>
      <w:r w:rsidRPr="00887438">
        <w:rPr>
          <w:sz w:val="28"/>
          <w:szCs w:val="28"/>
        </w:rPr>
        <w:t xml:space="preserve"> или С ЦКБ немедленно после выявления ОКС в сопровождении врача. Перед госпитализацией врач (фельдшер) бригады СМП сообщает сам или через ди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>петчера отделения ЕДЦ о больном в</w:t>
      </w:r>
      <w:r w:rsidR="00AA03A6" w:rsidRPr="00887438">
        <w:rPr>
          <w:sz w:val="28"/>
          <w:szCs w:val="28"/>
        </w:rPr>
        <w:t xml:space="preserve"> экстренный приемный покой ПСО</w:t>
      </w:r>
      <w:r w:rsidR="00AF62CC">
        <w:rPr>
          <w:sz w:val="28"/>
          <w:szCs w:val="28"/>
        </w:rPr>
        <w:t>,</w:t>
      </w:r>
      <w:r w:rsidR="00AA03A6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опр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деляет примерное время транспортировки больного.</w:t>
      </w:r>
    </w:p>
    <w:p w14:paraId="274F1A7C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 принятии решения о транспортировке больного в РСЦ необходимо оформление в обязательном порядке согласия больного на транспортировку.</w:t>
      </w:r>
    </w:p>
    <w:p w14:paraId="20B7C40A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 нарушении сознания и невозможности волеизъявления самим пац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ентом решение о транспортировке принимается врачебной комиссией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ской организации или консилиумом врачей.</w:t>
      </w:r>
    </w:p>
    <w:p w14:paraId="44E887ED" w14:textId="35B958AF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II этап. Первичное сосудистое отделение.</w:t>
      </w:r>
    </w:p>
    <w:p w14:paraId="27B37633" w14:textId="2D0576A5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 xml:space="preserve">Место нахождения </w:t>
      </w:r>
      <w:r w:rsidR="00CE007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первичное сосудистое </w:t>
      </w:r>
      <w:r w:rsidR="00CE0078">
        <w:rPr>
          <w:sz w:val="28"/>
          <w:szCs w:val="28"/>
        </w:rPr>
        <w:t xml:space="preserve">отделение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Барун-Хемчикский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по адресу: г. Ак-Довурак, ул. Центральная, </w:t>
      </w:r>
      <w:r w:rsidR="00CE0078">
        <w:rPr>
          <w:sz w:val="28"/>
          <w:szCs w:val="28"/>
        </w:rPr>
        <w:br/>
      </w:r>
      <w:r w:rsidRPr="00887438">
        <w:rPr>
          <w:sz w:val="28"/>
          <w:szCs w:val="28"/>
        </w:rPr>
        <w:t>д. 18, главный корпус, 1 этаж.</w:t>
      </w:r>
      <w:proofErr w:type="gramEnd"/>
    </w:p>
    <w:p w14:paraId="2ACA59F8" w14:textId="7390F225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Каналы связи (круглосуточно) </w:t>
      </w:r>
      <w:r w:rsidR="00CE007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радиосвязь (сотовая) между бригадами СМП и диспетчером экстренного приемн</w:t>
      </w:r>
      <w:r w:rsidR="00CE0078">
        <w:rPr>
          <w:sz w:val="28"/>
          <w:szCs w:val="28"/>
        </w:rPr>
        <w:t xml:space="preserve">ого покоя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Барун-Хемчикский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(тел. 2-12-05), сотовая связь с врачами ПСО.</w:t>
      </w:r>
    </w:p>
    <w:p w14:paraId="2FEA57F6" w14:textId="6DA24116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После прибытия бригады СМП транспортировка пациента </w:t>
      </w:r>
      <w:proofErr w:type="gramStart"/>
      <w:r w:rsidRPr="00887438">
        <w:rPr>
          <w:sz w:val="28"/>
          <w:szCs w:val="28"/>
        </w:rPr>
        <w:t>осуществляе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ся</w:t>
      </w:r>
      <w:proofErr w:type="gramEnd"/>
      <w:r w:rsidRPr="00887438">
        <w:rPr>
          <w:sz w:val="28"/>
          <w:szCs w:val="28"/>
        </w:rPr>
        <w:t xml:space="preserve"> минуя приемный покой больницы в противошоковую палату, а при стабил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>ной гемодинамике транспортировка в ПРИТ кардиологического отделения ПСО.</w:t>
      </w:r>
    </w:p>
    <w:p w14:paraId="4C3D3C2D" w14:textId="395F0CD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 достоверных признаках ОКС с подъемом ST, если ТЛТ не было пр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ведено догоспитально, проведение внутривенной тромболитической терапии (с учетом показаний и противопоказаний при невозможности доставки больного в РСЦ в течение 12 часов после возникновения симптомов для проведения ЧКВ). Все пациенты с ОКС с подъемом ST переводятся в РСЦ. Время перевода и ср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lastRenderedPageBreak/>
        <w:t>ки согласовываются с РСЦ. Переводу не подлежат пациенты в тяжелом состо</w:t>
      </w:r>
      <w:r w:rsidRPr="00887438">
        <w:rPr>
          <w:sz w:val="28"/>
          <w:szCs w:val="28"/>
        </w:rPr>
        <w:t>я</w:t>
      </w:r>
      <w:r w:rsidRPr="00887438">
        <w:rPr>
          <w:sz w:val="28"/>
          <w:szCs w:val="28"/>
        </w:rPr>
        <w:t>нии, требующи</w:t>
      </w:r>
      <w:r w:rsidR="00AF62CC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 оказания неотложных медицинских мероприятий. В дальне</w:t>
      </w:r>
      <w:r w:rsidRPr="00887438">
        <w:rPr>
          <w:sz w:val="28"/>
          <w:szCs w:val="28"/>
        </w:rPr>
        <w:t>й</w:t>
      </w:r>
      <w:r w:rsidRPr="00887438">
        <w:rPr>
          <w:sz w:val="28"/>
          <w:szCs w:val="28"/>
        </w:rPr>
        <w:t>шем их перевод осуществляется после стабилизации состояния.</w:t>
      </w:r>
    </w:p>
    <w:p w14:paraId="643A72F2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Пациентов с ОКС без подъема сегмента ST с развитием острого инфаркта миокарда или нестабильной стенокардией транспортируют в РСЦ при наличии мест в РСЦ.</w:t>
      </w:r>
    </w:p>
    <w:p w14:paraId="31589DA2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Медицинская помощь больным с ОКС оказывается на основе стандартов и порядка оказания медицинской помощи, клинических рекомендаций.</w:t>
      </w:r>
    </w:p>
    <w:p w14:paraId="2FA42306" w14:textId="70E556ED" w:rsidR="008226DC" w:rsidRPr="00887438" w:rsidRDefault="00CE0078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 этап –</w:t>
      </w:r>
      <w:r w:rsidR="008226DC" w:rsidRPr="00887438">
        <w:rPr>
          <w:sz w:val="28"/>
          <w:szCs w:val="28"/>
        </w:rPr>
        <w:t xml:space="preserve"> Региональный сосудистый центр (далее </w:t>
      </w:r>
      <w:r>
        <w:rPr>
          <w:sz w:val="28"/>
          <w:szCs w:val="28"/>
        </w:rPr>
        <w:t>–</w:t>
      </w:r>
      <w:r w:rsidR="008226DC" w:rsidRPr="00887438">
        <w:rPr>
          <w:sz w:val="28"/>
          <w:szCs w:val="28"/>
        </w:rPr>
        <w:t xml:space="preserve"> РСЦ).</w:t>
      </w:r>
    </w:p>
    <w:p w14:paraId="46E0687C" w14:textId="0C83F742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Место нахождения регионального сосудистого центра </w:t>
      </w:r>
      <w:r w:rsidR="00CE0078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ГБУЗ Республ</w:t>
      </w:r>
      <w:r w:rsidRPr="00887438">
        <w:rPr>
          <w:sz w:val="28"/>
          <w:szCs w:val="28"/>
        </w:rPr>
        <w:t>и</w:t>
      </w:r>
      <w:r w:rsidR="00CE0078">
        <w:rPr>
          <w:sz w:val="28"/>
          <w:szCs w:val="28"/>
        </w:rPr>
        <w:t xml:space="preserve">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Республиканская больница </w:t>
      </w:r>
      <w:r w:rsidR="00CE0078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по адресу: г. Кызыл, ул. Оюна Ку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седи, д. 163, главный корпус, 3 этаж.</w:t>
      </w:r>
    </w:p>
    <w:p w14:paraId="2A152594" w14:textId="190561FD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Каналы связи (круглосуточно) </w:t>
      </w:r>
      <w:r w:rsidR="008544A0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радиосвязь между станцией СМП и </w:t>
      </w:r>
      <w:r w:rsidR="008544A0">
        <w:rPr>
          <w:sz w:val="28"/>
          <w:szCs w:val="28"/>
        </w:rPr>
        <w:br/>
      </w:r>
      <w:r w:rsidRPr="00887438">
        <w:rPr>
          <w:sz w:val="28"/>
          <w:szCs w:val="28"/>
        </w:rPr>
        <w:t>диспетчером экстренного приемного покоя: тел. 8(39422) 6-40-00, консульт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тивно-диагностически</w:t>
      </w:r>
      <w:r w:rsidR="008544A0">
        <w:rPr>
          <w:sz w:val="28"/>
          <w:szCs w:val="28"/>
        </w:rPr>
        <w:t xml:space="preserve">м центром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Ресбольница </w:t>
      </w:r>
      <w:r w:rsidR="008544A0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(тел. 8(39422) 3-78-88), сотовая связь с врачами-кардиологами РСЦ, телефонная связь</w:t>
      </w:r>
      <w:r w:rsidR="008544A0">
        <w:rPr>
          <w:sz w:val="28"/>
          <w:szCs w:val="28"/>
        </w:rPr>
        <w:t xml:space="preserve"> с кардиологическим отделением №</w:t>
      </w:r>
      <w:r w:rsidRPr="00887438">
        <w:rPr>
          <w:sz w:val="28"/>
          <w:szCs w:val="28"/>
        </w:rPr>
        <w:t xml:space="preserve"> 1 (тел. 8 (39422) 6-40-02).</w:t>
      </w:r>
    </w:p>
    <w:p w14:paraId="084F7204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Дежурной медсестрой приемного покоя больницы (РСЦ) параллельно п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редается сообщение врачу по рентгенэндоваскулярным методам диагностики и лечения, а также дежурному кардиологу. Врач по рентгенэндоваскулярным м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тодам диагностики и лечения обеспечивает готовность к проведению лечебно-диагностических мероприятий. Также оповещаются задействованные стру</w:t>
      </w:r>
      <w:r w:rsidRPr="00887438">
        <w:rPr>
          <w:sz w:val="28"/>
          <w:szCs w:val="28"/>
        </w:rPr>
        <w:t>к</w:t>
      </w:r>
      <w:r w:rsidRPr="00887438">
        <w:rPr>
          <w:sz w:val="28"/>
          <w:szCs w:val="28"/>
        </w:rPr>
        <w:t>турные подразделения больницы (КДЛ, РДО, ОФД и др.).</w:t>
      </w:r>
    </w:p>
    <w:p w14:paraId="6AD5AF5C" w14:textId="542E6A22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После прибытия бригады СМП транспортировка пациента с ОКС с под</w:t>
      </w:r>
      <w:r w:rsidRPr="00887438">
        <w:rPr>
          <w:sz w:val="28"/>
          <w:szCs w:val="28"/>
        </w:rPr>
        <w:t>ъ</w:t>
      </w:r>
      <w:r w:rsidRPr="00887438">
        <w:rPr>
          <w:sz w:val="28"/>
          <w:szCs w:val="28"/>
        </w:rPr>
        <w:t xml:space="preserve">емом ST </w:t>
      </w:r>
      <w:proofErr w:type="gramStart"/>
      <w:r w:rsidRPr="00887438">
        <w:rPr>
          <w:sz w:val="28"/>
          <w:szCs w:val="28"/>
        </w:rPr>
        <w:t>осуществляется</w:t>
      </w:r>
      <w:proofErr w:type="gramEnd"/>
      <w:r w:rsidRPr="00887438">
        <w:rPr>
          <w:sz w:val="28"/>
          <w:szCs w:val="28"/>
        </w:rPr>
        <w:t xml:space="preserve"> минуя приемный покой больницы в противошоковую палату, а при стабильной гемодинамике транспортировка в кабинет рентгенэ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 xml:space="preserve">доваскулярных методов диагностики и лечения или ПРИТ кардиологического отделения </w:t>
      </w:r>
      <w:r w:rsidR="008544A0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 РСЦ. Время транспортировки больного в кабинет рентгенэнд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васкулярных методов диагностики и лечения не должно превышать 20 минут.</w:t>
      </w:r>
    </w:p>
    <w:p w14:paraId="22B54732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Первичная специализированная медико-санитарная помощь оказывается врачами-кардиологами, врачами по рентгенэндоваскулярным диагностике и л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чению.</w:t>
      </w:r>
    </w:p>
    <w:p w14:paraId="1F791CDC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Специализированная медицинская помощь больным в РСЦ оказывается в стационарных условиях при доставлении больного бригадой скорой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ской помощи, а также при самостоятельном обращении больного в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скую организацию.</w:t>
      </w:r>
    </w:p>
    <w:p w14:paraId="0454F9A5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Рентгенэндоваскулярные вмешательства (первичное чрескожное вмеш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тельство) при неосложненном течении ОКС выполняется </w:t>
      </w:r>
      <w:proofErr w:type="gramStart"/>
      <w:r w:rsidRPr="00887438">
        <w:rPr>
          <w:sz w:val="28"/>
          <w:szCs w:val="28"/>
        </w:rPr>
        <w:t>в первые</w:t>
      </w:r>
      <w:proofErr w:type="gramEnd"/>
      <w:r w:rsidRPr="00887438">
        <w:rPr>
          <w:sz w:val="28"/>
          <w:szCs w:val="28"/>
        </w:rPr>
        <w:t xml:space="preserve"> 12 часов от начала течения заболевания. При осложненном течении острого коронарного синдрома сроки рентгенэндоваскулярных вмешательств могут быть продлены. </w:t>
      </w:r>
      <w:r w:rsidRPr="00887438">
        <w:rPr>
          <w:sz w:val="28"/>
          <w:szCs w:val="28"/>
        </w:rPr>
        <w:lastRenderedPageBreak/>
        <w:t>После тромболитической терапии рентгенэндоваскулярное вмешательство м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жет быть выполнено в период до 24 часов от начала течения заболевания.</w:t>
      </w:r>
    </w:p>
    <w:p w14:paraId="4AF9DAA0" w14:textId="106EC6AD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Медицинская помощь больным с ОКС оказывается на основе стандартов и порядка оказания медицинской помощи, клинических рекомендаций</w:t>
      </w:r>
      <w:r w:rsidR="005C538F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утве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жденных в установленном порядке.</w:t>
      </w:r>
    </w:p>
    <w:p w14:paraId="6E4501FE" w14:textId="4E9A4C52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После окончания лечения пациент направляется для дальнейшей реаб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литации</w:t>
      </w:r>
      <w:r w:rsidR="008544A0">
        <w:rPr>
          <w:sz w:val="28"/>
          <w:szCs w:val="28"/>
        </w:rPr>
        <w:t xml:space="preserve"> в кардиологическое отделение №</w:t>
      </w:r>
      <w:r w:rsidRPr="00887438">
        <w:rPr>
          <w:sz w:val="28"/>
          <w:szCs w:val="28"/>
        </w:rPr>
        <w:t xml:space="preserve"> 2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</w:t>
      </w:r>
      <w:r w:rsidRPr="00887438">
        <w:rPr>
          <w:sz w:val="28"/>
          <w:szCs w:val="28"/>
        </w:rPr>
        <w:t>и</w:t>
      </w:r>
      <w:r w:rsidR="008544A0">
        <w:rPr>
          <w:sz w:val="28"/>
          <w:szCs w:val="28"/>
        </w:rPr>
        <w:t>канская больница 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или реабилитационные отделения поликлиник по месту жительства.</w:t>
      </w:r>
    </w:p>
    <w:p w14:paraId="686A4D41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Возможные пути наземной транспортировки:</w:t>
      </w:r>
    </w:p>
    <w:p w14:paraId="5122AAAD" w14:textId="44AB81F4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бригада СМП, производящая транспортировку больного с ОКС из г. К</w:t>
      </w:r>
      <w:r w:rsidRPr="00887438">
        <w:rPr>
          <w:sz w:val="28"/>
          <w:szCs w:val="28"/>
        </w:rPr>
        <w:t>ы</w:t>
      </w:r>
      <w:r w:rsidRPr="00887438">
        <w:rPr>
          <w:sz w:val="28"/>
          <w:szCs w:val="28"/>
        </w:rPr>
        <w:t>зыла в РСЦ, предварительно устно оповещает о транспортировке больного с указанием приблизительного времени поступления в экстренный приемный п</w:t>
      </w:r>
      <w:r w:rsidRPr="00887438">
        <w:rPr>
          <w:sz w:val="28"/>
          <w:szCs w:val="28"/>
        </w:rPr>
        <w:t>о</w:t>
      </w:r>
      <w:r w:rsidR="008544A0">
        <w:rPr>
          <w:sz w:val="28"/>
          <w:szCs w:val="28"/>
        </w:rPr>
        <w:t xml:space="preserve">кой РСЦ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Ресбольница </w:t>
      </w:r>
      <w:r w:rsidR="008544A0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(тел. (39422) 6-40-00);</w:t>
      </w:r>
    </w:p>
    <w:p w14:paraId="39FA968D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бригада СМП, производящая транспортировку больного с ОКС из г. Ак-Довурака или с. Кызыл-Мажалык в ПСО, предварительно устно оповещает о транспортировке больного с указанием приблизительного времени поступления в экстренный приемный покой ПСО (тел. 2-12-05);</w:t>
      </w:r>
    </w:p>
    <w:p w14:paraId="5D6E61AF" w14:textId="4595E9E3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транспортировка в РСЦ из Кызылского кожууна с 1-часовой доступн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стью, осуществляется на медицинском транспорте СМП, немедленно, после выявления ОКС. Перед госпитализацией врач (фельдшер) бригады СМП соо</w:t>
      </w:r>
      <w:r w:rsidRPr="00887438">
        <w:rPr>
          <w:sz w:val="28"/>
          <w:szCs w:val="28"/>
        </w:rPr>
        <w:t>б</w:t>
      </w:r>
      <w:r w:rsidRPr="00887438">
        <w:rPr>
          <w:sz w:val="28"/>
          <w:szCs w:val="28"/>
        </w:rPr>
        <w:t>щает сам или через диспетчера станции СМП о больном в экстренный прие</w:t>
      </w:r>
      <w:r w:rsidRPr="00887438">
        <w:rPr>
          <w:sz w:val="28"/>
          <w:szCs w:val="28"/>
        </w:rPr>
        <w:t>м</w:t>
      </w:r>
      <w:r w:rsidRPr="00887438">
        <w:rPr>
          <w:sz w:val="28"/>
          <w:szCs w:val="28"/>
        </w:rPr>
        <w:t xml:space="preserve">ный </w:t>
      </w:r>
      <w:r w:rsidR="008544A0">
        <w:rPr>
          <w:sz w:val="28"/>
          <w:szCs w:val="28"/>
        </w:rPr>
        <w:t xml:space="preserve">покой РСЦ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Ресбольница </w:t>
      </w:r>
      <w:r w:rsidR="008544A0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(тел. 8(39422) </w:t>
      </w:r>
      <w:r w:rsidR="005B0956">
        <w:rPr>
          <w:sz w:val="28"/>
          <w:szCs w:val="28"/>
        </w:rPr>
        <w:br/>
      </w:r>
      <w:r w:rsidRPr="00887438">
        <w:rPr>
          <w:sz w:val="28"/>
          <w:szCs w:val="28"/>
        </w:rPr>
        <w:t>6-40-00) и определяет примерное время транспортировки больного;</w:t>
      </w:r>
    </w:p>
    <w:p w14:paraId="6EA654D5" w14:textId="3177119A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транспортировка в ПСО из Барун-Хемчикского, Дзун-Хемчикского, Сут-Хольского, Овюрского, Монгун-Тайгинского и Бай-Тайгинского кожуунов из населенных пунктов с 1-часовой доступностью осуществляется на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ском транспорте ЦКБ, немедленно, после выявления ОКС. Перед госпитализ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цией врач (фельдшер) бригады СМП сообщает сам или через диспетчера отд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ления ЕДЦ о больном в экстренный приемный покой ПСО (тел. 8(39433) </w:t>
      </w:r>
      <w:r w:rsidR="005B0956">
        <w:rPr>
          <w:sz w:val="28"/>
          <w:szCs w:val="28"/>
        </w:rPr>
        <w:br/>
      </w:r>
      <w:r w:rsidRPr="00887438">
        <w:rPr>
          <w:sz w:val="28"/>
          <w:szCs w:val="28"/>
        </w:rPr>
        <w:t>2-15-05) и определяет примерное время транспортировки больного.</w:t>
      </w:r>
    </w:p>
    <w:p w14:paraId="7E115C8C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Возможные пути воздушной транспортировки:</w:t>
      </w:r>
    </w:p>
    <w:p w14:paraId="7B1859B9" w14:textId="566D483C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транспортировка пациента из ЦКБ/ММЦ в РСЦ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Ресбольница </w:t>
      </w:r>
      <w:r w:rsidR="005B0956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:</w:t>
      </w:r>
    </w:p>
    <w:p w14:paraId="7036F994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всех больных с ОКС с подъемом сегмента ST (или впервые выявленной блокадой левой ножки пучка Гиса) независимо от эффективности ТЛТ. В нек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торых случаях транспортировка данной группы больных возможна в более поздние сроки (более 24 часов) в зависимости от тяжести состояния, погодных условий;</w:t>
      </w:r>
    </w:p>
    <w:p w14:paraId="081187D9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больных с ОКС без подъема сегмента ST с развитием острого инфаркта миокарда или нестабильной стенокардией выполняют транспортировку при наличии мест в РСЦ;</w:t>
      </w:r>
    </w:p>
    <w:p w14:paraId="239544A9" w14:textId="0EB7C5B2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транспортировка пациента из ЦКБ западных кожуунов в ПСО ГБУЗ Ре</w:t>
      </w:r>
      <w:r w:rsidRPr="00887438">
        <w:rPr>
          <w:sz w:val="28"/>
          <w:szCs w:val="28"/>
        </w:rPr>
        <w:t>с</w:t>
      </w:r>
      <w:r w:rsidR="005B0956">
        <w:rPr>
          <w:sz w:val="28"/>
          <w:szCs w:val="28"/>
        </w:rPr>
        <w:t xml:space="preserve">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Барун-Хемчикский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5B0956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больных с ОКС без подъема се</w:t>
      </w:r>
      <w:r w:rsidRPr="00887438">
        <w:rPr>
          <w:sz w:val="28"/>
          <w:szCs w:val="28"/>
        </w:rPr>
        <w:t>г</w:t>
      </w:r>
      <w:r w:rsidRPr="00887438">
        <w:rPr>
          <w:sz w:val="28"/>
          <w:szCs w:val="28"/>
        </w:rPr>
        <w:t>мента ST с развитием острого инфаркта миокарда или нестабильной стенока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 xml:space="preserve">дией выполняют транспортировку для получения специализированного лечения в ПСО </w:t>
      </w:r>
      <w:proofErr w:type="gramStart"/>
      <w:r w:rsidRPr="00887438">
        <w:rPr>
          <w:sz w:val="28"/>
          <w:szCs w:val="28"/>
        </w:rPr>
        <w:t>из</w:t>
      </w:r>
      <w:proofErr w:type="gramEnd"/>
      <w:r w:rsidRPr="00887438">
        <w:rPr>
          <w:sz w:val="28"/>
          <w:szCs w:val="28"/>
        </w:rPr>
        <w:t xml:space="preserve"> прикрепленных к нему ЦКБ по решению РСЦ (совместно с ПСО).</w:t>
      </w:r>
    </w:p>
    <w:p w14:paraId="3077BD0B" w14:textId="67D1B981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Перед обратным вылетом вертолета из кожуунов в г. Кызыл в выходные, праздничные дни или в ночное время диспетчер отделения экстренной консул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>тативной медицинской помощи и медицинской эвакуации ГБУЗ Республи</w:t>
      </w:r>
      <w:r w:rsidR="005B0956">
        <w:rPr>
          <w:sz w:val="28"/>
          <w:szCs w:val="28"/>
        </w:rPr>
        <w:t xml:space="preserve">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</w:t>
      </w:r>
      <w:r w:rsidR="005C538F">
        <w:rPr>
          <w:sz w:val="28"/>
          <w:szCs w:val="28"/>
        </w:rPr>
        <w:t>ий</w:t>
      </w:r>
      <w:r w:rsidRPr="00887438">
        <w:rPr>
          <w:sz w:val="28"/>
          <w:szCs w:val="28"/>
        </w:rPr>
        <w:t xml:space="preserve"> центр </w:t>
      </w:r>
      <w:r w:rsidR="005C538F">
        <w:rPr>
          <w:sz w:val="28"/>
          <w:szCs w:val="28"/>
        </w:rPr>
        <w:t>скорой медицинской помощи</w:t>
      </w:r>
      <w:r w:rsidRPr="00887438">
        <w:rPr>
          <w:sz w:val="28"/>
          <w:szCs w:val="28"/>
        </w:rPr>
        <w:t xml:space="preserve"> и </w:t>
      </w:r>
      <w:r w:rsidR="005C538F">
        <w:rPr>
          <w:sz w:val="28"/>
          <w:szCs w:val="28"/>
        </w:rPr>
        <w:t>м</w:t>
      </w:r>
      <w:r w:rsidRPr="00887438">
        <w:rPr>
          <w:sz w:val="28"/>
          <w:szCs w:val="28"/>
        </w:rPr>
        <w:t>едицины кат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строф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сообщает диспетчеру КДЦ о времени вылета с указанием приблиз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тельного времени поступления пациента в экстренный приемный покой РСЦ ГБУЗ Республики Ты</w:t>
      </w:r>
      <w:r w:rsidR="005B0956">
        <w:rPr>
          <w:sz w:val="28"/>
          <w:szCs w:val="28"/>
        </w:rPr>
        <w:t xml:space="preserve">ва </w:t>
      </w:r>
      <w:r w:rsidR="00103B96">
        <w:rPr>
          <w:sz w:val="28"/>
          <w:szCs w:val="28"/>
        </w:rPr>
        <w:t>«</w:t>
      </w:r>
      <w:r w:rsidR="005B0956">
        <w:rPr>
          <w:sz w:val="28"/>
          <w:szCs w:val="28"/>
        </w:rPr>
        <w:t>Ресбольница 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</w:t>
      </w:r>
      <w:r w:rsidR="001B3817">
        <w:rPr>
          <w:sz w:val="28"/>
          <w:szCs w:val="28"/>
        </w:rPr>
        <w:t>по</w:t>
      </w:r>
      <w:proofErr w:type="gramEnd"/>
      <w:r w:rsidR="001B381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тел. (39422) 3-78-88. Дежурный КДЦ собирает рентгенэндоваскулярную бригаду в составе дежурного врача по рентгенэндоваскулярной диагностике и лечению, операционной медицинской сестры, рентгенлаборанта, санитарки, анестезиолога и анестезистки в указанное время поступления больного с ОКС в РСЦ с указанием приблизительного вр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мени поступления в экстренный приемный покой РСЦ ГБУ</w:t>
      </w:r>
      <w:r w:rsidR="005B0956">
        <w:rPr>
          <w:sz w:val="28"/>
          <w:szCs w:val="28"/>
        </w:rPr>
        <w:t xml:space="preserve">З Республики Тыва </w:t>
      </w:r>
      <w:r w:rsidR="00103B96">
        <w:rPr>
          <w:sz w:val="28"/>
          <w:szCs w:val="28"/>
        </w:rPr>
        <w:t>«</w:t>
      </w:r>
      <w:r w:rsidR="005B0956">
        <w:rPr>
          <w:sz w:val="28"/>
          <w:szCs w:val="28"/>
        </w:rPr>
        <w:t>Ресбольница 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 В рабочее время диспетчером отделения экстренной ко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 xml:space="preserve">сультативной медицинской помощи и медицинской </w:t>
      </w:r>
      <w:r w:rsidR="00D37687">
        <w:rPr>
          <w:sz w:val="28"/>
          <w:szCs w:val="28"/>
        </w:rPr>
        <w:t>эвакуации ГБУЗ Республ</w:t>
      </w:r>
      <w:r w:rsidR="00D37687">
        <w:rPr>
          <w:sz w:val="28"/>
          <w:szCs w:val="28"/>
        </w:rPr>
        <w:t>и</w:t>
      </w:r>
      <w:r w:rsidR="00D37687">
        <w:rPr>
          <w:sz w:val="28"/>
          <w:szCs w:val="28"/>
        </w:rPr>
        <w:t xml:space="preserve">ки Тыва </w:t>
      </w:r>
      <w:r w:rsidR="00103B96">
        <w:rPr>
          <w:sz w:val="28"/>
          <w:szCs w:val="28"/>
        </w:rPr>
        <w:t>«</w:t>
      </w:r>
      <w:r w:rsidR="001B3817" w:rsidRPr="00887438">
        <w:rPr>
          <w:sz w:val="28"/>
          <w:szCs w:val="28"/>
        </w:rPr>
        <w:t>Республиканск</w:t>
      </w:r>
      <w:r w:rsidR="001B3817">
        <w:rPr>
          <w:sz w:val="28"/>
          <w:szCs w:val="28"/>
        </w:rPr>
        <w:t>ий</w:t>
      </w:r>
      <w:r w:rsidR="001B3817" w:rsidRPr="00887438">
        <w:rPr>
          <w:sz w:val="28"/>
          <w:szCs w:val="28"/>
        </w:rPr>
        <w:t xml:space="preserve"> центр </w:t>
      </w:r>
      <w:r w:rsidR="001B3817">
        <w:rPr>
          <w:sz w:val="28"/>
          <w:szCs w:val="28"/>
        </w:rPr>
        <w:t>скорой медицинской помощи</w:t>
      </w:r>
      <w:r w:rsidR="001B3817" w:rsidRPr="00887438">
        <w:rPr>
          <w:sz w:val="28"/>
          <w:szCs w:val="28"/>
        </w:rPr>
        <w:t xml:space="preserve"> и </w:t>
      </w:r>
      <w:r w:rsidR="001B3817">
        <w:rPr>
          <w:sz w:val="28"/>
          <w:szCs w:val="28"/>
        </w:rPr>
        <w:t>м</w:t>
      </w:r>
      <w:r w:rsidR="001B3817" w:rsidRPr="00887438">
        <w:rPr>
          <w:sz w:val="28"/>
          <w:szCs w:val="28"/>
        </w:rPr>
        <w:t xml:space="preserve">едицины </w:t>
      </w:r>
      <w:r w:rsidRPr="00887438">
        <w:rPr>
          <w:sz w:val="28"/>
          <w:szCs w:val="28"/>
        </w:rPr>
        <w:t>к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тастроф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сообщает кардиологу РСЦ о времени вылета с указанием приблиз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тельного времени поступления пациента в экстренный приемный покой РСЦ ГБУЗ Республики Тыва </w:t>
      </w:r>
      <w:r w:rsidR="00103B96">
        <w:rPr>
          <w:sz w:val="28"/>
          <w:szCs w:val="28"/>
        </w:rPr>
        <w:t>«</w:t>
      </w:r>
      <w:r w:rsidR="00D37687">
        <w:rPr>
          <w:sz w:val="28"/>
          <w:szCs w:val="28"/>
        </w:rPr>
        <w:t>Ресбольница 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(тел. (39422) 6-40-02).</w:t>
      </w:r>
    </w:p>
    <w:p w14:paraId="7C9C2AEE" w14:textId="0AA01AB3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Отбор и подготовка больных для оказания специализированной, в том числе высокотехнологичной, медицинской помощи (за счет федеральных средств) осуществляется на этапе первичной медико-санитарной помощи и (или) специализированной кардиологической медицинской помощи в условиях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Ресбольницы </w:t>
      </w:r>
      <w:r w:rsidR="00D37687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</w:t>
      </w:r>
    </w:p>
    <w:p w14:paraId="0E27E7CC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Порядок маршрутизации больных с ОНМК в Республике Тыва.</w:t>
      </w:r>
    </w:p>
    <w:p w14:paraId="51E1BD33" w14:textId="62CB2646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 этап.</w:t>
      </w:r>
      <w:r w:rsidR="00AA03A6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ФАП или врачебная амбулатория.</w:t>
      </w:r>
    </w:p>
    <w:p w14:paraId="5C242185" w14:textId="390920AB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 поступлении больного с подозрением на ОНМК незамедлительно и</w:t>
      </w:r>
      <w:r w:rsidRPr="00887438">
        <w:rPr>
          <w:sz w:val="28"/>
          <w:szCs w:val="28"/>
        </w:rPr>
        <w:t>з</w:t>
      </w:r>
      <w:r w:rsidRPr="00887438">
        <w:rPr>
          <w:sz w:val="28"/>
          <w:szCs w:val="28"/>
        </w:rPr>
        <w:t>вещается терапевт и (или) невролог ЦКБ, который в течение 1 часа осматривает больного. Ставится в известность невролог РСЦ и проводится коррекция леч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ния. При отсутствии противопоказаний к транспортировке наземным транспо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 xml:space="preserve">том больной незамедлительно, в течение 30 минут </w:t>
      </w:r>
      <w:r w:rsidR="00D37687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 часа, транспортируется в ЦКБ. Заместитель главного врача ЦКБ по лечебной части докладывает о бол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lastRenderedPageBreak/>
        <w:t>ном в РСЦ (тел. 8(39422) 6-33-55) и уточняет план эвакуации и дальнейшее л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чение.</w:t>
      </w:r>
    </w:p>
    <w:p w14:paraId="7126DCE8" w14:textId="1E3EF2CE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При наличии противопоказаний к транспортировке наземным транспо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том лечение пациентов осуществляется в ФАП или врачебной амбулатории, с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гласно </w:t>
      </w:r>
      <w:r w:rsidR="001B3817">
        <w:rPr>
          <w:sz w:val="28"/>
          <w:szCs w:val="28"/>
        </w:rPr>
        <w:t>п</w:t>
      </w:r>
      <w:r w:rsidRPr="00887438">
        <w:rPr>
          <w:sz w:val="28"/>
          <w:szCs w:val="28"/>
        </w:rPr>
        <w:t>ротоколу лечения больных с ОНМК до прилета специали</w:t>
      </w:r>
      <w:r w:rsidR="00D37687">
        <w:rPr>
          <w:sz w:val="28"/>
          <w:szCs w:val="28"/>
        </w:rPr>
        <w:t xml:space="preserve">стов ТЦМК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Республиканский центр скорой медицинс</w:t>
      </w:r>
      <w:r w:rsidR="00D37687">
        <w:rPr>
          <w:sz w:val="28"/>
          <w:szCs w:val="28"/>
        </w:rPr>
        <w:t>кой помощи и медицины катастроф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(далее </w:t>
      </w:r>
      <w:r w:rsidR="00D37687">
        <w:rPr>
          <w:sz w:val="28"/>
          <w:szCs w:val="28"/>
        </w:rPr>
        <w:t xml:space="preserve">–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РЦСМП и МК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) во</w:t>
      </w:r>
      <w:r w:rsidRPr="00887438">
        <w:rPr>
          <w:sz w:val="28"/>
          <w:szCs w:val="28"/>
        </w:rPr>
        <w:t>з</w:t>
      </w:r>
      <w:r w:rsidRPr="00887438">
        <w:rPr>
          <w:sz w:val="28"/>
          <w:szCs w:val="28"/>
        </w:rPr>
        <w:t>душным транспортом, которые осуществляют транспортировку больного в РСЦ или ПСО.</w:t>
      </w:r>
      <w:proofErr w:type="gramEnd"/>
    </w:p>
    <w:p w14:paraId="7AF59834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вечернее время, когда невозможно обеспечение воздушным транспо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том, терапевт или невролог ЦКБ начинает лечение и наблюдение на ФАП до прилета врачей ТЦМК.</w:t>
      </w:r>
    </w:p>
    <w:p w14:paraId="3ADD00B2" w14:textId="14BF0959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 наличии противопоказаний к транспортировке воздушным транспо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том лечение пациентов осуществляется в ФАП или врачебной амбулатории с</w:t>
      </w:r>
      <w:r w:rsidRPr="00887438">
        <w:rPr>
          <w:sz w:val="28"/>
          <w:szCs w:val="28"/>
        </w:rPr>
        <w:t>о</w:t>
      </w:r>
      <w:r w:rsidR="001B3817">
        <w:rPr>
          <w:sz w:val="28"/>
          <w:szCs w:val="28"/>
        </w:rPr>
        <w:t>гласно п</w:t>
      </w:r>
      <w:r w:rsidRPr="00887438">
        <w:rPr>
          <w:sz w:val="28"/>
          <w:szCs w:val="28"/>
        </w:rPr>
        <w:t>ротоколу лечения больных с ОНМК.</w:t>
      </w:r>
    </w:p>
    <w:p w14:paraId="4B70859B" w14:textId="5FCD3C80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 подозрении на инсульт в отдаленных и трудн</w:t>
      </w:r>
      <w:r w:rsidR="00D37687">
        <w:rPr>
          <w:sz w:val="28"/>
          <w:szCs w:val="28"/>
        </w:rPr>
        <w:t xml:space="preserve">одоступных местностях фельдшер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на себя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вызывает терапевта, невролога ЦКБ и ставится в извес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ность дежурный невролог РСЦ/ПСО или невролог, курирующий кожуун из РСЦ/ПСО. Терапевт или невролог ЦКБ после осмотра больного на месте реш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ет коллегиально со специалистами из РСЦ/ПСО вопрос о возможности тран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>портировки в ЦКБ.</w:t>
      </w:r>
    </w:p>
    <w:p w14:paraId="36C25617" w14:textId="5F96F382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 наличии противопоказаний к транспортировке наземным транспо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том вызывается воздушный транспорт с неврологом и реаниматологом РЦСМП и МК. В вечернее время и при нелетной погоде терапевт или невролог ЦКБ должен начать лечение в ФАП согласно приказу Минздрава Российской Фед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рации от 15 ноября 2012 г. </w:t>
      </w:r>
      <w:r w:rsidR="00D37687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928н до прилета врачей РЦСМП и МК.</w:t>
      </w:r>
    </w:p>
    <w:p w14:paraId="7933E1AF" w14:textId="587DA4B0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2 этап.</w:t>
      </w:r>
      <w:r w:rsidR="00AA03A6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ЦКБ.</w:t>
      </w:r>
    </w:p>
    <w:p w14:paraId="5665EC96" w14:textId="7DBAADA6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Терапевт и (или) невролог ЦКБ в течение одного часа после поступления о больном докладывает в РСЦ куратору ЦКБ в рабочее время или дежурному неврологу РСЦ в нерабочее время о состоянии больного, клинических анализах (анализ ликвора, ОАК, ОАМ, б/х, коагулограмма), проводимой терапии, пре</w:t>
      </w:r>
      <w:r w:rsidRPr="00887438">
        <w:rPr>
          <w:sz w:val="28"/>
          <w:szCs w:val="28"/>
        </w:rPr>
        <w:t>д</w:t>
      </w:r>
      <w:r w:rsidRPr="00887438">
        <w:rPr>
          <w:sz w:val="28"/>
          <w:szCs w:val="28"/>
        </w:rPr>
        <w:t xml:space="preserve">полагаемом диагнозе </w:t>
      </w:r>
      <w:r w:rsidR="00D37687">
        <w:rPr>
          <w:sz w:val="28"/>
          <w:szCs w:val="28"/>
        </w:rPr>
        <w:t>–</w:t>
      </w:r>
      <w:r w:rsidR="001B3817">
        <w:rPr>
          <w:sz w:val="28"/>
          <w:szCs w:val="28"/>
        </w:rPr>
        <w:t xml:space="preserve"> согласно ф</w:t>
      </w:r>
      <w:r w:rsidRPr="00887438">
        <w:rPr>
          <w:sz w:val="28"/>
          <w:szCs w:val="28"/>
        </w:rPr>
        <w:t xml:space="preserve">орме отчета (приложение </w:t>
      </w:r>
      <w:r w:rsidR="00D37687">
        <w:rPr>
          <w:sz w:val="28"/>
          <w:szCs w:val="28"/>
        </w:rPr>
        <w:t xml:space="preserve">№ </w:t>
      </w:r>
      <w:r w:rsidRPr="00887438">
        <w:rPr>
          <w:sz w:val="28"/>
          <w:szCs w:val="28"/>
        </w:rPr>
        <w:t>1). В течение одного часа решается вопрос о вызове спе</w:t>
      </w:r>
      <w:r w:rsidR="00D37687">
        <w:rPr>
          <w:sz w:val="28"/>
          <w:szCs w:val="28"/>
        </w:rPr>
        <w:t xml:space="preserve">циалистов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РЦСМП и МК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 (или) о возможной транспортировке в РСЦ или ПСО в зав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симости от места жительства. Для этого терапевт или невролог созванивается с ГБУЗ Рес</w:t>
      </w:r>
      <w:r w:rsidR="00D37687">
        <w:rPr>
          <w:sz w:val="28"/>
          <w:szCs w:val="28"/>
        </w:rPr>
        <w:t xml:space="preserve">публики Тыва </w:t>
      </w:r>
      <w:r w:rsidR="00103B96">
        <w:rPr>
          <w:sz w:val="28"/>
          <w:szCs w:val="28"/>
        </w:rPr>
        <w:t>«</w:t>
      </w:r>
      <w:r w:rsidR="00D37687">
        <w:rPr>
          <w:sz w:val="28"/>
          <w:szCs w:val="28"/>
        </w:rPr>
        <w:t>РЦСМП и МК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специалисты которого в течение часа выезжают в ЦКБ. Транспортировка больного в РСЦ осуществляется при и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>ключении противопоказаний.</w:t>
      </w:r>
    </w:p>
    <w:p w14:paraId="1F3213A1" w14:textId="77EE187F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Противопоказания к транспортировке воздушным транспортом</w:t>
      </w:r>
      <w:r w:rsidR="001B3817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аг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нально</w:t>
      </w:r>
      <w:r w:rsidR="00D37687">
        <w:rPr>
          <w:sz w:val="28"/>
          <w:szCs w:val="28"/>
        </w:rPr>
        <w:t>е состояние (кома II-</w:t>
      </w:r>
      <w:r w:rsidRPr="00887438">
        <w:rPr>
          <w:sz w:val="28"/>
          <w:szCs w:val="28"/>
        </w:rPr>
        <w:t>III).</w:t>
      </w:r>
    </w:p>
    <w:p w14:paraId="5F27D8DC" w14:textId="350294F1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Противопоказания к транспортировке наземным транспортом</w:t>
      </w:r>
      <w:r w:rsidR="001B3817">
        <w:rPr>
          <w:sz w:val="28"/>
          <w:szCs w:val="28"/>
        </w:rPr>
        <w:t xml:space="preserve"> –</w:t>
      </w:r>
      <w:r w:rsidRPr="00887438">
        <w:rPr>
          <w:sz w:val="28"/>
          <w:szCs w:val="28"/>
        </w:rPr>
        <w:t xml:space="preserve"> тяжелое и крайне тяжелое состояние (кома I - III) и подозрение на САК вследствие разр</w:t>
      </w:r>
      <w:r w:rsidRPr="00887438">
        <w:rPr>
          <w:sz w:val="28"/>
          <w:szCs w:val="28"/>
        </w:rPr>
        <w:t>ы</w:t>
      </w:r>
      <w:r w:rsidRPr="00887438">
        <w:rPr>
          <w:sz w:val="28"/>
          <w:szCs w:val="28"/>
        </w:rPr>
        <w:t>ва аневризмы сосуда головного мозга.</w:t>
      </w:r>
    </w:p>
    <w:p w14:paraId="16B753CE" w14:textId="0EC9B00C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случае подозрения на САК вследствие разрыва аневризмы сосуда г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ловного мозга лечение проводится в ЦКБ согласно </w:t>
      </w:r>
      <w:r w:rsidR="001B3817">
        <w:rPr>
          <w:sz w:val="28"/>
          <w:szCs w:val="28"/>
        </w:rPr>
        <w:t>п</w:t>
      </w:r>
      <w:r w:rsidRPr="00887438">
        <w:rPr>
          <w:sz w:val="28"/>
          <w:szCs w:val="28"/>
        </w:rPr>
        <w:t>ротоколу ведения больных с ОНМК до стабилизации состояния. При стабилизации состояния больные с подозрением на САК вследствие разрыва аневризмы сосуда головного мозга, независимо от места жительства, транспортируются только в РСЦ для дал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>нейшего обследования и лечения.</w:t>
      </w:r>
    </w:p>
    <w:p w14:paraId="1216BE2F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Транспортировка пациентов с ОНМК в РСЦ или ПСО наземным или во</w:t>
      </w:r>
      <w:r w:rsidRPr="00887438">
        <w:rPr>
          <w:sz w:val="28"/>
          <w:szCs w:val="28"/>
        </w:rPr>
        <w:t>з</w:t>
      </w:r>
      <w:r w:rsidRPr="00887438">
        <w:rPr>
          <w:sz w:val="28"/>
          <w:szCs w:val="28"/>
        </w:rPr>
        <w:t>душным транспортом осуществляется следующим образом:</w:t>
      </w:r>
    </w:p>
    <w:p w14:paraId="0D8ADB55" w14:textId="27433B3A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в случае, когда диагноз инсульта не вызывает сомнений, а также если больной находится в состоянии легкой или средней степени тяжести, то во</w:t>
      </w:r>
      <w:r w:rsidRPr="00887438">
        <w:rPr>
          <w:sz w:val="28"/>
          <w:szCs w:val="28"/>
        </w:rPr>
        <w:t>з</w:t>
      </w:r>
      <w:r w:rsidRPr="00887438">
        <w:rPr>
          <w:sz w:val="28"/>
          <w:szCs w:val="28"/>
        </w:rPr>
        <w:t>можна транспортировка на автотранспорте ЦКБ, предусмотренного для тран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 xml:space="preserve">портировки больных, в сопровождении только невролога или терапевта ЦКБ </w:t>
      </w:r>
      <w:r w:rsidR="00D37687">
        <w:rPr>
          <w:sz w:val="28"/>
          <w:szCs w:val="28"/>
        </w:rPr>
        <w:t xml:space="preserve">или же автотранспортом ГБУЗ РТ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РЦСМП и МК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в сопровождении фельдш</w:t>
      </w:r>
      <w:r w:rsidRPr="00887438">
        <w:rPr>
          <w:sz w:val="28"/>
          <w:szCs w:val="28"/>
        </w:rPr>
        <w:t>е</w:t>
      </w:r>
      <w:r w:rsidR="00D37687">
        <w:rPr>
          <w:sz w:val="28"/>
          <w:szCs w:val="28"/>
        </w:rPr>
        <w:t xml:space="preserve">ра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РЦСМП и МК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;</w:t>
      </w:r>
      <w:proofErr w:type="gramEnd"/>
    </w:p>
    <w:p w14:paraId="230CFF95" w14:textId="2DE05692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если же больной находится в тяжелом или крайне тяжелом состоянии, а также в случае, когда требуется уточнение диагноза, транспортировка ос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ществляется наземным или воздушным транспортом при обязательном сопр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вождении </w:t>
      </w:r>
      <w:r w:rsidR="00D37687">
        <w:rPr>
          <w:sz w:val="28"/>
          <w:szCs w:val="28"/>
        </w:rPr>
        <w:t xml:space="preserve">невролога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РЦСМП и МК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 врача-реаниматолога;</w:t>
      </w:r>
    </w:p>
    <w:p w14:paraId="44B5B758" w14:textId="72110474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транспортировка больных только воздушным транспортом осуществляе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ся:</w:t>
      </w:r>
    </w:p>
    <w:p w14:paraId="0A477800" w14:textId="6BA43EBF" w:rsidR="008226DC" w:rsidRPr="00887438" w:rsidRDefault="001B3817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6DC" w:rsidRPr="00887438">
        <w:rPr>
          <w:sz w:val="28"/>
          <w:szCs w:val="28"/>
        </w:rPr>
        <w:t xml:space="preserve">ри </w:t>
      </w:r>
      <w:proofErr w:type="gramStart"/>
      <w:r w:rsidR="008226DC" w:rsidRPr="00887438">
        <w:rPr>
          <w:sz w:val="28"/>
          <w:szCs w:val="28"/>
        </w:rPr>
        <w:t>предполагаемом</w:t>
      </w:r>
      <w:proofErr w:type="gramEnd"/>
      <w:r w:rsidR="008226DC" w:rsidRPr="00887438">
        <w:rPr>
          <w:sz w:val="28"/>
          <w:szCs w:val="28"/>
        </w:rPr>
        <w:t xml:space="preserve"> САК вследствие разрыва аневризмы сосудов голо</w:t>
      </w:r>
      <w:r w:rsidR="008226DC" w:rsidRPr="00887438">
        <w:rPr>
          <w:sz w:val="28"/>
          <w:szCs w:val="28"/>
        </w:rPr>
        <w:t>в</w:t>
      </w:r>
      <w:r w:rsidR="008226DC" w:rsidRPr="00887438">
        <w:rPr>
          <w:sz w:val="28"/>
          <w:szCs w:val="28"/>
        </w:rPr>
        <w:t>ного мозга</w:t>
      </w:r>
      <w:r>
        <w:rPr>
          <w:sz w:val="28"/>
          <w:szCs w:val="28"/>
        </w:rPr>
        <w:t>;</w:t>
      </w:r>
    </w:p>
    <w:p w14:paraId="72D340FC" w14:textId="484AE743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тяжелом или крайне тяжелом состоянии;</w:t>
      </w:r>
    </w:p>
    <w:p w14:paraId="2D70EB19" w14:textId="3E2A0551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из труднодоступных населенных пунктов.</w:t>
      </w:r>
    </w:p>
    <w:p w14:paraId="5FF7F91E" w14:textId="79904EFA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Окончательно вопрос о транспортировке больного (наземным или во</w:t>
      </w:r>
      <w:r w:rsidRPr="00887438">
        <w:rPr>
          <w:sz w:val="28"/>
          <w:szCs w:val="28"/>
        </w:rPr>
        <w:t>з</w:t>
      </w:r>
      <w:r w:rsidRPr="00887438">
        <w:rPr>
          <w:sz w:val="28"/>
          <w:szCs w:val="28"/>
        </w:rPr>
        <w:t>душным транспортом) в РСЦ или ПСО, находящегося в тяжелом или крайне тяжелом состоянии, решается только коллегиально, специалистами РСЦ и к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рирующим РСЦ заместителем главн</w:t>
      </w:r>
      <w:r w:rsidR="00D37687">
        <w:rPr>
          <w:sz w:val="28"/>
          <w:szCs w:val="28"/>
        </w:rPr>
        <w:t xml:space="preserve">ого врача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</w:t>
      </w:r>
      <w:r w:rsidRPr="00887438">
        <w:rPr>
          <w:sz w:val="28"/>
          <w:szCs w:val="28"/>
        </w:rPr>
        <w:t>б</w:t>
      </w:r>
      <w:r w:rsidR="00D37687">
        <w:rPr>
          <w:sz w:val="28"/>
          <w:szCs w:val="28"/>
        </w:rPr>
        <w:t>ликанская больница 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с учетом возможного усугубления тяжести состо</w:t>
      </w:r>
      <w:r w:rsidRPr="00887438">
        <w:rPr>
          <w:sz w:val="28"/>
          <w:szCs w:val="28"/>
        </w:rPr>
        <w:t>я</w:t>
      </w:r>
      <w:r w:rsidRPr="00887438">
        <w:rPr>
          <w:sz w:val="28"/>
          <w:szCs w:val="28"/>
        </w:rPr>
        <w:t>ния пациента при транспортировке.</w:t>
      </w:r>
    </w:p>
    <w:p w14:paraId="7BB6271B" w14:textId="77777777" w:rsidR="00F40859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3 этап.</w:t>
      </w:r>
      <w:r w:rsidR="00F40859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СМП города Кызыла. </w:t>
      </w:r>
    </w:p>
    <w:p w14:paraId="3B0A0F6C" w14:textId="03FAF9D9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 подозрении на ОНМК у больного диспетчер немедленно, в течение 5 минут, направляет по адресу реанимационную бригаду. Бригада скорой мед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цинской помощи, производящая транспортировку, предварительно устно оп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вещает о больном по тел. (39422) 6-33-55. При наличии признаков ОНМК бол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 xml:space="preserve">ному проводятся все медицинские мероприятия (процедуры), согласно приказу </w:t>
      </w:r>
      <w:r w:rsidRPr="00887438">
        <w:rPr>
          <w:sz w:val="28"/>
          <w:szCs w:val="28"/>
        </w:rPr>
        <w:lastRenderedPageBreak/>
        <w:t xml:space="preserve">Минздрава Российской </w:t>
      </w:r>
      <w:r w:rsidR="001169EF">
        <w:rPr>
          <w:sz w:val="28"/>
          <w:szCs w:val="28"/>
        </w:rPr>
        <w:t>Федерации от 15 ноября 2012 г. №</w:t>
      </w:r>
      <w:r w:rsidRPr="00887438">
        <w:rPr>
          <w:sz w:val="28"/>
          <w:szCs w:val="28"/>
        </w:rPr>
        <w:t xml:space="preserve"> 928 и проводится транспортировка в РСЦ на носилках, с приподнятым до 30 градусов головным концом, независимо от тяжести состояния больного.</w:t>
      </w:r>
    </w:p>
    <w:p w14:paraId="3C132046" w14:textId="2397E0CF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РСЦ или ПСО.</w:t>
      </w:r>
      <w:r w:rsidR="00F40859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Жители Монгун-Тайгинского, Бай-Тайгинского, Сут-Хольского, Барун-Хемчикского, Дзун-Хемчикского и Овюрского кожуунов транспортируются в ПСО.</w:t>
      </w:r>
    </w:p>
    <w:p w14:paraId="44C9F8FE" w14:textId="3BEDF87D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Неврологи ПСО курируют прикрепленные районы. При поступлении больных с подозрением на ОНМК врач ЦКБ (дежурный врач или специалисты - невролог или терапевт) в течение 1 часа докладывает куратору ПСО или д</w:t>
      </w:r>
      <w:r w:rsidRPr="00887438">
        <w:rPr>
          <w:sz w:val="28"/>
          <w:szCs w:val="28"/>
        </w:rPr>
        <w:t>е</w:t>
      </w:r>
      <w:r w:rsidR="009E0788">
        <w:rPr>
          <w:sz w:val="28"/>
          <w:szCs w:val="28"/>
        </w:rPr>
        <w:t>журному врачу ПСО согласно ф</w:t>
      </w:r>
      <w:r w:rsidRPr="00887438">
        <w:rPr>
          <w:sz w:val="28"/>
          <w:szCs w:val="28"/>
        </w:rPr>
        <w:t xml:space="preserve">орме отчета (приложение </w:t>
      </w:r>
      <w:r w:rsidR="001169EF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1). Решение о транспортировке больного в ПСО принимает невролог ПСО.</w:t>
      </w:r>
    </w:p>
    <w:p w14:paraId="136200C4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Жители других кожуунов республики, в случае ОНМК, транспортирую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ся в РСЦ.</w:t>
      </w:r>
    </w:p>
    <w:p w14:paraId="31C42689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Для уточнения диагноза ОНМК, при необходимости, врачи ЦКБ проводят консультацию со специалистами РСЦ посредством телемедицинской связи не позднее 3 часов после поступления больного.</w:t>
      </w:r>
    </w:p>
    <w:p w14:paraId="4D072C9C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случае</w:t>
      </w:r>
      <w:proofErr w:type="gramStart"/>
      <w:r w:rsidRPr="00887438">
        <w:rPr>
          <w:sz w:val="28"/>
          <w:szCs w:val="28"/>
        </w:rPr>
        <w:t>,</w:t>
      </w:r>
      <w:proofErr w:type="gramEnd"/>
      <w:r w:rsidRPr="00887438">
        <w:rPr>
          <w:sz w:val="28"/>
          <w:szCs w:val="28"/>
        </w:rPr>
        <w:t xml:space="preserve"> если принято решение о лечении больного в условиях ЦКБ, невролог или терапевт докладывает о состоянии больного врачу-куратору РСЦ в ежедневном режиме.</w:t>
      </w:r>
    </w:p>
    <w:p w14:paraId="27474A85" w14:textId="52547A1B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Экстренный приемный покой РСЦ или ПСО. Доставка больного ос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ществляется бригадой СМП, либо санитарным транспортом ЦКБ с кожуунов. Также поступление больных предусмотрено при самостоятельном обращении больного.</w:t>
      </w:r>
    </w:p>
    <w:p w14:paraId="75028EBB" w14:textId="6D0D315E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После прибытия бригады СМП госпитализация пациента </w:t>
      </w:r>
      <w:proofErr w:type="gramStart"/>
      <w:r w:rsidRPr="00887438">
        <w:rPr>
          <w:sz w:val="28"/>
          <w:szCs w:val="28"/>
        </w:rPr>
        <w:t>осуществляется</w:t>
      </w:r>
      <w:proofErr w:type="gramEnd"/>
      <w:r w:rsidRPr="00887438">
        <w:rPr>
          <w:sz w:val="28"/>
          <w:szCs w:val="28"/>
        </w:rPr>
        <w:t xml:space="preserve"> минуя общий приемный покой больницы в приемный покой РСЦ (ПСО). Врач РСЦ (ПСО):</w:t>
      </w:r>
    </w:p>
    <w:p w14:paraId="7E2A8188" w14:textId="5AA670BE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организует выполнение электрокардиографии, забора крови для опред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ления количества тромбоцитов, содержания глюкозы в периферической крови, международного но</w:t>
      </w:r>
      <w:r w:rsidR="001169EF">
        <w:rPr>
          <w:sz w:val="28"/>
          <w:szCs w:val="28"/>
        </w:rPr>
        <w:t>рмализованного отношения (далее –</w:t>
      </w:r>
      <w:r w:rsidRPr="00887438">
        <w:rPr>
          <w:sz w:val="28"/>
          <w:szCs w:val="28"/>
        </w:rPr>
        <w:t xml:space="preserve"> MHO), активированн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го частичного тро</w:t>
      </w:r>
      <w:r w:rsidR="001169EF">
        <w:rPr>
          <w:sz w:val="28"/>
          <w:szCs w:val="28"/>
        </w:rPr>
        <w:t>мбопластинового времени (далее –</w:t>
      </w:r>
      <w:r w:rsidRPr="00887438">
        <w:rPr>
          <w:sz w:val="28"/>
          <w:szCs w:val="28"/>
        </w:rPr>
        <w:t xml:space="preserve"> АЧТВ);</w:t>
      </w:r>
    </w:p>
    <w:p w14:paraId="3FB84A4C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определение содержания тромбоцитов, глюкозы в периферической крови, MHO, АЧТВ производится в течение 20 минут с момента забора крови, после чего результат передается неврологу;</w:t>
      </w:r>
    </w:p>
    <w:p w14:paraId="1C07243F" w14:textId="2E2BC621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после проведения указанных мероприятий больной с признаками ОНМК направляется на КТ (МРТ) для уточнения диагноза;</w:t>
      </w:r>
    </w:p>
    <w:p w14:paraId="5906482C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время с момента поступления больного с признаками ОНМК в приемный покой РСЦ (ПСО) до получения врачом-неврологом РСЦ (ПСО) заключения КТ-исследования или МРТ-исследования головного мозга и исследования кр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ви составляет не более 40 минут;</w:t>
      </w:r>
    </w:p>
    <w:p w14:paraId="610B9E2B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>при подтверждении диагноза ОНМК больные со всеми типами ОНМК в остром периоде заболевания, в том числе с транзиторными ишемическими ат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ками, направляются в палату (блок) реанимации и интенсивной терапии невр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логического отделения РСЦ или на неврологические койки ПСО;</w:t>
      </w:r>
    </w:p>
    <w:p w14:paraId="15BFBDD4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перед госпитализацией в РСЦ (ПСО) дежурная медицинская сестра эк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>тренного приемного покоя РСЦ (ПСО) фиксирует в журнале регистрации св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дения о больном в соответствие с федеральными требованиями, заносит перв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начальные данные в формализованный вкладыш к истории болезни, либо в формализованную историю болезни.</w:t>
      </w:r>
    </w:p>
    <w:p w14:paraId="77E21832" w14:textId="6EE10FBA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РСЦ (ПСО). При подтверждении диагноза ОНМК больные со всеми т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пами ОНМК в остром периоде заболевания, в том числе с транзиторными иш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мическими атаками, направляются в палату (блок) реанимации и интенсивной терапии РСЦ или на неврологические койки ПСО.</w:t>
      </w:r>
    </w:p>
    <w:p w14:paraId="37C7407C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Время с момента поступления больного в медицинскую организацию до перевода в профильное отделение составляет не более 60 минут.</w:t>
      </w:r>
    </w:p>
    <w:p w14:paraId="72019482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Больным, у которых по заключению КТ-исследования или МРТ-исследования установлены признаки геморрагического инсульта, проводится консультация нейрохирурга в срок не позднее 60 минут с момента получения результатов КТ-исследования, по итогам которой консилиумом врачей прин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мается решение о тактике лечения.</w:t>
      </w:r>
    </w:p>
    <w:p w14:paraId="41AB39A9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Больным со злокачественным инфарктом в бассейне средней мозговой артерии </w:t>
      </w:r>
      <w:proofErr w:type="gramStart"/>
      <w:r w:rsidRPr="00887438">
        <w:rPr>
          <w:sz w:val="28"/>
          <w:szCs w:val="28"/>
        </w:rPr>
        <w:t>в первые</w:t>
      </w:r>
      <w:proofErr w:type="gramEnd"/>
      <w:r w:rsidRPr="00887438">
        <w:rPr>
          <w:sz w:val="28"/>
          <w:szCs w:val="28"/>
        </w:rPr>
        <w:t xml:space="preserve"> 24 часа от начала развития заболевания проводится консул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>тация нейрохирурга, по итогам которой консилиумом врачей принимается р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шение о тактике лечения.</w:t>
      </w:r>
    </w:p>
    <w:p w14:paraId="60CFDABD" w14:textId="77777777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Врачи ПСО получают заключение нейрохирурга после осмотра нейрох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рургом снимков КТ по телесвязи.</w:t>
      </w:r>
    </w:p>
    <w:p w14:paraId="21077667" w14:textId="282B15FC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Неврологическое отделение </w:t>
      </w:r>
      <w:r w:rsidR="001169EF">
        <w:rPr>
          <w:sz w:val="28"/>
          <w:szCs w:val="28"/>
        </w:rPr>
        <w:t xml:space="preserve">№ </w:t>
      </w:r>
      <w:r w:rsidRPr="00887438">
        <w:rPr>
          <w:sz w:val="28"/>
          <w:szCs w:val="28"/>
        </w:rPr>
        <w:t>1 РСЦ.</w:t>
      </w:r>
    </w:p>
    <w:p w14:paraId="36561CEB" w14:textId="380E31B8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Медицинская помощь больным с ОНМК в РСЦ оказывается на основе Порядка оказания помощи больным с ОНМК и стандартов медицинской пом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щи, утвержденных в установленном порядке. При выписке из неврологического отделения </w:t>
      </w:r>
      <w:r w:rsidR="001169EF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 лечащий врач в обязательном порядке передает информацию о больном с ОНМК участковому терапевту или неврологу поликлиники по месту жительства, о чем указывает в выписке из истории болезни (отмечается лицо, которому передана информация и время передачи).</w:t>
      </w:r>
    </w:p>
    <w:p w14:paraId="20A0327F" w14:textId="64B42DEB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Проведение реабилитационных мероприятий.</w:t>
      </w:r>
    </w:p>
    <w:p w14:paraId="7722686B" w14:textId="09D9372C" w:rsidR="008226DC" w:rsidRPr="00887438" w:rsidRDefault="008226DC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Пациенты после выписки из неврологического отделения </w:t>
      </w:r>
      <w:r w:rsidR="004C2D65" w:rsidRPr="00887438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 РСЦ могут получать реабилитационное лечение на реабилитационных койках невролог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ческого отделе</w:t>
      </w:r>
      <w:r w:rsidR="004C2D65" w:rsidRPr="00887438">
        <w:rPr>
          <w:sz w:val="28"/>
          <w:szCs w:val="28"/>
        </w:rPr>
        <w:t>ния №</w:t>
      </w:r>
      <w:r w:rsidRPr="00887438">
        <w:rPr>
          <w:sz w:val="28"/>
          <w:szCs w:val="28"/>
        </w:rPr>
        <w:t xml:space="preserve"> 2 </w:t>
      </w:r>
      <w:r w:rsidR="001169EF">
        <w:rPr>
          <w:sz w:val="28"/>
          <w:szCs w:val="28"/>
        </w:rPr>
        <w:t xml:space="preserve">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Ресбольница </w:t>
      </w:r>
      <w:r w:rsidR="001169EF">
        <w:rPr>
          <w:sz w:val="28"/>
          <w:szCs w:val="28"/>
        </w:rPr>
        <w:t>№</w:t>
      </w:r>
      <w:r w:rsidRPr="00887438">
        <w:rPr>
          <w:sz w:val="28"/>
          <w:szCs w:val="28"/>
        </w:rPr>
        <w:t xml:space="preserve">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 (или) в сана</w:t>
      </w:r>
      <w:r w:rsidR="001169EF">
        <w:rPr>
          <w:sz w:val="28"/>
          <w:szCs w:val="28"/>
        </w:rPr>
        <w:t xml:space="preserve">тории-профилактории </w:t>
      </w:r>
      <w:r w:rsidR="00103B96">
        <w:rPr>
          <w:sz w:val="28"/>
          <w:szCs w:val="28"/>
        </w:rPr>
        <w:t>«</w:t>
      </w:r>
      <w:r w:rsidR="001169EF">
        <w:rPr>
          <w:sz w:val="28"/>
          <w:szCs w:val="28"/>
        </w:rPr>
        <w:t>Серебрянка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а также амбулаторно, в поликлинике </w:t>
      </w:r>
      <w:r w:rsidRPr="00887438">
        <w:rPr>
          <w:sz w:val="28"/>
          <w:szCs w:val="28"/>
        </w:rPr>
        <w:lastRenderedPageBreak/>
        <w:t>по месту жительства, в зависимости от реабилитационного потенциала больн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го, перенесшего ОНМК.</w:t>
      </w:r>
    </w:p>
    <w:p w14:paraId="15918B1A" w14:textId="72F6712E" w:rsidR="004C2D65" w:rsidRPr="00887438" w:rsidRDefault="00A751C2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Приказом Министерства здравоохранения Республики Тыва от 14 марта 2024 г. № 368пр/24 утвержден алгоритм оказания медицинской помощи пац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ентам  экстренными, неотложными и хроническими </w:t>
      </w: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  <w:r w:rsidRPr="00887438">
        <w:rPr>
          <w:sz w:val="28"/>
          <w:szCs w:val="28"/>
        </w:rPr>
        <w:t xml:space="preserve"> з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болеваниями на территории Республики Тыва и мерах по организации  оказ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ния медицинской помощи больным с сердечно-сосудистыми</w:t>
      </w:r>
      <w:r w:rsidR="004751B9" w:rsidRPr="00887438">
        <w:rPr>
          <w:sz w:val="28"/>
          <w:szCs w:val="28"/>
        </w:rPr>
        <w:t xml:space="preserve"> заболеваниями.</w:t>
      </w:r>
      <w:r w:rsidRPr="00887438">
        <w:rPr>
          <w:sz w:val="28"/>
          <w:szCs w:val="28"/>
        </w:rPr>
        <w:t xml:space="preserve"> Алгоритмом определены правила оказания медицинской помощи больным с </w:t>
      </w: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  <w:r w:rsidRPr="00887438">
        <w:rPr>
          <w:sz w:val="28"/>
          <w:szCs w:val="28"/>
        </w:rPr>
        <w:t xml:space="preserve"> заболеваниями в медицинских организациях Республ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ки Тыва.</w:t>
      </w:r>
      <w:r w:rsidRPr="00887438">
        <w:t xml:space="preserve"> </w:t>
      </w:r>
      <w:proofErr w:type="gramStart"/>
      <w:r w:rsidRPr="00887438">
        <w:rPr>
          <w:sz w:val="28"/>
          <w:szCs w:val="28"/>
        </w:rPr>
        <w:t>Первичная специализированная медико-санитарная помощь оказыв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ется врачами-кардиологами, врачами-неврологами в амбулаторных условиях в кардиологических кабинетах по направлению врачей-терапевтов участковых, врачей общей практики, врачей-спе</w:t>
      </w:r>
      <w:r w:rsidR="008C6FE1" w:rsidRPr="00887438">
        <w:rPr>
          <w:sz w:val="28"/>
          <w:szCs w:val="28"/>
        </w:rPr>
        <w:t xml:space="preserve">циалистов, </w:t>
      </w:r>
      <w:r w:rsidRPr="00887438">
        <w:rPr>
          <w:sz w:val="28"/>
          <w:szCs w:val="28"/>
        </w:rPr>
        <w:t>для состоящих под диспансе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ным наблюдением у врача-кардиолога – и при самостоятельном обращении больного в</w:t>
      </w:r>
      <w:r w:rsidR="004C2D65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медицинскую организацию.</w:t>
      </w:r>
      <w:proofErr w:type="gramEnd"/>
      <w:r w:rsidR="00A9203B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В случае отсутствия в медицинской 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ган</w:t>
      </w:r>
      <w:r w:rsidR="009E0788">
        <w:rPr>
          <w:sz w:val="28"/>
          <w:szCs w:val="28"/>
        </w:rPr>
        <w:t>изации врача-кардиолога, врача-</w:t>
      </w:r>
      <w:r w:rsidRPr="00887438">
        <w:rPr>
          <w:sz w:val="28"/>
          <w:szCs w:val="28"/>
        </w:rPr>
        <w:t>невролога первичная специализированная медико-санитарная помощь оказывается в терапевтическом кабинете врачом-терапевтом участковым, прошедшим в установленном порядке повышение кв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лификации. При невозможности дообследования, неясном диагнозе, неэффе</w:t>
      </w:r>
      <w:r w:rsidRPr="00887438">
        <w:rPr>
          <w:sz w:val="28"/>
          <w:szCs w:val="28"/>
        </w:rPr>
        <w:t>к</w:t>
      </w:r>
      <w:r w:rsidRPr="00887438">
        <w:rPr>
          <w:sz w:val="28"/>
          <w:szCs w:val="28"/>
        </w:rPr>
        <w:t xml:space="preserve">тивности лечения пациенты направляются на консультацию к врачам-специалистам в </w:t>
      </w:r>
      <w:r w:rsidR="00A9203B" w:rsidRPr="00887438">
        <w:rPr>
          <w:sz w:val="28"/>
          <w:szCs w:val="28"/>
        </w:rPr>
        <w:t>к</w:t>
      </w:r>
      <w:r w:rsidRPr="00887438">
        <w:rPr>
          <w:sz w:val="28"/>
          <w:szCs w:val="28"/>
        </w:rPr>
        <w:t>онсультативно-диагностическую поликлинику ГБУЗ Р</w:t>
      </w:r>
      <w:r w:rsidR="007638FC">
        <w:rPr>
          <w:sz w:val="28"/>
          <w:szCs w:val="28"/>
        </w:rPr>
        <w:t>еспу</w:t>
      </w:r>
      <w:r w:rsidR="007638FC">
        <w:rPr>
          <w:sz w:val="28"/>
          <w:szCs w:val="28"/>
        </w:rPr>
        <w:t>б</w:t>
      </w:r>
      <w:r w:rsidR="007638FC">
        <w:rPr>
          <w:sz w:val="28"/>
          <w:szCs w:val="28"/>
        </w:rPr>
        <w:t xml:space="preserve">лики </w:t>
      </w:r>
      <w:r w:rsidRPr="00887438">
        <w:rPr>
          <w:sz w:val="28"/>
          <w:szCs w:val="28"/>
        </w:rPr>
        <w:t>Т</w:t>
      </w:r>
      <w:r w:rsidR="007638FC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Республиканская больница №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</w:t>
      </w:r>
    </w:p>
    <w:p w14:paraId="1C969D8C" w14:textId="5F17A988" w:rsidR="004C2D65" w:rsidRPr="00887438" w:rsidRDefault="004C2D65" w:rsidP="00017ED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Диспансерное наблюдение за пациентами с </w:t>
      </w: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  <w:r w:rsidRPr="00887438">
        <w:rPr>
          <w:sz w:val="28"/>
          <w:szCs w:val="28"/>
        </w:rPr>
        <w:t xml:space="preserve"> заб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леваниями осуществляется в соответствии с приказом Минздрава России от </w:t>
      </w:r>
      <w:r w:rsidR="007638FC">
        <w:rPr>
          <w:sz w:val="28"/>
          <w:szCs w:val="28"/>
        </w:rPr>
        <w:br/>
      </w:r>
      <w:r w:rsidRPr="00887438">
        <w:rPr>
          <w:sz w:val="28"/>
          <w:szCs w:val="28"/>
        </w:rPr>
        <w:t>15 марта 2022 г</w:t>
      </w:r>
      <w:r w:rsidR="00DA71F1" w:rsidRPr="00887438">
        <w:rPr>
          <w:sz w:val="28"/>
          <w:szCs w:val="28"/>
        </w:rPr>
        <w:t xml:space="preserve">. </w:t>
      </w:r>
      <w:r w:rsidRPr="00887438">
        <w:rPr>
          <w:sz w:val="28"/>
          <w:szCs w:val="28"/>
        </w:rPr>
        <w:t xml:space="preserve">№ 168н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Об утверждении порядка проведения диспансерного наблюдения за взрослыми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врачами-терапевтами и кардиологами территор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альных поликлиник по месту прикрепления пациента.</w:t>
      </w:r>
    </w:p>
    <w:p w14:paraId="56F3FEC2" w14:textId="77777777" w:rsidR="004C2D65" w:rsidRPr="00887438" w:rsidRDefault="004C2D65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Скорая, в том числе скорая специализированная, медицинская помощь больным, требующим срочного медицинского вмешательства, вне медицинской организации оказывается фельдшерскими выездными бригадами скорой мед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цинской помощи, специализированными выездными бригадами скорой мед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цинской помощи.</w:t>
      </w:r>
    </w:p>
    <w:p w14:paraId="2CBE73F4" w14:textId="77777777" w:rsidR="004C2D65" w:rsidRPr="00887438" w:rsidRDefault="004C2D65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На территории Республики Тыва действует единая диспетчерская служба скорой медицинской помощи и станция скорой медицинской помощи в г. К</w:t>
      </w:r>
      <w:r w:rsidRPr="00887438">
        <w:rPr>
          <w:sz w:val="28"/>
          <w:szCs w:val="28"/>
        </w:rPr>
        <w:t>ы</w:t>
      </w:r>
      <w:r w:rsidRPr="00887438">
        <w:rPr>
          <w:sz w:val="28"/>
          <w:szCs w:val="28"/>
        </w:rPr>
        <w:t>зыле и центральных кожуунных больницах.</w:t>
      </w:r>
    </w:p>
    <w:p w14:paraId="70E16DF9" w14:textId="200C1F1C" w:rsidR="004C2D65" w:rsidRPr="00887438" w:rsidRDefault="004C2D65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Скорая медицинская помощь больным при остром коронарном синдроме (нестабильная стенокардия, инфаркт миокарда) оказывается фельдшерами и врачами бригад скорой медицинской помощи в соответствии с Регламентом маршрути</w:t>
      </w:r>
      <w:r w:rsidR="009E0788">
        <w:rPr>
          <w:sz w:val="28"/>
          <w:szCs w:val="28"/>
        </w:rPr>
        <w:t>зации пациентов с ОКС согласно а</w:t>
      </w:r>
      <w:r w:rsidRPr="00887438">
        <w:rPr>
          <w:sz w:val="28"/>
          <w:szCs w:val="28"/>
        </w:rPr>
        <w:t>лгоритму, скорая медицинская п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мощь при ОНМК </w:t>
      </w:r>
      <w:r w:rsidR="007638FC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в соответствии с Регламентом маршрутизации пациентов с </w:t>
      </w:r>
      <w:r w:rsidR="009E0788">
        <w:rPr>
          <w:sz w:val="28"/>
          <w:szCs w:val="28"/>
        </w:rPr>
        <w:lastRenderedPageBreak/>
        <w:t>ОНМК согласно а</w:t>
      </w:r>
      <w:r w:rsidRPr="00887438">
        <w:rPr>
          <w:sz w:val="28"/>
          <w:szCs w:val="28"/>
        </w:rPr>
        <w:t xml:space="preserve">лгоритму, при иных острых и неотложных </w:t>
      </w:r>
      <w:r w:rsidR="007638FC">
        <w:rPr>
          <w:sz w:val="28"/>
          <w:szCs w:val="28"/>
        </w:rPr>
        <w:t>сердечно-сосудистых состояниях –</w:t>
      </w:r>
      <w:r w:rsidRPr="00887438">
        <w:rPr>
          <w:sz w:val="28"/>
          <w:szCs w:val="28"/>
        </w:rPr>
        <w:t xml:space="preserve"> в соответствии с Регламентом маршрутизации пац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ентов с иными</w:t>
      </w:r>
      <w:proofErr w:type="gramEnd"/>
      <w:r w:rsidRPr="00887438">
        <w:rPr>
          <w:sz w:val="28"/>
          <w:szCs w:val="28"/>
        </w:rPr>
        <w:t xml:space="preserve"> острыми и неотложными </w:t>
      </w: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  <w:r w:rsidRPr="00887438">
        <w:rPr>
          <w:sz w:val="28"/>
          <w:szCs w:val="28"/>
        </w:rPr>
        <w:t xml:space="preserve"> состояниями</w:t>
      </w:r>
      <w:r w:rsidR="000C05FF" w:rsidRPr="00887438">
        <w:rPr>
          <w:sz w:val="28"/>
          <w:szCs w:val="28"/>
        </w:rPr>
        <w:t>.</w:t>
      </w:r>
    </w:p>
    <w:p w14:paraId="6AEF3417" w14:textId="1AD220CC" w:rsidR="004C2D65" w:rsidRPr="00887438" w:rsidRDefault="004C2D65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 xml:space="preserve">ную, в том числе высокотехнологичную, медицинскую помощь по профилю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кардиология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неврология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или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сердечно-сосудистая хирургия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в соотве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ствии с перечнем медицинских организаций всех форм собственности, оказ</w:t>
      </w:r>
      <w:r w:rsidRPr="00887438">
        <w:rPr>
          <w:sz w:val="28"/>
          <w:szCs w:val="28"/>
        </w:rPr>
        <w:t>ы</w:t>
      </w:r>
      <w:r w:rsidRPr="00887438">
        <w:rPr>
          <w:sz w:val="28"/>
          <w:szCs w:val="28"/>
        </w:rPr>
        <w:t>вающих специализированную, в том числе высокотехнологичную,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 xml:space="preserve">скую помощь при болезнях системы </w:t>
      </w:r>
      <w:r w:rsidR="000C05FF" w:rsidRPr="00887438">
        <w:rPr>
          <w:sz w:val="28"/>
          <w:szCs w:val="28"/>
        </w:rPr>
        <w:t>кровообращения.</w:t>
      </w:r>
      <w:proofErr w:type="gramEnd"/>
    </w:p>
    <w:p w14:paraId="44CF1557" w14:textId="3C9D239B" w:rsidR="004C2D65" w:rsidRPr="00887438" w:rsidRDefault="004C2D65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Специализированная медицинская помощь больным оказывается в стац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онарных усл</w:t>
      </w:r>
      <w:r w:rsidR="0065133C" w:rsidRPr="00887438">
        <w:rPr>
          <w:sz w:val="28"/>
          <w:szCs w:val="28"/>
        </w:rPr>
        <w:t xml:space="preserve">овиях </w:t>
      </w:r>
      <w:r w:rsidRPr="00887438">
        <w:rPr>
          <w:sz w:val="28"/>
          <w:szCs w:val="28"/>
        </w:rPr>
        <w:t>и в условиях дневного стационара по направлению врачей-терапевтов участковых, врачей общей практики (семейных врачей), врачей-терапевтов учас</w:t>
      </w:r>
      <w:r w:rsidR="0065133C"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ковых служб, врачей-кардиологов, врачей-неврологов, врачей-специалистов при доставлении бригадой скорой медицинской помощи, а также при самостоятельном обращении больного</w:t>
      </w:r>
      <w:r w:rsidR="008013E7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в медицинскую организацию, предусмотренную перечнем медицинских организаций всех форм собственн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сти, оказывающих специализированную, в том числе высокотехнологичную, медицинскую помощь при болезнях</w:t>
      </w:r>
      <w:proofErr w:type="gramEnd"/>
      <w:r w:rsidRPr="00887438">
        <w:rPr>
          <w:sz w:val="28"/>
          <w:szCs w:val="28"/>
        </w:rPr>
        <w:t xml:space="preserve"> системы</w:t>
      </w:r>
      <w:r w:rsidR="0065133C" w:rsidRPr="00887438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 xml:space="preserve"> </w:t>
      </w:r>
      <w:r w:rsidR="000C05FF" w:rsidRPr="00887438">
        <w:rPr>
          <w:sz w:val="28"/>
          <w:szCs w:val="28"/>
        </w:rPr>
        <w:t>кровообращения</w:t>
      </w:r>
      <w:r w:rsidR="0065133C" w:rsidRPr="00887438">
        <w:rPr>
          <w:sz w:val="28"/>
          <w:szCs w:val="28"/>
        </w:rPr>
        <w:t>.</w:t>
      </w:r>
    </w:p>
    <w:p w14:paraId="4BE3194B" w14:textId="080A11BE" w:rsidR="001454F6" w:rsidRPr="00887438" w:rsidRDefault="00C34F04" w:rsidP="00017EDE">
      <w:pPr>
        <w:pStyle w:val="a7"/>
        <w:tabs>
          <w:tab w:val="left" w:pos="1877"/>
        </w:tabs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Список контактов для согласования плановой госпитализации пред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 xml:space="preserve">смотрен регламентом маршрутизации пациентов с хроническими формами </w:t>
      </w:r>
      <w:proofErr w:type="gramStart"/>
      <w:r w:rsidRPr="00887438">
        <w:rPr>
          <w:sz w:val="28"/>
          <w:szCs w:val="28"/>
        </w:rPr>
        <w:t>се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деч</w:t>
      </w:r>
      <w:r w:rsidR="007638FC">
        <w:rPr>
          <w:sz w:val="28"/>
          <w:szCs w:val="28"/>
        </w:rPr>
        <w:t>но-</w:t>
      </w:r>
      <w:r w:rsidRPr="00887438">
        <w:rPr>
          <w:sz w:val="28"/>
          <w:szCs w:val="28"/>
        </w:rPr>
        <w:t>сосудистых</w:t>
      </w:r>
      <w:proofErr w:type="gramEnd"/>
      <w:r w:rsidRPr="00887438">
        <w:rPr>
          <w:sz w:val="28"/>
          <w:szCs w:val="28"/>
        </w:rPr>
        <w:t xml:space="preserve"> заболеваний</w:t>
      </w:r>
      <w:r w:rsidR="000C05FF" w:rsidRPr="00887438">
        <w:rPr>
          <w:sz w:val="28"/>
          <w:szCs w:val="28"/>
        </w:rPr>
        <w:t>.</w:t>
      </w:r>
    </w:p>
    <w:p w14:paraId="24904ECF" w14:textId="7E3077C9" w:rsidR="00C34F04" w:rsidRPr="00887438" w:rsidRDefault="00C34F04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Отбор и подготовка больных для оказания специализированной, в том числе высокотехнологичной, медицинской помощи осуществляется на этапе первичной медико-санитарной помощи и специализированной медицинской помощи. При наличии показаний к проведению плановой рентгенэндоваск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лярной диагностики и лечения больной направляется в ГБУЗ Р</w:t>
      </w:r>
      <w:r w:rsidR="007638FC">
        <w:rPr>
          <w:sz w:val="28"/>
          <w:szCs w:val="28"/>
        </w:rPr>
        <w:t xml:space="preserve">еспублики </w:t>
      </w:r>
      <w:r w:rsidRPr="00887438">
        <w:rPr>
          <w:sz w:val="28"/>
          <w:szCs w:val="28"/>
        </w:rPr>
        <w:t>Т</w:t>
      </w:r>
      <w:r w:rsidR="007638FC">
        <w:rPr>
          <w:sz w:val="28"/>
          <w:szCs w:val="28"/>
        </w:rPr>
        <w:t>ыва</w:t>
      </w:r>
      <w:r w:rsidRPr="00887438">
        <w:rPr>
          <w:sz w:val="28"/>
          <w:szCs w:val="28"/>
        </w:rPr>
        <w:t xml:space="preserve">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Республиканская больница №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</w:t>
      </w:r>
    </w:p>
    <w:p w14:paraId="6CFB0E48" w14:textId="13099BF6" w:rsidR="001454F6" w:rsidRPr="00887438" w:rsidRDefault="00C34F04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После завершения рентгенэндоваскулярной диагностики больному при наличии медицинских показаний выполняется операция с применением рентг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нэндоваскулярных методов лечения под рентгеновским контролем в условиях операционной, оснащенной специализированной ангиографической установкой</w:t>
      </w:r>
    </w:p>
    <w:p w14:paraId="3F8F2BB4" w14:textId="064DCA20" w:rsidR="00C34F04" w:rsidRPr="00887438" w:rsidRDefault="00C34F04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При отсутствии медицинских показаний к оказанию медицинской пом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щи с применением кардиохирургических, в том числе рентгенэндоваскулярных методов лечения, больной направляется на лечение в кардиологическое отдел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ние или другое профильное отделение медицинской организации, предусмо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ренную перечнем медицинских организаций всех форм собственности, оказ</w:t>
      </w:r>
      <w:r w:rsidRPr="00887438">
        <w:rPr>
          <w:sz w:val="28"/>
          <w:szCs w:val="28"/>
        </w:rPr>
        <w:t>ы</w:t>
      </w:r>
      <w:r w:rsidRPr="00887438">
        <w:rPr>
          <w:sz w:val="28"/>
          <w:szCs w:val="28"/>
        </w:rPr>
        <w:t>вающих специализированную, в том числе высокотехнологичную, 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скую помощь при болезнях системы кровообращения</w:t>
      </w:r>
      <w:r w:rsidR="008013E7" w:rsidRPr="00887438">
        <w:rPr>
          <w:sz w:val="28"/>
          <w:szCs w:val="28"/>
        </w:rPr>
        <w:t xml:space="preserve"> с</w:t>
      </w:r>
      <w:r w:rsidRPr="00887438">
        <w:rPr>
          <w:sz w:val="28"/>
          <w:szCs w:val="28"/>
        </w:rPr>
        <w:t xml:space="preserve">огласно </w:t>
      </w:r>
      <w:r w:rsidR="008013E7" w:rsidRPr="00887438">
        <w:rPr>
          <w:sz w:val="28"/>
          <w:szCs w:val="28"/>
        </w:rPr>
        <w:t xml:space="preserve">Алгоритму, </w:t>
      </w:r>
      <w:r w:rsidR="008013E7" w:rsidRPr="00887438">
        <w:rPr>
          <w:sz w:val="28"/>
          <w:szCs w:val="28"/>
        </w:rPr>
        <w:lastRenderedPageBreak/>
        <w:t>утвержденному приказом Министерства здравоохранения Республики Тыва от 14 марта</w:t>
      </w:r>
      <w:proofErr w:type="gramEnd"/>
      <w:r w:rsidR="008013E7" w:rsidRPr="00887438">
        <w:rPr>
          <w:sz w:val="28"/>
          <w:szCs w:val="28"/>
        </w:rPr>
        <w:t xml:space="preserve"> 2024 г. № 368пр/24.</w:t>
      </w:r>
    </w:p>
    <w:p w14:paraId="07AE4CB0" w14:textId="77777777" w:rsidR="001454F6" w:rsidRPr="00887438" w:rsidRDefault="001454F6" w:rsidP="00017EDE">
      <w:pPr>
        <w:pStyle w:val="a7"/>
        <w:tabs>
          <w:tab w:val="left" w:pos="11057"/>
        </w:tabs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При необходимости установления окончательного диагноза в связи с н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типичностью течения заболевания, отсутствии эффекта от проводимой терапии и (или) повторных курсов лечения при вероятной эффективности других мет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мами заболевания, сопутствующими</w:t>
      </w:r>
      <w:proofErr w:type="gramEnd"/>
      <w:r w:rsidRPr="00887438">
        <w:rPr>
          <w:sz w:val="28"/>
          <w:szCs w:val="28"/>
        </w:rPr>
        <w:t xml:space="preserve"> </w:t>
      </w:r>
      <w:proofErr w:type="gramStart"/>
      <w:r w:rsidRPr="00887438">
        <w:rPr>
          <w:sz w:val="28"/>
          <w:szCs w:val="28"/>
        </w:rPr>
        <w:t>заболеваниями, при необходимости п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вторной госпитализации по рекомендации указанных федеральных госуда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ственных медицинских организаций оказание специализированной и высок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технологичной медицинской помощи осуществляется в федеральных госуда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ственных медицинских организациях, находящихся в ведении Министерства здравоохранения Российской Федерации, в соответствии с Положением об о</w:t>
      </w:r>
      <w:r w:rsidRPr="00887438">
        <w:rPr>
          <w:sz w:val="28"/>
          <w:szCs w:val="28"/>
        </w:rPr>
        <w:t>р</w:t>
      </w:r>
      <w:r w:rsidRPr="00887438">
        <w:rPr>
          <w:sz w:val="28"/>
          <w:szCs w:val="28"/>
        </w:rPr>
        <w:t>ганизации оказания специализированной, в том числе высокотехнологичной, медицинской помощи, утвержденным приказом Минздрава России от 2 декабря 2014 г. № 796н, и Порядком организации оказания высокотехнологичной</w:t>
      </w:r>
      <w:proofErr w:type="gramEnd"/>
      <w:r w:rsidRPr="00887438">
        <w:rPr>
          <w:sz w:val="28"/>
          <w:szCs w:val="28"/>
        </w:rPr>
        <w:t xml:space="preserve"> мед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цинской помощи с применением единой государственной информационной с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стемы в сфере здравоохранения, утвержденным приказом Минздрава России от 2 октября 2019 г. № 824н.</w:t>
      </w:r>
    </w:p>
    <w:p w14:paraId="2BEA35D1" w14:textId="47517281" w:rsidR="00DF243E" w:rsidRPr="00887438" w:rsidRDefault="001454F6" w:rsidP="00017EDE">
      <w:pPr>
        <w:pStyle w:val="a7"/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Больные, получившие специализированную, в том числе высокотехнол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гичную медицинскую помощь, направляются для медицинской реабилитации в специализированные медицинские и санаторно-курортные организации в соо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 xml:space="preserve">ветствии с регламентами </w:t>
      </w:r>
      <w:r w:rsidR="009E0788">
        <w:rPr>
          <w:sz w:val="28"/>
          <w:szCs w:val="28"/>
        </w:rPr>
        <w:t>и а</w:t>
      </w:r>
      <w:r w:rsidR="00DF243E" w:rsidRPr="00887438">
        <w:rPr>
          <w:sz w:val="28"/>
          <w:szCs w:val="28"/>
        </w:rPr>
        <w:t>лгоритмом, утвержденным приказом Министерства здравоохранения Республики Тыва от 14 марта 2024 г. № 368пр/24.</w:t>
      </w:r>
    </w:p>
    <w:p w14:paraId="3FE60967" w14:textId="77777777" w:rsidR="001E014F" w:rsidRPr="002F509E" w:rsidRDefault="001E014F" w:rsidP="007638F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34E7D8D9" w14:textId="77777777" w:rsidR="008226DC" w:rsidRPr="007638FC" w:rsidRDefault="008226DC" w:rsidP="007638FC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7638FC">
        <w:rPr>
          <w:sz w:val="28"/>
          <w:szCs w:val="28"/>
        </w:rPr>
        <w:t>Маршрутизация больных с ОНМК в Республике Тыва</w:t>
      </w:r>
    </w:p>
    <w:p w14:paraId="3D76BCBF" w14:textId="77777777" w:rsidR="008226DC" w:rsidRPr="007638FC" w:rsidRDefault="008226DC" w:rsidP="007638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tbl>
      <w:tblPr>
        <w:tblStyle w:val="1a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3315"/>
        <w:gridCol w:w="3913"/>
      </w:tblGrid>
      <w:tr w:rsidR="000E5156" w:rsidRPr="00103B96" w14:paraId="74D5AF72" w14:textId="77777777" w:rsidTr="00103B96">
        <w:trPr>
          <w:jc w:val="center"/>
        </w:trPr>
        <w:tc>
          <w:tcPr>
            <w:tcW w:w="2411" w:type="dxa"/>
          </w:tcPr>
          <w:p w14:paraId="0F33C2E8" w14:textId="77777777" w:rsidR="008226DC" w:rsidRPr="00103B96" w:rsidRDefault="008226DC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Наименование кож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унов республики</w:t>
            </w:r>
          </w:p>
        </w:tc>
        <w:tc>
          <w:tcPr>
            <w:tcW w:w="3315" w:type="dxa"/>
          </w:tcPr>
          <w:p w14:paraId="4FC8F7C0" w14:textId="77777777" w:rsidR="008226DC" w:rsidRPr="00103B96" w:rsidRDefault="008226DC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(МО), оказывающие медици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скую помощь больным с ОНМК</w:t>
            </w:r>
          </w:p>
        </w:tc>
        <w:tc>
          <w:tcPr>
            <w:tcW w:w="3913" w:type="dxa"/>
          </w:tcPr>
          <w:p w14:paraId="6BD566CD" w14:textId="77777777" w:rsidR="008226DC" w:rsidRPr="00103B96" w:rsidRDefault="008226DC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Региональные сосудистые центры для больных с ОНМК</w:t>
            </w:r>
          </w:p>
        </w:tc>
      </w:tr>
      <w:tr w:rsidR="00103B96" w:rsidRPr="00103B96" w14:paraId="01901127" w14:textId="77777777" w:rsidTr="00103B96">
        <w:trPr>
          <w:jc w:val="center"/>
        </w:trPr>
        <w:tc>
          <w:tcPr>
            <w:tcW w:w="2411" w:type="dxa"/>
          </w:tcPr>
          <w:p w14:paraId="703D30BF" w14:textId="4F6C409B" w:rsidR="00103B96" w:rsidRPr="00103B96" w:rsidRDefault="00103B96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14:paraId="76840E76" w14:textId="06F76C6E" w:rsidR="00103B96" w:rsidRPr="00103B96" w:rsidRDefault="00103B96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14:paraId="432BC778" w14:textId="5D075D93" w:rsidR="00103B96" w:rsidRPr="00103B96" w:rsidRDefault="00103B96" w:rsidP="008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156" w:rsidRPr="00103B96" w14:paraId="54B90AA4" w14:textId="77777777" w:rsidTr="00103B96">
        <w:trPr>
          <w:jc w:val="center"/>
        </w:trPr>
        <w:tc>
          <w:tcPr>
            <w:tcW w:w="2411" w:type="dxa"/>
          </w:tcPr>
          <w:p w14:paraId="44B894AF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1. Бай-Тайгинский</w:t>
            </w:r>
          </w:p>
        </w:tc>
        <w:tc>
          <w:tcPr>
            <w:tcW w:w="3315" w:type="dxa"/>
          </w:tcPr>
          <w:p w14:paraId="782CE98B" w14:textId="051F9002" w:rsidR="008226DC" w:rsidRPr="00103B96" w:rsidRDefault="008226DC" w:rsidP="00103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рун-Хемчикский ММЦ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ПСО (11)</w:t>
            </w:r>
          </w:p>
        </w:tc>
        <w:tc>
          <w:tcPr>
            <w:tcW w:w="3913" w:type="dxa"/>
          </w:tcPr>
          <w:p w14:paraId="6E086FE1" w14:textId="54CE8A9A" w:rsidR="008226DC" w:rsidRPr="00103B96" w:rsidRDefault="008226DC" w:rsidP="00103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1636272E" w14:textId="77777777" w:rsidTr="00103B96">
        <w:trPr>
          <w:jc w:val="center"/>
        </w:trPr>
        <w:tc>
          <w:tcPr>
            <w:tcW w:w="2411" w:type="dxa"/>
          </w:tcPr>
          <w:p w14:paraId="59DA11D0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2. Барун-Хемчикский</w:t>
            </w:r>
          </w:p>
        </w:tc>
        <w:tc>
          <w:tcPr>
            <w:tcW w:w="3315" w:type="dxa"/>
          </w:tcPr>
          <w:p w14:paraId="1DEA4968" w14:textId="6C9520BD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рун-Хемчикский ММЦ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ПСО (11)</w:t>
            </w:r>
          </w:p>
        </w:tc>
        <w:tc>
          <w:tcPr>
            <w:tcW w:w="3913" w:type="dxa"/>
          </w:tcPr>
          <w:p w14:paraId="400EE363" w14:textId="533911C9" w:rsidR="008226DC" w:rsidRPr="00103B96" w:rsidRDefault="008226DC" w:rsidP="00103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3E0B13B9" w14:textId="77777777" w:rsidTr="00103B96">
        <w:trPr>
          <w:jc w:val="center"/>
        </w:trPr>
        <w:tc>
          <w:tcPr>
            <w:tcW w:w="2411" w:type="dxa"/>
          </w:tcPr>
          <w:p w14:paraId="3689DDDD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3. Дзун-Хемчикский</w:t>
            </w:r>
          </w:p>
        </w:tc>
        <w:tc>
          <w:tcPr>
            <w:tcW w:w="3315" w:type="dxa"/>
          </w:tcPr>
          <w:p w14:paraId="62112C11" w14:textId="0BFFE0D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рун-Хемчикский ММЦ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ПСО (11)</w:t>
            </w:r>
          </w:p>
        </w:tc>
        <w:tc>
          <w:tcPr>
            <w:tcW w:w="3913" w:type="dxa"/>
          </w:tcPr>
          <w:p w14:paraId="47D47EA3" w14:textId="75ADF3A9" w:rsidR="008226DC" w:rsidRPr="00103B96" w:rsidRDefault="008226DC" w:rsidP="00103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</w:tbl>
    <w:p w14:paraId="2D698C83" w14:textId="77777777" w:rsidR="00103B96" w:rsidRPr="00655360" w:rsidRDefault="00103B96" w:rsidP="00655360">
      <w:pPr>
        <w:spacing w:after="0" w:line="240" w:lineRule="auto"/>
        <w:rPr>
          <w:sz w:val="6"/>
        </w:rPr>
      </w:pPr>
    </w:p>
    <w:tbl>
      <w:tblPr>
        <w:tblStyle w:val="1a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3315"/>
        <w:gridCol w:w="3913"/>
      </w:tblGrid>
      <w:tr w:rsidR="00103B96" w:rsidRPr="00103B96" w14:paraId="3E2E259C" w14:textId="77777777" w:rsidTr="00103B96">
        <w:trPr>
          <w:jc w:val="center"/>
        </w:trPr>
        <w:tc>
          <w:tcPr>
            <w:tcW w:w="2411" w:type="dxa"/>
          </w:tcPr>
          <w:p w14:paraId="4E56006E" w14:textId="77777777" w:rsidR="00103B96" w:rsidRPr="00103B96" w:rsidRDefault="00103B96" w:rsidP="00103B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5" w:type="dxa"/>
          </w:tcPr>
          <w:p w14:paraId="545B4C5C" w14:textId="77777777" w:rsidR="00103B96" w:rsidRPr="00103B96" w:rsidRDefault="00103B96" w:rsidP="00103B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14:paraId="4D8D3B70" w14:textId="77777777" w:rsidR="00103B96" w:rsidRPr="00103B96" w:rsidRDefault="00103B96" w:rsidP="00103B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156" w:rsidRPr="00103B96" w14:paraId="004578F9" w14:textId="77777777" w:rsidTr="00103B96">
        <w:trPr>
          <w:jc w:val="center"/>
        </w:trPr>
        <w:tc>
          <w:tcPr>
            <w:tcW w:w="2411" w:type="dxa"/>
          </w:tcPr>
          <w:p w14:paraId="4A00783F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4. Монгун-Тайгинский</w:t>
            </w:r>
          </w:p>
        </w:tc>
        <w:tc>
          <w:tcPr>
            <w:tcW w:w="3315" w:type="dxa"/>
          </w:tcPr>
          <w:p w14:paraId="0F11F323" w14:textId="5549A8FD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рун-Хемчикский ММЦ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ПСО (11)</w:t>
            </w:r>
          </w:p>
        </w:tc>
        <w:tc>
          <w:tcPr>
            <w:tcW w:w="3913" w:type="dxa"/>
          </w:tcPr>
          <w:p w14:paraId="3EA94EEC" w14:textId="368A17ED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7C530B75" w14:textId="77777777" w:rsidTr="00103B96">
        <w:trPr>
          <w:jc w:val="center"/>
        </w:trPr>
        <w:tc>
          <w:tcPr>
            <w:tcW w:w="2411" w:type="dxa"/>
          </w:tcPr>
          <w:p w14:paraId="043E95A5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5. Сут-Хольский</w:t>
            </w:r>
          </w:p>
        </w:tc>
        <w:tc>
          <w:tcPr>
            <w:tcW w:w="3315" w:type="dxa"/>
          </w:tcPr>
          <w:p w14:paraId="6FFF7C5C" w14:textId="33FBF36C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рун-Хемчикский ММЦ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ПСО (11)</w:t>
            </w:r>
          </w:p>
        </w:tc>
        <w:tc>
          <w:tcPr>
            <w:tcW w:w="3913" w:type="dxa"/>
          </w:tcPr>
          <w:p w14:paraId="3752BE15" w14:textId="18567C98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211F2EF8" w14:textId="77777777" w:rsidTr="00103B96">
        <w:trPr>
          <w:jc w:val="center"/>
        </w:trPr>
        <w:tc>
          <w:tcPr>
            <w:tcW w:w="2411" w:type="dxa"/>
          </w:tcPr>
          <w:p w14:paraId="18EB93EC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6. Овюрский</w:t>
            </w:r>
          </w:p>
        </w:tc>
        <w:tc>
          <w:tcPr>
            <w:tcW w:w="3315" w:type="dxa"/>
          </w:tcPr>
          <w:p w14:paraId="2096877F" w14:textId="394E55CE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рун-Хемчикский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ПСО (11)</w:t>
            </w:r>
          </w:p>
        </w:tc>
        <w:tc>
          <w:tcPr>
            <w:tcW w:w="3913" w:type="dxa"/>
          </w:tcPr>
          <w:p w14:paraId="49D8E6E8" w14:textId="37298EDA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2CC7C508" w14:textId="77777777" w:rsidTr="00103B96">
        <w:trPr>
          <w:jc w:val="center"/>
        </w:trPr>
        <w:tc>
          <w:tcPr>
            <w:tcW w:w="2411" w:type="dxa"/>
          </w:tcPr>
          <w:p w14:paraId="4459AE05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7. Чаа-Хольский</w:t>
            </w:r>
          </w:p>
        </w:tc>
        <w:tc>
          <w:tcPr>
            <w:tcW w:w="3315" w:type="dxa"/>
          </w:tcPr>
          <w:p w14:paraId="3F75CC0F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252237EA" w14:textId="28E65B4F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4570C83D" w14:textId="77777777" w:rsidTr="00103B96">
        <w:trPr>
          <w:jc w:val="center"/>
        </w:trPr>
        <w:tc>
          <w:tcPr>
            <w:tcW w:w="2411" w:type="dxa"/>
          </w:tcPr>
          <w:p w14:paraId="06DE8027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8. Улуг-Хемский</w:t>
            </w:r>
          </w:p>
        </w:tc>
        <w:tc>
          <w:tcPr>
            <w:tcW w:w="3315" w:type="dxa"/>
          </w:tcPr>
          <w:p w14:paraId="20E70D25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5AF00807" w14:textId="2E90F677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42313E73" w14:textId="77777777" w:rsidTr="00103B96">
        <w:trPr>
          <w:jc w:val="center"/>
        </w:trPr>
        <w:tc>
          <w:tcPr>
            <w:tcW w:w="2411" w:type="dxa"/>
          </w:tcPr>
          <w:p w14:paraId="12BEA1E2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9. Чеди-Хольский</w:t>
            </w:r>
          </w:p>
        </w:tc>
        <w:tc>
          <w:tcPr>
            <w:tcW w:w="3315" w:type="dxa"/>
          </w:tcPr>
          <w:p w14:paraId="365506C9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76F222E2" w14:textId="1EB02A7A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1BBBF4EA" w14:textId="77777777" w:rsidTr="00103B96">
        <w:trPr>
          <w:jc w:val="center"/>
        </w:trPr>
        <w:tc>
          <w:tcPr>
            <w:tcW w:w="2411" w:type="dxa"/>
          </w:tcPr>
          <w:p w14:paraId="76358F7A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10. Кызылский</w:t>
            </w:r>
          </w:p>
        </w:tc>
        <w:tc>
          <w:tcPr>
            <w:tcW w:w="3315" w:type="dxa"/>
          </w:tcPr>
          <w:p w14:paraId="7FCE2304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22225FA5" w14:textId="0F5FE5FD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3B111D32" w14:textId="77777777" w:rsidTr="00103B96">
        <w:trPr>
          <w:jc w:val="center"/>
        </w:trPr>
        <w:tc>
          <w:tcPr>
            <w:tcW w:w="2411" w:type="dxa"/>
          </w:tcPr>
          <w:p w14:paraId="14AF82C9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11. Каа-Хемский</w:t>
            </w:r>
          </w:p>
        </w:tc>
        <w:tc>
          <w:tcPr>
            <w:tcW w:w="3315" w:type="dxa"/>
          </w:tcPr>
          <w:p w14:paraId="2C392154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26C051DC" w14:textId="37C9CD6A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32101B97" w14:textId="77777777" w:rsidTr="00103B96">
        <w:trPr>
          <w:jc w:val="center"/>
        </w:trPr>
        <w:tc>
          <w:tcPr>
            <w:tcW w:w="2411" w:type="dxa"/>
          </w:tcPr>
          <w:p w14:paraId="1A99CA74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12. Пий-Хемский</w:t>
            </w:r>
          </w:p>
        </w:tc>
        <w:tc>
          <w:tcPr>
            <w:tcW w:w="3315" w:type="dxa"/>
          </w:tcPr>
          <w:p w14:paraId="18F87BF7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0FB87293" w14:textId="75C762CB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6D109FA2" w14:textId="77777777" w:rsidTr="00103B96">
        <w:trPr>
          <w:jc w:val="center"/>
        </w:trPr>
        <w:tc>
          <w:tcPr>
            <w:tcW w:w="2411" w:type="dxa"/>
          </w:tcPr>
          <w:p w14:paraId="2EFF2D73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13. Тандинский</w:t>
            </w:r>
          </w:p>
        </w:tc>
        <w:tc>
          <w:tcPr>
            <w:tcW w:w="3315" w:type="dxa"/>
          </w:tcPr>
          <w:p w14:paraId="0E7F5418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45C9E2DA" w14:textId="35C7D826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2A1652C8" w14:textId="77777777" w:rsidTr="00103B96">
        <w:trPr>
          <w:jc w:val="center"/>
        </w:trPr>
        <w:tc>
          <w:tcPr>
            <w:tcW w:w="2411" w:type="dxa"/>
          </w:tcPr>
          <w:p w14:paraId="31C8ECE8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14. Тес-Хемский</w:t>
            </w:r>
          </w:p>
        </w:tc>
        <w:tc>
          <w:tcPr>
            <w:tcW w:w="3315" w:type="dxa"/>
          </w:tcPr>
          <w:p w14:paraId="04355F38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0E92A025" w14:textId="1A8089AC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25E00FC7" w14:textId="77777777" w:rsidTr="00103B96">
        <w:trPr>
          <w:jc w:val="center"/>
        </w:trPr>
        <w:tc>
          <w:tcPr>
            <w:tcW w:w="2411" w:type="dxa"/>
          </w:tcPr>
          <w:p w14:paraId="357283FF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15. Эрзинский</w:t>
            </w:r>
          </w:p>
        </w:tc>
        <w:tc>
          <w:tcPr>
            <w:tcW w:w="3315" w:type="dxa"/>
          </w:tcPr>
          <w:p w14:paraId="053E901A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4C2AED57" w14:textId="1BAA9897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501C52F8" w14:textId="77777777" w:rsidTr="00103B96">
        <w:trPr>
          <w:jc w:val="center"/>
        </w:trPr>
        <w:tc>
          <w:tcPr>
            <w:tcW w:w="2411" w:type="dxa"/>
          </w:tcPr>
          <w:p w14:paraId="1FCA11B9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16. Тоджинский</w:t>
            </w:r>
          </w:p>
        </w:tc>
        <w:tc>
          <w:tcPr>
            <w:tcW w:w="3315" w:type="dxa"/>
          </w:tcPr>
          <w:p w14:paraId="2616A42D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4DA50E24" w14:textId="4A9B9303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  <w:tr w:rsidR="000E5156" w:rsidRPr="00103B96" w14:paraId="5C2A4FF5" w14:textId="77777777" w:rsidTr="00103B96">
        <w:trPr>
          <w:jc w:val="center"/>
        </w:trPr>
        <w:tc>
          <w:tcPr>
            <w:tcW w:w="2411" w:type="dxa"/>
          </w:tcPr>
          <w:p w14:paraId="69A7D067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17. Тере-Хольский</w:t>
            </w:r>
          </w:p>
        </w:tc>
        <w:tc>
          <w:tcPr>
            <w:tcW w:w="3315" w:type="dxa"/>
          </w:tcPr>
          <w:p w14:paraId="65F2F73A" w14:textId="77777777" w:rsidR="008226DC" w:rsidRPr="00103B96" w:rsidRDefault="008226DC" w:rsidP="00887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</w:tcPr>
          <w:p w14:paraId="350356EB" w14:textId="077E662B" w:rsidR="008226DC" w:rsidRPr="00103B96" w:rsidRDefault="008226DC" w:rsidP="0065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сосудистый центр ГБУЗ Республики Тыва 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канская больница </w:t>
            </w:r>
            <w:r w:rsidR="00655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03B96" w:rsidRP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B96">
              <w:rPr>
                <w:rFonts w:ascii="Times New Roman" w:hAnsi="Times New Roman" w:cs="Times New Roman"/>
                <w:sz w:val="24"/>
                <w:szCs w:val="24"/>
              </w:rPr>
              <w:t xml:space="preserve"> (39 коек)</w:t>
            </w:r>
          </w:p>
        </w:tc>
      </w:tr>
    </w:tbl>
    <w:p w14:paraId="6918B40B" w14:textId="7D9B68A7" w:rsidR="00655360" w:rsidRDefault="00655360" w:rsidP="00887438">
      <w:pPr>
        <w:spacing w:after="0" w:line="240" w:lineRule="auto"/>
        <w:jc w:val="both"/>
      </w:pPr>
      <w:r>
        <w:br w:type="page"/>
      </w:r>
    </w:p>
    <w:p w14:paraId="189D453C" w14:textId="7A00FF5F" w:rsidR="00C731E2" w:rsidRPr="00887438" w:rsidRDefault="00C731E2" w:rsidP="00655360">
      <w:pPr>
        <w:pStyle w:val="33"/>
        <w:spacing w:before="0" w:after="0" w:line="240" w:lineRule="auto"/>
        <w:ind w:firstLine="0"/>
        <w:jc w:val="center"/>
        <w:rPr>
          <w:b w:val="0"/>
          <w:bCs w:val="0"/>
          <w:i w:val="0"/>
          <w:iCs/>
        </w:rPr>
      </w:pPr>
      <w:r w:rsidRPr="00887438">
        <w:rPr>
          <w:b w:val="0"/>
          <w:bCs w:val="0"/>
          <w:i w:val="0"/>
          <w:iCs/>
        </w:rPr>
        <w:lastRenderedPageBreak/>
        <w:t xml:space="preserve">1.5.1. Анализ деятельности каждой медицинской организации, </w:t>
      </w:r>
    </w:p>
    <w:p w14:paraId="6475DD05" w14:textId="77777777" w:rsidR="00C731E2" w:rsidRPr="00887438" w:rsidRDefault="00C731E2" w:rsidP="00655360">
      <w:pPr>
        <w:pStyle w:val="33"/>
        <w:spacing w:before="0" w:after="0" w:line="240" w:lineRule="auto"/>
        <w:ind w:firstLine="0"/>
        <w:jc w:val="center"/>
        <w:rPr>
          <w:b w:val="0"/>
          <w:bCs w:val="0"/>
          <w:i w:val="0"/>
          <w:iCs/>
        </w:rPr>
      </w:pPr>
      <w:r w:rsidRPr="00887438">
        <w:rPr>
          <w:b w:val="0"/>
          <w:bCs w:val="0"/>
          <w:i w:val="0"/>
          <w:iCs/>
        </w:rPr>
        <w:t xml:space="preserve">участвующей в оказании стационарной помощи больным </w:t>
      </w:r>
    </w:p>
    <w:p w14:paraId="18ACFAEF" w14:textId="77777777" w:rsidR="00C731E2" w:rsidRPr="00887438" w:rsidRDefault="00C731E2" w:rsidP="00655360">
      <w:pPr>
        <w:pStyle w:val="33"/>
        <w:spacing w:before="0" w:after="0" w:line="240" w:lineRule="auto"/>
        <w:ind w:firstLine="0"/>
        <w:jc w:val="center"/>
        <w:rPr>
          <w:b w:val="0"/>
          <w:bCs w:val="0"/>
          <w:i w:val="0"/>
          <w:iCs/>
        </w:rPr>
      </w:pPr>
      <w:r w:rsidRPr="00887438">
        <w:rPr>
          <w:b w:val="0"/>
          <w:bCs w:val="0"/>
          <w:i w:val="0"/>
          <w:iCs/>
        </w:rPr>
        <w:t xml:space="preserve">с ОНМК и/или ОКС, с оценкой необходимости </w:t>
      </w:r>
    </w:p>
    <w:p w14:paraId="3F236ECD" w14:textId="77777777" w:rsidR="00C731E2" w:rsidRPr="00887438" w:rsidRDefault="00C731E2" w:rsidP="00655360">
      <w:pPr>
        <w:pStyle w:val="33"/>
        <w:spacing w:before="0" w:after="0" w:line="240" w:lineRule="auto"/>
        <w:ind w:firstLine="0"/>
        <w:jc w:val="center"/>
        <w:rPr>
          <w:b w:val="0"/>
          <w:bCs w:val="0"/>
          <w:i w:val="0"/>
          <w:iCs/>
        </w:rPr>
      </w:pPr>
      <w:r w:rsidRPr="00887438">
        <w:rPr>
          <w:b w:val="0"/>
          <w:bCs w:val="0"/>
          <w:i w:val="0"/>
          <w:iCs/>
        </w:rPr>
        <w:t>оптимизации функционирования</w:t>
      </w:r>
    </w:p>
    <w:p w14:paraId="4D5E8F5B" w14:textId="77777777" w:rsidR="00C731E2" w:rsidRPr="00887438" w:rsidRDefault="00C731E2" w:rsidP="00655360">
      <w:pPr>
        <w:spacing w:after="0" w:line="240" w:lineRule="auto"/>
        <w:rPr>
          <w:b/>
          <w:bCs/>
          <w:sz w:val="28"/>
          <w:szCs w:val="28"/>
        </w:rPr>
      </w:pPr>
    </w:p>
    <w:p w14:paraId="0FD29192" w14:textId="77777777" w:rsidR="00655360" w:rsidRDefault="00C731E2" w:rsidP="00655360">
      <w:pPr>
        <w:spacing w:after="0" w:line="240" w:lineRule="auto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 xml:space="preserve">Оценка качества оказания </w:t>
      </w:r>
      <w:proofErr w:type="gramStart"/>
      <w:r w:rsidRPr="00887438">
        <w:rPr>
          <w:bCs/>
          <w:sz w:val="28"/>
          <w:szCs w:val="28"/>
        </w:rPr>
        <w:t>медицинской</w:t>
      </w:r>
      <w:proofErr w:type="gramEnd"/>
      <w:r w:rsidRPr="00887438">
        <w:rPr>
          <w:bCs/>
          <w:sz w:val="28"/>
          <w:szCs w:val="28"/>
        </w:rPr>
        <w:t xml:space="preserve"> </w:t>
      </w:r>
    </w:p>
    <w:p w14:paraId="3FAE6A94" w14:textId="08A348C2" w:rsidR="00C731E2" w:rsidRDefault="00C731E2" w:rsidP="00655360">
      <w:pPr>
        <w:spacing w:after="0" w:line="240" w:lineRule="auto"/>
        <w:jc w:val="center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 xml:space="preserve">помощи по профилю </w:t>
      </w:r>
      <w:r w:rsidR="00103B96">
        <w:rPr>
          <w:bCs/>
          <w:sz w:val="28"/>
          <w:szCs w:val="28"/>
        </w:rPr>
        <w:t>«</w:t>
      </w:r>
      <w:r w:rsidRPr="00887438">
        <w:rPr>
          <w:bCs/>
          <w:sz w:val="28"/>
          <w:szCs w:val="28"/>
        </w:rPr>
        <w:t>кардиология</w:t>
      </w:r>
      <w:r w:rsidR="00103B96">
        <w:rPr>
          <w:bCs/>
          <w:sz w:val="28"/>
          <w:szCs w:val="28"/>
        </w:rPr>
        <w:t>»</w:t>
      </w:r>
    </w:p>
    <w:p w14:paraId="2A8D452B" w14:textId="77777777" w:rsidR="00655360" w:rsidRPr="00887438" w:rsidRDefault="00655360" w:rsidP="00655360">
      <w:pPr>
        <w:spacing w:after="0" w:line="240" w:lineRule="auto"/>
        <w:rPr>
          <w:bCs/>
          <w:sz w:val="28"/>
          <w:szCs w:val="28"/>
        </w:rPr>
      </w:pPr>
    </w:p>
    <w:p w14:paraId="213B8569" w14:textId="3D812F2F" w:rsidR="00C731E2" w:rsidRPr="00887438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Специализированная медицинская помощь взрослым больным с ОКС в стационарных условиях оказывается в двух медицинских организациях реги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на: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Республиканская больница № 1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ГБУЗ Республ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Барун-Хемчикский ММЦ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</w:t>
      </w:r>
    </w:p>
    <w:p w14:paraId="0379D83A" w14:textId="77777777" w:rsidR="00C731E2" w:rsidRPr="00887438" w:rsidRDefault="00C731E2" w:rsidP="00887438">
      <w:pPr>
        <w:spacing w:after="0" w:line="240" w:lineRule="auto"/>
      </w:pPr>
    </w:p>
    <w:tbl>
      <w:tblPr>
        <w:tblStyle w:val="TableGrid"/>
        <w:tblW w:w="9639" w:type="dxa"/>
        <w:jc w:val="center"/>
        <w:tblInd w:w="-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8"/>
        <w:gridCol w:w="1015"/>
        <w:gridCol w:w="2552"/>
        <w:gridCol w:w="654"/>
      </w:tblGrid>
      <w:tr w:rsidR="00C731E2" w:rsidRPr="00887438" w14:paraId="5F713F9A" w14:textId="77777777" w:rsidTr="0074726D">
        <w:trPr>
          <w:trHeight w:val="20"/>
          <w:jc w:val="center"/>
        </w:trPr>
        <w:tc>
          <w:tcPr>
            <w:tcW w:w="5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8DCB1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proofErr w:type="gramEnd"/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77845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DE694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Количество кардиологических коек</w:t>
            </w:r>
          </w:p>
        </w:tc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38AD0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Коек ОАР</w:t>
            </w:r>
          </w:p>
        </w:tc>
      </w:tr>
      <w:tr w:rsidR="00C731E2" w:rsidRPr="00887438" w14:paraId="1A157E25" w14:textId="77777777" w:rsidTr="0074726D">
        <w:trPr>
          <w:trHeight w:val="20"/>
          <w:jc w:val="center"/>
        </w:trPr>
        <w:tc>
          <w:tcPr>
            <w:tcW w:w="5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E252" w14:textId="77777777" w:rsidR="00C731E2" w:rsidRPr="00887438" w:rsidRDefault="00C731E2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4226E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AA1C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в том числе ОКС</w:t>
            </w:r>
          </w:p>
        </w:tc>
        <w:tc>
          <w:tcPr>
            <w:tcW w:w="6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FA6F9" w14:textId="77777777" w:rsidR="00C731E2" w:rsidRPr="00887438" w:rsidRDefault="00C731E2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E2" w:rsidRPr="00887438" w14:paraId="66649187" w14:textId="77777777" w:rsidTr="0074726D">
        <w:trPr>
          <w:trHeight w:val="20"/>
          <w:jc w:val="center"/>
        </w:trPr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50332" w14:textId="3E2C05F4" w:rsidR="00C731E2" w:rsidRPr="00887438" w:rsidRDefault="00C731E2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1. ГБУЗ Республики Тыва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Республиканская бол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ница № 1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86006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864E6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26 (кардиохирургич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ского профиля)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3B787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31E2" w:rsidRPr="00887438" w14:paraId="6884E12C" w14:textId="77777777" w:rsidTr="0074726D">
        <w:trPr>
          <w:trHeight w:val="20"/>
          <w:jc w:val="center"/>
        </w:trPr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FDFEE" w14:textId="5DAAE85F" w:rsidR="00C731E2" w:rsidRPr="00887438" w:rsidRDefault="00C731E2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 xml:space="preserve">2. ГБУЗ Республики Тыва </w:t>
            </w:r>
            <w:r w:rsidR="00103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Барун-Хемчикский ММЦ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E78EA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7F79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43652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1E2" w:rsidRPr="00887438" w14:paraId="2B0F7AAB" w14:textId="77777777" w:rsidTr="0074726D">
        <w:trPr>
          <w:trHeight w:val="20"/>
          <w:jc w:val="center"/>
        </w:trPr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F38B7" w14:textId="77777777" w:rsidR="00C731E2" w:rsidRPr="00887438" w:rsidRDefault="00C731E2" w:rsidP="0088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F9540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B11C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0587C" w14:textId="77777777" w:rsidR="00C731E2" w:rsidRPr="00887438" w:rsidRDefault="00C731E2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BE1C200" w14:textId="77777777" w:rsidR="00C731E2" w:rsidRPr="0074726D" w:rsidRDefault="00C731E2" w:rsidP="00887438">
      <w:pPr>
        <w:tabs>
          <w:tab w:val="left" w:pos="1245"/>
        </w:tabs>
        <w:spacing w:after="0" w:line="240" w:lineRule="auto"/>
        <w:rPr>
          <w:sz w:val="28"/>
        </w:rPr>
      </w:pPr>
    </w:p>
    <w:p w14:paraId="6EDC1F3D" w14:textId="3C1DCD0F" w:rsidR="00C731E2" w:rsidRPr="0074726D" w:rsidRDefault="00C731E2" w:rsidP="0074726D">
      <w:pPr>
        <w:pStyle w:val="ab"/>
        <w:spacing w:line="360" w:lineRule="atLeast"/>
        <w:ind w:left="0"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ГБУЗ Республики Тыва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Республиканская больница № 1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(далее – Ре</w:t>
      </w:r>
      <w:r w:rsidRPr="0074726D">
        <w:rPr>
          <w:sz w:val="28"/>
          <w:szCs w:val="28"/>
        </w:rPr>
        <w:t>с</w:t>
      </w:r>
      <w:r w:rsidRPr="0074726D">
        <w:rPr>
          <w:sz w:val="28"/>
          <w:szCs w:val="28"/>
        </w:rPr>
        <w:t>больница №</w:t>
      </w:r>
      <w:r w:rsidR="00CA17A4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1) является республиканским многопрофильным учреждением, о</w:t>
      </w:r>
      <w:r w:rsidRPr="0074726D">
        <w:rPr>
          <w:sz w:val="28"/>
          <w:szCs w:val="28"/>
        </w:rPr>
        <w:t>с</w:t>
      </w:r>
      <w:r w:rsidRPr="0074726D">
        <w:rPr>
          <w:sz w:val="28"/>
          <w:szCs w:val="28"/>
        </w:rPr>
        <w:t>нована в 1930 году. Функционирует на основании Устава, утвержденного М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нистерством здравоохранения Республики Тыва 1 декабря 2017 г. Юридич</w:t>
      </w:r>
      <w:r w:rsidRPr="0074726D">
        <w:rPr>
          <w:sz w:val="28"/>
          <w:szCs w:val="28"/>
        </w:rPr>
        <w:t>е</w:t>
      </w:r>
      <w:r w:rsidR="00CA17A4">
        <w:rPr>
          <w:sz w:val="28"/>
          <w:szCs w:val="28"/>
        </w:rPr>
        <w:t xml:space="preserve">ский адрес: 667000, </w:t>
      </w:r>
      <w:r w:rsidRPr="0074726D">
        <w:rPr>
          <w:sz w:val="28"/>
          <w:szCs w:val="28"/>
        </w:rPr>
        <w:t>г. Кызыл, ул. Оюна Курседи, д. 163.</w:t>
      </w:r>
    </w:p>
    <w:p w14:paraId="0DA74B91" w14:textId="77777777" w:rsidR="00C731E2" w:rsidRPr="0074726D" w:rsidRDefault="00C731E2" w:rsidP="0074726D">
      <w:pPr>
        <w:pStyle w:val="af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Больница оказывает специализированную, в том числе высокотехнолог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ческую, медицинскую помощь по важнейшим направлениям медицинской де</w:t>
      </w:r>
      <w:r w:rsidRPr="0074726D">
        <w:rPr>
          <w:sz w:val="28"/>
          <w:szCs w:val="28"/>
        </w:rPr>
        <w:t>я</w:t>
      </w:r>
      <w:r w:rsidRPr="0074726D">
        <w:rPr>
          <w:sz w:val="28"/>
          <w:szCs w:val="28"/>
        </w:rPr>
        <w:t>тельности.</w:t>
      </w:r>
    </w:p>
    <w:p w14:paraId="660ABC6F" w14:textId="2F74D6B9" w:rsidR="00C731E2" w:rsidRPr="0074726D" w:rsidRDefault="00C731E2" w:rsidP="0074726D">
      <w:pPr>
        <w:pStyle w:val="af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структуру Ресбольницы № 1 входят: консультативно-диагностическая поликлиника на 800 посещений в смену; круглосуточный стационар на 601 койку; дневно</w:t>
      </w:r>
      <w:r w:rsidR="002F509E">
        <w:rPr>
          <w:sz w:val="28"/>
          <w:szCs w:val="28"/>
        </w:rPr>
        <w:t>й</w:t>
      </w:r>
      <w:r w:rsidRPr="0074726D">
        <w:rPr>
          <w:sz w:val="28"/>
          <w:szCs w:val="28"/>
        </w:rPr>
        <w:t xml:space="preserve"> стационар – 46 коек (при поликлинике 26 коек, при круглос</w:t>
      </w:r>
      <w:r w:rsidRPr="0074726D">
        <w:rPr>
          <w:sz w:val="28"/>
          <w:szCs w:val="28"/>
        </w:rPr>
        <w:t>у</w:t>
      </w:r>
      <w:r w:rsidRPr="0074726D">
        <w:rPr>
          <w:sz w:val="28"/>
          <w:szCs w:val="28"/>
        </w:rPr>
        <w:t xml:space="preserve">точном стационаре 20 коек). </w:t>
      </w:r>
    </w:p>
    <w:p w14:paraId="44EBE875" w14:textId="2955D934" w:rsidR="00C731E2" w:rsidRPr="0074726D" w:rsidRDefault="00C731E2" w:rsidP="0074726D">
      <w:pPr>
        <w:pStyle w:val="af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больнице функциониру</w:t>
      </w:r>
      <w:r w:rsidR="002F509E">
        <w:rPr>
          <w:sz w:val="28"/>
          <w:szCs w:val="28"/>
        </w:rPr>
        <w:t>е</w:t>
      </w:r>
      <w:r w:rsidRPr="0074726D">
        <w:rPr>
          <w:sz w:val="28"/>
          <w:szCs w:val="28"/>
        </w:rPr>
        <w:t>т 11 отделений хирургического и 9 терапевт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ческого профилей, Региональный сосудистый центр на 65 коек, Травмцентр 1 уровня на 21 койку, Центр анестезиологии и реанимации, 10 параклинических отделений.</w:t>
      </w:r>
    </w:p>
    <w:p w14:paraId="2941AD31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Всего по штату предусмотрено 1929,5 штатных единиц, фактически раб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тают 1411 чел., из них мужчин 195 чел., женщин 1216 чел.</w:t>
      </w:r>
    </w:p>
    <w:p w14:paraId="579DFEBA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настоящее время в учреждении работают:</w:t>
      </w:r>
    </w:p>
    <w:p w14:paraId="6341FBD0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249 специалистов с высшим профессиональным медицинским образов</w:t>
      </w:r>
      <w:r w:rsidRPr="0074726D">
        <w:rPr>
          <w:sz w:val="28"/>
          <w:szCs w:val="28"/>
        </w:rPr>
        <w:t>а</w:t>
      </w:r>
      <w:r w:rsidRPr="0074726D">
        <w:rPr>
          <w:sz w:val="28"/>
          <w:szCs w:val="28"/>
        </w:rPr>
        <w:t>нием;</w:t>
      </w:r>
    </w:p>
    <w:p w14:paraId="75663705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lastRenderedPageBreak/>
        <w:t>4 провизора;</w:t>
      </w:r>
    </w:p>
    <w:p w14:paraId="6D59C090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580 специалиста со средним профессиональным медицинским образов</w:t>
      </w:r>
      <w:r w:rsidRPr="0074726D">
        <w:rPr>
          <w:sz w:val="28"/>
          <w:szCs w:val="28"/>
        </w:rPr>
        <w:t>а</w:t>
      </w:r>
      <w:r w:rsidRPr="0074726D">
        <w:rPr>
          <w:sz w:val="28"/>
          <w:szCs w:val="28"/>
        </w:rPr>
        <w:t>нием;</w:t>
      </w:r>
    </w:p>
    <w:p w14:paraId="273D36FF" w14:textId="1923F6C4" w:rsidR="00C731E2" w:rsidRPr="0074726D" w:rsidRDefault="002F509E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фармацевт;</w:t>
      </w:r>
    </w:p>
    <w:p w14:paraId="727390A7" w14:textId="3B4AE1D0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285 работников из числа младшего медицинского персонала, из них 75 младших медицинских сестер по уходу за больными, 31 сестр</w:t>
      </w:r>
      <w:r w:rsidR="002F509E">
        <w:rPr>
          <w:sz w:val="28"/>
          <w:szCs w:val="28"/>
        </w:rPr>
        <w:t>а</w:t>
      </w:r>
      <w:r w:rsidRPr="0074726D">
        <w:rPr>
          <w:sz w:val="28"/>
          <w:szCs w:val="28"/>
        </w:rPr>
        <w:t>-хозя</w:t>
      </w:r>
      <w:r w:rsidR="002F509E">
        <w:rPr>
          <w:sz w:val="28"/>
          <w:szCs w:val="28"/>
        </w:rPr>
        <w:t>йка</w:t>
      </w:r>
      <w:r w:rsidRPr="0074726D">
        <w:rPr>
          <w:sz w:val="28"/>
          <w:szCs w:val="28"/>
        </w:rPr>
        <w:t>, 179 с</w:t>
      </w:r>
      <w:r w:rsidRPr="0074726D">
        <w:rPr>
          <w:sz w:val="28"/>
          <w:szCs w:val="28"/>
        </w:rPr>
        <w:t>а</w:t>
      </w:r>
      <w:r w:rsidRPr="0074726D">
        <w:rPr>
          <w:sz w:val="28"/>
          <w:szCs w:val="28"/>
        </w:rPr>
        <w:t>нитаров;</w:t>
      </w:r>
    </w:p>
    <w:p w14:paraId="56814376" w14:textId="70927E8A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287 специалистов из числа п</w:t>
      </w:r>
      <w:r w:rsidR="0043794B">
        <w:rPr>
          <w:sz w:val="28"/>
          <w:szCs w:val="28"/>
        </w:rPr>
        <w:t>рочего немедицинского персонала;</w:t>
      </w:r>
    </w:p>
    <w:p w14:paraId="3805FC2E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5 специалистов с высшим немедицинским образованием (психолог и л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гопед, биолог).</w:t>
      </w:r>
    </w:p>
    <w:p w14:paraId="58A84348" w14:textId="11BF487D" w:rsidR="00C731E2" w:rsidRPr="0074726D" w:rsidRDefault="00C731E2" w:rsidP="0074726D">
      <w:pPr>
        <w:pStyle w:val="af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Стационарная помощь. За 2023 год всего госпитализировано 18383</w:t>
      </w:r>
      <w:r w:rsidR="002F509E">
        <w:rPr>
          <w:sz w:val="28"/>
          <w:szCs w:val="28"/>
        </w:rPr>
        <w:t xml:space="preserve"> чел.</w:t>
      </w:r>
      <w:r w:rsidRPr="0074726D">
        <w:rPr>
          <w:sz w:val="28"/>
          <w:szCs w:val="28"/>
        </w:rPr>
        <w:t xml:space="preserve">, 2022 год </w:t>
      </w:r>
      <w:r w:rsidR="002F509E">
        <w:rPr>
          <w:sz w:val="28"/>
          <w:szCs w:val="28"/>
        </w:rPr>
        <w:t>–</w:t>
      </w:r>
      <w:r w:rsidRPr="0074726D">
        <w:rPr>
          <w:sz w:val="28"/>
          <w:szCs w:val="28"/>
        </w:rPr>
        <w:t xml:space="preserve"> 17329 пациентов, по сравнению с прошлым годом увелич</w:t>
      </w:r>
      <w:r w:rsidR="000D00EF">
        <w:rPr>
          <w:sz w:val="28"/>
          <w:szCs w:val="28"/>
        </w:rPr>
        <w:t>ение</w:t>
      </w:r>
      <w:r w:rsidRPr="0074726D">
        <w:rPr>
          <w:sz w:val="28"/>
          <w:szCs w:val="28"/>
        </w:rPr>
        <w:t xml:space="preserve"> на 6,1 процента (2021</w:t>
      </w:r>
      <w:r w:rsidR="00CA17A4">
        <w:rPr>
          <w:sz w:val="28"/>
          <w:szCs w:val="28"/>
        </w:rPr>
        <w:t xml:space="preserve"> – </w:t>
      </w:r>
      <w:r w:rsidRPr="0074726D">
        <w:rPr>
          <w:sz w:val="28"/>
          <w:szCs w:val="28"/>
        </w:rPr>
        <w:t>15337, 2020 г. – 17454, 2019 г. – 16710, 2018 г. – 17533).</w:t>
      </w:r>
    </w:p>
    <w:p w14:paraId="4A2A0170" w14:textId="755D7473" w:rsidR="00C731E2" w:rsidRPr="0074726D" w:rsidRDefault="00C731E2" w:rsidP="0074726D">
      <w:pPr>
        <w:pStyle w:val="af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proofErr w:type="gramStart"/>
      <w:r w:rsidRPr="0074726D">
        <w:rPr>
          <w:sz w:val="28"/>
          <w:szCs w:val="28"/>
        </w:rPr>
        <w:t xml:space="preserve">Удельный вес экстренно обратившихся пациентов составил 69,08 </w:t>
      </w:r>
      <w:r w:rsidR="000D00EF">
        <w:rPr>
          <w:sz w:val="28"/>
          <w:szCs w:val="28"/>
        </w:rPr>
        <w:t xml:space="preserve"> пр</w:t>
      </w:r>
      <w:r w:rsidR="000D00EF">
        <w:rPr>
          <w:sz w:val="28"/>
          <w:szCs w:val="28"/>
        </w:rPr>
        <w:t>о</w:t>
      </w:r>
      <w:r w:rsidR="000D00EF">
        <w:rPr>
          <w:sz w:val="28"/>
          <w:szCs w:val="28"/>
        </w:rPr>
        <w:t xml:space="preserve">цента </w:t>
      </w:r>
      <w:r w:rsidRPr="0074726D">
        <w:rPr>
          <w:sz w:val="28"/>
          <w:szCs w:val="28"/>
        </w:rPr>
        <w:t>(2022</w:t>
      </w:r>
      <w:r w:rsidR="00CA17A4">
        <w:rPr>
          <w:sz w:val="28"/>
          <w:szCs w:val="28"/>
        </w:rPr>
        <w:t xml:space="preserve"> – </w:t>
      </w:r>
      <w:r w:rsidRPr="0074726D">
        <w:rPr>
          <w:sz w:val="28"/>
          <w:szCs w:val="28"/>
        </w:rPr>
        <w:t xml:space="preserve">73,74, 2021 г. </w:t>
      </w:r>
      <w:r w:rsidR="00CA17A4">
        <w:rPr>
          <w:sz w:val="28"/>
          <w:szCs w:val="28"/>
        </w:rPr>
        <w:t>–</w:t>
      </w:r>
      <w:r w:rsidRPr="0074726D">
        <w:rPr>
          <w:sz w:val="28"/>
          <w:szCs w:val="28"/>
        </w:rPr>
        <w:t xml:space="preserve"> 78,6, в 2020 г. – 85,5</w:t>
      </w:r>
      <w:r w:rsidR="000D00EF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(14926), плановых больных в 30,92 (2022</w:t>
      </w:r>
      <w:r w:rsidR="00CA17A4">
        <w:rPr>
          <w:sz w:val="28"/>
          <w:szCs w:val="28"/>
        </w:rPr>
        <w:t xml:space="preserve"> – </w:t>
      </w:r>
      <w:r w:rsidRPr="0074726D">
        <w:rPr>
          <w:sz w:val="28"/>
          <w:szCs w:val="28"/>
        </w:rPr>
        <w:t xml:space="preserve">26,25, 2021 г. </w:t>
      </w:r>
      <w:r w:rsidR="00CA17A4">
        <w:rPr>
          <w:sz w:val="28"/>
          <w:szCs w:val="28"/>
        </w:rPr>
        <w:t>–</w:t>
      </w:r>
      <w:r w:rsidRPr="0074726D">
        <w:rPr>
          <w:sz w:val="28"/>
          <w:szCs w:val="28"/>
        </w:rPr>
        <w:t xml:space="preserve"> 21,4 процента, в 2020 г. </w:t>
      </w:r>
      <w:r w:rsidR="00CA17A4">
        <w:rPr>
          <w:sz w:val="28"/>
          <w:szCs w:val="28"/>
        </w:rPr>
        <w:t>–</w:t>
      </w:r>
      <w:r w:rsidRPr="0074726D">
        <w:rPr>
          <w:sz w:val="28"/>
          <w:szCs w:val="28"/>
        </w:rPr>
        <w:t xml:space="preserve"> 14,5 процента (2528). </w:t>
      </w:r>
      <w:proofErr w:type="gramEnd"/>
    </w:p>
    <w:p w14:paraId="48860F30" w14:textId="5CDDF678" w:rsidR="00C731E2" w:rsidRPr="0074726D" w:rsidRDefault="00C731E2" w:rsidP="0074726D">
      <w:pPr>
        <w:pStyle w:val="af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Выполнение плана койко-дней составило 100,1 процента, 2022</w:t>
      </w:r>
      <w:r w:rsidR="00CA17A4">
        <w:rPr>
          <w:sz w:val="28"/>
          <w:szCs w:val="28"/>
        </w:rPr>
        <w:t xml:space="preserve"> – </w:t>
      </w:r>
      <w:r w:rsidRPr="0074726D">
        <w:rPr>
          <w:sz w:val="28"/>
          <w:szCs w:val="28"/>
        </w:rPr>
        <w:t xml:space="preserve">100,1, 2021 г. – 100,2, в 2020 г. – 99,4 процента. В структуре больничной летальности на первом месте болезни </w:t>
      </w:r>
      <w:proofErr w:type="gramStart"/>
      <w:r w:rsidRPr="0074726D">
        <w:rPr>
          <w:sz w:val="28"/>
          <w:szCs w:val="28"/>
        </w:rPr>
        <w:t>сердечно-сосудистой</w:t>
      </w:r>
      <w:proofErr w:type="gramEnd"/>
      <w:r w:rsidRPr="0074726D">
        <w:rPr>
          <w:sz w:val="28"/>
          <w:szCs w:val="28"/>
        </w:rPr>
        <w:t xml:space="preserve"> системы 41,6 процента или 200 случаев. На втором месте травмы и отравления 18,1 процента или 87 случаев. На третьем месте органы пищеварения 13,3 процента или 64 случаев.</w:t>
      </w:r>
    </w:p>
    <w:p w14:paraId="5A0174AF" w14:textId="391F3178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Количество оперативных вмешательств в 2023 году составило 8005, что на 9,9 процента больше по сравнению с аналогичным периодом прошлого года (2022</w:t>
      </w:r>
      <w:r w:rsidR="00CA17A4">
        <w:rPr>
          <w:sz w:val="28"/>
          <w:szCs w:val="28"/>
        </w:rPr>
        <w:t xml:space="preserve"> – </w:t>
      </w:r>
      <w:r w:rsidRPr="0074726D">
        <w:rPr>
          <w:sz w:val="28"/>
          <w:szCs w:val="28"/>
        </w:rPr>
        <w:t>7287, 2021 г. – 6033; 2020 г. – 5239; 2019 г. – 7550, 2018 г. – 7970). Ув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личение хирургической активности отмечается во всех отделениях, что объя</w:t>
      </w:r>
      <w:r w:rsidRPr="0074726D">
        <w:rPr>
          <w:sz w:val="28"/>
          <w:szCs w:val="28"/>
        </w:rPr>
        <w:t>с</w:t>
      </w:r>
      <w:r w:rsidRPr="0074726D">
        <w:rPr>
          <w:sz w:val="28"/>
          <w:szCs w:val="28"/>
        </w:rPr>
        <w:t>няется снятием ограничени</w:t>
      </w:r>
      <w:r w:rsidR="000D00EF">
        <w:rPr>
          <w:sz w:val="28"/>
          <w:szCs w:val="28"/>
        </w:rPr>
        <w:t>я</w:t>
      </w:r>
      <w:r w:rsidRPr="0074726D">
        <w:rPr>
          <w:sz w:val="28"/>
          <w:szCs w:val="28"/>
        </w:rPr>
        <w:t xml:space="preserve"> плановой деятельности.  </w:t>
      </w:r>
    </w:p>
    <w:p w14:paraId="04E64C06" w14:textId="3F0D631A" w:rsidR="00C731E2" w:rsidRPr="0074726D" w:rsidRDefault="00C731E2" w:rsidP="0074726D">
      <w:pPr>
        <w:spacing w:after="0" w:line="360" w:lineRule="atLeast"/>
        <w:ind w:firstLine="709"/>
        <w:jc w:val="both"/>
        <w:rPr>
          <w:rFonts w:eastAsia="Calibri"/>
          <w:iCs/>
          <w:sz w:val="28"/>
          <w:szCs w:val="28"/>
        </w:rPr>
      </w:pPr>
      <w:r w:rsidRPr="0074726D">
        <w:rPr>
          <w:sz w:val="28"/>
          <w:szCs w:val="28"/>
        </w:rPr>
        <w:t xml:space="preserve">Амбулаторно-поликлиническая помощь. </w:t>
      </w:r>
      <w:r w:rsidRPr="0074726D">
        <w:rPr>
          <w:rFonts w:eastAsia="Calibri"/>
          <w:sz w:val="28"/>
          <w:szCs w:val="28"/>
        </w:rPr>
        <w:t>Консультативно-диагности</w:t>
      </w:r>
      <w:r w:rsidR="0043794B">
        <w:rPr>
          <w:rFonts w:eastAsia="Calibri"/>
          <w:sz w:val="28"/>
          <w:szCs w:val="28"/>
        </w:rPr>
        <w:t>-</w:t>
      </w:r>
      <w:r w:rsidRPr="0074726D">
        <w:rPr>
          <w:rFonts w:eastAsia="Calibri"/>
          <w:sz w:val="28"/>
          <w:szCs w:val="28"/>
        </w:rPr>
        <w:t>ческая поликли</w:t>
      </w:r>
      <w:r w:rsidR="000D00EF">
        <w:rPr>
          <w:rFonts w:eastAsia="Calibri"/>
          <w:sz w:val="28"/>
          <w:szCs w:val="28"/>
        </w:rPr>
        <w:t xml:space="preserve">ника расположена в центре г. Кызыла </w:t>
      </w:r>
      <w:r w:rsidRPr="0074726D">
        <w:rPr>
          <w:rFonts w:eastAsia="Calibri"/>
          <w:sz w:val="28"/>
          <w:szCs w:val="28"/>
        </w:rPr>
        <w:t xml:space="preserve">по адресу </w:t>
      </w:r>
      <w:r w:rsidR="000D00EF">
        <w:rPr>
          <w:rFonts w:eastAsia="Calibri"/>
          <w:sz w:val="28"/>
          <w:szCs w:val="28"/>
        </w:rPr>
        <w:br/>
      </w:r>
      <w:r w:rsidRPr="0074726D">
        <w:rPr>
          <w:rFonts w:eastAsia="Calibri"/>
          <w:sz w:val="28"/>
          <w:szCs w:val="28"/>
        </w:rPr>
        <w:t>ул. Ще</w:t>
      </w:r>
      <w:r w:rsidR="00876163">
        <w:rPr>
          <w:rFonts w:eastAsia="Calibri"/>
          <w:sz w:val="28"/>
          <w:szCs w:val="28"/>
        </w:rPr>
        <w:t>тинкина-</w:t>
      </w:r>
      <w:r w:rsidRPr="0074726D">
        <w:rPr>
          <w:rFonts w:eastAsia="Calibri"/>
          <w:sz w:val="28"/>
          <w:szCs w:val="28"/>
        </w:rPr>
        <w:t>Кравченко</w:t>
      </w:r>
      <w:r w:rsidR="00876163">
        <w:rPr>
          <w:rFonts w:eastAsia="Calibri"/>
          <w:sz w:val="28"/>
          <w:szCs w:val="28"/>
        </w:rPr>
        <w:t>,</w:t>
      </w:r>
      <w:r w:rsidRPr="0074726D">
        <w:rPr>
          <w:rFonts w:eastAsia="Calibri"/>
          <w:sz w:val="28"/>
          <w:szCs w:val="28"/>
        </w:rPr>
        <w:t xml:space="preserve"> д. 61.</w:t>
      </w:r>
    </w:p>
    <w:p w14:paraId="11FF2B9E" w14:textId="04769033" w:rsidR="00C731E2" w:rsidRPr="0074726D" w:rsidRDefault="00876163" w:rsidP="0074726D">
      <w:pPr>
        <w:spacing w:after="0"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Статус </w:t>
      </w:r>
      <w:r w:rsidR="00C731E2" w:rsidRPr="0074726D">
        <w:rPr>
          <w:rFonts w:eastAsia="Calibri"/>
          <w:sz w:val="28"/>
          <w:szCs w:val="28"/>
        </w:rPr>
        <w:t xml:space="preserve">самостоятельного лечебного учреждения получила в 2000 году. </w:t>
      </w:r>
      <w:r>
        <w:rPr>
          <w:rFonts w:eastAsia="Calibri"/>
          <w:sz w:val="28"/>
          <w:szCs w:val="28"/>
        </w:rPr>
        <w:t xml:space="preserve">В 2013 году присоединена </w:t>
      </w:r>
      <w:r w:rsidR="00C731E2" w:rsidRPr="0074726D">
        <w:rPr>
          <w:rFonts w:eastAsia="Calibri"/>
          <w:sz w:val="28"/>
          <w:szCs w:val="28"/>
        </w:rPr>
        <w:t>в состав ГБУЗ Р</w:t>
      </w:r>
      <w:r>
        <w:rPr>
          <w:rFonts w:eastAsia="Calibri"/>
          <w:sz w:val="28"/>
          <w:szCs w:val="28"/>
        </w:rPr>
        <w:t xml:space="preserve">еспублики </w:t>
      </w:r>
      <w:r w:rsidR="00C731E2" w:rsidRPr="0074726D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ыва</w:t>
      </w:r>
      <w:r w:rsidR="00C731E2" w:rsidRPr="0074726D">
        <w:rPr>
          <w:rFonts w:eastAsia="Calibri"/>
          <w:sz w:val="28"/>
          <w:szCs w:val="28"/>
        </w:rPr>
        <w:t xml:space="preserve"> </w:t>
      </w:r>
      <w:r w:rsidR="00103B96" w:rsidRPr="0074726D">
        <w:rPr>
          <w:rFonts w:eastAsia="Calibri"/>
          <w:sz w:val="28"/>
          <w:szCs w:val="28"/>
        </w:rPr>
        <w:t>«</w:t>
      </w:r>
      <w:r w:rsidR="00C731E2" w:rsidRPr="0074726D">
        <w:rPr>
          <w:rFonts w:eastAsia="Calibri"/>
          <w:sz w:val="28"/>
          <w:szCs w:val="28"/>
        </w:rPr>
        <w:t>Республиканская больница №</w:t>
      </w:r>
      <w:r>
        <w:rPr>
          <w:rFonts w:eastAsia="Calibri"/>
          <w:sz w:val="28"/>
          <w:szCs w:val="28"/>
        </w:rPr>
        <w:t xml:space="preserve"> </w:t>
      </w:r>
      <w:r w:rsidR="00C731E2" w:rsidRPr="0074726D">
        <w:rPr>
          <w:rFonts w:eastAsia="Calibri"/>
          <w:sz w:val="28"/>
          <w:szCs w:val="28"/>
        </w:rPr>
        <w:t>1</w:t>
      </w:r>
      <w:r w:rsidR="00103B96" w:rsidRPr="0074726D">
        <w:rPr>
          <w:rFonts w:eastAsia="Calibri"/>
          <w:sz w:val="28"/>
          <w:szCs w:val="28"/>
        </w:rPr>
        <w:t>»</w:t>
      </w:r>
      <w:r w:rsidR="00C731E2" w:rsidRPr="0074726D">
        <w:rPr>
          <w:rFonts w:eastAsia="Calibri"/>
          <w:sz w:val="28"/>
          <w:szCs w:val="28"/>
        </w:rPr>
        <w:t xml:space="preserve"> как структурное подразделение. Прикрепление по участкам в 2023</w:t>
      </w:r>
      <w:r>
        <w:rPr>
          <w:rFonts w:eastAsia="Calibri"/>
          <w:sz w:val="28"/>
          <w:szCs w:val="28"/>
        </w:rPr>
        <w:t xml:space="preserve"> </w:t>
      </w:r>
      <w:r w:rsidR="00C731E2" w:rsidRPr="0074726D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.</w:t>
      </w:r>
      <w:r w:rsidR="00C731E2" w:rsidRPr="0074726D">
        <w:rPr>
          <w:rFonts w:eastAsia="Calibri"/>
          <w:sz w:val="28"/>
          <w:szCs w:val="28"/>
        </w:rPr>
        <w:t xml:space="preserve"> составляет 34399 (2022</w:t>
      </w:r>
      <w:r>
        <w:rPr>
          <w:rFonts w:eastAsia="Calibri"/>
          <w:sz w:val="28"/>
          <w:szCs w:val="28"/>
        </w:rPr>
        <w:t xml:space="preserve"> </w:t>
      </w:r>
      <w:r w:rsidR="0043794B">
        <w:rPr>
          <w:rFonts w:eastAsia="Calibri"/>
          <w:sz w:val="28"/>
          <w:szCs w:val="28"/>
        </w:rPr>
        <w:t xml:space="preserve">г. </w:t>
      </w:r>
      <w:r>
        <w:rPr>
          <w:rFonts w:eastAsia="Calibri"/>
          <w:sz w:val="28"/>
          <w:szCs w:val="28"/>
        </w:rPr>
        <w:t xml:space="preserve">– 31779, 2021 г. – </w:t>
      </w:r>
      <w:r w:rsidR="0043794B">
        <w:rPr>
          <w:rFonts w:eastAsia="Calibri"/>
          <w:sz w:val="28"/>
          <w:szCs w:val="28"/>
        </w:rPr>
        <w:t>30 286</w:t>
      </w:r>
      <w:r w:rsidR="00C731E2" w:rsidRPr="0074726D">
        <w:rPr>
          <w:rFonts w:eastAsia="Calibri"/>
          <w:sz w:val="28"/>
          <w:szCs w:val="28"/>
        </w:rPr>
        <w:t xml:space="preserve">). </w:t>
      </w:r>
    </w:p>
    <w:p w14:paraId="05391109" w14:textId="39C161F4" w:rsidR="00C731E2" w:rsidRPr="0074726D" w:rsidRDefault="00C731E2" w:rsidP="0074726D">
      <w:pPr>
        <w:spacing w:after="0" w:line="360" w:lineRule="atLeast"/>
        <w:ind w:firstLine="709"/>
        <w:jc w:val="both"/>
        <w:rPr>
          <w:rFonts w:eastAsia="Calibri"/>
          <w:iCs/>
          <w:sz w:val="28"/>
          <w:szCs w:val="28"/>
          <w:shd w:val="clear" w:color="auto" w:fill="FFFFFF"/>
        </w:rPr>
      </w:pPr>
      <w:r w:rsidRPr="0074726D">
        <w:rPr>
          <w:rFonts w:eastAsia="Calibri"/>
          <w:sz w:val="28"/>
          <w:szCs w:val="28"/>
        </w:rPr>
        <w:t xml:space="preserve">- женщин всего – 20529 (2022 </w:t>
      </w:r>
      <w:r w:rsidR="0043794B">
        <w:rPr>
          <w:rFonts w:eastAsia="Calibri"/>
          <w:sz w:val="28"/>
          <w:szCs w:val="28"/>
        </w:rPr>
        <w:t xml:space="preserve">г. </w:t>
      </w:r>
      <w:r w:rsidR="00876163">
        <w:rPr>
          <w:rFonts w:eastAsia="Calibri"/>
          <w:sz w:val="28"/>
          <w:szCs w:val="28"/>
        </w:rPr>
        <w:t>–</w:t>
      </w:r>
      <w:r w:rsidRPr="0074726D">
        <w:rPr>
          <w:rFonts w:eastAsia="Calibri"/>
          <w:sz w:val="28"/>
          <w:szCs w:val="28"/>
        </w:rPr>
        <w:t xml:space="preserve"> 18960 чел</w:t>
      </w:r>
      <w:r w:rsidR="0043794B">
        <w:rPr>
          <w:rFonts w:eastAsia="Calibri"/>
          <w:sz w:val="28"/>
          <w:szCs w:val="28"/>
        </w:rPr>
        <w:t>.</w:t>
      </w:r>
      <w:r w:rsidR="00876163">
        <w:rPr>
          <w:rFonts w:eastAsia="Calibri"/>
          <w:sz w:val="28"/>
          <w:szCs w:val="28"/>
        </w:rPr>
        <w:t xml:space="preserve"> –</w:t>
      </w:r>
      <w:r w:rsidRPr="0074726D">
        <w:rPr>
          <w:rFonts w:eastAsia="Calibri"/>
          <w:sz w:val="28"/>
          <w:szCs w:val="28"/>
        </w:rPr>
        <w:t xml:space="preserve"> 62,6</w:t>
      </w:r>
      <w:r w:rsidR="00876163">
        <w:rPr>
          <w:rFonts w:eastAsia="Calibri"/>
          <w:sz w:val="28"/>
          <w:szCs w:val="28"/>
        </w:rPr>
        <w:t xml:space="preserve"> процента</w:t>
      </w:r>
      <w:r w:rsidRPr="0074726D">
        <w:rPr>
          <w:rFonts w:eastAsia="Calibri"/>
          <w:sz w:val="28"/>
          <w:szCs w:val="28"/>
        </w:rPr>
        <w:t xml:space="preserve">, 2021 г. </w:t>
      </w:r>
      <w:r w:rsidR="00876163">
        <w:rPr>
          <w:rFonts w:eastAsia="Calibri"/>
          <w:sz w:val="28"/>
          <w:szCs w:val="28"/>
        </w:rPr>
        <w:t>–</w:t>
      </w:r>
      <w:r w:rsidRPr="0074726D">
        <w:rPr>
          <w:rFonts w:eastAsia="Calibri"/>
          <w:sz w:val="28"/>
          <w:szCs w:val="28"/>
        </w:rPr>
        <w:t xml:space="preserve"> 17771 чел</w:t>
      </w:r>
      <w:r w:rsidR="0043794B">
        <w:rPr>
          <w:rFonts w:eastAsia="Calibri"/>
          <w:sz w:val="28"/>
          <w:szCs w:val="28"/>
        </w:rPr>
        <w:t>.</w:t>
      </w:r>
      <w:r w:rsidRPr="0074726D">
        <w:rPr>
          <w:rFonts w:eastAsia="Calibri"/>
          <w:sz w:val="28"/>
          <w:szCs w:val="28"/>
        </w:rPr>
        <w:t xml:space="preserve"> – 58,7</w:t>
      </w:r>
      <w:r w:rsidR="00876163" w:rsidRPr="00876163">
        <w:rPr>
          <w:rFonts w:eastAsia="Calibri"/>
          <w:sz w:val="28"/>
          <w:szCs w:val="28"/>
        </w:rPr>
        <w:t xml:space="preserve"> </w:t>
      </w:r>
      <w:r w:rsidR="00876163">
        <w:rPr>
          <w:rFonts w:eastAsia="Calibri"/>
          <w:sz w:val="28"/>
          <w:szCs w:val="28"/>
        </w:rPr>
        <w:t>процента</w:t>
      </w:r>
      <w:r w:rsidRPr="0074726D">
        <w:rPr>
          <w:rFonts w:eastAsia="Calibri"/>
          <w:sz w:val="28"/>
          <w:szCs w:val="28"/>
        </w:rPr>
        <w:t>), из них женщины фертильного возраста  13142 чел</w:t>
      </w:r>
      <w:r w:rsidR="0043794B">
        <w:rPr>
          <w:rFonts w:eastAsia="Calibri"/>
          <w:sz w:val="28"/>
          <w:szCs w:val="28"/>
        </w:rPr>
        <w:t>.</w:t>
      </w:r>
      <w:r w:rsidRPr="0074726D">
        <w:rPr>
          <w:rFonts w:eastAsia="Calibri"/>
          <w:sz w:val="28"/>
          <w:szCs w:val="28"/>
        </w:rPr>
        <w:t xml:space="preserve"> – 64</w:t>
      </w:r>
      <w:r w:rsidR="00876163" w:rsidRPr="00876163">
        <w:rPr>
          <w:rFonts w:eastAsia="Calibri"/>
          <w:sz w:val="28"/>
          <w:szCs w:val="28"/>
        </w:rPr>
        <w:t xml:space="preserve"> </w:t>
      </w:r>
      <w:r w:rsidR="00876163">
        <w:rPr>
          <w:rFonts w:eastAsia="Calibri"/>
          <w:sz w:val="28"/>
          <w:szCs w:val="28"/>
        </w:rPr>
        <w:t>процента</w:t>
      </w:r>
      <w:r w:rsidR="00600A3F">
        <w:rPr>
          <w:rFonts w:eastAsia="Calibri"/>
          <w:sz w:val="28"/>
          <w:szCs w:val="28"/>
        </w:rPr>
        <w:t xml:space="preserve"> от количества женщин;</w:t>
      </w:r>
    </w:p>
    <w:p w14:paraId="794F486E" w14:textId="4CCE1C0A" w:rsidR="00C731E2" w:rsidRPr="0074726D" w:rsidRDefault="00C731E2" w:rsidP="0074726D">
      <w:pPr>
        <w:spacing w:after="0" w:line="360" w:lineRule="atLeast"/>
        <w:ind w:firstLine="709"/>
        <w:jc w:val="both"/>
        <w:rPr>
          <w:rFonts w:eastAsia="Calibri"/>
          <w:iCs/>
          <w:sz w:val="28"/>
          <w:szCs w:val="28"/>
          <w:shd w:val="clear" w:color="auto" w:fill="FFFFFF"/>
        </w:rPr>
      </w:pPr>
      <w:r w:rsidRPr="0074726D">
        <w:rPr>
          <w:rFonts w:eastAsia="Calibri"/>
          <w:sz w:val="28"/>
          <w:szCs w:val="28"/>
        </w:rPr>
        <w:t>-</w:t>
      </w:r>
      <w:r w:rsidR="009F36AD">
        <w:rPr>
          <w:rFonts w:eastAsia="Calibri"/>
          <w:sz w:val="28"/>
          <w:szCs w:val="28"/>
        </w:rPr>
        <w:t xml:space="preserve"> </w:t>
      </w:r>
      <w:r w:rsidRPr="0074726D">
        <w:rPr>
          <w:rFonts w:eastAsia="Calibri"/>
          <w:sz w:val="28"/>
          <w:szCs w:val="28"/>
        </w:rPr>
        <w:t>мужчин – 13870 (2022</w:t>
      </w:r>
      <w:r w:rsidR="009F36AD">
        <w:rPr>
          <w:rFonts w:eastAsia="Calibri"/>
          <w:sz w:val="28"/>
          <w:szCs w:val="28"/>
        </w:rPr>
        <w:t xml:space="preserve"> </w:t>
      </w:r>
      <w:r w:rsidR="0043794B">
        <w:rPr>
          <w:rFonts w:eastAsia="Calibri"/>
          <w:sz w:val="28"/>
          <w:szCs w:val="28"/>
        </w:rPr>
        <w:t xml:space="preserve">г. </w:t>
      </w:r>
      <w:r w:rsidR="009F36AD">
        <w:rPr>
          <w:rFonts w:eastAsia="Calibri"/>
          <w:sz w:val="28"/>
          <w:szCs w:val="28"/>
        </w:rPr>
        <w:t>– 11326 чел</w:t>
      </w:r>
      <w:r w:rsidR="0043794B">
        <w:rPr>
          <w:rFonts w:eastAsia="Calibri"/>
          <w:sz w:val="28"/>
          <w:szCs w:val="28"/>
        </w:rPr>
        <w:t>.</w:t>
      </w:r>
      <w:r w:rsidR="009F36AD">
        <w:rPr>
          <w:rFonts w:eastAsia="Calibri"/>
          <w:sz w:val="28"/>
          <w:szCs w:val="28"/>
        </w:rPr>
        <w:t xml:space="preserve"> – </w:t>
      </w:r>
      <w:r w:rsidRPr="0074726D">
        <w:rPr>
          <w:rFonts w:eastAsia="Calibri"/>
          <w:sz w:val="28"/>
          <w:szCs w:val="28"/>
        </w:rPr>
        <w:t>37,3</w:t>
      </w:r>
      <w:r w:rsidR="009F36AD" w:rsidRPr="009F36AD">
        <w:rPr>
          <w:rFonts w:eastAsia="Calibri"/>
          <w:sz w:val="28"/>
          <w:szCs w:val="28"/>
        </w:rPr>
        <w:t xml:space="preserve"> </w:t>
      </w:r>
      <w:r w:rsidR="009F36AD">
        <w:rPr>
          <w:rFonts w:eastAsia="Calibri"/>
          <w:sz w:val="28"/>
          <w:szCs w:val="28"/>
        </w:rPr>
        <w:t>процента</w:t>
      </w:r>
      <w:r w:rsidRPr="0074726D">
        <w:rPr>
          <w:rFonts w:eastAsia="Calibri"/>
          <w:sz w:val="28"/>
          <w:szCs w:val="28"/>
        </w:rPr>
        <w:t xml:space="preserve">, 2021 г. </w:t>
      </w:r>
      <w:r w:rsidR="009F36AD">
        <w:rPr>
          <w:rFonts w:eastAsia="Calibri"/>
          <w:sz w:val="28"/>
          <w:szCs w:val="28"/>
        </w:rPr>
        <w:t>–</w:t>
      </w:r>
      <w:r w:rsidRPr="0074726D">
        <w:rPr>
          <w:rFonts w:eastAsia="Calibri"/>
          <w:sz w:val="28"/>
          <w:szCs w:val="28"/>
        </w:rPr>
        <w:t xml:space="preserve"> 12575 чел</w:t>
      </w:r>
      <w:r w:rsidR="0043794B">
        <w:rPr>
          <w:rFonts w:eastAsia="Calibri"/>
          <w:sz w:val="28"/>
          <w:szCs w:val="28"/>
        </w:rPr>
        <w:t>.</w:t>
      </w:r>
      <w:r w:rsidRPr="0074726D">
        <w:rPr>
          <w:rFonts w:eastAsia="Calibri"/>
          <w:sz w:val="28"/>
          <w:szCs w:val="28"/>
        </w:rPr>
        <w:t xml:space="preserve"> – 41,3</w:t>
      </w:r>
      <w:r w:rsidR="009F36AD" w:rsidRPr="009F36AD">
        <w:rPr>
          <w:rFonts w:eastAsia="Calibri"/>
          <w:sz w:val="28"/>
          <w:szCs w:val="28"/>
        </w:rPr>
        <w:t xml:space="preserve"> </w:t>
      </w:r>
      <w:r w:rsidR="009F36AD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</w:t>
      </w:r>
      <w:r w:rsidR="000D00EF">
        <w:rPr>
          <w:sz w:val="28"/>
          <w:szCs w:val="28"/>
        </w:rPr>
        <w:t>;</w:t>
      </w:r>
    </w:p>
    <w:p w14:paraId="719A8CB5" w14:textId="1B129F19" w:rsidR="00C731E2" w:rsidRPr="0074726D" w:rsidRDefault="00C731E2" w:rsidP="0074726D">
      <w:pPr>
        <w:spacing w:after="0" w:line="360" w:lineRule="atLeast"/>
        <w:ind w:firstLine="709"/>
        <w:jc w:val="both"/>
        <w:rPr>
          <w:rFonts w:eastAsia="Calibri"/>
          <w:iCs/>
          <w:sz w:val="28"/>
          <w:szCs w:val="28"/>
        </w:rPr>
      </w:pPr>
      <w:r w:rsidRPr="0074726D">
        <w:rPr>
          <w:rFonts w:eastAsia="Calibri"/>
          <w:sz w:val="28"/>
          <w:szCs w:val="28"/>
        </w:rPr>
        <w:t>- трудоспособного возр</w:t>
      </w:r>
      <w:r w:rsidR="009F36AD">
        <w:rPr>
          <w:rFonts w:eastAsia="Calibri"/>
          <w:sz w:val="28"/>
          <w:szCs w:val="28"/>
        </w:rPr>
        <w:t xml:space="preserve">аста – 25569 (2022 </w:t>
      </w:r>
      <w:r w:rsidR="0043794B">
        <w:rPr>
          <w:rFonts w:eastAsia="Calibri"/>
          <w:sz w:val="28"/>
          <w:szCs w:val="28"/>
        </w:rPr>
        <w:t xml:space="preserve">г. </w:t>
      </w:r>
      <w:r w:rsidR="009F36AD">
        <w:rPr>
          <w:rFonts w:eastAsia="Calibri"/>
          <w:sz w:val="28"/>
          <w:szCs w:val="28"/>
        </w:rPr>
        <w:t>– 24717 чел</w:t>
      </w:r>
      <w:r w:rsidR="0043794B">
        <w:rPr>
          <w:rFonts w:eastAsia="Calibri"/>
          <w:sz w:val="28"/>
          <w:szCs w:val="28"/>
        </w:rPr>
        <w:t>.</w:t>
      </w:r>
      <w:r w:rsidR="009F36AD">
        <w:rPr>
          <w:rFonts w:eastAsia="Calibri"/>
          <w:sz w:val="28"/>
          <w:szCs w:val="28"/>
        </w:rPr>
        <w:t xml:space="preserve"> – </w:t>
      </w:r>
      <w:r w:rsidRPr="0074726D">
        <w:rPr>
          <w:rFonts w:eastAsia="Calibri"/>
          <w:sz w:val="28"/>
          <w:szCs w:val="28"/>
        </w:rPr>
        <w:t>77,7</w:t>
      </w:r>
      <w:r w:rsidR="009F36AD" w:rsidRPr="009F36AD">
        <w:rPr>
          <w:rFonts w:eastAsia="Calibri"/>
          <w:sz w:val="28"/>
          <w:szCs w:val="28"/>
        </w:rPr>
        <w:t xml:space="preserve"> </w:t>
      </w:r>
      <w:r w:rsidR="009F36AD">
        <w:rPr>
          <w:rFonts w:eastAsia="Calibri"/>
          <w:sz w:val="28"/>
          <w:szCs w:val="28"/>
        </w:rPr>
        <w:t>процента</w:t>
      </w:r>
      <w:r w:rsidRPr="0074726D">
        <w:rPr>
          <w:rFonts w:eastAsia="Calibri"/>
          <w:sz w:val="28"/>
          <w:szCs w:val="28"/>
        </w:rPr>
        <w:t xml:space="preserve">, 2021 г. </w:t>
      </w:r>
      <w:r w:rsidR="009F36AD">
        <w:rPr>
          <w:rFonts w:eastAsia="Calibri"/>
          <w:sz w:val="28"/>
          <w:szCs w:val="28"/>
        </w:rPr>
        <w:t xml:space="preserve">– </w:t>
      </w:r>
      <w:r w:rsidRPr="0074726D">
        <w:rPr>
          <w:rFonts w:eastAsia="Calibri"/>
          <w:sz w:val="28"/>
          <w:szCs w:val="28"/>
        </w:rPr>
        <w:t>24743 чел</w:t>
      </w:r>
      <w:r w:rsidR="0043794B">
        <w:rPr>
          <w:rFonts w:eastAsia="Calibri"/>
          <w:sz w:val="28"/>
          <w:szCs w:val="28"/>
        </w:rPr>
        <w:t>.</w:t>
      </w:r>
      <w:r w:rsidRPr="0074726D">
        <w:rPr>
          <w:rFonts w:eastAsia="Calibri"/>
          <w:sz w:val="28"/>
          <w:szCs w:val="28"/>
        </w:rPr>
        <w:t xml:space="preserve"> – 81,7</w:t>
      </w:r>
      <w:r w:rsidR="009F36AD" w:rsidRPr="009F36AD">
        <w:rPr>
          <w:rFonts w:eastAsia="Calibri"/>
          <w:sz w:val="28"/>
          <w:szCs w:val="28"/>
        </w:rPr>
        <w:t xml:space="preserve"> </w:t>
      </w:r>
      <w:r w:rsidR="009F36AD">
        <w:rPr>
          <w:rFonts w:eastAsia="Calibri"/>
          <w:sz w:val="28"/>
          <w:szCs w:val="28"/>
        </w:rPr>
        <w:t>процента</w:t>
      </w:r>
      <w:r w:rsidRPr="0074726D">
        <w:rPr>
          <w:rFonts w:eastAsia="Calibri"/>
          <w:sz w:val="28"/>
          <w:szCs w:val="28"/>
        </w:rPr>
        <w:t>)</w:t>
      </w:r>
      <w:r w:rsidR="00600A3F">
        <w:rPr>
          <w:rFonts w:eastAsia="Calibri"/>
          <w:sz w:val="28"/>
          <w:szCs w:val="28"/>
        </w:rPr>
        <w:t>;</w:t>
      </w:r>
    </w:p>
    <w:p w14:paraId="5114F98F" w14:textId="4546100D" w:rsidR="00C731E2" w:rsidRPr="0074726D" w:rsidRDefault="00C731E2" w:rsidP="0074726D">
      <w:pPr>
        <w:spacing w:after="0" w:line="360" w:lineRule="atLeast"/>
        <w:ind w:firstLine="709"/>
        <w:jc w:val="both"/>
        <w:rPr>
          <w:rFonts w:eastAsia="Calibri"/>
          <w:iCs/>
          <w:sz w:val="28"/>
          <w:szCs w:val="28"/>
        </w:rPr>
      </w:pPr>
      <w:r w:rsidRPr="0074726D">
        <w:rPr>
          <w:rFonts w:eastAsia="Calibri"/>
          <w:sz w:val="28"/>
          <w:szCs w:val="28"/>
        </w:rPr>
        <w:lastRenderedPageBreak/>
        <w:t xml:space="preserve">- 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пенсионного  возраста </w:t>
      </w:r>
      <w:r w:rsidR="009F36AD">
        <w:rPr>
          <w:rFonts w:eastAsia="Calibri"/>
          <w:sz w:val="28"/>
          <w:szCs w:val="28"/>
          <w:shd w:val="clear" w:color="auto" w:fill="FFFFFF"/>
        </w:rPr>
        <w:t>–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 8830 (2022 </w:t>
      </w:r>
      <w:r w:rsidR="0043794B">
        <w:rPr>
          <w:rFonts w:eastAsia="Calibri"/>
          <w:sz w:val="28"/>
          <w:szCs w:val="28"/>
          <w:shd w:val="clear" w:color="auto" w:fill="FFFFFF"/>
        </w:rPr>
        <w:t xml:space="preserve">г. </w:t>
      </w:r>
      <w:r w:rsidRPr="0074726D">
        <w:rPr>
          <w:rFonts w:eastAsia="Calibri"/>
          <w:sz w:val="28"/>
          <w:szCs w:val="28"/>
          <w:shd w:val="clear" w:color="auto" w:fill="FFFFFF"/>
        </w:rPr>
        <w:t>– 7062 чел</w:t>
      </w:r>
      <w:r w:rsidR="0043794B">
        <w:rPr>
          <w:rFonts w:eastAsia="Calibri"/>
          <w:sz w:val="28"/>
          <w:szCs w:val="28"/>
          <w:shd w:val="clear" w:color="auto" w:fill="FFFFFF"/>
        </w:rPr>
        <w:t>.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9F36AD">
        <w:rPr>
          <w:rFonts w:eastAsia="Calibri"/>
          <w:sz w:val="28"/>
          <w:szCs w:val="28"/>
          <w:shd w:val="clear" w:color="auto" w:fill="FFFFFF"/>
        </w:rPr>
        <w:t>–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 22,2</w:t>
      </w:r>
      <w:r w:rsidR="009F36AD" w:rsidRPr="009F36AD">
        <w:rPr>
          <w:rFonts w:eastAsia="Calibri"/>
          <w:sz w:val="28"/>
          <w:szCs w:val="28"/>
        </w:rPr>
        <w:t xml:space="preserve"> </w:t>
      </w:r>
      <w:r w:rsidR="009F36AD">
        <w:rPr>
          <w:rFonts w:eastAsia="Calibri"/>
          <w:sz w:val="28"/>
          <w:szCs w:val="28"/>
        </w:rPr>
        <w:t>процента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43794B">
        <w:rPr>
          <w:rFonts w:eastAsia="Calibri"/>
          <w:sz w:val="28"/>
          <w:szCs w:val="28"/>
          <w:shd w:val="clear" w:color="auto" w:fill="FFFFFF"/>
        </w:rPr>
        <w:t xml:space="preserve">          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2021 г. </w:t>
      </w:r>
      <w:r w:rsidR="009F36AD">
        <w:rPr>
          <w:rFonts w:eastAsia="Calibri"/>
          <w:sz w:val="28"/>
          <w:szCs w:val="28"/>
          <w:shd w:val="clear" w:color="auto" w:fill="FFFFFF"/>
        </w:rPr>
        <w:t xml:space="preserve">– </w:t>
      </w:r>
      <w:r w:rsidRPr="0074726D">
        <w:rPr>
          <w:rFonts w:eastAsia="Calibri"/>
          <w:sz w:val="28"/>
          <w:szCs w:val="28"/>
          <w:shd w:val="clear" w:color="auto" w:fill="FFFFFF"/>
        </w:rPr>
        <w:t>5543 чел</w:t>
      </w:r>
      <w:r w:rsidR="0043794B">
        <w:rPr>
          <w:rFonts w:eastAsia="Calibri"/>
          <w:sz w:val="28"/>
          <w:szCs w:val="28"/>
          <w:shd w:val="clear" w:color="auto" w:fill="FFFFFF"/>
        </w:rPr>
        <w:t>.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 – 18,3</w:t>
      </w:r>
      <w:r w:rsidR="009F36AD" w:rsidRPr="009F36AD">
        <w:rPr>
          <w:rFonts w:eastAsia="Calibri"/>
          <w:sz w:val="28"/>
          <w:szCs w:val="28"/>
        </w:rPr>
        <w:t xml:space="preserve"> </w:t>
      </w:r>
      <w:r w:rsidR="009F36AD">
        <w:rPr>
          <w:rFonts w:eastAsia="Calibri"/>
          <w:sz w:val="28"/>
          <w:szCs w:val="28"/>
        </w:rPr>
        <w:t>процента</w:t>
      </w:r>
      <w:r w:rsidRPr="0074726D">
        <w:rPr>
          <w:rFonts w:eastAsia="Calibri"/>
          <w:sz w:val="28"/>
          <w:szCs w:val="28"/>
          <w:shd w:val="clear" w:color="auto" w:fill="FFFFFF"/>
        </w:rPr>
        <w:t>)</w:t>
      </w:r>
      <w:r w:rsidR="009F36AD">
        <w:rPr>
          <w:rFonts w:eastAsia="Calibri"/>
          <w:sz w:val="28"/>
          <w:szCs w:val="28"/>
          <w:shd w:val="clear" w:color="auto" w:fill="FFFFFF"/>
        </w:rPr>
        <w:t>.</w:t>
      </w:r>
    </w:p>
    <w:p w14:paraId="2CB6BBE4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Поликлиникой также оказывается специализированная первичная мед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ко-санитарная помощь всему населению республики, специализированная служба представлена специалистами по 20 различным профилям.</w:t>
      </w:r>
    </w:p>
    <w:p w14:paraId="7952E49A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поликлинике функционируют Центр амбулаторной онкологической помощи и региональный Центр первичной медико-санитарной помощи.</w:t>
      </w:r>
    </w:p>
    <w:p w14:paraId="7C18F2C9" w14:textId="31240066" w:rsidR="00C731E2" w:rsidRPr="0074726D" w:rsidRDefault="00C731E2" w:rsidP="0074726D">
      <w:pPr>
        <w:spacing w:after="0" w:line="360" w:lineRule="atLeast"/>
        <w:ind w:firstLine="709"/>
        <w:jc w:val="both"/>
        <w:rPr>
          <w:rFonts w:eastAsia="Calibri"/>
          <w:sz w:val="28"/>
          <w:szCs w:val="28"/>
        </w:rPr>
      </w:pPr>
      <w:r w:rsidRPr="0074726D">
        <w:rPr>
          <w:rFonts w:eastAsia="Calibri"/>
          <w:sz w:val="28"/>
          <w:szCs w:val="28"/>
        </w:rPr>
        <w:t>По итогам 2023 г. отмечается невыполнение объемных показателей, из них  обращения по заболеваемости 81</w:t>
      </w:r>
      <w:r w:rsidR="009F36AD" w:rsidRPr="009F36AD">
        <w:rPr>
          <w:rFonts w:eastAsia="Calibri"/>
          <w:sz w:val="28"/>
          <w:szCs w:val="28"/>
        </w:rPr>
        <w:t xml:space="preserve"> </w:t>
      </w:r>
      <w:r w:rsidR="009F36AD">
        <w:rPr>
          <w:rFonts w:eastAsia="Calibri"/>
          <w:sz w:val="28"/>
          <w:szCs w:val="28"/>
        </w:rPr>
        <w:t>процент</w:t>
      </w:r>
      <w:r w:rsidRPr="0074726D">
        <w:rPr>
          <w:rFonts w:eastAsia="Calibri"/>
          <w:sz w:val="28"/>
          <w:szCs w:val="28"/>
        </w:rPr>
        <w:t>, по диспансерному наблюдению 90</w:t>
      </w:r>
      <w:r w:rsidR="009F36AD">
        <w:rPr>
          <w:rFonts w:eastAsia="Calibri"/>
          <w:sz w:val="28"/>
          <w:szCs w:val="28"/>
        </w:rPr>
        <w:t xml:space="preserve"> процентов</w:t>
      </w:r>
      <w:r w:rsidRPr="0074726D">
        <w:rPr>
          <w:rFonts w:eastAsia="Calibri"/>
          <w:sz w:val="28"/>
          <w:szCs w:val="28"/>
        </w:rPr>
        <w:t>, по иным целям 87</w:t>
      </w:r>
      <w:r w:rsidR="009F36AD">
        <w:rPr>
          <w:rFonts w:eastAsia="Calibri"/>
          <w:sz w:val="28"/>
          <w:szCs w:val="28"/>
        </w:rPr>
        <w:t xml:space="preserve"> процент</w:t>
      </w:r>
      <w:r w:rsidRPr="0074726D">
        <w:rPr>
          <w:rFonts w:eastAsia="Calibri"/>
          <w:sz w:val="28"/>
          <w:szCs w:val="28"/>
        </w:rPr>
        <w:t>, по разовым посещениям 59</w:t>
      </w:r>
      <w:r w:rsidR="009F36AD">
        <w:rPr>
          <w:rFonts w:eastAsia="Calibri"/>
          <w:sz w:val="28"/>
          <w:szCs w:val="28"/>
        </w:rPr>
        <w:t xml:space="preserve"> проце</w:t>
      </w:r>
      <w:r w:rsidR="009F36AD">
        <w:rPr>
          <w:rFonts w:eastAsia="Calibri"/>
          <w:sz w:val="28"/>
          <w:szCs w:val="28"/>
        </w:rPr>
        <w:t>н</w:t>
      </w:r>
      <w:r w:rsidR="009F36AD">
        <w:rPr>
          <w:rFonts w:eastAsia="Calibri"/>
          <w:sz w:val="28"/>
          <w:szCs w:val="28"/>
        </w:rPr>
        <w:t>тов</w:t>
      </w:r>
      <w:r w:rsidRPr="0074726D">
        <w:rPr>
          <w:rFonts w:eastAsia="Calibri"/>
          <w:sz w:val="28"/>
          <w:szCs w:val="28"/>
        </w:rPr>
        <w:t xml:space="preserve">, неотложная медицинская помощь 79 </w:t>
      </w:r>
      <w:r w:rsidR="009F36AD">
        <w:rPr>
          <w:rFonts w:eastAsia="Calibri"/>
          <w:sz w:val="28"/>
          <w:szCs w:val="28"/>
        </w:rPr>
        <w:t>процентов</w:t>
      </w:r>
      <w:r w:rsidRPr="0074726D">
        <w:rPr>
          <w:rFonts w:eastAsia="Calibri"/>
          <w:sz w:val="28"/>
          <w:szCs w:val="28"/>
        </w:rPr>
        <w:t xml:space="preserve">. </w:t>
      </w:r>
    </w:p>
    <w:p w14:paraId="6426F92F" w14:textId="3A70B1B1" w:rsidR="00C731E2" w:rsidRPr="0074726D" w:rsidRDefault="00C731E2" w:rsidP="0074726D">
      <w:pPr>
        <w:spacing w:after="0" w:line="360" w:lineRule="atLeast"/>
        <w:ind w:firstLine="709"/>
        <w:jc w:val="both"/>
        <w:rPr>
          <w:rFonts w:eastAsia="Calibri"/>
          <w:iCs/>
          <w:sz w:val="28"/>
          <w:szCs w:val="28"/>
          <w:shd w:val="clear" w:color="auto" w:fill="FFFFFF"/>
        </w:rPr>
      </w:pPr>
      <w:r w:rsidRPr="0074726D">
        <w:rPr>
          <w:rFonts w:eastAsia="Calibri"/>
          <w:sz w:val="28"/>
          <w:szCs w:val="28"/>
          <w:shd w:val="clear" w:color="auto" w:fill="FFFFFF"/>
        </w:rPr>
        <w:t>За 2023 г. заболеваемость в г. Кызыле увеличилась на 3729 случая 25,5 и составила 1496</w:t>
      </w:r>
      <w:r w:rsidR="006E41C7">
        <w:rPr>
          <w:rFonts w:eastAsia="Calibri"/>
          <w:sz w:val="28"/>
          <w:szCs w:val="28"/>
          <w:shd w:val="clear" w:color="auto" w:fill="FFFFFF"/>
        </w:rPr>
        <w:t>2 случаев по сравнению с 2022 г.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 – 11233 случая, 2021</w:t>
      </w:r>
      <w:r w:rsidR="006E41C7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г. </w:t>
      </w:r>
      <w:r w:rsidR="006E41C7">
        <w:rPr>
          <w:rFonts w:eastAsia="Calibri"/>
          <w:sz w:val="28"/>
          <w:szCs w:val="28"/>
          <w:shd w:val="clear" w:color="auto" w:fill="FFFFFF"/>
        </w:rPr>
        <w:t>–</w:t>
      </w:r>
      <w:r w:rsidRPr="0074726D">
        <w:rPr>
          <w:rFonts w:eastAsia="Calibri"/>
          <w:sz w:val="28"/>
          <w:szCs w:val="28"/>
          <w:shd w:val="clear" w:color="auto" w:fill="FFFFFF"/>
        </w:rPr>
        <w:t xml:space="preserve"> 10369 случаев.</w:t>
      </w:r>
    </w:p>
    <w:p w14:paraId="46327D21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Средний показатель заболеваемости БСК за 2019-2023 годы – 12050,72 на 100 000. Основной вклад в структуру заболеваемости БСК вносят:</w:t>
      </w:r>
    </w:p>
    <w:p w14:paraId="19F73AE6" w14:textId="16928FA9" w:rsidR="00C731E2" w:rsidRPr="0074726D" w:rsidRDefault="00600A3F" w:rsidP="0074726D">
      <w:pPr>
        <w:pStyle w:val="ab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31E2" w:rsidRPr="0074726D">
        <w:rPr>
          <w:sz w:val="28"/>
          <w:szCs w:val="28"/>
        </w:rPr>
        <w:t>ипертоническая болезнь. За 2019-2023 гг. в среднем показатель забол</w:t>
      </w:r>
      <w:r w:rsidR="00C731E2" w:rsidRPr="0074726D">
        <w:rPr>
          <w:sz w:val="28"/>
          <w:szCs w:val="28"/>
        </w:rPr>
        <w:t>е</w:t>
      </w:r>
      <w:r w:rsidR="00C731E2" w:rsidRPr="0074726D">
        <w:rPr>
          <w:sz w:val="28"/>
          <w:szCs w:val="28"/>
        </w:rPr>
        <w:t>ваемости был равен 7897,5 на 100 000, что составляет 65,5 процента от всей з</w:t>
      </w:r>
      <w:r w:rsidR="00C731E2" w:rsidRPr="0074726D">
        <w:rPr>
          <w:sz w:val="28"/>
          <w:szCs w:val="28"/>
        </w:rPr>
        <w:t>а</w:t>
      </w:r>
      <w:r w:rsidR="00C731E2" w:rsidRPr="0074726D">
        <w:rPr>
          <w:sz w:val="28"/>
          <w:szCs w:val="28"/>
        </w:rPr>
        <w:t>бо</w:t>
      </w:r>
      <w:r>
        <w:rPr>
          <w:sz w:val="28"/>
          <w:szCs w:val="28"/>
        </w:rPr>
        <w:t>леваемости БСК;</w:t>
      </w:r>
    </w:p>
    <w:p w14:paraId="3C9B5036" w14:textId="0DFF6752" w:rsidR="00C731E2" w:rsidRPr="0074726D" w:rsidRDefault="00C731E2" w:rsidP="0074726D">
      <w:pPr>
        <w:pStyle w:val="ab"/>
        <w:spacing w:line="360" w:lineRule="atLeast"/>
        <w:ind w:left="0"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ЦВБ. За 2019-2023 гг. в среднем показатель заболеваемости был равен 1456,5 на 100 000, что составляет 12,0 проце</w:t>
      </w:r>
      <w:r w:rsidR="0043794B">
        <w:rPr>
          <w:sz w:val="28"/>
          <w:szCs w:val="28"/>
        </w:rPr>
        <w:t>нта от всей заболеваемости БСК;</w:t>
      </w:r>
    </w:p>
    <w:p w14:paraId="2D610C79" w14:textId="77777777" w:rsidR="00C731E2" w:rsidRPr="0074726D" w:rsidRDefault="00C731E2" w:rsidP="0074726D">
      <w:pPr>
        <w:pStyle w:val="ab"/>
        <w:spacing w:line="360" w:lineRule="atLeast"/>
        <w:ind w:left="0"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ИБС. За 2019-2023 гг. в среднем показатель заболеваемости был равен 1515,5 на 100 000, что составляет 12,5 процента от всей заболеваемости БСК.</w:t>
      </w:r>
    </w:p>
    <w:p w14:paraId="7F284429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Общая заболеваемость болезнями системы кровообращения в 2023 году увеличилась по сравнению с 2022 годом на 7,2 процента. Первичная заболева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мость выросла по сравнению с 2021 годом на 36,2 процента.</w:t>
      </w:r>
    </w:p>
    <w:p w14:paraId="46CBE0AA" w14:textId="105DA773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Доля первичной заболеваемости от БСК в структуре общей заболеваем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сти БСК составляет 24,6 процента.</w:t>
      </w:r>
    </w:p>
    <w:p w14:paraId="1676B8B2" w14:textId="3DF46A3D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Смертность населения от гипертонической болезни в 2023 г. не регистр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ровалась (2022</w:t>
      </w:r>
      <w:r w:rsidR="006E41C7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г. – 0,9 на 100 тыс. населения, 2018</w:t>
      </w:r>
      <w:r w:rsidR="006E41C7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г.</w:t>
      </w:r>
      <w:r w:rsidR="006E41C7">
        <w:rPr>
          <w:sz w:val="28"/>
          <w:szCs w:val="28"/>
        </w:rPr>
        <w:t xml:space="preserve"> –</w:t>
      </w:r>
      <w:r w:rsidRPr="0074726D">
        <w:rPr>
          <w:sz w:val="28"/>
          <w:szCs w:val="28"/>
        </w:rPr>
        <w:t xml:space="preserve"> 0,3). </w:t>
      </w:r>
    </w:p>
    <w:p w14:paraId="63983D75" w14:textId="762E833E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Смертность населения от инфаркта миокарда в 2023 г. уменьшилась по сравнению с 2022 г. на 26 процента. В сравнении с 2018 г. уменьш</w:t>
      </w:r>
      <w:r w:rsidR="00600A3F">
        <w:rPr>
          <w:sz w:val="28"/>
          <w:szCs w:val="28"/>
        </w:rPr>
        <w:t>ение</w:t>
      </w:r>
      <w:r w:rsidRPr="0074726D">
        <w:rPr>
          <w:sz w:val="28"/>
          <w:szCs w:val="28"/>
        </w:rPr>
        <w:t xml:space="preserve"> на 39 процента. </w:t>
      </w:r>
    </w:p>
    <w:p w14:paraId="627AA591" w14:textId="368326E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Смертность населения от</w:t>
      </w:r>
      <w:r w:rsidR="006E41C7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ишемической болезни сердца уменьшилась в сравнении с 2022 г. на 8,6</w:t>
      </w:r>
      <w:r w:rsidR="006E41C7" w:rsidRPr="006E41C7">
        <w:rPr>
          <w:rFonts w:eastAsia="Calibri"/>
          <w:sz w:val="28"/>
          <w:szCs w:val="28"/>
        </w:rPr>
        <w:t xml:space="preserve"> </w:t>
      </w:r>
      <w:r w:rsidR="006E41C7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, по</w:t>
      </w:r>
      <w:r w:rsidR="006E41C7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сравнению с 2018 г. на 7,4 процента.</w:t>
      </w:r>
    </w:p>
    <w:p w14:paraId="162E9361" w14:textId="7F27AB85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Смертность населения от цереброваскулярных болезней уменьшилась по</w:t>
      </w:r>
      <w:r w:rsidR="006E41C7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сравнению с 2018 годом на 18,4 процента, с 2022 г. в сравнении увеличилась на 14,2 процента.</w:t>
      </w:r>
    </w:p>
    <w:p w14:paraId="13D8B2B4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lastRenderedPageBreak/>
        <w:t xml:space="preserve">Смертность населения от острого нарушения мозгового кровообращения снизилась по сравнению с 2018 годом на 32,9 процента, в сравнении с 2022 г. увеличилась на 17,2 процента. </w:t>
      </w:r>
    </w:p>
    <w:p w14:paraId="7B4C5B49" w14:textId="7FC569EA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rFonts w:eastAsia="Calibri"/>
          <w:sz w:val="28"/>
          <w:szCs w:val="28"/>
        </w:rPr>
        <w:t>Структура общей смертности</w:t>
      </w:r>
      <w:r w:rsidR="009D3BFC">
        <w:rPr>
          <w:rFonts w:eastAsia="Calibri"/>
          <w:sz w:val="28"/>
          <w:szCs w:val="28"/>
        </w:rPr>
        <w:t>.</w:t>
      </w:r>
      <w:r w:rsidRPr="0074726D">
        <w:rPr>
          <w:rFonts w:eastAsia="Calibri"/>
          <w:sz w:val="28"/>
          <w:szCs w:val="28"/>
        </w:rPr>
        <w:t xml:space="preserve"> </w:t>
      </w:r>
      <w:r w:rsidRPr="0074726D">
        <w:rPr>
          <w:sz w:val="28"/>
          <w:szCs w:val="28"/>
        </w:rPr>
        <w:t>В 2023 г. в структуре смертности первое место занимает ишемическая болезнь сердца. Доля данной причины составляет 58,2 процента (число умерших на 100 тыс. населения – 174,3) от общего числа умерших от болезней системы кровообращения, в том числе инфаркты миока</w:t>
      </w:r>
      <w:r w:rsidRPr="0074726D">
        <w:rPr>
          <w:sz w:val="28"/>
          <w:szCs w:val="28"/>
        </w:rPr>
        <w:t>р</w:t>
      </w:r>
      <w:r w:rsidRPr="0074726D">
        <w:rPr>
          <w:sz w:val="28"/>
          <w:szCs w:val="28"/>
        </w:rPr>
        <w:t>да составляют 11,6 процента (число умерших на 100 тыс. населения – 20,2) от</w:t>
      </w:r>
      <w:r w:rsidR="006E41C7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 xml:space="preserve">общего числа умерших </w:t>
      </w:r>
      <w:proofErr w:type="gramStart"/>
      <w:r w:rsidRPr="0074726D">
        <w:rPr>
          <w:sz w:val="28"/>
          <w:szCs w:val="28"/>
        </w:rPr>
        <w:t>от</w:t>
      </w:r>
      <w:proofErr w:type="gramEnd"/>
      <w:r w:rsidR="006E41C7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 xml:space="preserve">ИБС. Второе место – цереброваскулярная болезнь. </w:t>
      </w:r>
      <w:proofErr w:type="gramStart"/>
      <w:r w:rsidRPr="0074726D">
        <w:rPr>
          <w:sz w:val="28"/>
          <w:szCs w:val="28"/>
        </w:rPr>
        <w:t>Доля данной причины составляет 28,5 процент</w:t>
      </w:r>
      <w:r w:rsidR="009D3BFC">
        <w:rPr>
          <w:sz w:val="28"/>
          <w:szCs w:val="28"/>
        </w:rPr>
        <w:t>а</w:t>
      </w:r>
      <w:r w:rsidRPr="0074726D">
        <w:rPr>
          <w:sz w:val="28"/>
          <w:szCs w:val="28"/>
        </w:rPr>
        <w:t xml:space="preserve"> (число умерших на 100 тыс. населения</w:t>
      </w:r>
      <w:r w:rsidR="006E41C7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– 85,4) от общего числа умерших от болезней системы кровообращ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ния, из них: острое нарушение мозгового кровообращения 55,2 процента (число умерших на 100 тыс. населения – 47,1).</w:t>
      </w:r>
      <w:proofErr w:type="gramEnd"/>
      <w:r w:rsidRPr="0074726D">
        <w:rPr>
          <w:sz w:val="28"/>
          <w:szCs w:val="28"/>
        </w:rPr>
        <w:t xml:space="preserve"> Случаев смертности от гипертонич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ской болезни не зарегистрировано.</w:t>
      </w:r>
    </w:p>
    <w:p w14:paraId="3B56ECB1" w14:textId="25C8DE2E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отчетном году в больнице продолжена работа по реализации 7 подпр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 xml:space="preserve">ектов национального проекта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Здравоохранение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>:</w:t>
      </w:r>
    </w:p>
    <w:p w14:paraId="10C30ECE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борьба с </w:t>
      </w:r>
      <w:proofErr w:type="gramStart"/>
      <w:r w:rsidRPr="0074726D">
        <w:rPr>
          <w:sz w:val="28"/>
          <w:szCs w:val="28"/>
        </w:rPr>
        <w:t>сердечно-сосудистыми</w:t>
      </w:r>
      <w:proofErr w:type="gramEnd"/>
      <w:r w:rsidRPr="0074726D">
        <w:rPr>
          <w:sz w:val="28"/>
          <w:szCs w:val="28"/>
        </w:rPr>
        <w:t xml:space="preserve"> заболеваниями;</w:t>
      </w:r>
    </w:p>
    <w:p w14:paraId="261BB9C6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борьба с онкологическими заболеваниями;</w:t>
      </w:r>
    </w:p>
    <w:p w14:paraId="10B2989B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развитие системы оказания первичной медико-санитарной помощи;</w:t>
      </w:r>
    </w:p>
    <w:p w14:paraId="2E952436" w14:textId="6156AC11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программа системной поддержки и повышения качества жизни граждан старшего поколения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Старшее поколение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>;</w:t>
      </w:r>
    </w:p>
    <w:p w14:paraId="2A9B0469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обеспечение медицинских организаций системы здравоохранения Ре</w:t>
      </w:r>
      <w:r w:rsidRPr="0074726D">
        <w:rPr>
          <w:sz w:val="28"/>
          <w:szCs w:val="28"/>
        </w:rPr>
        <w:t>с</w:t>
      </w:r>
      <w:r w:rsidRPr="0074726D">
        <w:rPr>
          <w:sz w:val="28"/>
          <w:szCs w:val="28"/>
        </w:rPr>
        <w:t>публики Тыва квалифицированными кадрами;</w:t>
      </w:r>
    </w:p>
    <w:p w14:paraId="1804ECFD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создание единого цифрового контура в здравоохранении на основе ед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ной государственной информационной системы в сфере здравоохранения (ЕГИСЗ);</w:t>
      </w:r>
    </w:p>
    <w:p w14:paraId="10046C45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развитие экспорта медицинских услуг.</w:t>
      </w:r>
    </w:p>
    <w:p w14:paraId="14BA5C0D" w14:textId="537D286C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В рамках регионального проекта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 xml:space="preserve">Борьба с </w:t>
      </w:r>
      <w:proofErr w:type="gramStart"/>
      <w:r w:rsidRPr="0074726D">
        <w:rPr>
          <w:sz w:val="28"/>
          <w:szCs w:val="28"/>
        </w:rPr>
        <w:t>сердечно-сосудистыми</w:t>
      </w:r>
      <w:proofErr w:type="gramEnd"/>
      <w:r w:rsidRPr="0074726D">
        <w:rPr>
          <w:sz w:val="28"/>
          <w:szCs w:val="28"/>
        </w:rPr>
        <w:t xml:space="preserve"> заб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леваниями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в Региональный сосудистый центр в 2023</w:t>
      </w:r>
      <w:r w:rsidR="009D3BFC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г. поступило 1565 пац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ента, в 2022 году поступило 1569 пациента, в 2021 году поступило 1407, в 2020 году поступило 1001 пациент, (2019 г. – 1269). Проведено коронарографий – 489 (2022</w:t>
      </w:r>
      <w:r w:rsidR="00F26822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г. – 395; 2021 г. – 499; 2020 г. – 287), ЧКВ со стентированием – 376 (2022 году – 368; 2021 году</w:t>
      </w:r>
      <w:r w:rsidR="00F26822">
        <w:rPr>
          <w:sz w:val="28"/>
          <w:szCs w:val="28"/>
        </w:rPr>
        <w:t xml:space="preserve"> –</w:t>
      </w:r>
      <w:r w:rsidRPr="0074726D">
        <w:rPr>
          <w:sz w:val="28"/>
          <w:szCs w:val="28"/>
        </w:rPr>
        <w:t xml:space="preserve"> 302; 2020 год – 206), ангиографий – 130 (2022 г. – 80; 2021 г. – 51; 2020 г. – 24). Тромболитическая терапия проведена 146 (2022</w:t>
      </w:r>
      <w:r w:rsidR="00F26822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г. – 108; 2021 г.</w:t>
      </w:r>
      <w:r w:rsidR="00F26822">
        <w:rPr>
          <w:sz w:val="28"/>
          <w:szCs w:val="28"/>
        </w:rPr>
        <w:t xml:space="preserve"> –</w:t>
      </w:r>
      <w:r w:rsidRPr="0074726D">
        <w:rPr>
          <w:sz w:val="28"/>
          <w:szCs w:val="28"/>
        </w:rPr>
        <w:t xml:space="preserve"> 58; 2020 г. </w:t>
      </w:r>
      <w:r w:rsidR="00F26822">
        <w:rPr>
          <w:sz w:val="28"/>
          <w:szCs w:val="28"/>
        </w:rPr>
        <w:t>–</w:t>
      </w:r>
      <w:r w:rsidRPr="0074726D">
        <w:rPr>
          <w:sz w:val="28"/>
          <w:szCs w:val="28"/>
        </w:rPr>
        <w:t xml:space="preserve"> 81) пациентам, в том числе при ОКС 71 (2022</w:t>
      </w:r>
      <w:r w:rsidR="00F26822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г.</w:t>
      </w:r>
      <w:r w:rsidR="00F26822">
        <w:rPr>
          <w:sz w:val="28"/>
          <w:szCs w:val="28"/>
        </w:rPr>
        <w:t xml:space="preserve"> –</w:t>
      </w:r>
      <w:r w:rsidRPr="0074726D">
        <w:rPr>
          <w:sz w:val="28"/>
          <w:szCs w:val="28"/>
        </w:rPr>
        <w:t xml:space="preserve">44; 2021 г. </w:t>
      </w:r>
      <w:r w:rsidR="00F26822">
        <w:rPr>
          <w:sz w:val="28"/>
          <w:szCs w:val="28"/>
        </w:rPr>
        <w:t>–</w:t>
      </w:r>
      <w:r w:rsidRPr="0074726D">
        <w:rPr>
          <w:sz w:val="28"/>
          <w:szCs w:val="28"/>
        </w:rPr>
        <w:t>34; 2020 г.</w:t>
      </w:r>
      <w:r w:rsidR="00F26822">
        <w:rPr>
          <w:sz w:val="28"/>
          <w:szCs w:val="28"/>
        </w:rPr>
        <w:t xml:space="preserve"> –</w:t>
      </w:r>
      <w:r w:rsidRPr="0074726D">
        <w:rPr>
          <w:sz w:val="28"/>
          <w:szCs w:val="28"/>
        </w:rPr>
        <w:t xml:space="preserve"> 3), при ОНМК 75 (2022 год – 64; 2021 год – 24; 2020 год – 39).</w:t>
      </w:r>
    </w:p>
    <w:p w14:paraId="4C6A0F0D" w14:textId="39FF725D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По национальному проекту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Борьба с сердечно-сосудистыми заболеван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ями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</w:t>
      </w:r>
      <w:proofErr w:type="gramStart"/>
      <w:r w:rsidRPr="0074726D">
        <w:rPr>
          <w:sz w:val="28"/>
          <w:szCs w:val="28"/>
        </w:rPr>
        <w:t>получены</w:t>
      </w:r>
      <w:proofErr w:type="gramEnd"/>
      <w:r w:rsidRPr="0074726D">
        <w:rPr>
          <w:sz w:val="28"/>
          <w:szCs w:val="28"/>
        </w:rPr>
        <w:t xml:space="preserve"> нейроэндоскоп, навигационная стойка, внутрисосудистое и</w:t>
      </w:r>
      <w:r w:rsidRPr="0074726D">
        <w:rPr>
          <w:sz w:val="28"/>
          <w:szCs w:val="28"/>
        </w:rPr>
        <w:t>с</w:t>
      </w:r>
      <w:r w:rsidRPr="0074726D">
        <w:rPr>
          <w:sz w:val="28"/>
          <w:szCs w:val="28"/>
        </w:rPr>
        <w:t>следование коронарных артерий.</w:t>
      </w:r>
    </w:p>
    <w:p w14:paraId="1BD045A2" w14:textId="11DABF44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74726D">
        <w:rPr>
          <w:sz w:val="28"/>
          <w:szCs w:val="28"/>
        </w:rPr>
        <w:lastRenderedPageBreak/>
        <w:t xml:space="preserve">В рамках проекта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Развитие системы оказания первичной медико-санитарной помощи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национального проекта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Здравоохранение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, на основании </w:t>
      </w:r>
      <w:r w:rsidR="009D3BFC">
        <w:rPr>
          <w:sz w:val="28"/>
          <w:szCs w:val="28"/>
        </w:rPr>
        <w:t>п</w:t>
      </w:r>
      <w:r w:rsidRPr="0074726D">
        <w:rPr>
          <w:sz w:val="28"/>
          <w:szCs w:val="28"/>
        </w:rPr>
        <w:t xml:space="preserve">риказа Министерства здравоохранения Республики Тыва от 30 апреля 2019 г. № 489/1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О создании регионального центра (проектного офиса) первичной м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дико-санитарной помощи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создан на базе консультативно-диагностической п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 xml:space="preserve">ликлиники ГБУЗ Республики Тыва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Ресбольница № 1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региональный центр (проектный офис) первичной медико-санитарной помощи.</w:t>
      </w:r>
      <w:proofErr w:type="gramEnd"/>
    </w:p>
    <w:p w14:paraId="200C1E83" w14:textId="663CD825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74726D">
        <w:rPr>
          <w:sz w:val="28"/>
          <w:szCs w:val="28"/>
        </w:rPr>
        <w:t xml:space="preserve">КДП ГБУЗ Республики Тыва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Ресбольница №1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работает на принципах бережливого производства, диспансеризация и профилактические осмотры осуществляются  с непрерывным  потоком  пациентов с соблюдением нормат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вов времени приема на одного пациента, внедрен мониторинг соответствия фактических сроков ожидания оказания медицинской помощи врачом с моме</w:t>
      </w:r>
      <w:r w:rsidRPr="0074726D">
        <w:rPr>
          <w:sz w:val="28"/>
          <w:szCs w:val="28"/>
        </w:rPr>
        <w:t>н</w:t>
      </w:r>
      <w:r w:rsidRPr="0074726D">
        <w:rPr>
          <w:sz w:val="28"/>
          <w:szCs w:val="28"/>
        </w:rPr>
        <w:t>та обращения пациента в медицинскую организацию с установленным сроком ожидания в соответствии с Программой государственных гарантий бесплатного оказания гражданам медицинской помощи.</w:t>
      </w:r>
      <w:proofErr w:type="gramEnd"/>
    </w:p>
    <w:p w14:paraId="0BFB4615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Программа коммуникационных мероприятий направлена на повышение уровня информированности иностранных граждан о медицинских услугах, д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ступных в медицинских организациях Республики Тыва и включает в себя:</w:t>
      </w:r>
    </w:p>
    <w:p w14:paraId="41BC59D6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создание информационных материалов на русском и английском языках о ведущих медицинских организациях Российской Федерации и доступных м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дицинских услугах;</w:t>
      </w:r>
    </w:p>
    <w:p w14:paraId="71CF4825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участие представителей органов государственной власти и распростран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ние информационных материалов на выставках, посвященных тематике эк</w:t>
      </w:r>
      <w:r w:rsidRPr="0074726D">
        <w:rPr>
          <w:sz w:val="28"/>
          <w:szCs w:val="28"/>
        </w:rPr>
        <w:t>с</w:t>
      </w:r>
      <w:r w:rsidRPr="0074726D">
        <w:rPr>
          <w:sz w:val="28"/>
          <w:szCs w:val="28"/>
        </w:rPr>
        <w:t>порта медицинских услуг.</w:t>
      </w:r>
    </w:p>
    <w:p w14:paraId="380FB8BD" w14:textId="09DF949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В рамках проекта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Создание единого цифрового контура в здравоохран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нии на основе единой государственной информационной системы в сфере здр</w:t>
      </w:r>
      <w:r w:rsidRPr="0074726D">
        <w:rPr>
          <w:sz w:val="28"/>
          <w:szCs w:val="28"/>
        </w:rPr>
        <w:t>а</w:t>
      </w:r>
      <w:r w:rsidRPr="0074726D">
        <w:rPr>
          <w:sz w:val="28"/>
          <w:szCs w:val="28"/>
        </w:rPr>
        <w:t>воохранения (ЕГИСЗ)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получены 449 автоматизированных рабочих мест.</w:t>
      </w:r>
    </w:p>
    <w:p w14:paraId="7D9B6ADB" w14:textId="48864C0D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Первыми борьбу с опасной инфекцией начали сотрудники амбулаторно-поликлинического звена. Организован</w:t>
      </w:r>
      <w:r w:rsidR="009D3BFC">
        <w:rPr>
          <w:sz w:val="28"/>
          <w:szCs w:val="28"/>
        </w:rPr>
        <w:t>а</w:t>
      </w:r>
      <w:r w:rsidRPr="0074726D">
        <w:rPr>
          <w:sz w:val="28"/>
          <w:szCs w:val="28"/>
        </w:rPr>
        <w:t xml:space="preserve"> 1 ковидн</w:t>
      </w:r>
      <w:r w:rsidR="009D3BFC">
        <w:rPr>
          <w:sz w:val="28"/>
          <w:szCs w:val="28"/>
        </w:rPr>
        <w:t>ая</w:t>
      </w:r>
      <w:r w:rsidRPr="0074726D">
        <w:rPr>
          <w:sz w:val="28"/>
          <w:szCs w:val="28"/>
        </w:rPr>
        <w:t xml:space="preserve"> бригад</w:t>
      </w:r>
      <w:r w:rsidR="009D3BFC">
        <w:rPr>
          <w:sz w:val="28"/>
          <w:szCs w:val="28"/>
        </w:rPr>
        <w:t>а</w:t>
      </w:r>
      <w:r w:rsidRPr="0074726D">
        <w:rPr>
          <w:sz w:val="28"/>
          <w:szCs w:val="28"/>
        </w:rPr>
        <w:t xml:space="preserve"> для лечения на д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му больных с CОVID-19, пролечен на дому  3931 больн</w:t>
      </w:r>
      <w:r w:rsidR="009D3BFC">
        <w:rPr>
          <w:sz w:val="28"/>
          <w:szCs w:val="28"/>
        </w:rPr>
        <w:t>ой.</w:t>
      </w:r>
      <w:r w:rsidRPr="0074726D">
        <w:rPr>
          <w:sz w:val="28"/>
          <w:szCs w:val="28"/>
        </w:rPr>
        <w:t xml:space="preserve">  </w:t>
      </w:r>
    </w:p>
    <w:p w14:paraId="4E5F5D80" w14:textId="0D4A1BD6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Организовано 19 мобильных бригад, ими проведен забор 45 013 мазков из </w:t>
      </w:r>
      <w:proofErr w:type="gramStart"/>
      <w:r w:rsidRPr="0074726D">
        <w:rPr>
          <w:sz w:val="28"/>
          <w:szCs w:val="28"/>
        </w:rPr>
        <w:t>рото-носоглотки</w:t>
      </w:r>
      <w:proofErr w:type="gramEnd"/>
      <w:r w:rsidRPr="0074726D">
        <w:rPr>
          <w:sz w:val="28"/>
          <w:szCs w:val="28"/>
        </w:rPr>
        <w:t>, обслужено 32240 вызовов на дому, выявлено 3900 полож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тельных результатов ПЦР и 231 вирусн</w:t>
      </w:r>
      <w:r w:rsidR="009D3BFC">
        <w:rPr>
          <w:sz w:val="28"/>
          <w:szCs w:val="28"/>
        </w:rPr>
        <w:t>ая пневмония</w:t>
      </w:r>
      <w:r w:rsidRPr="0074726D">
        <w:rPr>
          <w:sz w:val="28"/>
          <w:szCs w:val="28"/>
        </w:rPr>
        <w:t>.</w:t>
      </w:r>
    </w:p>
    <w:p w14:paraId="3B92E0C6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Дистанционно наблюдались 7932 контактных лиц из них 1187 лиц по листку нетрудоспособности.</w:t>
      </w:r>
    </w:p>
    <w:p w14:paraId="0CC5EDA4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За короткое время организована работа call-центра, где работали 2 с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трудников. Принято 57047 звонков.</w:t>
      </w:r>
    </w:p>
    <w:p w14:paraId="203A5AA9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Сотрудники консультативно-диагностической поликлиники, как и все р</w:t>
      </w:r>
      <w:r w:rsidRPr="0074726D">
        <w:rPr>
          <w:sz w:val="28"/>
          <w:szCs w:val="28"/>
        </w:rPr>
        <w:t>а</w:t>
      </w:r>
      <w:r w:rsidRPr="0074726D">
        <w:rPr>
          <w:sz w:val="28"/>
          <w:szCs w:val="28"/>
        </w:rPr>
        <w:t xml:space="preserve">ботники первичного звена здравоохранения республики, продолжают активную работу по предупреждению распространения новой коронавирусной инфекции, </w:t>
      </w:r>
      <w:r w:rsidRPr="0074726D">
        <w:rPr>
          <w:sz w:val="28"/>
          <w:szCs w:val="28"/>
        </w:rPr>
        <w:lastRenderedPageBreak/>
        <w:t>в настоящее время основной вектор их деятельности направлен на всеобщую вакцинацию населения.</w:t>
      </w:r>
    </w:p>
    <w:p w14:paraId="79B4D411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Для вакцинации населения против новой коронавирусной инфекции ра</w:t>
      </w:r>
      <w:r w:rsidRPr="0074726D">
        <w:rPr>
          <w:sz w:val="28"/>
          <w:szCs w:val="28"/>
        </w:rPr>
        <w:t>з</w:t>
      </w:r>
      <w:r w:rsidRPr="0074726D">
        <w:rPr>
          <w:sz w:val="28"/>
          <w:szCs w:val="28"/>
        </w:rPr>
        <w:t>вернуто 5 прививочных пунктов. На 1 марта 2021 г. получено 4130 доз.</w:t>
      </w:r>
    </w:p>
    <w:p w14:paraId="293885BD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Привито 1 компонентом вакцины 23036 человек, в том числе медици</w:t>
      </w:r>
      <w:r w:rsidRPr="0074726D">
        <w:rPr>
          <w:sz w:val="28"/>
          <w:szCs w:val="28"/>
        </w:rPr>
        <w:t>н</w:t>
      </w:r>
      <w:r w:rsidRPr="0074726D">
        <w:rPr>
          <w:sz w:val="28"/>
          <w:szCs w:val="28"/>
        </w:rPr>
        <w:t>ские работники – 2497, работники образования – 1905, граждане с хроническ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ми заболеваниями – 357, прочие – 13997.</w:t>
      </w:r>
    </w:p>
    <w:p w14:paraId="786F7D59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Привито 2 компонентом вакцины 20446 человек, в том числе медици</w:t>
      </w:r>
      <w:r w:rsidRPr="0074726D">
        <w:rPr>
          <w:sz w:val="28"/>
          <w:szCs w:val="28"/>
        </w:rPr>
        <w:t>н</w:t>
      </w:r>
      <w:r w:rsidRPr="0074726D">
        <w:rPr>
          <w:sz w:val="28"/>
          <w:szCs w:val="28"/>
        </w:rPr>
        <w:t>ские работники – 2626, работники образования – 1956, граждане с хроническ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ми заболеваниями – 4238, прочие – 11117.</w:t>
      </w:r>
    </w:p>
    <w:p w14:paraId="6828A96E" w14:textId="60B83A6C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период наивысшего подъема уровня заболеваемости перед Ресбольн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цей № 1 организована деятельность временного инфекционного госпиталя на базе вновь построенного терапевтического корпуса. Инфекционный госпиталь был своевременно оснащен необходимым медицинским оборудованием, пол</w:t>
      </w:r>
      <w:r w:rsidRPr="0074726D">
        <w:rPr>
          <w:sz w:val="28"/>
          <w:szCs w:val="28"/>
        </w:rPr>
        <w:t>у</w:t>
      </w:r>
      <w:r w:rsidRPr="0074726D">
        <w:rPr>
          <w:sz w:val="28"/>
          <w:szCs w:val="28"/>
        </w:rPr>
        <w:t xml:space="preserve">чена лицензия на соответствующую медицинскую деятельность. Для работы в госпитале были обучены медицинские работники. </w:t>
      </w:r>
    </w:p>
    <w:p w14:paraId="7AF8C297" w14:textId="124BC78A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Временный инфекционный госпиталь начал функционировать с 10 мая 2020 г. В пик пандемии новой коронавирусной инфекции в июне</w:t>
      </w:r>
      <w:r w:rsidR="00E5557C">
        <w:rPr>
          <w:sz w:val="28"/>
          <w:szCs w:val="28"/>
        </w:rPr>
        <w:t>-</w:t>
      </w:r>
      <w:r w:rsidRPr="0074726D">
        <w:rPr>
          <w:sz w:val="28"/>
          <w:szCs w:val="28"/>
        </w:rPr>
        <w:t>июле 2020 г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да при Ресбольнице № 1 были открыты 8 пульмонологических отделений на 704 ко</w:t>
      </w:r>
      <w:r w:rsidR="00E5557C">
        <w:rPr>
          <w:sz w:val="28"/>
          <w:szCs w:val="28"/>
        </w:rPr>
        <w:t>йки</w:t>
      </w:r>
      <w:r w:rsidRPr="0074726D">
        <w:rPr>
          <w:sz w:val="28"/>
          <w:szCs w:val="28"/>
        </w:rPr>
        <w:t>.</w:t>
      </w:r>
    </w:p>
    <w:p w14:paraId="344E0EB2" w14:textId="0032A9EA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составе временного инфекционного госпиталя функционировали пр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>емное отделение, клинико-диагностическая лаборатория, КТ-кабинет, эндоск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пический кабинет, кабинет ультразвуковой диагностики, рентген-кабинет, оп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рационная, отделение реанимации и интенсивной терапии (от 12 до 54 коек в разные периоды пандемии).</w:t>
      </w:r>
    </w:p>
    <w:p w14:paraId="3196959C" w14:textId="0BDD41BD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 10 мая по 31 декабря 2020 г. во временный инфекционный госпиталь поступил 5051 пациент, что составляет 52 процента от всех госпитализирова</w:t>
      </w:r>
      <w:r w:rsidRPr="0074726D">
        <w:rPr>
          <w:sz w:val="28"/>
          <w:szCs w:val="28"/>
        </w:rPr>
        <w:t>н</w:t>
      </w:r>
      <w:r w:rsidRPr="0074726D">
        <w:rPr>
          <w:sz w:val="28"/>
          <w:szCs w:val="28"/>
        </w:rPr>
        <w:t>ных в инфекционные стационары (2020 г. – 9671). Среднее пребывание на ко</w:t>
      </w:r>
      <w:r w:rsidRPr="0074726D">
        <w:rPr>
          <w:sz w:val="28"/>
          <w:szCs w:val="28"/>
        </w:rPr>
        <w:t>й</w:t>
      </w:r>
      <w:r w:rsidRPr="0074726D">
        <w:rPr>
          <w:sz w:val="28"/>
          <w:szCs w:val="28"/>
        </w:rPr>
        <w:t>ке составило 11,3, занятость койки 355,9. Среди пролеченных пациентов доля городских составила 59,3 процента или 2992 человека, сельского населения 40,6 процента или 2054 человека.</w:t>
      </w:r>
    </w:p>
    <w:p w14:paraId="78F65E6E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Из числа заболевших: мужчин – 2292 (45,4 процента), женщин – 2759 (54,6 процента). </w:t>
      </w:r>
    </w:p>
    <w:p w14:paraId="1E919D38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возрастной структуре преобладают пациенты в возрастной группе от 18-54 лет – 2680, что составляет 58,1 процента от общего количества. На вт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ром месте возрастная группа от 55 до 64 лет – 953 пациентов или 20,6 процента, далее от 65-74 – 14,4 процента, 75 и старше 6,5 процента.</w:t>
      </w:r>
    </w:p>
    <w:p w14:paraId="53493F8A" w14:textId="10FAB8D9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За отчетный период умерло 283 человека, из них от основного заболев</w:t>
      </w:r>
      <w:r w:rsidRPr="0074726D">
        <w:rPr>
          <w:sz w:val="28"/>
          <w:szCs w:val="28"/>
        </w:rPr>
        <w:t>а</w:t>
      </w:r>
      <w:r w:rsidRPr="0074726D">
        <w:rPr>
          <w:sz w:val="28"/>
          <w:szCs w:val="28"/>
        </w:rPr>
        <w:t xml:space="preserve">ния новая коронавирусная инфекция </w:t>
      </w:r>
      <w:r w:rsidRPr="0074726D">
        <w:rPr>
          <w:sz w:val="28"/>
          <w:szCs w:val="28"/>
          <w:lang w:val="en-US"/>
        </w:rPr>
        <w:t>Covid</w:t>
      </w:r>
      <w:r w:rsidRPr="0074726D">
        <w:rPr>
          <w:sz w:val="28"/>
          <w:szCs w:val="28"/>
        </w:rPr>
        <w:t xml:space="preserve">-19 </w:t>
      </w:r>
      <w:r w:rsidR="00E5557C">
        <w:rPr>
          <w:sz w:val="28"/>
          <w:szCs w:val="28"/>
        </w:rPr>
        <w:t>–</w:t>
      </w:r>
      <w:r w:rsidRPr="0074726D">
        <w:rPr>
          <w:sz w:val="28"/>
          <w:szCs w:val="28"/>
        </w:rPr>
        <w:t xml:space="preserve"> 143 (летальность составила 2,8 процента)</w:t>
      </w:r>
      <w:r w:rsidR="00E5557C">
        <w:rPr>
          <w:sz w:val="28"/>
          <w:szCs w:val="28"/>
        </w:rPr>
        <w:t>,</w:t>
      </w:r>
      <w:r w:rsidRPr="0074726D">
        <w:rPr>
          <w:sz w:val="28"/>
          <w:szCs w:val="28"/>
        </w:rPr>
        <w:t xml:space="preserve"> </w:t>
      </w:r>
      <w:r w:rsidR="00E5557C">
        <w:rPr>
          <w:sz w:val="28"/>
          <w:szCs w:val="28"/>
        </w:rPr>
        <w:t>о</w:t>
      </w:r>
      <w:r w:rsidRPr="0074726D">
        <w:rPr>
          <w:sz w:val="28"/>
          <w:szCs w:val="28"/>
        </w:rPr>
        <w:t xml:space="preserve">т других заболеваний </w:t>
      </w:r>
      <w:r w:rsidR="00E5557C">
        <w:rPr>
          <w:sz w:val="28"/>
          <w:szCs w:val="28"/>
        </w:rPr>
        <w:t>–</w:t>
      </w:r>
      <w:r w:rsidRPr="0074726D">
        <w:rPr>
          <w:sz w:val="28"/>
          <w:szCs w:val="28"/>
        </w:rPr>
        <w:t xml:space="preserve"> 140 человек, из них у 97 Covid-19 был с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lastRenderedPageBreak/>
        <w:t>путствующим заболеванием и не являлся основной причиной смерти, у 43 п</w:t>
      </w:r>
      <w:r w:rsidRPr="0074726D">
        <w:rPr>
          <w:sz w:val="28"/>
          <w:szCs w:val="28"/>
        </w:rPr>
        <w:t>а</w:t>
      </w:r>
      <w:r w:rsidRPr="0074726D">
        <w:rPr>
          <w:sz w:val="28"/>
          <w:szCs w:val="28"/>
        </w:rPr>
        <w:t>циентов новая коронавирусная инфекция исключена полностью. В 95,7 проце</w:t>
      </w:r>
      <w:r w:rsidRPr="0074726D">
        <w:rPr>
          <w:sz w:val="28"/>
          <w:szCs w:val="28"/>
        </w:rPr>
        <w:t>н</w:t>
      </w:r>
      <w:r w:rsidRPr="0074726D">
        <w:rPr>
          <w:sz w:val="28"/>
          <w:szCs w:val="28"/>
        </w:rPr>
        <w:t>та случаев летальность наступила в группе пациентов, поступивших в тяжелой степени заболевания. Большинство летальных случаев среди пациентов с б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 xml:space="preserve">лезнями системы кровообращения (71,2 процента), на втором месте болезни эндокринной системы (17,3 процента). </w:t>
      </w:r>
    </w:p>
    <w:p w14:paraId="3C1774F0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Во Временном инфекционном госпитале была создана мультидисципл</w:t>
      </w:r>
      <w:r w:rsidRPr="0074726D">
        <w:rPr>
          <w:sz w:val="28"/>
          <w:szCs w:val="28"/>
        </w:rPr>
        <w:t>и</w:t>
      </w:r>
      <w:r w:rsidRPr="0074726D">
        <w:rPr>
          <w:sz w:val="28"/>
          <w:szCs w:val="28"/>
        </w:rPr>
        <w:t xml:space="preserve">нарная бригада в составе 7 врачей узких специальностей (врача-эндокринолога, врача-невролога, врача-инфекциониста, врача-хирурга, врача-эндоскописта, врача-отоларинголога, врача-кардиолога). </w:t>
      </w:r>
    </w:p>
    <w:p w14:paraId="6AEDF2ED" w14:textId="49A1D18B" w:rsidR="00C731E2" w:rsidRPr="0074726D" w:rsidRDefault="00C731E2" w:rsidP="0074726D">
      <w:pPr>
        <w:pStyle w:val="ab"/>
        <w:spacing w:line="360" w:lineRule="atLeast"/>
        <w:ind w:left="0"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2020 году в выявлении, диагностике и лечении болезней кровообращ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 xml:space="preserve">ния принимали участие Региональный сосудистый центр на базе Ресбольницы № 1 имеющий в своем составе кардиологическое отделение на 26 коек (в том числе 6 ПРИТ), неврологическое отделение из 39 коек (в том числе 6 ПРИТ); первичное сосудистое отделение 1 на базе ГБУЗ Республики Тыва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Барун-Хемчикский ММЦ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 состоящее из 11 коек кардиологического профиля и 11 к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 xml:space="preserve">ек неврологического профиля (в том числе 6 ПРИТ). Так как </w:t>
      </w:r>
      <w:r w:rsidR="00362394">
        <w:rPr>
          <w:sz w:val="28"/>
          <w:szCs w:val="28"/>
        </w:rPr>
        <w:t xml:space="preserve">численность </w:t>
      </w:r>
      <w:r w:rsidRPr="0074726D">
        <w:rPr>
          <w:sz w:val="28"/>
          <w:szCs w:val="28"/>
        </w:rPr>
        <w:t>нас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лени</w:t>
      </w:r>
      <w:r w:rsidR="00362394">
        <w:rPr>
          <w:sz w:val="28"/>
          <w:szCs w:val="28"/>
        </w:rPr>
        <w:t>я</w:t>
      </w:r>
      <w:r w:rsidRPr="0074726D">
        <w:rPr>
          <w:sz w:val="28"/>
          <w:szCs w:val="28"/>
        </w:rPr>
        <w:t xml:space="preserve"> прикрепленных кожуунов (77 591) меньше рекомендованных Министе</w:t>
      </w:r>
      <w:r w:rsidRPr="0074726D">
        <w:rPr>
          <w:sz w:val="28"/>
          <w:szCs w:val="28"/>
        </w:rPr>
        <w:t>р</w:t>
      </w:r>
      <w:r w:rsidRPr="0074726D">
        <w:rPr>
          <w:sz w:val="28"/>
          <w:szCs w:val="28"/>
        </w:rPr>
        <w:t xml:space="preserve">ством здравоохранения Российской Федерации согласно </w:t>
      </w:r>
      <w:r w:rsidR="00362394">
        <w:rPr>
          <w:sz w:val="28"/>
          <w:szCs w:val="28"/>
        </w:rPr>
        <w:t>п</w:t>
      </w:r>
      <w:r w:rsidRPr="0074726D">
        <w:rPr>
          <w:sz w:val="28"/>
          <w:szCs w:val="28"/>
        </w:rPr>
        <w:t xml:space="preserve">риказам </w:t>
      </w:r>
      <w:r w:rsidR="00362394">
        <w:rPr>
          <w:sz w:val="28"/>
          <w:szCs w:val="28"/>
        </w:rPr>
        <w:t xml:space="preserve">№ </w:t>
      </w:r>
      <w:r w:rsidRPr="0074726D">
        <w:rPr>
          <w:sz w:val="28"/>
          <w:szCs w:val="28"/>
        </w:rPr>
        <w:t>918 и 928 (на не менее чем на 150 000 населения), открыть первичное сосудистое отдел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 xml:space="preserve">ние на 30 коек не представляется возможным. </w:t>
      </w:r>
    </w:p>
    <w:p w14:paraId="5C158594" w14:textId="6B3DF6BB" w:rsidR="00C731E2" w:rsidRPr="0074726D" w:rsidRDefault="00C731E2" w:rsidP="0074726D">
      <w:pPr>
        <w:pStyle w:val="ab"/>
        <w:spacing w:line="360" w:lineRule="atLeast"/>
        <w:ind w:left="0"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Региональный сосудистый центр оснащен согласно Порядку оказания м</w:t>
      </w:r>
      <w:r w:rsidRPr="0074726D">
        <w:rPr>
          <w:sz w:val="28"/>
          <w:szCs w:val="28"/>
        </w:rPr>
        <w:t>е</w:t>
      </w:r>
      <w:r w:rsidRPr="0074726D">
        <w:rPr>
          <w:sz w:val="28"/>
          <w:szCs w:val="28"/>
        </w:rPr>
        <w:t>дицинской помощи. РСЦ размещен в здании Ресбольницы № 1, который не с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ответствует требованиям приказ</w:t>
      </w:r>
      <w:r w:rsidR="00362394">
        <w:rPr>
          <w:sz w:val="28"/>
          <w:szCs w:val="28"/>
        </w:rPr>
        <w:t>ов</w:t>
      </w:r>
      <w:r w:rsidRPr="0074726D">
        <w:rPr>
          <w:sz w:val="28"/>
          <w:szCs w:val="28"/>
        </w:rPr>
        <w:t xml:space="preserve"> Минздрава Российской Федерации от 15 н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 xml:space="preserve">ября 2012 г. </w:t>
      </w:r>
      <w:r w:rsidR="0017656B">
        <w:rPr>
          <w:sz w:val="28"/>
          <w:szCs w:val="28"/>
        </w:rPr>
        <w:t>№</w:t>
      </w:r>
      <w:r w:rsidRPr="0074726D">
        <w:rPr>
          <w:sz w:val="28"/>
          <w:szCs w:val="28"/>
        </w:rPr>
        <w:t xml:space="preserve"> 918н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 xml:space="preserve">Об утверждении порядка оказания медицинской помощи больным с </w:t>
      </w:r>
      <w:proofErr w:type="gramStart"/>
      <w:r w:rsidRPr="0074726D">
        <w:rPr>
          <w:sz w:val="28"/>
          <w:szCs w:val="28"/>
        </w:rPr>
        <w:t>сердечно-сосудистыми</w:t>
      </w:r>
      <w:proofErr w:type="gramEnd"/>
      <w:r w:rsidRPr="0074726D">
        <w:rPr>
          <w:sz w:val="28"/>
          <w:szCs w:val="28"/>
        </w:rPr>
        <w:t xml:space="preserve"> заболеваниями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, от 15 ноября </w:t>
      </w:r>
      <w:r w:rsidR="0017656B">
        <w:rPr>
          <w:sz w:val="28"/>
          <w:szCs w:val="28"/>
        </w:rPr>
        <w:br/>
      </w:r>
      <w:r w:rsidRPr="0074726D">
        <w:rPr>
          <w:sz w:val="28"/>
          <w:szCs w:val="28"/>
        </w:rPr>
        <w:t xml:space="preserve">2012 г. </w:t>
      </w:r>
      <w:r w:rsidR="0017656B">
        <w:rPr>
          <w:sz w:val="28"/>
          <w:szCs w:val="28"/>
        </w:rPr>
        <w:t>№</w:t>
      </w:r>
      <w:r w:rsidRPr="0074726D">
        <w:rPr>
          <w:sz w:val="28"/>
          <w:szCs w:val="28"/>
        </w:rPr>
        <w:t xml:space="preserve"> 928н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Об утверждении Порядка оказания медицинской помощи больным с острыми нарушениями мозгового кровообращения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>.</w:t>
      </w:r>
    </w:p>
    <w:p w14:paraId="40B276CD" w14:textId="42FB406F" w:rsidR="00C731E2" w:rsidRPr="0074726D" w:rsidRDefault="00C731E2" w:rsidP="0074726D">
      <w:pPr>
        <w:spacing w:after="0" w:line="360" w:lineRule="atLeast"/>
        <w:ind w:firstLine="709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>Региональный сосудистый центр</w:t>
      </w:r>
      <w:r w:rsidR="0017656B">
        <w:rPr>
          <w:bCs/>
          <w:sz w:val="28"/>
          <w:szCs w:val="28"/>
        </w:rPr>
        <w:t>.</w:t>
      </w:r>
    </w:p>
    <w:p w14:paraId="19846FDD" w14:textId="049C2172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 xml:space="preserve">ЧКВ-центр </w:t>
      </w:r>
      <w:proofErr w:type="gramStart"/>
      <w:r w:rsidRPr="0074726D">
        <w:rPr>
          <w:bCs/>
          <w:sz w:val="28"/>
          <w:szCs w:val="28"/>
        </w:rPr>
        <w:t>расположен</w:t>
      </w:r>
      <w:proofErr w:type="gramEnd"/>
      <w:r w:rsidRPr="0074726D">
        <w:rPr>
          <w:bCs/>
          <w:sz w:val="28"/>
          <w:szCs w:val="28"/>
        </w:rPr>
        <w:t xml:space="preserve"> на базе медицинского учреждения 3 уровня Ре</w:t>
      </w:r>
      <w:r w:rsidRPr="0074726D">
        <w:rPr>
          <w:bCs/>
          <w:sz w:val="28"/>
          <w:szCs w:val="28"/>
        </w:rPr>
        <w:t>с</w:t>
      </w:r>
      <w:r w:rsidRPr="0074726D">
        <w:rPr>
          <w:bCs/>
          <w:sz w:val="28"/>
          <w:szCs w:val="28"/>
        </w:rPr>
        <w:t>больницы № 1, в составе которого 23 ко</w:t>
      </w:r>
      <w:r w:rsidR="00362394">
        <w:rPr>
          <w:bCs/>
          <w:sz w:val="28"/>
          <w:szCs w:val="28"/>
        </w:rPr>
        <w:t>йки</w:t>
      </w:r>
      <w:r w:rsidRPr="0074726D">
        <w:rPr>
          <w:bCs/>
          <w:sz w:val="28"/>
          <w:szCs w:val="28"/>
        </w:rPr>
        <w:t xml:space="preserve">. </w:t>
      </w:r>
    </w:p>
    <w:p w14:paraId="08C43F84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>В зоне обслуживания ЧКВ-центра 17 районов с 213665 взрослого насел</w:t>
      </w:r>
      <w:r w:rsidRPr="0074726D">
        <w:rPr>
          <w:bCs/>
          <w:sz w:val="28"/>
          <w:szCs w:val="28"/>
        </w:rPr>
        <w:t>е</w:t>
      </w:r>
      <w:r w:rsidRPr="0074726D">
        <w:rPr>
          <w:bCs/>
          <w:sz w:val="28"/>
          <w:szCs w:val="28"/>
        </w:rPr>
        <w:t xml:space="preserve">ния, максимальное время доставки бригадой СМП – до 24 часов. Среднее время доставки пациентов из районов составляет 5-6 часов. </w:t>
      </w:r>
    </w:p>
    <w:p w14:paraId="6BC55057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>Прямая госпитализация в ЧКВ-центр пациентов с ОКСп</w:t>
      </w:r>
      <w:proofErr w:type="gramStart"/>
      <w:r w:rsidRPr="0074726D">
        <w:rPr>
          <w:bCs/>
          <w:sz w:val="28"/>
          <w:szCs w:val="28"/>
          <w:lang w:val="en-US"/>
        </w:rPr>
        <w:t>ST</w:t>
      </w:r>
      <w:proofErr w:type="gramEnd"/>
      <w:r w:rsidRPr="0074726D">
        <w:rPr>
          <w:bCs/>
          <w:sz w:val="28"/>
          <w:szCs w:val="28"/>
        </w:rPr>
        <w:t>, обративши</w:t>
      </w:r>
      <w:r w:rsidRPr="0074726D">
        <w:rPr>
          <w:bCs/>
          <w:sz w:val="28"/>
          <w:szCs w:val="28"/>
        </w:rPr>
        <w:t>х</w:t>
      </w:r>
      <w:r w:rsidRPr="0074726D">
        <w:rPr>
          <w:bCs/>
          <w:sz w:val="28"/>
          <w:szCs w:val="28"/>
        </w:rPr>
        <w:t>ся в первые 24 часа от момента возникновения заболевания, осуществляется бригадами СМП из всех 17 районов республики, расположенных в пределах 400 км с численностью 213665 взрослого населения.</w:t>
      </w:r>
    </w:p>
    <w:p w14:paraId="0BA80BF3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>Уровень профильной госпитализации больных с ОКС в РСЦ и ПСО – 100 процентов в целом по республике.</w:t>
      </w:r>
    </w:p>
    <w:p w14:paraId="48DF23F2" w14:textId="61F15584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lastRenderedPageBreak/>
        <w:t>В 2023 году догоспитальная тромболитическая терапия (далее – ТЛТ) при прямой госпитализации в ЧКВ-центр проводилась в 51,7</w:t>
      </w:r>
      <w:r w:rsidR="0017656B" w:rsidRPr="0017656B">
        <w:rPr>
          <w:rFonts w:eastAsia="Calibri"/>
          <w:sz w:val="28"/>
          <w:szCs w:val="28"/>
        </w:rPr>
        <w:t xml:space="preserve"> </w:t>
      </w:r>
      <w:r w:rsidR="0017656B">
        <w:rPr>
          <w:rFonts w:eastAsia="Calibri"/>
          <w:sz w:val="28"/>
          <w:szCs w:val="28"/>
        </w:rPr>
        <w:t>процента</w:t>
      </w:r>
      <w:r w:rsidRPr="0074726D">
        <w:rPr>
          <w:bCs/>
          <w:sz w:val="28"/>
          <w:szCs w:val="28"/>
        </w:rPr>
        <w:t>, 2022 году 33,3</w:t>
      </w:r>
      <w:r w:rsidR="0017656B" w:rsidRPr="0017656B">
        <w:rPr>
          <w:rFonts w:eastAsia="Calibri"/>
          <w:sz w:val="28"/>
          <w:szCs w:val="28"/>
        </w:rPr>
        <w:t xml:space="preserve"> </w:t>
      </w:r>
      <w:r w:rsidR="0017656B">
        <w:rPr>
          <w:rFonts w:eastAsia="Calibri"/>
          <w:sz w:val="28"/>
          <w:szCs w:val="28"/>
        </w:rPr>
        <w:t>процента</w:t>
      </w:r>
      <w:r w:rsidRPr="0074726D">
        <w:rPr>
          <w:bCs/>
          <w:sz w:val="28"/>
          <w:szCs w:val="28"/>
        </w:rPr>
        <w:t>, в 2021 году 31</w:t>
      </w:r>
      <w:r w:rsidR="0017656B" w:rsidRPr="0017656B">
        <w:rPr>
          <w:rFonts w:eastAsia="Calibri"/>
          <w:sz w:val="28"/>
          <w:szCs w:val="28"/>
        </w:rPr>
        <w:t xml:space="preserve"> </w:t>
      </w:r>
      <w:r w:rsidR="0017656B">
        <w:rPr>
          <w:rFonts w:eastAsia="Calibri"/>
          <w:sz w:val="28"/>
          <w:szCs w:val="28"/>
        </w:rPr>
        <w:t>процент</w:t>
      </w:r>
      <w:r w:rsidRPr="0074726D">
        <w:rPr>
          <w:bCs/>
          <w:sz w:val="28"/>
          <w:szCs w:val="28"/>
        </w:rPr>
        <w:t xml:space="preserve"> случаев, в 2020 году догоспитальная тромболитическая терапия (далее </w:t>
      </w:r>
      <w:r w:rsidR="0017656B">
        <w:rPr>
          <w:bCs/>
          <w:sz w:val="28"/>
          <w:szCs w:val="28"/>
        </w:rPr>
        <w:t>–</w:t>
      </w:r>
      <w:r w:rsidRPr="0074726D">
        <w:rPr>
          <w:bCs/>
          <w:sz w:val="28"/>
          <w:szCs w:val="28"/>
        </w:rPr>
        <w:t xml:space="preserve"> ТЛТ) при прямой госпитализации в ЧКВ – центр проводилась </w:t>
      </w:r>
      <w:proofErr w:type="gramStart"/>
      <w:r w:rsidRPr="0074726D">
        <w:rPr>
          <w:bCs/>
          <w:sz w:val="28"/>
          <w:szCs w:val="28"/>
        </w:rPr>
        <w:t>в</w:t>
      </w:r>
      <w:proofErr w:type="gramEnd"/>
      <w:r w:rsidRPr="0074726D">
        <w:rPr>
          <w:bCs/>
          <w:sz w:val="28"/>
          <w:szCs w:val="28"/>
        </w:rPr>
        <w:t xml:space="preserve"> 31,8</w:t>
      </w:r>
      <w:r w:rsidR="0017656B" w:rsidRPr="0017656B">
        <w:rPr>
          <w:rFonts w:eastAsia="Calibri"/>
          <w:sz w:val="28"/>
          <w:szCs w:val="28"/>
        </w:rPr>
        <w:t xml:space="preserve"> </w:t>
      </w:r>
      <w:r w:rsidR="0017656B">
        <w:rPr>
          <w:rFonts w:eastAsia="Calibri"/>
          <w:sz w:val="28"/>
          <w:szCs w:val="28"/>
        </w:rPr>
        <w:t>процента</w:t>
      </w:r>
      <w:r w:rsidRPr="0074726D">
        <w:rPr>
          <w:bCs/>
          <w:sz w:val="28"/>
          <w:szCs w:val="28"/>
        </w:rPr>
        <w:t xml:space="preserve"> случаев. Для догоспитальной ТЛТ испол</w:t>
      </w:r>
      <w:r w:rsidRPr="0074726D">
        <w:rPr>
          <w:bCs/>
          <w:sz w:val="28"/>
          <w:szCs w:val="28"/>
        </w:rPr>
        <w:t>ь</w:t>
      </w:r>
      <w:r w:rsidRPr="0074726D">
        <w:rPr>
          <w:bCs/>
          <w:sz w:val="28"/>
          <w:szCs w:val="28"/>
        </w:rPr>
        <w:t>зуются препарат</w:t>
      </w:r>
      <w:r w:rsidR="00362394">
        <w:rPr>
          <w:bCs/>
          <w:sz w:val="28"/>
          <w:szCs w:val="28"/>
        </w:rPr>
        <w:t>ы</w:t>
      </w:r>
      <w:r w:rsidRPr="0074726D">
        <w:rPr>
          <w:bCs/>
          <w:sz w:val="28"/>
          <w:szCs w:val="28"/>
        </w:rPr>
        <w:t xml:space="preserve"> </w:t>
      </w:r>
      <w:r w:rsidR="00103B96" w:rsidRPr="0074726D">
        <w:rPr>
          <w:bCs/>
          <w:sz w:val="28"/>
          <w:szCs w:val="28"/>
        </w:rPr>
        <w:t>«</w:t>
      </w:r>
      <w:r w:rsidRPr="0074726D">
        <w:rPr>
          <w:sz w:val="28"/>
          <w:szCs w:val="28"/>
        </w:rPr>
        <w:t>Актилизе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, </w:t>
      </w:r>
      <w:r w:rsidR="00103B96" w:rsidRPr="0074726D">
        <w:rPr>
          <w:sz w:val="28"/>
          <w:szCs w:val="28"/>
        </w:rPr>
        <w:t>«</w:t>
      </w:r>
      <w:r w:rsidRPr="0074726D">
        <w:rPr>
          <w:sz w:val="28"/>
          <w:szCs w:val="28"/>
        </w:rPr>
        <w:t>Фортелизин</w:t>
      </w:r>
      <w:r w:rsidR="00103B96" w:rsidRPr="0074726D">
        <w:rPr>
          <w:sz w:val="28"/>
          <w:szCs w:val="28"/>
        </w:rPr>
        <w:t>»</w:t>
      </w:r>
      <w:r w:rsidRPr="0074726D">
        <w:rPr>
          <w:sz w:val="28"/>
          <w:szCs w:val="28"/>
        </w:rPr>
        <w:t xml:space="preserve">, </w:t>
      </w:r>
      <w:r w:rsidR="00103B96" w:rsidRPr="0074726D">
        <w:rPr>
          <w:bCs/>
          <w:sz w:val="28"/>
          <w:szCs w:val="28"/>
        </w:rPr>
        <w:t>«</w:t>
      </w:r>
      <w:r w:rsidRPr="0074726D">
        <w:rPr>
          <w:bCs/>
          <w:sz w:val="28"/>
          <w:szCs w:val="28"/>
        </w:rPr>
        <w:t>Метализе</w:t>
      </w:r>
      <w:r w:rsidR="00103B96" w:rsidRPr="0074726D">
        <w:rPr>
          <w:bCs/>
          <w:sz w:val="28"/>
          <w:szCs w:val="28"/>
        </w:rPr>
        <w:t>»</w:t>
      </w:r>
      <w:r w:rsidRPr="0074726D">
        <w:rPr>
          <w:bCs/>
          <w:sz w:val="28"/>
          <w:szCs w:val="28"/>
        </w:rPr>
        <w:t xml:space="preserve">. По сравнению с прошлыми годами идет рост проведения ТЛТ в догоспитальном периоде. </w:t>
      </w:r>
    </w:p>
    <w:p w14:paraId="3372DD5F" w14:textId="5EA47ABA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 xml:space="preserve">В ЧКВ-центре </w:t>
      </w:r>
      <w:proofErr w:type="gramStart"/>
      <w:r w:rsidRPr="0074726D">
        <w:rPr>
          <w:bCs/>
          <w:sz w:val="28"/>
          <w:szCs w:val="28"/>
        </w:rPr>
        <w:t>госпитальная</w:t>
      </w:r>
      <w:proofErr w:type="gramEnd"/>
      <w:r w:rsidRPr="0074726D">
        <w:rPr>
          <w:bCs/>
          <w:sz w:val="28"/>
          <w:szCs w:val="28"/>
        </w:rPr>
        <w:t xml:space="preserve"> </w:t>
      </w:r>
      <w:r w:rsidR="00362394">
        <w:rPr>
          <w:bCs/>
          <w:sz w:val="28"/>
          <w:szCs w:val="28"/>
        </w:rPr>
        <w:t>ТЛТ</w:t>
      </w:r>
      <w:r w:rsidRPr="0074726D">
        <w:rPr>
          <w:bCs/>
          <w:sz w:val="28"/>
          <w:szCs w:val="28"/>
        </w:rPr>
        <w:t xml:space="preserve"> проводилась в 2,0 процента</w:t>
      </w:r>
      <w:r w:rsidR="00D57474">
        <w:rPr>
          <w:bCs/>
          <w:sz w:val="28"/>
          <w:szCs w:val="28"/>
        </w:rPr>
        <w:t>х</w:t>
      </w:r>
      <w:r w:rsidRPr="0074726D">
        <w:rPr>
          <w:bCs/>
          <w:sz w:val="28"/>
          <w:szCs w:val="28"/>
        </w:rPr>
        <w:t xml:space="preserve"> случаев (3 случая тромболизиса) от общего количества пациентов с ОКС с подъемом </w:t>
      </w:r>
      <w:r w:rsidRPr="0074726D">
        <w:rPr>
          <w:bCs/>
          <w:sz w:val="28"/>
          <w:szCs w:val="28"/>
          <w:lang w:val="en-US"/>
        </w:rPr>
        <w:t>ST</w:t>
      </w:r>
      <w:r w:rsidRPr="0074726D">
        <w:rPr>
          <w:bCs/>
          <w:sz w:val="28"/>
          <w:szCs w:val="28"/>
        </w:rPr>
        <w:t xml:space="preserve"> (145</w:t>
      </w:r>
      <w:r w:rsidR="0043794B">
        <w:rPr>
          <w:bCs/>
          <w:sz w:val="28"/>
          <w:szCs w:val="28"/>
        </w:rPr>
        <w:t xml:space="preserve"> </w:t>
      </w:r>
      <w:r w:rsidRPr="0074726D">
        <w:rPr>
          <w:bCs/>
          <w:sz w:val="28"/>
          <w:szCs w:val="28"/>
        </w:rPr>
        <w:t>чел</w:t>
      </w:r>
      <w:r w:rsidR="0043794B">
        <w:rPr>
          <w:bCs/>
          <w:sz w:val="28"/>
          <w:szCs w:val="28"/>
        </w:rPr>
        <w:t>.</w:t>
      </w:r>
      <w:r w:rsidRPr="0074726D">
        <w:rPr>
          <w:bCs/>
          <w:sz w:val="28"/>
          <w:szCs w:val="28"/>
        </w:rPr>
        <w:t>).</w:t>
      </w:r>
    </w:p>
    <w:p w14:paraId="58A352E9" w14:textId="759FD521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>Госпитализация пациентов с ОКС осуществляется только в РСЦ</w:t>
      </w:r>
      <w:r w:rsidR="00D57474">
        <w:rPr>
          <w:bCs/>
          <w:sz w:val="28"/>
          <w:szCs w:val="28"/>
        </w:rPr>
        <w:t>,</w:t>
      </w:r>
      <w:r w:rsidRPr="0074726D">
        <w:rPr>
          <w:bCs/>
          <w:sz w:val="28"/>
          <w:szCs w:val="28"/>
        </w:rPr>
        <w:t xml:space="preserve"> где им</w:t>
      </w:r>
      <w:r w:rsidRPr="0074726D">
        <w:rPr>
          <w:bCs/>
          <w:sz w:val="28"/>
          <w:szCs w:val="28"/>
        </w:rPr>
        <w:t>е</w:t>
      </w:r>
      <w:r w:rsidRPr="0074726D">
        <w:rPr>
          <w:bCs/>
          <w:sz w:val="28"/>
          <w:szCs w:val="28"/>
        </w:rPr>
        <w:t>ется 2 ангиографические установки. Других медицинских учреждений с анги</w:t>
      </w:r>
      <w:r w:rsidRPr="0074726D">
        <w:rPr>
          <w:bCs/>
          <w:sz w:val="28"/>
          <w:szCs w:val="28"/>
        </w:rPr>
        <w:t>о</w:t>
      </w:r>
      <w:r w:rsidRPr="0074726D">
        <w:rPr>
          <w:bCs/>
          <w:sz w:val="28"/>
          <w:szCs w:val="28"/>
        </w:rPr>
        <w:t>графическими установками в республике нет.</w:t>
      </w:r>
    </w:p>
    <w:p w14:paraId="0CB0A6D7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>Координационный центр, обеспечивающий маршрутизацию, госпитал</w:t>
      </w:r>
      <w:r w:rsidRPr="0074726D">
        <w:rPr>
          <w:bCs/>
          <w:sz w:val="28"/>
          <w:szCs w:val="28"/>
        </w:rPr>
        <w:t>и</w:t>
      </w:r>
      <w:r w:rsidRPr="0074726D">
        <w:rPr>
          <w:bCs/>
          <w:sz w:val="28"/>
          <w:szCs w:val="28"/>
        </w:rPr>
        <w:t>зацию расположен на базе Ресбольницы № 1.</w:t>
      </w:r>
    </w:p>
    <w:p w14:paraId="6FFD32AF" w14:textId="10427C65" w:rsidR="00C731E2" w:rsidRPr="0074726D" w:rsidRDefault="00C731E2" w:rsidP="0074726D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74726D">
        <w:rPr>
          <w:bCs/>
          <w:sz w:val="28"/>
          <w:szCs w:val="28"/>
        </w:rPr>
        <w:t>В составе ЧКВ-центра отделение РХМДЛ (2 рентгеноперационные), о</w:t>
      </w:r>
      <w:r w:rsidRPr="0074726D">
        <w:rPr>
          <w:bCs/>
          <w:sz w:val="28"/>
          <w:szCs w:val="28"/>
        </w:rPr>
        <w:t>т</w:t>
      </w:r>
      <w:r w:rsidRPr="0074726D">
        <w:rPr>
          <w:bCs/>
          <w:sz w:val="28"/>
          <w:szCs w:val="28"/>
        </w:rPr>
        <w:t>деление кардиологии № 1 (для лечения больных с ОКС) – 23 ко</w:t>
      </w:r>
      <w:r w:rsidR="0043794B">
        <w:rPr>
          <w:bCs/>
          <w:sz w:val="28"/>
          <w:szCs w:val="28"/>
        </w:rPr>
        <w:t>йки, в</w:t>
      </w:r>
      <w:r w:rsidRPr="0074726D">
        <w:rPr>
          <w:bCs/>
          <w:sz w:val="28"/>
          <w:szCs w:val="28"/>
        </w:rPr>
        <w:t xml:space="preserve"> том числе 6 коек ПРИТ, отделение неврологии № 1 (для лечения больных с ОНМК – 39 </w:t>
      </w:r>
      <w:proofErr w:type="gramStart"/>
      <w:r w:rsidRPr="0074726D">
        <w:rPr>
          <w:bCs/>
          <w:sz w:val="28"/>
          <w:szCs w:val="28"/>
        </w:rPr>
        <w:t>коек</w:t>
      </w:r>
      <w:proofErr w:type="gramEnd"/>
      <w:r w:rsidRPr="0074726D">
        <w:rPr>
          <w:bCs/>
          <w:sz w:val="28"/>
          <w:szCs w:val="28"/>
        </w:rPr>
        <w:t xml:space="preserve"> в том числе 6 коек ПРИТ. Режим работы РСЦ: 24/7/365. </w:t>
      </w:r>
      <w:r w:rsidRPr="0074726D">
        <w:rPr>
          <w:sz w:val="28"/>
          <w:szCs w:val="28"/>
        </w:rPr>
        <w:t>Всего 53,75 ст</w:t>
      </w:r>
      <w:r w:rsidRPr="0074726D">
        <w:rPr>
          <w:sz w:val="28"/>
          <w:szCs w:val="28"/>
        </w:rPr>
        <w:t>а</w:t>
      </w:r>
      <w:r w:rsidRPr="0074726D">
        <w:rPr>
          <w:sz w:val="28"/>
          <w:szCs w:val="28"/>
        </w:rPr>
        <w:t xml:space="preserve">вок. </w:t>
      </w:r>
    </w:p>
    <w:p w14:paraId="74A55BDD" w14:textId="556D0FA5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 палату реанимации и интенсивной терапии поступают больные с ос</w:t>
      </w:r>
      <w:r w:rsidRPr="0074726D">
        <w:rPr>
          <w:sz w:val="28"/>
          <w:szCs w:val="28"/>
        </w:rPr>
        <w:t>т</w:t>
      </w:r>
      <w:r w:rsidRPr="0074726D">
        <w:rPr>
          <w:sz w:val="28"/>
          <w:szCs w:val="28"/>
        </w:rPr>
        <w:t>рым коронарным синдромом, нарушением ритма и проводимости, осложне</w:t>
      </w:r>
      <w:r w:rsidRPr="0074726D">
        <w:rPr>
          <w:sz w:val="28"/>
          <w:szCs w:val="28"/>
        </w:rPr>
        <w:t>н</w:t>
      </w:r>
      <w:r w:rsidRPr="0074726D">
        <w:rPr>
          <w:sz w:val="28"/>
          <w:szCs w:val="28"/>
        </w:rPr>
        <w:t>ным гипертоническим кризом, ХСН высокого функционального класса.</w:t>
      </w:r>
    </w:p>
    <w:p w14:paraId="06C22FAA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Основные показатели ПРИТ:</w:t>
      </w:r>
    </w:p>
    <w:p w14:paraId="5F1C8BD9" w14:textId="5D4A92E4" w:rsidR="00C731E2" w:rsidRPr="0074726D" w:rsidRDefault="00D57474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/дней – 5953. </w:t>
      </w:r>
      <w:r w:rsidR="00C731E2" w:rsidRPr="0074726D">
        <w:rPr>
          <w:sz w:val="28"/>
          <w:szCs w:val="28"/>
        </w:rPr>
        <w:t xml:space="preserve">Фактически к/д – 5954. </w:t>
      </w:r>
    </w:p>
    <w:p w14:paraId="652DDCEB" w14:textId="61AAE77C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Выполнение плана –</w:t>
      </w:r>
      <w:r w:rsidR="0043794B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100,0</w:t>
      </w:r>
      <w:r w:rsidR="00D57474">
        <w:rPr>
          <w:sz w:val="28"/>
          <w:szCs w:val="28"/>
        </w:rPr>
        <w:t xml:space="preserve"> процентов</w:t>
      </w:r>
      <w:r w:rsidRPr="0074726D">
        <w:rPr>
          <w:sz w:val="28"/>
          <w:szCs w:val="28"/>
        </w:rPr>
        <w:t xml:space="preserve"> (2022</w:t>
      </w:r>
      <w:r w:rsidR="00A43F75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</w:t>
      </w:r>
      <w:r w:rsidR="00A43F75">
        <w:rPr>
          <w:sz w:val="28"/>
          <w:szCs w:val="28"/>
        </w:rPr>
        <w:t>. –</w:t>
      </w:r>
      <w:r w:rsidRPr="0074726D">
        <w:rPr>
          <w:sz w:val="28"/>
          <w:szCs w:val="28"/>
        </w:rPr>
        <w:t xml:space="preserve"> 100,1</w:t>
      </w:r>
      <w:r w:rsidR="00D57474">
        <w:rPr>
          <w:sz w:val="28"/>
          <w:szCs w:val="28"/>
        </w:rPr>
        <w:t xml:space="preserve"> процента</w:t>
      </w:r>
      <w:r w:rsidRPr="0074726D">
        <w:rPr>
          <w:sz w:val="28"/>
          <w:szCs w:val="28"/>
        </w:rPr>
        <w:t>). Среднее пребывание –</w:t>
      </w:r>
      <w:r w:rsidR="00A43F75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9,3 (2022</w:t>
      </w:r>
      <w:r w:rsidR="00A43F75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</w:t>
      </w:r>
      <w:r w:rsidR="00A43F75">
        <w:rPr>
          <w:sz w:val="28"/>
          <w:szCs w:val="28"/>
        </w:rPr>
        <w:t xml:space="preserve">. – </w:t>
      </w:r>
      <w:r w:rsidRPr="0074726D">
        <w:rPr>
          <w:sz w:val="28"/>
          <w:szCs w:val="28"/>
        </w:rPr>
        <w:t xml:space="preserve">5,5)    </w:t>
      </w:r>
    </w:p>
    <w:p w14:paraId="2B812273" w14:textId="552EE7A9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Деятельность отделения за 2023 год</w:t>
      </w:r>
      <w:r w:rsidR="00D57474">
        <w:rPr>
          <w:sz w:val="28"/>
          <w:szCs w:val="28"/>
        </w:rPr>
        <w:t>.</w:t>
      </w:r>
    </w:p>
    <w:p w14:paraId="14137204" w14:textId="16D07CD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74726D">
        <w:rPr>
          <w:sz w:val="28"/>
          <w:szCs w:val="28"/>
        </w:rPr>
        <w:t>Всего госпитализировано – 647 чел., из них горожане – 282</w:t>
      </w:r>
      <w:r w:rsidR="0043794B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чел</w:t>
      </w:r>
      <w:r w:rsidR="0043794B">
        <w:rPr>
          <w:sz w:val="28"/>
          <w:szCs w:val="28"/>
        </w:rPr>
        <w:t>.</w:t>
      </w:r>
      <w:r w:rsidRPr="0074726D">
        <w:rPr>
          <w:sz w:val="28"/>
          <w:szCs w:val="28"/>
        </w:rPr>
        <w:t xml:space="preserve"> (43,5</w:t>
      </w:r>
      <w:r w:rsidR="00A43F75" w:rsidRPr="00A43F75">
        <w:rPr>
          <w:rFonts w:eastAsia="Calibri"/>
          <w:sz w:val="28"/>
          <w:szCs w:val="28"/>
        </w:rPr>
        <w:t xml:space="preserve"> </w:t>
      </w:r>
      <w:r w:rsidR="00A43F75">
        <w:rPr>
          <w:rFonts w:eastAsia="Calibri"/>
          <w:sz w:val="28"/>
          <w:szCs w:val="28"/>
        </w:rPr>
        <w:t>процента</w:t>
      </w:r>
      <w:r w:rsidR="00A43F75">
        <w:rPr>
          <w:sz w:val="28"/>
          <w:szCs w:val="28"/>
        </w:rPr>
        <w:t xml:space="preserve">), сельские жители – </w:t>
      </w:r>
      <w:r w:rsidRPr="0074726D">
        <w:rPr>
          <w:sz w:val="28"/>
          <w:szCs w:val="28"/>
        </w:rPr>
        <w:t>364</w:t>
      </w:r>
      <w:r w:rsidR="00A43F75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чел. (56,2</w:t>
      </w:r>
      <w:r w:rsidR="00A43F75" w:rsidRPr="00A43F75">
        <w:rPr>
          <w:rFonts w:eastAsia="Calibri"/>
          <w:sz w:val="28"/>
          <w:szCs w:val="28"/>
        </w:rPr>
        <w:t xml:space="preserve"> </w:t>
      </w:r>
      <w:r w:rsidR="00A43F75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), иногородний</w:t>
      </w:r>
      <w:r w:rsidR="00A43F75">
        <w:rPr>
          <w:sz w:val="28"/>
          <w:szCs w:val="28"/>
        </w:rPr>
        <w:t xml:space="preserve"> – </w:t>
      </w:r>
      <w:r w:rsidRPr="0074726D">
        <w:rPr>
          <w:sz w:val="28"/>
          <w:szCs w:val="28"/>
        </w:rPr>
        <w:t>1</w:t>
      </w:r>
      <w:r w:rsidR="0043794B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чел. (0,15</w:t>
      </w:r>
      <w:r w:rsidR="00A43F75" w:rsidRPr="00A43F75">
        <w:rPr>
          <w:rFonts w:eastAsia="Calibri"/>
          <w:sz w:val="28"/>
          <w:szCs w:val="28"/>
        </w:rPr>
        <w:t xml:space="preserve"> </w:t>
      </w:r>
      <w:r w:rsidR="00A43F75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 xml:space="preserve">). </w:t>
      </w:r>
      <w:proofErr w:type="gramEnd"/>
    </w:p>
    <w:p w14:paraId="182E126F" w14:textId="0EE4D498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Госпитализировано за 2023</w:t>
      </w:r>
      <w:r w:rsidR="00A43F75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</w:t>
      </w:r>
      <w:r w:rsidR="00A43F75">
        <w:rPr>
          <w:sz w:val="28"/>
          <w:szCs w:val="28"/>
        </w:rPr>
        <w:t>.</w:t>
      </w:r>
      <w:r w:rsidRPr="0074726D">
        <w:rPr>
          <w:sz w:val="28"/>
          <w:szCs w:val="28"/>
        </w:rPr>
        <w:t>:</w:t>
      </w:r>
    </w:p>
    <w:p w14:paraId="3A85E02D" w14:textId="42D5536C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по направлению участковых терапевтов – 259 (40,0</w:t>
      </w:r>
      <w:r w:rsidR="00A43F75" w:rsidRPr="00A43F75">
        <w:rPr>
          <w:rFonts w:eastAsia="Calibri"/>
          <w:sz w:val="28"/>
          <w:szCs w:val="28"/>
        </w:rPr>
        <w:t xml:space="preserve"> </w:t>
      </w:r>
      <w:r w:rsidR="00A43F75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</w:t>
      </w:r>
      <w:r w:rsidR="00A43F75">
        <w:rPr>
          <w:sz w:val="28"/>
          <w:szCs w:val="28"/>
        </w:rPr>
        <w:t>;</w:t>
      </w:r>
    </w:p>
    <w:p w14:paraId="3CF5EC80" w14:textId="0CEE2BE1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самообращение – 101 (15,6</w:t>
      </w:r>
      <w:r w:rsidR="00A43F75" w:rsidRPr="00A43F75">
        <w:rPr>
          <w:rFonts w:eastAsia="Calibri"/>
          <w:sz w:val="28"/>
          <w:szCs w:val="28"/>
        </w:rPr>
        <w:t xml:space="preserve"> </w:t>
      </w:r>
      <w:r w:rsidR="00A43F75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</w:t>
      </w:r>
      <w:r w:rsidR="00A43F75">
        <w:rPr>
          <w:sz w:val="28"/>
          <w:szCs w:val="28"/>
        </w:rPr>
        <w:t>;</w:t>
      </w:r>
    </w:p>
    <w:p w14:paraId="417EAF49" w14:textId="5402C1C5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по СМП – 287 (44,3</w:t>
      </w:r>
      <w:r w:rsidR="00A43F75" w:rsidRPr="00A43F75">
        <w:rPr>
          <w:rFonts w:eastAsia="Calibri"/>
          <w:sz w:val="28"/>
          <w:szCs w:val="28"/>
        </w:rPr>
        <w:t xml:space="preserve"> </w:t>
      </w:r>
      <w:r w:rsidR="00A43F75">
        <w:rPr>
          <w:rFonts w:eastAsia="Calibri"/>
          <w:sz w:val="28"/>
          <w:szCs w:val="28"/>
        </w:rPr>
        <w:t>процента</w:t>
      </w:r>
      <w:r w:rsidR="007C01A8">
        <w:rPr>
          <w:sz w:val="28"/>
          <w:szCs w:val="28"/>
        </w:rPr>
        <w:t>).</w:t>
      </w:r>
    </w:p>
    <w:p w14:paraId="7DEFB4E7" w14:textId="22893A58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Госпитализировано за 2022</w:t>
      </w:r>
      <w:r w:rsidR="00A43F75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</w:t>
      </w:r>
      <w:r w:rsidR="00A43F75">
        <w:rPr>
          <w:sz w:val="28"/>
          <w:szCs w:val="28"/>
        </w:rPr>
        <w:t>.</w:t>
      </w:r>
      <w:r w:rsidRPr="0074726D">
        <w:rPr>
          <w:sz w:val="28"/>
          <w:szCs w:val="28"/>
        </w:rPr>
        <w:t>:</w:t>
      </w:r>
    </w:p>
    <w:p w14:paraId="6FFC0052" w14:textId="64D2168B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по направлению участковых терапевтов – 392 (49,4</w:t>
      </w:r>
      <w:r w:rsidR="00A43F75" w:rsidRPr="00A43F75">
        <w:rPr>
          <w:rFonts w:eastAsia="Calibri"/>
          <w:sz w:val="28"/>
          <w:szCs w:val="28"/>
        </w:rPr>
        <w:t xml:space="preserve"> </w:t>
      </w:r>
      <w:r w:rsidR="00A43F75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</w:t>
      </w:r>
      <w:r w:rsidR="00A43F75">
        <w:rPr>
          <w:sz w:val="28"/>
          <w:szCs w:val="28"/>
        </w:rPr>
        <w:t>;</w:t>
      </w:r>
    </w:p>
    <w:p w14:paraId="31A5341D" w14:textId="6AB7C7E8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самообращение – 107 (13,4</w:t>
      </w:r>
      <w:r w:rsidR="00A43F75" w:rsidRPr="00A43F75">
        <w:rPr>
          <w:rFonts w:eastAsia="Calibri"/>
          <w:sz w:val="28"/>
          <w:szCs w:val="28"/>
        </w:rPr>
        <w:t xml:space="preserve"> </w:t>
      </w:r>
      <w:r w:rsidR="00A43F75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</w:t>
      </w:r>
      <w:r w:rsidR="00A43F75">
        <w:rPr>
          <w:sz w:val="28"/>
          <w:szCs w:val="28"/>
        </w:rPr>
        <w:t>;</w:t>
      </w:r>
    </w:p>
    <w:p w14:paraId="29CD0CC9" w14:textId="6D2D626C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по СМП – 294 (37,0</w:t>
      </w:r>
      <w:r w:rsidR="007C01A8" w:rsidRPr="007C01A8">
        <w:rPr>
          <w:rFonts w:eastAsia="Calibri"/>
          <w:sz w:val="28"/>
          <w:szCs w:val="28"/>
        </w:rPr>
        <w:t xml:space="preserve"> </w:t>
      </w:r>
      <w:r w:rsidR="007C01A8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</w:t>
      </w:r>
      <w:r w:rsidR="007C01A8">
        <w:rPr>
          <w:sz w:val="28"/>
          <w:szCs w:val="28"/>
        </w:rPr>
        <w:t>.</w:t>
      </w:r>
    </w:p>
    <w:p w14:paraId="7FCB0C3E" w14:textId="1FD354DA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Госпитализировано за 2021</w:t>
      </w:r>
      <w:r w:rsidR="007C01A8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</w:t>
      </w:r>
      <w:r w:rsidR="007C01A8">
        <w:rPr>
          <w:sz w:val="28"/>
          <w:szCs w:val="28"/>
        </w:rPr>
        <w:t>.</w:t>
      </w:r>
      <w:r w:rsidRPr="0074726D">
        <w:rPr>
          <w:sz w:val="28"/>
          <w:szCs w:val="28"/>
        </w:rPr>
        <w:t>:</w:t>
      </w:r>
    </w:p>
    <w:p w14:paraId="2BA19186" w14:textId="09F6BF0D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lastRenderedPageBreak/>
        <w:t>по направлению участковых терапевтов – 157 (25,4</w:t>
      </w:r>
      <w:r w:rsidR="007C01A8" w:rsidRPr="007C01A8">
        <w:rPr>
          <w:rFonts w:eastAsia="Calibri"/>
          <w:sz w:val="28"/>
          <w:szCs w:val="28"/>
        </w:rPr>
        <w:t xml:space="preserve"> </w:t>
      </w:r>
      <w:r w:rsidR="007C01A8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</w:t>
      </w:r>
      <w:r w:rsidR="007C01A8">
        <w:rPr>
          <w:sz w:val="28"/>
          <w:szCs w:val="28"/>
        </w:rPr>
        <w:t>;</w:t>
      </w:r>
    </w:p>
    <w:p w14:paraId="705883D7" w14:textId="5B0FE8DE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самообращение – 189 (30,6</w:t>
      </w:r>
      <w:r w:rsidR="00291CEE" w:rsidRPr="00291CEE">
        <w:rPr>
          <w:rFonts w:eastAsia="Calibri"/>
          <w:sz w:val="28"/>
          <w:szCs w:val="28"/>
        </w:rPr>
        <w:t xml:space="preserve"> </w:t>
      </w:r>
      <w:r w:rsidR="00291CEE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</w:t>
      </w:r>
      <w:r w:rsidR="007C01A8">
        <w:rPr>
          <w:sz w:val="28"/>
          <w:szCs w:val="28"/>
        </w:rPr>
        <w:t>;</w:t>
      </w:r>
    </w:p>
    <w:p w14:paraId="0EC6B7DC" w14:textId="20D5345F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по СМП – 270 (43,8</w:t>
      </w:r>
      <w:r w:rsidR="00291CEE" w:rsidRPr="00291CEE">
        <w:rPr>
          <w:rFonts w:eastAsia="Calibri"/>
          <w:sz w:val="28"/>
          <w:szCs w:val="28"/>
        </w:rPr>
        <w:t xml:space="preserve"> </w:t>
      </w:r>
      <w:r w:rsidR="00291CEE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 xml:space="preserve">), из них по санавиации 30. </w:t>
      </w:r>
    </w:p>
    <w:p w14:paraId="19D9ECDE" w14:textId="51FD3909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Работа с фондом ОМС за 2023 год</w:t>
      </w:r>
      <w:r w:rsidR="00291CEE">
        <w:rPr>
          <w:sz w:val="28"/>
          <w:szCs w:val="28"/>
        </w:rPr>
        <w:t>.</w:t>
      </w:r>
    </w:p>
    <w:p w14:paraId="136364D9" w14:textId="4B220A02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>План койко-дней по ОМС выполнен на 100,0</w:t>
      </w:r>
      <w:r w:rsidR="00291CEE">
        <w:rPr>
          <w:sz w:val="28"/>
          <w:szCs w:val="28"/>
        </w:rPr>
        <w:t xml:space="preserve"> процентов</w:t>
      </w:r>
      <w:r w:rsidRPr="0074726D">
        <w:rPr>
          <w:sz w:val="28"/>
          <w:szCs w:val="28"/>
        </w:rPr>
        <w:t>, в 2022</w:t>
      </w:r>
      <w:r w:rsidR="00291CEE">
        <w:rPr>
          <w:sz w:val="28"/>
          <w:szCs w:val="28"/>
        </w:rPr>
        <w:t xml:space="preserve"> </w:t>
      </w:r>
      <w:r w:rsidRPr="0074726D">
        <w:rPr>
          <w:sz w:val="28"/>
          <w:szCs w:val="28"/>
        </w:rPr>
        <w:t>г</w:t>
      </w:r>
      <w:r w:rsidR="00291CEE">
        <w:rPr>
          <w:sz w:val="28"/>
          <w:szCs w:val="28"/>
        </w:rPr>
        <w:t>.</w:t>
      </w:r>
      <w:r w:rsidRPr="0074726D">
        <w:rPr>
          <w:sz w:val="28"/>
          <w:szCs w:val="28"/>
        </w:rPr>
        <w:t xml:space="preserve"> 100,1</w:t>
      </w:r>
      <w:r w:rsidR="00291CEE" w:rsidRPr="00291CEE">
        <w:rPr>
          <w:rFonts w:eastAsia="Calibri"/>
          <w:sz w:val="28"/>
          <w:szCs w:val="28"/>
        </w:rPr>
        <w:t xml:space="preserve"> </w:t>
      </w:r>
      <w:r w:rsidR="00291CEE">
        <w:rPr>
          <w:rFonts w:eastAsia="Calibri"/>
          <w:sz w:val="28"/>
          <w:szCs w:val="28"/>
        </w:rPr>
        <w:t>процента</w:t>
      </w:r>
      <w:r w:rsidR="00291CEE">
        <w:rPr>
          <w:sz w:val="28"/>
          <w:szCs w:val="28"/>
        </w:rPr>
        <w:t>.</w:t>
      </w:r>
    </w:p>
    <w:p w14:paraId="68BEACD5" w14:textId="7777777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По занятости поступивших в отделение пациентов: </w:t>
      </w:r>
    </w:p>
    <w:p w14:paraId="75F95200" w14:textId="30E0D2CF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74726D">
        <w:rPr>
          <w:sz w:val="28"/>
          <w:szCs w:val="28"/>
        </w:rPr>
        <w:t xml:space="preserve">работают </w:t>
      </w:r>
      <w:r w:rsidR="00291CEE">
        <w:rPr>
          <w:sz w:val="28"/>
          <w:szCs w:val="28"/>
        </w:rPr>
        <w:t>–</w:t>
      </w:r>
      <w:r w:rsidRPr="0074726D">
        <w:rPr>
          <w:sz w:val="28"/>
          <w:szCs w:val="28"/>
        </w:rPr>
        <w:t xml:space="preserve"> 26,3</w:t>
      </w:r>
      <w:r w:rsidR="00291CEE" w:rsidRPr="00291CEE">
        <w:rPr>
          <w:rFonts w:eastAsia="Calibri"/>
          <w:sz w:val="28"/>
          <w:szCs w:val="28"/>
        </w:rPr>
        <w:t xml:space="preserve"> </w:t>
      </w:r>
      <w:r w:rsidR="00291CEE">
        <w:rPr>
          <w:rFonts w:eastAsia="Calibri"/>
          <w:sz w:val="28"/>
          <w:szCs w:val="28"/>
        </w:rPr>
        <w:t>процента;</w:t>
      </w:r>
      <w:r w:rsidRPr="0074726D">
        <w:rPr>
          <w:sz w:val="28"/>
          <w:szCs w:val="28"/>
        </w:rPr>
        <w:t xml:space="preserve"> </w:t>
      </w:r>
    </w:p>
    <w:p w14:paraId="78CBB60B" w14:textId="0EBBC143" w:rsidR="00C731E2" w:rsidRPr="0074726D" w:rsidRDefault="00291CEE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работают – 10,4</w:t>
      </w:r>
      <w:r w:rsidRPr="00291CE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процента</w:t>
      </w:r>
      <w:r>
        <w:rPr>
          <w:sz w:val="28"/>
          <w:szCs w:val="28"/>
        </w:rPr>
        <w:t>;</w:t>
      </w:r>
    </w:p>
    <w:p w14:paraId="3A13C180" w14:textId="1648D9FE" w:rsidR="00C731E2" w:rsidRPr="0074726D" w:rsidRDefault="00291CEE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пенсии – 63,2</w:t>
      </w:r>
      <w:r w:rsidRPr="00291CE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процента</w:t>
      </w:r>
      <w:r>
        <w:rPr>
          <w:sz w:val="28"/>
          <w:szCs w:val="28"/>
        </w:rPr>
        <w:t>.</w:t>
      </w:r>
    </w:p>
    <w:p w14:paraId="665C3BB9" w14:textId="722F1CA7" w:rsidR="00C731E2" w:rsidRPr="0074726D" w:rsidRDefault="00C731E2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74726D">
        <w:rPr>
          <w:sz w:val="28"/>
          <w:szCs w:val="28"/>
        </w:rPr>
        <w:t>Из всех поступивших пациентов в отделение: 647 пациентов</w:t>
      </w:r>
      <w:r w:rsidR="005D2F69">
        <w:rPr>
          <w:sz w:val="28"/>
          <w:szCs w:val="28"/>
        </w:rPr>
        <w:t xml:space="preserve">, из них </w:t>
      </w:r>
      <w:r w:rsidRPr="0074726D">
        <w:rPr>
          <w:sz w:val="28"/>
          <w:szCs w:val="28"/>
        </w:rPr>
        <w:t>64 повторные (9,8</w:t>
      </w:r>
      <w:r w:rsidR="00291CEE" w:rsidRPr="00291CEE">
        <w:rPr>
          <w:rFonts w:eastAsia="Calibri"/>
          <w:sz w:val="28"/>
          <w:szCs w:val="28"/>
        </w:rPr>
        <w:t xml:space="preserve"> </w:t>
      </w:r>
      <w:r w:rsidR="00291CEE">
        <w:rPr>
          <w:rFonts w:eastAsia="Calibri"/>
          <w:sz w:val="28"/>
          <w:szCs w:val="28"/>
        </w:rPr>
        <w:t>процента</w:t>
      </w:r>
      <w:r w:rsidRPr="0074726D">
        <w:rPr>
          <w:sz w:val="28"/>
          <w:szCs w:val="28"/>
        </w:rPr>
        <w:t>).</w:t>
      </w:r>
      <w:proofErr w:type="gramEnd"/>
      <w:r w:rsidRPr="0074726D">
        <w:rPr>
          <w:sz w:val="28"/>
          <w:szCs w:val="28"/>
        </w:rPr>
        <w:t xml:space="preserve"> Это обусловлено многососудистым поражением к</w:t>
      </w:r>
      <w:r w:rsidRPr="0074726D">
        <w:rPr>
          <w:sz w:val="28"/>
          <w:szCs w:val="28"/>
        </w:rPr>
        <w:t>о</w:t>
      </w:r>
      <w:r w:rsidRPr="0074726D">
        <w:rPr>
          <w:sz w:val="28"/>
          <w:szCs w:val="28"/>
        </w:rPr>
        <w:t>ронарных артерий, необходимостью 2-го этапа стентирования коронарных а</w:t>
      </w:r>
      <w:r w:rsidRPr="0074726D">
        <w:rPr>
          <w:sz w:val="28"/>
          <w:szCs w:val="28"/>
        </w:rPr>
        <w:t>р</w:t>
      </w:r>
      <w:r w:rsidRPr="0074726D">
        <w:rPr>
          <w:sz w:val="28"/>
          <w:szCs w:val="28"/>
        </w:rPr>
        <w:t xml:space="preserve">терий. </w:t>
      </w:r>
    </w:p>
    <w:p w14:paraId="7B6C0B2F" w14:textId="42BAE053" w:rsidR="00C731E2" w:rsidRPr="0074726D" w:rsidRDefault="00B83E05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31E2" w:rsidRPr="0074726D">
        <w:rPr>
          <w:sz w:val="28"/>
          <w:szCs w:val="28"/>
        </w:rPr>
        <w:t>ервичная госпитализация</w:t>
      </w:r>
      <w:r w:rsidR="005D2F69">
        <w:rPr>
          <w:sz w:val="28"/>
          <w:szCs w:val="28"/>
        </w:rPr>
        <w:t xml:space="preserve"> –</w:t>
      </w:r>
      <w:r w:rsidR="00C731E2" w:rsidRPr="0074726D">
        <w:rPr>
          <w:sz w:val="28"/>
          <w:szCs w:val="28"/>
        </w:rPr>
        <w:t xml:space="preserve"> 583 (90,1</w:t>
      </w:r>
      <w:r w:rsidR="00291CEE" w:rsidRPr="00291CEE">
        <w:rPr>
          <w:rFonts w:eastAsia="Calibri"/>
          <w:sz w:val="28"/>
          <w:szCs w:val="28"/>
        </w:rPr>
        <w:t xml:space="preserve"> </w:t>
      </w:r>
      <w:r w:rsidR="00291CEE">
        <w:rPr>
          <w:rFonts w:eastAsia="Calibri"/>
          <w:sz w:val="28"/>
          <w:szCs w:val="28"/>
        </w:rPr>
        <w:t>процента</w:t>
      </w:r>
      <w:r w:rsidR="00C731E2" w:rsidRPr="0074726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732E7A4" w14:textId="3D21E6DA" w:rsidR="008226DC" w:rsidRPr="0074726D" w:rsidRDefault="00B83E05" w:rsidP="0074726D">
      <w:pPr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2F69">
        <w:rPr>
          <w:sz w:val="28"/>
          <w:szCs w:val="28"/>
        </w:rPr>
        <w:t>овторная госпитализация –</w:t>
      </w:r>
      <w:r w:rsidR="00C731E2" w:rsidRPr="0074726D">
        <w:rPr>
          <w:sz w:val="28"/>
          <w:szCs w:val="28"/>
        </w:rPr>
        <w:t xml:space="preserve"> 64 (9,8</w:t>
      </w:r>
      <w:r w:rsidR="00291CEE" w:rsidRPr="00291CEE">
        <w:rPr>
          <w:rFonts w:eastAsia="Calibri"/>
          <w:sz w:val="28"/>
          <w:szCs w:val="28"/>
        </w:rPr>
        <w:t xml:space="preserve"> </w:t>
      </w:r>
      <w:r w:rsidR="00291CEE">
        <w:rPr>
          <w:rFonts w:eastAsia="Calibri"/>
          <w:sz w:val="28"/>
          <w:szCs w:val="28"/>
        </w:rPr>
        <w:t>процента</w:t>
      </w:r>
      <w:r w:rsidR="00C731E2" w:rsidRPr="0074726D">
        <w:rPr>
          <w:sz w:val="28"/>
          <w:szCs w:val="28"/>
        </w:rPr>
        <w:t>)</w:t>
      </w:r>
      <w:r w:rsidR="00291CEE">
        <w:rPr>
          <w:sz w:val="28"/>
          <w:szCs w:val="28"/>
        </w:rPr>
        <w:t>.</w:t>
      </w:r>
    </w:p>
    <w:p w14:paraId="1D77F075" w14:textId="77777777" w:rsidR="00C731E2" w:rsidRPr="0043794B" w:rsidRDefault="00C731E2" w:rsidP="00B83E05">
      <w:pPr>
        <w:spacing w:after="0" w:line="240" w:lineRule="auto"/>
        <w:jc w:val="center"/>
      </w:pPr>
    </w:p>
    <w:p w14:paraId="5CB9F1A7" w14:textId="59586AA0" w:rsidR="00C731E2" w:rsidRDefault="00C731E2" w:rsidP="00B83E05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Сравнительные показатели работы отделения за 6 лет</w:t>
      </w:r>
    </w:p>
    <w:p w14:paraId="718A151A" w14:textId="77777777" w:rsidR="00B83E05" w:rsidRPr="0043794B" w:rsidRDefault="00B83E05" w:rsidP="00B83E05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1a"/>
        <w:tblW w:w="9639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6"/>
        <w:gridCol w:w="1300"/>
        <w:gridCol w:w="1299"/>
        <w:gridCol w:w="1193"/>
        <w:gridCol w:w="1191"/>
        <w:gridCol w:w="1191"/>
        <w:gridCol w:w="1189"/>
      </w:tblGrid>
      <w:tr w:rsidR="00C731E2" w:rsidRPr="00082CF5" w14:paraId="769F0DB5" w14:textId="77777777" w:rsidTr="00082CF5">
        <w:trPr>
          <w:jc w:val="center"/>
        </w:trPr>
        <w:tc>
          <w:tcPr>
            <w:tcW w:w="1180" w:type="pct"/>
          </w:tcPr>
          <w:p w14:paraId="647869D5" w14:textId="4428AFC8" w:rsidR="00C731E2" w:rsidRPr="00082CF5" w:rsidRDefault="00C731E2" w:rsidP="00AC15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74" w:type="pct"/>
          </w:tcPr>
          <w:p w14:paraId="7A810C3B" w14:textId="37231DE1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74" w:type="pct"/>
          </w:tcPr>
          <w:p w14:paraId="43BF3D4D" w14:textId="48EF6626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9" w:type="pct"/>
          </w:tcPr>
          <w:p w14:paraId="1A9F9535" w14:textId="4831DDBD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14:paraId="772BCABF" w14:textId="21EF4B45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14:paraId="660DFFF0" w14:textId="12B97489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7" w:type="pct"/>
          </w:tcPr>
          <w:p w14:paraId="42209273" w14:textId="251871DC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9C429A"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5156" w:rsidRPr="00082CF5" w14:paraId="27132D6B" w14:textId="77777777" w:rsidTr="00082CF5">
        <w:trPr>
          <w:trHeight w:val="90"/>
          <w:jc w:val="center"/>
        </w:trPr>
        <w:tc>
          <w:tcPr>
            <w:tcW w:w="1180" w:type="pct"/>
          </w:tcPr>
          <w:p w14:paraId="4EDDC0FB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proofErr w:type="gramStart"/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/дней</w:t>
            </w:r>
          </w:p>
        </w:tc>
        <w:tc>
          <w:tcPr>
            <w:tcW w:w="674" w:type="pct"/>
          </w:tcPr>
          <w:p w14:paraId="2C412A23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7332</w:t>
            </w:r>
          </w:p>
        </w:tc>
        <w:tc>
          <w:tcPr>
            <w:tcW w:w="674" w:type="pct"/>
          </w:tcPr>
          <w:p w14:paraId="5AFA4918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</w:p>
        </w:tc>
        <w:tc>
          <w:tcPr>
            <w:tcW w:w="619" w:type="pct"/>
          </w:tcPr>
          <w:p w14:paraId="4ED30964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</w:p>
        </w:tc>
        <w:tc>
          <w:tcPr>
            <w:tcW w:w="618" w:type="pct"/>
          </w:tcPr>
          <w:p w14:paraId="111C1BD8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5123</w:t>
            </w:r>
          </w:p>
        </w:tc>
        <w:tc>
          <w:tcPr>
            <w:tcW w:w="618" w:type="pct"/>
          </w:tcPr>
          <w:p w14:paraId="7E64F120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6387</w:t>
            </w:r>
          </w:p>
        </w:tc>
        <w:tc>
          <w:tcPr>
            <w:tcW w:w="617" w:type="pct"/>
          </w:tcPr>
          <w:p w14:paraId="018359A8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5953</w:t>
            </w:r>
          </w:p>
        </w:tc>
      </w:tr>
      <w:tr w:rsidR="000E5156" w:rsidRPr="00082CF5" w14:paraId="5929D907" w14:textId="77777777" w:rsidTr="00082CF5">
        <w:trPr>
          <w:jc w:val="center"/>
        </w:trPr>
        <w:tc>
          <w:tcPr>
            <w:tcW w:w="1180" w:type="pct"/>
          </w:tcPr>
          <w:p w14:paraId="25C21BDE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674" w:type="pct"/>
          </w:tcPr>
          <w:p w14:paraId="22B3E942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6175</w:t>
            </w:r>
          </w:p>
        </w:tc>
        <w:tc>
          <w:tcPr>
            <w:tcW w:w="674" w:type="pct"/>
          </w:tcPr>
          <w:p w14:paraId="6B083D63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6212</w:t>
            </w:r>
          </w:p>
        </w:tc>
        <w:tc>
          <w:tcPr>
            <w:tcW w:w="619" w:type="pct"/>
          </w:tcPr>
          <w:p w14:paraId="3627EE32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  <w:tc>
          <w:tcPr>
            <w:tcW w:w="618" w:type="pct"/>
          </w:tcPr>
          <w:p w14:paraId="34E9D3B3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618" w:type="pct"/>
          </w:tcPr>
          <w:p w14:paraId="096B4436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6391</w:t>
            </w:r>
          </w:p>
        </w:tc>
        <w:tc>
          <w:tcPr>
            <w:tcW w:w="617" w:type="pct"/>
          </w:tcPr>
          <w:p w14:paraId="73247859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5954</w:t>
            </w:r>
          </w:p>
        </w:tc>
      </w:tr>
      <w:tr w:rsidR="000E5156" w:rsidRPr="00082CF5" w14:paraId="172E805A" w14:textId="77777777" w:rsidTr="00082CF5">
        <w:trPr>
          <w:jc w:val="center"/>
        </w:trPr>
        <w:tc>
          <w:tcPr>
            <w:tcW w:w="1180" w:type="pct"/>
          </w:tcPr>
          <w:p w14:paraId="3577D48F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674" w:type="pct"/>
          </w:tcPr>
          <w:p w14:paraId="512244D2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674" w:type="pct"/>
          </w:tcPr>
          <w:p w14:paraId="2AB70215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619" w:type="pct"/>
          </w:tcPr>
          <w:p w14:paraId="49D7B8A5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618" w:type="pct"/>
          </w:tcPr>
          <w:p w14:paraId="73D363AF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618" w:type="pct"/>
          </w:tcPr>
          <w:p w14:paraId="0FA4374C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617" w:type="pct"/>
          </w:tcPr>
          <w:p w14:paraId="29EA28DD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156" w:rsidRPr="00082CF5" w14:paraId="729B09F1" w14:textId="77777777" w:rsidTr="00082CF5">
        <w:trPr>
          <w:jc w:val="center"/>
        </w:trPr>
        <w:tc>
          <w:tcPr>
            <w:tcW w:w="1180" w:type="pct"/>
          </w:tcPr>
          <w:p w14:paraId="6DFEBCE8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Поступило</w:t>
            </w:r>
          </w:p>
        </w:tc>
        <w:tc>
          <w:tcPr>
            <w:tcW w:w="674" w:type="pct"/>
          </w:tcPr>
          <w:p w14:paraId="60A203AB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674" w:type="pct"/>
          </w:tcPr>
          <w:p w14:paraId="4273ACD5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619" w:type="pct"/>
          </w:tcPr>
          <w:p w14:paraId="6ABA4EED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618" w:type="pct"/>
          </w:tcPr>
          <w:p w14:paraId="0872DB5A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618" w:type="pct"/>
          </w:tcPr>
          <w:p w14:paraId="3955CBD6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617" w:type="pct"/>
          </w:tcPr>
          <w:p w14:paraId="2B7996CD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0E5156" w:rsidRPr="00082CF5" w14:paraId="1917C64B" w14:textId="77777777" w:rsidTr="00082CF5">
        <w:trPr>
          <w:trHeight w:val="273"/>
          <w:jc w:val="center"/>
        </w:trPr>
        <w:tc>
          <w:tcPr>
            <w:tcW w:w="1180" w:type="pct"/>
          </w:tcPr>
          <w:p w14:paraId="40D949BA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Сельские (в %)</w:t>
            </w:r>
          </w:p>
        </w:tc>
        <w:tc>
          <w:tcPr>
            <w:tcW w:w="674" w:type="pct"/>
          </w:tcPr>
          <w:p w14:paraId="6AEE430D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326 (47,8%)</w:t>
            </w:r>
          </w:p>
        </w:tc>
        <w:tc>
          <w:tcPr>
            <w:tcW w:w="674" w:type="pct"/>
          </w:tcPr>
          <w:p w14:paraId="518F4BCC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272 (42,9%)</w:t>
            </w:r>
          </w:p>
        </w:tc>
        <w:tc>
          <w:tcPr>
            <w:tcW w:w="619" w:type="pct"/>
          </w:tcPr>
          <w:p w14:paraId="015BB78A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187 (44,8%)</w:t>
            </w:r>
          </w:p>
        </w:tc>
        <w:tc>
          <w:tcPr>
            <w:tcW w:w="618" w:type="pct"/>
          </w:tcPr>
          <w:p w14:paraId="369CE839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268 (47,6%)</w:t>
            </w:r>
          </w:p>
        </w:tc>
        <w:tc>
          <w:tcPr>
            <w:tcW w:w="618" w:type="pct"/>
          </w:tcPr>
          <w:p w14:paraId="3C85AA4D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368 (49,6%)</w:t>
            </w:r>
          </w:p>
        </w:tc>
        <w:tc>
          <w:tcPr>
            <w:tcW w:w="617" w:type="pct"/>
          </w:tcPr>
          <w:p w14:paraId="6EE317DF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364 (56,3%)</w:t>
            </w:r>
          </w:p>
        </w:tc>
      </w:tr>
      <w:tr w:rsidR="000E5156" w:rsidRPr="00082CF5" w14:paraId="7659922E" w14:textId="77777777" w:rsidTr="00082CF5">
        <w:trPr>
          <w:jc w:val="center"/>
        </w:trPr>
        <w:tc>
          <w:tcPr>
            <w:tcW w:w="1180" w:type="pct"/>
          </w:tcPr>
          <w:p w14:paraId="401EDD86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Умерло</w:t>
            </w:r>
          </w:p>
        </w:tc>
        <w:tc>
          <w:tcPr>
            <w:tcW w:w="674" w:type="pct"/>
          </w:tcPr>
          <w:p w14:paraId="7B2532F2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4" w:type="pct"/>
          </w:tcPr>
          <w:p w14:paraId="5D2062E0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9" w:type="pct"/>
          </w:tcPr>
          <w:p w14:paraId="3E7E1A0B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8" w:type="pct"/>
          </w:tcPr>
          <w:p w14:paraId="06B9FCB4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pct"/>
          </w:tcPr>
          <w:p w14:paraId="28203DAA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" w:type="pct"/>
          </w:tcPr>
          <w:p w14:paraId="77EA660A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E5156" w:rsidRPr="00082CF5" w14:paraId="4D2CD925" w14:textId="77777777" w:rsidTr="00082CF5">
        <w:trPr>
          <w:jc w:val="center"/>
        </w:trPr>
        <w:tc>
          <w:tcPr>
            <w:tcW w:w="1180" w:type="pct"/>
          </w:tcPr>
          <w:p w14:paraId="6549D4FC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Летальность</w:t>
            </w:r>
          </w:p>
        </w:tc>
        <w:tc>
          <w:tcPr>
            <w:tcW w:w="674" w:type="pct"/>
          </w:tcPr>
          <w:p w14:paraId="5C7CC580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74" w:type="pct"/>
          </w:tcPr>
          <w:p w14:paraId="39B1A64D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19" w:type="pct"/>
          </w:tcPr>
          <w:p w14:paraId="6F45B9E7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18" w:type="pct"/>
          </w:tcPr>
          <w:p w14:paraId="60F9BC44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18" w:type="pct"/>
          </w:tcPr>
          <w:p w14:paraId="67B86587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17" w:type="pct"/>
          </w:tcPr>
          <w:p w14:paraId="281BCA4E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E5156" w:rsidRPr="00082CF5" w14:paraId="329FDE0B" w14:textId="77777777" w:rsidTr="00082CF5">
        <w:trPr>
          <w:jc w:val="center"/>
        </w:trPr>
        <w:tc>
          <w:tcPr>
            <w:tcW w:w="1180" w:type="pct"/>
          </w:tcPr>
          <w:p w14:paraId="4C932CDE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пребывание</w:t>
            </w:r>
          </w:p>
        </w:tc>
        <w:tc>
          <w:tcPr>
            <w:tcW w:w="674" w:type="pct"/>
          </w:tcPr>
          <w:p w14:paraId="452D24FA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74" w:type="pct"/>
          </w:tcPr>
          <w:p w14:paraId="6FF06CF9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19" w:type="pct"/>
          </w:tcPr>
          <w:p w14:paraId="75918AB5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18" w:type="pct"/>
          </w:tcPr>
          <w:p w14:paraId="6B834480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18" w:type="pct"/>
          </w:tcPr>
          <w:p w14:paraId="25E7E15B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17" w:type="pct"/>
          </w:tcPr>
          <w:p w14:paraId="4BBD2777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E5156" w:rsidRPr="00082CF5" w14:paraId="37FCD49A" w14:textId="77777777" w:rsidTr="00082CF5">
        <w:trPr>
          <w:jc w:val="center"/>
        </w:trPr>
        <w:tc>
          <w:tcPr>
            <w:tcW w:w="1180" w:type="pct"/>
          </w:tcPr>
          <w:p w14:paraId="3A160F5B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Оборот койки</w:t>
            </w:r>
          </w:p>
        </w:tc>
        <w:tc>
          <w:tcPr>
            <w:tcW w:w="674" w:type="pct"/>
          </w:tcPr>
          <w:p w14:paraId="7B57FB35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674" w:type="pct"/>
          </w:tcPr>
          <w:p w14:paraId="794D28B2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619" w:type="pct"/>
          </w:tcPr>
          <w:p w14:paraId="201F2C07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18" w:type="pct"/>
          </w:tcPr>
          <w:p w14:paraId="66E8C9A7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618" w:type="pct"/>
          </w:tcPr>
          <w:p w14:paraId="0B8D05F4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617" w:type="pct"/>
          </w:tcPr>
          <w:p w14:paraId="3C2A25E7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0E5156" w:rsidRPr="00082CF5" w14:paraId="5EE9FF38" w14:textId="77777777" w:rsidTr="00082CF5">
        <w:trPr>
          <w:trHeight w:val="70"/>
          <w:jc w:val="center"/>
        </w:trPr>
        <w:tc>
          <w:tcPr>
            <w:tcW w:w="1180" w:type="pct"/>
          </w:tcPr>
          <w:p w14:paraId="7974EEEF" w14:textId="77777777" w:rsidR="00C731E2" w:rsidRPr="00082CF5" w:rsidRDefault="00C731E2" w:rsidP="0088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bCs/>
                <w:sz w:val="24"/>
                <w:szCs w:val="24"/>
              </w:rPr>
              <w:t>Ср. занятость</w:t>
            </w:r>
          </w:p>
        </w:tc>
        <w:tc>
          <w:tcPr>
            <w:tcW w:w="674" w:type="pct"/>
          </w:tcPr>
          <w:p w14:paraId="15FF429C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674" w:type="pct"/>
          </w:tcPr>
          <w:p w14:paraId="7CAB10D7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  <w:tc>
          <w:tcPr>
            <w:tcW w:w="619" w:type="pct"/>
          </w:tcPr>
          <w:p w14:paraId="49B214D2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618" w:type="pct"/>
          </w:tcPr>
          <w:p w14:paraId="4FD59AEC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18" w:type="pct"/>
          </w:tcPr>
          <w:p w14:paraId="50A53962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617" w:type="pct"/>
          </w:tcPr>
          <w:p w14:paraId="6D9742C9" w14:textId="77777777" w:rsidR="00C731E2" w:rsidRPr="00082CF5" w:rsidRDefault="00C731E2" w:rsidP="0008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F5"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</w:tr>
    </w:tbl>
    <w:p w14:paraId="51F0FE41" w14:textId="77777777" w:rsidR="00C731E2" w:rsidRPr="0043794B" w:rsidRDefault="00C731E2" w:rsidP="00887438">
      <w:pPr>
        <w:spacing w:after="0" w:line="240" w:lineRule="auto"/>
      </w:pPr>
    </w:p>
    <w:p w14:paraId="2556E792" w14:textId="3E1771C2" w:rsidR="00C731E2" w:rsidRDefault="00C731E2" w:rsidP="00AC151E">
      <w:pPr>
        <w:spacing w:after="0" w:line="360" w:lineRule="atLeast"/>
        <w:ind w:firstLine="709"/>
        <w:jc w:val="both"/>
        <w:rPr>
          <w:bCs/>
          <w:sz w:val="28"/>
          <w:szCs w:val="28"/>
        </w:rPr>
      </w:pPr>
      <w:r w:rsidRPr="00887438">
        <w:rPr>
          <w:bCs/>
          <w:sz w:val="28"/>
          <w:szCs w:val="28"/>
        </w:rPr>
        <w:t>План койко-дней выполнен на 100,0</w:t>
      </w:r>
      <w:r w:rsidR="00AC151E">
        <w:rPr>
          <w:bCs/>
          <w:sz w:val="28"/>
          <w:szCs w:val="28"/>
        </w:rPr>
        <w:t xml:space="preserve"> процентов</w:t>
      </w:r>
      <w:r w:rsidRPr="00887438">
        <w:rPr>
          <w:bCs/>
          <w:sz w:val="28"/>
          <w:szCs w:val="28"/>
        </w:rPr>
        <w:t xml:space="preserve"> (в 2022</w:t>
      </w:r>
      <w:r w:rsidR="00AC151E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г. на 100,1</w:t>
      </w:r>
      <w:r w:rsidR="00AC151E">
        <w:rPr>
          <w:bCs/>
          <w:sz w:val="28"/>
          <w:szCs w:val="28"/>
        </w:rPr>
        <w:t xml:space="preserve"> проце</w:t>
      </w:r>
      <w:r w:rsidR="00AC151E">
        <w:rPr>
          <w:bCs/>
          <w:sz w:val="28"/>
          <w:szCs w:val="28"/>
        </w:rPr>
        <w:t>н</w:t>
      </w:r>
      <w:r w:rsidR="00AC151E">
        <w:rPr>
          <w:bCs/>
          <w:sz w:val="28"/>
          <w:szCs w:val="28"/>
        </w:rPr>
        <w:t>та</w:t>
      </w:r>
      <w:r w:rsidRPr="00887438">
        <w:rPr>
          <w:bCs/>
          <w:sz w:val="28"/>
          <w:szCs w:val="28"/>
        </w:rPr>
        <w:t xml:space="preserve">), в удельном весе поступивших пациентов </w:t>
      </w:r>
      <w:r w:rsidR="00A15C41" w:rsidRPr="00887438">
        <w:rPr>
          <w:bCs/>
          <w:sz w:val="28"/>
          <w:szCs w:val="28"/>
        </w:rPr>
        <w:t xml:space="preserve">сельские </w:t>
      </w:r>
      <w:r w:rsidRPr="00887438">
        <w:rPr>
          <w:bCs/>
          <w:sz w:val="28"/>
          <w:szCs w:val="28"/>
        </w:rPr>
        <w:t xml:space="preserve">пациенты </w:t>
      </w:r>
      <w:r w:rsidR="00A15C41">
        <w:rPr>
          <w:bCs/>
          <w:sz w:val="28"/>
          <w:szCs w:val="28"/>
        </w:rPr>
        <w:t xml:space="preserve">– </w:t>
      </w:r>
      <w:r w:rsidRPr="00887438">
        <w:rPr>
          <w:bCs/>
          <w:sz w:val="28"/>
          <w:szCs w:val="28"/>
        </w:rPr>
        <w:t>56,3</w:t>
      </w:r>
      <w:r w:rsidR="00AC151E" w:rsidRPr="00AC151E">
        <w:rPr>
          <w:rFonts w:eastAsia="Calibri"/>
          <w:sz w:val="28"/>
          <w:szCs w:val="28"/>
        </w:rPr>
        <w:t xml:space="preserve"> </w:t>
      </w:r>
      <w:r w:rsidR="00AC151E">
        <w:rPr>
          <w:rFonts w:eastAsia="Calibri"/>
          <w:sz w:val="28"/>
          <w:szCs w:val="28"/>
        </w:rPr>
        <w:t>проце</w:t>
      </w:r>
      <w:r w:rsidR="00AC151E">
        <w:rPr>
          <w:rFonts w:eastAsia="Calibri"/>
          <w:sz w:val="28"/>
          <w:szCs w:val="28"/>
        </w:rPr>
        <w:t>н</w:t>
      </w:r>
      <w:r w:rsidR="00AC151E">
        <w:rPr>
          <w:rFonts w:eastAsia="Calibri"/>
          <w:sz w:val="28"/>
          <w:szCs w:val="28"/>
        </w:rPr>
        <w:t>та</w:t>
      </w:r>
      <w:r w:rsidR="00A15C41">
        <w:rPr>
          <w:rFonts w:eastAsia="Calibri"/>
          <w:sz w:val="28"/>
          <w:szCs w:val="28"/>
        </w:rPr>
        <w:t xml:space="preserve">, </w:t>
      </w:r>
      <w:r w:rsidRPr="00887438">
        <w:rPr>
          <w:bCs/>
          <w:sz w:val="28"/>
          <w:szCs w:val="28"/>
        </w:rPr>
        <w:t xml:space="preserve">городские </w:t>
      </w:r>
      <w:r w:rsidR="00A15C41">
        <w:rPr>
          <w:bCs/>
          <w:sz w:val="28"/>
          <w:szCs w:val="28"/>
        </w:rPr>
        <w:t xml:space="preserve">– </w:t>
      </w:r>
      <w:r w:rsidRPr="00887438">
        <w:rPr>
          <w:bCs/>
          <w:sz w:val="28"/>
          <w:szCs w:val="28"/>
        </w:rPr>
        <w:t>43,7</w:t>
      </w:r>
      <w:r w:rsidR="00AC151E" w:rsidRPr="00AC151E">
        <w:rPr>
          <w:rFonts w:eastAsia="Calibri"/>
          <w:sz w:val="28"/>
          <w:szCs w:val="28"/>
        </w:rPr>
        <w:t xml:space="preserve"> </w:t>
      </w:r>
      <w:r w:rsidR="00AC151E">
        <w:rPr>
          <w:rFonts w:eastAsia="Calibri"/>
          <w:sz w:val="28"/>
          <w:szCs w:val="28"/>
        </w:rPr>
        <w:t>процента</w:t>
      </w:r>
      <w:r w:rsidRPr="00887438">
        <w:rPr>
          <w:bCs/>
          <w:sz w:val="28"/>
          <w:szCs w:val="28"/>
        </w:rPr>
        <w:t>. Умерло 26 больных</w:t>
      </w:r>
      <w:r w:rsidR="00A15C41">
        <w:rPr>
          <w:bCs/>
          <w:sz w:val="28"/>
          <w:szCs w:val="28"/>
        </w:rPr>
        <w:t>,</w:t>
      </w:r>
      <w:r w:rsidRPr="00887438">
        <w:rPr>
          <w:bCs/>
          <w:sz w:val="28"/>
          <w:szCs w:val="28"/>
        </w:rPr>
        <w:t xml:space="preserve"> 4,1</w:t>
      </w:r>
      <w:r w:rsidR="00AC151E" w:rsidRPr="00AC151E">
        <w:rPr>
          <w:rFonts w:eastAsia="Calibri"/>
          <w:sz w:val="28"/>
          <w:szCs w:val="28"/>
        </w:rPr>
        <w:t xml:space="preserve"> </w:t>
      </w:r>
      <w:r w:rsidR="00AC151E">
        <w:rPr>
          <w:rFonts w:eastAsia="Calibri"/>
          <w:sz w:val="28"/>
          <w:szCs w:val="28"/>
        </w:rPr>
        <w:t>процента</w:t>
      </w:r>
      <w:r w:rsidRPr="00887438">
        <w:rPr>
          <w:bCs/>
          <w:sz w:val="28"/>
          <w:szCs w:val="28"/>
        </w:rPr>
        <w:t>, больше на 0,8</w:t>
      </w:r>
      <w:r w:rsidR="00AC151E" w:rsidRPr="00AC151E">
        <w:rPr>
          <w:rFonts w:eastAsia="Calibri"/>
          <w:sz w:val="28"/>
          <w:szCs w:val="28"/>
        </w:rPr>
        <w:t xml:space="preserve"> </w:t>
      </w:r>
      <w:r w:rsidR="00AC151E">
        <w:rPr>
          <w:rFonts w:eastAsia="Calibri"/>
          <w:sz w:val="28"/>
          <w:szCs w:val="28"/>
        </w:rPr>
        <w:t>процента</w:t>
      </w:r>
      <w:r w:rsidRPr="00887438">
        <w:rPr>
          <w:bCs/>
          <w:sz w:val="28"/>
          <w:szCs w:val="28"/>
        </w:rPr>
        <w:t xml:space="preserve"> по сравнению с 2022</w:t>
      </w:r>
      <w:r w:rsidR="00AC151E">
        <w:rPr>
          <w:bCs/>
          <w:sz w:val="28"/>
          <w:szCs w:val="28"/>
        </w:rPr>
        <w:t xml:space="preserve"> </w:t>
      </w:r>
      <w:r w:rsidRPr="00887438">
        <w:rPr>
          <w:bCs/>
          <w:sz w:val="28"/>
          <w:szCs w:val="28"/>
        </w:rPr>
        <w:t>г. (в 2022</w:t>
      </w:r>
      <w:r w:rsidR="00AC151E">
        <w:rPr>
          <w:bCs/>
          <w:sz w:val="28"/>
          <w:szCs w:val="28"/>
        </w:rPr>
        <w:t xml:space="preserve"> </w:t>
      </w:r>
      <w:r w:rsidR="0043794B">
        <w:rPr>
          <w:bCs/>
          <w:sz w:val="28"/>
          <w:szCs w:val="28"/>
        </w:rPr>
        <w:t>г. 3,</w:t>
      </w:r>
      <w:r w:rsidRPr="00887438">
        <w:rPr>
          <w:bCs/>
          <w:sz w:val="28"/>
          <w:szCs w:val="28"/>
        </w:rPr>
        <w:t>3</w:t>
      </w:r>
      <w:r w:rsidR="00AC151E" w:rsidRPr="00AC151E">
        <w:rPr>
          <w:rFonts w:eastAsia="Calibri"/>
          <w:sz w:val="28"/>
          <w:szCs w:val="28"/>
        </w:rPr>
        <w:t xml:space="preserve"> </w:t>
      </w:r>
      <w:r w:rsidR="00AC151E">
        <w:rPr>
          <w:rFonts w:eastAsia="Calibri"/>
          <w:sz w:val="28"/>
          <w:szCs w:val="28"/>
        </w:rPr>
        <w:t>процента</w:t>
      </w:r>
      <w:r w:rsidR="00AC151E">
        <w:rPr>
          <w:bCs/>
          <w:sz w:val="28"/>
          <w:szCs w:val="28"/>
        </w:rPr>
        <w:t>).</w:t>
      </w:r>
    </w:p>
    <w:p w14:paraId="43AB5E32" w14:textId="77777777" w:rsidR="00AC151E" w:rsidRPr="00887438" w:rsidRDefault="00AC151E" w:rsidP="00AC151E">
      <w:pPr>
        <w:spacing w:after="0" w:line="360" w:lineRule="atLeast"/>
        <w:jc w:val="both"/>
        <w:rPr>
          <w:bCs/>
          <w:sz w:val="28"/>
          <w:szCs w:val="28"/>
        </w:rPr>
      </w:pPr>
    </w:p>
    <w:p w14:paraId="3A4465C6" w14:textId="6CDF5AAA" w:rsidR="009F7372" w:rsidRPr="00887438" w:rsidRDefault="009F7372" w:rsidP="00AC151E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1.5.2. Ведение в Республике Тыва баз данных регистров,</w:t>
      </w:r>
    </w:p>
    <w:p w14:paraId="6D013904" w14:textId="77777777" w:rsidR="009F7372" w:rsidRPr="00887438" w:rsidRDefault="009F7372" w:rsidP="00AC151E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реестров больных с </w:t>
      </w: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  <w:r w:rsidRPr="00887438">
        <w:rPr>
          <w:sz w:val="28"/>
          <w:szCs w:val="28"/>
        </w:rPr>
        <w:t xml:space="preserve"> заболеваниями</w:t>
      </w:r>
    </w:p>
    <w:p w14:paraId="62F5315B" w14:textId="77777777" w:rsidR="009F7372" w:rsidRPr="0043794B" w:rsidRDefault="009F7372" w:rsidP="00AC151E">
      <w:pPr>
        <w:spacing w:after="0" w:line="360" w:lineRule="atLeast"/>
        <w:jc w:val="both"/>
        <w:rPr>
          <w:sz w:val="16"/>
          <w:szCs w:val="16"/>
        </w:rPr>
      </w:pPr>
    </w:p>
    <w:p w14:paraId="73736744" w14:textId="018D3632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 xml:space="preserve">Приказом Минздрава Республики Тыва от 14 февраля 2020 г. № 134пр/20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О ведении регионального регистра пациентов с сердечно-сосудистыми заб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леваниями и пациентов сердечно-сосудистыми осложнениями высокого риска, находящихся на диспансерном учете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в ГБУЗ Республики Тыва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 xml:space="preserve">Медицинский </w:t>
      </w:r>
      <w:r w:rsidRPr="00887438">
        <w:rPr>
          <w:sz w:val="28"/>
          <w:szCs w:val="28"/>
        </w:rPr>
        <w:lastRenderedPageBreak/>
        <w:t>информационно-аналитический центр Республики Тыва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на базе лекарственн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го отдела в Региональной медицинской информационной системе (РМИАС17)  был создан региональный регистр пациентов, которые перенесли острое нар</w:t>
      </w:r>
      <w:r w:rsidRPr="00887438">
        <w:rPr>
          <w:sz w:val="28"/>
          <w:szCs w:val="28"/>
        </w:rPr>
        <w:t>у</w:t>
      </w:r>
      <w:r w:rsidRPr="00887438">
        <w:rPr>
          <w:sz w:val="28"/>
          <w:szCs w:val="28"/>
        </w:rPr>
        <w:t>шение мозгового кровообращения, инфаркт</w:t>
      </w:r>
      <w:proofErr w:type="gramEnd"/>
      <w:r w:rsidRPr="00887438">
        <w:rPr>
          <w:sz w:val="28"/>
          <w:szCs w:val="28"/>
        </w:rPr>
        <w:t xml:space="preserve"> </w:t>
      </w:r>
      <w:proofErr w:type="gramStart"/>
      <w:r w:rsidRPr="00887438">
        <w:rPr>
          <w:sz w:val="28"/>
          <w:szCs w:val="28"/>
        </w:rPr>
        <w:t>миокарда, а также которым были выполнены аортокоронарное шунтирование, ангиопластика коронарных арт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рий со стентированием и катетерная абляция по поводу сердечно-сосудистых заболеваний, также пациенты, страдающие ишемической болезнью сердца в сочетании с фибрилляцией предсердий и хронической сердечной недостато</w:t>
      </w:r>
      <w:r w:rsidRPr="00887438">
        <w:rPr>
          <w:sz w:val="28"/>
          <w:szCs w:val="28"/>
        </w:rPr>
        <w:t>ч</w:t>
      </w:r>
      <w:r w:rsidRPr="00887438">
        <w:rPr>
          <w:sz w:val="28"/>
          <w:szCs w:val="28"/>
        </w:rPr>
        <w:t>ностью с подтвержденным эхокардиографией в течение предшествующих 12 месяцев значением фракции выброса левого желудочка ≤ 40</w:t>
      </w:r>
      <w:r w:rsidR="00A15C41">
        <w:rPr>
          <w:sz w:val="28"/>
          <w:szCs w:val="28"/>
        </w:rPr>
        <w:t xml:space="preserve"> процентов</w:t>
      </w:r>
      <w:r w:rsidRPr="00887438">
        <w:rPr>
          <w:sz w:val="28"/>
          <w:szCs w:val="28"/>
        </w:rPr>
        <w:t>, нах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дящихся на диспансерном учете (Региональный регистр ССЗ).</w:t>
      </w:r>
      <w:proofErr w:type="gramEnd"/>
      <w:r w:rsidRPr="00887438">
        <w:rPr>
          <w:sz w:val="28"/>
          <w:szCs w:val="28"/>
        </w:rPr>
        <w:t xml:space="preserve"> В 2021</w:t>
      </w:r>
      <w:r w:rsidR="00B60675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 в р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гистр внесены сведения о 1680 пациентах.</w:t>
      </w:r>
    </w:p>
    <w:p w14:paraId="2D4D9B88" w14:textId="697E806D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структуре ЕГИСЗ созданы региональные системы диспетчеризации скорой медицинской помощи, в рамках решения задачи 1.4 федерального пр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екта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Создание единого цифрового контура в здравоохранении на основе 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ной государственной информационной системы здравоохранения (ЕГИСЗ)</w:t>
      </w:r>
      <w:r w:rsidR="00103B96">
        <w:rPr>
          <w:sz w:val="28"/>
          <w:szCs w:val="28"/>
        </w:rPr>
        <w:t>»</w:t>
      </w:r>
      <w:r w:rsidR="00B60675">
        <w:rPr>
          <w:sz w:val="28"/>
          <w:szCs w:val="28"/>
        </w:rPr>
        <w:t xml:space="preserve"> до 31 декабря </w:t>
      </w:r>
      <w:r w:rsidRPr="00887438">
        <w:rPr>
          <w:sz w:val="28"/>
          <w:szCs w:val="28"/>
        </w:rPr>
        <w:t>2021</w:t>
      </w:r>
      <w:r w:rsidR="00B60675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г.</w:t>
      </w:r>
    </w:p>
    <w:p w14:paraId="155485C1" w14:textId="07F64EA4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Степень участия в ВИМИС </w:t>
      </w:r>
      <w:r w:rsidR="00B60675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промышленная эксплуатация региональной информационной системы РМИАС 17.2 (Региональная медицинская информ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ционно-аналитическая система 17.2, бета версия) в федеральной вертикально-интегрированной медицинской информационной системе (ВИМИС) </w:t>
      </w:r>
      <w:r w:rsidR="00103B96">
        <w:rPr>
          <w:sz w:val="28"/>
          <w:szCs w:val="28"/>
        </w:rPr>
        <w:t>«</w:t>
      </w:r>
      <w:proofErr w:type="gramStart"/>
      <w:r w:rsidRPr="00887438">
        <w:rPr>
          <w:sz w:val="28"/>
          <w:szCs w:val="28"/>
        </w:rPr>
        <w:t>Серде</w:t>
      </w:r>
      <w:r w:rsidRPr="00887438">
        <w:rPr>
          <w:sz w:val="28"/>
          <w:szCs w:val="28"/>
        </w:rPr>
        <w:t>ч</w:t>
      </w:r>
      <w:r w:rsidRPr="00887438">
        <w:rPr>
          <w:sz w:val="28"/>
          <w:szCs w:val="28"/>
        </w:rPr>
        <w:t>но-сосудистых</w:t>
      </w:r>
      <w:proofErr w:type="gramEnd"/>
      <w:r w:rsidRPr="00887438">
        <w:rPr>
          <w:sz w:val="28"/>
          <w:szCs w:val="28"/>
        </w:rPr>
        <w:t xml:space="preserve"> заболевания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</w:t>
      </w:r>
    </w:p>
    <w:p w14:paraId="2164D6AF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За 2023 год были заполнены и отправлены СЭМД </w:t>
      </w:r>
      <w:r w:rsidR="00B60675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11: </w:t>
      </w:r>
    </w:p>
    <w:p w14:paraId="187E95DE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1. Карта вызовов скорой медицинской помощи. </w:t>
      </w:r>
    </w:p>
    <w:p w14:paraId="27F4627E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2. Медицинское свидетельство о смерти. </w:t>
      </w:r>
    </w:p>
    <w:p w14:paraId="12A5B0DC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3. Направление на оказания медицинских услуг. </w:t>
      </w:r>
    </w:p>
    <w:p w14:paraId="0A5B7B60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4. Осмотр (консультация) пациента. </w:t>
      </w:r>
    </w:p>
    <w:p w14:paraId="6A399AF8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5. Протокол инструментального исследования. </w:t>
      </w:r>
    </w:p>
    <w:p w14:paraId="3EA80D41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6. Протокол лабораторного исследования. </w:t>
      </w:r>
    </w:p>
    <w:p w14:paraId="4079A425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7. Протокол оперативного вмешательства. </w:t>
      </w:r>
    </w:p>
    <w:p w14:paraId="74741B2C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8. Решение (протокол) врачебной комиссии (консилиум врачей). </w:t>
      </w:r>
    </w:p>
    <w:p w14:paraId="237349DD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9. Лечение в условиях стационара (дневного стационара). </w:t>
      </w:r>
    </w:p>
    <w:p w14:paraId="32271E0A" w14:textId="77777777" w:rsidR="00A15C41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10. Выписной эпикриз. </w:t>
      </w:r>
    </w:p>
    <w:p w14:paraId="72F25E0B" w14:textId="21B82420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11. Лист назначения.</w:t>
      </w:r>
    </w:p>
    <w:p w14:paraId="35D4D3D3" w14:textId="543CBDC9" w:rsidR="00A15C41" w:rsidRDefault="00A15C41" w:rsidP="00B60675">
      <w:pPr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80A569" w14:textId="20861CF8" w:rsidR="009F7372" w:rsidRPr="00887438" w:rsidRDefault="009F7372" w:rsidP="00B60675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 xml:space="preserve">1.5.3. Реализация в Республике Тыва </w:t>
      </w:r>
      <w:proofErr w:type="gramStart"/>
      <w:r w:rsidRPr="00887438">
        <w:rPr>
          <w:sz w:val="28"/>
          <w:szCs w:val="28"/>
        </w:rPr>
        <w:t>специализированных</w:t>
      </w:r>
      <w:proofErr w:type="gramEnd"/>
    </w:p>
    <w:p w14:paraId="7F567BD1" w14:textId="77777777" w:rsidR="009F7372" w:rsidRPr="00887438" w:rsidRDefault="009F7372" w:rsidP="00B60675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 xml:space="preserve">программ для больных с </w:t>
      </w: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  <w:r w:rsidRPr="00887438">
        <w:rPr>
          <w:sz w:val="28"/>
          <w:szCs w:val="28"/>
        </w:rPr>
        <w:t xml:space="preserve"> заболеваниями</w:t>
      </w:r>
    </w:p>
    <w:p w14:paraId="33D8F67D" w14:textId="77777777" w:rsidR="009F7372" w:rsidRPr="00887438" w:rsidRDefault="009F7372" w:rsidP="00B60675">
      <w:pPr>
        <w:spacing w:after="0" w:line="360" w:lineRule="atLeast"/>
        <w:jc w:val="center"/>
        <w:rPr>
          <w:sz w:val="28"/>
          <w:szCs w:val="28"/>
        </w:rPr>
      </w:pPr>
    </w:p>
    <w:p w14:paraId="2574F31A" w14:textId="77777777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Специализированных программ для больных с </w:t>
      </w:r>
      <w:proofErr w:type="gramStart"/>
      <w:r w:rsidRPr="00887438">
        <w:rPr>
          <w:sz w:val="28"/>
          <w:szCs w:val="28"/>
        </w:rPr>
        <w:t>сердечно-сосудистыми</w:t>
      </w:r>
      <w:proofErr w:type="gramEnd"/>
      <w:r w:rsidRPr="00887438">
        <w:rPr>
          <w:sz w:val="28"/>
          <w:szCs w:val="28"/>
        </w:rPr>
        <w:t xml:space="preserve"> з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болеваниями в республике нет. Данные программы включены в план меропри</w:t>
      </w:r>
      <w:r w:rsidRPr="00887438">
        <w:rPr>
          <w:sz w:val="28"/>
          <w:szCs w:val="28"/>
        </w:rPr>
        <w:t>я</w:t>
      </w:r>
      <w:r w:rsidRPr="00887438">
        <w:rPr>
          <w:sz w:val="28"/>
          <w:szCs w:val="28"/>
        </w:rPr>
        <w:t xml:space="preserve">тий. </w:t>
      </w:r>
    </w:p>
    <w:p w14:paraId="129EF02F" w14:textId="2EC6059F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С целью повышения информированности населения о факторах риска и признаках ССЗ за период с 2018 г. по 2021 г. в местных печатных периодич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ских изданиях опубликовано 23 профилактических материала о здоровом обр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зе жизни, о питании в период самоизоляции, профилактике ССЗ, профилактике употребления алкоголя и курения, а также диспансеризации определенных групп взрослого населения.</w:t>
      </w:r>
      <w:proofErr w:type="gramEnd"/>
      <w:r w:rsidRPr="00887438">
        <w:rPr>
          <w:sz w:val="28"/>
          <w:szCs w:val="28"/>
        </w:rPr>
        <w:t xml:space="preserve"> В сети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Интернет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размещены материалы в кол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честве 226, направленные на профилактику ССЗ. Организовано 34 выпуска с</w:t>
      </w:r>
      <w:r w:rsidRPr="00887438">
        <w:rPr>
          <w:sz w:val="28"/>
          <w:szCs w:val="28"/>
        </w:rPr>
        <w:t>ю</w:t>
      </w:r>
      <w:r w:rsidRPr="00887438">
        <w:rPr>
          <w:sz w:val="28"/>
          <w:szCs w:val="28"/>
        </w:rPr>
        <w:t xml:space="preserve">жетов на телеканалах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ГТРК Тыва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,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Тува 24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, а также 23 радиосюжета по в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просам правильного питания, здорового образа жизни, профилактики алког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лизма, профилактики табакокурения, о дне здоровья, о поддержании иммунит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та зимой. Организован показ 36 рекламных роликов на электронных экранах, расположенных в г. Кызыл</w:t>
      </w:r>
      <w:r w:rsidR="00C34115">
        <w:rPr>
          <w:sz w:val="28"/>
          <w:szCs w:val="28"/>
        </w:rPr>
        <w:t>е,</w:t>
      </w:r>
      <w:r w:rsidRPr="00887438">
        <w:rPr>
          <w:sz w:val="28"/>
          <w:szCs w:val="28"/>
        </w:rPr>
        <w:t xml:space="preserve"> на темы: ЗОЖ, инсульт, вредные привычки (алк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>голизм и табакокурение), правильное питание и диспансеризация взрослого населения. Распространен</w:t>
      </w:r>
      <w:r w:rsidR="00C34115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 33400 экземпляр</w:t>
      </w:r>
      <w:r w:rsidR="00C34115">
        <w:rPr>
          <w:sz w:val="28"/>
          <w:szCs w:val="28"/>
        </w:rPr>
        <w:t>ов</w:t>
      </w:r>
      <w:r w:rsidRPr="00887438">
        <w:rPr>
          <w:sz w:val="28"/>
          <w:szCs w:val="28"/>
        </w:rPr>
        <w:t xml:space="preserve"> профилактических материалов (буклеты, памятки, плакаты) по профилактике ССЗ.</w:t>
      </w:r>
    </w:p>
    <w:p w14:paraId="7670F657" w14:textId="50F8077A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887438">
        <w:rPr>
          <w:sz w:val="28"/>
          <w:szCs w:val="28"/>
        </w:rPr>
        <w:t>Для увеличения охвата, повышения доступности и качества медицинской профилактической помощи населению в школах здоровья республики за пер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од с 2018 г. по 2020 г. обучено 6788 человек, из них: школа здорового образа жизни – 1145, школа для пациентов с артериальной гипертензией – 1325, школа инсульта – 985, прочие школы (школы питания, лишнего веса, отказа от кур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ния) – 3333. </w:t>
      </w:r>
      <w:proofErr w:type="gramEnd"/>
    </w:p>
    <w:p w14:paraId="66A75B71" w14:textId="15ABBF03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целях санитарно-просветительской работы и предупреждения возни</w:t>
      </w:r>
      <w:r w:rsidRPr="00887438">
        <w:rPr>
          <w:sz w:val="28"/>
          <w:szCs w:val="28"/>
        </w:rPr>
        <w:t>к</w:t>
      </w:r>
      <w:r w:rsidRPr="00887438">
        <w:rPr>
          <w:sz w:val="28"/>
          <w:szCs w:val="28"/>
        </w:rPr>
        <w:t xml:space="preserve">новения факторов риска за период с 2018 по 2020 </w:t>
      </w:r>
      <w:r w:rsidR="00C34115">
        <w:rPr>
          <w:sz w:val="28"/>
          <w:szCs w:val="28"/>
        </w:rPr>
        <w:t>г</w:t>
      </w:r>
      <w:r w:rsidRPr="00887438">
        <w:rPr>
          <w:sz w:val="28"/>
          <w:szCs w:val="28"/>
        </w:rPr>
        <w:t>г. проведены лекции для населения (в том числе для общеобразовательных учреждений, трудовых ко</w:t>
      </w:r>
      <w:r w:rsidRPr="00887438">
        <w:rPr>
          <w:sz w:val="28"/>
          <w:szCs w:val="28"/>
        </w:rPr>
        <w:t>л</w:t>
      </w:r>
      <w:r w:rsidRPr="00887438">
        <w:rPr>
          <w:sz w:val="28"/>
          <w:szCs w:val="28"/>
        </w:rPr>
        <w:t>лективов) в количестве 495 с охватом 8862 человек. Проведены семинары-обучения для населения в количестве 55, с охватом 1665 человек.</w:t>
      </w:r>
    </w:p>
    <w:p w14:paraId="3D6BF75C" w14:textId="77777777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Социологические исследования проводились в целях изучения отношения населения республики к курению, употреблению алкоголя и активному образу жизни в общеобразовательных учреждениях, в ЦКБ и ММЦ, трудовых колле</w:t>
      </w:r>
      <w:r w:rsidRPr="00887438">
        <w:rPr>
          <w:sz w:val="28"/>
          <w:szCs w:val="28"/>
        </w:rPr>
        <w:t>к</w:t>
      </w:r>
      <w:r w:rsidRPr="00887438">
        <w:rPr>
          <w:sz w:val="28"/>
          <w:szCs w:val="28"/>
        </w:rPr>
        <w:t>тивах, опрошено 26796 человек.</w:t>
      </w:r>
    </w:p>
    <w:p w14:paraId="30008705" w14:textId="1A7C3284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В РСЦ 3 раза в неделю</w:t>
      </w:r>
      <w:r w:rsidR="00C34115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проводятся видеоконференции с городскими п</w:t>
      </w:r>
      <w:r w:rsidRPr="00887438">
        <w:rPr>
          <w:sz w:val="28"/>
          <w:szCs w:val="28"/>
        </w:rPr>
        <w:t>о</w:t>
      </w:r>
      <w:r w:rsidRPr="00887438">
        <w:rPr>
          <w:sz w:val="28"/>
          <w:szCs w:val="28"/>
        </w:rPr>
        <w:t xml:space="preserve">ликлиниками, СМП, </w:t>
      </w:r>
      <w:r w:rsidR="00B214DB">
        <w:rPr>
          <w:sz w:val="28"/>
          <w:szCs w:val="28"/>
        </w:rPr>
        <w:t>с</w:t>
      </w:r>
      <w:r w:rsidRPr="00887438">
        <w:rPr>
          <w:sz w:val="28"/>
          <w:szCs w:val="28"/>
        </w:rPr>
        <w:t>центральными кожуунными больницами с целью мон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 xml:space="preserve">торинга больных высокого риска, состоящих на диспансерном наблюдении, </w:t>
      </w:r>
      <w:proofErr w:type="gramStart"/>
      <w:r w:rsidRPr="00887438">
        <w:rPr>
          <w:sz w:val="28"/>
          <w:szCs w:val="28"/>
        </w:rPr>
        <w:t>контроля за</w:t>
      </w:r>
      <w:proofErr w:type="gramEnd"/>
      <w:r w:rsidRPr="00887438">
        <w:rPr>
          <w:sz w:val="28"/>
          <w:szCs w:val="28"/>
        </w:rPr>
        <w:t xml:space="preserve"> льготным лекарственным обеспечением. Проводятся месячники в </w:t>
      </w:r>
      <w:r w:rsidRPr="00887438">
        <w:rPr>
          <w:sz w:val="28"/>
          <w:szCs w:val="28"/>
        </w:rPr>
        <w:lastRenderedPageBreak/>
        <w:t>ЛПУ, где были прочитаны лекции по острым формам БСК, с проверкой уровня знаний медицинских работников, с выездом в ФАПы с анализом ведения бол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 xml:space="preserve">ных на уровне ФАП, проверка ведения больных БСК на всех этапах оказания медицинской помощи. Читаются лекции в организациях, </w:t>
      </w:r>
      <w:r w:rsidR="00B214DB">
        <w:rPr>
          <w:sz w:val="28"/>
          <w:szCs w:val="28"/>
        </w:rPr>
        <w:t xml:space="preserve">проводятся </w:t>
      </w:r>
      <w:r w:rsidRPr="00887438">
        <w:rPr>
          <w:sz w:val="28"/>
          <w:szCs w:val="28"/>
        </w:rPr>
        <w:t>выступл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ния </w:t>
      </w:r>
      <w:r w:rsidR="00B214DB">
        <w:rPr>
          <w:sz w:val="28"/>
          <w:szCs w:val="28"/>
        </w:rPr>
        <w:t>в</w:t>
      </w:r>
      <w:r w:rsidRPr="00887438">
        <w:rPr>
          <w:sz w:val="28"/>
          <w:szCs w:val="28"/>
        </w:rPr>
        <w:t xml:space="preserve"> СМИ, в газетах печатаются статьи, проводятся акции.</w:t>
      </w:r>
    </w:p>
    <w:p w14:paraId="40CF0365" w14:textId="77777777" w:rsidR="009C429A" w:rsidRPr="00887438" w:rsidRDefault="009C429A" w:rsidP="00B60675">
      <w:pPr>
        <w:spacing w:after="0" w:line="360" w:lineRule="atLeast"/>
        <w:jc w:val="center"/>
        <w:rPr>
          <w:sz w:val="28"/>
          <w:szCs w:val="28"/>
        </w:rPr>
      </w:pPr>
    </w:p>
    <w:p w14:paraId="6E16534F" w14:textId="77777777" w:rsidR="009F7372" w:rsidRPr="00887438" w:rsidRDefault="009F7372" w:rsidP="00B60675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1.5.4. Оценка организации и оказания медицинской помощи</w:t>
      </w:r>
    </w:p>
    <w:p w14:paraId="6986E087" w14:textId="77777777" w:rsidR="009F7372" w:rsidRPr="00887438" w:rsidRDefault="009F7372" w:rsidP="00B60675">
      <w:pPr>
        <w:spacing w:after="0" w:line="360" w:lineRule="atLeast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с применением телемедицинских технологий</w:t>
      </w:r>
    </w:p>
    <w:p w14:paraId="76608B5C" w14:textId="77777777" w:rsidR="009F7372" w:rsidRPr="00887438" w:rsidRDefault="009F7372" w:rsidP="00B60675">
      <w:pPr>
        <w:spacing w:after="0" w:line="360" w:lineRule="atLeast"/>
        <w:jc w:val="center"/>
        <w:rPr>
          <w:sz w:val="28"/>
          <w:szCs w:val="28"/>
        </w:rPr>
      </w:pPr>
    </w:p>
    <w:p w14:paraId="70CF2CF9" w14:textId="6C5BECAD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Телемедицинские консультации между учреждением и федеральными учреждениями (НМИЦ) проводятся. Учреждение к ВЦМК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Защита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подкл</w:t>
      </w:r>
      <w:r w:rsidRPr="00887438">
        <w:rPr>
          <w:sz w:val="28"/>
          <w:szCs w:val="28"/>
        </w:rPr>
        <w:t>ю</w:t>
      </w:r>
      <w:r w:rsidRPr="00887438">
        <w:rPr>
          <w:sz w:val="28"/>
          <w:szCs w:val="28"/>
        </w:rPr>
        <w:t xml:space="preserve">чено. На базе учреждения организован КДЦ (консультативно-диагностический центр), оказывающий консультативную помощь </w:t>
      </w:r>
      <w:proofErr w:type="gramStart"/>
      <w:r w:rsidRPr="00887438">
        <w:rPr>
          <w:sz w:val="28"/>
          <w:szCs w:val="28"/>
        </w:rPr>
        <w:t>районным</w:t>
      </w:r>
      <w:proofErr w:type="gramEnd"/>
      <w:r w:rsidRPr="00887438">
        <w:rPr>
          <w:sz w:val="28"/>
          <w:szCs w:val="28"/>
        </w:rPr>
        <w:t xml:space="preserve"> ЛПУ. Бригады СМП звонят непосредственно в кардиологическое отделение № 1 РСЦ. Кабинетом дистанционного ЭКГ консультирования за 12 месяцев 2023 г. принято 5313 ЭКГ (2022 г. – 4059), из них с подозрением на ОКС с подъемом ST – 87 бол</w:t>
      </w:r>
      <w:r w:rsidRPr="00887438">
        <w:rPr>
          <w:sz w:val="28"/>
          <w:szCs w:val="28"/>
        </w:rPr>
        <w:t>ь</w:t>
      </w:r>
      <w:r w:rsidRPr="00887438">
        <w:rPr>
          <w:sz w:val="28"/>
          <w:szCs w:val="28"/>
        </w:rPr>
        <w:t>ных. Все пациенты госпитализированы в стационары.</w:t>
      </w:r>
    </w:p>
    <w:p w14:paraId="56FD43AB" w14:textId="130C3976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РСЦ проведено телемедицинских консультаций с федеральными центр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 xml:space="preserve">ми в 2019 г. </w:t>
      </w:r>
      <w:r w:rsidR="00B214DB">
        <w:rPr>
          <w:sz w:val="28"/>
          <w:szCs w:val="28"/>
        </w:rPr>
        <w:t xml:space="preserve">– </w:t>
      </w:r>
      <w:r w:rsidRPr="00887438">
        <w:rPr>
          <w:sz w:val="28"/>
          <w:szCs w:val="28"/>
        </w:rPr>
        <w:t xml:space="preserve">84, в 2020 г. – 107, в 2021 г. – 227, 2022 г. </w:t>
      </w:r>
      <w:r w:rsidR="00B60675">
        <w:rPr>
          <w:sz w:val="28"/>
          <w:szCs w:val="28"/>
        </w:rPr>
        <w:t>–</w:t>
      </w:r>
      <w:r w:rsidRPr="00887438">
        <w:rPr>
          <w:sz w:val="28"/>
          <w:szCs w:val="28"/>
        </w:rPr>
        <w:t xml:space="preserve"> 258.</w:t>
      </w:r>
    </w:p>
    <w:p w14:paraId="4D19D0A9" w14:textId="3B1FD634" w:rsidR="009F7372" w:rsidRPr="00887438" w:rsidRDefault="009F7372" w:rsidP="00AC151E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 xml:space="preserve">Профильные курирующие НМИЦ: по </w:t>
      </w:r>
      <w:proofErr w:type="gramStart"/>
      <w:r w:rsidRPr="00887438">
        <w:rPr>
          <w:sz w:val="28"/>
          <w:szCs w:val="28"/>
        </w:rPr>
        <w:t>сердечно-сосудистой</w:t>
      </w:r>
      <w:proofErr w:type="gramEnd"/>
      <w:r w:rsidRPr="00887438">
        <w:rPr>
          <w:sz w:val="28"/>
          <w:szCs w:val="28"/>
        </w:rPr>
        <w:t xml:space="preserve"> хирургии НМИЦ им. Е.Н.Мешалкина, по кардиологии НМИЦ Кардиологии г. Москва. </w:t>
      </w:r>
      <w:proofErr w:type="gramStart"/>
      <w:r w:rsidRPr="00887438">
        <w:rPr>
          <w:sz w:val="28"/>
          <w:szCs w:val="28"/>
        </w:rPr>
        <w:t>Курирующими</w:t>
      </w:r>
      <w:proofErr w:type="gramEnd"/>
      <w:r w:rsidRPr="00887438">
        <w:rPr>
          <w:sz w:val="28"/>
          <w:szCs w:val="28"/>
        </w:rPr>
        <w:t xml:space="preserve"> НМИЦ регулярно </w:t>
      </w:r>
      <w:r w:rsidR="00B214DB">
        <w:rPr>
          <w:sz w:val="28"/>
          <w:szCs w:val="28"/>
        </w:rPr>
        <w:t xml:space="preserve">осуществляется </w:t>
      </w:r>
      <w:r w:rsidRPr="00887438">
        <w:rPr>
          <w:sz w:val="28"/>
          <w:szCs w:val="28"/>
        </w:rPr>
        <w:t xml:space="preserve">контроль за </w:t>
      </w:r>
      <w:r w:rsidR="00686127">
        <w:rPr>
          <w:sz w:val="28"/>
          <w:szCs w:val="28"/>
        </w:rPr>
        <w:t>проведением</w:t>
      </w:r>
      <w:r w:rsidRPr="00887438">
        <w:rPr>
          <w:sz w:val="28"/>
          <w:szCs w:val="28"/>
        </w:rPr>
        <w:t xml:space="preserve"> т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>лемедицинских консультаций. Также проводятся еженедельные виртуальные обходы пациентов, находящихся в тяжелом состоянии. В медицинских орган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зациях Республики Тыва функционирует 23 автоматизированных рабочих м</w:t>
      </w:r>
      <w:r w:rsidRPr="00887438">
        <w:rPr>
          <w:sz w:val="28"/>
          <w:szCs w:val="28"/>
        </w:rPr>
        <w:t>е</w:t>
      </w:r>
      <w:r w:rsidRPr="00887438">
        <w:rPr>
          <w:sz w:val="28"/>
          <w:szCs w:val="28"/>
        </w:rPr>
        <w:t xml:space="preserve">ста (АРМ) для проведения телемедицинских консультаций, подключенных к системе ЕГИСЗ. </w:t>
      </w:r>
    </w:p>
    <w:p w14:paraId="1379C576" w14:textId="55FA7749" w:rsidR="003B388A" w:rsidRDefault="009F7372" w:rsidP="00686127">
      <w:pPr>
        <w:spacing w:after="0"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НМИЦ им. Е.Н. Мешалкина в 2019 г. проведено 4 035 консультаций с применением телемедицинских технологий (плановых – 25 процентов, нео</w:t>
      </w:r>
      <w:r w:rsidRPr="00887438">
        <w:rPr>
          <w:sz w:val="28"/>
          <w:szCs w:val="28"/>
        </w:rPr>
        <w:t>т</w:t>
      </w:r>
      <w:r w:rsidRPr="00887438">
        <w:rPr>
          <w:sz w:val="28"/>
          <w:szCs w:val="28"/>
        </w:rPr>
        <w:t>ложных – 21,5 процента и экстренных – 53,4 процента). Из общего числа ко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сультаций проведено консилиумов врачей с применением телемедицинских технологий – 1285, по результатам 807 консультаций проведена госпитализация пациентов или перевод в другое медицинское учреждение, 688 консилиумов проведены в режиме реального времени с применением видео</w:t>
      </w:r>
      <w:r w:rsidR="00686127">
        <w:rPr>
          <w:sz w:val="28"/>
          <w:szCs w:val="28"/>
        </w:rPr>
        <w:t>-</w:t>
      </w:r>
      <w:r w:rsidRPr="00887438">
        <w:rPr>
          <w:sz w:val="28"/>
          <w:szCs w:val="28"/>
        </w:rPr>
        <w:t>конференц</w:t>
      </w:r>
      <w:r w:rsidR="00686127">
        <w:rPr>
          <w:sz w:val="28"/>
          <w:szCs w:val="28"/>
        </w:rPr>
        <w:t>-</w:t>
      </w:r>
      <w:r w:rsidRPr="00887438">
        <w:rPr>
          <w:sz w:val="28"/>
          <w:szCs w:val="28"/>
        </w:rPr>
        <w:t xml:space="preserve">связи. Проведено </w:t>
      </w:r>
      <w:r w:rsidR="00686127" w:rsidRPr="00887438">
        <w:rPr>
          <w:sz w:val="28"/>
          <w:szCs w:val="28"/>
        </w:rPr>
        <w:t>10</w:t>
      </w:r>
      <w:r w:rsidR="00686127">
        <w:rPr>
          <w:sz w:val="28"/>
          <w:szCs w:val="28"/>
        </w:rPr>
        <w:t xml:space="preserve"> </w:t>
      </w:r>
      <w:r w:rsidRPr="00887438">
        <w:rPr>
          <w:sz w:val="28"/>
          <w:szCs w:val="28"/>
        </w:rPr>
        <w:t>консультаций пациентов (все плановые), по результатам 3 консультаций (49 процентов) проведена госпитализация пациентов (все ко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сультации неотложные). В режиме реального времени проведено 2 консульт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ции (все плановые). В 2019 г. в сравнении с 2018 г. количество телемедици</w:t>
      </w:r>
      <w:r w:rsidRPr="00887438">
        <w:rPr>
          <w:sz w:val="28"/>
          <w:szCs w:val="28"/>
        </w:rPr>
        <w:t>н</w:t>
      </w:r>
      <w:r w:rsidRPr="00887438">
        <w:rPr>
          <w:sz w:val="28"/>
          <w:szCs w:val="28"/>
        </w:rPr>
        <w:t>ских консультаций увеличилось на 114</w:t>
      </w:r>
      <w:r w:rsidR="00B60675">
        <w:rPr>
          <w:sz w:val="28"/>
          <w:szCs w:val="28"/>
        </w:rPr>
        <w:t xml:space="preserve"> процентов</w:t>
      </w:r>
      <w:r w:rsidRPr="00887438">
        <w:rPr>
          <w:sz w:val="28"/>
          <w:szCs w:val="28"/>
        </w:rPr>
        <w:t xml:space="preserve">. В рамках функций НМИЦ проведено дистанционных консультаций с использованием телемедицинских </w:t>
      </w:r>
      <w:r w:rsidRPr="00887438">
        <w:rPr>
          <w:sz w:val="28"/>
          <w:szCs w:val="28"/>
        </w:rPr>
        <w:lastRenderedPageBreak/>
        <w:t xml:space="preserve">технологий через систему ВЦМК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Защита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между ФГБУ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НМИЦ им. ак. Е. Н. Мешалкина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 xml:space="preserve"> Минздрава России и медицинскими организациями Республики Тыва в 2018 г. – 0 консультаций, в 2019 г. – 48, из них неотложных – 30 (65,5 процента), экстренных – 4 (8,3 процента) и плановых 14 (29,2 процента). Кол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чество пациентов, которым проведены консультации с применением телемед</w:t>
      </w:r>
      <w:r w:rsidRPr="00887438">
        <w:rPr>
          <w:sz w:val="28"/>
          <w:szCs w:val="28"/>
        </w:rPr>
        <w:t>и</w:t>
      </w:r>
      <w:r w:rsidRPr="00887438">
        <w:rPr>
          <w:sz w:val="28"/>
          <w:szCs w:val="28"/>
        </w:rPr>
        <w:t>цинских технологий</w:t>
      </w:r>
      <w:r w:rsidR="00686127">
        <w:rPr>
          <w:sz w:val="28"/>
          <w:szCs w:val="28"/>
        </w:rPr>
        <w:t>,</w:t>
      </w:r>
      <w:r w:rsidRPr="00887438">
        <w:rPr>
          <w:sz w:val="28"/>
          <w:szCs w:val="28"/>
        </w:rPr>
        <w:t xml:space="preserve"> – 32, по результатам консультирования госпитализиров</w:t>
      </w:r>
      <w:r w:rsidRPr="00887438">
        <w:rPr>
          <w:sz w:val="28"/>
          <w:szCs w:val="28"/>
        </w:rPr>
        <w:t>а</w:t>
      </w:r>
      <w:r w:rsidRPr="00887438">
        <w:rPr>
          <w:sz w:val="28"/>
          <w:szCs w:val="28"/>
        </w:rPr>
        <w:t>ны 7 пациентов.</w:t>
      </w:r>
      <w:r w:rsidR="00686127">
        <w:rPr>
          <w:sz w:val="28"/>
          <w:szCs w:val="28"/>
        </w:rPr>
        <w:t xml:space="preserve"> </w:t>
      </w:r>
    </w:p>
    <w:p w14:paraId="497F2650" w14:textId="22EE457A" w:rsidR="009F7372" w:rsidRPr="00887438" w:rsidRDefault="009F7372" w:rsidP="003B388A">
      <w:pPr>
        <w:spacing w:after="0" w:line="240" w:lineRule="auto"/>
        <w:jc w:val="center"/>
        <w:rPr>
          <w:sz w:val="28"/>
          <w:szCs w:val="28"/>
        </w:rPr>
      </w:pPr>
      <w:r w:rsidRPr="00887438">
        <w:rPr>
          <w:sz w:val="28"/>
          <w:szCs w:val="28"/>
        </w:rPr>
        <w:t>Количество проведенных телемедицинских консультаций с НМИЦ</w:t>
      </w:r>
    </w:p>
    <w:p w14:paraId="29EC1531" w14:textId="77777777" w:rsidR="009F7372" w:rsidRPr="00887438" w:rsidRDefault="009F7372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1a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1134"/>
        <w:gridCol w:w="1134"/>
        <w:gridCol w:w="1134"/>
        <w:gridCol w:w="1134"/>
        <w:gridCol w:w="1134"/>
        <w:gridCol w:w="793"/>
      </w:tblGrid>
      <w:tr w:rsidR="003B388A" w:rsidRPr="003B388A" w14:paraId="0DB5D6C9" w14:textId="77777777" w:rsidTr="00686127">
        <w:trPr>
          <w:tblHeader/>
        </w:trPr>
        <w:tc>
          <w:tcPr>
            <w:tcW w:w="3176" w:type="dxa"/>
          </w:tcPr>
          <w:p w14:paraId="175DFDDC" w14:textId="77777777" w:rsidR="003B388A" w:rsidRPr="003B388A" w:rsidRDefault="003B388A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134" w:type="dxa"/>
          </w:tcPr>
          <w:p w14:paraId="0BE0B0CD" w14:textId="77777777" w:rsidR="003B388A" w:rsidRPr="003B388A" w:rsidRDefault="003B388A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14:paraId="45EB5937" w14:textId="77777777" w:rsidR="003B388A" w:rsidRPr="003B388A" w:rsidRDefault="003B388A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14:paraId="70CA5FAB" w14:textId="09273370" w:rsidR="003B388A" w:rsidRPr="003B388A" w:rsidRDefault="003B388A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1EC50C9F" w14:textId="77777777" w:rsidR="003B388A" w:rsidRPr="003B388A" w:rsidRDefault="003B388A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08820003" w14:textId="77777777" w:rsidR="003B388A" w:rsidRPr="003B388A" w:rsidRDefault="003B388A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3" w:type="dxa"/>
          </w:tcPr>
          <w:p w14:paraId="7E473B2B" w14:textId="77777777" w:rsidR="003B388A" w:rsidRPr="003B388A" w:rsidRDefault="003B388A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388A" w:rsidRPr="003B388A" w14:paraId="189CE672" w14:textId="77777777" w:rsidTr="0082758D">
        <w:tc>
          <w:tcPr>
            <w:tcW w:w="9639" w:type="dxa"/>
            <w:gridSpan w:val="7"/>
          </w:tcPr>
          <w:p w14:paraId="04324C11" w14:textId="72FB6E1B" w:rsidR="003B388A" w:rsidRPr="003B388A" w:rsidRDefault="003B388A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ФГБУ «НМИЦ ССХ им. А.Н. Бакулева» Минздрава России</w:t>
            </w:r>
          </w:p>
        </w:tc>
      </w:tr>
      <w:tr w:rsidR="00C71176" w:rsidRPr="003B388A" w14:paraId="68E2E745" w14:textId="77777777" w:rsidTr="00281363">
        <w:tc>
          <w:tcPr>
            <w:tcW w:w="3176" w:type="dxa"/>
          </w:tcPr>
          <w:p w14:paraId="564154B7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235BDE4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6A1B1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CF82B" w14:textId="6AFB4CD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3E99523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30B41F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1EDBFC7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C71176" w:rsidRPr="003B388A" w14:paraId="2AF32675" w14:textId="77777777" w:rsidTr="00281363">
        <w:tc>
          <w:tcPr>
            <w:tcW w:w="3176" w:type="dxa"/>
          </w:tcPr>
          <w:p w14:paraId="63CF21D3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1C517ABD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DE6B64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CAC726" w14:textId="68E5079A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D46E555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8B058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AF1D7DD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C71176" w:rsidRPr="003B388A" w14:paraId="186CD96F" w14:textId="77777777" w:rsidTr="0082758D">
        <w:tc>
          <w:tcPr>
            <w:tcW w:w="9639" w:type="dxa"/>
            <w:gridSpan w:val="7"/>
          </w:tcPr>
          <w:p w14:paraId="0BA6C8AA" w14:textId="70564036" w:rsidR="00C71176" w:rsidRPr="003B388A" w:rsidRDefault="00C71176" w:rsidP="0088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ГБУ «СПб НИИ скорой помощи им. И.И. Джанелидзе»</w:t>
            </w:r>
          </w:p>
        </w:tc>
      </w:tr>
      <w:tr w:rsidR="00C71176" w:rsidRPr="003B388A" w14:paraId="5895C3D6" w14:textId="77777777" w:rsidTr="00281363">
        <w:tc>
          <w:tcPr>
            <w:tcW w:w="3176" w:type="dxa"/>
          </w:tcPr>
          <w:p w14:paraId="22DE293B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3FE06EDC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9D12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A8A559" w14:textId="4F4D7B4F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7DC104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AA3C2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6190306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71176" w:rsidRPr="003B388A" w14:paraId="691C3112" w14:textId="77777777" w:rsidTr="0082758D">
        <w:tc>
          <w:tcPr>
            <w:tcW w:w="9639" w:type="dxa"/>
            <w:gridSpan w:val="7"/>
          </w:tcPr>
          <w:p w14:paraId="444368E7" w14:textId="587992D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Тюменский</w:t>
            </w:r>
            <w:proofErr w:type="gramEnd"/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кардиологический НЦ Фил. ФГБУ ТНИМЦ РАН</w:t>
            </w:r>
          </w:p>
        </w:tc>
      </w:tr>
      <w:tr w:rsidR="00C71176" w:rsidRPr="003B388A" w14:paraId="2852F6F8" w14:textId="77777777" w:rsidTr="00281363">
        <w:tc>
          <w:tcPr>
            <w:tcW w:w="3176" w:type="dxa"/>
          </w:tcPr>
          <w:p w14:paraId="7993607E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25E9C3A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2A2BA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2965A1" w14:textId="531A102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2CA3D7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96141E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28EB8C4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71176" w:rsidRPr="003B388A" w14:paraId="19712241" w14:textId="77777777" w:rsidTr="0082758D">
        <w:tc>
          <w:tcPr>
            <w:tcW w:w="9639" w:type="dxa"/>
            <w:gridSpan w:val="7"/>
          </w:tcPr>
          <w:p w14:paraId="591F1B8F" w14:textId="0F41B3D2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ФГБНУ «РНЦХ им. Б.В. </w:t>
            </w:r>
            <w:proofErr w:type="gramStart"/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Петровского</w:t>
            </w:r>
            <w:proofErr w:type="gramEnd"/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1176" w:rsidRPr="003B388A" w14:paraId="4B23E088" w14:textId="77777777" w:rsidTr="00281363">
        <w:tc>
          <w:tcPr>
            <w:tcW w:w="3176" w:type="dxa"/>
          </w:tcPr>
          <w:p w14:paraId="243BE145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283DDCC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4A6C9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3E712" w14:textId="375BD743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462B4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B399A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19DBB35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1176" w:rsidRPr="003B388A" w14:paraId="54F75616" w14:textId="77777777" w:rsidTr="0082758D">
        <w:tc>
          <w:tcPr>
            <w:tcW w:w="9639" w:type="dxa"/>
            <w:gridSpan w:val="7"/>
          </w:tcPr>
          <w:p w14:paraId="004793A2" w14:textId="2E32CD52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ФГБОУ ВО «СПбГПМУ»</w:t>
            </w:r>
          </w:p>
        </w:tc>
      </w:tr>
      <w:tr w:rsidR="00C71176" w:rsidRPr="003B388A" w14:paraId="265FA270" w14:textId="77777777" w:rsidTr="00281363">
        <w:tc>
          <w:tcPr>
            <w:tcW w:w="3176" w:type="dxa"/>
          </w:tcPr>
          <w:p w14:paraId="2FAE7897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5354FE9D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8AAFE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84C9F0" w14:textId="53C8DCF4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3B2D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F98F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70D5AC3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71176" w:rsidRPr="003B388A" w14:paraId="47E2D656" w14:textId="77777777" w:rsidTr="0082758D">
        <w:tc>
          <w:tcPr>
            <w:tcW w:w="9639" w:type="dxa"/>
            <w:gridSpan w:val="7"/>
          </w:tcPr>
          <w:p w14:paraId="73596775" w14:textId="244442BF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ФГБУ «НМИЦ им. акад. Е.Н. Мешалкина»</w:t>
            </w:r>
          </w:p>
        </w:tc>
      </w:tr>
      <w:tr w:rsidR="00C71176" w:rsidRPr="003B388A" w14:paraId="43238D6E" w14:textId="77777777" w:rsidTr="00281363">
        <w:tc>
          <w:tcPr>
            <w:tcW w:w="3176" w:type="dxa"/>
          </w:tcPr>
          <w:p w14:paraId="64456B32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562E41B8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79C008B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46CDA006" w14:textId="66362E2D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14:paraId="5980E39D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40A8EB48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B56FC8E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</w:tr>
      <w:tr w:rsidR="00C71176" w:rsidRPr="003B388A" w14:paraId="236170AD" w14:textId="77777777" w:rsidTr="00281363">
        <w:tc>
          <w:tcPr>
            <w:tcW w:w="3176" w:type="dxa"/>
          </w:tcPr>
          <w:p w14:paraId="45F5977E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134" w:type="dxa"/>
          </w:tcPr>
          <w:p w14:paraId="79C19124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1EA0027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48533" w14:textId="6F5BC346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346D5BD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26FD4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A08EC63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C71176" w:rsidRPr="003B388A" w14:paraId="183926F7" w14:textId="77777777" w:rsidTr="00281363">
        <w:tc>
          <w:tcPr>
            <w:tcW w:w="3176" w:type="dxa"/>
          </w:tcPr>
          <w:p w14:paraId="6C2C6719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7E7C2A8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C77A3F3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14D9A2AE" w14:textId="19EB406D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14:paraId="7C42BB5C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14:paraId="271AA392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401E84A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</w:tr>
      <w:tr w:rsidR="00C71176" w:rsidRPr="003B388A" w14:paraId="62709F28" w14:textId="77777777" w:rsidTr="0082758D">
        <w:tc>
          <w:tcPr>
            <w:tcW w:w="9639" w:type="dxa"/>
            <w:gridSpan w:val="7"/>
          </w:tcPr>
          <w:p w14:paraId="7179A30A" w14:textId="0A8631BF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ФГБУ «НМИЦ кардиологии»</w:t>
            </w:r>
          </w:p>
        </w:tc>
      </w:tr>
      <w:tr w:rsidR="00C71176" w:rsidRPr="003B388A" w14:paraId="276E721B" w14:textId="77777777" w:rsidTr="00281363">
        <w:tc>
          <w:tcPr>
            <w:tcW w:w="3176" w:type="dxa"/>
          </w:tcPr>
          <w:p w14:paraId="1596AA5C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5012435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7AD6798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26C2503" w14:textId="4F8F414D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9D4A20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3D59D53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A569A69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C71176" w:rsidRPr="003B388A" w14:paraId="173B4851" w14:textId="77777777" w:rsidTr="0082758D">
        <w:tc>
          <w:tcPr>
            <w:tcW w:w="9639" w:type="dxa"/>
            <w:gridSpan w:val="7"/>
          </w:tcPr>
          <w:p w14:paraId="7EB595A8" w14:textId="44DA573B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ФГБУ «НМИЦ терапии и профилактической медицины»</w:t>
            </w:r>
          </w:p>
        </w:tc>
      </w:tr>
      <w:tr w:rsidR="00C71176" w:rsidRPr="003B388A" w14:paraId="74D3F7E3" w14:textId="77777777" w:rsidTr="00281363">
        <w:tc>
          <w:tcPr>
            <w:tcW w:w="3176" w:type="dxa"/>
          </w:tcPr>
          <w:p w14:paraId="58520FAF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5F30989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65BE2C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6DB87" w14:textId="049ABC7F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F0CCF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31FFB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F1E9F5A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71176" w:rsidRPr="003B388A" w14:paraId="64A2D132" w14:textId="77777777" w:rsidTr="00281363">
        <w:tc>
          <w:tcPr>
            <w:tcW w:w="3176" w:type="dxa"/>
          </w:tcPr>
          <w:p w14:paraId="02D9C883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77EE059B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59F81C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00AD5" w14:textId="4A40DD80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C8437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91A82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42AAFB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71176" w:rsidRPr="003B388A" w14:paraId="5BF22F73" w14:textId="77777777" w:rsidTr="0082758D">
        <w:tc>
          <w:tcPr>
            <w:tcW w:w="9639" w:type="dxa"/>
            <w:gridSpan w:val="7"/>
          </w:tcPr>
          <w:p w14:paraId="2089A7AC" w14:textId="0E36A75E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ФГБУ «НМИЦ ТИО им. ак. В.И. Шумакова»</w:t>
            </w:r>
          </w:p>
        </w:tc>
      </w:tr>
      <w:tr w:rsidR="00C71176" w:rsidRPr="003B388A" w14:paraId="55E138FA" w14:textId="77777777" w:rsidTr="00281363">
        <w:tc>
          <w:tcPr>
            <w:tcW w:w="3176" w:type="dxa"/>
          </w:tcPr>
          <w:p w14:paraId="751330EE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7C4918B6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4600D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C1D23" w14:textId="1442D8DD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6B568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A53FC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5B4D878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71176" w:rsidRPr="003B388A" w14:paraId="723BC7BD" w14:textId="77777777" w:rsidTr="00281363">
        <w:tc>
          <w:tcPr>
            <w:tcW w:w="3176" w:type="dxa"/>
          </w:tcPr>
          <w:p w14:paraId="3C53B04D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719F5FD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2DEF6B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683A9" w14:textId="34D66C56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F35AF2D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E47CE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265B0C8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71176" w:rsidRPr="003B388A" w14:paraId="6AD62E59" w14:textId="77777777" w:rsidTr="0082758D">
        <w:tc>
          <w:tcPr>
            <w:tcW w:w="9639" w:type="dxa"/>
            <w:gridSpan w:val="7"/>
          </w:tcPr>
          <w:p w14:paraId="6459F9EF" w14:textId="37CA4EE4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ФГБУ «НМИЦ им. В.А. Алмазова»</w:t>
            </w:r>
          </w:p>
        </w:tc>
      </w:tr>
      <w:tr w:rsidR="00C71176" w:rsidRPr="003B388A" w14:paraId="7ECF8F05" w14:textId="77777777" w:rsidTr="00281363">
        <w:tc>
          <w:tcPr>
            <w:tcW w:w="3176" w:type="dxa"/>
          </w:tcPr>
          <w:p w14:paraId="35BCF515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2D12FE12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CA9D167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D34698" w14:textId="310A8916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947F775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8ED0CDC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9132718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C71176" w:rsidRPr="003B388A" w14:paraId="4BE578DB" w14:textId="77777777" w:rsidTr="00281363">
        <w:tc>
          <w:tcPr>
            <w:tcW w:w="3176" w:type="dxa"/>
          </w:tcPr>
          <w:p w14:paraId="7BAEA1B5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134" w:type="dxa"/>
          </w:tcPr>
          <w:p w14:paraId="757E965C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45B4022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BB823CF" w14:textId="51DF227C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426C4E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1B757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92357A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71176" w:rsidRPr="003B388A" w14:paraId="4BBB7314" w14:textId="77777777" w:rsidTr="00281363">
        <w:tc>
          <w:tcPr>
            <w:tcW w:w="3176" w:type="dxa"/>
          </w:tcPr>
          <w:p w14:paraId="3D5A3A55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497CA16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7B930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398540F" w14:textId="04A66235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5DD9353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069A2C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F95AA85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C71176" w:rsidRPr="003B388A" w14:paraId="1BEDB002" w14:textId="77777777" w:rsidTr="0082758D">
        <w:tc>
          <w:tcPr>
            <w:tcW w:w="9639" w:type="dxa"/>
            <w:gridSpan w:val="7"/>
          </w:tcPr>
          <w:p w14:paraId="703427F4" w14:textId="7B4EA5EA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ФГБУ «Федеральный центр Сердечно-сосудистой хирургии» г</w:t>
            </w: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</w:t>
            </w:r>
          </w:p>
        </w:tc>
      </w:tr>
      <w:tr w:rsidR="00C71176" w:rsidRPr="003B388A" w14:paraId="5376A08A" w14:textId="77777777" w:rsidTr="00281363">
        <w:tc>
          <w:tcPr>
            <w:tcW w:w="3176" w:type="dxa"/>
          </w:tcPr>
          <w:p w14:paraId="0885F3A7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15E1069E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790AB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5F5F2" w14:textId="217F7719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90847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7F4A96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95D1837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1176" w:rsidRPr="003B388A" w14:paraId="52C51FE6" w14:textId="77777777" w:rsidTr="00281363">
        <w:tc>
          <w:tcPr>
            <w:tcW w:w="3176" w:type="dxa"/>
          </w:tcPr>
          <w:p w14:paraId="08F9AE92" w14:textId="77777777" w:rsidR="00C71176" w:rsidRPr="003B388A" w:rsidRDefault="00C71176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1134" w:type="dxa"/>
          </w:tcPr>
          <w:p w14:paraId="6DAAC1B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7AAC1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E9D62" w14:textId="13DFC2A4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1A88854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982BC2F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77A1D5B" w14:textId="77777777" w:rsidR="00C71176" w:rsidRPr="003B388A" w:rsidRDefault="00C71176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88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</w:tbl>
    <w:p w14:paraId="5476AB4F" w14:textId="77777777" w:rsidR="00686127" w:rsidRPr="00686127" w:rsidRDefault="00686127" w:rsidP="00686127">
      <w:pPr>
        <w:spacing w:after="0" w:line="240" w:lineRule="auto"/>
        <w:rPr>
          <w:sz w:val="4"/>
        </w:rPr>
      </w:pPr>
    </w:p>
    <w:tbl>
      <w:tblPr>
        <w:tblStyle w:val="1a"/>
        <w:tblW w:w="9673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  <w:gridCol w:w="793"/>
        <w:gridCol w:w="375"/>
      </w:tblGrid>
      <w:tr w:rsidR="00686127" w:rsidRPr="00686127" w14:paraId="74D6D5EF" w14:textId="77777777" w:rsidTr="00686127">
        <w:trPr>
          <w:gridAfter w:val="1"/>
          <w:wAfter w:w="375" w:type="dxa"/>
          <w:tblHeader/>
        </w:trPr>
        <w:tc>
          <w:tcPr>
            <w:tcW w:w="2835" w:type="dxa"/>
          </w:tcPr>
          <w:p w14:paraId="1ED89BFD" w14:textId="77777777" w:rsidR="00686127" w:rsidRPr="00686127" w:rsidRDefault="00686127" w:rsidP="008F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</w:t>
            </w:r>
          </w:p>
        </w:tc>
        <w:tc>
          <w:tcPr>
            <w:tcW w:w="1134" w:type="dxa"/>
          </w:tcPr>
          <w:p w14:paraId="76E503FC" w14:textId="77777777" w:rsidR="00686127" w:rsidRPr="00686127" w:rsidRDefault="00686127" w:rsidP="008F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14:paraId="4AD6DAE6" w14:textId="77777777" w:rsidR="00686127" w:rsidRPr="00686127" w:rsidRDefault="00686127" w:rsidP="008F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14:paraId="2F98893D" w14:textId="77777777" w:rsidR="00686127" w:rsidRPr="00686127" w:rsidRDefault="00686127" w:rsidP="008F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09D5C148" w14:textId="77777777" w:rsidR="00686127" w:rsidRPr="00686127" w:rsidRDefault="00686127" w:rsidP="008F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68648BA5" w14:textId="77777777" w:rsidR="00686127" w:rsidRPr="00686127" w:rsidRDefault="00686127" w:rsidP="008F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3" w:type="dxa"/>
          </w:tcPr>
          <w:p w14:paraId="744E2463" w14:textId="77777777" w:rsidR="00686127" w:rsidRPr="00686127" w:rsidRDefault="00686127" w:rsidP="008F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1363" w:rsidRPr="00686127" w14:paraId="7DA4BF73" w14:textId="77777777" w:rsidTr="00686127">
        <w:trPr>
          <w:gridAfter w:val="1"/>
          <w:wAfter w:w="375" w:type="dxa"/>
        </w:trPr>
        <w:tc>
          <w:tcPr>
            <w:tcW w:w="9298" w:type="dxa"/>
            <w:gridSpan w:val="7"/>
          </w:tcPr>
          <w:p w14:paraId="4E3D90CE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ФГБУ «Научно-исследовательский институт </w:t>
            </w:r>
            <w:proofErr w:type="gramStart"/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комплексных</w:t>
            </w:r>
            <w:proofErr w:type="gramEnd"/>
          </w:p>
          <w:p w14:paraId="25EC8486" w14:textId="2AE918F0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 </w:t>
            </w:r>
            <w:proofErr w:type="gramStart"/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заболеваний»</w:t>
            </w:r>
          </w:p>
        </w:tc>
      </w:tr>
      <w:tr w:rsidR="00281363" w:rsidRPr="00686127" w14:paraId="596FD8FE" w14:textId="77777777" w:rsidTr="00686127">
        <w:trPr>
          <w:gridAfter w:val="1"/>
          <w:wAfter w:w="375" w:type="dxa"/>
        </w:trPr>
        <w:tc>
          <w:tcPr>
            <w:tcW w:w="2835" w:type="dxa"/>
          </w:tcPr>
          <w:p w14:paraId="34519684" w14:textId="77777777" w:rsidR="00281363" w:rsidRPr="00686127" w:rsidRDefault="00281363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14:paraId="3908039F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FB10C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7DB5F" w14:textId="68F4147C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67A654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649DB0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202331D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127" w:rsidRPr="00686127" w14:paraId="6CD2E859" w14:textId="70DA2848" w:rsidTr="00686127">
        <w:tc>
          <w:tcPr>
            <w:tcW w:w="2835" w:type="dxa"/>
          </w:tcPr>
          <w:p w14:paraId="32E4730C" w14:textId="65F6D7FA" w:rsidR="00281363" w:rsidRPr="00686127" w:rsidRDefault="00281363" w:rsidP="008874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11E66FC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066179F0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648F9BFE" w14:textId="291E6011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14:paraId="74604043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4" w:type="dxa"/>
          </w:tcPr>
          <w:p w14:paraId="2B8E34E4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098FCDB2" w14:textId="77777777" w:rsidR="00281363" w:rsidRPr="00686127" w:rsidRDefault="00281363" w:rsidP="008874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eastAsia="Calibri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485919" w14:textId="0233AA14" w:rsidR="00686127" w:rsidRPr="00686127" w:rsidRDefault="0068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2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108D2849" w14:textId="77777777" w:rsidR="009F7372" w:rsidRPr="00887438" w:rsidRDefault="009F7372" w:rsidP="00887438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0498BC99" w14:textId="518C4DE1" w:rsidR="003E2F26" w:rsidRPr="00281363" w:rsidRDefault="00504ED8" w:rsidP="00281363">
      <w:pPr>
        <w:pStyle w:val="a7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д) в подразделе</w:t>
      </w:r>
      <w:r w:rsidR="000B07B6" w:rsidRPr="00281363">
        <w:rPr>
          <w:sz w:val="28"/>
          <w:szCs w:val="28"/>
        </w:rPr>
        <w:t xml:space="preserve"> 1.6:</w:t>
      </w:r>
    </w:p>
    <w:p w14:paraId="5983CA8E" w14:textId="1312C09A" w:rsidR="009F7372" w:rsidRPr="00281363" w:rsidRDefault="009F7372" w:rsidP="00281363">
      <w:pPr>
        <w:pStyle w:val="a7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281363">
        <w:rPr>
          <w:sz w:val="28"/>
          <w:szCs w:val="28"/>
        </w:rPr>
        <w:t xml:space="preserve">в абзаце втором слова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>приказа Министерства здравоохранения Росси</w:t>
      </w:r>
      <w:r w:rsidRPr="00281363">
        <w:rPr>
          <w:sz w:val="28"/>
          <w:szCs w:val="28"/>
        </w:rPr>
        <w:t>й</w:t>
      </w:r>
      <w:r w:rsidRPr="00281363">
        <w:rPr>
          <w:sz w:val="28"/>
          <w:szCs w:val="28"/>
        </w:rPr>
        <w:t xml:space="preserve">ской Федерации от 29 сентября 2022 г. </w:t>
      </w:r>
      <w:r w:rsidR="00C13055" w:rsidRPr="00281363">
        <w:rPr>
          <w:sz w:val="28"/>
          <w:szCs w:val="28"/>
        </w:rPr>
        <w:t>№</w:t>
      </w:r>
      <w:r w:rsidRPr="00281363">
        <w:rPr>
          <w:sz w:val="28"/>
          <w:szCs w:val="28"/>
        </w:rPr>
        <w:t xml:space="preserve"> 639н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>Об утверждении перечня л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</w:t>
      </w:r>
      <w:r w:rsidRPr="00281363">
        <w:rPr>
          <w:sz w:val="28"/>
          <w:szCs w:val="28"/>
        </w:rPr>
        <w:t>о</w:t>
      </w:r>
      <w:r w:rsidRPr="00281363">
        <w:rPr>
          <w:sz w:val="28"/>
          <w:szCs w:val="28"/>
        </w:rPr>
        <w:t>пластика коронарных артерий со стентированием и катетерная абляция по п</w:t>
      </w:r>
      <w:r w:rsidRPr="00281363">
        <w:rPr>
          <w:sz w:val="28"/>
          <w:szCs w:val="28"/>
        </w:rPr>
        <w:t>о</w:t>
      </w:r>
      <w:r w:rsidRPr="00281363">
        <w:rPr>
          <w:sz w:val="28"/>
          <w:szCs w:val="28"/>
        </w:rPr>
        <w:t>воду сердечно-сосудистых заболеваний</w:t>
      </w:r>
      <w:proofErr w:type="gramEnd"/>
      <w:r w:rsidRPr="00281363">
        <w:rPr>
          <w:sz w:val="28"/>
          <w:szCs w:val="28"/>
        </w:rPr>
        <w:t xml:space="preserve">, </w:t>
      </w:r>
      <w:proofErr w:type="gramStart"/>
      <w:r w:rsidRPr="00281363">
        <w:rPr>
          <w:sz w:val="28"/>
          <w:szCs w:val="28"/>
        </w:rPr>
        <w:t>в течение 2 лет с даты постановки ди</w:t>
      </w:r>
      <w:r w:rsidRPr="00281363">
        <w:rPr>
          <w:sz w:val="28"/>
          <w:szCs w:val="28"/>
        </w:rPr>
        <w:t>а</w:t>
      </w:r>
      <w:r w:rsidRPr="00281363">
        <w:rPr>
          <w:sz w:val="28"/>
          <w:szCs w:val="28"/>
        </w:rPr>
        <w:t>гноза и (или) выполнения хирургического вмешательства</w:t>
      </w:r>
      <w:r w:rsidR="00103B96" w:rsidRPr="00281363">
        <w:rPr>
          <w:sz w:val="28"/>
          <w:szCs w:val="28"/>
        </w:rPr>
        <w:t>»</w:t>
      </w:r>
      <w:r w:rsidRPr="00281363">
        <w:rPr>
          <w:sz w:val="28"/>
          <w:szCs w:val="28"/>
        </w:rPr>
        <w:t xml:space="preserve"> заменить словами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 xml:space="preserve">приказа Министерства здравоохранения Российской Федерации от 6 февраля 2024 г. № 37н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>Об утверждении перечня лекарственных препаратов в целях обеспечения в амбулаторных условиях лекарственными препаратами лиц, находящихся под диспансерным наблюдением, которые перенесли острое нарушение мозгового кровообращения, инфаркт миокарда, страдающих иш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мической болезнью сердца в сочетании с фибрилляцией</w:t>
      </w:r>
      <w:proofErr w:type="gramEnd"/>
      <w:r w:rsidRPr="00281363">
        <w:rPr>
          <w:sz w:val="28"/>
          <w:szCs w:val="28"/>
        </w:rPr>
        <w:t xml:space="preserve"> предсердий и хронич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ской сердечной недостаточностью с подтвержденным эхокардиографией в т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чение предшествующих 12 месяцев значением фракции выброса левого жел</w:t>
      </w:r>
      <w:r w:rsidRPr="00281363">
        <w:rPr>
          <w:sz w:val="28"/>
          <w:szCs w:val="28"/>
        </w:rPr>
        <w:t>у</w:t>
      </w:r>
      <w:r w:rsidRPr="00281363">
        <w:rPr>
          <w:sz w:val="28"/>
          <w:szCs w:val="28"/>
        </w:rPr>
        <w:t>дочка &lt;= 40</w:t>
      </w:r>
      <w:r w:rsidR="003755FD">
        <w:rPr>
          <w:sz w:val="28"/>
          <w:szCs w:val="28"/>
        </w:rPr>
        <w:t xml:space="preserve"> процентов</w:t>
      </w:r>
      <w:r w:rsidRPr="00281363">
        <w:rPr>
          <w:sz w:val="28"/>
          <w:szCs w:val="28"/>
        </w:rPr>
        <w:t>, а также которым выполнены аортокоронарное шунт</w:t>
      </w:r>
      <w:r w:rsidRPr="00281363">
        <w:rPr>
          <w:sz w:val="28"/>
          <w:szCs w:val="28"/>
        </w:rPr>
        <w:t>и</w:t>
      </w:r>
      <w:r w:rsidRPr="00281363">
        <w:rPr>
          <w:sz w:val="28"/>
          <w:szCs w:val="28"/>
        </w:rPr>
        <w:t xml:space="preserve">рование, ангиопластика коронарных артерий со стентированием и катетерная абляция по поводу </w:t>
      </w:r>
      <w:proofErr w:type="gramStart"/>
      <w:r w:rsidRPr="00281363">
        <w:rPr>
          <w:sz w:val="28"/>
          <w:szCs w:val="28"/>
        </w:rPr>
        <w:t>сердечно-сосудистых</w:t>
      </w:r>
      <w:proofErr w:type="gramEnd"/>
      <w:r w:rsidRPr="00281363">
        <w:rPr>
          <w:sz w:val="28"/>
          <w:szCs w:val="28"/>
        </w:rPr>
        <w:t xml:space="preserve"> заболеваний</w:t>
      </w:r>
      <w:r w:rsidR="00103B96" w:rsidRPr="00281363">
        <w:rPr>
          <w:sz w:val="28"/>
          <w:szCs w:val="28"/>
        </w:rPr>
        <w:t>»</w:t>
      </w:r>
      <w:r w:rsidR="000F4501">
        <w:rPr>
          <w:sz w:val="28"/>
          <w:szCs w:val="28"/>
        </w:rPr>
        <w:t>;</w:t>
      </w:r>
    </w:p>
    <w:p w14:paraId="42AA1DBE" w14:textId="79D193F5" w:rsidR="00504ED8" w:rsidRPr="00281363" w:rsidRDefault="00777F2B" w:rsidP="00281363">
      <w:pPr>
        <w:pStyle w:val="a7"/>
        <w:shd w:val="clear" w:color="auto" w:fill="auto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абзаце третьем</w:t>
      </w:r>
      <w:r w:rsidR="00504ED8" w:rsidRPr="00281363">
        <w:rPr>
          <w:sz w:val="28"/>
          <w:szCs w:val="28"/>
        </w:rPr>
        <w:t xml:space="preserve"> </w:t>
      </w:r>
      <w:r w:rsidRPr="00281363">
        <w:rPr>
          <w:sz w:val="28"/>
          <w:szCs w:val="28"/>
        </w:rPr>
        <w:t xml:space="preserve">цифры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>2022</w:t>
      </w:r>
      <w:r w:rsidR="00103B96" w:rsidRPr="00281363">
        <w:rPr>
          <w:sz w:val="28"/>
          <w:szCs w:val="28"/>
        </w:rPr>
        <w:t>»</w:t>
      </w:r>
      <w:r w:rsidRPr="00281363">
        <w:rPr>
          <w:sz w:val="28"/>
          <w:szCs w:val="28"/>
        </w:rPr>
        <w:t xml:space="preserve"> заменить цифрами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>2023</w:t>
      </w:r>
      <w:r w:rsidR="00103B96" w:rsidRPr="00281363">
        <w:rPr>
          <w:sz w:val="28"/>
          <w:szCs w:val="28"/>
        </w:rPr>
        <w:t>»</w:t>
      </w:r>
      <w:r w:rsidRPr="00281363">
        <w:rPr>
          <w:sz w:val="28"/>
          <w:szCs w:val="28"/>
        </w:rPr>
        <w:t xml:space="preserve">, цифры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>1906</w:t>
      </w:r>
      <w:r w:rsidR="00103B96" w:rsidRPr="00281363">
        <w:rPr>
          <w:sz w:val="28"/>
          <w:szCs w:val="28"/>
        </w:rPr>
        <w:t>»</w:t>
      </w:r>
      <w:r w:rsidRPr="00281363">
        <w:rPr>
          <w:sz w:val="28"/>
          <w:szCs w:val="28"/>
        </w:rPr>
        <w:t xml:space="preserve"> заменить цифрами </w:t>
      </w:r>
      <w:r w:rsidR="00103B96" w:rsidRPr="00281363">
        <w:rPr>
          <w:sz w:val="28"/>
          <w:szCs w:val="28"/>
        </w:rPr>
        <w:t>«</w:t>
      </w:r>
      <w:r w:rsidR="004F4572" w:rsidRPr="00281363">
        <w:rPr>
          <w:sz w:val="28"/>
          <w:szCs w:val="28"/>
        </w:rPr>
        <w:t>1335</w:t>
      </w:r>
      <w:r w:rsidR="00103B96" w:rsidRPr="00281363">
        <w:rPr>
          <w:sz w:val="28"/>
          <w:szCs w:val="28"/>
        </w:rPr>
        <w:t>»</w:t>
      </w:r>
      <w:r w:rsidR="004F4572" w:rsidRPr="00281363">
        <w:rPr>
          <w:sz w:val="28"/>
          <w:szCs w:val="28"/>
        </w:rPr>
        <w:t>;</w:t>
      </w:r>
      <w:r w:rsidR="00504ED8" w:rsidRPr="00281363">
        <w:rPr>
          <w:sz w:val="28"/>
          <w:szCs w:val="28"/>
        </w:rPr>
        <w:t xml:space="preserve"> </w:t>
      </w:r>
    </w:p>
    <w:p w14:paraId="2D27B7A9" w14:textId="4C555766" w:rsidR="009C0025" w:rsidRPr="00281363" w:rsidRDefault="000B07B6" w:rsidP="00281363">
      <w:pPr>
        <w:pStyle w:val="a4"/>
        <w:spacing w:line="360" w:lineRule="atLeast"/>
        <w:ind w:firstLine="709"/>
        <w:rPr>
          <w:sz w:val="28"/>
          <w:szCs w:val="28"/>
        </w:rPr>
      </w:pPr>
      <w:r w:rsidRPr="00281363">
        <w:rPr>
          <w:sz w:val="28"/>
          <w:szCs w:val="28"/>
        </w:rPr>
        <w:t xml:space="preserve">абзац девятый изложить в следующей редакции: </w:t>
      </w:r>
    </w:p>
    <w:p w14:paraId="0106C371" w14:textId="025377E5" w:rsidR="000B07B6" w:rsidRPr="00281363" w:rsidRDefault="00103B96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«</w:t>
      </w:r>
      <w:r w:rsidR="009F7372" w:rsidRPr="00281363">
        <w:rPr>
          <w:sz w:val="28"/>
          <w:szCs w:val="28"/>
        </w:rPr>
        <w:t xml:space="preserve">По данным мониторинга АСММС по состоянию на 31 декабря 2023 г. количество обслуженных рецептов в рамках федерального проекта </w:t>
      </w:r>
      <w:r w:rsidRPr="00281363">
        <w:rPr>
          <w:sz w:val="28"/>
          <w:szCs w:val="28"/>
        </w:rPr>
        <w:t>«</w:t>
      </w:r>
      <w:r w:rsidR="009F7372" w:rsidRPr="00281363">
        <w:rPr>
          <w:sz w:val="28"/>
          <w:szCs w:val="28"/>
        </w:rPr>
        <w:t xml:space="preserve">Борьба с </w:t>
      </w:r>
      <w:proofErr w:type="gramStart"/>
      <w:r w:rsidR="009F7372" w:rsidRPr="00281363">
        <w:rPr>
          <w:sz w:val="28"/>
          <w:szCs w:val="28"/>
        </w:rPr>
        <w:t>сердечно-сосудистыми</w:t>
      </w:r>
      <w:proofErr w:type="gramEnd"/>
      <w:r w:rsidR="009F7372" w:rsidRPr="00281363">
        <w:rPr>
          <w:sz w:val="28"/>
          <w:szCs w:val="28"/>
        </w:rPr>
        <w:t xml:space="preserve"> заболеваниями</w:t>
      </w:r>
      <w:r w:rsidRPr="00281363">
        <w:rPr>
          <w:sz w:val="28"/>
          <w:szCs w:val="28"/>
        </w:rPr>
        <w:t>»</w:t>
      </w:r>
      <w:r w:rsidR="009F7372" w:rsidRPr="00281363">
        <w:rPr>
          <w:sz w:val="28"/>
          <w:szCs w:val="28"/>
        </w:rPr>
        <w:t xml:space="preserve"> составляет 14174 штук. Стоимость о</w:t>
      </w:r>
      <w:r w:rsidR="009F7372" w:rsidRPr="00281363">
        <w:rPr>
          <w:sz w:val="28"/>
          <w:szCs w:val="28"/>
        </w:rPr>
        <w:t>т</w:t>
      </w:r>
      <w:r w:rsidR="009F7372" w:rsidRPr="00281363">
        <w:rPr>
          <w:sz w:val="28"/>
          <w:szCs w:val="28"/>
        </w:rPr>
        <w:t xml:space="preserve">пущенных лекарственных препаратов в рамках федерального проекта </w:t>
      </w:r>
      <w:r w:rsidRPr="00281363">
        <w:rPr>
          <w:sz w:val="28"/>
          <w:szCs w:val="28"/>
        </w:rPr>
        <w:t>«</w:t>
      </w:r>
      <w:r w:rsidR="009F7372" w:rsidRPr="00281363">
        <w:rPr>
          <w:sz w:val="28"/>
          <w:szCs w:val="28"/>
        </w:rPr>
        <w:t xml:space="preserve">Борьба с </w:t>
      </w:r>
      <w:proofErr w:type="gramStart"/>
      <w:r w:rsidR="009F7372" w:rsidRPr="00281363">
        <w:rPr>
          <w:sz w:val="28"/>
          <w:szCs w:val="28"/>
        </w:rPr>
        <w:t>сердечно-сосудистыми</w:t>
      </w:r>
      <w:proofErr w:type="gramEnd"/>
      <w:r w:rsidR="009F7372" w:rsidRPr="00281363">
        <w:rPr>
          <w:sz w:val="28"/>
          <w:szCs w:val="28"/>
        </w:rPr>
        <w:t xml:space="preserve"> заболеваниями</w:t>
      </w:r>
      <w:r w:rsidRPr="00281363">
        <w:rPr>
          <w:sz w:val="28"/>
          <w:szCs w:val="28"/>
        </w:rPr>
        <w:t>»</w:t>
      </w:r>
      <w:r w:rsidR="009F7372" w:rsidRPr="00281363">
        <w:rPr>
          <w:sz w:val="28"/>
          <w:szCs w:val="28"/>
        </w:rPr>
        <w:t xml:space="preserve"> составляет на сумму 24 384,72 тыс. рублей (2020 г. – 9 137,730 тыс</w:t>
      </w:r>
      <w:r w:rsidR="003755FD">
        <w:rPr>
          <w:sz w:val="28"/>
          <w:szCs w:val="28"/>
        </w:rPr>
        <w:t>.</w:t>
      </w:r>
      <w:r w:rsidR="009F7372" w:rsidRPr="00281363">
        <w:rPr>
          <w:sz w:val="28"/>
          <w:szCs w:val="28"/>
        </w:rPr>
        <w:t xml:space="preserve">). Всего пациентов в региональном регистре ССЗ – 1335 человек. </w:t>
      </w:r>
      <w:proofErr w:type="gramStart"/>
      <w:r w:rsidR="009F7372" w:rsidRPr="00281363">
        <w:rPr>
          <w:sz w:val="28"/>
          <w:szCs w:val="28"/>
        </w:rPr>
        <w:t>С целью увеличения приверженности стационар-поликлиника, все больные при выписке передаются участковым терапевтам, кардиологам и невролога</w:t>
      </w:r>
      <w:r w:rsidR="005A0C9F" w:rsidRPr="00281363">
        <w:rPr>
          <w:sz w:val="28"/>
          <w:szCs w:val="28"/>
        </w:rPr>
        <w:t xml:space="preserve">м по месту жительства пациентов и информируются о положениях </w:t>
      </w:r>
      <w:r w:rsidR="007744C7" w:rsidRPr="00281363">
        <w:rPr>
          <w:sz w:val="28"/>
          <w:szCs w:val="28"/>
        </w:rPr>
        <w:t>приказ</w:t>
      </w:r>
      <w:r w:rsidR="001C431C" w:rsidRPr="00281363">
        <w:rPr>
          <w:sz w:val="28"/>
          <w:szCs w:val="28"/>
        </w:rPr>
        <w:t>а</w:t>
      </w:r>
      <w:r w:rsidR="007744C7" w:rsidRPr="00281363">
        <w:rPr>
          <w:sz w:val="28"/>
          <w:szCs w:val="28"/>
        </w:rPr>
        <w:t xml:space="preserve"> Министерства здравоохранения Российской Федерации </w:t>
      </w:r>
      <w:r w:rsidR="005A0C9F" w:rsidRPr="00281363">
        <w:rPr>
          <w:sz w:val="28"/>
          <w:szCs w:val="28"/>
        </w:rPr>
        <w:t xml:space="preserve">от 6 февраля 2024 г. № 37н </w:t>
      </w:r>
      <w:r w:rsidRPr="00281363">
        <w:rPr>
          <w:sz w:val="28"/>
          <w:szCs w:val="28"/>
        </w:rPr>
        <w:t>«</w:t>
      </w:r>
      <w:r w:rsidR="005A0C9F" w:rsidRPr="00281363">
        <w:rPr>
          <w:sz w:val="28"/>
          <w:szCs w:val="28"/>
        </w:rPr>
        <w:t xml:space="preserve">Об утверждении перечня лекарственных препаратов в </w:t>
      </w:r>
      <w:r w:rsidR="005A0C9F" w:rsidRPr="00281363">
        <w:rPr>
          <w:sz w:val="28"/>
          <w:szCs w:val="28"/>
        </w:rPr>
        <w:lastRenderedPageBreak/>
        <w:t>целях обеспечения в амбулаторных условиях лекарственными препаратами лиц, находящихся под диспансерным наблюдением, которые перенесли острое нарушение мозгового кровообращения, инфаркт миокарда</w:t>
      </w:r>
      <w:proofErr w:type="gramEnd"/>
      <w:r w:rsidR="005A0C9F" w:rsidRPr="00281363">
        <w:rPr>
          <w:sz w:val="28"/>
          <w:szCs w:val="28"/>
        </w:rPr>
        <w:t xml:space="preserve">, </w:t>
      </w:r>
      <w:proofErr w:type="gramStart"/>
      <w:r w:rsidR="005A0C9F" w:rsidRPr="00281363">
        <w:rPr>
          <w:sz w:val="28"/>
          <w:szCs w:val="28"/>
        </w:rPr>
        <w:t>страдающих иш</w:t>
      </w:r>
      <w:r w:rsidR="005A0C9F" w:rsidRPr="00281363">
        <w:rPr>
          <w:sz w:val="28"/>
          <w:szCs w:val="28"/>
        </w:rPr>
        <w:t>е</w:t>
      </w:r>
      <w:r w:rsidR="005A0C9F" w:rsidRPr="00281363">
        <w:rPr>
          <w:sz w:val="28"/>
          <w:szCs w:val="28"/>
        </w:rPr>
        <w:t>мической болезнью сердца в сочетании с фибрилляцией предсердий и хронич</w:t>
      </w:r>
      <w:r w:rsidR="005A0C9F" w:rsidRPr="00281363">
        <w:rPr>
          <w:sz w:val="28"/>
          <w:szCs w:val="28"/>
        </w:rPr>
        <w:t>е</w:t>
      </w:r>
      <w:r w:rsidR="005A0C9F" w:rsidRPr="00281363">
        <w:rPr>
          <w:sz w:val="28"/>
          <w:szCs w:val="28"/>
        </w:rPr>
        <w:t>ской сердечной недостаточностью с подтвержденным эхокардиографией в т</w:t>
      </w:r>
      <w:r w:rsidR="005A0C9F" w:rsidRPr="00281363">
        <w:rPr>
          <w:sz w:val="28"/>
          <w:szCs w:val="28"/>
        </w:rPr>
        <w:t>е</w:t>
      </w:r>
      <w:r w:rsidR="005A0C9F" w:rsidRPr="00281363">
        <w:rPr>
          <w:sz w:val="28"/>
          <w:szCs w:val="28"/>
        </w:rPr>
        <w:t>чение предшествующих 12 месяцев значением фракции выброса левого жел</w:t>
      </w:r>
      <w:r w:rsidR="005A0C9F" w:rsidRPr="00281363">
        <w:rPr>
          <w:sz w:val="28"/>
          <w:szCs w:val="28"/>
        </w:rPr>
        <w:t>у</w:t>
      </w:r>
      <w:r w:rsidR="005A0C9F" w:rsidRPr="00281363">
        <w:rPr>
          <w:sz w:val="28"/>
          <w:szCs w:val="28"/>
        </w:rPr>
        <w:t>дочка &lt;= 40</w:t>
      </w:r>
      <w:r w:rsidR="003755FD">
        <w:rPr>
          <w:sz w:val="28"/>
          <w:szCs w:val="28"/>
        </w:rPr>
        <w:t xml:space="preserve"> процентов</w:t>
      </w:r>
      <w:r w:rsidR="005A0C9F" w:rsidRPr="00281363">
        <w:rPr>
          <w:sz w:val="28"/>
          <w:szCs w:val="28"/>
        </w:rPr>
        <w:t>, а также которым выполнены аортокоронарное шунт</w:t>
      </w:r>
      <w:r w:rsidR="005A0C9F" w:rsidRPr="00281363">
        <w:rPr>
          <w:sz w:val="28"/>
          <w:szCs w:val="28"/>
        </w:rPr>
        <w:t>и</w:t>
      </w:r>
      <w:r w:rsidR="005A0C9F" w:rsidRPr="00281363">
        <w:rPr>
          <w:sz w:val="28"/>
          <w:szCs w:val="28"/>
        </w:rPr>
        <w:t>рование, ангиопластика коронарных артерий со стентированием и катетерная абляция по поводу сердечно-сосудистых заболеваний</w:t>
      </w:r>
      <w:r w:rsidRPr="00281363">
        <w:rPr>
          <w:sz w:val="28"/>
          <w:szCs w:val="28"/>
        </w:rPr>
        <w:t>»</w:t>
      </w:r>
      <w:r w:rsidR="00FA00F4" w:rsidRPr="00281363">
        <w:rPr>
          <w:sz w:val="28"/>
          <w:szCs w:val="28"/>
        </w:rPr>
        <w:t>.</w:t>
      </w:r>
      <w:r w:rsidRPr="00281363">
        <w:rPr>
          <w:sz w:val="28"/>
          <w:szCs w:val="28"/>
        </w:rPr>
        <w:t>»</w:t>
      </w:r>
      <w:r w:rsidR="000B07B6" w:rsidRPr="00281363">
        <w:rPr>
          <w:sz w:val="28"/>
          <w:szCs w:val="28"/>
        </w:rPr>
        <w:t>;</w:t>
      </w:r>
      <w:proofErr w:type="gramEnd"/>
    </w:p>
    <w:p w14:paraId="2DD3754C" w14:textId="437E7914" w:rsidR="005A0C9F" w:rsidRPr="00281363" w:rsidRDefault="005A0C9F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е) в подразделе 1.7</w:t>
      </w:r>
      <w:r w:rsidR="004F4572" w:rsidRPr="00281363">
        <w:rPr>
          <w:sz w:val="28"/>
          <w:szCs w:val="28"/>
        </w:rPr>
        <w:t>:</w:t>
      </w:r>
      <w:r w:rsidRPr="00281363">
        <w:rPr>
          <w:sz w:val="28"/>
          <w:szCs w:val="28"/>
        </w:rPr>
        <w:t xml:space="preserve"> </w:t>
      </w:r>
    </w:p>
    <w:p w14:paraId="16140A6B" w14:textId="53C6FD9F" w:rsidR="005A0C9F" w:rsidRPr="00281363" w:rsidRDefault="005A0C9F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абзац пятый изложить в следующей редакции:</w:t>
      </w:r>
    </w:p>
    <w:p w14:paraId="40ECB101" w14:textId="33303E09" w:rsidR="005A0C9F" w:rsidRPr="00281363" w:rsidRDefault="00103B96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proofErr w:type="gramStart"/>
      <w:r w:rsidRPr="00281363">
        <w:rPr>
          <w:sz w:val="28"/>
          <w:szCs w:val="28"/>
        </w:rPr>
        <w:t>«</w:t>
      </w:r>
      <w:r w:rsidR="005A0C9F" w:rsidRPr="00281363">
        <w:rPr>
          <w:sz w:val="28"/>
          <w:szCs w:val="28"/>
        </w:rPr>
        <w:t>приказ Министерства здравоохранения Российской Федерации от 6 фе</w:t>
      </w:r>
      <w:r w:rsidR="005A0C9F" w:rsidRPr="00281363">
        <w:rPr>
          <w:sz w:val="28"/>
          <w:szCs w:val="28"/>
        </w:rPr>
        <w:t>в</w:t>
      </w:r>
      <w:r w:rsidR="005A0C9F" w:rsidRPr="00281363">
        <w:rPr>
          <w:sz w:val="28"/>
          <w:szCs w:val="28"/>
        </w:rPr>
        <w:t xml:space="preserve">раля 2024 г. № 37н </w:t>
      </w:r>
      <w:r w:rsidRPr="00281363">
        <w:rPr>
          <w:sz w:val="28"/>
          <w:szCs w:val="28"/>
        </w:rPr>
        <w:t>«</w:t>
      </w:r>
      <w:r w:rsidR="005A0C9F" w:rsidRPr="00281363">
        <w:rPr>
          <w:sz w:val="28"/>
          <w:szCs w:val="28"/>
        </w:rPr>
        <w:t>Об утверждении перечня лекарственных препаратов для медицинского применения для обеспечения в течение одного года в амбулато</w:t>
      </w:r>
      <w:r w:rsidR="005A0C9F" w:rsidRPr="00281363">
        <w:rPr>
          <w:sz w:val="28"/>
          <w:szCs w:val="28"/>
        </w:rPr>
        <w:t>р</w:t>
      </w:r>
      <w:r w:rsidR="005A0C9F" w:rsidRPr="00281363">
        <w:rPr>
          <w:sz w:val="28"/>
          <w:szCs w:val="28"/>
        </w:rPr>
        <w:t>ных условиях лиц, которые перенесли острое нарушение мозгового кровообр</w:t>
      </w:r>
      <w:r w:rsidR="005A0C9F" w:rsidRPr="00281363">
        <w:rPr>
          <w:sz w:val="28"/>
          <w:szCs w:val="28"/>
        </w:rPr>
        <w:t>а</w:t>
      </w:r>
      <w:r w:rsidR="005A0C9F" w:rsidRPr="00281363">
        <w:rPr>
          <w:sz w:val="28"/>
          <w:szCs w:val="28"/>
        </w:rPr>
        <w:t>щения, инфаркт миокарда, а также которым были выполнены аортокоронарное шунтирование, ангиопластика коронарных артерий со стентированием и кат</w:t>
      </w:r>
      <w:r w:rsidR="005A0C9F" w:rsidRPr="00281363">
        <w:rPr>
          <w:sz w:val="28"/>
          <w:szCs w:val="28"/>
        </w:rPr>
        <w:t>е</w:t>
      </w:r>
      <w:r w:rsidR="005A0C9F" w:rsidRPr="00281363">
        <w:rPr>
          <w:sz w:val="28"/>
          <w:szCs w:val="28"/>
        </w:rPr>
        <w:t>терная абляция по поводу сердечно-сосудистых заболеваний, также пациенты, страдающие ишемической</w:t>
      </w:r>
      <w:proofErr w:type="gramEnd"/>
      <w:r w:rsidR="005A0C9F" w:rsidRPr="00281363">
        <w:rPr>
          <w:sz w:val="28"/>
          <w:szCs w:val="28"/>
        </w:rPr>
        <w:t xml:space="preserve"> болезнью сердца в сочетании с фибрилляцией пре</w:t>
      </w:r>
      <w:r w:rsidR="005A0C9F" w:rsidRPr="00281363">
        <w:rPr>
          <w:sz w:val="28"/>
          <w:szCs w:val="28"/>
        </w:rPr>
        <w:t>д</w:t>
      </w:r>
      <w:r w:rsidR="005A0C9F" w:rsidRPr="00281363">
        <w:rPr>
          <w:sz w:val="28"/>
          <w:szCs w:val="28"/>
        </w:rPr>
        <w:t>сердий и хронической сердечной недостаточностью с подтвержденным эхока</w:t>
      </w:r>
      <w:r w:rsidR="005A0C9F" w:rsidRPr="00281363">
        <w:rPr>
          <w:sz w:val="28"/>
          <w:szCs w:val="28"/>
        </w:rPr>
        <w:t>р</w:t>
      </w:r>
      <w:r w:rsidR="005A0C9F" w:rsidRPr="00281363">
        <w:rPr>
          <w:sz w:val="28"/>
          <w:szCs w:val="28"/>
        </w:rPr>
        <w:t>диографией в течение предшествующих 12 месяцев значением фракции выбр</w:t>
      </w:r>
      <w:r w:rsidR="005A0C9F" w:rsidRPr="00281363">
        <w:rPr>
          <w:sz w:val="28"/>
          <w:szCs w:val="28"/>
        </w:rPr>
        <w:t>о</w:t>
      </w:r>
      <w:r w:rsidR="005A0C9F" w:rsidRPr="00281363">
        <w:rPr>
          <w:sz w:val="28"/>
          <w:szCs w:val="28"/>
        </w:rPr>
        <w:t>са левого желудочка ≤ 40</w:t>
      </w:r>
      <w:r w:rsidR="003755FD">
        <w:rPr>
          <w:sz w:val="28"/>
          <w:szCs w:val="28"/>
        </w:rPr>
        <w:t>процентов</w:t>
      </w:r>
      <w:r w:rsidR="005A0C9F" w:rsidRPr="00281363">
        <w:rPr>
          <w:sz w:val="28"/>
          <w:szCs w:val="28"/>
        </w:rPr>
        <w:t xml:space="preserve"> заболеваний в течение 2 лет с даты пост</w:t>
      </w:r>
      <w:r w:rsidR="005A0C9F" w:rsidRPr="00281363">
        <w:rPr>
          <w:sz w:val="28"/>
          <w:szCs w:val="28"/>
        </w:rPr>
        <w:t>а</w:t>
      </w:r>
      <w:r w:rsidR="005A0C9F" w:rsidRPr="00281363">
        <w:rPr>
          <w:sz w:val="28"/>
          <w:szCs w:val="28"/>
        </w:rPr>
        <w:t>новки диагноза и (или) выполнения хирургического вмешательств</w:t>
      </w:r>
      <w:r w:rsidRPr="00281363">
        <w:rPr>
          <w:sz w:val="28"/>
          <w:szCs w:val="28"/>
        </w:rPr>
        <w:t>»</w:t>
      </w:r>
      <w:proofErr w:type="gramStart"/>
      <w:r w:rsidR="00997ACB" w:rsidRPr="00281363">
        <w:rPr>
          <w:sz w:val="28"/>
          <w:szCs w:val="28"/>
        </w:rPr>
        <w:t>;</w:t>
      </w:r>
      <w:r w:rsidRPr="00281363">
        <w:rPr>
          <w:sz w:val="28"/>
          <w:szCs w:val="28"/>
        </w:rPr>
        <w:t>»</w:t>
      </w:r>
      <w:proofErr w:type="gramEnd"/>
      <w:r w:rsidR="00FA0A0D" w:rsidRPr="00281363">
        <w:rPr>
          <w:sz w:val="28"/>
          <w:szCs w:val="28"/>
        </w:rPr>
        <w:t>;</w:t>
      </w:r>
    </w:p>
    <w:p w14:paraId="4887C2A1" w14:textId="77777777" w:rsidR="005A0C9F" w:rsidRPr="00281363" w:rsidRDefault="005A0C9F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абзац восьмой признать утратившим силу;</w:t>
      </w:r>
    </w:p>
    <w:p w14:paraId="1B427AC7" w14:textId="77777777" w:rsidR="005A0C9F" w:rsidRPr="00281363" w:rsidRDefault="005A0C9F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абзац девятый признать утратившим силу;</w:t>
      </w:r>
    </w:p>
    <w:p w14:paraId="5B304EDE" w14:textId="2F7B7487" w:rsidR="005A0C9F" w:rsidRPr="00281363" w:rsidRDefault="005A0C9F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абзац десятый признать утративш</w:t>
      </w:r>
      <w:r w:rsidR="00997ACB" w:rsidRPr="00281363">
        <w:rPr>
          <w:sz w:val="28"/>
          <w:szCs w:val="28"/>
        </w:rPr>
        <w:t>им силу;</w:t>
      </w:r>
    </w:p>
    <w:p w14:paraId="0433A375" w14:textId="58470191" w:rsidR="00F47A6A" w:rsidRPr="00281363" w:rsidRDefault="004C0D0C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а</w:t>
      </w:r>
      <w:r w:rsidR="00F47A6A" w:rsidRPr="00281363">
        <w:rPr>
          <w:sz w:val="28"/>
          <w:szCs w:val="28"/>
        </w:rPr>
        <w:t>бзац одиннадцатый изло</w:t>
      </w:r>
      <w:r w:rsidR="00F47BA1" w:rsidRPr="00281363">
        <w:rPr>
          <w:sz w:val="28"/>
          <w:szCs w:val="28"/>
        </w:rPr>
        <w:t xml:space="preserve">жить </w:t>
      </w:r>
      <w:r w:rsidR="00F47A6A" w:rsidRPr="00281363">
        <w:rPr>
          <w:sz w:val="28"/>
          <w:szCs w:val="28"/>
        </w:rPr>
        <w:t xml:space="preserve">в следующей редакции: </w:t>
      </w:r>
    </w:p>
    <w:p w14:paraId="6BBD1DDB" w14:textId="3055ED33" w:rsidR="00F47A6A" w:rsidRPr="00281363" w:rsidRDefault="00103B96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«</w:t>
      </w:r>
      <w:r w:rsidR="004C0D0C" w:rsidRPr="00281363">
        <w:rPr>
          <w:sz w:val="28"/>
          <w:szCs w:val="28"/>
        </w:rPr>
        <w:t xml:space="preserve">приказ Министерства здравоохранения Республики Тыва от 14 марта 2024 г. № 368пр/24 </w:t>
      </w:r>
      <w:r w:rsidRPr="00281363">
        <w:rPr>
          <w:sz w:val="28"/>
          <w:szCs w:val="28"/>
        </w:rPr>
        <w:t>«</w:t>
      </w:r>
      <w:r w:rsidR="004C0D0C" w:rsidRPr="00281363">
        <w:rPr>
          <w:sz w:val="28"/>
          <w:szCs w:val="28"/>
        </w:rPr>
        <w:t xml:space="preserve">Об утверждении алгоритма оказания медицинской помощи пациентам с экстренными, неотложными и хроническими </w:t>
      </w:r>
      <w:proofErr w:type="gramStart"/>
      <w:r w:rsidR="004C0D0C" w:rsidRPr="00281363">
        <w:rPr>
          <w:sz w:val="28"/>
          <w:szCs w:val="28"/>
        </w:rPr>
        <w:t>сердечно-сосудистыми</w:t>
      </w:r>
      <w:proofErr w:type="gramEnd"/>
      <w:r w:rsidR="004C0D0C" w:rsidRPr="00281363">
        <w:rPr>
          <w:sz w:val="28"/>
          <w:szCs w:val="28"/>
        </w:rPr>
        <w:t xml:space="preserve"> заболеваниями на территории Республики Тыва и мерах по орг</w:t>
      </w:r>
      <w:r w:rsidR="004C0D0C" w:rsidRPr="00281363">
        <w:rPr>
          <w:sz w:val="28"/>
          <w:szCs w:val="28"/>
        </w:rPr>
        <w:t>а</w:t>
      </w:r>
      <w:r w:rsidR="004C0D0C" w:rsidRPr="00281363">
        <w:rPr>
          <w:sz w:val="28"/>
          <w:szCs w:val="28"/>
        </w:rPr>
        <w:t>низации оказания медицинской помощи больным с сердечно-сосудистыми</w:t>
      </w:r>
      <w:r w:rsidRPr="00281363">
        <w:rPr>
          <w:sz w:val="28"/>
          <w:szCs w:val="28"/>
        </w:rPr>
        <w:t>»</w:t>
      </w:r>
      <w:r w:rsidR="004C0D0C" w:rsidRPr="00281363">
        <w:rPr>
          <w:sz w:val="28"/>
          <w:szCs w:val="28"/>
        </w:rPr>
        <w:t>.</w:t>
      </w:r>
      <w:r w:rsidRPr="00281363">
        <w:rPr>
          <w:sz w:val="28"/>
          <w:szCs w:val="28"/>
        </w:rPr>
        <w:t>»</w:t>
      </w:r>
      <w:r w:rsidR="00F47A6A" w:rsidRPr="00281363">
        <w:rPr>
          <w:sz w:val="28"/>
          <w:szCs w:val="28"/>
        </w:rPr>
        <w:t>;</w:t>
      </w:r>
    </w:p>
    <w:p w14:paraId="5B2D1E21" w14:textId="5CC8ACE5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ж) подраздел 1.8. изложить в следующей редакции:</w:t>
      </w:r>
    </w:p>
    <w:p w14:paraId="20C40144" w14:textId="30D95808" w:rsidR="00774FF5" w:rsidRDefault="00103B96" w:rsidP="003755FD">
      <w:pPr>
        <w:pStyle w:val="a4"/>
        <w:tabs>
          <w:tab w:val="left" w:pos="567"/>
        </w:tabs>
        <w:spacing w:line="360" w:lineRule="atLeast"/>
        <w:jc w:val="center"/>
        <w:rPr>
          <w:sz w:val="28"/>
          <w:szCs w:val="28"/>
        </w:rPr>
      </w:pPr>
      <w:r w:rsidRPr="00281363">
        <w:rPr>
          <w:sz w:val="28"/>
          <w:szCs w:val="28"/>
        </w:rPr>
        <w:t>«</w:t>
      </w:r>
      <w:r w:rsidR="00774FF5" w:rsidRPr="00281363">
        <w:rPr>
          <w:sz w:val="28"/>
          <w:szCs w:val="28"/>
        </w:rPr>
        <w:t>1.8 Выводы</w:t>
      </w:r>
    </w:p>
    <w:p w14:paraId="199DADED" w14:textId="77777777" w:rsidR="003755FD" w:rsidRPr="00281363" w:rsidRDefault="003755FD" w:rsidP="003755FD">
      <w:pPr>
        <w:pStyle w:val="a4"/>
        <w:tabs>
          <w:tab w:val="left" w:pos="567"/>
        </w:tabs>
        <w:spacing w:line="360" w:lineRule="atLeast"/>
        <w:jc w:val="center"/>
        <w:rPr>
          <w:sz w:val="28"/>
          <w:szCs w:val="28"/>
        </w:rPr>
      </w:pPr>
    </w:p>
    <w:p w14:paraId="6CE9B439" w14:textId="54157518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2023 г. в структуре смертности первое место занимает ишемическая б</w:t>
      </w:r>
      <w:r w:rsidRPr="00281363">
        <w:rPr>
          <w:sz w:val="28"/>
          <w:szCs w:val="28"/>
        </w:rPr>
        <w:t>о</w:t>
      </w:r>
      <w:r w:rsidRPr="00281363">
        <w:rPr>
          <w:sz w:val="28"/>
          <w:szCs w:val="28"/>
        </w:rPr>
        <w:t>лезнь сердца. Доля данной причины составляет 58,2 процента (число умерших на 100 тыс. населения – 174,3) от общего числа умерших от болезней системы кровообращения, в том числе инфаркт</w:t>
      </w:r>
      <w:r w:rsidR="000F4501">
        <w:rPr>
          <w:sz w:val="28"/>
          <w:szCs w:val="28"/>
        </w:rPr>
        <w:t>а</w:t>
      </w:r>
      <w:r w:rsidRPr="00281363">
        <w:rPr>
          <w:sz w:val="28"/>
          <w:szCs w:val="28"/>
        </w:rPr>
        <w:t xml:space="preserve"> миокарда</w:t>
      </w:r>
      <w:r w:rsidR="000F4501">
        <w:rPr>
          <w:sz w:val="28"/>
          <w:szCs w:val="28"/>
        </w:rPr>
        <w:t>,</w:t>
      </w:r>
      <w:r w:rsidRPr="00281363">
        <w:rPr>
          <w:sz w:val="28"/>
          <w:szCs w:val="28"/>
        </w:rPr>
        <w:t xml:space="preserve"> составляют 11,6 процента (число умерших на 100 тыс. населения – 20,2) от общего числа умерших </w:t>
      </w:r>
      <w:proofErr w:type="gramStart"/>
      <w:r w:rsidRPr="00281363">
        <w:rPr>
          <w:sz w:val="28"/>
          <w:szCs w:val="28"/>
        </w:rPr>
        <w:t>от</w:t>
      </w:r>
      <w:proofErr w:type="gramEnd"/>
      <w:r w:rsidRPr="00281363">
        <w:rPr>
          <w:sz w:val="28"/>
          <w:szCs w:val="28"/>
        </w:rPr>
        <w:t xml:space="preserve"> </w:t>
      </w:r>
      <w:r w:rsidRPr="00281363">
        <w:rPr>
          <w:sz w:val="28"/>
          <w:szCs w:val="28"/>
        </w:rPr>
        <w:lastRenderedPageBreak/>
        <w:t xml:space="preserve">ИБС. Второе место – цереброваскулярная болезнь. </w:t>
      </w:r>
      <w:proofErr w:type="gramStart"/>
      <w:r w:rsidRPr="00281363">
        <w:rPr>
          <w:sz w:val="28"/>
          <w:szCs w:val="28"/>
        </w:rPr>
        <w:t>Доля данной причины с</w:t>
      </w:r>
      <w:r w:rsidRPr="00281363">
        <w:rPr>
          <w:sz w:val="28"/>
          <w:szCs w:val="28"/>
        </w:rPr>
        <w:t>о</w:t>
      </w:r>
      <w:r w:rsidRPr="00281363">
        <w:rPr>
          <w:sz w:val="28"/>
          <w:szCs w:val="28"/>
        </w:rPr>
        <w:t>ставляет 28,5 процент</w:t>
      </w:r>
      <w:r w:rsidR="000F4501">
        <w:rPr>
          <w:sz w:val="28"/>
          <w:szCs w:val="28"/>
        </w:rPr>
        <w:t>а</w:t>
      </w:r>
      <w:r w:rsidRPr="00281363">
        <w:rPr>
          <w:sz w:val="28"/>
          <w:szCs w:val="28"/>
        </w:rPr>
        <w:t xml:space="preserve"> (число умерших на 100 тыс. населения – 85,4) от общего числа умерших от болезней системы кровообращения, из них: острое наруш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ние мозгового кровообращения 55,2 процента (число умерших на 100 тыс. населения – 47,1).</w:t>
      </w:r>
      <w:proofErr w:type="gramEnd"/>
      <w:r w:rsidRPr="00281363">
        <w:rPr>
          <w:sz w:val="28"/>
          <w:szCs w:val="28"/>
        </w:rPr>
        <w:t xml:space="preserve"> Случаев смертности от гипертонической болезни не зарег</w:t>
      </w:r>
      <w:r w:rsidRPr="00281363">
        <w:rPr>
          <w:sz w:val="28"/>
          <w:szCs w:val="28"/>
        </w:rPr>
        <w:t>и</w:t>
      </w:r>
      <w:r w:rsidRPr="00281363">
        <w:rPr>
          <w:sz w:val="28"/>
          <w:szCs w:val="28"/>
        </w:rPr>
        <w:t>стрировано.</w:t>
      </w:r>
    </w:p>
    <w:p w14:paraId="5CB3DF8C" w14:textId="3F33A819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Общая заболеваемость болезнями системы кровообращения в 2023 году увеличилась по сравнению с 2022 годом на 7,2 процента. Первичная заболева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мость выросла по сравнению с 2021 годом на 36,2 процента.</w:t>
      </w:r>
    </w:p>
    <w:p w14:paraId="7B93ECFA" w14:textId="3BC49169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Доля первичной заболеваемости от БСК в структуре общей заболеваем</w:t>
      </w:r>
      <w:r w:rsidRPr="00281363">
        <w:rPr>
          <w:sz w:val="28"/>
          <w:szCs w:val="28"/>
        </w:rPr>
        <w:t>о</w:t>
      </w:r>
      <w:r w:rsidRPr="00281363">
        <w:rPr>
          <w:sz w:val="28"/>
          <w:szCs w:val="28"/>
        </w:rPr>
        <w:t>сти БСК составляет 24,6 процента.</w:t>
      </w:r>
    </w:p>
    <w:p w14:paraId="74F71AF8" w14:textId="268BE663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регионе имеются только две медицинские организации, которые оказ</w:t>
      </w:r>
      <w:r w:rsidRPr="00281363">
        <w:rPr>
          <w:sz w:val="28"/>
          <w:szCs w:val="28"/>
        </w:rPr>
        <w:t>ы</w:t>
      </w:r>
      <w:r w:rsidRPr="00281363">
        <w:rPr>
          <w:sz w:val="28"/>
          <w:szCs w:val="28"/>
        </w:rPr>
        <w:t>вают квалифицированную медицинскую помощь больным с острыми формами БСК – РСЦ и ПСО, оснащение которых в настоящее не соответствует требов</w:t>
      </w:r>
      <w:r w:rsidRPr="00281363">
        <w:rPr>
          <w:sz w:val="28"/>
          <w:szCs w:val="28"/>
        </w:rPr>
        <w:t>а</w:t>
      </w:r>
      <w:r w:rsidRPr="00281363">
        <w:rPr>
          <w:sz w:val="28"/>
          <w:szCs w:val="28"/>
        </w:rPr>
        <w:t>ниям, установленным приказами Минздрава Российской Федерации от 15 н</w:t>
      </w:r>
      <w:r w:rsidRPr="00281363">
        <w:rPr>
          <w:sz w:val="28"/>
          <w:szCs w:val="28"/>
        </w:rPr>
        <w:t>о</w:t>
      </w:r>
      <w:r w:rsidR="003755FD">
        <w:rPr>
          <w:sz w:val="28"/>
          <w:szCs w:val="28"/>
        </w:rPr>
        <w:t>ября 2012 г.</w:t>
      </w:r>
      <w:r w:rsidRPr="00281363">
        <w:rPr>
          <w:sz w:val="28"/>
          <w:szCs w:val="28"/>
        </w:rPr>
        <w:t xml:space="preserve"> № 918 и 928. Необходимо дооснащение РСЦ и оснащение ПСО. </w:t>
      </w:r>
    </w:p>
    <w:p w14:paraId="46D28884" w14:textId="094731DC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Недостаточно поставлена работа по информированию населения о пе</w:t>
      </w:r>
      <w:r w:rsidRPr="00281363">
        <w:rPr>
          <w:sz w:val="28"/>
          <w:szCs w:val="28"/>
        </w:rPr>
        <w:t>р</w:t>
      </w:r>
      <w:r w:rsidRPr="00281363">
        <w:rPr>
          <w:sz w:val="28"/>
          <w:szCs w:val="28"/>
        </w:rPr>
        <w:t xml:space="preserve">вых признаках инфаркта миокарда и инсульта, в </w:t>
      </w:r>
      <w:proofErr w:type="gramStart"/>
      <w:r w:rsidRPr="00281363">
        <w:rPr>
          <w:sz w:val="28"/>
          <w:szCs w:val="28"/>
        </w:rPr>
        <w:t>связи</w:t>
      </w:r>
      <w:proofErr w:type="gramEnd"/>
      <w:r w:rsidRPr="00281363">
        <w:rPr>
          <w:sz w:val="28"/>
          <w:szCs w:val="28"/>
        </w:rPr>
        <w:t xml:space="preserve"> с чем в регионе колич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ство лиц, поступающих в первые часы</w:t>
      </w:r>
      <w:r w:rsidR="000F4501">
        <w:rPr>
          <w:sz w:val="28"/>
          <w:szCs w:val="28"/>
        </w:rPr>
        <w:t>,</w:t>
      </w:r>
      <w:r w:rsidRPr="00281363">
        <w:rPr>
          <w:sz w:val="28"/>
          <w:szCs w:val="28"/>
        </w:rPr>
        <w:t xml:space="preserve"> не достигает индикативного показателя. Поэтому необходимо усилить профилактическую работу с населением. </w:t>
      </w:r>
    </w:p>
    <w:p w14:paraId="53DE25CC" w14:textId="0F9B60A0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Режим работы РСЦ не в полной мере соответствует приказу Минздрава Р</w:t>
      </w:r>
      <w:r w:rsidR="003755FD">
        <w:rPr>
          <w:sz w:val="28"/>
          <w:szCs w:val="28"/>
        </w:rPr>
        <w:t xml:space="preserve">оссийской </w:t>
      </w:r>
      <w:r w:rsidRPr="00281363">
        <w:rPr>
          <w:sz w:val="28"/>
          <w:szCs w:val="28"/>
        </w:rPr>
        <w:t>Ф</w:t>
      </w:r>
      <w:r w:rsidR="003755FD">
        <w:rPr>
          <w:sz w:val="28"/>
          <w:szCs w:val="28"/>
        </w:rPr>
        <w:t>едерации</w:t>
      </w:r>
      <w:r w:rsidRPr="00281363">
        <w:rPr>
          <w:sz w:val="28"/>
          <w:szCs w:val="28"/>
        </w:rPr>
        <w:t xml:space="preserve"> от 15 ноября 2012 г. № 918н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 xml:space="preserve">Об утверждении Порядка оказания медицинской помощи больным с </w:t>
      </w:r>
      <w:proofErr w:type="gramStart"/>
      <w:r w:rsidRPr="00281363">
        <w:rPr>
          <w:sz w:val="28"/>
          <w:szCs w:val="28"/>
        </w:rPr>
        <w:t>сердечно-сосудистыми</w:t>
      </w:r>
      <w:proofErr w:type="gramEnd"/>
      <w:r w:rsidRPr="00281363">
        <w:rPr>
          <w:sz w:val="28"/>
          <w:szCs w:val="28"/>
        </w:rPr>
        <w:t xml:space="preserve"> заболеван</w:t>
      </w:r>
      <w:r w:rsidRPr="00281363">
        <w:rPr>
          <w:sz w:val="28"/>
          <w:szCs w:val="28"/>
        </w:rPr>
        <w:t>и</w:t>
      </w:r>
      <w:r w:rsidRPr="00281363">
        <w:rPr>
          <w:sz w:val="28"/>
          <w:szCs w:val="28"/>
        </w:rPr>
        <w:t>ями</w:t>
      </w:r>
      <w:r w:rsidR="00103B96" w:rsidRPr="00281363">
        <w:rPr>
          <w:sz w:val="28"/>
          <w:szCs w:val="28"/>
        </w:rPr>
        <w:t>»</w:t>
      </w:r>
      <w:r w:rsidRPr="00281363">
        <w:rPr>
          <w:sz w:val="28"/>
          <w:szCs w:val="28"/>
        </w:rPr>
        <w:t>: не обеспечено круглосуточное дежурство специалистов РХМДЛ в отд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лении.</w:t>
      </w:r>
    </w:p>
    <w:p w14:paraId="0C5CE040" w14:textId="23D8715D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Укомплектованность кадрами РСЦ и кардиологического отделения № 2, поликлиник (РКДП, городская поликлиника) не соответствует приказу Мин</w:t>
      </w:r>
      <w:r w:rsidRPr="00281363">
        <w:rPr>
          <w:sz w:val="28"/>
          <w:szCs w:val="28"/>
        </w:rPr>
        <w:t>и</w:t>
      </w:r>
      <w:r w:rsidRPr="00281363">
        <w:rPr>
          <w:sz w:val="28"/>
          <w:szCs w:val="28"/>
        </w:rPr>
        <w:t>стерства здравоохранения Р</w:t>
      </w:r>
      <w:r w:rsidR="003755FD">
        <w:rPr>
          <w:sz w:val="28"/>
          <w:szCs w:val="28"/>
        </w:rPr>
        <w:t xml:space="preserve">оссийской </w:t>
      </w:r>
      <w:r w:rsidRPr="00281363">
        <w:rPr>
          <w:sz w:val="28"/>
          <w:szCs w:val="28"/>
        </w:rPr>
        <w:t>Ф</w:t>
      </w:r>
      <w:r w:rsidR="003755FD">
        <w:rPr>
          <w:sz w:val="28"/>
          <w:szCs w:val="28"/>
        </w:rPr>
        <w:t>едерации</w:t>
      </w:r>
      <w:r w:rsidRPr="00281363">
        <w:rPr>
          <w:sz w:val="28"/>
          <w:szCs w:val="28"/>
        </w:rPr>
        <w:t xml:space="preserve"> от 15 ноября 2012 г. № 918н </w:t>
      </w:r>
      <w:r w:rsidR="00103B96" w:rsidRPr="00281363">
        <w:rPr>
          <w:sz w:val="28"/>
          <w:szCs w:val="28"/>
        </w:rPr>
        <w:t>«</w:t>
      </w:r>
      <w:r w:rsidRPr="00281363">
        <w:rPr>
          <w:sz w:val="28"/>
          <w:szCs w:val="28"/>
        </w:rPr>
        <w:t xml:space="preserve">Об утверждении Порядка оказания медицинской помощи больным с </w:t>
      </w:r>
      <w:proofErr w:type="gramStart"/>
      <w:r w:rsidRPr="00281363">
        <w:rPr>
          <w:sz w:val="28"/>
          <w:szCs w:val="28"/>
        </w:rPr>
        <w:t>сердечно-сосудистыми</w:t>
      </w:r>
      <w:proofErr w:type="gramEnd"/>
      <w:r w:rsidRPr="00281363">
        <w:rPr>
          <w:sz w:val="28"/>
          <w:szCs w:val="28"/>
        </w:rPr>
        <w:t xml:space="preserve"> заболеваниями</w:t>
      </w:r>
      <w:r w:rsidR="00103B96" w:rsidRPr="00281363">
        <w:rPr>
          <w:sz w:val="28"/>
          <w:szCs w:val="28"/>
        </w:rPr>
        <w:t>»</w:t>
      </w:r>
      <w:r w:rsidRPr="00281363">
        <w:rPr>
          <w:sz w:val="28"/>
          <w:szCs w:val="28"/>
        </w:rPr>
        <w:t>. В штате ПРИТ отсутствуют врачи-анестезиологи-реаниматологи, имеется кадровый дефицит врачей-кардиологов, специалистов по рентгенэндоваскулярным диагностике и лечению, по ультр</w:t>
      </w:r>
      <w:r w:rsidRPr="00281363">
        <w:rPr>
          <w:sz w:val="28"/>
          <w:szCs w:val="28"/>
        </w:rPr>
        <w:t>а</w:t>
      </w:r>
      <w:r w:rsidRPr="00281363">
        <w:rPr>
          <w:sz w:val="28"/>
          <w:szCs w:val="28"/>
        </w:rPr>
        <w:t>звуковому исследованию, по функциональной диагностике.</w:t>
      </w:r>
    </w:p>
    <w:p w14:paraId="6213A242" w14:textId="02C480AB" w:rsidR="005678F4" w:rsidRPr="00281363" w:rsidRDefault="008B4919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</w:t>
      </w:r>
      <w:r w:rsidR="005678F4" w:rsidRPr="00281363">
        <w:rPr>
          <w:sz w:val="28"/>
          <w:szCs w:val="28"/>
        </w:rPr>
        <w:t>величить количество догоспитальной тромболитической терапии (большинство случаев ТЛТ проводятся в районных стационарах) пе</w:t>
      </w:r>
      <w:r w:rsidR="005678F4" w:rsidRPr="00281363">
        <w:rPr>
          <w:sz w:val="28"/>
          <w:szCs w:val="28"/>
        </w:rPr>
        <w:t>р</w:t>
      </w:r>
      <w:r w:rsidR="005678F4" w:rsidRPr="00281363">
        <w:rPr>
          <w:sz w:val="28"/>
          <w:szCs w:val="28"/>
        </w:rPr>
        <w:t xml:space="preserve">соналом </w:t>
      </w:r>
      <w:r w:rsidR="00103B96" w:rsidRPr="00281363">
        <w:rPr>
          <w:sz w:val="28"/>
          <w:szCs w:val="28"/>
        </w:rPr>
        <w:t>«</w:t>
      </w:r>
      <w:r w:rsidR="005678F4" w:rsidRPr="00281363">
        <w:rPr>
          <w:sz w:val="28"/>
          <w:szCs w:val="28"/>
        </w:rPr>
        <w:t>Скорой помощи</w:t>
      </w:r>
      <w:r w:rsidR="00103B96" w:rsidRPr="00281363">
        <w:rPr>
          <w:sz w:val="28"/>
          <w:szCs w:val="28"/>
        </w:rPr>
        <w:t>»</w:t>
      </w:r>
      <w:r w:rsidR="005678F4" w:rsidRPr="00281363">
        <w:rPr>
          <w:sz w:val="28"/>
          <w:szCs w:val="28"/>
        </w:rPr>
        <w:t>.</w:t>
      </w:r>
    </w:p>
    <w:p w14:paraId="2644A1DC" w14:textId="2C4772FB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 xml:space="preserve">В ПРИТ РСЦ и в кардиологическом отделении для лечения больных </w:t>
      </w:r>
      <w:proofErr w:type="gramStart"/>
      <w:r w:rsidRPr="00281363">
        <w:rPr>
          <w:sz w:val="28"/>
          <w:szCs w:val="28"/>
        </w:rPr>
        <w:t>с</w:t>
      </w:r>
      <w:proofErr w:type="gramEnd"/>
      <w:r w:rsidRPr="00281363">
        <w:rPr>
          <w:sz w:val="28"/>
          <w:szCs w:val="28"/>
        </w:rPr>
        <w:t xml:space="preserve"> </w:t>
      </w:r>
      <w:proofErr w:type="gramStart"/>
      <w:r w:rsidRPr="00281363">
        <w:rPr>
          <w:sz w:val="28"/>
          <w:szCs w:val="28"/>
        </w:rPr>
        <w:t>ИМ</w:t>
      </w:r>
      <w:proofErr w:type="gramEnd"/>
      <w:r w:rsidRPr="00281363">
        <w:rPr>
          <w:sz w:val="28"/>
          <w:szCs w:val="28"/>
        </w:rPr>
        <w:t xml:space="preserve"> не обеспечена возможность круглосуточного проведения эхокардиограф</w:t>
      </w:r>
      <w:r w:rsidRPr="00281363">
        <w:rPr>
          <w:sz w:val="28"/>
          <w:szCs w:val="28"/>
        </w:rPr>
        <w:t>и</w:t>
      </w:r>
      <w:r w:rsidRPr="00281363">
        <w:rPr>
          <w:sz w:val="28"/>
          <w:szCs w:val="28"/>
        </w:rPr>
        <w:t>ческого исследования.</w:t>
      </w:r>
    </w:p>
    <w:p w14:paraId="32022D45" w14:textId="4C12D243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lastRenderedPageBreak/>
        <w:t>В республиканской медицинской организации 3 уровня отсутствует эле</w:t>
      </w:r>
      <w:r w:rsidRPr="00281363">
        <w:rPr>
          <w:sz w:val="28"/>
          <w:szCs w:val="28"/>
        </w:rPr>
        <w:t>к</w:t>
      </w:r>
      <w:r w:rsidRPr="00281363">
        <w:rPr>
          <w:sz w:val="28"/>
          <w:szCs w:val="28"/>
        </w:rPr>
        <w:t>тронная история болезни как часть внутрибольничной и региональной мед</w:t>
      </w:r>
      <w:r w:rsidRPr="00281363">
        <w:rPr>
          <w:sz w:val="28"/>
          <w:szCs w:val="28"/>
        </w:rPr>
        <w:t>и</w:t>
      </w:r>
      <w:r w:rsidRPr="00281363">
        <w:rPr>
          <w:sz w:val="28"/>
          <w:szCs w:val="28"/>
        </w:rPr>
        <w:t>цинской информационной системы.</w:t>
      </w:r>
    </w:p>
    <w:p w14:paraId="188F7A53" w14:textId="09192E55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республиканской медицинской организации 3 уровня для оказания п</w:t>
      </w:r>
      <w:r w:rsidRPr="00281363">
        <w:rPr>
          <w:sz w:val="28"/>
          <w:szCs w:val="28"/>
        </w:rPr>
        <w:t>о</w:t>
      </w:r>
      <w:r w:rsidRPr="00281363">
        <w:rPr>
          <w:sz w:val="28"/>
          <w:szCs w:val="28"/>
        </w:rPr>
        <w:t xml:space="preserve">мощи при </w:t>
      </w:r>
      <w:proofErr w:type="gramStart"/>
      <w:r w:rsidRPr="00281363">
        <w:rPr>
          <w:sz w:val="28"/>
          <w:szCs w:val="28"/>
        </w:rPr>
        <w:t>сердечно-сосудистых</w:t>
      </w:r>
      <w:proofErr w:type="gramEnd"/>
      <w:r w:rsidRPr="00281363">
        <w:rPr>
          <w:sz w:val="28"/>
          <w:szCs w:val="28"/>
        </w:rPr>
        <w:t xml:space="preserve"> заболеваниях используется устаревшее и и</w:t>
      </w:r>
      <w:r w:rsidRPr="00281363">
        <w:rPr>
          <w:sz w:val="28"/>
          <w:szCs w:val="28"/>
        </w:rPr>
        <w:t>з</w:t>
      </w:r>
      <w:r w:rsidRPr="00281363">
        <w:rPr>
          <w:sz w:val="28"/>
          <w:szCs w:val="28"/>
        </w:rPr>
        <w:t>ношенное оборудование.</w:t>
      </w:r>
    </w:p>
    <w:p w14:paraId="535475DA" w14:textId="26132C20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На амбулаторном этапе фактически не проводится нагрузочное тестир</w:t>
      </w:r>
      <w:r w:rsidRPr="00281363">
        <w:rPr>
          <w:sz w:val="28"/>
          <w:szCs w:val="28"/>
        </w:rPr>
        <w:t>о</w:t>
      </w:r>
      <w:r w:rsidRPr="00281363">
        <w:rPr>
          <w:sz w:val="28"/>
          <w:szCs w:val="28"/>
        </w:rPr>
        <w:t>вание пациентов – для определения дальнейшей тактики лечения и ведения п</w:t>
      </w:r>
      <w:r w:rsidRPr="00281363">
        <w:rPr>
          <w:sz w:val="28"/>
          <w:szCs w:val="28"/>
        </w:rPr>
        <w:t>а</w:t>
      </w:r>
      <w:r w:rsidRPr="00281363">
        <w:rPr>
          <w:sz w:val="28"/>
          <w:szCs w:val="28"/>
        </w:rPr>
        <w:t>циентов.</w:t>
      </w:r>
    </w:p>
    <w:p w14:paraId="09B2CB2B" w14:textId="77777777" w:rsidR="008F756F" w:rsidRPr="00091483" w:rsidRDefault="005678F4" w:rsidP="008F756F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Рекомендации:</w:t>
      </w:r>
    </w:p>
    <w:p w14:paraId="50EF02F5" w14:textId="06BA3343" w:rsidR="005678F4" w:rsidRPr="00281363" w:rsidRDefault="008F756F" w:rsidP="008F756F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8F756F">
        <w:rPr>
          <w:sz w:val="28"/>
          <w:szCs w:val="28"/>
        </w:rPr>
        <w:t xml:space="preserve">1) </w:t>
      </w:r>
      <w:r w:rsidR="008B4919">
        <w:rPr>
          <w:sz w:val="28"/>
          <w:szCs w:val="28"/>
        </w:rPr>
        <w:t>р</w:t>
      </w:r>
      <w:r w:rsidR="005678F4" w:rsidRPr="00281363">
        <w:rPr>
          <w:sz w:val="28"/>
          <w:szCs w:val="28"/>
        </w:rPr>
        <w:t>ассмотреть возможность обеспечения круглосуточных дежу</w:t>
      </w:r>
      <w:proofErr w:type="gramStart"/>
      <w:r w:rsidR="005678F4" w:rsidRPr="00281363">
        <w:rPr>
          <w:sz w:val="28"/>
          <w:szCs w:val="28"/>
        </w:rPr>
        <w:t>рств сп</w:t>
      </w:r>
      <w:proofErr w:type="gramEnd"/>
      <w:r w:rsidR="005678F4" w:rsidRPr="00281363">
        <w:rPr>
          <w:sz w:val="28"/>
          <w:szCs w:val="28"/>
        </w:rPr>
        <w:t>е</w:t>
      </w:r>
      <w:r w:rsidR="005678F4" w:rsidRPr="00281363">
        <w:rPr>
          <w:sz w:val="28"/>
          <w:szCs w:val="28"/>
        </w:rPr>
        <w:t>циа</w:t>
      </w:r>
      <w:r w:rsidR="008B4919">
        <w:rPr>
          <w:sz w:val="28"/>
          <w:szCs w:val="28"/>
        </w:rPr>
        <w:t>листов по РХМДЛ в РСЦ;</w:t>
      </w:r>
    </w:p>
    <w:p w14:paraId="7C51405A" w14:textId="28BB0882" w:rsidR="005678F4" w:rsidRPr="00281363" w:rsidRDefault="008F756F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8F756F">
        <w:rPr>
          <w:sz w:val="28"/>
          <w:szCs w:val="28"/>
        </w:rPr>
        <w:t xml:space="preserve">2) </w:t>
      </w:r>
      <w:r>
        <w:rPr>
          <w:sz w:val="28"/>
          <w:szCs w:val="28"/>
        </w:rPr>
        <w:t>п</w:t>
      </w:r>
      <w:r w:rsidR="005678F4" w:rsidRPr="00281363">
        <w:rPr>
          <w:sz w:val="28"/>
          <w:szCs w:val="28"/>
        </w:rPr>
        <w:t>роанализировать причины задержек проведения экстренных ЧКВ в вечернее врем</w:t>
      </w:r>
      <w:r>
        <w:rPr>
          <w:sz w:val="28"/>
          <w:szCs w:val="28"/>
        </w:rPr>
        <w:t>я и выходные дни и устранить их;</w:t>
      </w:r>
    </w:p>
    <w:p w14:paraId="541EA43F" w14:textId="34DB627C" w:rsidR="005678F4" w:rsidRPr="00281363" w:rsidRDefault="008F756F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5678F4" w:rsidRPr="00281363">
        <w:rPr>
          <w:sz w:val="28"/>
          <w:szCs w:val="28"/>
        </w:rPr>
        <w:t xml:space="preserve">ринять меры к замене изношенного и устаревшего диагностического и лечебного оборудования для оказания медицинской помощи при </w:t>
      </w:r>
      <w:proofErr w:type="gramStart"/>
      <w:r w:rsidR="005678F4" w:rsidRPr="00281363">
        <w:rPr>
          <w:sz w:val="28"/>
          <w:szCs w:val="28"/>
        </w:rPr>
        <w:t>сердечно-с</w:t>
      </w:r>
      <w:r>
        <w:rPr>
          <w:sz w:val="28"/>
          <w:szCs w:val="28"/>
        </w:rPr>
        <w:t>осудистых</w:t>
      </w:r>
      <w:proofErr w:type="gramEnd"/>
      <w:r>
        <w:rPr>
          <w:sz w:val="28"/>
          <w:szCs w:val="28"/>
        </w:rPr>
        <w:t xml:space="preserve"> заболеваниях на новое;</w:t>
      </w:r>
    </w:p>
    <w:p w14:paraId="368FDFED" w14:textId="02C85982" w:rsidR="005678F4" w:rsidRPr="00281363" w:rsidRDefault="008F756F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5678F4" w:rsidRPr="00281363">
        <w:rPr>
          <w:sz w:val="28"/>
          <w:szCs w:val="28"/>
        </w:rPr>
        <w:t>беспечить соответствие штатной структуры РСЦ нормативным треб</w:t>
      </w:r>
      <w:r w:rsidR="005678F4" w:rsidRPr="00281363">
        <w:rPr>
          <w:sz w:val="28"/>
          <w:szCs w:val="28"/>
        </w:rPr>
        <w:t>о</w:t>
      </w:r>
      <w:r w:rsidR="005678F4" w:rsidRPr="00281363">
        <w:rPr>
          <w:sz w:val="28"/>
          <w:szCs w:val="28"/>
        </w:rPr>
        <w:t>ваниям (ввести в штатное расписание дежурных анестезиологов-реаниматологов по ПРИТ, либо обеспечить обучение дежурящих в ПРИТ вр</w:t>
      </w:r>
      <w:r w:rsidR="005678F4" w:rsidRPr="00281363">
        <w:rPr>
          <w:sz w:val="28"/>
          <w:szCs w:val="28"/>
        </w:rPr>
        <w:t>а</w:t>
      </w:r>
      <w:r w:rsidR="005678F4" w:rsidRPr="00281363">
        <w:rPr>
          <w:sz w:val="28"/>
          <w:szCs w:val="28"/>
        </w:rPr>
        <w:t xml:space="preserve">чей-кардиологов по специальности </w:t>
      </w:r>
      <w:r w:rsidR="00103B96" w:rsidRPr="00281363">
        <w:rPr>
          <w:sz w:val="28"/>
          <w:szCs w:val="28"/>
        </w:rPr>
        <w:t>«</w:t>
      </w:r>
      <w:r w:rsidR="005678F4" w:rsidRPr="00281363">
        <w:rPr>
          <w:sz w:val="28"/>
          <w:szCs w:val="28"/>
        </w:rPr>
        <w:t>анестезиология-реаниматология</w:t>
      </w:r>
      <w:r w:rsidR="00103B96" w:rsidRPr="00281363">
        <w:rPr>
          <w:sz w:val="28"/>
          <w:szCs w:val="28"/>
        </w:rPr>
        <w:t>»</w:t>
      </w:r>
      <w:r w:rsidR="005678F4" w:rsidRPr="00281363">
        <w:rPr>
          <w:sz w:val="28"/>
          <w:szCs w:val="28"/>
        </w:rPr>
        <w:t xml:space="preserve"> с пол</w:t>
      </w:r>
      <w:r w:rsidR="005678F4" w:rsidRPr="00281363">
        <w:rPr>
          <w:sz w:val="28"/>
          <w:szCs w:val="28"/>
        </w:rPr>
        <w:t>у</w:t>
      </w:r>
      <w:r w:rsidR="005678F4" w:rsidRPr="00281363">
        <w:rPr>
          <w:sz w:val="28"/>
          <w:szCs w:val="28"/>
        </w:rPr>
        <w:t>чением сертификатов, либо прохождением аккредитации в установленном п</w:t>
      </w:r>
      <w:r w:rsidR="005678F4" w:rsidRPr="00281363">
        <w:rPr>
          <w:sz w:val="28"/>
          <w:szCs w:val="28"/>
        </w:rPr>
        <w:t>о</w:t>
      </w:r>
      <w:r>
        <w:rPr>
          <w:sz w:val="28"/>
          <w:szCs w:val="28"/>
        </w:rPr>
        <w:t>рядке);</w:t>
      </w:r>
    </w:p>
    <w:p w14:paraId="488E552C" w14:textId="197A7F5C" w:rsidR="005678F4" w:rsidRPr="00281363" w:rsidRDefault="008F756F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="005678F4" w:rsidRPr="00281363">
        <w:rPr>
          <w:sz w:val="28"/>
          <w:szCs w:val="28"/>
        </w:rPr>
        <w:t>буч</w:t>
      </w:r>
      <w:r>
        <w:rPr>
          <w:sz w:val="28"/>
          <w:szCs w:val="28"/>
        </w:rPr>
        <w:t>ить</w:t>
      </w:r>
      <w:r w:rsidR="005678F4" w:rsidRPr="00281363">
        <w:rPr>
          <w:sz w:val="28"/>
          <w:szCs w:val="28"/>
        </w:rPr>
        <w:t xml:space="preserve"> врачей, дежурящих в ПРИТ, проведению эхокардиографич</w:t>
      </w:r>
      <w:r w:rsidR="005678F4" w:rsidRPr="00281363">
        <w:rPr>
          <w:sz w:val="28"/>
          <w:szCs w:val="28"/>
        </w:rPr>
        <w:t>е</w:t>
      </w:r>
      <w:r>
        <w:rPr>
          <w:sz w:val="28"/>
          <w:szCs w:val="28"/>
        </w:rPr>
        <w:t>ских исследований;</w:t>
      </w:r>
    </w:p>
    <w:p w14:paraId="17665D2B" w14:textId="3A1CB6ED" w:rsidR="005678F4" w:rsidRPr="00281363" w:rsidRDefault="008F756F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="005678F4" w:rsidRPr="00281363">
        <w:rPr>
          <w:sz w:val="28"/>
          <w:szCs w:val="28"/>
        </w:rPr>
        <w:t>роводить на регулярной основе обучение врачей амбулаторного звена, ЦКБ, ММЦ санитарно-просветительной работе по первичной и вторичной пр</w:t>
      </w:r>
      <w:r w:rsidR="005678F4" w:rsidRPr="00281363">
        <w:rPr>
          <w:sz w:val="28"/>
          <w:szCs w:val="28"/>
        </w:rPr>
        <w:t>о</w:t>
      </w:r>
      <w:r w:rsidR="005678F4" w:rsidRPr="00281363">
        <w:rPr>
          <w:sz w:val="28"/>
          <w:szCs w:val="28"/>
        </w:rPr>
        <w:t xml:space="preserve">филактике больных с высоким риском ССЗ, догоспитальному ведению больных с ОКС, ОНМК, правильному применению статинов у пациентов с высоким риском </w:t>
      </w:r>
      <w:proofErr w:type="gramStart"/>
      <w:r w:rsidR="005678F4" w:rsidRPr="00281363">
        <w:rPr>
          <w:sz w:val="28"/>
          <w:szCs w:val="28"/>
        </w:rPr>
        <w:t>сердечно-сосудистых</w:t>
      </w:r>
      <w:proofErr w:type="gramEnd"/>
      <w:r w:rsidR="005678F4" w:rsidRPr="00281363">
        <w:rPr>
          <w:sz w:val="28"/>
          <w:szCs w:val="28"/>
        </w:rPr>
        <w:t xml:space="preserve"> осложнений – в соответствие с действующ</w:t>
      </w:r>
      <w:r>
        <w:rPr>
          <w:sz w:val="28"/>
          <w:szCs w:val="28"/>
        </w:rPr>
        <w:t>ими клиническими рекомендациями;</w:t>
      </w:r>
    </w:p>
    <w:p w14:paraId="4D10E87A" w14:textId="17C7BF23" w:rsidR="005678F4" w:rsidRPr="00281363" w:rsidRDefault="008F756F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</w:t>
      </w:r>
      <w:r w:rsidR="005678F4" w:rsidRPr="00281363">
        <w:rPr>
          <w:sz w:val="28"/>
          <w:szCs w:val="28"/>
        </w:rPr>
        <w:t>величить количество телемедицинских консультаций и виртуальных обходов с ФГБ</w:t>
      </w:r>
      <w:r>
        <w:rPr>
          <w:sz w:val="28"/>
          <w:szCs w:val="28"/>
        </w:rPr>
        <w:t>У НМИЦ кардиологии Минздрава РФ;</w:t>
      </w:r>
    </w:p>
    <w:p w14:paraId="1CB37075" w14:textId="5216A24F" w:rsidR="005678F4" w:rsidRPr="00281363" w:rsidRDefault="008F756F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</w:t>
      </w:r>
      <w:r w:rsidR="005678F4" w:rsidRPr="00281363">
        <w:rPr>
          <w:sz w:val="28"/>
          <w:szCs w:val="28"/>
        </w:rPr>
        <w:t>беспечить участие РСЦ в наполнении Федерального регистра по остро</w:t>
      </w:r>
      <w:r>
        <w:rPr>
          <w:sz w:val="28"/>
          <w:szCs w:val="28"/>
        </w:rPr>
        <w:t>му коронарному синдрому;</w:t>
      </w:r>
    </w:p>
    <w:p w14:paraId="2AEDEDB4" w14:textId="2A6C9B30" w:rsidR="005678F4" w:rsidRPr="00281363" w:rsidRDefault="005C2381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осуществлять а</w:t>
      </w:r>
      <w:r w:rsidR="005678F4" w:rsidRPr="00281363">
        <w:rPr>
          <w:sz w:val="28"/>
          <w:szCs w:val="28"/>
        </w:rPr>
        <w:t xml:space="preserve">декватное наблюдение за больными, состоящими на диспансерном учете. По показаниям направлять больных на КАГ в плановом порядке. </w:t>
      </w:r>
    </w:p>
    <w:p w14:paraId="04C4EAE3" w14:textId="238A42D3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При разработке региональной программы учтена современная концепция человеческого развития, в которой приоритет отдан человеку</w:t>
      </w:r>
      <w:r w:rsidR="005C2381">
        <w:rPr>
          <w:sz w:val="28"/>
          <w:szCs w:val="28"/>
        </w:rPr>
        <w:t>,</w:t>
      </w:r>
      <w:r w:rsidRPr="00281363">
        <w:rPr>
          <w:sz w:val="28"/>
          <w:szCs w:val="28"/>
        </w:rPr>
        <w:t xml:space="preserve"> и необходимость </w:t>
      </w:r>
      <w:r w:rsidRPr="00281363">
        <w:rPr>
          <w:sz w:val="28"/>
          <w:szCs w:val="28"/>
        </w:rPr>
        <w:lastRenderedPageBreak/>
        <w:t>учитывать состояние демографических процессов, уровня здравоохранения и образования.</w:t>
      </w:r>
    </w:p>
    <w:p w14:paraId="1CEB242B" w14:textId="41A239EA" w:rsidR="005678F4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 xml:space="preserve">В Республике Тыва наблюдается положительная динамика развития </w:t>
      </w:r>
      <w:r w:rsidR="009F2268" w:rsidRPr="00281363">
        <w:rPr>
          <w:sz w:val="28"/>
          <w:szCs w:val="28"/>
        </w:rPr>
        <w:t xml:space="preserve"> </w:t>
      </w:r>
      <w:r w:rsidRPr="00281363">
        <w:rPr>
          <w:sz w:val="28"/>
          <w:szCs w:val="28"/>
        </w:rPr>
        <w:t>ч</w:t>
      </w:r>
      <w:r w:rsidRPr="00281363">
        <w:rPr>
          <w:sz w:val="28"/>
          <w:szCs w:val="28"/>
        </w:rPr>
        <w:t>е</w:t>
      </w:r>
      <w:r w:rsidRPr="00281363">
        <w:rPr>
          <w:sz w:val="28"/>
          <w:szCs w:val="28"/>
        </w:rPr>
        <w:t>ловеческого потенциала. Ожидаемая продолжительность жизни в Республике Тыва в 2000 году составляла 55 лет и на 11,3 года увеличилась к 2017 году – до 66,29 лет при среднероссийском показателе 72,7 лет (84 место среди субъектов РФ). Достижение высоких показателей по продолжительности жизни в респу</w:t>
      </w:r>
      <w:r w:rsidRPr="00281363">
        <w:rPr>
          <w:sz w:val="28"/>
          <w:szCs w:val="28"/>
        </w:rPr>
        <w:t>б</w:t>
      </w:r>
      <w:r w:rsidRPr="00281363">
        <w:rPr>
          <w:sz w:val="28"/>
          <w:szCs w:val="28"/>
        </w:rPr>
        <w:t xml:space="preserve">лике требует постановки определенных целей и задач. </w:t>
      </w:r>
    </w:p>
    <w:p w14:paraId="33B62762" w14:textId="7DD3BC0D" w:rsidR="00374FBC" w:rsidRPr="00281363" w:rsidRDefault="005678F4" w:rsidP="00281363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 xml:space="preserve">В целях оценки достижения поставленных задач определены </w:t>
      </w:r>
      <w:r w:rsidR="005C2381">
        <w:rPr>
          <w:sz w:val="28"/>
          <w:szCs w:val="28"/>
        </w:rPr>
        <w:t>ин</w:t>
      </w:r>
      <w:r w:rsidRPr="00281363">
        <w:rPr>
          <w:sz w:val="28"/>
          <w:szCs w:val="28"/>
        </w:rPr>
        <w:t>дикати</w:t>
      </w:r>
      <w:r w:rsidRPr="00281363">
        <w:rPr>
          <w:sz w:val="28"/>
          <w:szCs w:val="28"/>
        </w:rPr>
        <w:t>в</w:t>
      </w:r>
      <w:r w:rsidRPr="00281363">
        <w:rPr>
          <w:sz w:val="28"/>
          <w:szCs w:val="28"/>
        </w:rPr>
        <w:t>ные целевые показатели программы</w:t>
      </w:r>
      <w:r w:rsidR="00D66AFC">
        <w:rPr>
          <w:sz w:val="28"/>
          <w:szCs w:val="28"/>
        </w:rPr>
        <w:t xml:space="preserve">, изложенные в </w:t>
      </w:r>
      <w:r w:rsidRPr="00281363">
        <w:rPr>
          <w:sz w:val="28"/>
          <w:szCs w:val="28"/>
        </w:rPr>
        <w:t>приложении № 1</w:t>
      </w:r>
      <w:r w:rsidR="00D66AFC">
        <w:rPr>
          <w:sz w:val="28"/>
          <w:szCs w:val="28"/>
        </w:rPr>
        <w:t xml:space="preserve"> к насто</w:t>
      </w:r>
      <w:r w:rsidR="00D66AFC">
        <w:rPr>
          <w:sz w:val="28"/>
          <w:szCs w:val="28"/>
        </w:rPr>
        <w:t>я</w:t>
      </w:r>
      <w:r w:rsidR="00D66AFC">
        <w:rPr>
          <w:sz w:val="28"/>
          <w:szCs w:val="28"/>
        </w:rPr>
        <w:t>щей Программе</w:t>
      </w:r>
      <w:proofErr w:type="gramStart"/>
      <w:r w:rsidRPr="00281363">
        <w:rPr>
          <w:sz w:val="28"/>
          <w:szCs w:val="28"/>
        </w:rPr>
        <w:t>.</w:t>
      </w:r>
      <w:r w:rsidR="00103B96" w:rsidRPr="00281363">
        <w:rPr>
          <w:sz w:val="28"/>
          <w:szCs w:val="28"/>
        </w:rPr>
        <w:t>»</w:t>
      </w:r>
      <w:r w:rsidR="009F2268" w:rsidRPr="00281363">
        <w:rPr>
          <w:sz w:val="28"/>
          <w:szCs w:val="28"/>
        </w:rPr>
        <w:t>;</w:t>
      </w:r>
      <w:proofErr w:type="gramEnd"/>
    </w:p>
    <w:p w14:paraId="0EC4FACC" w14:textId="39DBBB27" w:rsidR="00877BA3" w:rsidRPr="00281363" w:rsidRDefault="00374FBC" w:rsidP="00281363">
      <w:pPr>
        <w:pStyle w:val="a4"/>
        <w:tabs>
          <w:tab w:val="left" w:pos="567"/>
        </w:tabs>
        <w:spacing w:line="360" w:lineRule="atLeast"/>
        <w:ind w:firstLine="709"/>
        <w:rPr>
          <w:sz w:val="28"/>
          <w:szCs w:val="28"/>
        </w:rPr>
      </w:pPr>
      <w:r w:rsidRPr="00281363">
        <w:rPr>
          <w:sz w:val="28"/>
          <w:szCs w:val="28"/>
        </w:rPr>
        <w:t xml:space="preserve">3) раздел </w:t>
      </w:r>
      <w:r w:rsidRPr="00281363">
        <w:rPr>
          <w:sz w:val="28"/>
          <w:szCs w:val="28"/>
          <w:lang w:val="en-US"/>
        </w:rPr>
        <w:t>IV</w:t>
      </w:r>
      <w:r w:rsidR="00877BA3" w:rsidRPr="00281363">
        <w:rPr>
          <w:sz w:val="28"/>
          <w:szCs w:val="28"/>
        </w:rPr>
        <w:t xml:space="preserve"> изложить в следующей редакции: </w:t>
      </w:r>
    </w:p>
    <w:p w14:paraId="1CEEA2D2" w14:textId="077C9B92" w:rsidR="00877BA3" w:rsidRPr="00281363" w:rsidRDefault="00103B96" w:rsidP="00A520E0">
      <w:pPr>
        <w:autoSpaceDE w:val="0"/>
        <w:autoSpaceDN w:val="0"/>
        <w:adjustRightInd w:val="0"/>
        <w:spacing w:after="0" w:line="360" w:lineRule="atLeast"/>
        <w:jc w:val="center"/>
        <w:rPr>
          <w:sz w:val="28"/>
          <w:szCs w:val="28"/>
        </w:rPr>
      </w:pPr>
      <w:r w:rsidRPr="00281363">
        <w:rPr>
          <w:sz w:val="28"/>
          <w:szCs w:val="28"/>
        </w:rPr>
        <w:t>«</w:t>
      </w:r>
      <w:r w:rsidR="00877BA3" w:rsidRPr="00281363">
        <w:rPr>
          <w:sz w:val="28"/>
          <w:szCs w:val="28"/>
        </w:rPr>
        <w:t>IV. Обоснование финансовых и материальных затрат</w:t>
      </w:r>
    </w:p>
    <w:p w14:paraId="09E90EAF" w14:textId="77777777" w:rsidR="00877BA3" w:rsidRPr="00D66AFC" w:rsidRDefault="00877BA3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outlineLvl w:val="0"/>
        <w:rPr>
          <w:sz w:val="28"/>
          <w:szCs w:val="16"/>
        </w:rPr>
      </w:pPr>
    </w:p>
    <w:p w14:paraId="0FADB15E" w14:textId="6DAADEFD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Общий объем финансирования Программы на 2020 - 2025 годы составл</w:t>
      </w:r>
      <w:r w:rsidRPr="00281363">
        <w:rPr>
          <w:sz w:val="28"/>
          <w:szCs w:val="28"/>
        </w:rPr>
        <w:t>я</w:t>
      </w:r>
      <w:r w:rsidRPr="00281363">
        <w:rPr>
          <w:sz w:val="28"/>
          <w:szCs w:val="28"/>
        </w:rPr>
        <w:t>ет 316 098,16 тыс. рублей, из них средства федерального бюджета – 294 953,70 тыс. рублей, из них за счет средства республиканского бюджета – 21 144,46 ты</w:t>
      </w:r>
      <w:r w:rsidR="004F4572" w:rsidRPr="00281363">
        <w:rPr>
          <w:sz w:val="28"/>
          <w:szCs w:val="28"/>
        </w:rPr>
        <w:t>с</w:t>
      </w:r>
      <w:r w:rsidRPr="00281363">
        <w:rPr>
          <w:sz w:val="28"/>
          <w:szCs w:val="28"/>
        </w:rPr>
        <w:t>.</w:t>
      </w:r>
      <w:r w:rsidR="004F4572" w:rsidRPr="00281363">
        <w:rPr>
          <w:sz w:val="28"/>
          <w:szCs w:val="28"/>
        </w:rPr>
        <w:t xml:space="preserve"> </w:t>
      </w:r>
      <w:r w:rsidRPr="00281363">
        <w:rPr>
          <w:sz w:val="28"/>
          <w:szCs w:val="28"/>
        </w:rPr>
        <w:t>рублей, в том числе по годам:</w:t>
      </w:r>
    </w:p>
    <w:p w14:paraId="157A0E76" w14:textId="62E9DA9F" w:rsidR="001219D8" w:rsidRPr="00281363" w:rsidRDefault="00A520E0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1219D8" w:rsidRPr="00281363">
        <w:rPr>
          <w:sz w:val="28"/>
          <w:szCs w:val="28"/>
        </w:rPr>
        <w:t>57 805,70 тыс. рублей;</w:t>
      </w:r>
    </w:p>
    <w:p w14:paraId="068977E6" w14:textId="60ACD1DB" w:rsidR="001219D8" w:rsidRPr="00281363" w:rsidRDefault="00A520E0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1219D8" w:rsidRPr="00281363">
        <w:rPr>
          <w:sz w:val="28"/>
          <w:szCs w:val="28"/>
        </w:rPr>
        <w:t>39 568,09 тыс. рублей;</w:t>
      </w:r>
    </w:p>
    <w:p w14:paraId="62C95A6A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 xml:space="preserve">в 2022 году – 65 640,34 тыс. рублей; </w:t>
      </w:r>
    </w:p>
    <w:p w14:paraId="619E869F" w14:textId="2F8B0D4C" w:rsidR="001219D8" w:rsidRPr="00281363" w:rsidRDefault="00A520E0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–</w:t>
      </w:r>
      <w:r w:rsidR="001219D8" w:rsidRPr="00281363">
        <w:rPr>
          <w:sz w:val="28"/>
          <w:szCs w:val="28"/>
        </w:rPr>
        <w:t xml:space="preserve"> 42 488,54 тыс. рублей;</w:t>
      </w:r>
    </w:p>
    <w:p w14:paraId="199F741B" w14:textId="38BE0E1C" w:rsidR="001219D8" w:rsidRPr="00281363" w:rsidRDefault="00A520E0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="001219D8" w:rsidRPr="00281363">
        <w:rPr>
          <w:sz w:val="28"/>
          <w:szCs w:val="28"/>
        </w:rPr>
        <w:t>67 256,66 тыс. рублей;</w:t>
      </w:r>
    </w:p>
    <w:p w14:paraId="1535EA55" w14:textId="464DED81" w:rsidR="001219D8" w:rsidRPr="00281363" w:rsidRDefault="00A520E0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– </w:t>
      </w:r>
      <w:r w:rsidR="001219D8" w:rsidRPr="00281363">
        <w:rPr>
          <w:sz w:val="28"/>
          <w:szCs w:val="28"/>
        </w:rPr>
        <w:t>19 993,94 тыс. рублей;</w:t>
      </w:r>
    </w:p>
    <w:p w14:paraId="506B6D09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 xml:space="preserve">в 2026 году – 23 344,89 тыс. рублей.  </w:t>
      </w:r>
    </w:p>
    <w:p w14:paraId="4442C7EA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Из них средства федерального бюджета 294 953,70 тыс. рублей:</w:t>
      </w:r>
    </w:p>
    <w:p w14:paraId="50FC2716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2020 году – 57 636,50 тыс. рублей;</w:t>
      </w:r>
    </w:p>
    <w:p w14:paraId="747450FA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2021 году – 39 374,10 тыс. рублей;</w:t>
      </w:r>
    </w:p>
    <w:p w14:paraId="2D538CCB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2022 году – 65 454,40 тыс. рублей;</w:t>
      </w:r>
    </w:p>
    <w:p w14:paraId="794D18E4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2023 году – 42 263,50 тыс. рублей;</w:t>
      </w:r>
    </w:p>
    <w:p w14:paraId="1DC0D82B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2024 году – 48 953,90 тыс. рублей;</w:t>
      </w:r>
    </w:p>
    <w:p w14:paraId="0A31AE7C" w14:textId="4C2D868B" w:rsidR="001219D8" w:rsidRPr="00281363" w:rsidRDefault="00A520E0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– </w:t>
      </w:r>
      <w:r w:rsidR="001219D8" w:rsidRPr="00281363">
        <w:rPr>
          <w:sz w:val="28"/>
          <w:szCs w:val="28"/>
        </w:rPr>
        <w:t>19 794,00 тыс. рублей;</w:t>
      </w:r>
    </w:p>
    <w:p w14:paraId="2EFF7BC0" w14:textId="1E858FE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2026</w:t>
      </w:r>
      <w:r w:rsidR="004F4572" w:rsidRPr="00281363">
        <w:rPr>
          <w:sz w:val="28"/>
          <w:szCs w:val="28"/>
        </w:rPr>
        <w:t xml:space="preserve"> году – 21 477,30 тыс. рублей.</w:t>
      </w:r>
      <w:r w:rsidRPr="00281363">
        <w:rPr>
          <w:sz w:val="28"/>
          <w:szCs w:val="28"/>
        </w:rPr>
        <w:t xml:space="preserve"> </w:t>
      </w:r>
    </w:p>
    <w:p w14:paraId="1A3B5124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Из них средства республиканского бюджета 21 144,46 тыс. рублей:</w:t>
      </w:r>
    </w:p>
    <w:p w14:paraId="70A48421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2020 году – 169,2 тыс. рублей;</w:t>
      </w:r>
    </w:p>
    <w:p w14:paraId="726DCCB6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2021 году – 193, 99 тыс. рублей;</w:t>
      </w:r>
    </w:p>
    <w:p w14:paraId="79536384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2022 году – 185,94 тыс. рублей;</w:t>
      </w:r>
    </w:p>
    <w:p w14:paraId="0F1DB378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2023 году – 225,04 тыс. рублей;</w:t>
      </w:r>
    </w:p>
    <w:p w14:paraId="017AC775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в 2024 году – 18 302,76 тыс. рублей;</w:t>
      </w:r>
    </w:p>
    <w:p w14:paraId="5E428435" w14:textId="5C65DA72" w:rsidR="001219D8" w:rsidRPr="00281363" w:rsidRDefault="00A520E0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– </w:t>
      </w:r>
      <w:r w:rsidR="001219D8" w:rsidRPr="00281363">
        <w:rPr>
          <w:sz w:val="28"/>
          <w:szCs w:val="28"/>
        </w:rPr>
        <w:t>199,94 тыс. рублей;</w:t>
      </w:r>
    </w:p>
    <w:p w14:paraId="38D6C1A4" w14:textId="77777777" w:rsidR="001219D8" w:rsidRPr="00281363" w:rsidRDefault="001219D8" w:rsidP="0028136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lastRenderedPageBreak/>
        <w:t xml:space="preserve">в 2026 году – 1 867,59 тыс. рублей.  </w:t>
      </w:r>
    </w:p>
    <w:p w14:paraId="3D1E8456" w14:textId="1E659FB0" w:rsidR="00877BA3" w:rsidRPr="00281363" w:rsidRDefault="001219D8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Объемы финансирования Программы носят прогнозный характер и по</w:t>
      </w:r>
      <w:r w:rsidRPr="00281363">
        <w:rPr>
          <w:sz w:val="28"/>
          <w:szCs w:val="28"/>
        </w:rPr>
        <w:t>д</w:t>
      </w:r>
      <w:r w:rsidRPr="00281363">
        <w:rPr>
          <w:sz w:val="28"/>
          <w:szCs w:val="28"/>
        </w:rPr>
        <w:t>лежат ежегодной корректировке исходя из возможностей республик</w:t>
      </w:r>
      <w:r w:rsidR="00490C1B" w:rsidRPr="00281363">
        <w:rPr>
          <w:sz w:val="28"/>
          <w:szCs w:val="28"/>
        </w:rPr>
        <w:t>анского бюджета Республики Тыва</w:t>
      </w:r>
      <w:proofErr w:type="gramStart"/>
      <w:r w:rsidR="00490C1B" w:rsidRPr="00281363">
        <w:rPr>
          <w:sz w:val="28"/>
          <w:szCs w:val="28"/>
        </w:rPr>
        <w:t>.</w:t>
      </w:r>
      <w:r w:rsidR="00103B96" w:rsidRPr="00281363">
        <w:rPr>
          <w:sz w:val="28"/>
          <w:szCs w:val="28"/>
        </w:rPr>
        <w:t>»</w:t>
      </w:r>
      <w:r w:rsidR="004F4572" w:rsidRPr="00281363">
        <w:rPr>
          <w:sz w:val="28"/>
          <w:szCs w:val="28"/>
        </w:rPr>
        <w:t>;</w:t>
      </w:r>
      <w:proofErr w:type="gramEnd"/>
    </w:p>
    <w:p w14:paraId="43DC06DC" w14:textId="4C3855F0" w:rsidR="00D50EA3" w:rsidRPr="00887438" w:rsidRDefault="00D50EA3" w:rsidP="0028136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8"/>
          <w:szCs w:val="28"/>
        </w:rPr>
      </w:pPr>
      <w:r w:rsidRPr="00281363">
        <w:rPr>
          <w:sz w:val="28"/>
          <w:szCs w:val="28"/>
        </w:rPr>
        <w:t>4) приложение № 2</w:t>
      </w:r>
      <w:r w:rsidR="004F4572" w:rsidRPr="00281363">
        <w:rPr>
          <w:sz w:val="28"/>
          <w:szCs w:val="28"/>
        </w:rPr>
        <w:t xml:space="preserve"> к Программе</w:t>
      </w:r>
      <w:r w:rsidRPr="00281363">
        <w:rPr>
          <w:sz w:val="28"/>
          <w:szCs w:val="28"/>
        </w:rPr>
        <w:t xml:space="preserve"> изложить в следующей редакции:</w:t>
      </w:r>
      <w:r w:rsidRPr="00887438">
        <w:rPr>
          <w:sz w:val="28"/>
          <w:szCs w:val="28"/>
        </w:rPr>
        <w:t xml:space="preserve"> </w:t>
      </w:r>
    </w:p>
    <w:p w14:paraId="326FF262" w14:textId="77777777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2819D235" w14:textId="77777777" w:rsidR="00245B74" w:rsidRPr="00887438" w:rsidRDefault="00245B74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  <w:sectPr w:rsidR="00245B74" w:rsidRPr="00887438" w:rsidSect="00020FF1">
          <w:headerReference w:type="default" r:id="rId15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56A2FE69" w14:textId="49D1D7BE" w:rsidR="0042442E" w:rsidRPr="00A520E0" w:rsidRDefault="00103B96" w:rsidP="00A520E0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sz w:val="28"/>
          <w:szCs w:val="28"/>
        </w:rPr>
      </w:pPr>
      <w:r w:rsidRPr="00A520E0">
        <w:rPr>
          <w:sz w:val="28"/>
          <w:szCs w:val="28"/>
        </w:rPr>
        <w:lastRenderedPageBreak/>
        <w:t>«</w:t>
      </w:r>
      <w:r w:rsidR="0042442E" w:rsidRPr="00A520E0">
        <w:rPr>
          <w:sz w:val="28"/>
          <w:szCs w:val="28"/>
        </w:rPr>
        <w:t>Приложение № 2</w:t>
      </w:r>
    </w:p>
    <w:p w14:paraId="4606EFFD" w14:textId="77777777" w:rsidR="0042442E" w:rsidRPr="00A520E0" w:rsidRDefault="0042442E" w:rsidP="00A520E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  <w:r w:rsidRPr="00A520E0">
        <w:rPr>
          <w:sz w:val="28"/>
          <w:szCs w:val="28"/>
        </w:rPr>
        <w:t>к региональной программе Республики Тыва</w:t>
      </w:r>
    </w:p>
    <w:p w14:paraId="1331A1B1" w14:textId="6397C2F3" w:rsidR="0042442E" w:rsidRPr="00A520E0" w:rsidRDefault="00103B96" w:rsidP="00A520E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  <w:r w:rsidRPr="00A520E0">
        <w:rPr>
          <w:sz w:val="28"/>
          <w:szCs w:val="28"/>
        </w:rPr>
        <w:t>«</w:t>
      </w:r>
      <w:r w:rsidR="0042442E" w:rsidRPr="00A520E0">
        <w:rPr>
          <w:sz w:val="28"/>
          <w:szCs w:val="28"/>
        </w:rPr>
        <w:t xml:space="preserve">Борьба с </w:t>
      </w:r>
      <w:proofErr w:type="gramStart"/>
      <w:r w:rsidR="0042442E" w:rsidRPr="00A520E0">
        <w:rPr>
          <w:sz w:val="28"/>
          <w:szCs w:val="28"/>
        </w:rPr>
        <w:t>сердечно-сосудистыми</w:t>
      </w:r>
      <w:proofErr w:type="gramEnd"/>
      <w:r w:rsidR="0042442E" w:rsidRPr="00A520E0">
        <w:rPr>
          <w:sz w:val="28"/>
          <w:szCs w:val="28"/>
        </w:rPr>
        <w:t xml:space="preserve"> заболеваниями</w:t>
      </w:r>
    </w:p>
    <w:p w14:paraId="7214C28A" w14:textId="7A41109D" w:rsidR="0042442E" w:rsidRPr="00A520E0" w:rsidRDefault="0042442E" w:rsidP="00A520E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  <w:r w:rsidRPr="00A520E0">
        <w:rPr>
          <w:sz w:val="28"/>
          <w:szCs w:val="28"/>
        </w:rPr>
        <w:t>в Республике Тыва на 2021-2024 годы</w:t>
      </w:r>
      <w:r w:rsidR="00103B96" w:rsidRPr="00A520E0">
        <w:rPr>
          <w:sz w:val="28"/>
          <w:szCs w:val="28"/>
        </w:rPr>
        <w:t>»</w:t>
      </w:r>
    </w:p>
    <w:p w14:paraId="21780DAA" w14:textId="77777777" w:rsidR="0042442E" w:rsidRDefault="0042442E" w:rsidP="00A520E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</w:p>
    <w:p w14:paraId="2D274867" w14:textId="77777777" w:rsidR="00A520E0" w:rsidRPr="00A520E0" w:rsidRDefault="00A520E0" w:rsidP="00A520E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</w:p>
    <w:p w14:paraId="55FB170C" w14:textId="77777777" w:rsidR="00A520E0" w:rsidRDefault="00A520E0" w:rsidP="00A520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 w:rsidRPr="00A520E0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A520E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A520E0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A520E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A520E0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 xml:space="preserve"> </w:t>
      </w:r>
      <w:r w:rsidRPr="00A520E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A520E0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A520E0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</w:p>
    <w:p w14:paraId="2AABAADA" w14:textId="77777777" w:rsidR="00A520E0" w:rsidRDefault="0042442E" w:rsidP="00A520E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A520E0">
        <w:rPr>
          <w:bCs/>
          <w:sz w:val="28"/>
          <w:szCs w:val="28"/>
        </w:rPr>
        <w:t xml:space="preserve">основных мероприятий региональной программы Республики Тыва </w:t>
      </w:r>
    </w:p>
    <w:p w14:paraId="2D7A1008" w14:textId="77777777" w:rsidR="00A520E0" w:rsidRDefault="00103B96" w:rsidP="00A520E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A520E0">
        <w:rPr>
          <w:bCs/>
          <w:sz w:val="28"/>
          <w:szCs w:val="28"/>
        </w:rPr>
        <w:t>«</w:t>
      </w:r>
      <w:r w:rsidR="0042442E" w:rsidRPr="00A520E0">
        <w:rPr>
          <w:bCs/>
          <w:sz w:val="28"/>
          <w:szCs w:val="28"/>
        </w:rPr>
        <w:t xml:space="preserve">Борьба с </w:t>
      </w:r>
      <w:proofErr w:type="gramStart"/>
      <w:r w:rsidR="0042442E" w:rsidRPr="00A520E0">
        <w:rPr>
          <w:bCs/>
          <w:sz w:val="28"/>
          <w:szCs w:val="28"/>
        </w:rPr>
        <w:t>сердечно-сосудистыми</w:t>
      </w:r>
      <w:proofErr w:type="gramEnd"/>
      <w:r w:rsidR="00A520E0">
        <w:rPr>
          <w:bCs/>
          <w:sz w:val="28"/>
          <w:szCs w:val="28"/>
        </w:rPr>
        <w:t xml:space="preserve"> </w:t>
      </w:r>
      <w:r w:rsidR="0042442E" w:rsidRPr="00A520E0">
        <w:rPr>
          <w:bCs/>
          <w:sz w:val="28"/>
          <w:szCs w:val="28"/>
        </w:rPr>
        <w:t xml:space="preserve">заболеваниями в Республике Тыва </w:t>
      </w:r>
    </w:p>
    <w:p w14:paraId="7C1216FB" w14:textId="1F3E7234" w:rsidR="0042442E" w:rsidRPr="00A520E0" w:rsidRDefault="0042442E" w:rsidP="00A520E0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A520E0">
        <w:rPr>
          <w:bCs/>
          <w:sz w:val="28"/>
          <w:szCs w:val="28"/>
        </w:rPr>
        <w:t>на 2021-2024 годы</w:t>
      </w:r>
      <w:r w:rsidR="00103B96" w:rsidRPr="00A520E0">
        <w:rPr>
          <w:bCs/>
          <w:sz w:val="28"/>
          <w:szCs w:val="28"/>
        </w:rPr>
        <w:t>»</w:t>
      </w:r>
    </w:p>
    <w:p w14:paraId="2CEB8A8E" w14:textId="77777777" w:rsidR="001F7661" w:rsidRPr="00A520E0" w:rsidRDefault="001F7661" w:rsidP="00A520E0">
      <w:pPr>
        <w:pStyle w:val="ConsPlusNormal"/>
        <w:jc w:val="center"/>
        <w:rPr>
          <w:sz w:val="28"/>
          <w:szCs w:val="28"/>
        </w:rPr>
      </w:pPr>
    </w:p>
    <w:tbl>
      <w:tblPr>
        <w:tblStyle w:val="1a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"/>
        <w:gridCol w:w="350"/>
        <w:gridCol w:w="1481"/>
        <w:gridCol w:w="992"/>
        <w:gridCol w:w="851"/>
        <w:gridCol w:w="992"/>
        <w:gridCol w:w="1134"/>
        <w:gridCol w:w="992"/>
        <w:gridCol w:w="851"/>
        <w:gridCol w:w="992"/>
        <w:gridCol w:w="992"/>
        <w:gridCol w:w="567"/>
        <w:gridCol w:w="567"/>
        <w:gridCol w:w="567"/>
        <w:gridCol w:w="567"/>
        <w:gridCol w:w="567"/>
        <w:gridCol w:w="571"/>
        <w:gridCol w:w="1085"/>
        <w:gridCol w:w="1085"/>
        <w:gridCol w:w="8"/>
      </w:tblGrid>
      <w:tr w:rsidR="00133659" w:rsidRPr="00A520E0" w14:paraId="480E9CD6" w14:textId="77777777" w:rsidTr="00133659">
        <w:trPr>
          <w:jc w:val="center"/>
        </w:trPr>
        <w:tc>
          <w:tcPr>
            <w:tcW w:w="949" w:type="dxa"/>
            <w:vMerge w:val="restart"/>
          </w:tcPr>
          <w:p w14:paraId="3583E6A1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раздела</w:t>
            </w:r>
          </w:p>
        </w:tc>
        <w:tc>
          <w:tcPr>
            <w:tcW w:w="350" w:type="dxa"/>
            <w:vMerge w:val="restart"/>
          </w:tcPr>
          <w:p w14:paraId="20339179" w14:textId="3DFEDA97" w:rsidR="00A520E0" w:rsidRPr="00A520E0" w:rsidRDefault="0082758D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81" w:type="dxa"/>
            <w:vMerge w:val="restart"/>
          </w:tcPr>
          <w:p w14:paraId="75608068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Наименование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роприятия</w:t>
            </w:r>
          </w:p>
        </w:tc>
        <w:tc>
          <w:tcPr>
            <w:tcW w:w="1843" w:type="dxa"/>
            <w:gridSpan w:val="2"/>
          </w:tcPr>
          <w:p w14:paraId="122B117E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992" w:type="dxa"/>
            <w:vMerge w:val="restart"/>
          </w:tcPr>
          <w:p w14:paraId="194ABE0E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Ответстве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ный испо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нитель</w:t>
            </w:r>
          </w:p>
        </w:tc>
        <w:tc>
          <w:tcPr>
            <w:tcW w:w="1134" w:type="dxa"/>
            <w:vMerge w:val="restart"/>
          </w:tcPr>
          <w:p w14:paraId="6369EA2A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Критерий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полнения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роприятия</w:t>
            </w:r>
          </w:p>
        </w:tc>
        <w:tc>
          <w:tcPr>
            <w:tcW w:w="992" w:type="dxa"/>
            <w:vMerge w:val="restart"/>
          </w:tcPr>
          <w:p w14:paraId="7149273E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стика резул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тата</w:t>
            </w:r>
          </w:p>
        </w:tc>
        <w:tc>
          <w:tcPr>
            <w:tcW w:w="851" w:type="dxa"/>
            <w:vMerge w:val="restart"/>
          </w:tcPr>
          <w:p w14:paraId="1E737B7F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Регуля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992" w:type="dxa"/>
            <w:vMerge w:val="restart"/>
          </w:tcPr>
          <w:p w14:paraId="4F558849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Источники финансир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992" w:type="dxa"/>
            <w:vMerge w:val="restart"/>
          </w:tcPr>
          <w:p w14:paraId="1F5A277F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Объем 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нансиров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ния, всего, тыс. рублей</w:t>
            </w:r>
          </w:p>
        </w:tc>
        <w:tc>
          <w:tcPr>
            <w:tcW w:w="567" w:type="dxa"/>
            <w:vMerge w:val="restart"/>
          </w:tcPr>
          <w:p w14:paraId="60A9F7D8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</w:tcPr>
          <w:p w14:paraId="739608F6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</w:tcPr>
          <w:p w14:paraId="5DE2A9FF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</w:tcPr>
          <w:p w14:paraId="2B4C114F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</w:tcPr>
          <w:p w14:paraId="2040BEF8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</w:p>
        </w:tc>
        <w:tc>
          <w:tcPr>
            <w:tcW w:w="571" w:type="dxa"/>
            <w:vMerge w:val="restart"/>
          </w:tcPr>
          <w:p w14:paraId="21006B71" w14:textId="73EB041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178" w:type="dxa"/>
            <w:gridSpan w:val="3"/>
          </w:tcPr>
          <w:p w14:paraId="6EEAFD91" w14:textId="0BFA6BA6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</w:t>
            </w:r>
          </w:p>
        </w:tc>
      </w:tr>
      <w:tr w:rsidR="00133659" w:rsidRPr="00A520E0" w14:paraId="34337E99" w14:textId="77777777" w:rsidTr="00133659">
        <w:trPr>
          <w:gridAfter w:val="1"/>
          <w:wAfter w:w="8" w:type="dxa"/>
          <w:jc w:val="center"/>
        </w:trPr>
        <w:tc>
          <w:tcPr>
            <w:tcW w:w="949" w:type="dxa"/>
            <w:vMerge/>
          </w:tcPr>
          <w:p w14:paraId="73A38CA4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vMerge/>
          </w:tcPr>
          <w:p w14:paraId="645753AE" w14:textId="77777777" w:rsidR="00A520E0" w:rsidRPr="00A520E0" w:rsidRDefault="00A520E0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05322DD4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4DBE7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1" w:type="dxa"/>
          </w:tcPr>
          <w:p w14:paraId="48452E78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992" w:type="dxa"/>
            <w:vMerge/>
          </w:tcPr>
          <w:p w14:paraId="21148DAF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8C2F1E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F862C0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F112DB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A6D0A64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3465F7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9385AB8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1FD2235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7160B2B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3B74824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957468D" w14:textId="77777777" w:rsidR="00A520E0" w:rsidRPr="00A520E0" w:rsidRDefault="00A520E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14:paraId="682FCA9E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43A4EEA" w14:textId="28268101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количестве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1085" w:type="dxa"/>
          </w:tcPr>
          <w:p w14:paraId="1BF2299F" w14:textId="77777777" w:rsidR="00A520E0" w:rsidRPr="00A520E0" w:rsidRDefault="00A520E0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качественные</w:t>
            </w:r>
          </w:p>
        </w:tc>
      </w:tr>
      <w:tr w:rsidR="00133659" w:rsidRPr="00A520E0" w14:paraId="3806E8F7" w14:textId="77777777" w:rsidTr="00133659">
        <w:trPr>
          <w:gridAfter w:val="1"/>
          <w:wAfter w:w="8" w:type="dxa"/>
          <w:jc w:val="center"/>
        </w:trPr>
        <w:tc>
          <w:tcPr>
            <w:tcW w:w="949" w:type="dxa"/>
          </w:tcPr>
          <w:p w14:paraId="368C722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14:paraId="4503E8FB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1" w:type="dxa"/>
          </w:tcPr>
          <w:p w14:paraId="420DC27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4EA54E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CC7FD8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F57100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A0F5F9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7AD23B4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6E3816E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8D4C56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15A721D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47CA324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32F8EE8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12E42F4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56F6760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AF66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1" w:type="dxa"/>
          </w:tcPr>
          <w:p w14:paraId="334E09D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D6CDEE2" w14:textId="0C7D05A4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5" w:type="dxa"/>
          </w:tcPr>
          <w:p w14:paraId="64AF66C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33659" w:rsidRPr="00A520E0" w14:paraId="7EFBF47B" w14:textId="77777777" w:rsidTr="00133659">
        <w:trPr>
          <w:gridAfter w:val="1"/>
          <w:wAfter w:w="8" w:type="dxa"/>
          <w:jc w:val="center"/>
        </w:trPr>
        <w:tc>
          <w:tcPr>
            <w:tcW w:w="949" w:type="dxa"/>
            <w:vMerge w:val="restart"/>
          </w:tcPr>
          <w:p w14:paraId="7C240B3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Меропри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тия по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рению и соблюдению клинических рекоменд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 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токолов ведения больных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сердечно-сосудист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ваниями</w:t>
            </w:r>
          </w:p>
        </w:tc>
        <w:tc>
          <w:tcPr>
            <w:tcW w:w="350" w:type="dxa"/>
          </w:tcPr>
          <w:p w14:paraId="0DCE513D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3F0F3D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образ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вательных семин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 по изучению клинических рек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мендаций по леч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нию больных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сердечно-сосудистыми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леваниями в 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клиниках Республ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ки Тыва</w:t>
            </w:r>
          </w:p>
        </w:tc>
        <w:tc>
          <w:tcPr>
            <w:tcW w:w="992" w:type="dxa"/>
          </w:tcPr>
          <w:p w14:paraId="46A97FD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6F996AC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BA2968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774CBD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приятии</w:t>
            </w:r>
          </w:p>
        </w:tc>
        <w:tc>
          <w:tcPr>
            <w:tcW w:w="992" w:type="dxa"/>
          </w:tcPr>
          <w:p w14:paraId="36BE11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проведено 8 семинаров</w:t>
            </w:r>
          </w:p>
        </w:tc>
        <w:tc>
          <w:tcPr>
            <w:tcW w:w="851" w:type="dxa"/>
          </w:tcPr>
          <w:p w14:paraId="34ABFC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ежегодно, по 2 сем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нара</w:t>
            </w:r>
          </w:p>
        </w:tc>
        <w:tc>
          <w:tcPr>
            <w:tcW w:w="992" w:type="dxa"/>
          </w:tcPr>
          <w:p w14:paraId="4505F9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3C03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59981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2CA8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5BA4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BC5A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E9940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6172E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7DFD595" w14:textId="53DB7B5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проведено 8 семинаров</w:t>
            </w:r>
          </w:p>
        </w:tc>
        <w:tc>
          <w:tcPr>
            <w:tcW w:w="1085" w:type="dxa"/>
          </w:tcPr>
          <w:p w14:paraId="6111B2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 по лечению больных с ССЗ</w:t>
            </w:r>
          </w:p>
        </w:tc>
      </w:tr>
      <w:tr w:rsidR="00133659" w:rsidRPr="00A520E0" w14:paraId="146CE0D7" w14:textId="77777777" w:rsidTr="00133659">
        <w:trPr>
          <w:gridAfter w:val="1"/>
          <w:wAfter w:w="8" w:type="dxa"/>
          <w:jc w:val="center"/>
        </w:trPr>
        <w:tc>
          <w:tcPr>
            <w:tcW w:w="949" w:type="dxa"/>
            <w:vMerge/>
          </w:tcPr>
          <w:p w14:paraId="22DF1F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14:paraId="64C46AB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5E3DCB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обесп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чению достижения указанных показ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телей в клинических рекомендациях по профилю</w:t>
            </w:r>
          </w:p>
        </w:tc>
        <w:tc>
          <w:tcPr>
            <w:tcW w:w="992" w:type="dxa"/>
          </w:tcPr>
          <w:p w14:paraId="03B817A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8712E0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3900794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23930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утверждение плана</w:t>
            </w:r>
          </w:p>
        </w:tc>
        <w:tc>
          <w:tcPr>
            <w:tcW w:w="992" w:type="dxa"/>
          </w:tcPr>
          <w:p w14:paraId="46F415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утвержден план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обеспечению достижения указанных показателей</w:t>
            </w:r>
          </w:p>
        </w:tc>
        <w:tc>
          <w:tcPr>
            <w:tcW w:w="851" w:type="dxa"/>
          </w:tcPr>
          <w:p w14:paraId="1CE96F4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только в 2021 году</w:t>
            </w:r>
          </w:p>
        </w:tc>
        <w:tc>
          <w:tcPr>
            <w:tcW w:w="992" w:type="dxa"/>
          </w:tcPr>
          <w:p w14:paraId="425E848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0E2B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B7B52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AD90C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97120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9C8A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686B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C23BC0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AE2FED2" w14:textId="62651D59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утверждение плана</w:t>
            </w:r>
          </w:p>
        </w:tc>
        <w:tc>
          <w:tcPr>
            <w:tcW w:w="1085" w:type="dxa"/>
          </w:tcPr>
          <w:p w14:paraId="2156A7B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работа строго по утвержде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ному плану</w:t>
            </w:r>
          </w:p>
        </w:tc>
      </w:tr>
      <w:tr w:rsidR="00133659" w:rsidRPr="00A520E0" w14:paraId="1F9590A9" w14:textId="77777777" w:rsidTr="00133659">
        <w:trPr>
          <w:gridAfter w:val="1"/>
          <w:wAfter w:w="8" w:type="dxa"/>
          <w:jc w:val="center"/>
        </w:trPr>
        <w:tc>
          <w:tcPr>
            <w:tcW w:w="949" w:type="dxa"/>
          </w:tcPr>
          <w:p w14:paraId="2FFA44E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14:paraId="2F32905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41D71598" w14:textId="2F086C7C" w:rsidR="00920EE9" w:rsidRPr="00A520E0" w:rsidRDefault="00920EE9" w:rsidP="00AD76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рение в каждой медицинской </w:t>
            </w:r>
            <w:r w:rsidR="00AD76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организации прот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колов лечения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73643B7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674A168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204E176D" w14:textId="6B44E885" w:rsidR="00920EE9" w:rsidRPr="00A520E0" w:rsidRDefault="00920EE9" w:rsidP="00AD76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цинские организации </w:t>
            </w:r>
          </w:p>
        </w:tc>
        <w:tc>
          <w:tcPr>
            <w:tcW w:w="1134" w:type="dxa"/>
          </w:tcPr>
          <w:p w14:paraId="6EE56BC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протоколов лечения по профилю ССЗ</w:t>
            </w:r>
          </w:p>
        </w:tc>
        <w:tc>
          <w:tcPr>
            <w:tcW w:w="992" w:type="dxa"/>
          </w:tcPr>
          <w:p w14:paraId="72651140" w14:textId="7CEAB8D4" w:rsidR="00920EE9" w:rsidRPr="00A520E0" w:rsidRDefault="00920EE9" w:rsidP="00AD76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утверждены 4 протокола лечения </w:t>
            </w:r>
            <w:r w:rsidR="00AD76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по профилю ССЗ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A53C19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только в 2021 году</w:t>
            </w:r>
          </w:p>
        </w:tc>
        <w:tc>
          <w:tcPr>
            <w:tcW w:w="992" w:type="dxa"/>
          </w:tcPr>
          <w:p w14:paraId="6A372CC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BE97F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D934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AEB5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78ED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35349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302B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FDE244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014C1FC" w14:textId="61F0D9BD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протоколов лечения по профилю ССЗ</w:t>
            </w:r>
          </w:p>
        </w:tc>
        <w:tc>
          <w:tcPr>
            <w:tcW w:w="1085" w:type="dxa"/>
          </w:tcPr>
          <w:p w14:paraId="7762AD0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лечение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ССЗ по протоколам</w:t>
            </w:r>
          </w:p>
        </w:tc>
      </w:tr>
    </w:tbl>
    <w:p w14:paraId="53C193DA" w14:textId="77777777" w:rsidR="00AD7648" w:rsidRPr="00AD7648" w:rsidRDefault="00AD7648" w:rsidP="00AD7648">
      <w:pPr>
        <w:spacing w:after="0" w:line="240" w:lineRule="auto"/>
        <w:rPr>
          <w:sz w:val="6"/>
        </w:rPr>
      </w:pPr>
    </w:p>
    <w:tbl>
      <w:tblPr>
        <w:tblStyle w:val="1a"/>
        <w:tblW w:w="1615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"/>
        <w:gridCol w:w="508"/>
        <w:gridCol w:w="1481"/>
        <w:gridCol w:w="992"/>
        <w:gridCol w:w="851"/>
        <w:gridCol w:w="992"/>
        <w:gridCol w:w="1134"/>
        <w:gridCol w:w="992"/>
        <w:gridCol w:w="851"/>
        <w:gridCol w:w="992"/>
        <w:gridCol w:w="992"/>
        <w:gridCol w:w="567"/>
        <w:gridCol w:w="567"/>
        <w:gridCol w:w="567"/>
        <w:gridCol w:w="567"/>
        <w:gridCol w:w="567"/>
        <w:gridCol w:w="571"/>
        <w:gridCol w:w="1085"/>
        <w:gridCol w:w="1085"/>
      </w:tblGrid>
      <w:tr w:rsidR="00AD7648" w:rsidRPr="00A520E0" w14:paraId="78FE77AD" w14:textId="77777777" w:rsidTr="00A427E8">
        <w:trPr>
          <w:tblHeader/>
          <w:jc w:val="center"/>
        </w:trPr>
        <w:tc>
          <w:tcPr>
            <w:tcW w:w="791" w:type="dxa"/>
          </w:tcPr>
          <w:p w14:paraId="16576141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08" w:type="dxa"/>
          </w:tcPr>
          <w:p w14:paraId="313AB821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1" w:type="dxa"/>
          </w:tcPr>
          <w:p w14:paraId="34B6A8B3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E72A548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6F3B9538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5BD86BEB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8B109D7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5AD32D0F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72747BE0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9C141FF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060DDD22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5CE920D0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769CC5FE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776499D4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696E6442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0916C3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1" w:type="dxa"/>
          </w:tcPr>
          <w:p w14:paraId="36BB0810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03123C1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5" w:type="dxa"/>
          </w:tcPr>
          <w:p w14:paraId="38358A11" w14:textId="77777777" w:rsidR="00AD7648" w:rsidRPr="00A520E0" w:rsidRDefault="00AD7648" w:rsidP="00AD76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D7648" w:rsidRPr="00A520E0" w14:paraId="5FA0345E" w14:textId="77777777" w:rsidTr="00A427E8">
        <w:trPr>
          <w:jc w:val="center"/>
        </w:trPr>
        <w:tc>
          <w:tcPr>
            <w:tcW w:w="791" w:type="dxa"/>
            <w:vMerge w:val="restart"/>
          </w:tcPr>
          <w:p w14:paraId="0736E1C1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8" w:type="dxa"/>
          </w:tcPr>
          <w:p w14:paraId="5F7F5B17" w14:textId="77777777" w:rsidR="00AD7648" w:rsidRPr="00A520E0" w:rsidRDefault="00AD7648" w:rsidP="0013365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</w:tcPr>
          <w:p w14:paraId="33D6611D" w14:textId="4487F680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профилю ССЗ (пр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токолов ведения пациентов) на осн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 соответствующих клинических рек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мендации по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филю, порядка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медицинской помощи по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лю и с учетом ста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дарта медицинской помощи</w:t>
            </w:r>
          </w:p>
        </w:tc>
        <w:tc>
          <w:tcPr>
            <w:tcW w:w="992" w:type="dxa"/>
          </w:tcPr>
          <w:p w14:paraId="4258749F" w14:textId="77777777" w:rsidR="00AD7648" w:rsidRPr="00A520E0" w:rsidRDefault="00AD7648" w:rsidP="0088743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67EBE7E" w14:textId="77777777" w:rsidR="00AD7648" w:rsidRPr="00A520E0" w:rsidRDefault="00AD7648" w:rsidP="0088743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5ED398" w14:textId="4D991566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Республики Тыва</w:t>
            </w:r>
          </w:p>
        </w:tc>
        <w:tc>
          <w:tcPr>
            <w:tcW w:w="1134" w:type="dxa"/>
          </w:tcPr>
          <w:p w14:paraId="6BE856AB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B51BFE7" w14:textId="5776A026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каждой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дицинской организации</w:t>
            </w:r>
          </w:p>
        </w:tc>
        <w:tc>
          <w:tcPr>
            <w:tcW w:w="851" w:type="dxa"/>
          </w:tcPr>
          <w:p w14:paraId="1A3BDC68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83534F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1FA2CB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B4F5DA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B487733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11B28C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FFB8897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FB3D9A0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14:paraId="11B0C7FD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5" w:type="dxa"/>
          </w:tcPr>
          <w:p w14:paraId="45F4E7DD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85" w:type="dxa"/>
          </w:tcPr>
          <w:p w14:paraId="5F6FD08A" w14:textId="77777777" w:rsidR="00AD7648" w:rsidRPr="00A520E0" w:rsidRDefault="00AD7648" w:rsidP="0088743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33659" w:rsidRPr="00A520E0" w14:paraId="4E7427A2" w14:textId="77777777" w:rsidTr="00A427E8">
        <w:trPr>
          <w:jc w:val="center"/>
        </w:trPr>
        <w:tc>
          <w:tcPr>
            <w:tcW w:w="791" w:type="dxa"/>
            <w:vMerge/>
          </w:tcPr>
          <w:p w14:paraId="47DB5B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5417371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7AF68ED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Мониторинг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нения клинических рекомендаций, утвержденных Ми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здравом РФ, в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ках системы вну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реннего контроля качества</w:t>
            </w:r>
          </w:p>
        </w:tc>
        <w:tc>
          <w:tcPr>
            <w:tcW w:w="992" w:type="dxa"/>
          </w:tcPr>
          <w:p w14:paraId="5FD2B14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30E9106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827C83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938BCA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AAF2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проводится регулярный мониторинг выполнения клинических рекоменд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ций, утве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жденных Минздравом РФ</w:t>
            </w:r>
          </w:p>
        </w:tc>
        <w:tc>
          <w:tcPr>
            <w:tcW w:w="851" w:type="dxa"/>
          </w:tcPr>
          <w:p w14:paraId="3924B33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FFC4C1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FF6D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116B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66697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E808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8948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AA04C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05F27C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A8737B0" w14:textId="3822212A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проводится</w:t>
            </w:r>
          </w:p>
        </w:tc>
        <w:tc>
          <w:tcPr>
            <w:tcW w:w="1085" w:type="dxa"/>
          </w:tcPr>
          <w:p w14:paraId="6070478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постоянный мониторинг выполнения клинических рекомендаций, утвержденных Минздравом РФ</w:t>
            </w:r>
          </w:p>
        </w:tc>
      </w:tr>
      <w:tr w:rsidR="00133659" w:rsidRPr="00A520E0" w14:paraId="28EF1072" w14:textId="77777777" w:rsidTr="00A427E8">
        <w:trPr>
          <w:jc w:val="center"/>
        </w:trPr>
        <w:tc>
          <w:tcPr>
            <w:tcW w:w="791" w:type="dxa"/>
            <w:vMerge/>
          </w:tcPr>
          <w:p w14:paraId="592150C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E250E2D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1E9DC86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Организация 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ведения меропри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тия по организации и обеспечению доли больных с ОКС и/или ОНМК, го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питализированных в профильные спец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ализированные отделения, не менее 95 процентов</w:t>
            </w:r>
          </w:p>
        </w:tc>
        <w:tc>
          <w:tcPr>
            <w:tcW w:w="992" w:type="dxa"/>
          </w:tcPr>
          <w:p w14:paraId="261E4BE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353662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183336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15797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ежемесячный отчет о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фильной го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питализации</w:t>
            </w:r>
          </w:p>
        </w:tc>
        <w:tc>
          <w:tcPr>
            <w:tcW w:w="992" w:type="dxa"/>
          </w:tcPr>
          <w:p w14:paraId="1854A7F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профильная госпитализ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ция в РСЦ (ПСО)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ОКС и ОНМК, не менее 95 процентов</w:t>
            </w:r>
          </w:p>
        </w:tc>
        <w:tc>
          <w:tcPr>
            <w:tcW w:w="851" w:type="dxa"/>
          </w:tcPr>
          <w:p w14:paraId="02BB6DC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B6FCE4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49BE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162E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0188A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E497C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9FAC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99154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741373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1D1ACAA" w14:textId="2D8660ED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46 отчетов о профильной госпитализ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больных с ОКС и ОНМК</w:t>
            </w:r>
          </w:p>
        </w:tc>
        <w:tc>
          <w:tcPr>
            <w:tcW w:w="1085" w:type="dxa"/>
          </w:tcPr>
          <w:p w14:paraId="13D9E33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профильная госпитализ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ция в РСЦ (ПСО)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ОКС и ОНМК, не менее 95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центов</w:t>
            </w:r>
          </w:p>
        </w:tc>
      </w:tr>
      <w:tr w:rsidR="00133659" w:rsidRPr="00A520E0" w14:paraId="35A18AF2" w14:textId="77777777" w:rsidTr="00A427E8">
        <w:trPr>
          <w:jc w:val="center"/>
        </w:trPr>
        <w:tc>
          <w:tcPr>
            <w:tcW w:w="791" w:type="dxa"/>
            <w:vMerge/>
          </w:tcPr>
          <w:p w14:paraId="7656C03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919509A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1" w:type="dxa"/>
          </w:tcPr>
          <w:p w14:paraId="5B361490" w14:textId="745CE62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обесп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чению применения методики ТЛТ с достижением цел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вого показателя 5 процентов от всех случаев ИИ, дост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жению показателя время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 двери до иглы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40 мин</w:t>
            </w:r>
          </w:p>
        </w:tc>
        <w:tc>
          <w:tcPr>
            <w:tcW w:w="992" w:type="dxa"/>
          </w:tcPr>
          <w:p w14:paraId="44BFB27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092DD35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E10E00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8706F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ежемесячный отчет о ТЛТ</w:t>
            </w:r>
          </w:p>
        </w:tc>
        <w:tc>
          <w:tcPr>
            <w:tcW w:w="992" w:type="dxa"/>
          </w:tcPr>
          <w:p w14:paraId="7C65CF0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</w:t>
            </w:r>
          </w:p>
        </w:tc>
        <w:tc>
          <w:tcPr>
            <w:tcW w:w="851" w:type="dxa"/>
          </w:tcPr>
          <w:p w14:paraId="68C392B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31E11ED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6847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7A21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744C0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95749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A6D3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29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417242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9E1B235" w14:textId="3BEF3D8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46 отчетов о ТЛТ</w:t>
            </w:r>
          </w:p>
        </w:tc>
        <w:tc>
          <w:tcPr>
            <w:tcW w:w="1085" w:type="dxa"/>
          </w:tcPr>
          <w:p w14:paraId="327E62D0" w14:textId="75887E4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применения методики ТЛТ с достижением целевого пок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зателя 5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центов от всех случаев ИИ, достижение показателя время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 двери до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40 мин</w:t>
            </w:r>
          </w:p>
        </w:tc>
      </w:tr>
      <w:tr w:rsidR="00133659" w:rsidRPr="00A520E0" w14:paraId="4D0257EE" w14:textId="77777777" w:rsidTr="00A427E8">
        <w:trPr>
          <w:jc w:val="center"/>
        </w:trPr>
        <w:tc>
          <w:tcPr>
            <w:tcW w:w="791" w:type="dxa"/>
            <w:vMerge/>
          </w:tcPr>
          <w:p w14:paraId="115C476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C2BD39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1" w:type="dxa"/>
          </w:tcPr>
          <w:p w14:paraId="58614941" w14:textId="4F29FF03" w:rsidR="00920EE9" w:rsidRPr="00A520E0" w:rsidRDefault="00920EE9" w:rsidP="0085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увел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чению количества ангиохирургических и нейрохирургич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операций с достижением цел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вого показателя 10-15 процентов у пациентов с ГИ</w:t>
            </w:r>
          </w:p>
        </w:tc>
        <w:tc>
          <w:tcPr>
            <w:tcW w:w="992" w:type="dxa"/>
          </w:tcPr>
          <w:p w14:paraId="2744370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F00D1E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D815F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72BA1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разр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ботке плана</w:t>
            </w:r>
          </w:p>
        </w:tc>
        <w:tc>
          <w:tcPr>
            <w:tcW w:w="992" w:type="dxa"/>
          </w:tcPr>
          <w:p w14:paraId="6FECDD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</w:t>
            </w:r>
          </w:p>
        </w:tc>
        <w:tc>
          <w:tcPr>
            <w:tcW w:w="851" w:type="dxa"/>
          </w:tcPr>
          <w:p w14:paraId="6CF6442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3EA286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0DFA9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527D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0602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96A72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97EA0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F9B40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DF7B86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37B83AB" w14:textId="66D2BF09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 2022 года план разраб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тан</w:t>
            </w:r>
          </w:p>
        </w:tc>
        <w:tc>
          <w:tcPr>
            <w:tcW w:w="1085" w:type="dxa"/>
          </w:tcPr>
          <w:p w14:paraId="64773A3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разр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ботке плана</w:t>
            </w:r>
          </w:p>
        </w:tc>
      </w:tr>
      <w:tr w:rsidR="00133659" w:rsidRPr="00A520E0" w14:paraId="5E5D852D" w14:textId="77777777" w:rsidTr="00A427E8">
        <w:trPr>
          <w:jc w:val="center"/>
        </w:trPr>
        <w:tc>
          <w:tcPr>
            <w:tcW w:w="791" w:type="dxa"/>
            <w:vMerge/>
          </w:tcPr>
          <w:p w14:paraId="6DF4258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A5033E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81" w:type="dxa"/>
          </w:tcPr>
          <w:p w14:paraId="01E44E56" w14:textId="54CB1523" w:rsidR="00920EE9" w:rsidRPr="00A520E0" w:rsidRDefault="00920EE9" w:rsidP="0085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обесп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чению достижения следующих показ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телей: доля обращ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больных с ОКС в течение 2 часов от начала болей не менее 25 процентов; проведение репе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фузионной терапии не менее 85 проце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больных с ОКСпST; долю первичного ЧКВ при ОКСпST не менее 60 процентов; долю ЧКВ при ОКСпST не менее 50 процентов;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тервал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постановка диагноза ОКСп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-ЧКВ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120 минут; интервал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поступление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ного в стационар ОКСпST - ЧКВ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60 минут; долю проведения ЧКВ после ТЛТ не менее 70 процентов от всех случаев проведения ТЛТ</w:t>
            </w:r>
          </w:p>
        </w:tc>
        <w:tc>
          <w:tcPr>
            <w:tcW w:w="992" w:type="dxa"/>
          </w:tcPr>
          <w:p w14:paraId="2E9DE0C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9C6151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F2393B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2E743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разр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ботке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рении плана</w:t>
            </w:r>
          </w:p>
        </w:tc>
        <w:tc>
          <w:tcPr>
            <w:tcW w:w="992" w:type="dxa"/>
          </w:tcPr>
          <w:p w14:paraId="0D0EB18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</w:t>
            </w:r>
          </w:p>
        </w:tc>
        <w:tc>
          <w:tcPr>
            <w:tcW w:w="851" w:type="dxa"/>
          </w:tcPr>
          <w:p w14:paraId="07BE45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977E4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80D5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A5DC9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0D4A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F033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5A0C3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94B57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BE986C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A0345C3" w14:textId="636B069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 2022 год разработан</w:t>
            </w:r>
          </w:p>
        </w:tc>
        <w:tc>
          <w:tcPr>
            <w:tcW w:w="1085" w:type="dxa"/>
          </w:tcPr>
          <w:p w14:paraId="1A98436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разр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ботке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рении плана</w:t>
            </w:r>
          </w:p>
        </w:tc>
      </w:tr>
      <w:tr w:rsidR="00133659" w:rsidRPr="00A520E0" w14:paraId="5C283827" w14:textId="77777777" w:rsidTr="00A427E8">
        <w:trPr>
          <w:jc w:val="center"/>
        </w:trPr>
        <w:tc>
          <w:tcPr>
            <w:tcW w:w="791" w:type="dxa"/>
            <w:vMerge/>
          </w:tcPr>
          <w:p w14:paraId="44CAFE3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A8863C5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81" w:type="dxa"/>
          </w:tcPr>
          <w:p w14:paraId="1D684E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оценки показаний к рева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куляризации ми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карда у всех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хроническими формами ИБС,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ренесших ОКСп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и ОКС без подъема сегмента ST с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следующим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нением реваскул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ризации при выя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лении показаний в первичном звене и на стационарном этапе с занесением результатов в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цинскую докуме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тацию</w:t>
            </w:r>
          </w:p>
        </w:tc>
        <w:tc>
          <w:tcPr>
            <w:tcW w:w="992" w:type="dxa"/>
          </w:tcPr>
          <w:p w14:paraId="45A5528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725B659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75487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цинские организации Республики Тыва</w:t>
            </w:r>
          </w:p>
        </w:tc>
        <w:tc>
          <w:tcPr>
            <w:tcW w:w="1134" w:type="dxa"/>
          </w:tcPr>
          <w:p w14:paraId="40D1B96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C2CD9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оценки пок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заний к рев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скуляриз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миока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</w:tcPr>
          <w:p w14:paraId="745692B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384672E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3099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84DC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06160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87F74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25B4B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91744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21C6E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B26349C" w14:textId="68E48703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есть протокол показаний к реваскуляр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зации миока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85" w:type="dxa"/>
          </w:tcPr>
          <w:p w14:paraId="13BD31B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оценки пок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заний к рева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куляризации миокарда</w:t>
            </w:r>
          </w:p>
        </w:tc>
      </w:tr>
      <w:tr w:rsidR="00133659" w:rsidRPr="00A520E0" w14:paraId="09EA4D04" w14:textId="77777777" w:rsidTr="00A427E8">
        <w:trPr>
          <w:jc w:val="center"/>
        </w:trPr>
        <w:tc>
          <w:tcPr>
            <w:tcW w:w="791" w:type="dxa"/>
            <w:vMerge/>
          </w:tcPr>
          <w:p w14:paraId="0DFF1CB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EFE6012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81" w:type="dxa"/>
          </w:tcPr>
          <w:p w14:paraId="4FB84B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включ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 пациентов в мероприятия ранней медицинской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литации пациентов не позднее 72 часов от поступления в стационар не менее 70 процентов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ентов от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числа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ступивших при ОКС и не менее 55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центов пациентов от числа поступивших при ОНМК</w:t>
            </w:r>
          </w:p>
        </w:tc>
        <w:tc>
          <w:tcPr>
            <w:tcW w:w="992" w:type="dxa"/>
          </w:tcPr>
          <w:p w14:paraId="6C26505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4E49A9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10B078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F2D28E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87E63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плана и внедрение</w:t>
            </w:r>
          </w:p>
        </w:tc>
        <w:tc>
          <w:tcPr>
            <w:tcW w:w="851" w:type="dxa"/>
          </w:tcPr>
          <w:p w14:paraId="729879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E73EDD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797A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50D4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0789B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ACD9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ED850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1524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2A337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E205D20" w14:textId="37CA301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 2022 год план разраб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тан и внедр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  <w:tc>
          <w:tcPr>
            <w:tcW w:w="1085" w:type="dxa"/>
          </w:tcPr>
          <w:p w14:paraId="2AA1529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плана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</w:t>
            </w:r>
          </w:p>
        </w:tc>
      </w:tr>
      <w:tr w:rsidR="00133659" w:rsidRPr="00A520E0" w14:paraId="62F104D6" w14:textId="77777777" w:rsidTr="00A427E8">
        <w:trPr>
          <w:jc w:val="center"/>
        </w:trPr>
        <w:tc>
          <w:tcPr>
            <w:tcW w:w="791" w:type="dxa"/>
            <w:vMerge/>
          </w:tcPr>
          <w:p w14:paraId="7C9943F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ED1D07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81" w:type="dxa"/>
          </w:tcPr>
          <w:p w14:paraId="7238699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дения оценки ну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ритивного статуса и диагностики нал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чия дисфагии у пациентов с ОНМК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первые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24 часа от поступления в 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ционар</w:t>
            </w:r>
          </w:p>
        </w:tc>
        <w:tc>
          <w:tcPr>
            <w:tcW w:w="992" w:type="dxa"/>
          </w:tcPr>
          <w:p w14:paraId="793763F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D03488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2036E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8B66C2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дении оценки нутритивного статуса у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ентов с ОНМК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первые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24 часа от посту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ления в стац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онар</w:t>
            </w:r>
          </w:p>
        </w:tc>
        <w:tc>
          <w:tcPr>
            <w:tcW w:w="992" w:type="dxa"/>
          </w:tcPr>
          <w:p w14:paraId="495ED63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оценки ну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ритивного статуса и диагностики наличия дисфагии</w:t>
            </w:r>
          </w:p>
        </w:tc>
        <w:tc>
          <w:tcPr>
            <w:tcW w:w="851" w:type="dxa"/>
          </w:tcPr>
          <w:p w14:paraId="564D374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B4F62B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8A9C8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A310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C29FF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7EF9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35B3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2518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756EB7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12342BB" w14:textId="2A9D807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разработан протокол оценки нутр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тивного стат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са у пациентов с ОНМК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первые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24 часа от поступл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в стаци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нар</w:t>
            </w:r>
          </w:p>
        </w:tc>
        <w:tc>
          <w:tcPr>
            <w:tcW w:w="1085" w:type="dxa"/>
          </w:tcPr>
          <w:p w14:paraId="30C3CF3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дении оценки нутритивного статуса у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циентов с ОНМК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пе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вые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24 часа от поступления в стационар</w:t>
            </w:r>
          </w:p>
        </w:tc>
      </w:tr>
      <w:tr w:rsidR="00133659" w:rsidRPr="00A520E0" w14:paraId="3100E59B" w14:textId="77777777" w:rsidTr="00A427E8">
        <w:trPr>
          <w:jc w:val="center"/>
        </w:trPr>
        <w:tc>
          <w:tcPr>
            <w:tcW w:w="791" w:type="dxa"/>
            <w:vMerge/>
          </w:tcPr>
          <w:p w14:paraId="535364C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14CFFE1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81" w:type="dxa"/>
          </w:tcPr>
          <w:p w14:paraId="420124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дения мероприятий по ранней мобил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и вертикал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зации пациентов</w:t>
            </w:r>
          </w:p>
        </w:tc>
        <w:tc>
          <w:tcPr>
            <w:tcW w:w="992" w:type="dxa"/>
          </w:tcPr>
          <w:p w14:paraId="40DB1F8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315456C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B92E6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цинские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Республики Тыва</w:t>
            </w:r>
          </w:p>
        </w:tc>
        <w:tc>
          <w:tcPr>
            <w:tcW w:w="1134" w:type="dxa"/>
          </w:tcPr>
          <w:p w14:paraId="1DA138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4CFF9B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 по ранней мобилизации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вертикал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</w:t>
            </w:r>
          </w:p>
        </w:tc>
        <w:tc>
          <w:tcPr>
            <w:tcW w:w="851" w:type="dxa"/>
          </w:tcPr>
          <w:p w14:paraId="04F6892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00F9953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DEEB6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F88D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63F0B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1620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D96E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69E51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129AD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28701D1" w14:textId="5C93121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дение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ранней моб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лизации и вертикализ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пациентов имеется</w:t>
            </w:r>
          </w:p>
        </w:tc>
        <w:tc>
          <w:tcPr>
            <w:tcW w:w="1085" w:type="dxa"/>
          </w:tcPr>
          <w:p w14:paraId="505D93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проведение мероприятий по ранней мобилизации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вертикал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</w:p>
        </w:tc>
      </w:tr>
      <w:tr w:rsidR="00133659" w:rsidRPr="00A520E0" w14:paraId="38EC7AF5" w14:textId="77777777" w:rsidTr="00A427E8">
        <w:trPr>
          <w:jc w:val="center"/>
        </w:trPr>
        <w:tc>
          <w:tcPr>
            <w:tcW w:w="791" w:type="dxa"/>
            <w:vMerge/>
          </w:tcPr>
          <w:p w14:paraId="0A75447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FD0B5A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81" w:type="dxa"/>
          </w:tcPr>
          <w:p w14:paraId="14D52CB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дения комплексной оценки функцион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рования пациентов на основе шкалы реабилитационной маршрутизации (ШРМ)</w:t>
            </w:r>
          </w:p>
        </w:tc>
        <w:tc>
          <w:tcPr>
            <w:tcW w:w="992" w:type="dxa"/>
          </w:tcPr>
          <w:p w14:paraId="5120738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64FC7A6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4F0870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A78E79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6B587F3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комплексной оценки функцион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рования пациентов на основе шк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лы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тационной маршрутиз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(ШРМ)</w:t>
            </w:r>
          </w:p>
        </w:tc>
        <w:tc>
          <w:tcPr>
            <w:tcW w:w="851" w:type="dxa"/>
          </w:tcPr>
          <w:p w14:paraId="3D153D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72D7781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2758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BFB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AC46B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23E0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B2D1C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25EE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D63F80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D33A5E3" w14:textId="06E3D4B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имеется отчет о проведение комплексной оценки фун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ционирования пациентов на основе шкалы реабилитац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онной мар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рутизации (ШРМ)</w:t>
            </w:r>
          </w:p>
        </w:tc>
        <w:tc>
          <w:tcPr>
            <w:tcW w:w="1085" w:type="dxa"/>
          </w:tcPr>
          <w:p w14:paraId="016FCB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комплексной оценки фун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ционирования пациентов на основе шкалы реабилитац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онной мар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рутизации (ШРМ)</w:t>
            </w:r>
          </w:p>
        </w:tc>
      </w:tr>
      <w:tr w:rsidR="00133659" w:rsidRPr="00A520E0" w14:paraId="4A7E8505" w14:textId="77777777" w:rsidTr="00A427E8">
        <w:trPr>
          <w:jc w:val="center"/>
        </w:trPr>
        <w:tc>
          <w:tcPr>
            <w:tcW w:w="791" w:type="dxa"/>
            <w:vMerge/>
          </w:tcPr>
          <w:p w14:paraId="6335E0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4E4DA43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81" w:type="dxa"/>
          </w:tcPr>
          <w:p w14:paraId="7A96089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лению на второй этап реабилитации не более 35 проце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тов пациентов от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числа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закончивших лечение в отделении для пациентов с ОНМК и не более 25 процентов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 от числа 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кончивших лечение в отделении для пациентов с ОКС</w:t>
            </w:r>
          </w:p>
        </w:tc>
        <w:tc>
          <w:tcPr>
            <w:tcW w:w="992" w:type="dxa"/>
          </w:tcPr>
          <w:p w14:paraId="68D56BC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E950ED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1767C5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31710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26DB47B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направлению на второй этап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литации</w:t>
            </w:r>
          </w:p>
        </w:tc>
        <w:tc>
          <w:tcPr>
            <w:tcW w:w="851" w:type="dxa"/>
          </w:tcPr>
          <w:p w14:paraId="455B8E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469480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FC466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25907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2333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80E6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1116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A990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79D45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5121D76" w14:textId="2F2FCB7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разработан и внедрен план мероприятий по направл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 на второй этап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тации</w:t>
            </w:r>
          </w:p>
        </w:tc>
        <w:tc>
          <w:tcPr>
            <w:tcW w:w="1085" w:type="dxa"/>
          </w:tcPr>
          <w:p w14:paraId="33010DE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направлению на второй этап реабилитации</w:t>
            </w:r>
          </w:p>
        </w:tc>
      </w:tr>
      <w:tr w:rsidR="00133659" w:rsidRPr="00A520E0" w14:paraId="1C30A1A4" w14:textId="77777777" w:rsidTr="00A427E8">
        <w:trPr>
          <w:jc w:val="center"/>
        </w:trPr>
        <w:tc>
          <w:tcPr>
            <w:tcW w:w="791" w:type="dxa"/>
            <w:vMerge/>
          </w:tcPr>
          <w:p w14:paraId="72C1FC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70301C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81" w:type="dxa"/>
          </w:tcPr>
          <w:p w14:paraId="6968AEB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лению на третий этап медицинской реабилитации не менее 45 процентов пациентов от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числа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закончивших леч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в отделении для пациентов с ОНМК не менее 55 проце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тов пациентов от числа закончивших лечение в отделении для пациентов с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ОКС</w:t>
            </w:r>
          </w:p>
        </w:tc>
        <w:tc>
          <w:tcPr>
            <w:tcW w:w="992" w:type="dxa"/>
          </w:tcPr>
          <w:p w14:paraId="7003D13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5D7DF4E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42A59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7B68E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2191629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направлению на третий этап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851" w:type="dxa"/>
          </w:tcPr>
          <w:p w14:paraId="6180B21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13E12A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5D42E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DCED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805C4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60F0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ECB2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7AFD7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E803E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359EDB0" w14:textId="4778C09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разработан и внедрен план мероприятий по направл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 на третий этап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тации</w:t>
            </w:r>
          </w:p>
        </w:tc>
        <w:tc>
          <w:tcPr>
            <w:tcW w:w="1085" w:type="dxa"/>
          </w:tcPr>
          <w:p w14:paraId="2C00224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плана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направлению на третий этап медицинской реабилитации</w:t>
            </w:r>
          </w:p>
        </w:tc>
      </w:tr>
      <w:tr w:rsidR="00133659" w:rsidRPr="00A520E0" w14:paraId="7B042901" w14:textId="77777777" w:rsidTr="00A427E8">
        <w:trPr>
          <w:jc w:val="center"/>
        </w:trPr>
        <w:tc>
          <w:tcPr>
            <w:tcW w:w="791" w:type="dxa"/>
            <w:vMerge w:val="restart"/>
          </w:tcPr>
          <w:p w14:paraId="10B5D6D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ятия по 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вну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реннего контроля качества оказания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</w:p>
        </w:tc>
        <w:tc>
          <w:tcPr>
            <w:tcW w:w="508" w:type="dxa"/>
          </w:tcPr>
          <w:p w14:paraId="2B009E4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51C5A4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Мероприятия по внедрению системы внутреннего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троля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ентам с ССЗ для обеспечения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нения критериев оценки качества</w:t>
            </w:r>
          </w:p>
        </w:tc>
        <w:tc>
          <w:tcPr>
            <w:tcW w:w="992" w:type="dxa"/>
          </w:tcPr>
          <w:p w14:paraId="2641A2C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3F0E29B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1D64577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D7CF4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2DB8204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выполнение мероприятий</w:t>
            </w:r>
          </w:p>
        </w:tc>
        <w:tc>
          <w:tcPr>
            <w:tcW w:w="851" w:type="dxa"/>
          </w:tcPr>
          <w:p w14:paraId="0BBA307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00E2DAD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F2431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05CE0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BD0E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E5694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04D2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0700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49AC0A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19D546C" w14:textId="18EA03A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разработаны и выполнены мероприятия за 2021 год</w:t>
            </w:r>
          </w:p>
        </w:tc>
        <w:tc>
          <w:tcPr>
            <w:tcW w:w="1085" w:type="dxa"/>
          </w:tcPr>
          <w:p w14:paraId="2BBC89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выполнение мероприятий</w:t>
            </w:r>
          </w:p>
        </w:tc>
      </w:tr>
      <w:tr w:rsidR="00133659" w:rsidRPr="00A520E0" w14:paraId="3A15A3AD" w14:textId="77777777" w:rsidTr="00A427E8">
        <w:trPr>
          <w:jc w:val="center"/>
        </w:trPr>
        <w:tc>
          <w:tcPr>
            <w:tcW w:w="791" w:type="dxa"/>
            <w:vMerge/>
          </w:tcPr>
          <w:p w14:paraId="69A5F8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F36AC8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0F85AA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Разбор запущенных случаев ССЗ на экспертном совете министерства здр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воохранения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публики Тыва с формированием заключения и с последующей трансляцией резул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татов в общую 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чебную сеть</w:t>
            </w:r>
          </w:p>
        </w:tc>
        <w:tc>
          <w:tcPr>
            <w:tcW w:w="992" w:type="dxa"/>
          </w:tcPr>
          <w:p w14:paraId="15EDF36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64A008D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A7F159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86B14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протоколы разбора</w:t>
            </w:r>
          </w:p>
        </w:tc>
        <w:tc>
          <w:tcPr>
            <w:tcW w:w="992" w:type="dxa"/>
          </w:tcPr>
          <w:p w14:paraId="2F08B3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разбор зап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щенных случаев ССЗ</w:t>
            </w:r>
          </w:p>
        </w:tc>
        <w:tc>
          <w:tcPr>
            <w:tcW w:w="851" w:type="dxa"/>
          </w:tcPr>
          <w:p w14:paraId="7BCD434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 мере выявления запуще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случ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ев</w:t>
            </w:r>
          </w:p>
        </w:tc>
        <w:tc>
          <w:tcPr>
            <w:tcW w:w="992" w:type="dxa"/>
          </w:tcPr>
          <w:p w14:paraId="0C9B7E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53774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1419F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34E88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C96E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F5E2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1C0D4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EE313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7365A72" w14:textId="1FDDE69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2021 году разбора зап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щенных сл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чаев не было</w:t>
            </w:r>
          </w:p>
        </w:tc>
        <w:tc>
          <w:tcPr>
            <w:tcW w:w="1085" w:type="dxa"/>
          </w:tcPr>
          <w:p w14:paraId="2B38B8C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разбор зап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щенных сл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чаев ССЗ с формирован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ем заключения и с последу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щей трансл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цией результ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в общую лечебную сеть</w:t>
            </w:r>
          </w:p>
        </w:tc>
      </w:tr>
      <w:tr w:rsidR="00133659" w:rsidRPr="00A520E0" w14:paraId="4B5FAB44" w14:textId="77777777" w:rsidTr="00A427E8">
        <w:trPr>
          <w:jc w:val="center"/>
        </w:trPr>
        <w:tc>
          <w:tcPr>
            <w:tcW w:w="791" w:type="dxa"/>
            <w:vMerge/>
          </w:tcPr>
          <w:p w14:paraId="6B3507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C70898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345945C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Ведение регистров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сердечно-сосудистых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ваний с целью оце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ки соответствия оказываемой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современным 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ническим рекоме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дациям</w:t>
            </w:r>
          </w:p>
        </w:tc>
        <w:tc>
          <w:tcPr>
            <w:tcW w:w="992" w:type="dxa"/>
          </w:tcPr>
          <w:p w14:paraId="5FD6CA9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E27FBB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EF19AE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5CFE1C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5314D3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регистра</w:t>
            </w:r>
          </w:p>
        </w:tc>
        <w:tc>
          <w:tcPr>
            <w:tcW w:w="851" w:type="dxa"/>
          </w:tcPr>
          <w:p w14:paraId="611110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6B83C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F0C5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FFA6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6A3D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88B8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9BC6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C758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9C5DBB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FA5C742" w14:textId="08824CB8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регистр на 01.04.2022 не внедрен</w:t>
            </w:r>
          </w:p>
        </w:tc>
        <w:tc>
          <w:tcPr>
            <w:tcW w:w="1085" w:type="dxa"/>
          </w:tcPr>
          <w:p w14:paraId="75DA1B8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регистра</w:t>
            </w:r>
          </w:p>
        </w:tc>
      </w:tr>
      <w:tr w:rsidR="00133659" w:rsidRPr="00A520E0" w14:paraId="5B92F5A9" w14:textId="77777777" w:rsidTr="00A427E8">
        <w:trPr>
          <w:jc w:val="center"/>
        </w:trPr>
        <w:tc>
          <w:tcPr>
            <w:tcW w:w="791" w:type="dxa"/>
            <w:vMerge/>
          </w:tcPr>
          <w:p w14:paraId="303A2E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31C026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2493EA9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утве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ждение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перечня показателей резул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тативности работы медицинской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низации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в части выявления и набл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дения граждан с высоким риском развития осложн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ССЗ. Примен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индикаторных показателей при планировании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зания медицинской помощи в амбул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торных условиях, оценки и анализа результатов 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тельности, реализ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механизма стимулирования на качественное добр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совестное исполн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федерального проекта</w:t>
            </w:r>
          </w:p>
        </w:tc>
        <w:tc>
          <w:tcPr>
            <w:tcW w:w="992" w:type="dxa"/>
          </w:tcPr>
          <w:p w14:paraId="599AF11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28205B4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C5A44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DFC11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перечня</w:t>
            </w:r>
          </w:p>
        </w:tc>
        <w:tc>
          <w:tcPr>
            <w:tcW w:w="992" w:type="dxa"/>
          </w:tcPr>
          <w:p w14:paraId="3A3169A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 утверждение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перечня показателей результати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работы медицинской организации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в части 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явления и наблюдения граждан с высоким риском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вития осложнений СС</w:t>
            </w:r>
          </w:p>
        </w:tc>
        <w:tc>
          <w:tcPr>
            <w:tcW w:w="851" w:type="dxa"/>
          </w:tcPr>
          <w:p w14:paraId="14AF16F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1C10DFC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653A7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80E66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1320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DE6B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D115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43222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74362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1821213" w14:textId="068B40D8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5FC4FE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 утверждение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перечня пок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зателей 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зультативн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работы медицинской организации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в части выявл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и набл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дения граждан с высоким риском разв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тия осложн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ний СС</w:t>
            </w:r>
          </w:p>
        </w:tc>
      </w:tr>
      <w:tr w:rsidR="00133659" w:rsidRPr="00A520E0" w14:paraId="2AF76A46" w14:textId="77777777" w:rsidTr="00A427E8">
        <w:trPr>
          <w:jc w:val="center"/>
        </w:trPr>
        <w:tc>
          <w:tcPr>
            <w:tcW w:w="791" w:type="dxa"/>
            <w:vMerge/>
          </w:tcPr>
          <w:p w14:paraId="2FE747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6BF791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0A96067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реги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нальных и/ реги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нальных регистров (с использованием региональных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формационных сервисов) пациентов с высоким риском повторных событий и неблагоприятного исхода, в том числе для обеспечения преемственности амбулаторного и стационарного эт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 оказания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</w:t>
            </w:r>
          </w:p>
        </w:tc>
        <w:tc>
          <w:tcPr>
            <w:tcW w:w="992" w:type="dxa"/>
          </w:tcPr>
          <w:p w14:paraId="3883785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6ABC14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621777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CF0C11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6B2C2CF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регистров</w:t>
            </w:r>
          </w:p>
        </w:tc>
        <w:tc>
          <w:tcPr>
            <w:tcW w:w="851" w:type="dxa"/>
          </w:tcPr>
          <w:p w14:paraId="18C55C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6895E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0DC05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97A3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7917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778C3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4B29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7FD4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4E709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30D8666" w14:textId="5F35255B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8E9C3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регистров</w:t>
            </w:r>
          </w:p>
        </w:tc>
      </w:tr>
      <w:tr w:rsidR="00133659" w:rsidRPr="00A520E0" w14:paraId="349513E5" w14:textId="77777777" w:rsidTr="00A427E8">
        <w:trPr>
          <w:jc w:val="center"/>
        </w:trPr>
        <w:tc>
          <w:tcPr>
            <w:tcW w:w="791" w:type="dxa"/>
            <w:vMerge/>
          </w:tcPr>
          <w:p w14:paraId="70B4C37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1BB835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1" w:type="dxa"/>
          </w:tcPr>
          <w:p w14:paraId="71ABB6F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систем внутреннего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троля качества с использованием цифровых 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гий</w:t>
            </w:r>
          </w:p>
        </w:tc>
        <w:tc>
          <w:tcPr>
            <w:tcW w:w="992" w:type="dxa"/>
          </w:tcPr>
          <w:p w14:paraId="639616D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0FF60CB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D51C8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5748E2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137F9D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систем вну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реннего контроля качества</w:t>
            </w:r>
          </w:p>
        </w:tc>
        <w:tc>
          <w:tcPr>
            <w:tcW w:w="851" w:type="dxa"/>
          </w:tcPr>
          <w:p w14:paraId="21D6B8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570718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BFDA8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3027E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396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233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F0FE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707C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580B4A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45D6446" w14:textId="7E57B32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DDCA4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систем вну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реннего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троля качества</w:t>
            </w:r>
          </w:p>
        </w:tc>
      </w:tr>
      <w:tr w:rsidR="00133659" w:rsidRPr="00A520E0" w14:paraId="103EDD68" w14:textId="77777777" w:rsidTr="00A427E8">
        <w:trPr>
          <w:jc w:val="center"/>
        </w:trPr>
        <w:tc>
          <w:tcPr>
            <w:tcW w:w="791" w:type="dxa"/>
            <w:vMerge/>
          </w:tcPr>
          <w:p w14:paraId="5629155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12408E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1" w:type="dxa"/>
          </w:tcPr>
          <w:p w14:paraId="5E75D05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гий по исключению необоснованной и непрофильной го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питализаций и э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фективное испол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зование ресурсов круглосуточного стационара</w:t>
            </w:r>
          </w:p>
        </w:tc>
        <w:tc>
          <w:tcPr>
            <w:tcW w:w="992" w:type="dxa"/>
          </w:tcPr>
          <w:p w14:paraId="68C69EA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6C24EE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75AD28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24A9B1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2CC7B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технологий</w:t>
            </w:r>
          </w:p>
        </w:tc>
        <w:tc>
          <w:tcPr>
            <w:tcW w:w="851" w:type="dxa"/>
          </w:tcPr>
          <w:p w14:paraId="27F612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992" w:type="dxa"/>
          </w:tcPr>
          <w:p w14:paraId="261E043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936C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A3D9B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E398B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6AB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C92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FCA2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7092BA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BF8A860" w14:textId="359F9AFA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D603E3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технологий</w:t>
            </w:r>
          </w:p>
        </w:tc>
      </w:tr>
      <w:tr w:rsidR="00133659" w:rsidRPr="00A520E0" w14:paraId="430744B6" w14:textId="77777777" w:rsidTr="00A427E8">
        <w:trPr>
          <w:jc w:val="center"/>
        </w:trPr>
        <w:tc>
          <w:tcPr>
            <w:tcW w:w="791" w:type="dxa"/>
            <w:vMerge/>
          </w:tcPr>
          <w:p w14:paraId="56C09F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6A3498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81" w:type="dxa"/>
          </w:tcPr>
          <w:p w14:paraId="3148D80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троля кодирования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ХСН (I50) в кач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основного заболевания в сл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чае обращения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циента за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помощью в поликлинику или поступление в 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ционар по данному поводу (развитие острой СН или 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компенсация ХСН)</w:t>
            </w:r>
          </w:p>
        </w:tc>
        <w:tc>
          <w:tcPr>
            <w:tcW w:w="992" w:type="dxa"/>
          </w:tcPr>
          <w:p w14:paraId="5293399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751420A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03685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Минздрав Республики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Тыва, гла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ный 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штатный кардиолог</w:t>
            </w:r>
          </w:p>
        </w:tc>
        <w:tc>
          <w:tcPr>
            <w:tcW w:w="1134" w:type="dxa"/>
          </w:tcPr>
          <w:p w14:paraId="669D4B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журнал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троля за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код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рованием ХСН</w:t>
            </w:r>
          </w:p>
        </w:tc>
        <w:tc>
          <w:tcPr>
            <w:tcW w:w="992" w:type="dxa"/>
          </w:tcPr>
          <w:p w14:paraId="3B59EC8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 за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кодирован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ем ХСН</w:t>
            </w:r>
          </w:p>
        </w:tc>
        <w:tc>
          <w:tcPr>
            <w:tcW w:w="851" w:type="dxa"/>
          </w:tcPr>
          <w:p w14:paraId="03D4594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992" w:type="dxa"/>
          </w:tcPr>
          <w:p w14:paraId="0470D4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9139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111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07E8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79F7F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A276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376DF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CF6AC2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F838A9B" w14:textId="45DCA6C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469344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кодированием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ХСН</w:t>
            </w:r>
          </w:p>
        </w:tc>
      </w:tr>
      <w:tr w:rsidR="00133659" w:rsidRPr="00A520E0" w14:paraId="40888F9A" w14:textId="77777777" w:rsidTr="00A427E8">
        <w:trPr>
          <w:jc w:val="center"/>
        </w:trPr>
        <w:tc>
          <w:tcPr>
            <w:tcW w:w="791" w:type="dxa"/>
            <w:vMerge/>
          </w:tcPr>
          <w:p w14:paraId="08E3C77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5672546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81" w:type="dxa"/>
          </w:tcPr>
          <w:p w14:paraId="010DC58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искл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чению необосн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в стациона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ные отделения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дицинской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тации и эффекти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ное использование ресурсов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тационного кругл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суточного стаци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нара, дневного 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ционара и амбул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торной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ции, в том числе с использованием дистанционных технологий</w:t>
            </w:r>
          </w:p>
        </w:tc>
        <w:tc>
          <w:tcPr>
            <w:tcW w:w="992" w:type="dxa"/>
          </w:tcPr>
          <w:p w14:paraId="085E758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ACF6E1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2BF80F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7C2AD8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4287DB9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</w:t>
            </w:r>
          </w:p>
        </w:tc>
        <w:tc>
          <w:tcPr>
            <w:tcW w:w="851" w:type="dxa"/>
          </w:tcPr>
          <w:p w14:paraId="7100685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992" w:type="dxa"/>
          </w:tcPr>
          <w:p w14:paraId="37AF400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36FF9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F90C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4FCBF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500DD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2F75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AB4BD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773736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18A680E" w14:textId="5E3662A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5C6A3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</w:t>
            </w:r>
          </w:p>
        </w:tc>
      </w:tr>
      <w:tr w:rsidR="00133659" w:rsidRPr="00A520E0" w14:paraId="3C017707" w14:textId="77777777" w:rsidTr="00A427E8">
        <w:trPr>
          <w:jc w:val="center"/>
        </w:trPr>
        <w:tc>
          <w:tcPr>
            <w:tcW w:w="791" w:type="dxa"/>
            <w:vMerge w:val="restart"/>
          </w:tcPr>
          <w:p w14:paraId="51F9E3A1" w14:textId="0DF6C8C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Работа с фактор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риска развития сердечно-сосудис</w:t>
            </w:r>
            <w:r w:rsidR="008555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тых заб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леваний</w:t>
            </w:r>
          </w:p>
        </w:tc>
        <w:tc>
          <w:tcPr>
            <w:tcW w:w="508" w:type="dxa"/>
          </w:tcPr>
          <w:p w14:paraId="7A9E8BC6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2F65278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Расширение охвата / улучшение качества оказания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по отказу от табака (открытие кабин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по отказу от курения, консульт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рование пациентов, проходящих стац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онарное лечение, подготовка инфо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мационных и мет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дических матери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лов, работа мульт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дисциплинарных команд и т.д.)</w:t>
            </w:r>
          </w:p>
        </w:tc>
        <w:tc>
          <w:tcPr>
            <w:tcW w:w="992" w:type="dxa"/>
          </w:tcPr>
          <w:p w14:paraId="56AA8F4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684889B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1D703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0AB21F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704227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открытие кабинетов по отказу от курения, консульт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рование пациентов, проходящих стациона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ное лечение, подготовка информац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онных и методич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матер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алов, работа мультиди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циплинарных команд</w:t>
            </w:r>
          </w:p>
        </w:tc>
        <w:tc>
          <w:tcPr>
            <w:tcW w:w="851" w:type="dxa"/>
          </w:tcPr>
          <w:p w14:paraId="34EC1A2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регулярно</w:t>
            </w:r>
          </w:p>
        </w:tc>
        <w:tc>
          <w:tcPr>
            <w:tcW w:w="992" w:type="dxa"/>
          </w:tcPr>
          <w:p w14:paraId="60B368F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CF753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CFDD5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6B85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EEA9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E26C6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64AA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5CE6B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9FDBF81" w14:textId="531E8B2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6A892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открытие кабинетов по отказу от курения,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сультирование пациентов, проходящих стационарное лечение, 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готовка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формацио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и метод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ческих мат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риалов, работа мультидисц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плинарных команд</w:t>
            </w:r>
          </w:p>
        </w:tc>
      </w:tr>
      <w:tr w:rsidR="00133659" w:rsidRPr="00A520E0" w14:paraId="21F31388" w14:textId="77777777" w:rsidTr="00A427E8">
        <w:trPr>
          <w:jc w:val="center"/>
        </w:trPr>
        <w:tc>
          <w:tcPr>
            <w:tcW w:w="791" w:type="dxa"/>
            <w:vMerge/>
          </w:tcPr>
          <w:p w14:paraId="1F4026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B10F57A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81" w:type="dxa"/>
          </w:tcPr>
          <w:p w14:paraId="54A63D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Мероприятия по информированию населения о факт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рах риска, призн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ках заболевания, методах первой помощи при БСК, о ЗОЖ</w:t>
            </w:r>
          </w:p>
        </w:tc>
        <w:tc>
          <w:tcPr>
            <w:tcW w:w="992" w:type="dxa"/>
          </w:tcPr>
          <w:p w14:paraId="088DC06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01.2021</w:t>
            </w:r>
          </w:p>
        </w:tc>
        <w:tc>
          <w:tcPr>
            <w:tcW w:w="851" w:type="dxa"/>
          </w:tcPr>
          <w:p w14:paraId="411A12A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204B0443" w14:textId="320CB462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78EF458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84,6 процента населения</w:t>
            </w:r>
          </w:p>
        </w:tc>
        <w:tc>
          <w:tcPr>
            <w:tcW w:w="992" w:type="dxa"/>
          </w:tcPr>
          <w:p w14:paraId="0E4AEE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верженных ЗОЖ, вкл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чая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лактику гиподин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мии, ведение активного образа жи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ни, мотив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цию на бор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бу и отказ от вредных привычек; создание культа зд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ровья как фундаме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тальной ценности жизни</w:t>
            </w:r>
          </w:p>
        </w:tc>
        <w:tc>
          <w:tcPr>
            <w:tcW w:w="851" w:type="dxa"/>
          </w:tcPr>
          <w:p w14:paraId="6BAFC04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дельно</w:t>
            </w:r>
          </w:p>
        </w:tc>
        <w:tc>
          <w:tcPr>
            <w:tcW w:w="992" w:type="dxa"/>
          </w:tcPr>
          <w:p w14:paraId="5070C1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CABD4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CB9C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2FF5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EFAC3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AF45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177D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775B4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C3D731F" w14:textId="6AF86CE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 84,6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цента насел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085" w:type="dxa"/>
          </w:tcPr>
          <w:p w14:paraId="3C76504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верженных ЗОЖ, включая профилактику гиподинамии, ведение 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тивного образа жизни, мот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вацию на борьбу и отказ от вредных привычек; создание культа здор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вья как фу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даментальной ценности жизни</w:t>
            </w:r>
          </w:p>
        </w:tc>
      </w:tr>
      <w:tr w:rsidR="00133659" w:rsidRPr="00A520E0" w14:paraId="3EB828B3" w14:textId="77777777" w:rsidTr="00A427E8">
        <w:trPr>
          <w:jc w:val="center"/>
        </w:trPr>
        <w:tc>
          <w:tcPr>
            <w:tcW w:w="791" w:type="dxa"/>
            <w:vMerge/>
          </w:tcPr>
          <w:p w14:paraId="05410A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B3985B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481" w:type="dxa"/>
          </w:tcPr>
          <w:p w14:paraId="58CA6A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Размещение банн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ров, распростран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буклетов, пл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катов на тувинском и русском языках, рассчитанных на различные возрас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ные группы с целью информирования населения о первых признаках инсульта и инфаркта миока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да, о факторах риска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сердечно-сосудистых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ваний, оказании первой помощи при БСК, по вопросам прохождения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пансеризации и профилактических медицинских осмотров</w:t>
            </w:r>
          </w:p>
        </w:tc>
        <w:tc>
          <w:tcPr>
            <w:tcW w:w="992" w:type="dxa"/>
          </w:tcPr>
          <w:p w14:paraId="68557E5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01.2021</w:t>
            </w:r>
          </w:p>
        </w:tc>
        <w:tc>
          <w:tcPr>
            <w:tcW w:w="851" w:type="dxa"/>
          </w:tcPr>
          <w:p w14:paraId="32DD15C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6699D114" w14:textId="09D350EA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35F6DF48" w14:textId="07B99203" w:rsidR="00920EE9" w:rsidRPr="00A520E0" w:rsidRDefault="00920EE9" w:rsidP="00D121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800 шт. букл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по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лактике ССЗ, 400 шт. </w:t>
            </w:r>
            <w:r w:rsidR="00D121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по правильному питанию, о вреде табак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курения </w:t>
            </w:r>
            <w:r w:rsidR="00D121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800 шт., о вреде злоупотребл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ния алкоголем </w:t>
            </w:r>
            <w:r w:rsidR="00D121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500 шт.</w:t>
            </w:r>
          </w:p>
        </w:tc>
        <w:tc>
          <w:tcPr>
            <w:tcW w:w="992" w:type="dxa"/>
          </w:tcPr>
          <w:p w14:paraId="5AE0A00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верженных ЗОЖ, вкл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чая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лактику гиподин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мии, ведение активного образа жи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ни, мотив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цию на бор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бу и отказ от вредных привычек; создание культа зд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ровья как фундаме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тальной ценности жизни</w:t>
            </w:r>
          </w:p>
        </w:tc>
        <w:tc>
          <w:tcPr>
            <w:tcW w:w="851" w:type="dxa"/>
          </w:tcPr>
          <w:p w14:paraId="766802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992" w:type="dxa"/>
          </w:tcPr>
          <w:p w14:paraId="0F2E764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7B93B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F009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2584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63B8C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B4BF7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22779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A7A504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D52FEFA" w14:textId="710F533C" w:rsidR="00920EE9" w:rsidRPr="00A520E0" w:rsidRDefault="00920EE9" w:rsidP="00D121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800 шт. букл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по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лактике ССЗ, 400 шт. </w:t>
            </w:r>
            <w:r w:rsidR="00D121A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по правильному питанию, о вреде табак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121AF">
              <w:rPr>
                <w:rFonts w:ascii="Times New Roman" w:hAnsi="Times New Roman" w:cs="Times New Roman"/>
                <w:sz w:val="16"/>
                <w:szCs w:val="16"/>
              </w:rPr>
              <w:t>курения –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800 шт., о вреде злоупотребл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121AF">
              <w:rPr>
                <w:rFonts w:ascii="Times New Roman" w:hAnsi="Times New Roman" w:cs="Times New Roman"/>
                <w:sz w:val="16"/>
                <w:szCs w:val="16"/>
              </w:rPr>
              <w:t>ния алкоголем –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500 шт.</w:t>
            </w:r>
          </w:p>
        </w:tc>
        <w:tc>
          <w:tcPr>
            <w:tcW w:w="1085" w:type="dxa"/>
          </w:tcPr>
          <w:p w14:paraId="140C80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верженных ЗОЖ, включая профилактику гиподинамии, ведение 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тивного образа жизни, мот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вацию на борьбу и отказ от вредных привычек; создание культа здор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вья как фу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даментальной ценности жизни</w:t>
            </w:r>
          </w:p>
        </w:tc>
      </w:tr>
      <w:tr w:rsidR="00133659" w:rsidRPr="00A520E0" w14:paraId="7C38BAF4" w14:textId="77777777" w:rsidTr="00A427E8">
        <w:trPr>
          <w:jc w:val="center"/>
        </w:trPr>
        <w:tc>
          <w:tcPr>
            <w:tcW w:w="791" w:type="dxa"/>
            <w:vMerge/>
          </w:tcPr>
          <w:p w14:paraId="39FE3E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9AC09E5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481" w:type="dxa"/>
          </w:tcPr>
          <w:p w14:paraId="08047D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Выступления на радио, телевидении по местным телек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налам на тувинском и русском языках по профилактике ССЗ.</w:t>
            </w:r>
          </w:p>
          <w:p w14:paraId="2F477DB0" w14:textId="7C81860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Размещение 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деороликов, инфо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мации в социальных сетях, популярных пабликах (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такте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Инст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грам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Фейсбук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), журналах (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Тув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ночка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) и газетах (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Тувинская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Шын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) по профилактике ССЗ, в том числе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дение прямых эф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 специалистами медицинских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низаций.</w:t>
            </w:r>
          </w:p>
          <w:p w14:paraId="64ADA1C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Привлечение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вестных блогеров, медийных личн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стей, представит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лей религиозных общин для проп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ганды ЗОЖ и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формирования нас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ления о возможных рисках развития болезней системы кровообращения</w:t>
            </w:r>
          </w:p>
        </w:tc>
        <w:tc>
          <w:tcPr>
            <w:tcW w:w="992" w:type="dxa"/>
          </w:tcPr>
          <w:p w14:paraId="74251FA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</w:tcPr>
          <w:p w14:paraId="4F3BE58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47E1CEDA" w14:textId="6EEF04F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3CC954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84,6 процента граждан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формировано о ЗОЖ</w:t>
            </w:r>
          </w:p>
        </w:tc>
        <w:tc>
          <w:tcPr>
            <w:tcW w:w="992" w:type="dxa"/>
          </w:tcPr>
          <w:p w14:paraId="12B665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верженных ЗОЖ, вкл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чая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лактику гиподин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мии, ведение активного образа жи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ни, мотив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цию на бор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бу и отказ от вредных привычек; создание культа зд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ровья как фундаме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тальной ценности жизни</w:t>
            </w:r>
          </w:p>
        </w:tc>
        <w:tc>
          <w:tcPr>
            <w:tcW w:w="851" w:type="dxa"/>
          </w:tcPr>
          <w:p w14:paraId="7A5EDBA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992" w:type="dxa"/>
          </w:tcPr>
          <w:p w14:paraId="241E28B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0D604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3375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30D84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E59E3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F29E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C433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7C139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8056624" w14:textId="31662C6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84,6 процента граждан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формировано о ЗОЖ</w:t>
            </w:r>
          </w:p>
        </w:tc>
        <w:tc>
          <w:tcPr>
            <w:tcW w:w="1085" w:type="dxa"/>
          </w:tcPr>
          <w:p w14:paraId="022C65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людей,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верженных ЗОЖ, включая профилактику гиподинамии, ведение 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тивного образа жизни, мот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вацию на борьбу и отказ от вредных привычек; создание культа здор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вья как фу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даментальной ценности жизни</w:t>
            </w:r>
          </w:p>
        </w:tc>
      </w:tr>
      <w:tr w:rsidR="00133659" w:rsidRPr="00A520E0" w14:paraId="2AB04FEE" w14:textId="77777777" w:rsidTr="00A427E8">
        <w:trPr>
          <w:jc w:val="center"/>
        </w:trPr>
        <w:tc>
          <w:tcPr>
            <w:tcW w:w="791" w:type="dxa"/>
            <w:vMerge/>
          </w:tcPr>
          <w:p w14:paraId="2769289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847F74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1481" w:type="dxa"/>
          </w:tcPr>
          <w:p w14:paraId="4BE5923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акций в республиканском масштабе, приур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ченных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1272FC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Всемирному дню здоровья;</w:t>
            </w:r>
          </w:p>
          <w:p w14:paraId="175FEEE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Всемирного дня без табачного дыма;</w:t>
            </w:r>
          </w:p>
          <w:p w14:paraId="565D146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Всемирному дню сердца;</w:t>
            </w:r>
          </w:p>
          <w:p w14:paraId="4BE53A6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Всемирному дню борьбы с инсультом;</w:t>
            </w:r>
          </w:p>
          <w:p w14:paraId="33FEE3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Международному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дню отказа от кур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92" w:type="dxa"/>
          </w:tcPr>
          <w:p w14:paraId="5475190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51" w:type="dxa"/>
          </w:tcPr>
          <w:p w14:paraId="2B4D927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59F96554" w14:textId="67BC1323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4FB12F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84,6 процента граждан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формировано о ЗОЖ</w:t>
            </w:r>
          </w:p>
        </w:tc>
        <w:tc>
          <w:tcPr>
            <w:tcW w:w="992" w:type="dxa"/>
          </w:tcPr>
          <w:p w14:paraId="5B8718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приве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женных ЗОЖ</w:t>
            </w:r>
          </w:p>
        </w:tc>
        <w:tc>
          <w:tcPr>
            <w:tcW w:w="851" w:type="dxa"/>
          </w:tcPr>
          <w:p w14:paraId="68C92B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согласно календарю Всемирных дней</w:t>
            </w:r>
          </w:p>
        </w:tc>
        <w:tc>
          <w:tcPr>
            <w:tcW w:w="992" w:type="dxa"/>
          </w:tcPr>
          <w:p w14:paraId="0887C1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1F5C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F5E1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39D81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2409F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9EAB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295A1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76BE89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B71A123" w14:textId="0AC374FE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84,6 процента граждан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формировано о ЗОЖ</w:t>
            </w:r>
          </w:p>
        </w:tc>
        <w:tc>
          <w:tcPr>
            <w:tcW w:w="1085" w:type="dxa"/>
          </w:tcPr>
          <w:p w14:paraId="713F76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приве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женных ЗОЖ</w:t>
            </w:r>
          </w:p>
        </w:tc>
      </w:tr>
      <w:tr w:rsidR="00133659" w:rsidRPr="00A520E0" w14:paraId="5B6A17E8" w14:textId="77777777" w:rsidTr="00A427E8">
        <w:trPr>
          <w:jc w:val="center"/>
        </w:trPr>
        <w:tc>
          <w:tcPr>
            <w:tcW w:w="791" w:type="dxa"/>
            <w:vMerge/>
          </w:tcPr>
          <w:p w14:paraId="48F726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C98F31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481" w:type="dxa"/>
          </w:tcPr>
          <w:p w14:paraId="22B2D16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Мероприятия по выявлению и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рекции факторов риска БСК</w:t>
            </w:r>
          </w:p>
        </w:tc>
        <w:tc>
          <w:tcPr>
            <w:tcW w:w="992" w:type="dxa"/>
          </w:tcPr>
          <w:p w14:paraId="41178B7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</w:tcPr>
          <w:p w14:paraId="3F4F5A6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624B33DF" w14:textId="310311E9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7A11DCC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4FDE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1D08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D554A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1E93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FCD6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C4B37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24D4E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08C6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0D1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8ECCF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D374895" w14:textId="51C6210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CE86B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659" w:rsidRPr="00A520E0" w14:paraId="2FCF4A10" w14:textId="77777777" w:rsidTr="00A427E8">
        <w:trPr>
          <w:jc w:val="center"/>
        </w:trPr>
        <w:tc>
          <w:tcPr>
            <w:tcW w:w="791" w:type="dxa"/>
            <w:vMerge/>
          </w:tcPr>
          <w:p w14:paraId="1024076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13DF33B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1481" w:type="dxa"/>
          </w:tcPr>
          <w:p w14:paraId="50A90A54" w14:textId="1C520B2C" w:rsidR="00920EE9" w:rsidRPr="00A520E0" w:rsidRDefault="00920EE9" w:rsidP="0085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Организация 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ведение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тических меропри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тий (профилактич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ские медицинские осмотры, диспанс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ризация определе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групп взросл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го населения) в соответствии с </w:t>
            </w:r>
            <w:hyperlink r:id="rId16" w:tooltip="Приказ Минздрава России от 13.03.2019 N 124н (ред. от 02.12.2020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24.04.2019 N 54495) -------"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пр</w:t>
              </w:r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и</w:t>
              </w:r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казом</w:t>
              </w:r>
            </w:hyperlink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Минздрава России </w:t>
            </w:r>
            <w:r w:rsidR="0085559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124н от 13 марта 2019 г., уделяя особое 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мание анкетиров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нию, выявлению лиц с факторами риска (наследстве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ная предраспол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женность к ССЗ, артериальная гипе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тензия, избыточное потребление соли (более 5 г. в сутки), гиперхолестерин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мия, фибрилляция предсердий, кур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ние, злоупотребл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алкоголем, малоподвижный образ жизни, нар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шение питания, ожирение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, лица, перенесшие сил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ный психоэмоци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нальный стресс с последующим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витием депрессии, лица старше 50 лет), выявлению лиц, родственники кот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рых имели БСК,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особенно случаи инфаркта миокарда, нарушение мозгов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кровообращения, внезапной смерти и организации взятия их на диспансерный учет с целью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рекции факторов риска</w:t>
            </w:r>
          </w:p>
        </w:tc>
        <w:tc>
          <w:tcPr>
            <w:tcW w:w="992" w:type="dxa"/>
          </w:tcPr>
          <w:p w14:paraId="7FFE27E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51" w:type="dxa"/>
          </w:tcPr>
          <w:p w14:paraId="544ED97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6FFA45FB" w14:textId="2FB8B1E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6F5BA98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58,5 процента выявленных факторов риска</w:t>
            </w:r>
          </w:p>
        </w:tc>
        <w:tc>
          <w:tcPr>
            <w:tcW w:w="992" w:type="dxa"/>
          </w:tcPr>
          <w:p w14:paraId="2A83063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количество лиц с факт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рами риска взятых на диспансе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ный учет по месту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крепления</w:t>
            </w:r>
          </w:p>
        </w:tc>
        <w:tc>
          <w:tcPr>
            <w:tcW w:w="851" w:type="dxa"/>
          </w:tcPr>
          <w:p w14:paraId="7F916C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FD520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3FDD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33DC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BE6F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F943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AE3C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4DF6D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A94038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F03DED6" w14:textId="6FDE349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58,5 процента выявленных факторов риска</w:t>
            </w:r>
          </w:p>
        </w:tc>
        <w:tc>
          <w:tcPr>
            <w:tcW w:w="1085" w:type="dxa"/>
          </w:tcPr>
          <w:p w14:paraId="6288A92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будет увел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 лиц с факторами риска, взятых на диспансе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ный учет</w:t>
            </w:r>
          </w:p>
        </w:tc>
      </w:tr>
      <w:tr w:rsidR="00133659" w:rsidRPr="00A520E0" w14:paraId="17CD0FCC" w14:textId="77777777" w:rsidTr="00A427E8">
        <w:trPr>
          <w:jc w:val="center"/>
        </w:trPr>
        <w:tc>
          <w:tcPr>
            <w:tcW w:w="791" w:type="dxa"/>
            <w:vMerge/>
          </w:tcPr>
          <w:p w14:paraId="3E5927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D4A2B61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1481" w:type="dxa"/>
          </w:tcPr>
          <w:p w14:paraId="216F1D94" w14:textId="0C23CB0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Организация вые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дов по губернато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скому проекту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Маршрут здор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вья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в медицинские организации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публики с целью проведения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лактических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(профила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тических осмотров, диспансеризации определенных гру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пп взр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ослого насел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ния)</w:t>
            </w:r>
          </w:p>
        </w:tc>
        <w:tc>
          <w:tcPr>
            <w:tcW w:w="992" w:type="dxa"/>
          </w:tcPr>
          <w:p w14:paraId="3ECE7BA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</w:tcPr>
          <w:p w14:paraId="1269803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7467B42F" w14:textId="626D09C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49786DD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52 выезда</w:t>
            </w:r>
          </w:p>
        </w:tc>
        <w:tc>
          <w:tcPr>
            <w:tcW w:w="992" w:type="dxa"/>
          </w:tcPr>
          <w:p w14:paraId="2C1B2A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количество лиц, 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чивших 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циализир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ванную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дицинскую помощь</w:t>
            </w:r>
          </w:p>
        </w:tc>
        <w:tc>
          <w:tcPr>
            <w:tcW w:w="851" w:type="dxa"/>
          </w:tcPr>
          <w:p w14:paraId="294A7AB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согласно плану графиков выездов</w:t>
            </w:r>
          </w:p>
        </w:tc>
        <w:tc>
          <w:tcPr>
            <w:tcW w:w="992" w:type="dxa"/>
          </w:tcPr>
          <w:p w14:paraId="2951EC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DCBC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3E268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58533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7E61B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7699F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FE854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252AB7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94B029B" w14:textId="5B5761E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52 выезда</w:t>
            </w:r>
          </w:p>
        </w:tc>
        <w:tc>
          <w:tcPr>
            <w:tcW w:w="1085" w:type="dxa"/>
          </w:tcPr>
          <w:p w14:paraId="3DAFAE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будет увел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 лиц,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лучивших специализир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ванную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цинскую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мощь</w:t>
            </w:r>
          </w:p>
        </w:tc>
      </w:tr>
      <w:tr w:rsidR="00133659" w:rsidRPr="00A520E0" w14:paraId="0701D431" w14:textId="77777777" w:rsidTr="00A427E8">
        <w:trPr>
          <w:jc w:val="center"/>
        </w:trPr>
        <w:tc>
          <w:tcPr>
            <w:tcW w:w="791" w:type="dxa"/>
            <w:vMerge/>
          </w:tcPr>
          <w:p w14:paraId="30E3BCA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BC85D2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</w:tc>
        <w:tc>
          <w:tcPr>
            <w:tcW w:w="1481" w:type="dxa"/>
          </w:tcPr>
          <w:p w14:paraId="40AB8EB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диста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ционных видов работы с пациент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(организация онлайн-консультирования, проведение школ для лиц с артер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альной гипертонией, ожирением)</w:t>
            </w:r>
          </w:p>
        </w:tc>
        <w:tc>
          <w:tcPr>
            <w:tcW w:w="992" w:type="dxa"/>
          </w:tcPr>
          <w:p w14:paraId="108FF17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</w:tcPr>
          <w:p w14:paraId="7D2FC91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2D421CD2" w14:textId="017B335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5C58773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Более 3000 человек.</w:t>
            </w:r>
          </w:p>
        </w:tc>
        <w:tc>
          <w:tcPr>
            <w:tcW w:w="992" w:type="dxa"/>
          </w:tcPr>
          <w:p w14:paraId="48E315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количество лиц, проко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сультировано дистанцио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 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шедших обучение в школах</w:t>
            </w:r>
          </w:p>
        </w:tc>
        <w:tc>
          <w:tcPr>
            <w:tcW w:w="851" w:type="dxa"/>
          </w:tcPr>
          <w:p w14:paraId="4ABEE3D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дельно</w:t>
            </w:r>
          </w:p>
        </w:tc>
        <w:tc>
          <w:tcPr>
            <w:tcW w:w="992" w:type="dxa"/>
          </w:tcPr>
          <w:p w14:paraId="1837A79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528B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96EA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A21B4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FC904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3739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AB70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8C804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418AD03" w14:textId="7887B21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более 3000 человек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консультир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вано по 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лайн-связи</w:t>
            </w:r>
          </w:p>
        </w:tc>
        <w:tc>
          <w:tcPr>
            <w:tcW w:w="1085" w:type="dxa"/>
          </w:tcPr>
          <w:p w14:paraId="61B20F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повышена доступность консультир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ваний специ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листами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 с БСК</w:t>
            </w:r>
          </w:p>
        </w:tc>
      </w:tr>
      <w:tr w:rsidR="00133659" w:rsidRPr="00A520E0" w14:paraId="25A9F100" w14:textId="77777777" w:rsidTr="00A427E8">
        <w:trPr>
          <w:jc w:val="center"/>
        </w:trPr>
        <w:tc>
          <w:tcPr>
            <w:tcW w:w="791" w:type="dxa"/>
            <w:vMerge/>
          </w:tcPr>
          <w:p w14:paraId="6C361FC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36D4C03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1.2.4.</w:t>
            </w:r>
          </w:p>
        </w:tc>
        <w:tc>
          <w:tcPr>
            <w:tcW w:w="1481" w:type="dxa"/>
          </w:tcPr>
          <w:p w14:paraId="4309F6B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семин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 для работников кабинетов и отдел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медицинской профилактики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дицинских орган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заций по вопросам организации 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ведения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тических меропри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тий, в том числе в условиях новой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коронавирусной инфекции, в том числе с использов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нием выездных форм работы</w:t>
            </w:r>
          </w:p>
        </w:tc>
        <w:tc>
          <w:tcPr>
            <w:tcW w:w="992" w:type="dxa"/>
          </w:tcPr>
          <w:p w14:paraId="704AAC6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51" w:type="dxa"/>
          </w:tcPr>
          <w:p w14:paraId="7BC5217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54A2C799" w14:textId="0C97491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03D016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30 процентов сотрудников участвуют в семинарах от общего кол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чества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ботников МО</w:t>
            </w:r>
          </w:p>
        </w:tc>
        <w:tc>
          <w:tcPr>
            <w:tcW w:w="992" w:type="dxa"/>
          </w:tcPr>
          <w:p w14:paraId="610C03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количество медицинских работников участву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в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приятиях</w:t>
            </w:r>
          </w:p>
        </w:tc>
        <w:tc>
          <w:tcPr>
            <w:tcW w:w="851" w:type="dxa"/>
          </w:tcPr>
          <w:p w14:paraId="24E191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Ежеква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</w:t>
            </w:r>
          </w:p>
        </w:tc>
        <w:tc>
          <w:tcPr>
            <w:tcW w:w="992" w:type="dxa"/>
          </w:tcPr>
          <w:p w14:paraId="7C88C3D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CF470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E401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187D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A3F5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0FA6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7037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EE1F17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B067C69" w14:textId="7C5BF56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30 процентов сотрудников участвуют в семинарах от общего кол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чества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ботников МО</w:t>
            </w:r>
          </w:p>
        </w:tc>
        <w:tc>
          <w:tcPr>
            <w:tcW w:w="1085" w:type="dxa"/>
          </w:tcPr>
          <w:p w14:paraId="12DF90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сотрудников, участвуют в оказании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дицинской помощи по БСК</w:t>
            </w:r>
          </w:p>
        </w:tc>
      </w:tr>
      <w:tr w:rsidR="00133659" w:rsidRPr="00A520E0" w14:paraId="7ADABFEE" w14:textId="77777777" w:rsidTr="00A427E8">
        <w:trPr>
          <w:jc w:val="center"/>
        </w:trPr>
        <w:tc>
          <w:tcPr>
            <w:tcW w:w="791" w:type="dxa"/>
            <w:vMerge/>
          </w:tcPr>
          <w:p w14:paraId="038F55C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CD9B54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1.2.5.</w:t>
            </w:r>
          </w:p>
        </w:tc>
        <w:tc>
          <w:tcPr>
            <w:tcW w:w="1481" w:type="dxa"/>
          </w:tcPr>
          <w:p w14:paraId="370BB79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кач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ством организации и осуществления профилактической медицинской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 населению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тем проведения проверок на раб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чих местах</w:t>
            </w:r>
          </w:p>
        </w:tc>
        <w:tc>
          <w:tcPr>
            <w:tcW w:w="992" w:type="dxa"/>
          </w:tcPr>
          <w:p w14:paraId="578FC79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</w:tcPr>
          <w:p w14:paraId="41E7F51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7AB27760" w14:textId="6BCBF8D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Минздрав Республики Тыва, ГБУЗ Республики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2B9AA00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13 выездов с проверками.</w:t>
            </w:r>
          </w:p>
        </w:tc>
        <w:tc>
          <w:tcPr>
            <w:tcW w:w="992" w:type="dxa"/>
          </w:tcPr>
          <w:p w14:paraId="65F9F3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</w:t>
            </w:r>
          </w:p>
        </w:tc>
        <w:tc>
          <w:tcPr>
            <w:tcW w:w="851" w:type="dxa"/>
          </w:tcPr>
          <w:p w14:paraId="41050F9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ежеква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</w:t>
            </w:r>
          </w:p>
        </w:tc>
        <w:tc>
          <w:tcPr>
            <w:tcW w:w="992" w:type="dxa"/>
          </w:tcPr>
          <w:p w14:paraId="7A34812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4B98D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32A09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483E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A074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B4B3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46BD5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3A72C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ADA7990" w14:textId="6CF9510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проведено 13 выездов с проверками</w:t>
            </w:r>
          </w:p>
        </w:tc>
        <w:tc>
          <w:tcPr>
            <w:tcW w:w="1085" w:type="dxa"/>
          </w:tcPr>
          <w:p w14:paraId="0A7663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</w:p>
        </w:tc>
      </w:tr>
      <w:tr w:rsidR="00133659" w:rsidRPr="00A520E0" w14:paraId="5DCB7EC7" w14:textId="77777777" w:rsidTr="00A427E8">
        <w:trPr>
          <w:jc w:val="center"/>
        </w:trPr>
        <w:tc>
          <w:tcPr>
            <w:tcW w:w="791" w:type="dxa"/>
            <w:vMerge/>
          </w:tcPr>
          <w:p w14:paraId="350216B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C2ED4C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1BA5D62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выявл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и лечения СД и АГ, нарушений ритма сердца (ФП)</w:t>
            </w:r>
          </w:p>
        </w:tc>
        <w:tc>
          <w:tcPr>
            <w:tcW w:w="992" w:type="dxa"/>
          </w:tcPr>
          <w:p w14:paraId="4414387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6C6A82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1E2D13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241508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ленных новых случаях</w:t>
            </w:r>
          </w:p>
        </w:tc>
        <w:tc>
          <w:tcPr>
            <w:tcW w:w="992" w:type="dxa"/>
          </w:tcPr>
          <w:p w14:paraId="5EBB7E0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выявление новых случ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ев больных с СД и АГ, ФП</w:t>
            </w:r>
          </w:p>
        </w:tc>
        <w:tc>
          <w:tcPr>
            <w:tcW w:w="851" w:type="dxa"/>
          </w:tcPr>
          <w:p w14:paraId="59DF69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AED963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A855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DD7A7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AFD4A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7D4D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2264E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86689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2907A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D66F478" w14:textId="2F52B25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ленных новых случаях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БСК выслушивае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ся на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дельном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ВКС</w:t>
            </w:r>
          </w:p>
        </w:tc>
        <w:tc>
          <w:tcPr>
            <w:tcW w:w="1085" w:type="dxa"/>
          </w:tcPr>
          <w:p w14:paraId="01BD7F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выявление новых случаев больных с СД и АГ, ФП и ранее начало соответств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ющей терапии</w:t>
            </w:r>
          </w:p>
        </w:tc>
      </w:tr>
      <w:tr w:rsidR="00133659" w:rsidRPr="00A520E0" w14:paraId="758FA364" w14:textId="77777777" w:rsidTr="00A427E8">
        <w:trPr>
          <w:jc w:val="center"/>
        </w:trPr>
        <w:tc>
          <w:tcPr>
            <w:tcW w:w="791" w:type="dxa"/>
            <w:vMerge/>
          </w:tcPr>
          <w:p w14:paraId="62CB85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4C929CA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245509C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Приоритетная раб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 с лицами, ро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ственники которых имели БСК, особе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 случаи ОИМ, НМК, внезапной смерти</w:t>
            </w:r>
          </w:p>
        </w:tc>
        <w:tc>
          <w:tcPr>
            <w:tcW w:w="992" w:type="dxa"/>
          </w:tcPr>
          <w:p w14:paraId="6D6486C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4948E8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122D07C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490D16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денной работе</w:t>
            </w:r>
          </w:p>
        </w:tc>
        <w:tc>
          <w:tcPr>
            <w:tcW w:w="992" w:type="dxa"/>
          </w:tcPr>
          <w:p w14:paraId="22BE7AB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ведение работы с лицами с наследстве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предра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положенн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</w:tc>
        <w:tc>
          <w:tcPr>
            <w:tcW w:w="851" w:type="dxa"/>
          </w:tcPr>
          <w:p w14:paraId="00779D7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07DFF0C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24343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F4235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FCC4B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1480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8109B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EF56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8381F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BF9E355" w14:textId="4BB7E0CE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денной работе с родственн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ками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пред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ставляется в РСЦ ежем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сячно</w:t>
            </w:r>
          </w:p>
        </w:tc>
        <w:tc>
          <w:tcPr>
            <w:tcW w:w="1085" w:type="dxa"/>
          </w:tcPr>
          <w:p w14:paraId="3C932F7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предупрежд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развития повторных инсультов и инфарктов путем акти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работы с лицами с наследстве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предра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положенн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</w:tc>
      </w:tr>
      <w:tr w:rsidR="00133659" w:rsidRPr="00A520E0" w14:paraId="5EECD2B1" w14:textId="77777777" w:rsidTr="00A427E8">
        <w:trPr>
          <w:jc w:val="center"/>
        </w:trPr>
        <w:tc>
          <w:tcPr>
            <w:tcW w:w="791" w:type="dxa"/>
            <w:vMerge/>
          </w:tcPr>
          <w:p w14:paraId="227C2D0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0D7A555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3BEE6E2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Ограничение врем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 и локаций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дажи алкоголя и табака, с указанием способов межв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домственного вза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модействия</w:t>
            </w:r>
          </w:p>
        </w:tc>
        <w:tc>
          <w:tcPr>
            <w:tcW w:w="992" w:type="dxa"/>
          </w:tcPr>
          <w:p w14:paraId="45053B9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4CCE7A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3DECD0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Тыва, адм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нистрации муниципал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районов Республики Тыва (по согласов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нию)</w:t>
            </w:r>
          </w:p>
        </w:tc>
        <w:tc>
          <w:tcPr>
            <w:tcW w:w="1134" w:type="dxa"/>
          </w:tcPr>
          <w:p w14:paraId="456D432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издание мес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приказов</w:t>
            </w:r>
          </w:p>
        </w:tc>
        <w:tc>
          <w:tcPr>
            <w:tcW w:w="992" w:type="dxa"/>
          </w:tcPr>
          <w:p w14:paraId="0BB67B3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издание местных приказов</w:t>
            </w:r>
          </w:p>
        </w:tc>
        <w:tc>
          <w:tcPr>
            <w:tcW w:w="851" w:type="dxa"/>
          </w:tcPr>
          <w:p w14:paraId="72A11E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 мере необход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мости</w:t>
            </w:r>
          </w:p>
        </w:tc>
        <w:tc>
          <w:tcPr>
            <w:tcW w:w="992" w:type="dxa"/>
          </w:tcPr>
          <w:p w14:paraId="2A147A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B86DB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56758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E87B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C9C50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98CEE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46253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B8BCE6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20EC31D" w14:textId="4C0BCB8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имеется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каз МЗ РТ о продаже алк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голя только в определенные часы в будние дни и только в специализир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ванных маг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зинах</w:t>
            </w:r>
          </w:p>
        </w:tc>
        <w:tc>
          <w:tcPr>
            <w:tcW w:w="1085" w:type="dxa"/>
          </w:tcPr>
          <w:p w14:paraId="6B600D5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предупрежд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злоуп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требления алкоголем части насел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133659" w:rsidRPr="00A520E0" w14:paraId="38B5E169" w14:textId="77777777" w:rsidTr="00A427E8">
        <w:trPr>
          <w:jc w:val="center"/>
        </w:trPr>
        <w:tc>
          <w:tcPr>
            <w:tcW w:w="791" w:type="dxa"/>
            <w:vMerge/>
          </w:tcPr>
          <w:p w14:paraId="3E5BB58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F4FE517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171496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Информирование о принципах правил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ного питания с ук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занием конкретных способов и местах подачи информации</w:t>
            </w:r>
          </w:p>
        </w:tc>
        <w:tc>
          <w:tcPr>
            <w:tcW w:w="992" w:type="dxa"/>
          </w:tcPr>
          <w:p w14:paraId="0BDF4D2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09E922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E5AA2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609FD3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денном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</w:p>
        </w:tc>
        <w:tc>
          <w:tcPr>
            <w:tcW w:w="992" w:type="dxa"/>
          </w:tcPr>
          <w:p w14:paraId="2844EA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информир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вания нас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851" w:type="dxa"/>
          </w:tcPr>
          <w:p w14:paraId="76EB96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6F3308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9918A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4DE8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E972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D4BEF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AEBC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7AED7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F95916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AF545CD" w14:textId="3D7A803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денном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формировании населения предоставл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ется ежем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сячно</w:t>
            </w:r>
          </w:p>
        </w:tc>
        <w:tc>
          <w:tcPr>
            <w:tcW w:w="1085" w:type="dxa"/>
          </w:tcPr>
          <w:p w14:paraId="1E83934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информир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ванности населения, своевременное поступление в МО больных с признаками ОНМК и ОКС</w:t>
            </w:r>
          </w:p>
        </w:tc>
      </w:tr>
      <w:tr w:rsidR="00133659" w:rsidRPr="00A520E0" w14:paraId="3CD41D21" w14:textId="77777777" w:rsidTr="00A427E8">
        <w:trPr>
          <w:jc w:val="center"/>
        </w:trPr>
        <w:tc>
          <w:tcPr>
            <w:tcW w:w="791" w:type="dxa"/>
            <w:vMerge/>
          </w:tcPr>
          <w:p w14:paraId="3495521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F7AE0C5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1" w:type="dxa"/>
          </w:tcPr>
          <w:p w14:paraId="080DCA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Ограничение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дажи продуктов и напитков, содерж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повышенное количество тран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жиров, насыщенных жиров и сахара с указанием способов межведомственного взаимодействия</w:t>
            </w:r>
          </w:p>
        </w:tc>
        <w:tc>
          <w:tcPr>
            <w:tcW w:w="992" w:type="dxa"/>
          </w:tcPr>
          <w:p w14:paraId="140CF81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0965A0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307B56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Тыва, адм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нистрации муниципал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районов Республики Тыва (по согласов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нию), Росп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требнадзор по Республ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ке Тыва (по согласов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нию)</w:t>
            </w:r>
          </w:p>
        </w:tc>
        <w:tc>
          <w:tcPr>
            <w:tcW w:w="1134" w:type="dxa"/>
          </w:tcPr>
          <w:p w14:paraId="49C7E10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издание мес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приказов</w:t>
            </w:r>
          </w:p>
        </w:tc>
        <w:tc>
          <w:tcPr>
            <w:tcW w:w="992" w:type="dxa"/>
          </w:tcPr>
          <w:p w14:paraId="140FA50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издание местных приказов</w:t>
            </w:r>
          </w:p>
        </w:tc>
        <w:tc>
          <w:tcPr>
            <w:tcW w:w="851" w:type="dxa"/>
          </w:tcPr>
          <w:p w14:paraId="3739CF5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3FD3E4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DF5C1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DDF5F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31E35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EC506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690A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78712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765382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C9A6D4B" w14:textId="47F6F01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подобные приказы не изданы</w:t>
            </w:r>
          </w:p>
        </w:tc>
        <w:tc>
          <w:tcPr>
            <w:tcW w:w="1085" w:type="dxa"/>
          </w:tcPr>
          <w:p w14:paraId="1B5F94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предупрежд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гиперх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лестеринемии, как фактора риска разв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тия инсульта и инфаркта</w:t>
            </w:r>
          </w:p>
        </w:tc>
      </w:tr>
      <w:tr w:rsidR="00133659" w:rsidRPr="00A520E0" w14:paraId="70AEF677" w14:textId="77777777" w:rsidTr="00A427E8">
        <w:trPr>
          <w:jc w:val="center"/>
        </w:trPr>
        <w:tc>
          <w:tcPr>
            <w:tcW w:w="791" w:type="dxa"/>
            <w:vMerge/>
          </w:tcPr>
          <w:p w14:paraId="306E3E4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057E19E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1" w:type="dxa"/>
          </w:tcPr>
          <w:p w14:paraId="16772A3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Пропаганда культа здоровья, как фу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даментальной 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жизни совр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менного человека с привлечением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личных обществе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и волонтерских организаций</w:t>
            </w:r>
          </w:p>
        </w:tc>
        <w:tc>
          <w:tcPr>
            <w:tcW w:w="992" w:type="dxa"/>
          </w:tcPr>
          <w:p w14:paraId="749C36B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7EBA1B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15A782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649623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584910B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распростр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нение среди населения ЗОЖ</w:t>
            </w:r>
          </w:p>
        </w:tc>
        <w:tc>
          <w:tcPr>
            <w:tcW w:w="851" w:type="dxa"/>
          </w:tcPr>
          <w:p w14:paraId="06136D0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3249E3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B630C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7935C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11E39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5439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3548F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3CD82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2C2656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73D9229" w14:textId="3128514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димых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приятиях по пропаганде ЗОЖ пред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ставляется ежемесячно</w:t>
            </w:r>
          </w:p>
        </w:tc>
        <w:tc>
          <w:tcPr>
            <w:tcW w:w="1085" w:type="dxa"/>
          </w:tcPr>
          <w:p w14:paraId="001CEC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заним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ющихся ЗОЖ</w:t>
            </w:r>
          </w:p>
        </w:tc>
      </w:tr>
      <w:tr w:rsidR="00133659" w:rsidRPr="00A520E0" w14:paraId="169BB3C9" w14:textId="77777777" w:rsidTr="00A427E8">
        <w:trPr>
          <w:jc w:val="center"/>
        </w:trPr>
        <w:tc>
          <w:tcPr>
            <w:tcW w:w="791" w:type="dxa"/>
            <w:vMerge/>
          </w:tcPr>
          <w:p w14:paraId="0332177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3BBD99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81" w:type="dxa"/>
          </w:tcPr>
          <w:p w14:paraId="48987F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Формирование спроса общества на позитивный новос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фон в СМИ в тесном сотруднич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с региональн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информацио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ными компаниями</w:t>
            </w:r>
          </w:p>
        </w:tc>
        <w:tc>
          <w:tcPr>
            <w:tcW w:w="992" w:type="dxa"/>
          </w:tcPr>
          <w:p w14:paraId="1D729B2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0B6C7E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F201DF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Тыва, тел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видение, радио</w:t>
            </w:r>
          </w:p>
        </w:tc>
        <w:tc>
          <w:tcPr>
            <w:tcW w:w="1134" w:type="dxa"/>
          </w:tcPr>
          <w:p w14:paraId="5E29A0C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09162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A2E02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7E35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CAB9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E0930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7664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0B433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EBB1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FC7C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BEAEE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239AE75" w14:textId="26B940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 рек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мендует СМИ информацию населению преподносить в позитивном фоне</w:t>
            </w:r>
          </w:p>
        </w:tc>
        <w:tc>
          <w:tcPr>
            <w:tcW w:w="1085" w:type="dxa"/>
          </w:tcPr>
          <w:p w14:paraId="79E664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имеющих позитивный к жизни настрой</w:t>
            </w:r>
          </w:p>
        </w:tc>
      </w:tr>
      <w:tr w:rsidR="00133659" w:rsidRPr="00A520E0" w14:paraId="77D44B63" w14:textId="77777777" w:rsidTr="00A427E8">
        <w:trPr>
          <w:jc w:val="center"/>
        </w:trPr>
        <w:tc>
          <w:tcPr>
            <w:tcW w:w="791" w:type="dxa"/>
            <w:vMerge/>
          </w:tcPr>
          <w:p w14:paraId="6E4CEB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7E7104A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81" w:type="dxa"/>
          </w:tcPr>
          <w:p w14:paraId="1668B2F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Анализ эффекти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реализова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мер по сниж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 распростране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ности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и закл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чение о целесоо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разности продолж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реализации запланированных мероприятий или необходимости их пересмотра</w:t>
            </w:r>
          </w:p>
        </w:tc>
        <w:tc>
          <w:tcPr>
            <w:tcW w:w="992" w:type="dxa"/>
          </w:tcPr>
          <w:p w14:paraId="49A562A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68C7573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26AE1E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196948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протокол о проведении анализа</w:t>
            </w:r>
          </w:p>
        </w:tc>
        <w:tc>
          <w:tcPr>
            <w:tcW w:w="992" w:type="dxa"/>
          </w:tcPr>
          <w:p w14:paraId="771C257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анализа</w:t>
            </w:r>
          </w:p>
        </w:tc>
        <w:tc>
          <w:tcPr>
            <w:tcW w:w="851" w:type="dxa"/>
          </w:tcPr>
          <w:p w14:paraId="0DD70DE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0E3CC9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16C5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B0B96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648C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33E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D736F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64CAB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A053CE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0C0D924" w14:textId="6ECB583E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 проводится анализ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с заключением об эффекти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реал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тех или иных мер</w:t>
            </w:r>
          </w:p>
        </w:tc>
        <w:tc>
          <w:tcPr>
            <w:tcW w:w="1085" w:type="dxa"/>
          </w:tcPr>
          <w:p w14:paraId="3157293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анализ о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веденных мерах с 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ключением об эффективн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реализ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тех или иных мер</w:t>
            </w:r>
          </w:p>
        </w:tc>
      </w:tr>
      <w:tr w:rsidR="00133659" w:rsidRPr="00A520E0" w14:paraId="0FD725C2" w14:textId="77777777" w:rsidTr="00A427E8">
        <w:trPr>
          <w:jc w:val="center"/>
        </w:trPr>
        <w:tc>
          <w:tcPr>
            <w:tcW w:w="791" w:type="dxa"/>
            <w:vMerge w:val="restart"/>
          </w:tcPr>
          <w:p w14:paraId="265D083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Комплекс мер,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ленный на соверше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ствование оказания первичной медико-санита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мощи при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сердечно-сосуд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стых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болеван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ях</w:t>
            </w:r>
          </w:p>
        </w:tc>
        <w:tc>
          <w:tcPr>
            <w:tcW w:w="508" w:type="dxa"/>
          </w:tcPr>
          <w:p w14:paraId="5A109AD1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4A101B4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программы мероприятий по профилактике ССЗ на территории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публики Тыва с ориентиром на 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явление и корре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цию основных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ССЗ с использованием имеющихся и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ширением возмо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ностей Центров здоровья и отдел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медицинской профилактики</w:t>
            </w:r>
          </w:p>
        </w:tc>
        <w:tc>
          <w:tcPr>
            <w:tcW w:w="992" w:type="dxa"/>
          </w:tcPr>
          <w:p w14:paraId="66F3DE2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349DF96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B7499B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33AB4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мероприятий по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тике ССЗ</w:t>
            </w:r>
          </w:p>
        </w:tc>
        <w:tc>
          <w:tcPr>
            <w:tcW w:w="992" w:type="dxa"/>
          </w:tcPr>
          <w:p w14:paraId="6E2CD38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программы мероприятий по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лактике ССЗ</w:t>
            </w:r>
          </w:p>
        </w:tc>
        <w:tc>
          <w:tcPr>
            <w:tcW w:w="851" w:type="dxa"/>
          </w:tcPr>
          <w:p w14:paraId="48BC6B4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течение 2021 года</w:t>
            </w:r>
          </w:p>
        </w:tc>
        <w:tc>
          <w:tcPr>
            <w:tcW w:w="992" w:type="dxa"/>
          </w:tcPr>
          <w:p w14:paraId="7F6CD0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753D5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BFE1D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47D2C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6D84F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93CB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EB50A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78DDF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C828817" w14:textId="05FD7569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разработана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мероприятий по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тике ССЗ</w:t>
            </w:r>
          </w:p>
        </w:tc>
        <w:tc>
          <w:tcPr>
            <w:tcW w:w="1085" w:type="dxa"/>
          </w:tcPr>
          <w:p w14:paraId="56AB974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мероприятий по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тике ССЗ</w:t>
            </w:r>
          </w:p>
        </w:tc>
      </w:tr>
      <w:tr w:rsidR="00133659" w:rsidRPr="00A520E0" w14:paraId="0CC44C4A" w14:textId="77777777" w:rsidTr="00A427E8">
        <w:trPr>
          <w:jc w:val="center"/>
        </w:trPr>
        <w:tc>
          <w:tcPr>
            <w:tcW w:w="791" w:type="dxa"/>
            <w:vMerge/>
          </w:tcPr>
          <w:p w14:paraId="4BD0485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073E25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48BDCD16" w14:textId="2CDE5772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Профилактика ССЗ в группах повыше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ного риска: лица с наследственной предрасположенн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стью к ССЗ (с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пользованием 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нико-генеалогичес</w:t>
            </w:r>
            <w:r w:rsidR="00A427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кого и синдромол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гического методов), лица, перенесшие сильный эмоци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нальный стресс с последующей дл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тельной депрессией, лица, злоупотре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ляющие табаком, лица с избыточной массой тела, с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харным диабетом, с повышенным уро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нем холестерина, с ФП, а также лица старше 50 лет. 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делять группы риска через анкетирование при проведении медосмотров</w:t>
            </w:r>
          </w:p>
        </w:tc>
        <w:tc>
          <w:tcPr>
            <w:tcW w:w="992" w:type="dxa"/>
          </w:tcPr>
          <w:p w14:paraId="34719D6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05B0858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FFEA73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760C9E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анкетирования с выявлением лиц с насле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ственной пре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расположенн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</w:tc>
        <w:tc>
          <w:tcPr>
            <w:tcW w:w="992" w:type="dxa"/>
          </w:tcPr>
          <w:p w14:paraId="672EB19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анкет</w:t>
            </w:r>
          </w:p>
        </w:tc>
        <w:tc>
          <w:tcPr>
            <w:tcW w:w="851" w:type="dxa"/>
          </w:tcPr>
          <w:p w14:paraId="055F74F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течение 2022 года</w:t>
            </w:r>
          </w:p>
        </w:tc>
        <w:tc>
          <w:tcPr>
            <w:tcW w:w="992" w:type="dxa"/>
          </w:tcPr>
          <w:p w14:paraId="3A1758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9C1A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AB523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7E2D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AA042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6E5E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1B0BA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F034FF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B9B44A8" w14:textId="48BCD34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группах риска при проведении диспансериз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проводи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ся анкетир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вание с выя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лением лиц с наследстве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предра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положенн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</w:p>
        </w:tc>
        <w:tc>
          <w:tcPr>
            <w:tcW w:w="1085" w:type="dxa"/>
          </w:tcPr>
          <w:p w14:paraId="0EA5E16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проведение анкетирования с выявлением лиц с насле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ственной предраспол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женностью</w:t>
            </w:r>
          </w:p>
        </w:tc>
      </w:tr>
      <w:tr w:rsidR="00133659" w:rsidRPr="00A520E0" w14:paraId="05BEDA74" w14:textId="77777777" w:rsidTr="00A427E8">
        <w:trPr>
          <w:jc w:val="center"/>
        </w:trPr>
        <w:tc>
          <w:tcPr>
            <w:tcW w:w="791" w:type="dxa"/>
            <w:vMerge/>
          </w:tcPr>
          <w:p w14:paraId="61AF64A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0B48C12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496E539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Размещение объя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лений в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учреждениях о возможности про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 диспансеризацию и другие виды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фосмотров</w:t>
            </w:r>
          </w:p>
        </w:tc>
        <w:tc>
          <w:tcPr>
            <w:tcW w:w="992" w:type="dxa"/>
          </w:tcPr>
          <w:p w14:paraId="288AE6B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3C28A5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94145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80D83C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размещение объявлений в медицинских учреждениях о возможности пройти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пансеризацию и другие виды профосмотров</w:t>
            </w:r>
          </w:p>
        </w:tc>
        <w:tc>
          <w:tcPr>
            <w:tcW w:w="992" w:type="dxa"/>
          </w:tcPr>
          <w:p w14:paraId="29844D9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размещение объявлений в медицинских учреждениях о возможн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пройти диспансер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зацию и другие виды профосмо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851" w:type="dxa"/>
          </w:tcPr>
          <w:p w14:paraId="53A188D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770AE0D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6172C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7DE75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207F0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B5C63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833A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5AA6C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743634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FBD44E9" w14:textId="0D1FC7D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размещены объявления в медицинских учреждениях о возможности пройти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пансеризацию и другие виды профосмотров</w:t>
            </w:r>
          </w:p>
        </w:tc>
        <w:tc>
          <w:tcPr>
            <w:tcW w:w="1085" w:type="dxa"/>
          </w:tcPr>
          <w:p w14:paraId="0B097AF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размещение объявлений в медицинских учреждениях о возможности пройти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пансеризацию и другие виды профосмотров</w:t>
            </w:r>
          </w:p>
        </w:tc>
      </w:tr>
      <w:tr w:rsidR="00133659" w:rsidRPr="00A520E0" w14:paraId="5CB17EBA" w14:textId="77777777" w:rsidTr="00A427E8">
        <w:trPr>
          <w:jc w:val="center"/>
        </w:trPr>
        <w:tc>
          <w:tcPr>
            <w:tcW w:w="791" w:type="dxa"/>
            <w:vMerge/>
          </w:tcPr>
          <w:p w14:paraId="05CF58A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E87CCB6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3AC553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Просветительская и воспитательная работа среди нас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ления при активном использовании СМИ в пропаганде ЗОЖ:</w:t>
            </w:r>
          </w:p>
          <w:p w14:paraId="3F122FB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- создание, тираж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рование и распр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странение информ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ционных матери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лов, буклетов, 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стовок, брошюр по профилактике и раннему выявлению ССЗ;</w:t>
            </w:r>
          </w:p>
          <w:p w14:paraId="37BD51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- размещение плак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тов о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ССЗ;</w:t>
            </w:r>
          </w:p>
          <w:p w14:paraId="74EA9E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- выступление на радио, местном телевидении;</w:t>
            </w:r>
          </w:p>
          <w:p w14:paraId="67BDC9B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- разработка и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лизация лекторских программ меропр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ятий в целевых аудиториях и прое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тов по пропаганде ЗОЖ и первичной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профилактике ССЗ в целях образования и обучения не только медработников, но и специалистов соц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альной сферы, пед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гогов, работников культуры</w:t>
            </w:r>
          </w:p>
        </w:tc>
        <w:tc>
          <w:tcPr>
            <w:tcW w:w="992" w:type="dxa"/>
          </w:tcPr>
          <w:p w14:paraId="76F124E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1C21E2E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B0A6C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A0050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992" w:type="dxa"/>
          </w:tcPr>
          <w:p w14:paraId="3927B5F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зна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щих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БСК</w:t>
            </w:r>
          </w:p>
        </w:tc>
        <w:tc>
          <w:tcPr>
            <w:tcW w:w="851" w:type="dxa"/>
          </w:tcPr>
          <w:p w14:paraId="437D80A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0BC728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82C7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31983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A8AA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947AE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3BB68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52A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312541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2CDA208" w14:textId="0F441CD2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ежегодно, согласно пл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ну, проводятся мероприятия среди насел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при 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тивном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пользовании СМИ в проп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ганде ЗОЖ</w:t>
            </w:r>
          </w:p>
        </w:tc>
        <w:tc>
          <w:tcPr>
            <w:tcW w:w="1085" w:type="dxa"/>
          </w:tcPr>
          <w:p w14:paraId="55CE0C0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лиц, знающих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БСК</w:t>
            </w:r>
          </w:p>
        </w:tc>
      </w:tr>
      <w:tr w:rsidR="00133659" w:rsidRPr="00A520E0" w14:paraId="79B9DC11" w14:textId="77777777" w:rsidTr="00A427E8">
        <w:trPr>
          <w:jc w:val="center"/>
        </w:trPr>
        <w:tc>
          <w:tcPr>
            <w:tcW w:w="791" w:type="dxa"/>
            <w:vMerge/>
          </w:tcPr>
          <w:p w14:paraId="2057994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B9F6433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0CD3CF9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Информирование по СМИ и пропаганда прохождения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пансеризации среди населения</w:t>
            </w:r>
          </w:p>
        </w:tc>
        <w:tc>
          <w:tcPr>
            <w:tcW w:w="992" w:type="dxa"/>
          </w:tcPr>
          <w:p w14:paraId="34CFD69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468D0B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41C2F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867BEC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дении инфо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мирования</w:t>
            </w:r>
          </w:p>
        </w:tc>
        <w:tc>
          <w:tcPr>
            <w:tcW w:w="992" w:type="dxa"/>
          </w:tcPr>
          <w:p w14:paraId="2F0F12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шедших диспансер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зацию</w:t>
            </w:r>
          </w:p>
        </w:tc>
        <w:tc>
          <w:tcPr>
            <w:tcW w:w="851" w:type="dxa"/>
          </w:tcPr>
          <w:p w14:paraId="70452DB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8F772F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022B1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3C2ED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DE5A0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31A4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7CCA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781EB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DC8E51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23F6ACF" w14:textId="3130F23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5F16B9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проше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ших диспа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серизацию и распределение их по группам здоровья</w:t>
            </w:r>
          </w:p>
        </w:tc>
      </w:tr>
      <w:tr w:rsidR="00133659" w:rsidRPr="00A520E0" w14:paraId="343588F0" w14:textId="77777777" w:rsidTr="00A427E8">
        <w:trPr>
          <w:jc w:val="center"/>
        </w:trPr>
        <w:tc>
          <w:tcPr>
            <w:tcW w:w="791" w:type="dxa"/>
            <w:vMerge/>
          </w:tcPr>
          <w:p w14:paraId="6A3C72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BFA1D8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1" w:type="dxa"/>
          </w:tcPr>
          <w:p w14:paraId="354BECA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Регулярное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дение тематических акций, направле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как на проп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ганду здорового образа жизни, так и на раннее выявл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факторов риска развития ССЗ; например, акции, приуроченные к международному дню отказа от кур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(каждый третий четверг ноября), всемирный день борьбы с курением (31 мая), всемирный день сердца (29 сентября), всеми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ный день борьбы с инсультом (29 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тября) и т.п.</w:t>
            </w:r>
            <w:proofErr w:type="gramEnd"/>
          </w:p>
        </w:tc>
        <w:tc>
          <w:tcPr>
            <w:tcW w:w="992" w:type="dxa"/>
          </w:tcPr>
          <w:p w14:paraId="3CC1D0D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276186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793261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32A531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приятий, с определением охвата</w:t>
            </w:r>
          </w:p>
        </w:tc>
        <w:tc>
          <w:tcPr>
            <w:tcW w:w="992" w:type="dxa"/>
          </w:tcPr>
          <w:p w14:paraId="29C2A5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зна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щих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БСК</w:t>
            </w:r>
          </w:p>
        </w:tc>
        <w:tc>
          <w:tcPr>
            <w:tcW w:w="851" w:type="dxa"/>
          </w:tcPr>
          <w:p w14:paraId="2B5E5F8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E841D5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66047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C5569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97BC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1990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C5019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DB50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95498A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DAB48DE" w14:textId="5F0AB87E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год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дится не менее 5 акций</w:t>
            </w:r>
          </w:p>
        </w:tc>
        <w:tc>
          <w:tcPr>
            <w:tcW w:w="1085" w:type="dxa"/>
          </w:tcPr>
          <w:p w14:paraId="7F17196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нацеле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на 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ЗОЖ</w:t>
            </w:r>
          </w:p>
        </w:tc>
      </w:tr>
      <w:tr w:rsidR="00133659" w:rsidRPr="00A520E0" w14:paraId="0B6726AE" w14:textId="77777777" w:rsidTr="00A427E8">
        <w:trPr>
          <w:jc w:val="center"/>
        </w:trPr>
        <w:tc>
          <w:tcPr>
            <w:tcW w:w="791" w:type="dxa"/>
            <w:vMerge/>
          </w:tcPr>
          <w:p w14:paraId="04D32BD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445A9FA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1" w:type="dxa"/>
          </w:tcPr>
          <w:p w14:paraId="6F96B19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Продолжение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рения программ по борьбе с табакок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рением и злоуп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треблением алког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лем</w:t>
            </w:r>
          </w:p>
        </w:tc>
        <w:tc>
          <w:tcPr>
            <w:tcW w:w="992" w:type="dxa"/>
          </w:tcPr>
          <w:p w14:paraId="0328AD0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A839D7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63CE4F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92845B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дении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приятия</w:t>
            </w:r>
          </w:p>
        </w:tc>
        <w:tc>
          <w:tcPr>
            <w:tcW w:w="992" w:type="dxa"/>
          </w:tcPr>
          <w:p w14:paraId="790899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лиц, броси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ших курить</w:t>
            </w:r>
          </w:p>
        </w:tc>
        <w:tc>
          <w:tcPr>
            <w:tcW w:w="851" w:type="dxa"/>
          </w:tcPr>
          <w:p w14:paraId="5A0189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0811EFD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2A28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664E9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E181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3776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D46F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D8D9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9C812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80FBFBB" w14:textId="7D70570A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F3B278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лиц, броси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ших курить</w:t>
            </w:r>
          </w:p>
        </w:tc>
      </w:tr>
      <w:tr w:rsidR="00133659" w:rsidRPr="00A520E0" w14:paraId="2E56B1B0" w14:textId="77777777" w:rsidTr="00A427E8">
        <w:trPr>
          <w:jc w:val="center"/>
        </w:trPr>
        <w:tc>
          <w:tcPr>
            <w:tcW w:w="791" w:type="dxa"/>
            <w:vMerge/>
          </w:tcPr>
          <w:p w14:paraId="0F4398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F302FA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81" w:type="dxa"/>
          </w:tcPr>
          <w:p w14:paraId="66A1420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квал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фикации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специалистов РТ в области пе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вичной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тики ССЗ. Внедр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блока перви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профилактики ССЗ в программу обучения студентов медколледжа</w:t>
            </w:r>
          </w:p>
        </w:tc>
        <w:tc>
          <w:tcPr>
            <w:tcW w:w="992" w:type="dxa"/>
          </w:tcPr>
          <w:p w14:paraId="536F0C5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663A355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21DE1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Минздрав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F6614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дении просв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тительской работы</w:t>
            </w:r>
          </w:p>
        </w:tc>
        <w:tc>
          <w:tcPr>
            <w:tcW w:w="992" w:type="dxa"/>
          </w:tcPr>
          <w:p w14:paraId="7A2EC2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грамотности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стов, учас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вующих в первичной профилакт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ке БСК</w:t>
            </w:r>
          </w:p>
        </w:tc>
        <w:tc>
          <w:tcPr>
            <w:tcW w:w="851" w:type="dxa"/>
          </w:tcPr>
          <w:p w14:paraId="6EE111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4B752C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3B354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76C7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2A9B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F4973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59B70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F5B2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BFD5A9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3E92903" w14:textId="6B86C34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проводятся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курсы пов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шения квал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фикации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дицинских специалистов РТ в области первичной профилактики ССЗ</w:t>
            </w:r>
          </w:p>
        </w:tc>
        <w:tc>
          <w:tcPr>
            <w:tcW w:w="1085" w:type="dxa"/>
          </w:tcPr>
          <w:p w14:paraId="22D707E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грамотности специалистов, участвующих в первичной профилактике БСК</w:t>
            </w:r>
          </w:p>
        </w:tc>
      </w:tr>
      <w:tr w:rsidR="00133659" w:rsidRPr="00A520E0" w14:paraId="5DBA6B09" w14:textId="77777777" w:rsidTr="00A427E8">
        <w:trPr>
          <w:jc w:val="center"/>
        </w:trPr>
        <w:tc>
          <w:tcPr>
            <w:tcW w:w="791" w:type="dxa"/>
            <w:vMerge/>
          </w:tcPr>
          <w:p w14:paraId="4EEB6A1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851637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81" w:type="dxa"/>
          </w:tcPr>
          <w:p w14:paraId="2562DD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межв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домственному вза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модействию с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нами социальной защиты, пенсионн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обеспечения, религиозными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низациями, воло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терским движением по вопросам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трудничества по формированию ЗОЖ среди насел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ния, ответственного отношения к своему здоровью</w:t>
            </w:r>
          </w:p>
        </w:tc>
        <w:tc>
          <w:tcPr>
            <w:tcW w:w="992" w:type="dxa"/>
          </w:tcPr>
          <w:p w14:paraId="5CEB57D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B9531D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5A5C6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Тыва, Ми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труд Респу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лики Тыва, религиозные общества</w:t>
            </w:r>
          </w:p>
        </w:tc>
        <w:tc>
          <w:tcPr>
            <w:tcW w:w="1134" w:type="dxa"/>
          </w:tcPr>
          <w:p w14:paraId="33AC66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дении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приятия</w:t>
            </w:r>
          </w:p>
        </w:tc>
        <w:tc>
          <w:tcPr>
            <w:tcW w:w="992" w:type="dxa"/>
          </w:tcPr>
          <w:p w14:paraId="77E5EF2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ведущих ЗОЖ</w:t>
            </w:r>
          </w:p>
        </w:tc>
        <w:tc>
          <w:tcPr>
            <w:tcW w:w="851" w:type="dxa"/>
          </w:tcPr>
          <w:p w14:paraId="4B15A30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81B61C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24E1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FB3A9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03E2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3059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9B1C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B0544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00A0C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99D4484" w14:textId="31896C3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 проводятся мероприятия по межведо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ственному взаимоде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ствию с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нами социал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защиты, пенсионного обеспечения, религиозными организаци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ми, волонте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 движ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нием по 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просам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трудничества по формир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ванию ЗОЖ среди насел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ния, отве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ственного отношения к своему здор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вью</w:t>
            </w:r>
          </w:p>
        </w:tc>
        <w:tc>
          <w:tcPr>
            <w:tcW w:w="1085" w:type="dxa"/>
          </w:tcPr>
          <w:p w14:paraId="615A3B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ведущих ЗОЖ</w:t>
            </w:r>
          </w:p>
        </w:tc>
      </w:tr>
      <w:tr w:rsidR="00133659" w:rsidRPr="00A520E0" w14:paraId="511DB4B1" w14:textId="77777777" w:rsidTr="00A427E8">
        <w:trPr>
          <w:jc w:val="center"/>
        </w:trPr>
        <w:tc>
          <w:tcPr>
            <w:tcW w:w="791" w:type="dxa"/>
            <w:vMerge/>
          </w:tcPr>
          <w:p w14:paraId="53A913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8706A9D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81" w:type="dxa"/>
          </w:tcPr>
          <w:p w14:paraId="2BB6C82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программ обучения в школах здоровья по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лактике ССЗ для общей лечебной сети параллельно со школами диабета, ГБ и т.д. Регулярное ведение школ зд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ровья, для чего необходимо орган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зационно-методическое, 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ровое и техническое обеспечение каб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нетов, отделений и центров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профилактики, расширение их сети</w:t>
            </w:r>
          </w:p>
        </w:tc>
        <w:tc>
          <w:tcPr>
            <w:tcW w:w="992" w:type="dxa"/>
          </w:tcPr>
          <w:p w14:paraId="1E284B3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0ADA63C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732D1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39F50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разр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ботке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992" w:type="dxa"/>
          </w:tcPr>
          <w:p w14:paraId="41ED30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осв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домленных о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БСК</w:t>
            </w:r>
          </w:p>
        </w:tc>
        <w:tc>
          <w:tcPr>
            <w:tcW w:w="851" w:type="dxa"/>
          </w:tcPr>
          <w:p w14:paraId="437AF8C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FA777E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AF07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C9F54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D336B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E65AC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345C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DCEC0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445D70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7568CED" w14:textId="1C94D1EB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проводятся школы здор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вья в разли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коллект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вах 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низациях.</w:t>
            </w:r>
          </w:p>
        </w:tc>
        <w:tc>
          <w:tcPr>
            <w:tcW w:w="1085" w:type="dxa"/>
          </w:tcPr>
          <w:p w14:paraId="6E691A2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лиц, осведо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ленных о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БСК</w:t>
            </w:r>
          </w:p>
        </w:tc>
      </w:tr>
      <w:tr w:rsidR="00133659" w:rsidRPr="00A520E0" w14:paraId="6C7AE363" w14:textId="77777777" w:rsidTr="00A427E8">
        <w:trPr>
          <w:jc w:val="center"/>
        </w:trPr>
        <w:tc>
          <w:tcPr>
            <w:tcW w:w="791" w:type="dxa"/>
            <w:vMerge/>
          </w:tcPr>
          <w:p w14:paraId="7BA9D8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DEFC70E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81" w:type="dxa"/>
          </w:tcPr>
          <w:p w14:paraId="32B44B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эффе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тивности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тических меропри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тий и диспансериз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ция населения через регулярный анализ результатов,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троль работы отд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лений профилакт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ки, непрерывное образование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работников</w:t>
            </w:r>
          </w:p>
        </w:tc>
        <w:tc>
          <w:tcPr>
            <w:tcW w:w="992" w:type="dxa"/>
          </w:tcPr>
          <w:p w14:paraId="49B2680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C4CF1B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EE1BC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519492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стве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обуче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</w:p>
        </w:tc>
        <w:tc>
          <w:tcPr>
            <w:tcW w:w="992" w:type="dxa"/>
          </w:tcPr>
          <w:p w14:paraId="361754F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стов, учас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вующих в диспансер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нас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851" w:type="dxa"/>
          </w:tcPr>
          <w:p w14:paraId="3822BF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81C47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E8AA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F0DD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5DD91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5F758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2C416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D7428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DF1D6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31FEA9D" w14:textId="5656E09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 проводится результатов диспансериз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осмотров населения</w:t>
            </w:r>
          </w:p>
        </w:tc>
        <w:tc>
          <w:tcPr>
            <w:tcW w:w="1085" w:type="dxa"/>
          </w:tcPr>
          <w:p w14:paraId="2A7884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участвующих в диспансер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насел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133659" w:rsidRPr="00A520E0" w14:paraId="1436A821" w14:textId="77777777" w:rsidTr="00A427E8">
        <w:trPr>
          <w:jc w:val="center"/>
        </w:trPr>
        <w:tc>
          <w:tcPr>
            <w:tcW w:w="791" w:type="dxa"/>
            <w:vMerge/>
          </w:tcPr>
          <w:p w14:paraId="4172339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533088B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81" w:type="dxa"/>
          </w:tcPr>
          <w:p w14:paraId="21DB95AA" w14:textId="2055874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Регулярный анализ сведений учетно-отчетной формы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Паспорта враче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ного участка тер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певтического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с целью инвентариз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структуры населения и выд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ления категорий граждан, планир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вания профилакт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ческих и лечебно-диагностических мероприятий. Фо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мирование в эле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тронной форме медицинской док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ментации</w:t>
            </w:r>
          </w:p>
        </w:tc>
        <w:tc>
          <w:tcPr>
            <w:tcW w:w="992" w:type="dxa"/>
          </w:tcPr>
          <w:p w14:paraId="0009541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00EB5B6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01D89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82F203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F4C56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ведения работы с прикрепле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учас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</w:p>
        </w:tc>
        <w:tc>
          <w:tcPr>
            <w:tcW w:w="851" w:type="dxa"/>
          </w:tcPr>
          <w:p w14:paraId="334633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7382D5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311C4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15D0C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F7B3C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B947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F870F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124C1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62999B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4FD9CD2" w14:textId="21CED0B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 проводится анализ свед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учетно-отчетной фо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мы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 поликл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1085" w:type="dxa"/>
          </w:tcPr>
          <w:p w14:paraId="1075D9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работы с прикрепле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населен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</w:p>
        </w:tc>
      </w:tr>
      <w:tr w:rsidR="00133659" w:rsidRPr="00A520E0" w14:paraId="078B335F" w14:textId="77777777" w:rsidTr="00A427E8">
        <w:trPr>
          <w:jc w:val="center"/>
        </w:trPr>
        <w:tc>
          <w:tcPr>
            <w:tcW w:w="791" w:type="dxa"/>
            <w:vMerge/>
          </w:tcPr>
          <w:p w14:paraId="0FDCA89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F3CA85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81" w:type="dxa"/>
          </w:tcPr>
          <w:p w14:paraId="7511B76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утве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ждение перечня показателей резул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тативности работы медицинской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низации в части выявления и набл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дения граждан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ССЗ. Применение индикаторных пок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зателей при план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ровании оказания медицинской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 в амбулаторных условиях, оценки и анализа результатов деятельности,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лизации механизма стимулирования на качественное добр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совестное исполн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федерального проекта</w:t>
            </w:r>
          </w:p>
        </w:tc>
        <w:tc>
          <w:tcPr>
            <w:tcW w:w="992" w:type="dxa"/>
          </w:tcPr>
          <w:p w14:paraId="43B639B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40D21EF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7F9D32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62548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разр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ботке и утве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ждении пере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ня показателей результативн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сти работы медицинской организации в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части выявл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и набл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дения граждан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ССЗ</w:t>
            </w:r>
          </w:p>
        </w:tc>
        <w:tc>
          <w:tcPr>
            <w:tcW w:w="992" w:type="dxa"/>
          </w:tcPr>
          <w:p w14:paraId="7F63895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результати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МО в части выя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ления и наблюдения граждан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</w:p>
        </w:tc>
        <w:tc>
          <w:tcPr>
            <w:tcW w:w="851" w:type="dxa"/>
          </w:tcPr>
          <w:p w14:paraId="2899C2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DD207D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6C4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3A7BB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A9F8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AC1D4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EB0E2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8B735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491BBB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AD5BEA2" w14:textId="54FA621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запланиров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ны разработка и утверждение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перечня пок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зателей 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зультативн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сти работы медицинской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в 2024 году</w:t>
            </w:r>
          </w:p>
        </w:tc>
        <w:tc>
          <w:tcPr>
            <w:tcW w:w="1085" w:type="dxa"/>
          </w:tcPr>
          <w:p w14:paraId="44FF0C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результати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МО в части выявл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и набл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дения граждан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  <w:proofErr w:type="gramEnd"/>
          </w:p>
        </w:tc>
      </w:tr>
      <w:tr w:rsidR="00133659" w:rsidRPr="00A520E0" w14:paraId="2DAFC8B7" w14:textId="77777777" w:rsidTr="00A427E8">
        <w:trPr>
          <w:jc w:val="center"/>
        </w:trPr>
        <w:tc>
          <w:tcPr>
            <w:tcW w:w="791" w:type="dxa"/>
            <w:vMerge/>
          </w:tcPr>
          <w:p w14:paraId="023E6B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FA44DE3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81" w:type="dxa"/>
          </w:tcPr>
          <w:p w14:paraId="4D4CD1B0" w14:textId="697CACA1" w:rsidR="00920EE9" w:rsidRPr="00A520E0" w:rsidRDefault="00920EE9" w:rsidP="00A427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Расширение в 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427E8">
              <w:rPr>
                <w:rFonts w:ascii="Times New Roman" w:hAnsi="Times New Roman" w:cs="Times New Roman"/>
                <w:sz w:val="16"/>
                <w:szCs w:val="16"/>
              </w:rPr>
              <w:t xml:space="preserve">клиниках ММЦ и </w:t>
            </w:r>
            <w:r w:rsidR="00A427E8">
              <w:rPr>
                <w:rFonts w:ascii="Times New Roman" w:hAnsi="Times New Roman" w:cs="Times New Roman"/>
                <w:sz w:val="16"/>
                <w:szCs w:val="16"/>
              </w:rPr>
              <w:br/>
              <w:t>г.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Кызыла и КДЦ практики оценки предтестовой вер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ятности в диагн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стике ИБС, а также применения визу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лизирующих нагр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зочных проб (стресс-эхокардиография,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нагрузочная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сци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тиграфия миокарда) в первичной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гностике ИБС и у пациентов с ССЗ для оценки тяжести заболевания,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рекции лечения и своевременного направления на хирургические вм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шательства</w:t>
            </w:r>
          </w:p>
        </w:tc>
        <w:tc>
          <w:tcPr>
            <w:tcW w:w="992" w:type="dxa"/>
          </w:tcPr>
          <w:p w14:paraId="17151DB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021A19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541DD5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AD58CF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выявленных лиц с ИБС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визуализир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ющих нагр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зочных проб м</w:t>
            </w:r>
          </w:p>
        </w:tc>
        <w:tc>
          <w:tcPr>
            <w:tcW w:w="992" w:type="dxa"/>
          </w:tcPr>
          <w:p w14:paraId="3D8D3C8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выявление и своевреме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ное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ление на хирургич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ские вмеш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тельства больных с ИБС</w:t>
            </w:r>
          </w:p>
        </w:tc>
        <w:tc>
          <w:tcPr>
            <w:tcW w:w="851" w:type="dxa"/>
          </w:tcPr>
          <w:p w14:paraId="6E575F8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8F9AEF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BB09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5672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61C6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0205B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A213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DB7C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EAEAC2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34A8BA8" w14:textId="05DB072B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запланировано на 2023 - 2024 гг.</w:t>
            </w:r>
          </w:p>
        </w:tc>
        <w:tc>
          <w:tcPr>
            <w:tcW w:w="1085" w:type="dxa"/>
          </w:tcPr>
          <w:p w14:paraId="1DDC763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выявление и своевременное направление на хирургич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ские вмеш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тельства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ИБС</w:t>
            </w:r>
          </w:p>
        </w:tc>
      </w:tr>
      <w:tr w:rsidR="00133659" w:rsidRPr="00A520E0" w14:paraId="103D4C6C" w14:textId="77777777" w:rsidTr="00A427E8">
        <w:trPr>
          <w:jc w:val="center"/>
        </w:trPr>
        <w:tc>
          <w:tcPr>
            <w:tcW w:w="791" w:type="dxa"/>
            <w:vMerge w:val="restart"/>
          </w:tcPr>
          <w:p w14:paraId="4BB3D8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Меропр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ятия по вторичной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тике ССЗ</w:t>
            </w:r>
          </w:p>
        </w:tc>
        <w:tc>
          <w:tcPr>
            <w:tcW w:w="508" w:type="dxa"/>
          </w:tcPr>
          <w:p w14:paraId="4D91969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654A7EA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Разбор сложных случаев ССЗ на экспертном совете Министерства здр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воохранения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с формированием заключения и с последующей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трансляцией резул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татов в общую 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чебную сеть</w:t>
            </w:r>
          </w:p>
        </w:tc>
        <w:tc>
          <w:tcPr>
            <w:tcW w:w="992" w:type="dxa"/>
          </w:tcPr>
          <w:p w14:paraId="75E9090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080B6AB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90ACCC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E5E81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протокол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боров на РЭК особо зап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щенных случ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ев</w:t>
            </w:r>
          </w:p>
        </w:tc>
        <w:tc>
          <w:tcPr>
            <w:tcW w:w="992" w:type="dxa"/>
          </w:tcPr>
          <w:p w14:paraId="3AAB2B3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запущенных случаев БСК</w:t>
            </w:r>
          </w:p>
        </w:tc>
        <w:tc>
          <w:tcPr>
            <w:tcW w:w="851" w:type="dxa"/>
          </w:tcPr>
          <w:p w14:paraId="53A5361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0419062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0D819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31A1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07BA3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7F6C2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64F96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C080B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012594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917C5D3" w14:textId="4E0E279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2021 году - разбора не было. В 2022 году - до 5 апреля - 1 разбор на РЭК</w:t>
            </w:r>
          </w:p>
        </w:tc>
        <w:tc>
          <w:tcPr>
            <w:tcW w:w="1085" w:type="dxa"/>
          </w:tcPr>
          <w:p w14:paraId="000D107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уменьшение количества запущенных случаев БСК</w:t>
            </w:r>
          </w:p>
        </w:tc>
      </w:tr>
      <w:tr w:rsidR="00133659" w:rsidRPr="00A520E0" w14:paraId="16C6360C" w14:textId="77777777" w:rsidTr="00A427E8">
        <w:trPr>
          <w:jc w:val="center"/>
        </w:trPr>
        <w:tc>
          <w:tcPr>
            <w:tcW w:w="791" w:type="dxa"/>
            <w:vMerge/>
          </w:tcPr>
          <w:p w14:paraId="1AA97E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36C0B92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1304DE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Усиление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диспансерным наблюдением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 с ССЗ, 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бенно после ОИМ и/или ОНМК для достижения рек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мендуемых МЗ РФ целевых значений</w:t>
            </w:r>
          </w:p>
        </w:tc>
        <w:tc>
          <w:tcPr>
            <w:tcW w:w="992" w:type="dxa"/>
          </w:tcPr>
          <w:p w14:paraId="3CD177A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AE844A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B9E34E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F6035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уровне диспа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серного наблюдения в ЦКБ (ММЦ) или поликл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нике города Кызыла</w:t>
            </w:r>
          </w:p>
        </w:tc>
        <w:tc>
          <w:tcPr>
            <w:tcW w:w="992" w:type="dxa"/>
          </w:tcPr>
          <w:p w14:paraId="790154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количества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повторных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ОНМК и ОКС</w:t>
            </w:r>
          </w:p>
        </w:tc>
        <w:tc>
          <w:tcPr>
            <w:tcW w:w="851" w:type="dxa"/>
          </w:tcPr>
          <w:p w14:paraId="4311EF6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21A5F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E16CB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1563D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A4903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3C74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40D99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E8D63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E1F8B8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56DE932" w14:textId="2AF89958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498035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количества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повторных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ОНМК и ОКС</w:t>
            </w:r>
          </w:p>
        </w:tc>
      </w:tr>
      <w:tr w:rsidR="00133659" w:rsidRPr="00A520E0" w14:paraId="102BD349" w14:textId="77777777" w:rsidTr="00A427E8">
        <w:trPr>
          <w:jc w:val="center"/>
        </w:trPr>
        <w:tc>
          <w:tcPr>
            <w:tcW w:w="791" w:type="dxa"/>
            <w:vMerge/>
          </w:tcPr>
          <w:p w14:paraId="4D14185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6F795D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333CC5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комп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тенции врачей-специалистов РТ, задействованных в реализации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граммы, улучшение материально-технического осн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щения с учетом приоритетного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пользования средств нормированного страхового запаса для повышения квалификации 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циалистов</w:t>
            </w:r>
          </w:p>
        </w:tc>
        <w:tc>
          <w:tcPr>
            <w:tcW w:w="992" w:type="dxa"/>
          </w:tcPr>
          <w:p w14:paraId="3D8021F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7A45A7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72FA7F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A4B06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обуче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 за счет НСЗ</w:t>
            </w:r>
          </w:p>
        </w:tc>
        <w:tc>
          <w:tcPr>
            <w:tcW w:w="992" w:type="dxa"/>
          </w:tcPr>
          <w:p w14:paraId="2B563A8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стов, заде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ствованных в реализации Программы</w:t>
            </w:r>
          </w:p>
        </w:tc>
        <w:tc>
          <w:tcPr>
            <w:tcW w:w="851" w:type="dxa"/>
          </w:tcPr>
          <w:p w14:paraId="260FDA9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942416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D4D9A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AD9F9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D08D9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D3DD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E4571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ED78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7A7C28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02A1A5F" w14:textId="3B397E1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проводятся обучающие мероприятия для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 в виде конференций, семинаров, круглых 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лов</w:t>
            </w:r>
          </w:p>
        </w:tc>
        <w:tc>
          <w:tcPr>
            <w:tcW w:w="1085" w:type="dxa"/>
          </w:tcPr>
          <w:p w14:paraId="6A42650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задействова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в реал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</w:tr>
      <w:tr w:rsidR="00133659" w:rsidRPr="00A520E0" w14:paraId="2C07BEA3" w14:textId="77777777" w:rsidTr="00A427E8">
        <w:trPr>
          <w:jc w:val="center"/>
        </w:trPr>
        <w:tc>
          <w:tcPr>
            <w:tcW w:w="791" w:type="dxa"/>
            <w:vMerge/>
          </w:tcPr>
          <w:p w14:paraId="7C55496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EEE8D06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50A5027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Для повышения эффективности использования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временных и выс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котехнологичных методов диагност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ки и лечения,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пользуемых при вторичной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лактике продолжить обучение медперс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нала, участвующего в применении да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методов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филактики, на базе НМИЦ и ВУЗов, других регионал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центров, им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ющих позитивный 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стабильный опыт работы по необх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димому направл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 (в первую оч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редь - нейрохиру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гов, рентгенэнд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васкулярных хиру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гов, врачей функц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ональной и ультр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звуковой диагн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стики) при непр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рывном соверше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ствовании образов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тельных программ</w:t>
            </w:r>
            <w:proofErr w:type="gramEnd"/>
          </w:p>
        </w:tc>
        <w:tc>
          <w:tcPr>
            <w:tcW w:w="992" w:type="dxa"/>
          </w:tcPr>
          <w:p w14:paraId="655C364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1D9AC0E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4E6E4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8CAEF7A" w14:textId="3613109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обуче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</w:t>
            </w:r>
            <w:r w:rsidR="002C1680">
              <w:rPr>
                <w:rFonts w:ascii="Times New Roman" w:hAnsi="Times New Roman" w:cs="Times New Roman"/>
                <w:sz w:val="16"/>
                <w:szCs w:val="16"/>
              </w:rPr>
              <w:t xml:space="preserve"> за счет НСЗ (в первую очередь –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нейрохирургов, рентгенэнд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васкулярных хирургов, вр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чей функци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и ультразвуковой диагностики)</w:t>
            </w:r>
          </w:p>
        </w:tc>
        <w:tc>
          <w:tcPr>
            <w:tcW w:w="992" w:type="dxa"/>
          </w:tcPr>
          <w:p w14:paraId="5C51F03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стов, заде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ствованных в реализации Программы</w:t>
            </w:r>
          </w:p>
        </w:tc>
        <w:tc>
          <w:tcPr>
            <w:tcW w:w="851" w:type="dxa"/>
          </w:tcPr>
          <w:p w14:paraId="4E79401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C9D024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6D60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096D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C6C82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F8BF0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C65B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BE4C8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2F208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58BAA52" w14:textId="69DD8988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запланиров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но, начиная со второй 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вины 2022 года</w:t>
            </w:r>
          </w:p>
        </w:tc>
        <w:tc>
          <w:tcPr>
            <w:tcW w:w="1085" w:type="dxa"/>
          </w:tcPr>
          <w:p w14:paraId="4A11E84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задействова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в реал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</w:tr>
      <w:tr w:rsidR="00133659" w:rsidRPr="00A520E0" w14:paraId="183B5344" w14:textId="77777777" w:rsidTr="00A427E8">
        <w:trPr>
          <w:jc w:val="center"/>
        </w:trPr>
        <w:tc>
          <w:tcPr>
            <w:tcW w:w="791" w:type="dxa"/>
            <w:vMerge/>
          </w:tcPr>
          <w:p w14:paraId="40292F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70E76D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50F2000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Регулярное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дение образовател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Региональных семинаров для участковых врачей, кардиологов и неврологов 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клиник, в том числе при проведении выездной работы по методам ранней диагностики и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временным возмо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ностям проведения вторичной проф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лактики, включа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щим высокотехн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логичную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зированную помощь</w:t>
            </w:r>
          </w:p>
        </w:tc>
        <w:tc>
          <w:tcPr>
            <w:tcW w:w="992" w:type="dxa"/>
          </w:tcPr>
          <w:p w14:paraId="6EF8ECC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EA08A5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FE956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5B8719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стве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обуче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gramEnd"/>
          </w:p>
        </w:tc>
        <w:tc>
          <w:tcPr>
            <w:tcW w:w="992" w:type="dxa"/>
          </w:tcPr>
          <w:p w14:paraId="4FEB00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стов, заде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ствованных в реализации программы</w:t>
            </w:r>
          </w:p>
        </w:tc>
        <w:tc>
          <w:tcPr>
            <w:tcW w:w="851" w:type="dxa"/>
          </w:tcPr>
          <w:p w14:paraId="058F78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BFEC4B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CDDA2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36E83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76EB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2836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B8CA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05EF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3A7D2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459259D" w14:textId="4A4AD3B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проводится ежегодно</w:t>
            </w:r>
          </w:p>
        </w:tc>
        <w:tc>
          <w:tcPr>
            <w:tcW w:w="1085" w:type="dxa"/>
          </w:tcPr>
          <w:p w14:paraId="4B04F5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специалистов, задействова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в реал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</w:tr>
      <w:tr w:rsidR="00133659" w:rsidRPr="00A520E0" w14:paraId="74F0BA59" w14:textId="77777777" w:rsidTr="00A427E8">
        <w:trPr>
          <w:jc w:val="center"/>
        </w:trPr>
        <w:tc>
          <w:tcPr>
            <w:tcW w:w="791" w:type="dxa"/>
            <w:vMerge/>
          </w:tcPr>
          <w:p w14:paraId="36F61E5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AF79447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481" w:type="dxa"/>
          </w:tcPr>
          <w:p w14:paraId="27002E0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своевременное вз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тие на диспансе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ный учет пациентов с БСК, в том числе перенесших ОИМ, ОНМК и снижение риска развития осложнений (ос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ществление диспа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серного наблюд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ния)</w:t>
            </w:r>
          </w:p>
        </w:tc>
        <w:tc>
          <w:tcPr>
            <w:tcW w:w="992" w:type="dxa"/>
          </w:tcPr>
          <w:p w14:paraId="4CF1976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</w:tcPr>
          <w:p w14:paraId="6B4A4FB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1CE0FE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главные врачи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организаций</w:t>
            </w:r>
          </w:p>
        </w:tc>
        <w:tc>
          <w:tcPr>
            <w:tcW w:w="1134" w:type="dxa"/>
          </w:tcPr>
          <w:p w14:paraId="7E95A76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процентов охват, взятых на диспансе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ный учет на 3 день после выписки с РСЦ.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 лиц, сво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временное взятых на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пансерный учет ИБС</w:t>
            </w:r>
            <w:proofErr w:type="gramEnd"/>
          </w:p>
        </w:tc>
        <w:tc>
          <w:tcPr>
            <w:tcW w:w="992" w:type="dxa"/>
          </w:tcPr>
          <w:p w14:paraId="4E44F63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первичными и повторн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острыми нарушени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851" w:type="dxa"/>
          </w:tcPr>
          <w:p w14:paraId="46A73C8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992" w:type="dxa"/>
          </w:tcPr>
          <w:p w14:paraId="18C9F3F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A20EC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1E727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1913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165C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DFC35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5705C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DE704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6857D49" w14:textId="48505C0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процентов охват, взятых на диспансе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ный учет на 3 день после выписки с РСЦ</w:t>
            </w:r>
          </w:p>
        </w:tc>
        <w:tc>
          <w:tcPr>
            <w:tcW w:w="1085" w:type="dxa"/>
          </w:tcPr>
          <w:p w14:paraId="1A2412C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первичными и повторными острыми нарушениями</w:t>
            </w:r>
          </w:p>
        </w:tc>
      </w:tr>
      <w:tr w:rsidR="00133659" w:rsidRPr="00A520E0" w14:paraId="7A2BAA64" w14:textId="77777777" w:rsidTr="00A427E8">
        <w:trPr>
          <w:jc w:val="center"/>
        </w:trPr>
        <w:tc>
          <w:tcPr>
            <w:tcW w:w="791" w:type="dxa"/>
            <w:vMerge/>
          </w:tcPr>
          <w:p w14:paraId="5229DDA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B29D45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5.1.1.</w:t>
            </w:r>
          </w:p>
        </w:tc>
        <w:tc>
          <w:tcPr>
            <w:tcW w:w="1481" w:type="dxa"/>
          </w:tcPr>
          <w:p w14:paraId="7EC40B0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Актуализация спи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ков пациентов,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стоящих на учете по поводу БСК, с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зданием базы да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больных с ССЗ</w:t>
            </w:r>
          </w:p>
        </w:tc>
        <w:tc>
          <w:tcPr>
            <w:tcW w:w="992" w:type="dxa"/>
          </w:tcPr>
          <w:p w14:paraId="41E834A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51" w:type="dxa"/>
          </w:tcPr>
          <w:p w14:paraId="0438E98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1663810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главные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врачи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организаций</w:t>
            </w:r>
          </w:p>
        </w:tc>
        <w:tc>
          <w:tcPr>
            <w:tcW w:w="1134" w:type="dxa"/>
          </w:tcPr>
          <w:p w14:paraId="025926F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95 процентов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охват состо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на диспа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серном учете</w:t>
            </w:r>
          </w:p>
        </w:tc>
        <w:tc>
          <w:tcPr>
            <w:tcW w:w="992" w:type="dxa"/>
          </w:tcPr>
          <w:p w14:paraId="313766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снижение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доли лиц, с первичными и повторн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острыми нарушени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851" w:type="dxa"/>
          </w:tcPr>
          <w:p w14:paraId="355CA31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ежемеся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</w:t>
            </w:r>
          </w:p>
        </w:tc>
        <w:tc>
          <w:tcPr>
            <w:tcW w:w="992" w:type="dxa"/>
          </w:tcPr>
          <w:p w14:paraId="3DEA8C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0F1D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ED168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85A89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A0514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5B47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D1B1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B56678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48B56E5" w14:textId="32A2D1C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95 процентов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охват состо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на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пансерном учете</w:t>
            </w:r>
          </w:p>
        </w:tc>
        <w:tc>
          <w:tcPr>
            <w:tcW w:w="1085" w:type="dxa"/>
          </w:tcPr>
          <w:p w14:paraId="5091886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снижение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доли лиц, с первичными и повторными острыми нарушениями</w:t>
            </w:r>
          </w:p>
        </w:tc>
      </w:tr>
      <w:tr w:rsidR="00133659" w:rsidRPr="00A520E0" w14:paraId="36592F3D" w14:textId="77777777" w:rsidTr="00A427E8">
        <w:trPr>
          <w:jc w:val="center"/>
        </w:trPr>
        <w:tc>
          <w:tcPr>
            <w:tcW w:w="791" w:type="dxa"/>
            <w:vMerge/>
          </w:tcPr>
          <w:p w14:paraId="7834B4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902CA3A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481" w:type="dxa"/>
          </w:tcPr>
          <w:p w14:paraId="1B14D409" w14:textId="0028A9A5" w:rsidR="00920EE9" w:rsidRPr="00A520E0" w:rsidRDefault="00920EE9" w:rsidP="001157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мероприятий по диспансерному наблюдению лиц, состоящих на учете, в соответствии с </w:t>
            </w:r>
            <w:hyperlink r:id="rId17" w:tooltip="Приказ Минздрава России от 29.03.2019 N 173н &quot;Об утверждении порядка проведения диспансерного наблюдения за взрослыми&quot; (Зарегистрировано в Минюсте России 25.04.2019 N 54513) ------------ Утратил силу или отменен {КонсультантПлюс}"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приказом</w:t>
              </w:r>
            </w:hyperlink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МЗ РФ от 29 марта 2019 г. </w:t>
            </w:r>
            <w:r w:rsidR="0011570F">
              <w:rPr>
                <w:rFonts w:ascii="Times New Roman" w:hAnsi="Times New Roman" w:cs="Times New Roman"/>
                <w:sz w:val="16"/>
                <w:szCs w:val="16"/>
              </w:rPr>
              <w:br/>
              <w:t>№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173н</w:t>
            </w:r>
          </w:p>
        </w:tc>
        <w:tc>
          <w:tcPr>
            <w:tcW w:w="992" w:type="dxa"/>
          </w:tcPr>
          <w:p w14:paraId="0917234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</w:tcPr>
          <w:p w14:paraId="57B0411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1FBEE0D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главные врачи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организаций</w:t>
            </w:r>
          </w:p>
        </w:tc>
        <w:tc>
          <w:tcPr>
            <w:tcW w:w="1134" w:type="dxa"/>
          </w:tcPr>
          <w:p w14:paraId="78C4296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95 процентов охват состо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на диспа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серном учете</w:t>
            </w:r>
          </w:p>
        </w:tc>
        <w:tc>
          <w:tcPr>
            <w:tcW w:w="992" w:type="dxa"/>
          </w:tcPr>
          <w:p w14:paraId="18759F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первичными острыми нарушени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851" w:type="dxa"/>
          </w:tcPr>
          <w:p w14:paraId="737F47D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992" w:type="dxa"/>
          </w:tcPr>
          <w:p w14:paraId="74F500C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2C2A0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548C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AB95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9FC6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959A7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5382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C290EF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ED09554" w14:textId="2CCE94A3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95 процентов охват состо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на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пансерном учете</w:t>
            </w:r>
          </w:p>
        </w:tc>
        <w:tc>
          <w:tcPr>
            <w:tcW w:w="1085" w:type="dxa"/>
          </w:tcPr>
          <w:p w14:paraId="62FD9C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первичными острыми нарушениями</w:t>
            </w:r>
          </w:p>
        </w:tc>
      </w:tr>
      <w:tr w:rsidR="00133659" w:rsidRPr="00A520E0" w14:paraId="77E364F4" w14:textId="77777777" w:rsidTr="00A427E8">
        <w:trPr>
          <w:jc w:val="center"/>
        </w:trPr>
        <w:tc>
          <w:tcPr>
            <w:tcW w:w="791" w:type="dxa"/>
            <w:vMerge/>
          </w:tcPr>
          <w:p w14:paraId="167602B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851F75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1481" w:type="dxa"/>
          </w:tcPr>
          <w:p w14:paraId="0B8BE4C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Информирование больных, перене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ших острый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фаркт миокарда и оперативное леч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ние по поводу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дечно-сосудистых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заболеваний, об обеспечении льго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ными лекарстве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ными средствами</w:t>
            </w:r>
          </w:p>
        </w:tc>
        <w:tc>
          <w:tcPr>
            <w:tcW w:w="992" w:type="dxa"/>
          </w:tcPr>
          <w:p w14:paraId="10D3B9E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</w:tcPr>
          <w:p w14:paraId="258E803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66D9C6DF" w14:textId="68E9D48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публика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ская больн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ца N 1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ГБУЗ РТ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4BAF53B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процентов информир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ванных.</w:t>
            </w:r>
          </w:p>
        </w:tc>
        <w:tc>
          <w:tcPr>
            <w:tcW w:w="992" w:type="dxa"/>
          </w:tcPr>
          <w:p w14:paraId="202C8E1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чивших</w:t>
            </w:r>
          </w:p>
        </w:tc>
        <w:tc>
          <w:tcPr>
            <w:tcW w:w="851" w:type="dxa"/>
          </w:tcPr>
          <w:p w14:paraId="6854020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992" w:type="dxa"/>
          </w:tcPr>
          <w:p w14:paraId="79DF12D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E3DBA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6EDC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1D63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71DC3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18CB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333CC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AF7132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CAF1322" w14:textId="1E2F6309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процентов информир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ванных</w:t>
            </w:r>
          </w:p>
        </w:tc>
        <w:tc>
          <w:tcPr>
            <w:tcW w:w="1085" w:type="dxa"/>
          </w:tcPr>
          <w:p w14:paraId="337DB0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количества повторных ОНМК и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</w:p>
        </w:tc>
      </w:tr>
      <w:tr w:rsidR="00133659" w:rsidRPr="00A520E0" w14:paraId="1B847313" w14:textId="77777777" w:rsidTr="00A427E8">
        <w:trPr>
          <w:jc w:val="center"/>
        </w:trPr>
        <w:tc>
          <w:tcPr>
            <w:tcW w:w="791" w:type="dxa"/>
            <w:vMerge/>
          </w:tcPr>
          <w:p w14:paraId="69A4D2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 w:val="restart"/>
          </w:tcPr>
          <w:p w14:paraId="733D030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1481" w:type="dxa"/>
            <w:vMerge w:val="restart"/>
          </w:tcPr>
          <w:p w14:paraId="06AAD69A" w14:textId="2A6C47F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Организовать обе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печение лека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ственными препар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тами больных,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ренесших ОИМ, ОНМК, после сте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тирования корона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артерий, аорт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коронарного шу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тирования и после радиочастотной абляции по </w:t>
            </w:r>
            <w:hyperlink r:id="rId18" w:tooltip="Приказ Минздрава России от 24.09.2021 N 936н &quot;Об утверждении перечня лекарственных препаратов для медицинского применения для обеспечения в амбулаторных условиях лиц, которые перенесли острое нарушение мозгового кровообращения, инфаркт миокарда, а также которы"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приказу</w:t>
              </w:r>
            </w:hyperlink>
            <w:r w:rsidR="00D22390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936н МЗ РФ от 24 сентября 2021 г.</w:t>
            </w:r>
          </w:p>
        </w:tc>
        <w:tc>
          <w:tcPr>
            <w:tcW w:w="992" w:type="dxa"/>
            <w:vMerge w:val="restart"/>
          </w:tcPr>
          <w:p w14:paraId="62F7938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02.2021</w:t>
            </w:r>
          </w:p>
        </w:tc>
        <w:tc>
          <w:tcPr>
            <w:tcW w:w="851" w:type="dxa"/>
            <w:vMerge w:val="restart"/>
          </w:tcPr>
          <w:p w14:paraId="4EE2B99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  <w:vMerge w:val="restart"/>
          </w:tcPr>
          <w:p w14:paraId="6AF6CE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94E1C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процентов обеспечение льготными лекарственн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средствами</w:t>
            </w:r>
          </w:p>
        </w:tc>
        <w:tc>
          <w:tcPr>
            <w:tcW w:w="992" w:type="dxa"/>
            <w:vMerge w:val="restart"/>
          </w:tcPr>
          <w:p w14:paraId="64B4D93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повторными острыми нарушени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851" w:type="dxa"/>
            <w:vMerge w:val="restart"/>
          </w:tcPr>
          <w:p w14:paraId="08FEEC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992" w:type="dxa"/>
          </w:tcPr>
          <w:p w14:paraId="36BFEC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7BED70CE" w14:textId="1651960B" w:rsidR="00920EE9" w:rsidRPr="00A520E0" w:rsidRDefault="002B48BA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123 710,62</w:t>
            </w:r>
          </w:p>
        </w:tc>
        <w:tc>
          <w:tcPr>
            <w:tcW w:w="567" w:type="dxa"/>
          </w:tcPr>
          <w:p w14:paraId="5F0D8F5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19 398,79</w:t>
            </w:r>
          </w:p>
        </w:tc>
        <w:tc>
          <w:tcPr>
            <w:tcW w:w="567" w:type="dxa"/>
          </w:tcPr>
          <w:p w14:paraId="2640C3D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18593,7</w:t>
            </w:r>
          </w:p>
        </w:tc>
        <w:tc>
          <w:tcPr>
            <w:tcW w:w="567" w:type="dxa"/>
          </w:tcPr>
          <w:p w14:paraId="1DA6C52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22 503,64</w:t>
            </w:r>
          </w:p>
        </w:tc>
        <w:tc>
          <w:tcPr>
            <w:tcW w:w="567" w:type="dxa"/>
          </w:tcPr>
          <w:p w14:paraId="21E68180" w14:textId="305FF09F" w:rsidR="00920EE9" w:rsidRPr="00A520E0" w:rsidRDefault="009947B7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19 875,66</w:t>
            </w:r>
          </w:p>
        </w:tc>
        <w:tc>
          <w:tcPr>
            <w:tcW w:w="567" w:type="dxa"/>
          </w:tcPr>
          <w:p w14:paraId="2302C98B" w14:textId="001D648C" w:rsidR="00920EE9" w:rsidRPr="00A520E0" w:rsidRDefault="009947B7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19 993,94</w:t>
            </w:r>
          </w:p>
        </w:tc>
        <w:tc>
          <w:tcPr>
            <w:tcW w:w="571" w:type="dxa"/>
          </w:tcPr>
          <w:p w14:paraId="22B4B651" w14:textId="04C76F52" w:rsidR="00920EE9" w:rsidRPr="00A520E0" w:rsidRDefault="009947B7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23 344,89</w:t>
            </w:r>
          </w:p>
        </w:tc>
        <w:tc>
          <w:tcPr>
            <w:tcW w:w="1085" w:type="dxa"/>
            <w:vMerge w:val="restart"/>
          </w:tcPr>
          <w:p w14:paraId="3CFA9C42" w14:textId="13A7AD6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процентов обеспечение льготными лекарстве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ными сре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ствами</w:t>
            </w:r>
          </w:p>
        </w:tc>
        <w:tc>
          <w:tcPr>
            <w:tcW w:w="1085" w:type="dxa"/>
            <w:vMerge w:val="restart"/>
          </w:tcPr>
          <w:p w14:paraId="754963B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повторными острыми нарушениями</w:t>
            </w:r>
          </w:p>
        </w:tc>
      </w:tr>
      <w:tr w:rsidR="00133659" w:rsidRPr="00A520E0" w14:paraId="0DF391AD" w14:textId="77777777" w:rsidTr="00A427E8">
        <w:trPr>
          <w:jc w:val="center"/>
        </w:trPr>
        <w:tc>
          <w:tcPr>
            <w:tcW w:w="791" w:type="dxa"/>
            <w:vMerge/>
          </w:tcPr>
          <w:p w14:paraId="433F6D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14:paraId="7368142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7AD90E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4078C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A018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8D7308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6D4D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63DA3C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5BFFB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12F16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1EC45F14" w14:textId="448586B6" w:rsidR="00920EE9" w:rsidRPr="00A520E0" w:rsidRDefault="002B48BA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120 839,40</w:t>
            </w:r>
          </w:p>
        </w:tc>
        <w:tc>
          <w:tcPr>
            <w:tcW w:w="567" w:type="dxa"/>
          </w:tcPr>
          <w:p w14:paraId="6E80477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19204,8</w:t>
            </w:r>
          </w:p>
        </w:tc>
        <w:tc>
          <w:tcPr>
            <w:tcW w:w="567" w:type="dxa"/>
          </w:tcPr>
          <w:p w14:paraId="4A43CD0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18407,8</w:t>
            </w:r>
          </w:p>
        </w:tc>
        <w:tc>
          <w:tcPr>
            <w:tcW w:w="567" w:type="dxa"/>
          </w:tcPr>
          <w:p w14:paraId="261E0D3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22 278,60</w:t>
            </w:r>
          </w:p>
        </w:tc>
        <w:tc>
          <w:tcPr>
            <w:tcW w:w="567" w:type="dxa"/>
          </w:tcPr>
          <w:p w14:paraId="69EDD83C" w14:textId="346FA4D3" w:rsidR="00920EE9" w:rsidRPr="00A520E0" w:rsidRDefault="009947B7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19 676,90</w:t>
            </w:r>
          </w:p>
        </w:tc>
        <w:tc>
          <w:tcPr>
            <w:tcW w:w="567" w:type="dxa"/>
          </w:tcPr>
          <w:p w14:paraId="648D6D28" w14:textId="7E79C358" w:rsidR="00920EE9" w:rsidRPr="00A520E0" w:rsidRDefault="009947B7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19 794,0</w:t>
            </w:r>
          </w:p>
        </w:tc>
        <w:tc>
          <w:tcPr>
            <w:tcW w:w="571" w:type="dxa"/>
          </w:tcPr>
          <w:p w14:paraId="1B4D84A6" w14:textId="396EBE6B" w:rsidR="00920EE9" w:rsidRPr="00A520E0" w:rsidRDefault="009947B7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21 477,3</w:t>
            </w:r>
          </w:p>
        </w:tc>
        <w:tc>
          <w:tcPr>
            <w:tcW w:w="1085" w:type="dxa"/>
            <w:vMerge/>
          </w:tcPr>
          <w:p w14:paraId="20A17EEF" w14:textId="09C3101B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</w:tcPr>
          <w:p w14:paraId="6E8F63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659" w:rsidRPr="00A520E0" w14:paraId="08597F65" w14:textId="77777777" w:rsidTr="00A427E8">
        <w:trPr>
          <w:jc w:val="center"/>
        </w:trPr>
        <w:tc>
          <w:tcPr>
            <w:tcW w:w="791" w:type="dxa"/>
            <w:vMerge/>
          </w:tcPr>
          <w:p w14:paraId="54285F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14:paraId="2BDD1BCA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5C7FCFC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E53C6E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01BD0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0BD386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6292A6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4D3FC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93DD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9610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республ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канский бюджет</w:t>
            </w:r>
          </w:p>
        </w:tc>
        <w:tc>
          <w:tcPr>
            <w:tcW w:w="992" w:type="dxa"/>
          </w:tcPr>
          <w:p w14:paraId="20FC3C5B" w14:textId="500E0C91" w:rsidR="00920EE9" w:rsidRPr="00A520E0" w:rsidRDefault="002B48BA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2 871,23</w:t>
            </w:r>
          </w:p>
        </w:tc>
        <w:tc>
          <w:tcPr>
            <w:tcW w:w="567" w:type="dxa"/>
          </w:tcPr>
          <w:p w14:paraId="07A4357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193,99</w:t>
            </w:r>
          </w:p>
        </w:tc>
        <w:tc>
          <w:tcPr>
            <w:tcW w:w="567" w:type="dxa"/>
          </w:tcPr>
          <w:p w14:paraId="41A4F2B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185,9</w:t>
            </w:r>
          </w:p>
        </w:tc>
        <w:tc>
          <w:tcPr>
            <w:tcW w:w="567" w:type="dxa"/>
          </w:tcPr>
          <w:p w14:paraId="700075C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225,04</w:t>
            </w:r>
          </w:p>
        </w:tc>
        <w:tc>
          <w:tcPr>
            <w:tcW w:w="567" w:type="dxa"/>
          </w:tcPr>
          <w:p w14:paraId="5CB33393" w14:textId="78E7E763" w:rsidR="00920EE9" w:rsidRPr="00A520E0" w:rsidRDefault="009947B7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198,76</w:t>
            </w:r>
          </w:p>
        </w:tc>
        <w:tc>
          <w:tcPr>
            <w:tcW w:w="567" w:type="dxa"/>
          </w:tcPr>
          <w:p w14:paraId="61CE77F9" w14:textId="64831466" w:rsidR="00920EE9" w:rsidRPr="00A520E0" w:rsidRDefault="009947B7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199,94</w:t>
            </w:r>
          </w:p>
        </w:tc>
        <w:tc>
          <w:tcPr>
            <w:tcW w:w="571" w:type="dxa"/>
          </w:tcPr>
          <w:p w14:paraId="31EB35B8" w14:textId="1560E174" w:rsidR="00920EE9" w:rsidRPr="00A520E0" w:rsidRDefault="009947B7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1 867,60</w:t>
            </w:r>
          </w:p>
        </w:tc>
        <w:tc>
          <w:tcPr>
            <w:tcW w:w="1085" w:type="dxa"/>
            <w:vMerge/>
          </w:tcPr>
          <w:p w14:paraId="48DD8909" w14:textId="07E6878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</w:tcPr>
          <w:p w14:paraId="75DF08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659" w:rsidRPr="00A520E0" w14:paraId="2EA5D6B2" w14:textId="77777777" w:rsidTr="00A427E8">
        <w:trPr>
          <w:jc w:val="center"/>
        </w:trPr>
        <w:tc>
          <w:tcPr>
            <w:tcW w:w="791" w:type="dxa"/>
            <w:vMerge/>
          </w:tcPr>
          <w:p w14:paraId="6C7906F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A0CA07E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1481" w:type="dxa"/>
          </w:tcPr>
          <w:p w14:paraId="51760AAB" w14:textId="79178E66" w:rsidR="00920EE9" w:rsidRPr="00A520E0" w:rsidRDefault="00920EE9" w:rsidP="00D223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Принять меры по проведению мон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торинга выписки лекарственных препаратов больным в соответствии с </w:t>
            </w:r>
            <w:hyperlink r:id="rId19" w:tooltip="Приказ Минздрава России от 09.01.2020 N 1н &quot;Об утверждении перечня лекарственных препаратов для медицинского применения для обеспечения в течение одного года в амбулаторных условиях лиц, которые перенесли острое нарушение мозгового кровообращения, инфаркт миок"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приказом</w:t>
              </w:r>
            </w:hyperlink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МЗ РФ 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1н от 9 января 2020 г.</w:t>
            </w:r>
          </w:p>
        </w:tc>
        <w:tc>
          <w:tcPr>
            <w:tcW w:w="992" w:type="dxa"/>
          </w:tcPr>
          <w:p w14:paraId="3884169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02.2021</w:t>
            </w:r>
          </w:p>
        </w:tc>
        <w:tc>
          <w:tcPr>
            <w:tcW w:w="851" w:type="dxa"/>
          </w:tcPr>
          <w:p w14:paraId="3E62875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64EF56E5" w14:textId="7B5EE7AE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ГБУЗ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Тыва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РЦОЗМП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4CE568C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процентов обеспечение льготными лекарственн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средствами</w:t>
            </w:r>
          </w:p>
        </w:tc>
        <w:tc>
          <w:tcPr>
            <w:tcW w:w="992" w:type="dxa"/>
          </w:tcPr>
          <w:p w14:paraId="17F289F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повторными острыми нарушени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851" w:type="dxa"/>
          </w:tcPr>
          <w:p w14:paraId="4EA3AE7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ежемеся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</w:tc>
        <w:tc>
          <w:tcPr>
            <w:tcW w:w="992" w:type="dxa"/>
          </w:tcPr>
          <w:p w14:paraId="786998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FEC02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D48B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7A899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FC3C4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1E1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3F8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7B531E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893EC19" w14:textId="2778933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100 процентов обеспечение льготными лекарстве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ными сре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ствами</w:t>
            </w:r>
          </w:p>
        </w:tc>
        <w:tc>
          <w:tcPr>
            <w:tcW w:w="1085" w:type="dxa"/>
          </w:tcPr>
          <w:p w14:paraId="6DD5658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снижение доли лиц, с повторными острыми нарушениями</w:t>
            </w:r>
          </w:p>
        </w:tc>
      </w:tr>
      <w:tr w:rsidR="00133659" w:rsidRPr="00A520E0" w14:paraId="61A315AC" w14:textId="77777777" w:rsidTr="00A427E8">
        <w:trPr>
          <w:jc w:val="center"/>
        </w:trPr>
        <w:tc>
          <w:tcPr>
            <w:tcW w:w="791" w:type="dxa"/>
            <w:vMerge w:val="restart"/>
          </w:tcPr>
          <w:p w14:paraId="2B2A49E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Комплекс мер,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ленный на соверше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ствование 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набл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дения больных ССЗ</w:t>
            </w:r>
          </w:p>
        </w:tc>
        <w:tc>
          <w:tcPr>
            <w:tcW w:w="508" w:type="dxa"/>
          </w:tcPr>
          <w:p w14:paraId="1061D13A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13A45B4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Разработать меры по повышению кач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ства диспансерного наблюдения и ув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личения охвата пациентов ключ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вых групп ССЗ, в том числе с испол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зованием телемед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гий, определяющие основной вклад в заболеваемость и смертность от ССЗ с выделением лиц, перенесших COVID-19</w:t>
            </w:r>
          </w:p>
        </w:tc>
        <w:tc>
          <w:tcPr>
            <w:tcW w:w="992" w:type="dxa"/>
          </w:tcPr>
          <w:p w14:paraId="234EE8B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542B59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B3CEDB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B7793F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охвате пациентов по диспансерному наблюдению</w:t>
            </w:r>
          </w:p>
        </w:tc>
        <w:tc>
          <w:tcPr>
            <w:tcW w:w="992" w:type="dxa"/>
          </w:tcPr>
          <w:p w14:paraId="75743D7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охвата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 ключ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вых групп ССЗ по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пансерному наблюдению</w:t>
            </w:r>
          </w:p>
        </w:tc>
        <w:tc>
          <w:tcPr>
            <w:tcW w:w="851" w:type="dxa"/>
          </w:tcPr>
          <w:p w14:paraId="0766530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7B8AE1F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0BBF1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AD85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F5E40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38B6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D092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A43C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23BC07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FABD19C" w14:textId="5D481AD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D953F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охвата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 ключ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вых групп ССЗ по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пансерному наблюдению</w:t>
            </w:r>
          </w:p>
        </w:tc>
      </w:tr>
      <w:tr w:rsidR="00133659" w:rsidRPr="00A520E0" w14:paraId="039651EE" w14:textId="77777777" w:rsidTr="00A427E8">
        <w:trPr>
          <w:jc w:val="center"/>
        </w:trPr>
        <w:tc>
          <w:tcPr>
            <w:tcW w:w="791" w:type="dxa"/>
            <w:vMerge/>
          </w:tcPr>
          <w:p w14:paraId="488355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164BCAE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40A751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Разработать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рить меры по пост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новке на диспансе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ное наблюдение пациентов, 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несших высокоте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нологичные опер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по поводу ССЗ)</w:t>
            </w:r>
            <w:proofErr w:type="gramEnd"/>
          </w:p>
        </w:tc>
        <w:tc>
          <w:tcPr>
            <w:tcW w:w="992" w:type="dxa"/>
          </w:tcPr>
          <w:p w14:paraId="6DE20FD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48601B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3FDCC0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A89525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поста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ленных на ДУ лиц, перене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ших высок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технологичные операции по поводу ССЗ</w:t>
            </w:r>
          </w:p>
        </w:tc>
        <w:tc>
          <w:tcPr>
            <w:tcW w:w="992" w:type="dxa"/>
          </w:tcPr>
          <w:p w14:paraId="3128516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качества диспансерн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наблюд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тов, 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несших 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сокотехнол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гичные оп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рации по поводу ССЗ)</w:t>
            </w:r>
          </w:p>
        </w:tc>
        <w:tc>
          <w:tcPr>
            <w:tcW w:w="851" w:type="dxa"/>
          </w:tcPr>
          <w:p w14:paraId="72C8DEE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F1BF3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5EF5E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0C8D8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9DB8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B52AF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3ECF6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A8662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E9102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D64EDE5" w14:textId="39528A5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создан регистр пациентов, перенесших высокотехн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логичные операции по поводу ССЗ)</w:t>
            </w:r>
          </w:p>
        </w:tc>
        <w:tc>
          <w:tcPr>
            <w:tcW w:w="1085" w:type="dxa"/>
          </w:tcPr>
          <w:p w14:paraId="6407355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качества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пансерного наблюдения пациентов, перенесших высокотехн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логичные операции по поводу ССЗ)</w:t>
            </w:r>
          </w:p>
        </w:tc>
      </w:tr>
      <w:tr w:rsidR="00133659" w:rsidRPr="00A520E0" w14:paraId="5473E43D" w14:textId="77777777" w:rsidTr="00A427E8">
        <w:trPr>
          <w:jc w:val="center"/>
        </w:trPr>
        <w:tc>
          <w:tcPr>
            <w:tcW w:w="791" w:type="dxa"/>
            <w:vMerge/>
          </w:tcPr>
          <w:p w14:paraId="38D1CC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3A26803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687D2C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Развитие программ льготного лека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ственного обеспеч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пациентов с ССЗ, перенесших острые состояния, плановые вмеш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тельства и относ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щихся к группам высокого риска повторных событий и неблагоприятного исхода</w:t>
            </w:r>
          </w:p>
        </w:tc>
        <w:tc>
          <w:tcPr>
            <w:tcW w:w="992" w:type="dxa"/>
          </w:tcPr>
          <w:p w14:paraId="253096C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4140EC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086D5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FAB5D1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лека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ственном обе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печении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 с ССЗ, перенесших острые состо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ния, плановые вмешательства</w:t>
            </w:r>
          </w:p>
        </w:tc>
        <w:tc>
          <w:tcPr>
            <w:tcW w:w="992" w:type="dxa"/>
          </w:tcPr>
          <w:p w14:paraId="1C1EBF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количества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повторных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ОНМК и ОКС</w:t>
            </w:r>
          </w:p>
        </w:tc>
        <w:tc>
          <w:tcPr>
            <w:tcW w:w="851" w:type="dxa"/>
          </w:tcPr>
          <w:p w14:paraId="62A1A51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E463E1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C7D13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B1157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929B0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5238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60BC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1BAB9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251FBE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591E03F" w14:textId="0C0837D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лекарственное обеспечение пациентам проводится согласно 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ствующим приказам МЗ РФ</w:t>
            </w:r>
          </w:p>
        </w:tc>
        <w:tc>
          <w:tcPr>
            <w:tcW w:w="1085" w:type="dxa"/>
          </w:tcPr>
          <w:p w14:paraId="2854B36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количества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повторных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ОНМК и ОКС</w:t>
            </w:r>
          </w:p>
        </w:tc>
      </w:tr>
      <w:tr w:rsidR="00133659" w:rsidRPr="00A520E0" w14:paraId="63114404" w14:textId="77777777" w:rsidTr="00A427E8">
        <w:trPr>
          <w:jc w:val="center"/>
        </w:trPr>
        <w:tc>
          <w:tcPr>
            <w:tcW w:w="791" w:type="dxa"/>
            <w:vMerge/>
          </w:tcPr>
          <w:p w14:paraId="7D07E6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31838C1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43461D5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Создание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зированных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грамм ведения больных хронич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ской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сердечно-сосудистой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патол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гией высокого риска (программы для больных ХСН, наличие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зированных стру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турных подраздел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медицинских организаций, 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ществляющих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ниторинг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тов)</w:t>
            </w:r>
          </w:p>
        </w:tc>
        <w:tc>
          <w:tcPr>
            <w:tcW w:w="992" w:type="dxa"/>
          </w:tcPr>
          <w:p w14:paraId="73E0EC5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16D7E65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3ABEF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цинские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Республики Тыва</w:t>
            </w:r>
          </w:p>
        </w:tc>
        <w:tc>
          <w:tcPr>
            <w:tcW w:w="1134" w:type="dxa"/>
          </w:tcPr>
          <w:p w14:paraId="261C13D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разработка программ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бальных ХСН</w:t>
            </w:r>
          </w:p>
        </w:tc>
        <w:tc>
          <w:tcPr>
            <w:tcW w:w="992" w:type="dxa"/>
          </w:tcPr>
          <w:p w14:paraId="1E31328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жизни и предупр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ждение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вития острых форм ИБС у больных с ХСН</w:t>
            </w:r>
          </w:p>
        </w:tc>
        <w:tc>
          <w:tcPr>
            <w:tcW w:w="851" w:type="dxa"/>
          </w:tcPr>
          <w:p w14:paraId="606C84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3E125E6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BC8F6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D6312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2914C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0F5E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B79AE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BD8BF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9DB17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8AF87F3" w14:textId="0E39C8DA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 1 апреля 2022 года специализир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ванные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граммы не созданы</w:t>
            </w:r>
          </w:p>
        </w:tc>
        <w:tc>
          <w:tcPr>
            <w:tcW w:w="1085" w:type="dxa"/>
          </w:tcPr>
          <w:p w14:paraId="00FF73F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жи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 и пред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преждение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 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рых форм ИБС у больных с ХСН</w:t>
            </w:r>
          </w:p>
        </w:tc>
      </w:tr>
      <w:tr w:rsidR="00133659" w:rsidRPr="00A520E0" w14:paraId="25D8F20F" w14:textId="77777777" w:rsidTr="00A427E8">
        <w:trPr>
          <w:jc w:val="center"/>
        </w:trPr>
        <w:tc>
          <w:tcPr>
            <w:tcW w:w="791" w:type="dxa"/>
            <w:vMerge w:val="restart"/>
          </w:tcPr>
          <w:p w14:paraId="286B338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Комплекс мер,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ленный на соверше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ствование оказания скорой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при болезнях системы кровоо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ращения</w:t>
            </w:r>
          </w:p>
        </w:tc>
        <w:tc>
          <w:tcPr>
            <w:tcW w:w="508" w:type="dxa"/>
          </w:tcPr>
          <w:p w14:paraId="33A3D04E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2E7AFE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Проанализировать и внести изменения в маршрутизацию пациентов с ССЗ в МО РТ с учетом доступности и оснащенности РСЦ (ПСО) и отделений с целью достижения показателя проекта</w:t>
            </w:r>
          </w:p>
        </w:tc>
        <w:tc>
          <w:tcPr>
            <w:tcW w:w="992" w:type="dxa"/>
          </w:tcPr>
          <w:p w14:paraId="3F74F26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0483A01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8A1BA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F82246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издание прик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зов (дополн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к приказу) о маршрутиз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при ОКС и ОНМК</w:t>
            </w:r>
          </w:p>
        </w:tc>
        <w:tc>
          <w:tcPr>
            <w:tcW w:w="992" w:type="dxa"/>
          </w:tcPr>
          <w:p w14:paraId="3EBC7DA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специализ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ОНМК и ОКС</w:t>
            </w:r>
          </w:p>
        </w:tc>
        <w:tc>
          <w:tcPr>
            <w:tcW w:w="851" w:type="dxa"/>
          </w:tcPr>
          <w:p w14:paraId="602D6CD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9B694D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797A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571AD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ADB5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2BD63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51E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3D26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E1D99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8055FC2" w14:textId="4519E972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2022 году дополнен приказ о маршрутиз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пациентов с ОКС</w:t>
            </w:r>
          </w:p>
        </w:tc>
        <w:tc>
          <w:tcPr>
            <w:tcW w:w="1085" w:type="dxa"/>
          </w:tcPr>
          <w:p w14:paraId="6137698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специализир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ОНМК и ОКС</w:t>
            </w:r>
          </w:p>
        </w:tc>
      </w:tr>
      <w:tr w:rsidR="00133659" w:rsidRPr="00A520E0" w14:paraId="19C975A7" w14:textId="77777777" w:rsidTr="00A427E8">
        <w:trPr>
          <w:jc w:val="center"/>
        </w:trPr>
        <w:tc>
          <w:tcPr>
            <w:tcW w:w="791" w:type="dxa"/>
            <w:vMerge/>
          </w:tcPr>
          <w:p w14:paraId="0ECAE6E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9089092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789EFF6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Усовершенствовать организацию слу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бы скорой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на территории РТ, предусмотрев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здание единой 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тральной диспе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черской в РТ с 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лью с целью обе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печения централ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зованного приема вызовов скорой медицинской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щи, сокращения сроков медицинской эвакуации и обесп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чения медицинской эвакуации, в т.ч. воздушными суд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ми, пациентов с БСК в профильные медицинские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низации, минуя промежуточную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госпитализацию</w:t>
            </w:r>
          </w:p>
        </w:tc>
        <w:tc>
          <w:tcPr>
            <w:tcW w:w="992" w:type="dxa"/>
          </w:tcPr>
          <w:p w14:paraId="06B95F3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1085EB5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CA22A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45269D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издание прик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зов (дополн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к приказу) о маршрутиз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при ОКС и ОНМК</w:t>
            </w:r>
          </w:p>
        </w:tc>
        <w:tc>
          <w:tcPr>
            <w:tcW w:w="992" w:type="dxa"/>
          </w:tcPr>
          <w:p w14:paraId="18B296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специализ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ОНМК и ОКС</w:t>
            </w:r>
          </w:p>
        </w:tc>
        <w:tc>
          <w:tcPr>
            <w:tcW w:w="851" w:type="dxa"/>
          </w:tcPr>
          <w:p w14:paraId="1653C7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728B4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9997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46DC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7E224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F4FED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E249A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30CF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6CEB9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090A72A" w14:textId="209C49FA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единая 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тральная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петчерская в РТ не создана</w:t>
            </w:r>
          </w:p>
        </w:tc>
        <w:tc>
          <w:tcPr>
            <w:tcW w:w="1085" w:type="dxa"/>
          </w:tcPr>
          <w:p w14:paraId="4869B17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специализир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ОНМК и ОКС</w:t>
            </w:r>
          </w:p>
        </w:tc>
      </w:tr>
      <w:tr w:rsidR="00133659" w:rsidRPr="00A520E0" w14:paraId="12F78E21" w14:textId="77777777" w:rsidTr="00A427E8">
        <w:trPr>
          <w:jc w:val="center"/>
        </w:trPr>
        <w:tc>
          <w:tcPr>
            <w:tcW w:w="791" w:type="dxa"/>
            <w:vMerge/>
          </w:tcPr>
          <w:p w14:paraId="60B343A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8387D5E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0A2E7577" w14:textId="2AE456B4" w:rsidR="00920EE9" w:rsidRPr="00A520E0" w:rsidRDefault="00920EE9" w:rsidP="00D223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уко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плектованность всех бригад СМП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цинским персон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лом в соответствии с </w:t>
            </w:r>
            <w:hyperlink r:id="rId20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приказом</w:t>
              </w:r>
            </w:hyperlink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стерства здрав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охранения Росси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Фе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t xml:space="preserve">дерации от 20 июня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2013 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br/>
              <w:t>№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388н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 утве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ждении Порядка оказания скорой, в том числе скорой специализирова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ной, медицинской помощи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14:paraId="335D027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23362F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868AD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2D8707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уко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плектованн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всех бригад СМП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 персон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лом</w:t>
            </w:r>
          </w:p>
        </w:tc>
        <w:tc>
          <w:tcPr>
            <w:tcW w:w="992" w:type="dxa"/>
          </w:tcPr>
          <w:p w14:paraId="045F73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ОКС и ОНМК на догоспитал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 этапе</w:t>
            </w:r>
          </w:p>
        </w:tc>
        <w:tc>
          <w:tcPr>
            <w:tcW w:w="851" w:type="dxa"/>
          </w:tcPr>
          <w:p w14:paraId="5CE583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BF83BF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204EB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7884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90EF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4CC5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3C99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EA708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AFD11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3EB5A1C" w14:textId="639D7778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укомплект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ванность всех бригад СМП медицинским персоналом осуществляе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ся по мере возможности</w:t>
            </w:r>
          </w:p>
        </w:tc>
        <w:tc>
          <w:tcPr>
            <w:tcW w:w="1085" w:type="dxa"/>
          </w:tcPr>
          <w:p w14:paraId="16ECBC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и ОНМК на догоспитал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 этапе</w:t>
            </w:r>
          </w:p>
        </w:tc>
      </w:tr>
      <w:tr w:rsidR="00133659" w:rsidRPr="00A520E0" w14:paraId="69843A51" w14:textId="77777777" w:rsidTr="00A427E8">
        <w:trPr>
          <w:jc w:val="center"/>
        </w:trPr>
        <w:tc>
          <w:tcPr>
            <w:tcW w:w="791" w:type="dxa"/>
            <w:vMerge/>
          </w:tcPr>
          <w:p w14:paraId="3E1433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7F82463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7598C48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 отсутствии возможности кв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лифицированной расшифровки эле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трокардиограммы (ЭКГ) сотрудниками бригад СМП обе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печить возможность дистанционной расшифровки ЭКГ</w:t>
            </w:r>
          </w:p>
        </w:tc>
        <w:tc>
          <w:tcPr>
            <w:tcW w:w="992" w:type="dxa"/>
          </w:tcPr>
          <w:p w14:paraId="00B9463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EC7828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6E720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BDC810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работе кабинета 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станционного ЭКГ-консультир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  <w:tc>
          <w:tcPr>
            <w:tcW w:w="992" w:type="dxa"/>
          </w:tcPr>
          <w:p w14:paraId="254EEB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своевреме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 распозн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призн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ков ОКС у больных с последу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щим быс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рым оказан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ем квалиф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цированной медицинской помощи</w:t>
            </w:r>
          </w:p>
        </w:tc>
        <w:tc>
          <w:tcPr>
            <w:tcW w:w="851" w:type="dxa"/>
          </w:tcPr>
          <w:p w14:paraId="5FC052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701D7F8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B36A6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0639D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E635C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A9645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7A2F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708A3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4C65D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6735B03" w14:textId="498EC272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дистанцио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ЭКГ раб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тает с 2015 года</w:t>
            </w:r>
          </w:p>
        </w:tc>
        <w:tc>
          <w:tcPr>
            <w:tcW w:w="1085" w:type="dxa"/>
          </w:tcPr>
          <w:p w14:paraId="727765A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своевременно распознание признаков ОКС у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посл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дующим быстрым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занием квал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фицированной медицинской</w:t>
            </w:r>
          </w:p>
        </w:tc>
      </w:tr>
      <w:tr w:rsidR="00133659" w:rsidRPr="00A520E0" w14:paraId="59588ACF" w14:textId="77777777" w:rsidTr="00A427E8">
        <w:trPr>
          <w:jc w:val="center"/>
        </w:trPr>
        <w:tc>
          <w:tcPr>
            <w:tcW w:w="791" w:type="dxa"/>
            <w:vMerge/>
          </w:tcPr>
          <w:p w14:paraId="10BE368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C3EB19B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3C307BF9" w14:textId="546E01B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Разработать и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рить план меропр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ятий по обеспеч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 достижения указанных в клин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ческих рекоменд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циях показателей на догоспитальном этапе: интервал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 момента начала приема вызова ск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рой медицинской помощи - прибытие выездной бригады скорой медицинской помощи на место вызова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20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минут; интервал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первый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ский контакт бриг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ды скорой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- рег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страция ЭКГ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 минут;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интервал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новка диагноза ОКС с подъемом сегме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 ST (OKCnST) (регистрация и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шифровка ЭКГ) - тромболитическая терапия (ТЛТ)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 мин; доля ТЛТ на догосп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тальном этапе при невозможности провести ЧКВ в течение 120 минут после постановки диагноза не менее 90 процентов (фа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мако-инвазивная тактика)</w:t>
            </w:r>
          </w:p>
        </w:tc>
        <w:tc>
          <w:tcPr>
            <w:tcW w:w="992" w:type="dxa"/>
          </w:tcPr>
          <w:p w14:paraId="2B10D24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3F5ED67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45563D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AE3670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дост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жении указа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показат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992" w:type="dxa"/>
          </w:tcPr>
          <w:p w14:paraId="10F4351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ОКС и ОНМК на догоспитал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ном и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тальном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этапах, что ведет к сн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жению смертности от БСК</w:t>
            </w:r>
          </w:p>
        </w:tc>
        <w:tc>
          <w:tcPr>
            <w:tcW w:w="851" w:type="dxa"/>
          </w:tcPr>
          <w:p w14:paraId="03A45F2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3E3722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9EF5D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4B2C3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EC7A1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14E06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2C38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4353A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7757AC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DEC1590" w14:textId="49060833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работа по достижении указанных показателей ведется пост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янно</w:t>
            </w:r>
          </w:p>
        </w:tc>
        <w:tc>
          <w:tcPr>
            <w:tcW w:w="1085" w:type="dxa"/>
          </w:tcPr>
          <w:p w14:paraId="150419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и ОНМК на догоспитал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ном и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тальном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эт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пах, что ведет к снижению смертности от БСК</w:t>
            </w:r>
          </w:p>
        </w:tc>
      </w:tr>
      <w:tr w:rsidR="00133659" w:rsidRPr="00A520E0" w14:paraId="4D576226" w14:textId="77777777" w:rsidTr="00A427E8">
        <w:trPr>
          <w:jc w:val="center"/>
        </w:trPr>
        <w:tc>
          <w:tcPr>
            <w:tcW w:w="791" w:type="dxa"/>
            <w:vMerge/>
          </w:tcPr>
          <w:p w14:paraId="34D2060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783F45A3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1" w:type="dxa"/>
          </w:tcPr>
          <w:p w14:paraId="2E5F76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приор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тетный выезд бр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гады СМП при ОНМК,</w:t>
            </w:r>
          </w:p>
          <w:p w14:paraId="1F4E0E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Первоочередную медицинскую эв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куацию с предвар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тельным информ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рованием приним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ющего стационара; обеспечить обуч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фельдшеров и медицинских сестер по приему вызовов СМП и передаче их выездным бригадам СМП 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работников выездных бригад скорой медицинской помощи методикам диагностики остр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нарушения мо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гового кровообр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</w:p>
        </w:tc>
        <w:tc>
          <w:tcPr>
            <w:tcW w:w="992" w:type="dxa"/>
          </w:tcPr>
          <w:p w14:paraId="108A8B9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2E19C5F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DCD8C9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1969B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пре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варительных оповещениях, а также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обуч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ющих семин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рах для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трудников СМП</w:t>
            </w:r>
          </w:p>
        </w:tc>
        <w:tc>
          <w:tcPr>
            <w:tcW w:w="992" w:type="dxa"/>
          </w:tcPr>
          <w:p w14:paraId="49C8002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ОНМК на догоспитал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 этапе</w:t>
            </w:r>
          </w:p>
        </w:tc>
        <w:tc>
          <w:tcPr>
            <w:tcW w:w="851" w:type="dxa"/>
          </w:tcPr>
          <w:p w14:paraId="18BB4A6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42281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C9200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DF82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8D9CD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C7D0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98C49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BB532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E87D4F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4723877" w14:textId="40F2D2A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работа с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трудниками СМП ведется постоянно (обучающие мероприятия, зачеты на определение уровня зн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ний)</w:t>
            </w:r>
          </w:p>
        </w:tc>
        <w:tc>
          <w:tcPr>
            <w:tcW w:w="1085" w:type="dxa"/>
          </w:tcPr>
          <w:p w14:paraId="1CED0E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ОНМК на догосп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тальном этапе</w:t>
            </w:r>
          </w:p>
        </w:tc>
      </w:tr>
      <w:tr w:rsidR="00133659" w:rsidRPr="00A520E0" w14:paraId="532B077A" w14:textId="77777777" w:rsidTr="00A427E8">
        <w:trPr>
          <w:jc w:val="center"/>
        </w:trPr>
        <w:tc>
          <w:tcPr>
            <w:tcW w:w="791" w:type="dxa"/>
            <w:vMerge/>
          </w:tcPr>
          <w:p w14:paraId="2C5D2AF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D46136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1" w:type="dxa"/>
          </w:tcPr>
          <w:p w14:paraId="54644AA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приор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тетный выезд бр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гады СМП при ОКС, первоочере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ную медицинскую эвакуацию с пре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варительным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формированием; обеспечить обуч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фельдшеров и медицинских сестер по приему вызовов СМП и передаче их выездным бригадам СМП 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работников выездных бригад скорой медицинской помощи методикам диагностики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фаркта миокарда (острого коронарн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синдрома)</w:t>
            </w:r>
          </w:p>
        </w:tc>
        <w:tc>
          <w:tcPr>
            <w:tcW w:w="992" w:type="dxa"/>
          </w:tcPr>
          <w:p w14:paraId="26911E3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841289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6BF89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CFC10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пре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варительных оповещениях, а также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обуч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ющих семин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рах для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трудников СМП</w:t>
            </w:r>
          </w:p>
        </w:tc>
        <w:tc>
          <w:tcPr>
            <w:tcW w:w="992" w:type="dxa"/>
          </w:tcPr>
          <w:p w14:paraId="4D0B24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медицинской помощи больным с ОКС на 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 этапе</w:t>
            </w:r>
          </w:p>
        </w:tc>
        <w:tc>
          <w:tcPr>
            <w:tcW w:w="851" w:type="dxa"/>
          </w:tcPr>
          <w:p w14:paraId="3F8364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EC063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C909F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F80B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4A240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5607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1427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1018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90187C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A96A842" w14:textId="7C00E29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работа с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трудниками СМП ведется постоянно (обучающие мероприятия, зачеты на определение уровня зн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ний)</w:t>
            </w:r>
          </w:p>
        </w:tc>
        <w:tc>
          <w:tcPr>
            <w:tcW w:w="1085" w:type="dxa"/>
          </w:tcPr>
          <w:p w14:paraId="70C1BA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на догоспитал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 этапе</w:t>
            </w:r>
          </w:p>
        </w:tc>
      </w:tr>
      <w:tr w:rsidR="00133659" w:rsidRPr="00A520E0" w14:paraId="569CC7A5" w14:textId="77777777" w:rsidTr="00A427E8">
        <w:trPr>
          <w:jc w:val="center"/>
        </w:trPr>
        <w:tc>
          <w:tcPr>
            <w:tcW w:w="791" w:type="dxa"/>
            <w:vMerge w:val="restart"/>
          </w:tcPr>
          <w:p w14:paraId="34CAC6F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Развитие структуры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зирова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ной, в том числе высок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гичной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</w:p>
        </w:tc>
        <w:tc>
          <w:tcPr>
            <w:tcW w:w="508" w:type="dxa"/>
            <w:vMerge w:val="restart"/>
          </w:tcPr>
          <w:p w14:paraId="623EA31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  <w:vMerge w:val="restart"/>
          </w:tcPr>
          <w:p w14:paraId="180311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Организовать и обеспечить реализ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цию мероприятий по переоснащению/ дооснащению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цинским оборуд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ванием РСЦ и ПСО из перечня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ций, оснащаемых в рамках федеральн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проекта, включая мероприятия по подготовке в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циях, предусматр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ваемых к оснащ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 медицинским оборудованием, помещений для установки необх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димого медицинск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оборудования с учетом требований безопасности в соответствии с 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конодательством Российской Федер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992" w:type="dxa"/>
            <w:vMerge w:val="restart"/>
          </w:tcPr>
          <w:p w14:paraId="48C16B2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  <w:vMerge w:val="restart"/>
          </w:tcPr>
          <w:p w14:paraId="3F38931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vMerge w:val="restart"/>
          </w:tcPr>
          <w:p w14:paraId="787047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  <w:vMerge w:val="restart"/>
          </w:tcPr>
          <w:p w14:paraId="067E766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отчет о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денном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оснащ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нию/дооснащению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 оборуд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ванием РСЦ и ПСО</w:t>
            </w:r>
          </w:p>
        </w:tc>
        <w:tc>
          <w:tcPr>
            <w:tcW w:w="992" w:type="dxa"/>
            <w:vMerge w:val="restart"/>
          </w:tcPr>
          <w:p w14:paraId="3C9066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и ОНМК на 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 этапе</w:t>
            </w:r>
          </w:p>
        </w:tc>
        <w:tc>
          <w:tcPr>
            <w:tcW w:w="851" w:type="dxa"/>
            <w:vMerge w:val="restart"/>
          </w:tcPr>
          <w:p w14:paraId="0AB4ED8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A09672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35C625F8" w14:textId="52ADD8A4" w:rsidR="00920EE9" w:rsidRPr="00A520E0" w:rsidRDefault="0008583B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134 581,80</w:t>
            </w:r>
          </w:p>
        </w:tc>
        <w:tc>
          <w:tcPr>
            <w:tcW w:w="567" w:type="dxa"/>
          </w:tcPr>
          <w:p w14:paraId="0DAB71C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20169,3</w:t>
            </w:r>
          </w:p>
        </w:tc>
        <w:tc>
          <w:tcPr>
            <w:tcW w:w="567" w:type="dxa"/>
          </w:tcPr>
          <w:p w14:paraId="05390BE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47046,6</w:t>
            </w:r>
          </w:p>
        </w:tc>
        <w:tc>
          <w:tcPr>
            <w:tcW w:w="567" w:type="dxa"/>
          </w:tcPr>
          <w:p w14:paraId="788B701D" w14:textId="63797528" w:rsidR="00920EE9" w:rsidRPr="00A520E0" w:rsidRDefault="0008583B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19 984,90</w:t>
            </w:r>
          </w:p>
        </w:tc>
        <w:tc>
          <w:tcPr>
            <w:tcW w:w="567" w:type="dxa"/>
          </w:tcPr>
          <w:p w14:paraId="185913C1" w14:textId="521CC71A" w:rsidR="00920EE9" w:rsidRPr="00A520E0" w:rsidRDefault="0008583B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47 381,00</w:t>
            </w:r>
          </w:p>
        </w:tc>
        <w:tc>
          <w:tcPr>
            <w:tcW w:w="567" w:type="dxa"/>
          </w:tcPr>
          <w:p w14:paraId="2C57997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</w:tcPr>
          <w:p w14:paraId="265B714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 w:val="restart"/>
          </w:tcPr>
          <w:p w14:paraId="37A77FF0" w14:textId="5AC3D8A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оснащение и переоснащ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ПСО и РСЦ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дится по мере финансиров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085" w:type="dxa"/>
            <w:vMerge w:val="restart"/>
          </w:tcPr>
          <w:p w14:paraId="2FE3F0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и ОНМК на госпитальном этапе</w:t>
            </w:r>
          </w:p>
        </w:tc>
      </w:tr>
      <w:tr w:rsidR="00133659" w:rsidRPr="00A520E0" w14:paraId="7CEB1A14" w14:textId="77777777" w:rsidTr="00A427E8">
        <w:trPr>
          <w:jc w:val="center"/>
        </w:trPr>
        <w:tc>
          <w:tcPr>
            <w:tcW w:w="791" w:type="dxa"/>
            <w:vMerge/>
          </w:tcPr>
          <w:p w14:paraId="57A3F1F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14:paraId="47864F3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069A03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95096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97067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1DEFC3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7E71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7CE183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834C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3BF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50B6D4A4" w14:textId="1078D73B" w:rsidR="00920EE9" w:rsidRPr="00A520E0" w:rsidRDefault="0008583B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116 477,80</w:t>
            </w:r>
          </w:p>
        </w:tc>
        <w:tc>
          <w:tcPr>
            <w:tcW w:w="567" w:type="dxa"/>
          </w:tcPr>
          <w:p w14:paraId="110886D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20169,3</w:t>
            </w:r>
          </w:p>
        </w:tc>
        <w:tc>
          <w:tcPr>
            <w:tcW w:w="567" w:type="dxa"/>
          </w:tcPr>
          <w:p w14:paraId="0F2A028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47046,6</w:t>
            </w:r>
          </w:p>
        </w:tc>
        <w:tc>
          <w:tcPr>
            <w:tcW w:w="567" w:type="dxa"/>
          </w:tcPr>
          <w:p w14:paraId="59B0E59D" w14:textId="45233080" w:rsidR="00920EE9" w:rsidRPr="00A520E0" w:rsidRDefault="0008583B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19 984,90</w:t>
            </w:r>
          </w:p>
        </w:tc>
        <w:tc>
          <w:tcPr>
            <w:tcW w:w="567" w:type="dxa"/>
          </w:tcPr>
          <w:p w14:paraId="7265A4AE" w14:textId="1F6088C9" w:rsidR="00920EE9" w:rsidRPr="00A520E0" w:rsidRDefault="0008583B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29 277,00</w:t>
            </w:r>
          </w:p>
        </w:tc>
        <w:tc>
          <w:tcPr>
            <w:tcW w:w="567" w:type="dxa"/>
          </w:tcPr>
          <w:p w14:paraId="406B8F9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</w:tcPr>
          <w:p w14:paraId="0BEDEEC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</w:tcPr>
          <w:p w14:paraId="79704861" w14:textId="1D16BA18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</w:tcPr>
          <w:p w14:paraId="639597B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659" w:rsidRPr="00A520E0" w14:paraId="7749A20D" w14:textId="77777777" w:rsidTr="00A427E8">
        <w:trPr>
          <w:jc w:val="center"/>
        </w:trPr>
        <w:tc>
          <w:tcPr>
            <w:tcW w:w="791" w:type="dxa"/>
            <w:vMerge/>
          </w:tcPr>
          <w:p w14:paraId="62546B1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14:paraId="5B9D856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4513D32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9765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1D57B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3BA98C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8455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D69A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E26D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9FE3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республ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канский бюджет</w:t>
            </w:r>
          </w:p>
        </w:tc>
        <w:tc>
          <w:tcPr>
            <w:tcW w:w="992" w:type="dxa"/>
          </w:tcPr>
          <w:p w14:paraId="43E5C88F" w14:textId="345F61E6" w:rsidR="00920EE9" w:rsidRPr="00A520E0" w:rsidRDefault="0008583B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18 104,00</w:t>
            </w:r>
          </w:p>
        </w:tc>
        <w:tc>
          <w:tcPr>
            <w:tcW w:w="567" w:type="dxa"/>
          </w:tcPr>
          <w:p w14:paraId="614BF39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39CD837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1C390CE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14:paraId="53B0B4E3" w14:textId="59873307" w:rsidR="00920EE9" w:rsidRPr="00A520E0" w:rsidRDefault="0008583B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18104,0</w:t>
            </w:r>
          </w:p>
        </w:tc>
        <w:tc>
          <w:tcPr>
            <w:tcW w:w="567" w:type="dxa"/>
          </w:tcPr>
          <w:p w14:paraId="3D18406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</w:tcPr>
          <w:p w14:paraId="44BA55F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</w:tcPr>
          <w:p w14:paraId="666C9F3D" w14:textId="41ED394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vMerge/>
          </w:tcPr>
          <w:p w14:paraId="7025DA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659" w:rsidRPr="00A520E0" w14:paraId="5950C0B0" w14:textId="77777777" w:rsidTr="00A427E8">
        <w:trPr>
          <w:jc w:val="center"/>
        </w:trPr>
        <w:tc>
          <w:tcPr>
            <w:tcW w:w="791" w:type="dxa"/>
            <w:vMerge/>
          </w:tcPr>
          <w:p w14:paraId="5EDACA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A8CF681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5CD967C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Составить и реал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зовать план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увел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чению количества проведенных рен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генэндоваскулярных лечебных процедур пациентам с острым коронарным 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дромом и острым нарушением кров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обращения необх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димых для дост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жения целевых показателей</w:t>
            </w:r>
          </w:p>
        </w:tc>
        <w:tc>
          <w:tcPr>
            <w:tcW w:w="992" w:type="dxa"/>
          </w:tcPr>
          <w:p w14:paraId="1B6E86D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A36FE1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ABF27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24DD8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отчет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рен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генэндоваск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лярных лече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процедур</w:t>
            </w:r>
          </w:p>
        </w:tc>
        <w:tc>
          <w:tcPr>
            <w:tcW w:w="992" w:type="dxa"/>
          </w:tcPr>
          <w:p w14:paraId="7F836E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и ОНМК на госпитал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 этапе, что ведет к снижению смертности от ОКС и ОНМК</w:t>
            </w:r>
          </w:p>
        </w:tc>
        <w:tc>
          <w:tcPr>
            <w:tcW w:w="851" w:type="dxa"/>
          </w:tcPr>
          <w:p w14:paraId="7038639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3E50A84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54E7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0416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49CC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47AF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1F41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26666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A06C0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A345DBB" w14:textId="3B80DF6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рентгенэнд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васкулярные лечебные процедуры проводятся согласно пл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ну</w:t>
            </w:r>
          </w:p>
        </w:tc>
        <w:tc>
          <w:tcPr>
            <w:tcW w:w="1085" w:type="dxa"/>
          </w:tcPr>
          <w:p w14:paraId="55FCAB9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и ОНМК на госпитальном этапе, что ведет к сн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жению смер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от ОКС и ОНМК</w:t>
            </w:r>
          </w:p>
        </w:tc>
      </w:tr>
      <w:tr w:rsidR="00133659" w:rsidRPr="00A520E0" w14:paraId="23F79BA2" w14:textId="77777777" w:rsidTr="00A427E8">
        <w:trPr>
          <w:jc w:val="center"/>
        </w:trPr>
        <w:tc>
          <w:tcPr>
            <w:tcW w:w="791" w:type="dxa"/>
            <w:vMerge/>
          </w:tcPr>
          <w:p w14:paraId="09FCF62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87D1F2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0321BA5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доли профильной госп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тализации в карди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логических отдел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ниях с ПРИТ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острой СН, декомпенсацией ХСН, заболевани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миокарда, энд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карда и перикарда, тромбоэмболией легочной артерии, легочной гиперт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нией только в ка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диологических 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делениях с ПРИТ не менее 95 процентов</w:t>
            </w:r>
          </w:p>
        </w:tc>
        <w:tc>
          <w:tcPr>
            <w:tcW w:w="992" w:type="dxa"/>
          </w:tcPr>
          <w:p w14:paraId="3FF78AC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692E97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1D12E1B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86A8D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доле профильных госпитализ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992" w:type="dxa"/>
          </w:tcPr>
          <w:p w14:paraId="2AC5A3D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питальном этапе</w:t>
            </w:r>
          </w:p>
        </w:tc>
        <w:tc>
          <w:tcPr>
            <w:tcW w:w="851" w:type="dxa"/>
          </w:tcPr>
          <w:p w14:paraId="7B2BDA9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C6E42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ED987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FF824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34836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A0E7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0A2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D57F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37A3D4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B8C5BE9" w14:textId="5003239E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осуществляе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ся постоянный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обеспечением профильности госпитализ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 в ПСО и РСЦ</w:t>
            </w:r>
          </w:p>
        </w:tc>
        <w:tc>
          <w:tcPr>
            <w:tcW w:w="1085" w:type="dxa"/>
          </w:tcPr>
          <w:p w14:paraId="22AEB8E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на госпитальном этапе</w:t>
            </w:r>
          </w:p>
        </w:tc>
      </w:tr>
      <w:tr w:rsidR="00133659" w:rsidRPr="00A520E0" w14:paraId="7AFF0FCE" w14:textId="77777777" w:rsidTr="00A427E8">
        <w:trPr>
          <w:jc w:val="center"/>
        </w:trPr>
        <w:tc>
          <w:tcPr>
            <w:tcW w:w="791" w:type="dxa"/>
            <w:vMerge/>
          </w:tcPr>
          <w:p w14:paraId="6D1A4E0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2531050B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649B330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Обеспечение доли профильной госп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тализации в карди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логических отдел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ниях с ПРИТ или в отделениях хиру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гического лечения сложных нарушений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ритма сердца и электрокардиост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муляции больных со сложными наруш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ниями сердечного ритма не менее 95 процентов</w:t>
            </w:r>
          </w:p>
        </w:tc>
        <w:tc>
          <w:tcPr>
            <w:tcW w:w="992" w:type="dxa"/>
          </w:tcPr>
          <w:p w14:paraId="3100E6E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0AA6626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C1A4F1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858928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доле профильных госпитализ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992" w:type="dxa"/>
          </w:tcPr>
          <w:p w14:paraId="48FAEE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питальном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этапе</w:t>
            </w:r>
          </w:p>
        </w:tc>
        <w:tc>
          <w:tcPr>
            <w:tcW w:w="851" w:type="dxa"/>
          </w:tcPr>
          <w:p w14:paraId="5D970FA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0741019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E5E7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EDF7F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4E342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4180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89DC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A76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7B2133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E3D294E" w14:textId="238D1D8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осуществляе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ся постоянный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обеспечением профильности госпитализ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 в карди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логические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отделения</w:t>
            </w:r>
          </w:p>
        </w:tc>
        <w:tc>
          <w:tcPr>
            <w:tcW w:w="1085" w:type="dxa"/>
          </w:tcPr>
          <w:p w14:paraId="0B669F6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на госпитальном этапе</w:t>
            </w:r>
          </w:p>
        </w:tc>
      </w:tr>
      <w:tr w:rsidR="00133659" w:rsidRPr="00A520E0" w14:paraId="6B2EA72D" w14:textId="77777777" w:rsidTr="00A427E8">
        <w:trPr>
          <w:jc w:val="center"/>
        </w:trPr>
        <w:tc>
          <w:tcPr>
            <w:tcW w:w="791" w:type="dxa"/>
            <w:vMerge/>
          </w:tcPr>
          <w:p w14:paraId="260E51A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E5FBC1B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09C0070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Разработать мар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рутизацию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на получение высокотехнологи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медицинской помощи</w:t>
            </w:r>
          </w:p>
        </w:tc>
        <w:tc>
          <w:tcPr>
            <w:tcW w:w="992" w:type="dxa"/>
          </w:tcPr>
          <w:p w14:paraId="26D9E89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0BBBA6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CEBA0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677F04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издание прик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 о маршрут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на получ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высок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технологичной медицинской помощи</w:t>
            </w:r>
          </w:p>
        </w:tc>
        <w:tc>
          <w:tcPr>
            <w:tcW w:w="992" w:type="dxa"/>
          </w:tcPr>
          <w:p w14:paraId="02491D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на го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питальном этапе, что ведет к сн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жению смертности</w:t>
            </w:r>
          </w:p>
        </w:tc>
        <w:tc>
          <w:tcPr>
            <w:tcW w:w="851" w:type="dxa"/>
          </w:tcPr>
          <w:p w14:paraId="4A0DA99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092F20C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0961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FC208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7861D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4F23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011D7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D433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E20B9C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DC2C45C" w14:textId="05970829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маршрутиз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ция разраб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тана</w:t>
            </w:r>
          </w:p>
        </w:tc>
        <w:tc>
          <w:tcPr>
            <w:tcW w:w="1085" w:type="dxa"/>
          </w:tcPr>
          <w:p w14:paraId="73F3CD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на госпитальном этапе, что ведет к сн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жению смер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</w:tr>
      <w:tr w:rsidR="00133659" w:rsidRPr="00A520E0" w14:paraId="6AD1B06D" w14:textId="77777777" w:rsidTr="00A427E8">
        <w:trPr>
          <w:jc w:val="center"/>
        </w:trPr>
        <w:tc>
          <w:tcPr>
            <w:tcW w:w="791" w:type="dxa"/>
            <w:vMerge w:val="restart"/>
          </w:tcPr>
          <w:p w14:paraId="77D0533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ская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билитация</w:t>
            </w:r>
          </w:p>
        </w:tc>
        <w:tc>
          <w:tcPr>
            <w:tcW w:w="508" w:type="dxa"/>
          </w:tcPr>
          <w:p w14:paraId="0E157E83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69A322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идеол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гии и программ реабилитации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ных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перенесенным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ОНМК и ОКС</w:t>
            </w:r>
          </w:p>
        </w:tc>
        <w:tc>
          <w:tcPr>
            <w:tcW w:w="992" w:type="dxa"/>
          </w:tcPr>
          <w:p w14:paraId="326060B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366A3BF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48A7D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010534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программы реабилитации больных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перенесенным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ОНМК и ОКС</w:t>
            </w:r>
          </w:p>
        </w:tc>
        <w:tc>
          <w:tcPr>
            <w:tcW w:w="992" w:type="dxa"/>
          </w:tcPr>
          <w:p w14:paraId="3D5710F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жизни и предупр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ждение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вторных сосудистых событий у больных, перенесших ОНМК и ОКС</w:t>
            </w:r>
          </w:p>
        </w:tc>
        <w:tc>
          <w:tcPr>
            <w:tcW w:w="851" w:type="dxa"/>
          </w:tcPr>
          <w:p w14:paraId="50320B6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 2024 года</w:t>
            </w:r>
          </w:p>
        </w:tc>
        <w:tc>
          <w:tcPr>
            <w:tcW w:w="992" w:type="dxa"/>
          </w:tcPr>
          <w:p w14:paraId="2AED23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7A83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04B8A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2D36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8C4BA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3E4D4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26BAC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53E54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4D89ABF" w14:textId="1883D99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реабилитации больных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перенесенным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ОНМК и ОКС составляется ежегодно</w:t>
            </w:r>
          </w:p>
        </w:tc>
        <w:tc>
          <w:tcPr>
            <w:tcW w:w="1085" w:type="dxa"/>
          </w:tcPr>
          <w:p w14:paraId="74B5502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жи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 и пред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преждение повторных сосудистых событий у больных,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ренесших ОНМК и ОКС</w:t>
            </w:r>
          </w:p>
        </w:tc>
      </w:tr>
      <w:tr w:rsidR="00133659" w:rsidRPr="00A520E0" w14:paraId="13EEFACE" w14:textId="77777777" w:rsidTr="00A427E8">
        <w:trPr>
          <w:jc w:val="center"/>
        </w:trPr>
        <w:tc>
          <w:tcPr>
            <w:tcW w:w="791" w:type="dxa"/>
            <w:vMerge/>
          </w:tcPr>
          <w:p w14:paraId="096A3CF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BB16A7B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704EC49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Выделение помещ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для 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высокотехнол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гичного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ционного отделения</w:t>
            </w:r>
          </w:p>
        </w:tc>
        <w:tc>
          <w:tcPr>
            <w:tcW w:w="992" w:type="dxa"/>
          </w:tcPr>
          <w:p w14:paraId="18D9329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F75D0C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45D800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Прав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тельство Республики Тыва</w:t>
            </w:r>
          </w:p>
        </w:tc>
        <w:tc>
          <w:tcPr>
            <w:tcW w:w="1134" w:type="dxa"/>
          </w:tcPr>
          <w:p w14:paraId="0A8783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ленных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щениях</w:t>
            </w:r>
          </w:p>
        </w:tc>
        <w:tc>
          <w:tcPr>
            <w:tcW w:w="992" w:type="dxa"/>
          </w:tcPr>
          <w:p w14:paraId="0BD985A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ционного лечения</w:t>
            </w:r>
          </w:p>
        </w:tc>
        <w:tc>
          <w:tcPr>
            <w:tcW w:w="851" w:type="dxa"/>
          </w:tcPr>
          <w:p w14:paraId="32E93A8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 2022 года</w:t>
            </w:r>
          </w:p>
        </w:tc>
        <w:tc>
          <w:tcPr>
            <w:tcW w:w="992" w:type="dxa"/>
          </w:tcPr>
          <w:p w14:paraId="38760A6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7908D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545B7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45FC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E59F3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1970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F7D3B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28D8CC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4DF04F2" w14:textId="77777777" w:rsidR="00920EE9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 апреля 2022 года выделены помещения в корпусе по адресу: 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зыл, ул. Тит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ва, 88. В гла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ном корпусе Ресбольницы из-за отсу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ствия площ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дей дополн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тельные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мещения не выделены</w:t>
            </w:r>
          </w:p>
          <w:p w14:paraId="17829F21" w14:textId="132CA39D" w:rsidR="00D22390" w:rsidRPr="00A520E0" w:rsidRDefault="00D22390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91F61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литационного лечения</w:t>
            </w:r>
          </w:p>
        </w:tc>
      </w:tr>
      <w:tr w:rsidR="00133659" w:rsidRPr="00A520E0" w14:paraId="6AB8DB22" w14:textId="77777777" w:rsidTr="00A427E8">
        <w:trPr>
          <w:jc w:val="center"/>
        </w:trPr>
        <w:tc>
          <w:tcPr>
            <w:tcW w:w="791" w:type="dxa"/>
            <w:vMerge/>
          </w:tcPr>
          <w:p w14:paraId="52185F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C0F6B46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469312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Увеличение фина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сирования для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обретения необх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димого оборудов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ния, обучения пе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сонала и оплату труда</w:t>
            </w:r>
          </w:p>
        </w:tc>
        <w:tc>
          <w:tcPr>
            <w:tcW w:w="992" w:type="dxa"/>
          </w:tcPr>
          <w:p w14:paraId="134903C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322DDA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2" w:type="dxa"/>
          </w:tcPr>
          <w:p w14:paraId="1B9E533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Прав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тельство Республики Тыва, Ми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фин Респу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лики Тыва</w:t>
            </w:r>
          </w:p>
        </w:tc>
        <w:tc>
          <w:tcPr>
            <w:tcW w:w="1134" w:type="dxa"/>
          </w:tcPr>
          <w:p w14:paraId="23EC49D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фина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сировании, приобретения оборудования, обучения пе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сонала и опл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 труда</w:t>
            </w:r>
          </w:p>
        </w:tc>
        <w:tc>
          <w:tcPr>
            <w:tcW w:w="992" w:type="dxa"/>
          </w:tcPr>
          <w:p w14:paraId="3ADA83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ционного лечения</w:t>
            </w:r>
          </w:p>
        </w:tc>
        <w:tc>
          <w:tcPr>
            <w:tcW w:w="851" w:type="dxa"/>
          </w:tcPr>
          <w:p w14:paraId="6BE21C1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 2022 года</w:t>
            </w:r>
          </w:p>
        </w:tc>
        <w:tc>
          <w:tcPr>
            <w:tcW w:w="992" w:type="dxa"/>
          </w:tcPr>
          <w:p w14:paraId="5C5C18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1F6D3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AECBF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D3F13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DA8C9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4FADF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D15F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F8BF3E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E4F66CF" w14:textId="7B5ED12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финансиров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осущест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ляется для приобретения необходимого оборудования, обучения персонала.</w:t>
            </w:r>
          </w:p>
        </w:tc>
        <w:tc>
          <w:tcPr>
            <w:tcW w:w="1085" w:type="dxa"/>
          </w:tcPr>
          <w:p w14:paraId="1727BE3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литационного лечения</w:t>
            </w:r>
          </w:p>
        </w:tc>
      </w:tr>
      <w:tr w:rsidR="00133659" w:rsidRPr="00A520E0" w14:paraId="7A0FA606" w14:textId="77777777" w:rsidTr="00A427E8">
        <w:trPr>
          <w:jc w:val="center"/>
        </w:trPr>
        <w:tc>
          <w:tcPr>
            <w:tcW w:w="791" w:type="dxa"/>
            <w:vMerge/>
          </w:tcPr>
          <w:p w14:paraId="50BB860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512DE11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7FDE0C3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Приобретение нео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ходимого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тационного обор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дования (в т.н. 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зиотерапевтическ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го, для ЛФК, масс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жа)</w:t>
            </w:r>
          </w:p>
        </w:tc>
        <w:tc>
          <w:tcPr>
            <w:tcW w:w="992" w:type="dxa"/>
          </w:tcPr>
          <w:p w14:paraId="048866B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FDA2DC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992" w:type="dxa"/>
          </w:tcPr>
          <w:p w14:paraId="701A682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Прав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тельство Республики Тыва, Ми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фин Респу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лики Тыва</w:t>
            </w:r>
          </w:p>
        </w:tc>
        <w:tc>
          <w:tcPr>
            <w:tcW w:w="1134" w:type="dxa"/>
          </w:tcPr>
          <w:p w14:paraId="401AA9F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ленном фина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сировании</w:t>
            </w:r>
          </w:p>
        </w:tc>
        <w:tc>
          <w:tcPr>
            <w:tcW w:w="992" w:type="dxa"/>
          </w:tcPr>
          <w:p w14:paraId="59F71DB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ционного лечения</w:t>
            </w:r>
          </w:p>
        </w:tc>
        <w:tc>
          <w:tcPr>
            <w:tcW w:w="851" w:type="dxa"/>
          </w:tcPr>
          <w:p w14:paraId="783B6C5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 2023 года</w:t>
            </w:r>
          </w:p>
        </w:tc>
        <w:tc>
          <w:tcPr>
            <w:tcW w:w="992" w:type="dxa"/>
          </w:tcPr>
          <w:p w14:paraId="1AB819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AF74C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1F5C3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1A2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542CB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44329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55709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50EC9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7CE4C38" w14:textId="3719D50B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реабилитац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онное обор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дование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обретается согласно пл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ну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учрежд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1085" w:type="dxa"/>
          </w:tcPr>
          <w:p w14:paraId="504ECCB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литационного лечения</w:t>
            </w:r>
          </w:p>
        </w:tc>
      </w:tr>
      <w:tr w:rsidR="00133659" w:rsidRPr="00A520E0" w14:paraId="1C350279" w14:textId="77777777" w:rsidTr="00A427E8">
        <w:trPr>
          <w:jc w:val="center"/>
        </w:trPr>
        <w:tc>
          <w:tcPr>
            <w:tcW w:w="791" w:type="dxa"/>
            <w:vMerge/>
          </w:tcPr>
          <w:p w14:paraId="45611A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940D21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06C8C9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литацию не менее 70 процентов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ных, перенесших ОКС, операции на сердце и маг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стральных сосудах, лечение по поводу декомпенсации ХСН и не менее 90 процентов больных, перенесших ОНМК, Организовать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приятия по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тации больных, перенесших ОКС и/или ОНМК, в амбулаторно-поликлинических, санаторно-курортных учр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ждениях,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тационных центрах и в отделениях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билитации с собл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дением этапности реабилитации</w:t>
            </w:r>
            <w:proofErr w:type="gramEnd"/>
          </w:p>
        </w:tc>
        <w:tc>
          <w:tcPr>
            <w:tcW w:w="992" w:type="dxa"/>
          </w:tcPr>
          <w:p w14:paraId="5FE7D53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BECBB3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3D7D5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A25534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больных, прошедших реабилитац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онное лечение</w:t>
            </w:r>
          </w:p>
        </w:tc>
        <w:tc>
          <w:tcPr>
            <w:tcW w:w="992" w:type="dxa"/>
          </w:tcPr>
          <w:p w14:paraId="74F8C03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ционного лечения</w:t>
            </w:r>
          </w:p>
        </w:tc>
        <w:tc>
          <w:tcPr>
            <w:tcW w:w="851" w:type="dxa"/>
          </w:tcPr>
          <w:p w14:paraId="05F27C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2AFA1F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E60D1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92508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2824F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EA3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78C63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8D43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800805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DD23093" w14:textId="5364AAFD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больные,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ренесших ОКС, опер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на сердце и магистрал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сосудах, лечение по поводу деко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пенсации ХСН и не менее 90 процентов больных,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ренесших ОНМК, направляются на 2 и 3 этапы реабилитации в РТ</w:t>
            </w:r>
          </w:p>
        </w:tc>
        <w:tc>
          <w:tcPr>
            <w:tcW w:w="1085" w:type="dxa"/>
          </w:tcPr>
          <w:p w14:paraId="739E55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литационного лечения</w:t>
            </w:r>
          </w:p>
        </w:tc>
      </w:tr>
      <w:tr w:rsidR="00133659" w:rsidRPr="00A520E0" w14:paraId="4D57A01A" w14:textId="77777777" w:rsidTr="00A427E8">
        <w:trPr>
          <w:jc w:val="center"/>
        </w:trPr>
        <w:tc>
          <w:tcPr>
            <w:tcW w:w="791" w:type="dxa"/>
            <w:vMerge/>
          </w:tcPr>
          <w:p w14:paraId="38AC9F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15D4C1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1" w:type="dxa"/>
          </w:tcPr>
          <w:p w14:paraId="033D274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Использование ресурсов федерал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ных медицинских организаций 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НМИЦ</w:t>
            </w:r>
          </w:p>
        </w:tc>
        <w:tc>
          <w:tcPr>
            <w:tcW w:w="992" w:type="dxa"/>
          </w:tcPr>
          <w:p w14:paraId="5C18EAF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42FA0E1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DFAB65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цинские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Республики Тыва</w:t>
            </w:r>
          </w:p>
        </w:tc>
        <w:tc>
          <w:tcPr>
            <w:tcW w:w="1134" w:type="dxa"/>
          </w:tcPr>
          <w:p w14:paraId="6630D28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сультациях с федеральными медицинскими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организациями и НМИЦ</w:t>
            </w:r>
          </w:p>
        </w:tc>
        <w:tc>
          <w:tcPr>
            <w:tcW w:w="992" w:type="dxa"/>
          </w:tcPr>
          <w:p w14:paraId="7A08AEF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оказания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ционного лечения</w:t>
            </w:r>
          </w:p>
        </w:tc>
        <w:tc>
          <w:tcPr>
            <w:tcW w:w="851" w:type="dxa"/>
          </w:tcPr>
          <w:p w14:paraId="3A2C856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5907AF3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D8C9A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BD30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FDBC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2E30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332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ADF39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76E887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665C69D" w14:textId="2648F1B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проводится консультир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вание с НМИЦ</w:t>
            </w:r>
          </w:p>
        </w:tc>
        <w:tc>
          <w:tcPr>
            <w:tcW w:w="1085" w:type="dxa"/>
          </w:tcPr>
          <w:p w14:paraId="5981383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литационного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лечения</w:t>
            </w:r>
          </w:p>
        </w:tc>
      </w:tr>
      <w:tr w:rsidR="00133659" w:rsidRPr="00A520E0" w14:paraId="3329F3B0" w14:textId="77777777" w:rsidTr="00A427E8">
        <w:trPr>
          <w:jc w:val="center"/>
        </w:trPr>
        <w:tc>
          <w:tcPr>
            <w:tcW w:w="791" w:type="dxa"/>
            <w:vMerge/>
          </w:tcPr>
          <w:p w14:paraId="35A5EFC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9EC28BE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1" w:type="dxa"/>
          </w:tcPr>
          <w:p w14:paraId="33E3C2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нение требований Порядков оказания медицинской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щи больным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дечно-сосудистыми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заболеваниями, больным с острым нарушением мозг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вого кровообращ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ния, а также Поря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 организации медицинской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литации взрослых</w:t>
            </w:r>
          </w:p>
        </w:tc>
        <w:tc>
          <w:tcPr>
            <w:tcW w:w="992" w:type="dxa"/>
          </w:tcPr>
          <w:p w14:paraId="439B8CA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16F0D7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C64C70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13348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</w:t>
            </w:r>
          </w:p>
        </w:tc>
        <w:tc>
          <w:tcPr>
            <w:tcW w:w="992" w:type="dxa"/>
          </w:tcPr>
          <w:p w14:paraId="476BA07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оказания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ционного лечения</w:t>
            </w:r>
          </w:p>
        </w:tc>
        <w:tc>
          <w:tcPr>
            <w:tcW w:w="851" w:type="dxa"/>
          </w:tcPr>
          <w:p w14:paraId="06F844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7D766BE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16A82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3CD5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E1FA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4D237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57240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0D6A5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9552D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4B68BE9" w14:textId="467749C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требования порядков оказания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ным с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серде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но-сосудистыми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заболевани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ми, больным с острым нар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шением мо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гового кров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обращения, а также Порядка организации медицинской реабилитации взрослых, выполняются</w:t>
            </w:r>
          </w:p>
        </w:tc>
        <w:tc>
          <w:tcPr>
            <w:tcW w:w="1085" w:type="dxa"/>
          </w:tcPr>
          <w:p w14:paraId="1A225BD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зания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литационного лечения</w:t>
            </w:r>
          </w:p>
        </w:tc>
      </w:tr>
      <w:tr w:rsidR="00133659" w:rsidRPr="00A520E0" w14:paraId="69885826" w14:textId="77777777" w:rsidTr="00A427E8">
        <w:trPr>
          <w:jc w:val="center"/>
        </w:trPr>
        <w:tc>
          <w:tcPr>
            <w:tcW w:w="791" w:type="dxa"/>
            <w:vMerge/>
          </w:tcPr>
          <w:p w14:paraId="6B7683B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CA73EE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81" w:type="dxa"/>
          </w:tcPr>
          <w:p w14:paraId="7725B5E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Организовать и обеспечить реализ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цию мероприятий по оснащению и дооснащению об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рудованием по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дицинской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тации РСЦ и ПСО, отделений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реабилитации в соответствии с 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гиональным пере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нем медицинских организаций, вкл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ченных в приказ по маршрутизации в процессе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реабилитации субъекта, включая мероприятия по обучению специ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листов, с учетом требований по 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опасности и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нению САНПИНов</w:t>
            </w:r>
          </w:p>
        </w:tc>
        <w:tc>
          <w:tcPr>
            <w:tcW w:w="992" w:type="dxa"/>
          </w:tcPr>
          <w:p w14:paraId="7CC14F4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F0ABB7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9C5D2D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53748F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осн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щении и доо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нащении об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рудованием по медицинской реабилитации РСЦ и ПСО, отделений медицинской реабилитации в соответствии с региональным перечнем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дицинских организаций, включенных в приказ по маршрутиз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в процессе медицинской реабилитации субъекта, включая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приятия по обучению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специалистов, с учетом тр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бований по безопасности и выполнению САНПИНов</w:t>
            </w:r>
          </w:p>
        </w:tc>
        <w:tc>
          <w:tcPr>
            <w:tcW w:w="992" w:type="dxa"/>
          </w:tcPr>
          <w:p w14:paraId="24F62B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оказываемой медицинской помощи больным с РСЦ и ПСО</w:t>
            </w:r>
          </w:p>
        </w:tc>
        <w:tc>
          <w:tcPr>
            <w:tcW w:w="851" w:type="dxa"/>
          </w:tcPr>
          <w:p w14:paraId="12F67BC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4F7DC7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D159D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6F23D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BF513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9C725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DB64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9AF90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F760C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C50705C" w14:textId="03CDF67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проводится оснащение и дооснащение ПСО и РСЦ</w:t>
            </w:r>
          </w:p>
        </w:tc>
        <w:tc>
          <w:tcPr>
            <w:tcW w:w="1085" w:type="dxa"/>
          </w:tcPr>
          <w:p w14:paraId="64F36C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РСЦ и ПСО</w:t>
            </w:r>
          </w:p>
        </w:tc>
      </w:tr>
      <w:tr w:rsidR="00133659" w:rsidRPr="00A520E0" w14:paraId="07B710E4" w14:textId="77777777" w:rsidTr="00A427E8">
        <w:trPr>
          <w:jc w:val="center"/>
        </w:trPr>
        <w:tc>
          <w:tcPr>
            <w:tcW w:w="791" w:type="dxa"/>
            <w:vMerge/>
          </w:tcPr>
          <w:p w14:paraId="2EAA97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171A11E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81" w:type="dxa"/>
          </w:tcPr>
          <w:p w14:paraId="5F3EDC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Организовать и обеспечить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нение мероприятий по профессионал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переподготовке специалистов мул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тидисциплинарных команд в соотве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ствии с требовани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нормативных документов по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дицинской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тации</w:t>
            </w:r>
          </w:p>
        </w:tc>
        <w:tc>
          <w:tcPr>
            <w:tcW w:w="992" w:type="dxa"/>
          </w:tcPr>
          <w:p w14:paraId="098EDA5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85B0FF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880B1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C275B5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об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ченных спец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алистах из числа МДБ</w:t>
            </w:r>
          </w:p>
        </w:tc>
        <w:tc>
          <w:tcPr>
            <w:tcW w:w="992" w:type="dxa"/>
          </w:tcPr>
          <w:p w14:paraId="7CE8D8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РСЦ и ПСО, повышение грамотности специалистов мультиди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циплинарных команд</w:t>
            </w:r>
          </w:p>
        </w:tc>
        <w:tc>
          <w:tcPr>
            <w:tcW w:w="851" w:type="dxa"/>
          </w:tcPr>
          <w:p w14:paraId="0BB444D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DC1738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79B4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1BA22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288A4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4DDD5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3270F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2452F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CD840B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A9010D8" w14:textId="3ED8C3B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 проводится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нальная 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подготовка специалистов мультидисц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плинарных команд</w:t>
            </w:r>
          </w:p>
        </w:tc>
        <w:tc>
          <w:tcPr>
            <w:tcW w:w="1085" w:type="dxa"/>
          </w:tcPr>
          <w:p w14:paraId="13E3080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РСЦ и ПСО, пов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шение гр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мотности специалистов мультидисц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плинарных команд</w:t>
            </w:r>
          </w:p>
        </w:tc>
      </w:tr>
      <w:tr w:rsidR="00133659" w:rsidRPr="00A520E0" w14:paraId="74BA1C75" w14:textId="77777777" w:rsidTr="00A427E8">
        <w:trPr>
          <w:jc w:val="center"/>
        </w:trPr>
        <w:tc>
          <w:tcPr>
            <w:tcW w:w="791" w:type="dxa"/>
            <w:vMerge/>
          </w:tcPr>
          <w:p w14:paraId="150FBE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805DC56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81" w:type="dxa"/>
          </w:tcPr>
          <w:p w14:paraId="33E282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ление и проведение мероприятий по медицинской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литации в соотве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ствии с уровнем функционирования пациентов по ШРМ в специализирова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медицинских организациях в объеме не менее 70 процентов,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тов, перенесших ОКС, кардиохиру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гические вмеш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тельства, лечение по поводу декомпенс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ХСН, выписа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из РСЦ и ПСО и находящихся на диспансерном учете, в том числе инвал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дов и не менее 60 процентов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тов, перенесших ОНМК соотве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ственно</w:t>
            </w:r>
            <w:proofErr w:type="gramEnd"/>
          </w:p>
        </w:tc>
        <w:tc>
          <w:tcPr>
            <w:tcW w:w="992" w:type="dxa"/>
          </w:tcPr>
          <w:p w14:paraId="13BD9E8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6C77075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D61893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11D90E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дении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992" w:type="dxa"/>
          </w:tcPr>
          <w:p w14:paraId="4F1E195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медицинской помощи больным с ОКС и ОНМК в РСЦ и ПСО</w:t>
            </w:r>
          </w:p>
        </w:tc>
        <w:tc>
          <w:tcPr>
            <w:tcW w:w="851" w:type="dxa"/>
          </w:tcPr>
          <w:p w14:paraId="50BF4C3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5DBAE8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C23A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D68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DF90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FDFF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2F181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BAECC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75E5E2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B1AC617" w14:textId="2F382133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мероприятия по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реабил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тации в соо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ветствии с уровнем функционир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вания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по ШРМ, проводится</w:t>
            </w:r>
          </w:p>
        </w:tc>
        <w:tc>
          <w:tcPr>
            <w:tcW w:w="1085" w:type="dxa"/>
          </w:tcPr>
          <w:p w14:paraId="7D2E4FD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и ОНМК в РСЦ и ПСО</w:t>
            </w:r>
          </w:p>
        </w:tc>
      </w:tr>
      <w:tr w:rsidR="00133659" w:rsidRPr="00A520E0" w14:paraId="00D2ACE7" w14:textId="77777777" w:rsidTr="00A427E8">
        <w:trPr>
          <w:jc w:val="center"/>
        </w:trPr>
        <w:tc>
          <w:tcPr>
            <w:tcW w:w="791" w:type="dxa"/>
            <w:vMerge/>
          </w:tcPr>
          <w:p w14:paraId="22E2B29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DEAD91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81" w:type="dxa"/>
          </w:tcPr>
          <w:p w14:paraId="65985A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сво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временное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ление пациентов для оказания палли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тивной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помощи,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по гериатрии и для проведения санаторно-курортного лечения в соответствии с действующим зак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нодательством</w:t>
            </w:r>
          </w:p>
        </w:tc>
        <w:tc>
          <w:tcPr>
            <w:tcW w:w="992" w:type="dxa"/>
          </w:tcPr>
          <w:p w14:paraId="20E4CF8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04F92B1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5F686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D8C9CE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лиц, направленных на санаторно-курортное лечение и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лучение палл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ативной и гериатрической помощи</w:t>
            </w:r>
          </w:p>
        </w:tc>
        <w:tc>
          <w:tcPr>
            <w:tcW w:w="992" w:type="dxa"/>
          </w:tcPr>
          <w:p w14:paraId="566C60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жизни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ентов, 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несших ОКС и ОНМК</w:t>
            </w:r>
          </w:p>
        </w:tc>
        <w:tc>
          <w:tcPr>
            <w:tcW w:w="851" w:type="dxa"/>
          </w:tcPr>
          <w:p w14:paraId="16B732A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0D1F11D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CA23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E8503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AB41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BB82D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82E1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2C8E4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1F47E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75B31E7" w14:textId="1A4E8943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паллиативное лечение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ных, перене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ших тяжелые формы БСК, не проводится. Помощь по гериатрии и санаторно-курортному лечению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водится</w:t>
            </w:r>
          </w:p>
        </w:tc>
        <w:tc>
          <w:tcPr>
            <w:tcW w:w="1085" w:type="dxa"/>
          </w:tcPr>
          <w:p w14:paraId="60964B4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жи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 пациентов, перенесших ОКС и ОНМК</w:t>
            </w:r>
          </w:p>
        </w:tc>
      </w:tr>
      <w:tr w:rsidR="00133659" w:rsidRPr="00A520E0" w14:paraId="5A0C824F" w14:textId="77777777" w:rsidTr="00A427E8">
        <w:trPr>
          <w:jc w:val="center"/>
        </w:trPr>
        <w:tc>
          <w:tcPr>
            <w:tcW w:w="791" w:type="dxa"/>
            <w:vMerge w:val="restart"/>
          </w:tcPr>
          <w:p w14:paraId="2D3FBFA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Кадровое обеспеч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стемы оказания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больным ССЗ</w:t>
            </w:r>
          </w:p>
        </w:tc>
        <w:tc>
          <w:tcPr>
            <w:tcW w:w="508" w:type="dxa"/>
          </w:tcPr>
          <w:p w14:paraId="01A9650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5A95BBA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 опред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лять реальную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требность респу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лики в медицинских кадрах в разрезе каждой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организации и каждой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ской специальности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 учетом специфики региона с формир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ванием контрол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цифр приема на целевое обучение для подготовки специалистов с учетом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реальной потребности суб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екта в медицинских кадрах, участву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в оказании медицинской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 больным с ССЗ субъекта</w:t>
            </w:r>
          </w:p>
        </w:tc>
        <w:tc>
          <w:tcPr>
            <w:tcW w:w="992" w:type="dxa"/>
          </w:tcPr>
          <w:p w14:paraId="3D4E0D9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66D365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6CAC6E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C3D6C5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требности республики в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ванных спец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алистах</w:t>
            </w:r>
          </w:p>
        </w:tc>
        <w:tc>
          <w:tcPr>
            <w:tcW w:w="992" w:type="dxa"/>
          </w:tcPr>
          <w:p w14:paraId="1B7289C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полное уд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влетворение потребности республики в медицинских кадрах</w:t>
            </w:r>
          </w:p>
        </w:tc>
        <w:tc>
          <w:tcPr>
            <w:tcW w:w="851" w:type="dxa"/>
          </w:tcPr>
          <w:p w14:paraId="141C12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4015A3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EF788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F0A16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6BA5C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C3D58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E471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E87E5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9D1BE8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C42A5D1" w14:textId="2B9EE55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потребность республики в медицинских кадрах опр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деляется еж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годно</w:t>
            </w:r>
          </w:p>
        </w:tc>
        <w:tc>
          <w:tcPr>
            <w:tcW w:w="1085" w:type="dxa"/>
          </w:tcPr>
          <w:p w14:paraId="53E02C3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полное уд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влетворение потребности республики в медицинских кадрах</w:t>
            </w:r>
          </w:p>
        </w:tc>
      </w:tr>
      <w:tr w:rsidR="00133659" w:rsidRPr="00A520E0" w14:paraId="48680CE1" w14:textId="77777777" w:rsidTr="00A427E8">
        <w:trPr>
          <w:jc w:val="center"/>
        </w:trPr>
        <w:tc>
          <w:tcPr>
            <w:tcW w:w="791" w:type="dxa"/>
            <w:vMerge/>
          </w:tcPr>
          <w:p w14:paraId="2CEFEC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B41DF1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791844E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Совместно с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фильными наци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нальными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исследов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тельскими центрами разработать и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лизовать план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ведения образов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тельных меропри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тий (стажировки на рабочем месте,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показательные оп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рации, повышения квалификации,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минары с использ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ванием дистанцио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технологий и др.) с участием профильных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 субъекта Ро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сийской Федерации (и/или их структу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подраздел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ний), направленных на повышение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фессиональной квалификации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дицинских работн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ков, участвующих в оказании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ССЗ, в том числе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стемы непрерывн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медицинского образования</w:t>
            </w:r>
          </w:p>
        </w:tc>
        <w:tc>
          <w:tcPr>
            <w:tcW w:w="992" w:type="dxa"/>
          </w:tcPr>
          <w:p w14:paraId="3319348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6901FA2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BE7CBA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67D3CD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обуче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на образ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вательных мероприятиях совместно с профильными национальн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исслед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вательскими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центрами</w:t>
            </w:r>
            <w:proofErr w:type="gramEnd"/>
          </w:p>
        </w:tc>
        <w:tc>
          <w:tcPr>
            <w:tcW w:w="992" w:type="dxa"/>
          </w:tcPr>
          <w:p w14:paraId="1D9480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квалифик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работников, участву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в оказ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цинской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больным с ССЗ</w:t>
            </w:r>
          </w:p>
        </w:tc>
        <w:tc>
          <w:tcPr>
            <w:tcW w:w="851" w:type="dxa"/>
          </w:tcPr>
          <w:p w14:paraId="650B665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0161D2F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E688B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17EFE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5A8BC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B21F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79C2C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32099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682B83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0A6894D" w14:textId="4E874584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план провед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образов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тельных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лизуется еж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годно</w:t>
            </w:r>
          </w:p>
        </w:tc>
        <w:tc>
          <w:tcPr>
            <w:tcW w:w="1085" w:type="dxa"/>
          </w:tcPr>
          <w:p w14:paraId="5FEDFF4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лификации медицинских работников, участвующих в оказании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</w:t>
            </w:r>
          </w:p>
        </w:tc>
      </w:tr>
      <w:tr w:rsidR="00133659" w:rsidRPr="00A520E0" w14:paraId="47446D03" w14:textId="77777777" w:rsidTr="00A427E8">
        <w:trPr>
          <w:jc w:val="center"/>
        </w:trPr>
        <w:tc>
          <w:tcPr>
            <w:tcW w:w="791" w:type="dxa"/>
            <w:vMerge/>
          </w:tcPr>
          <w:p w14:paraId="5AC300C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600F755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6E1D3E1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Разработать и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лизовать план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для реал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мер социал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поддержки медицинских рабо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ников, участвующих в оказании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больным с ССЗ в РТ</w:t>
            </w:r>
          </w:p>
        </w:tc>
        <w:tc>
          <w:tcPr>
            <w:tcW w:w="992" w:type="dxa"/>
          </w:tcPr>
          <w:p w14:paraId="72E3B36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4662EF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F257F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C8B831C" w14:textId="459ACD2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выпо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нении плана мероприятий для реализации мер социал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поддержки медицинских работников, участвующих в оказании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 в Р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t xml:space="preserve">еспублике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t>ыва</w:t>
            </w:r>
          </w:p>
        </w:tc>
        <w:tc>
          <w:tcPr>
            <w:tcW w:w="992" w:type="dxa"/>
          </w:tcPr>
          <w:p w14:paraId="6F31ACE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квалифик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работников, участву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в оказ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больным с ССЗ</w:t>
            </w:r>
          </w:p>
        </w:tc>
        <w:tc>
          <w:tcPr>
            <w:tcW w:w="851" w:type="dxa"/>
          </w:tcPr>
          <w:p w14:paraId="5FC2EAB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3B25AF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57DD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CC79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332E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A5068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F8933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341F3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0B5956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A9E350D" w14:textId="78362459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план меропр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ятий для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лизации мер социальной поддержки медицинских работников, участвующих в оказании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 в Р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t xml:space="preserve">еспублике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t>ыва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 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работан и не принят</w:t>
            </w:r>
          </w:p>
        </w:tc>
        <w:tc>
          <w:tcPr>
            <w:tcW w:w="1085" w:type="dxa"/>
          </w:tcPr>
          <w:p w14:paraId="22663D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лификации медицинских работников, участвующих в оказании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</w:t>
            </w:r>
          </w:p>
        </w:tc>
      </w:tr>
      <w:tr w:rsidR="00133659" w:rsidRPr="00A520E0" w14:paraId="110F68CF" w14:textId="77777777" w:rsidTr="00A427E8">
        <w:trPr>
          <w:jc w:val="center"/>
        </w:trPr>
        <w:tc>
          <w:tcPr>
            <w:tcW w:w="791" w:type="dxa"/>
            <w:vMerge/>
          </w:tcPr>
          <w:p w14:paraId="2716EB4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54BC3F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36A928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Расширение шта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ного расписания и подготовка (обуч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ние) кадров с 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том масштабов и направлений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литации (врач физ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ческой и 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ционной медицины, врач ЛФК, врач ФЗТ, врач рефле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сотерапевт, диет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лог, фониатр,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цинский психолог, медицинский лог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пед, специалист по физической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литации, специалист по эргореабилит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ции, инструктор-методист ЛФК, медицинская сестра по медицинской реабилитации,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дицинская сестра по массажу, инстру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тор ЛФК), карди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лог, сердечносос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дистый хирург, анестезиолог-реаниматолог</w:t>
            </w:r>
            <w:proofErr w:type="gramEnd"/>
          </w:p>
        </w:tc>
        <w:tc>
          <w:tcPr>
            <w:tcW w:w="992" w:type="dxa"/>
          </w:tcPr>
          <w:p w14:paraId="1295E7A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1BE4833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88A28B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цинские организации Республики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Тыва</w:t>
            </w:r>
          </w:p>
        </w:tc>
        <w:tc>
          <w:tcPr>
            <w:tcW w:w="1134" w:type="dxa"/>
          </w:tcPr>
          <w:p w14:paraId="574827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расш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рении штатн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расписания и подготовке (обучение) кадров</w:t>
            </w:r>
          </w:p>
        </w:tc>
        <w:tc>
          <w:tcPr>
            <w:tcW w:w="992" w:type="dxa"/>
          </w:tcPr>
          <w:p w14:paraId="061E71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квалифик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цинских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работников, участву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в оказ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больным с ССЗ</w:t>
            </w:r>
          </w:p>
        </w:tc>
        <w:tc>
          <w:tcPr>
            <w:tcW w:w="851" w:type="dxa"/>
          </w:tcPr>
          <w:p w14:paraId="58F3EAC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20819F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D632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6B264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A8364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371C6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48A6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1DFBF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B1485F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05877DD" w14:textId="5130E02A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обучение кадров с 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том масшт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бов и напра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лений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литации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водится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гласно плану</w:t>
            </w:r>
          </w:p>
        </w:tc>
        <w:tc>
          <w:tcPr>
            <w:tcW w:w="1085" w:type="dxa"/>
          </w:tcPr>
          <w:p w14:paraId="3CFB55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лификации медицинских работников,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участвующих в оказании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</w:t>
            </w:r>
          </w:p>
        </w:tc>
      </w:tr>
      <w:tr w:rsidR="00133659" w:rsidRPr="00A520E0" w14:paraId="1562F3C6" w14:textId="77777777" w:rsidTr="00A427E8">
        <w:trPr>
          <w:jc w:val="center"/>
        </w:trPr>
        <w:tc>
          <w:tcPr>
            <w:tcW w:w="791" w:type="dxa"/>
            <w:vMerge/>
          </w:tcPr>
          <w:p w14:paraId="173496B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786587F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57FDE98F" w14:textId="34D9553F" w:rsidR="00920EE9" w:rsidRPr="00A520E0" w:rsidRDefault="00920EE9" w:rsidP="00B918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уко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плектованность профильными 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циалистами ПСО, РСЦ, в том числе анестезиологами-реаниматологами ПРИТ и БИТР;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дечно-сосудистыми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хирургами;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врачами по рентгенэндова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кулярной диагн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стике и лечению отделений рентге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хирургических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тодов лечения в соответствии с </w:t>
            </w:r>
            <w:hyperlink r:id="rId21" w:tooltip="Приказ Минздрава России от 15.11.2012 N 918н (ред. от 21.02.2020) &quot;Об утверждении порядка оказания медицинской помощи больным с сердечно-сосудистыми заболеваниями&quot; (Зарегистрировано в Минюсте России 29.12.2012 N 26483) {КонсультантПлюс}"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пр</w:t>
              </w:r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и</w:t>
              </w:r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казом</w:t>
              </w:r>
            </w:hyperlink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Российской Федер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ции от 15.11.2012 </w:t>
            </w:r>
            <w:r w:rsidR="00B91896">
              <w:rPr>
                <w:rFonts w:ascii="Times New Roman" w:hAnsi="Times New Roman" w:cs="Times New Roman"/>
                <w:sz w:val="16"/>
                <w:szCs w:val="16"/>
              </w:rPr>
              <w:br/>
              <w:t>№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918н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 утве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ждении Порядка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оказания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сердечно-сосудистыми заб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леваниями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2" w:tooltip="Приказ Минздрава России от 15.11.2012 N 928н (ред. от 21.02.2020) &quot;Об утверждении Порядка оказания медицинской помощи больным с острыми нарушениями мозгового кровообращения&quot; (Зарегистрировано в Минюсте России 27.02.2013 N 27353) {КонсультантПлюс}"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пр</w:t>
              </w:r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и</w:t>
              </w:r>
              <w:r w:rsidRPr="00A520E0">
                <w:rPr>
                  <w:rFonts w:ascii="Times New Roman" w:hAnsi="Times New Roman" w:cs="Times New Roman"/>
                  <w:sz w:val="16"/>
                  <w:szCs w:val="16"/>
                </w:rPr>
                <w:t>казом</w:t>
              </w:r>
            </w:hyperlink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Российской Федер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ции от 15 ноября 2012 г. 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928н </w:t>
            </w:r>
            <w:r w:rsidR="00D223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 утверждении Порядка оказания медицинской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 больным с 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рым нарушением мозгового кровоо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ращения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992" w:type="dxa"/>
          </w:tcPr>
          <w:p w14:paraId="42F6029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72CE4D6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F7CF7A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835D68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уко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плектованн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РСЦ и ПСО профил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ными специ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листами</w:t>
            </w:r>
          </w:p>
        </w:tc>
        <w:tc>
          <w:tcPr>
            <w:tcW w:w="992" w:type="dxa"/>
          </w:tcPr>
          <w:p w14:paraId="3474B61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квалифик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работников, участву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в оказ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больным с ССЗ</w:t>
            </w:r>
          </w:p>
        </w:tc>
        <w:tc>
          <w:tcPr>
            <w:tcW w:w="851" w:type="dxa"/>
          </w:tcPr>
          <w:p w14:paraId="7C7971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5A0A1E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4CD0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F60D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7EFE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F464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CD1E2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0B02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6E045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96AFEA0" w14:textId="3D656BAB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ПСО не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укомплект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необход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мыми согла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 порядкам оказания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дицинской помощи при ОНМК и ОКС специалист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1085" w:type="dxa"/>
          </w:tcPr>
          <w:p w14:paraId="28B7271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лификации медицинских работников, участвующих в оказании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</w:t>
            </w:r>
          </w:p>
        </w:tc>
      </w:tr>
      <w:tr w:rsidR="00133659" w:rsidRPr="00A520E0" w14:paraId="6BB1975B" w14:textId="77777777" w:rsidTr="00A427E8">
        <w:trPr>
          <w:jc w:val="center"/>
        </w:trPr>
        <w:tc>
          <w:tcPr>
            <w:tcW w:w="791" w:type="dxa"/>
            <w:vMerge/>
          </w:tcPr>
          <w:p w14:paraId="102EADA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9C988E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1" w:type="dxa"/>
          </w:tcPr>
          <w:p w14:paraId="73961B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Организовать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рение непрерывного медицинского обр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зования врачей специалистов, в том числе врачей по рентгенэндоваск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лярной диагностике и лечению отдел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ний рентгенхиру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гических методов лечения,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 с немедици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 и средним медицинским обр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зованием, участв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ющих в оказании помощи пациентам с ССЗ</w:t>
            </w:r>
          </w:p>
        </w:tc>
        <w:tc>
          <w:tcPr>
            <w:tcW w:w="992" w:type="dxa"/>
          </w:tcPr>
          <w:p w14:paraId="60BA1F4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F4F9C7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C329D1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CC1014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колич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стве обуче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специал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стов по НМО</w:t>
            </w:r>
          </w:p>
        </w:tc>
        <w:tc>
          <w:tcPr>
            <w:tcW w:w="992" w:type="dxa"/>
          </w:tcPr>
          <w:p w14:paraId="635AC1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квалифик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работников, участву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в оказ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больным с ССЗ</w:t>
            </w:r>
          </w:p>
        </w:tc>
        <w:tc>
          <w:tcPr>
            <w:tcW w:w="851" w:type="dxa"/>
          </w:tcPr>
          <w:p w14:paraId="2BC515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2DA127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03BD3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7FD51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1E4D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820EA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7836C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DB45D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D680E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0E12399F" w14:textId="14D368C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НМО врачей, участвующих в оказании помощи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ентам с ССЗ, проводится</w:t>
            </w:r>
          </w:p>
        </w:tc>
        <w:tc>
          <w:tcPr>
            <w:tcW w:w="1085" w:type="dxa"/>
          </w:tcPr>
          <w:p w14:paraId="6C3942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професси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нальной кв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лификации медицинских работников, участвующих в оказании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</w:t>
            </w:r>
          </w:p>
        </w:tc>
      </w:tr>
      <w:tr w:rsidR="00133659" w:rsidRPr="00A520E0" w14:paraId="517F7611" w14:textId="77777777" w:rsidTr="00A427E8">
        <w:trPr>
          <w:jc w:val="center"/>
        </w:trPr>
        <w:tc>
          <w:tcPr>
            <w:tcW w:w="791" w:type="dxa"/>
            <w:vMerge w:val="restart"/>
          </w:tcPr>
          <w:p w14:paraId="170862F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ционно-методич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ское обе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печение качества оказания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</w:p>
        </w:tc>
        <w:tc>
          <w:tcPr>
            <w:tcW w:w="508" w:type="dxa"/>
          </w:tcPr>
          <w:p w14:paraId="37CA512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67987626" w14:textId="55D3529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организация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рения вертикально-интегрированной медицинской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формационной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стемы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ССЗ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14:paraId="5EF96AF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218A6E4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6B5C2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15F1D77A" w14:textId="550B83B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рении верт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кально-интегрирова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информ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ционной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стемы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ССЗ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14:paraId="79E416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между МО, учас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вующими в лечении больных с БСК</w:t>
            </w:r>
          </w:p>
        </w:tc>
        <w:tc>
          <w:tcPr>
            <w:tcW w:w="851" w:type="dxa"/>
          </w:tcPr>
          <w:p w14:paraId="3E2EA3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до конца 2024 года</w:t>
            </w:r>
          </w:p>
        </w:tc>
        <w:tc>
          <w:tcPr>
            <w:tcW w:w="992" w:type="dxa"/>
          </w:tcPr>
          <w:p w14:paraId="1E32EC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9EB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EE958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EC42C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CB809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123EE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0440E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752C01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93A5946" w14:textId="6C06435A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ВИМИС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ряется в 2022 году</w:t>
            </w:r>
          </w:p>
        </w:tc>
        <w:tc>
          <w:tcPr>
            <w:tcW w:w="1085" w:type="dxa"/>
          </w:tcPr>
          <w:p w14:paraId="0E7FA23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между МО, участв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ющими в лечении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 БСК</w:t>
            </w:r>
          </w:p>
        </w:tc>
      </w:tr>
      <w:tr w:rsidR="00133659" w:rsidRPr="00A520E0" w14:paraId="20D92418" w14:textId="77777777" w:rsidTr="00A427E8">
        <w:trPr>
          <w:jc w:val="center"/>
        </w:trPr>
        <w:tc>
          <w:tcPr>
            <w:tcW w:w="791" w:type="dxa"/>
            <w:vMerge/>
          </w:tcPr>
          <w:p w14:paraId="21E152B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C2E85C7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7FCEFA9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организация и обе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печение функци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нирования телем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дицинского центра консультаций</w:t>
            </w:r>
          </w:p>
        </w:tc>
        <w:tc>
          <w:tcPr>
            <w:tcW w:w="992" w:type="dxa"/>
          </w:tcPr>
          <w:p w14:paraId="4270176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613F564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5DE165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цинские организации Республики Тыва</w:t>
            </w:r>
          </w:p>
        </w:tc>
        <w:tc>
          <w:tcPr>
            <w:tcW w:w="1134" w:type="dxa"/>
          </w:tcPr>
          <w:p w14:paraId="440D0AE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центра телемедици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консул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таций</w:t>
            </w:r>
          </w:p>
        </w:tc>
        <w:tc>
          <w:tcPr>
            <w:tcW w:w="992" w:type="dxa"/>
          </w:tcPr>
          <w:p w14:paraId="436862A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качества оказываемой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169DDB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40F377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4821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40F61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2E919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9382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01668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C610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A4D673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07C42FA" w14:textId="4CA1127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 настоящее время работ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ет КДЦ в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больнице N 1. Телемедици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ский центр консультаций не работает</w:t>
            </w:r>
          </w:p>
        </w:tc>
        <w:tc>
          <w:tcPr>
            <w:tcW w:w="1085" w:type="dxa"/>
          </w:tcPr>
          <w:p w14:paraId="4A224C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зываемой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0654E03B" w14:textId="77777777" w:rsidTr="00A427E8">
        <w:trPr>
          <w:jc w:val="center"/>
        </w:trPr>
        <w:tc>
          <w:tcPr>
            <w:tcW w:w="791" w:type="dxa"/>
            <w:vMerge/>
          </w:tcPr>
          <w:p w14:paraId="454A74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452ED9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0C709B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совместно с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фильными наци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нальными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исследов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тельскими центрами разработать и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лизовать план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ведения консульт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ций/консилиумов пациентов с ССЗ, в том числе с прим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нением телемед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гий: составить план заявок на провед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консультаций/ консилиумов с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следующей его реализацией, офо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мить результаты в виде совместных протоколов и внести в соответствующие медицинские карты пациентов</w:t>
            </w:r>
          </w:p>
        </w:tc>
        <w:tc>
          <w:tcPr>
            <w:tcW w:w="992" w:type="dxa"/>
          </w:tcPr>
          <w:p w14:paraId="56FD324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A7FE64D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7B2FD8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18B3F61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тел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медицинских консульт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ций/консилиумов пациентов с ССЗ, в том числе с прим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нением тел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медицинских технологий. Количество протоколов телеконсульт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992" w:type="dxa"/>
          </w:tcPr>
          <w:p w14:paraId="4AF3802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7A87544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34B9A71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4B580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D9D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10FD5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D4B0E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9358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C1691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B630E4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9E963EE" w14:textId="667CC373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план провед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консул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ций/консилиумов пациентов с ССЗ, в том числе с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менением телемедици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гий разраб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тан</w:t>
            </w:r>
          </w:p>
        </w:tc>
        <w:tc>
          <w:tcPr>
            <w:tcW w:w="1085" w:type="dxa"/>
          </w:tcPr>
          <w:p w14:paraId="39AB93E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68F5EAF3" w14:textId="77777777" w:rsidTr="00A427E8">
        <w:trPr>
          <w:jc w:val="center"/>
        </w:trPr>
        <w:tc>
          <w:tcPr>
            <w:tcW w:w="791" w:type="dxa"/>
            <w:vMerge w:val="restart"/>
          </w:tcPr>
          <w:p w14:paraId="012AE17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вза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ствия с профил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ными наци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нальными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исслед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вател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центрами.</w:t>
            </w:r>
          </w:p>
        </w:tc>
        <w:tc>
          <w:tcPr>
            <w:tcW w:w="508" w:type="dxa"/>
          </w:tcPr>
          <w:p w14:paraId="65188E9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7A23E4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совместно с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фильными наци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нальными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исследов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тельскими центрами разработать и 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лизовать план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ведения научно-практических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(разборы клинических случ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ев, показательные операции, конф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ренции и др.) с уч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стием профильных медицинских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низаций республики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(и/или их структу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подразделений) по вопросам пов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шения качества медицинской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 пациентам с ССЗ, актуализации клинических рек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мендаций за счет новых методов диагностики, леч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и реабилитации ССЗ</w:t>
            </w:r>
            <w:proofErr w:type="gramEnd"/>
          </w:p>
        </w:tc>
        <w:tc>
          <w:tcPr>
            <w:tcW w:w="992" w:type="dxa"/>
          </w:tcPr>
          <w:p w14:paraId="4E056C1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410FA1B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FBBC5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19A0E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отчет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со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местно с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фильными национальн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исслед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вательскими центрами научно-практических мероприятий</w:t>
            </w:r>
          </w:p>
        </w:tc>
        <w:tc>
          <w:tcPr>
            <w:tcW w:w="992" w:type="dxa"/>
          </w:tcPr>
          <w:p w14:paraId="7E2944D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1043D2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4EED72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C0F9E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3F69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CFC1F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50761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CF697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0CA4A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892B3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C16B3D9" w14:textId="0226E102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план будет разработан до конца 2022 года</w:t>
            </w:r>
          </w:p>
        </w:tc>
        <w:tc>
          <w:tcPr>
            <w:tcW w:w="1085" w:type="dxa"/>
          </w:tcPr>
          <w:p w14:paraId="3DFE89B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5DF20F94" w14:textId="77777777" w:rsidTr="00A427E8">
        <w:trPr>
          <w:jc w:val="center"/>
        </w:trPr>
        <w:tc>
          <w:tcPr>
            <w:tcW w:w="791" w:type="dxa"/>
            <w:vMerge/>
          </w:tcPr>
          <w:p w14:paraId="3D4352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ABA497D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37A22C9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 организацио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но-методической поддержке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фильных наци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нальных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исследовател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центров разр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ботать и осущ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ствить мероприятия по внедрению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стемы контроля качества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ентам с ССЗ на основе критериев качества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и клинических рек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мендаций, включ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ющих, в том числе инновационные медицинские техн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логии</w:t>
            </w:r>
          </w:p>
        </w:tc>
        <w:tc>
          <w:tcPr>
            <w:tcW w:w="992" w:type="dxa"/>
          </w:tcPr>
          <w:p w14:paraId="63961B3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09FC057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BA2808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04299A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денных со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местно с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фильными национальн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исслед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вательскими центрами научно-практических мероприятий по внедрению системы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троля качества медицинской помощи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ентам с ССЗ на основе крит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риев качества медицинской помощи и клинических рекомендаций, включающих, в том числе инновацио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ные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ские технол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гии</w:t>
            </w:r>
            <w:proofErr w:type="gramEnd"/>
          </w:p>
        </w:tc>
        <w:tc>
          <w:tcPr>
            <w:tcW w:w="992" w:type="dxa"/>
          </w:tcPr>
          <w:p w14:paraId="4B134A5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3E177E5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265692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4B332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F5D66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2EFD9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C3717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E55D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42598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5C24E15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270E363" w14:textId="1F09F5B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план меропр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ятий будет разработан до конца 2023 года</w:t>
            </w:r>
          </w:p>
        </w:tc>
        <w:tc>
          <w:tcPr>
            <w:tcW w:w="1085" w:type="dxa"/>
          </w:tcPr>
          <w:p w14:paraId="2FD01CE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6359BD27" w14:textId="77777777" w:rsidTr="00A427E8">
        <w:trPr>
          <w:jc w:val="center"/>
        </w:trPr>
        <w:tc>
          <w:tcPr>
            <w:tcW w:w="791" w:type="dxa"/>
            <w:vMerge/>
          </w:tcPr>
          <w:p w14:paraId="2A4C81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53FF92D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0EB1D22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внедр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новых методов профилактики, ди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гностики, лечения и реабилитации, кот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рые будут включ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 в клинические рекомендации и/или стандарты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ССЗ по 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зультатам клинич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апробации</w:t>
            </w:r>
          </w:p>
        </w:tc>
        <w:tc>
          <w:tcPr>
            <w:tcW w:w="992" w:type="dxa"/>
          </w:tcPr>
          <w:p w14:paraId="56D8AA1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51011DF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2E7C4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цинские организации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Тыва</w:t>
            </w:r>
          </w:p>
        </w:tc>
        <w:tc>
          <w:tcPr>
            <w:tcW w:w="1134" w:type="dxa"/>
          </w:tcPr>
          <w:p w14:paraId="00687EA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ренных мет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дах профила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тики, диагн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стики, лечения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реабилитации</w:t>
            </w:r>
          </w:p>
        </w:tc>
        <w:tc>
          <w:tcPr>
            <w:tcW w:w="992" w:type="dxa"/>
          </w:tcPr>
          <w:p w14:paraId="43D0288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рованной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медицинской помощи больным с БСК</w:t>
            </w:r>
          </w:p>
        </w:tc>
        <w:tc>
          <w:tcPr>
            <w:tcW w:w="851" w:type="dxa"/>
          </w:tcPr>
          <w:p w14:paraId="23AEDA8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0601F9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D283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FC99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882CF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31BD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4CF7A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C4FE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CA885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4710A51" w14:textId="0DE6DC92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новые методы профилактики, диагностики, лечения и реабилитации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которые будут включены в клинические рекомендации и/или станда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ты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 больным с ССЗ по 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зультатам клинической апробации, внедряются.</w:t>
            </w:r>
          </w:p>
        </w:tc>
        <w:tc>
          <w:tcPr>
            <w:tcW w:w="1085" w:type="dxa"/>
          </w:tcPr>
          <w:p w14:paraId="0FA5B69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БСК.</w:t>
            </w:r>
          </w:p>
        </w:tc>
      </w:tr>
      <w:tr w:rsidR="00133659" w:rsidRPr="00A520E0" w14:paraId="6CA38E6B" w14:textId="77777777" w:rsidTr="00A427E8">
        <w:trPr>
          <w:jc w:val="center"/>
        </w:trPr>
        <w:tc>
          <w:tcPr>
            <w:tcW w:w="791" w:type="dxa"/>
            <w:vMerge w:val="restart"/>
          </w:tcPr>
          <w:p w14:paraId="04BA714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вание и развитие цифров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контура для обе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печения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пациентам с ССЗ</w:t>
            </w:r>
          </w:p>
        </w:tc>
        <w:tc>
          <w:tcPr>
            <w:tcW w:w="508" w:type="dxa"/>
          </w:tcPr>
          <w:p w14:paraId="7F97E6F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018554F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применять системы электронной очер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 для амбулато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и стационарных пациентов посре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ством региональной медицинской сист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мы</w:t>
            </w:r>
          </w:p>
        </w:tc>
        <w:tc>
          <w:tcPr>
            <w:tcW w:w="992" w:type="dxa"/>
          </w:tcPr>
          <w:p w14:paraId="73199F02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38F605AA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1442C6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F67C5C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рении системы электронной очереди для амбулаторных и стациона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пациентов посредством региональной медицинской системы</w:t>
            </w:r>
          </w:p>
        </w:tc>
        <w:tc>
          <w:tcPr>
            <w:tcW w:w="992" w:type="dxa"/>
          </w:tcPr>
          <w:p w14:paraId="0B1C42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56350FA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CA73CF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DB60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21FB4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B0A4F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B53B9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BD1CD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07B13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1A6354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2D26F189" w14:textId="1814D118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системы эле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тронной оч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реди для 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булаторных и стационарных пациентов посредством региональной медицинской системы,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меняются</w:t>
            </w:r>
          </w:p>
        </w:tc>
        <w:tc>
          <w:tcPr>
            <w:tcW w:w="1085" w:type="dxa"/>
          </w:tcPr>
          <w:p w14:paraId="4A0CEB1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3074A28D" w14:textId="77777777" w:rsidTr="00A427E8">
        <w:trPr>
          <w:jc w:val="center"/>
        </w:trPr>
        <w:tc>
          <w:tcPr>
            <w:tcW w:w="791" w:type="dxa"/>
            <w:vMerge/>
          </w:tcPr>
          <w:p w14:paraId="599BA07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42690B4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1" w:type="dxa"/>
          </w:tcPr>
          <w:p w14:paraId="52E2157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обеспечить опер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тивное получение и анализ данных по маршрутизации первичных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992" w:type="dxa"/>
          </w:tcPr>
          <w:p w14:paraId="465DF69B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1DCA6EA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A02D38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97AC9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анал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зе эффективн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маршрут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при ОКС и ОНМК</w:t>
            </w:r>
          </w:p>
        </w:tc>
        <w:tc>
          <w:tcPr>
            <w:tcW w:w="992" w:type="dxa"/>
          </w:tcPr>
          <w:p w14:paraId="569E6CF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16C6FF1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B3615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DE67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2633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A0F3A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AF973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4830F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8BE28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991DCF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87E2A9D" w14:textId="10578B9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анализ данных по маршрут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перви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пациентов проводится постоянно на ВКС РСЦ</w:t>
            </w:r>
          </w:p>
        </w:tc>
        <w:tc>
          <w:tcPr>
            <w:tcW w:w="1085" w:type="dxa"/>
          </w:tcPr>
          <w:p w14:paraId="5B358D2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13B973B5" w14:textId="77777777" w:rsidTr="00A427E8">
        <w:trPr>
          <w:jc w:val="center"/>
        </w:trPr>
        <w:tc>
          <w:tcPr>
            <w:tcW w:w="791" w:type="dxa"/>
            <w:vMerge/>
          </w:tcPr>
          <w:p w14:paraId="058CDA7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07A58F2D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1" w:type="dxa"/>
          </w:tcPr>
          <w:p w14:paraId="75726E9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организовать мон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торинг, планиров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и управление потоками пациентов при оказании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пациентам с ССЗ</w:t>
            </w:r>
          </w:p>
        </w:tc>
        <w:tc>
          <w:tcPr>
            <w:tcW w:w="992" w:type="dxa"/>
          </w:tcPr>
          <w:p w14:paraId="4208738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5944435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AD7C61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32D6E1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анал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зе эффективн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маршрут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зации при ОКС и ОНМК.</w:t>
            </w:r>
          </w:p>
        </w:tc>
        <w:tc>
          <w:tcPr>
            <w:tcW w:w="992" w:type="dxa"/>
          </w:tcPr>
          <w:p w14:paraId="78A63A2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1C12E4E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BE55FC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98C6B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0C17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EA71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0C817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CF62E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13473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3D2D331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79FBB1C" w14:textId="3BD6DEC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маршрутиз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ция пациентов с ОКС и ОНМК,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водится 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гласно прик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зам МЗ РТ</w:t>
            </w:r>
          </w:p>
        </w:tc>
        <w:tc>
          <w:tcPr>
            <w:tcW w:w="1085" w:type="dxa"/>
          </w:tcPr>
          <w:p w14:paraId="05D9E88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5000A837" w14:textId="77777777" w:rsidTr="00A427E8">
        <w:trPr>
          <w:jc w:val="center"/>
        </w:trPr>
        <w:tc>
          <w:tcPr>
            <w:tcW w:w="791" w:type="dxa"/>
            <w:vMerge/>
          </w:tcPr>
          <w:p w14:paraId="4C98AE3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18611894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1" w:type="dxa"/>
          </w:tcPr>
          <w:p w14:paraId="5FF8A50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Регулярно пров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дить анализ кач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ства оказания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цинской помощи пациентам с ССЗ</w:t>
            </w:r>
          </w:p>
        </w:tc>
        <w:tc>
          <w:tcPr>
            <w:tcW w:w="992" w:type="dxa"/>
          </w:tcPr>
          <w:p w14:paraId="60DEFCE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6598956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29A7D9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цинские организации Республики Тыва</w:t>
            </w:r>
          </w:p>
        </w:tc>
        <w:tc>
          <w:tcPr>
            <w:tcW w:w="1134" w:type="dxa"/>
          </w:tcPr>
          <w:p w14:paraId="2755714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отчет об анал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зе качества оказания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там с ССЗ</w:t>
            </w:r>
          </w:p>
        </w:tc>
        <w:tc>
          <w:tcPr>
            <w:tcW w:w="992" w:type="dxa"/>
          </w:tcPr>
          <w:p w14:paraId="13E663B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улучшение доступности и качества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088C378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992" w:type="dxa"/>
          </w:tcPr>
          <w:p w14:paraId="063BEE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662A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745E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5D953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32D24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B9991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353F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6F8BE4D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429C6B6" w14:textId="0A0EA99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анализ кач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ства оказания медицинской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ентам с ССЗ проводится регулярно</w:t>
            </w:r>
          </w:p>
        </w:tc>
        <w:tc>
          <w:tcPr>
            <w:tcW w:w="1085" w:type="dxa"/>
          </w:tcPr>
          <w:p w14:paraId="21B8F7A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доступности и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30A953FF" w14:textId="77777777" w:rsidTr="00A427E8">
        <w:trPr>
          <w:jc w:val="center"/>
        </w:trPr>
        <w:tc>
          <w:tcPr>
            <w:tcW w:w="791" w:type="dxa"/>
            <w:vMerge/>
          </w:tcPr>
          <w:p w14:paraId="44421FD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7CB8CF6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1" w:type="dxa"/>
          </w:tcPr>
          <w:p w14:paraId="16EB92C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сформировать мех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низм мультидисц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плинарного ко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троля для анализа предоставляемых данных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скими организаци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992" w:type="dxa"/>
          </w:tcPr>
          <w:p w14:paraId="6669EAB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085DC726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10ADA26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703CC3C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об анал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зе качества оказания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там с ССЗ</w:t>
            </w:r>
          </w:p>
        </w:tc>
        <w:tc>
          <w:tcPr>
            <w:tcW w:w="992" w:type="dxa"/>
          </w:tcPr>
          <w:p w14:paraId="662E97A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247BF77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42D28E3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A6ADF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6CE2B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41E48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E9512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DC43C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0081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B83BFD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AE47245" w14:textId="64D6B25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анализ кач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ства оказания медицинской помощи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ентам с ССЗ проводится регулярно</w:t>
            </w:r>
          </w:p>
        </w:tc>
        <w:tc>
          <w:tcPr>
            <w:tcW w:w="1085" w:type="dxa"/>
          </w:tcPr>
          <w:p w14:paraId="49006ED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43F5BDA8" w14:textId="77777777" w:rsidTr="00A427E8">
        <w:trPr>
          <w:jc w:val="center"/>
        </w:trPr>
        <w:tc>
          <w:tcPr>
            <w:tcW w:w="791" w:type="dxa"/>
            <w:vMerge/>
          </w:tcPr>
          <w:p w14:paraId="6B083D5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6254AE8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1" w:type="dxa"/>
          </w:tcPr>
          <w:p w14:paraId="4FB7712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использовать 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кальный и реги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нальный архивы медицинских изо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ражений (РАС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-архив) как основы для телемедици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консультаций</w:t>
            </w:r>
          </w:p>
        </w:tc>
        <w:tc>
          <w:tcPr>
            <w:tcW w:w="992" w:type="dxa"/>
          </w:tcPr>
          <w:p w14:paraId="4B7C10C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719D4E14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3AC94B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57681F3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протокол тел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медицинских консультаций</w:t>
            </w:r>
          </w:p>
        </w:tc>
        <w:tc>
          <w:tcPr>
            <w:tcW w:w="992" w:type="dxa"/>
          </w:tcPr>
          <w:p w14:paraId="5082106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28BC9C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6C828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BFF85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A78CB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CEBB5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F52D6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DAADF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51B54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0CA3C16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2A33923" w14:textId="286382F5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протокол телемедици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ских консул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таций испол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зуется. Есть архивы</w:t>
            </w:r>
          </w:p>
        </w:tc>
        <w:tc>
          <w:tcPr>
            <w:tcW w:w="1085" w:type="dxa"/>
          </w:tcPr>
          <w:p w14:paraId="1AD3A1E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068A9C9E" w14:textId="77777777" w:rsidTr="00A427E8">
        <w:trPr>
          <w:jc w:val="center"/>
        </w:trPr>
        <w:tc>
          <w:tcPr>
            <w:tcW w:w="791" w:type="dxa"/>
            <w:vMerge/>
          </w:tcPr>
          <w:p w14:paraId="4579A11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6268929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1" w:type="dxa"/>
          </w:tcPr>
          <w:p w14:paraId="6F68C980" w14:textId="71D225B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МО широкополосным доступом в сеть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, созд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возможностей безопасной перед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чи данных, обесп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чение рабочих мест врачей и среднего медицинского пе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сонала компьюте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техникой</w:t>
            </w:r>
          </w:p>
        </w:tc>
        <w:tc>
          <w:tcPr>
            <w:tcW w:w="992" w:type="dxa"/>
          </w:tcPr>
          <w:p w14:paraId="22072B0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0809E125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7E0EEDC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1DC3F07D" w14:textId="62F9AF8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рении в МО сети 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Инте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="00103B96" w:rsidRPr="00A520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14:paraId="00EDAA2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качества оказываемой квалифиц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рованной медицинской помощи больным с БСК</w:t>
            </w:r>
          </w:p>
        </w:tc>
        <w:tc>
          <w:tcPr>
            <w:tcW w:w="851" w:type="dxa"/>
          </w:tcPr>
          <w:p w14:paraId="38A468B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1652EFB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C2B7E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6589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513E6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D382A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92CD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49457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7B02A3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6F9A8BC" w14:textId="013F6271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Интернет широко 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пользуется в МО РТ</w:t>
            </w:r>
          </w:p>
        </w:tc>
        <w:tc>
          <w:tcPr>
            <w:tcW w:w="1085" w:type="dxa"/>
          </w:tcPr>
          <w:p w14:paraId="42CB265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доступности и качества ок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зываемой квалифицир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ванной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БСК</w:t>
            </w:r>
          </w:p>
        </w:tc>
      </w:tr>
      <w:tr w:rsidR="00133659" w:rsidRPr="00A520E0" w14:paraId="493BB122" w14:textId="77777777" w:rsidTr="00A427E8">
        <w:trPr>
          <w:jc w:val="center"/>
        </w:trPr>
        <w:tc>
          <w:tcPr>
            <w:tcW w:w="791" w:type="dxa"/>
            <w:vMerge/>
          </w:tcPr>
          <w:p w14:paraId="0EA7180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B520BC7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81" w:type="dxa"/>
          </w:tcPr>
          <w:p w14:paraId="559AAA7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проводить эпид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миологический мониторинг забол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ваемости, смертн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сти, распростране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и инвалид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зации от БСК, включая ОНМК,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планирование объ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мов оказания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на основании действ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ющих Порядков оказания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</w:t>
            </w:r>
          </w:p>
        </w:tc>
        <w:tc>
          <w:tcPr>
            <w:tcW w:w="992" w:type="dxa"/>
          </w:tcPr>
          <w:p w14:paraId="298A2A30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34814B8E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5F3C517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280D212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забол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ваемости, смертности, распростр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ненности и инвалидизации от БСК, вкл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чая ОНМК</w:t>
            </w:r>
          </w:p>
        </w:tc>
        <w:tc>
          <w:tcPr>
            <w:tcW w:w="992" w:type="dxa"/>
          </w:tcPr>
          <w:p w14:paraId="1ABD015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определение состояния эпидемиол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гических показателей БСК</w:t>
            </w:r>
          </w:p>
        </w:tc>
        <w:tc>
          <w:tcPr>
            <w:tcW w:w="851" w:type="dxa"/>
          </w:tcPr>
          <w:p w14:paraId="5FE89D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79E2A0E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300A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7BE42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EC607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3DAD3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2A033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CA740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1C7FDC1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5D30876" w14:textId="3C517846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проводится эпидемиол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гический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ниторинг заболеваем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сти, смертн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сти, распр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страненности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инвалидиз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от БСК</w:t>
            </w:r>
          </w:p>
        </w:tc>
        <w:tc>
          <w:tcPr>
            <w:tcW w:w="1085" w:type="dxa"/>
          </w:tcPr>
          <w:p w14:paraId="3BF88CB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определение состояния эпидемиол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гических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казателей БСК</w:t>
            </w:r>
          </w:p>
        </w:tc>
      </w:tr>
      <w:tr w:rsidR="00133659" w:rsidRPr="00A520E0" w14:paraId="34EFB517" w14:textId="77777777" w:rsidTr="00A427E8">
        <w:trPr>
          <w:jc w:val="center"/>
        </w:trPr>
        <w:tc>
          <w:tcPr>
            <w:tcW w:w="791" w:type="dxa"/>
            <w:vMerge/>
          </w:tcPr>
          <w:p w14:paraId="12073EF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3B076CDC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81" w:type="dxa"/>
          </w:tcPr>
          <w:p w14:paraId="26E819A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внедрить механи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мы обратной связи и информирование об их наличии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посредством сайта учреждения, инфоматов</w:t>
            </w:r>
          </w:p>
        </w:tc>
        <w:tc>
          <w:tcPr>
            <w:tcW w:w="992" w:type="dxa"/>
          </w:tcPr>
          <w:p w14:paraId="312DCEF3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5691698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6B94A8A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4116C39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вне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рении мех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низмов обра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ной связи и информиров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об их наличии пац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ентов посре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ством сайта учреждения</w:t>
            </w:r>
          </w:p>
        </w:tc>
        <w:tc>
          <w:tcPr>
            <w:tcW w:w="992" w:type="dxa"/>
          </w:tcPr>
          <w:p w14:paraId="215974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между стационаром и поликл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никой; 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ду врачом и пациентом</w:t>
            </w:r>
          </w:p>
        </w:tc>
        <w:tc>
          <w:tcPr>
            <w:tcW w:w="851" w:type="dxa"/>
          </w:tcPr>
          <w:p w14:paraId="7FE2E89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3F01B5F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E4E6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02631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A040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72B7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AC553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4E140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0FE770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A62D32A" w14:textId="702B1CD8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6C4BD9C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между стационаром и поликлин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кой; между врачом и п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циентом</w:t>
            </w:r>
          </w:p>
        </w:tc>
      </w:tr>
      <w:tr w:rsidR="00133659" w:rsidRPr="00A520E0" w14:paraId="1021F11F" w14:textId="77777777" w:rsidTr="00A427E8">
        <w:trPr>
          <w:jc w:val="center"/>
        </w:trPr>
        <w:tc>
          <w:tcPr>
            <w:tcW w:w="791" w:type="dxa"/>
            <w:vMerge/>
          </w:tcPr>
          <w:p w14:paraId="6B02F39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14:paraId="6B46F51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81" w:type="dxa"/>
          </w:tcPr>
          <w:p w14:paraId="1C345C8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ведение региональных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стров групп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высокого риска повторных событий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и неблагоприятного исхода, преемстве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амбулаторн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го и стационарного этапов, в том числе медицинской реаб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литации</w:t>
            </w:r>
          </w:p>
        </w:tc>
        <w:tc>
          <w:tcPr>
            <w:tcW w:w="992" w:type="dxa"/>
          </w:tcPr>
          <w:p w14:paraId="1FCE684F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851" w:type="dxa"/>
          </w:tcPr>
          <w:p w14:paraId="4C845A31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0C84EC2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2658D8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отчет о 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нии регионал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регистров групп пацие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тов высокого риска</w:t>
            </w:r>
          </w:p>
        </w:tc>
        <w:tc>
          <w:tcPr>
            <w:tcW w:w="992" w:type="dxa"/>
          </w:tcPr>
          <w:p w14:paraId="6CF2842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ности между стационаром и поликл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никой</w:t>
            </w:r>
          </w:p>
        </w:tc>
        <w:tc>
          <w:tcPr>
            <w:tcW w:w="851" w:type="dxa"/>
          </w:tcPr>
          <w:p w14:paraId="2EC584E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A890BC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96AEE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C0E8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177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545241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E46FD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357F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056EA70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5C731FF5" w14:textId="7D299C1C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внедрение регистров пациентов высокого риска будет завершено до конца 2024 года</w:t>
            </w:r>
          </w:p>
        </w:tc>
        <w:tc>
          <w:tcPr>
            <w:tcW w:w="1085" w:type="dxa"/>
          </w:tcPr>
          <w:p w14:paraId="479DE9D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улучшение преемственн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сти между стационаром и поликлиникой</w:t>
            </w:r>
          </w:p>
        </w:tc>
      </w:tr>
      <w:tr w:rsidR="00133659" w:rsidRPr="00A520E0" w14:paraId="6172844B" w14:textId="77777777" w:rsidTr="00A427E8">
        <w:trPr>
          <w:jc w:val="center"/>
        </w:trPr>
        <w:tc>
          <w:tcPr>
            <w:tcW w:w="791" w:type="dxa"/>
          </w:tcPr>
          <w:p w14:paraId="012BF55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Обеспеч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ние вза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моде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ствия с профил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ными общеро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сийскими професс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ональн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низаци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508" w:type="dxa"/>
          </w:tcPr>
          <w:p w14:paraId="0E6F3A70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1" w:type="dxa"/>
          </w:tcPr>
          <w:p w14:paraId="5C218087" w14:textId="6E043BF0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Совместно с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фильными профе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сиональными общ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российскими орг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низациями, главн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 внештатными специалистами, профильными нац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ональными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цинскими исслед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вательскими 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трами разработать и реализовать план проведения научно-практических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с участием профильных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ций республики по вопросам повыш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качества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пациентам с ССЗ Р</w:t>
            </w:r>
            <w:r w:rsidR="00E130CD">
              <w:rPr>
                <w:rFonts w:ascii="Times New Roman" w:hAnsi="Times New Roman" w:cs="Times New Roman"/>
                <w:sz w:val="16"/>
                <w:szCs w:val="16"/>
              </w:rPr>
              <w:t xml:space="preserve">еспублики 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E130CD">
              <w:rPr>
                <w:rFonts w:ascii="Times New Roman" w:hAnsi="Times New Roman" w:cs="Times New Roman"/>
                <w:sz w:val="16"/>
                <w:szCs w:val="16"/>
              </w:rPr>
              <w:t>ыва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, актуализации кл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нических рекоме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даций, стандартов медицинской пом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щи, протоколов оказания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ской помощи</w:t>
            </w:r>
          </w:p>
        </w:tc>
        <w:tc>
          <w:tcPr>
            <w:tcW w:w="992" w:type="dxa"/>
          </w:tcPr>
          <w:p w14:paraId="0C4C95F9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01.03.2021</w:t>
            </w:r>
          </w:p>
        </w:tc>
        <w:tc>
          <w:tcPr>
            <w:tcW w:w="851" w:type="dxa"/>
          </w:tcPr>
          <w:p w14:paraId="712221DC" w14:textId="77777777" w:rsidR="00920EE9" w:rsidRPr="00A520E0" w:rsidRDefault="00920EE9" w:rsidP="008874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</w:tcPr>
          <w:p w14:paraId="4579DBC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Минздрав Республики Тыва,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цинские организации Республики Тыва</w:t>
            </w:r>
          </w:p>
        </w:tc>
        <w:tc>
          <w:tcPr>
            <w:tcW w:w="1134" w:type="dxa"/>
          </w:tcPr>
          <w:p w14:paraId="6EF20A1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плана провед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научно-практических мероприятий с участием пр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фильных м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дицинских организаций республики</w:t>
            </w:r>
          </w:p>
        </w:tc>
        <w:tc>
          <w:tcPr>
            <w:tcW w:w="992" w:type="dxa"/>
          </w:tcPr>
          <w:p w14:paraId="5679B3D3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квалифик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ции специ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листов, участву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щих в оказ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нии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цинской помощи больным с ОКС и ОНМК</w:t>
            </w:r>
          </w:p>
        </w:tc>
        <w:tc>
          <w:tcPr>
            <w:tcW w:w="851" w:type="dxa"/>
          </w:tcPr>
          <w:p w14:paraId="15F48A9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</w:tcPr>
          <w:p w14:paraId="6175434E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A3E49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6871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F8992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1932CF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EF26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667D5C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201E9EA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2E41CBF" w14:textId="616CA5B9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разрабатыв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ется ежегодно план провед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ния научно-практических мероприятий</w:t>
            </w:r>
          </w:p>
        </w:tc>
        <w:tc>
          <w:tcPr>
            <w:tcW w:w="1085" w:type="dxa"/>
          </w:tcPr>
          <w:p w14:paraId="742F9BA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специалистов, участвующих в оказании медицинской помощи бол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ным с ОКС и ОНМК</w:t>
            </w:r>
          </w:p>
        </w:tc>
      </w:tr>
      <w:tr w:rsidR="00133659" w:rsidRPr="00A520E0" w14:paraId="7C438E7C" w14:textId="77777777" w:rsidTr="00A427E8">
        <w:trPr>
          <w:jc w:val="center"/>
        </w:trPr>
        <w:tc>
          <w:tcPr>
            <w:tcW w:w="791" w:type="dxa"/>
          </w:tcPr>
          <w:p w14:paraId="014A2790" w14:textId="2922F37A" w:rsidR="00920EE9" w:rsidRPr="00A520E0" w:rsidRDefault="00920EE9" w:rsidP="00E130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ция мер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приятий по пер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оснащ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 (д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оснащ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нию) медици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ским оборуд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ванием реги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нальных сосуд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стых це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тров и перви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ных сос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дистых отделений Республ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ки Тыва, включая меропри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тия по подгото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ке в мед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цинских организ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циях, пред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сматрив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емых </w:t>
            </w:r>
            <w:proofErr w:type="gramStart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520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8" w:type="dxa"/>
          </w:tcPr>
          <w:p w14:paraId="14DC6B86" w14:textId="77777777" w:rsidR="00920EE9" w:rsidRPr="00A520E0" w:rsidRDefault="00920EE9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1" w:type="dxa"/>
          </w:tcPr>
          <w:p w14:paraId="6715AD9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B1BB9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7621FD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02BF1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6A1A4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7E8A09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821AF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514934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7227B5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6A201A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5E34A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16AEC6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3BE667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02DCA8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41DFED7B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DD7C757" w14:textId="51B9041F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A0711D2" w14:textId="77777777" w:rsidR="00920EE9" w:rsidRPr="00A520E0" w:rsidRDefault="00920EE9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43C519D" w14:textId="77777777" w:rsidR="00E130CD" w:rsidRDefault="00E130CD" w:rsidP="00E130CD">
      <w:pPr>
        <w:spacing w:after="0" w:line="240" w:lineRule="auto"/>
      </w:pPr>
    </w:p>
    <w:tbl>
      <w:tblPr>
        <w:tblStyle w:val="1a"/>
        <w:tblW w:w="1599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"/>
        <w:gridCol w:w="508"/>
        <w:gridCol w:w="1481"/>
        <w:gridCol w:w="992"/>
        <w:gridCol w:w="851"/>
        <w:gridCol w:w="992"/>
        <w:gridCol w:w="1134"/>
        <w:gridCol w:w="992"/>
        <w:gridCol w:w="851"/>
        <w:gridCol w:w="992"/>
        <w:gridCol w:w="992"/>
        <w:gridCol w:w="567"/>
        <w:gridCol w:w="567"/>
        <w:gridCol w:w="567"/>
        <w:gridCol w:w="567"/>
        <w:gridCol w:w="567"/>
        <w:gridCol w:w="571"/>
        <w:gridCol w:w="843"/>
        <w:gridCol w:w="992"/>
        <w:gridCol w:w="177"/>
      </w:tblGrid>
      <w:tr w:rsidR="00E130CD" w:rsidRPr="00E130CD" w14:paraId="2E8B56F1" w14:textId="77777777" w:rsidTr="00E130CD">
        <w:trPr>
          <w:gridAfter w:val="1"/>
          <w:wAfter w:w="177" w:type="dxa"/>
          <w:jc w:val="center"/>
        </w:trPr>
        <w:tc>
          <w:tcPr>
            <w:tcW w:w="791" w:type="dxa"/>
          </w:tcPr>
          <w:p w14:paraId="2342A497" w14:textId="32931612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14:paraId="4EB0F777" w14:textId="4FC2850F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1" w:type="dxa"/>
          </w:tcPr>
          <w:p w14:paraId="76127C6D" w14:textId="74776617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E3C4687" w14:textId="239471CD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296A764C" w14:textId="10DE7940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7448FF7F" w14:textId="41DE536F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F7EACB0" w14:textId="0933923C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29B3B807" w14:textId="1A7DB129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6EA7A115" w14:textId="63022F8F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2FDB99D7" w14:textId="65E76D98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16A9A6A6" w14:textId="7A644897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056AE41B" w14:textId="7441CA07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70BDA351" w14:textId="1AF07471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362F4D84" w14:textId="15AFDD4F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4FBD9ACB" w14:textId="16C9D367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7E82F6B" w14:textId="57BFD6A1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1" w:type="dxa"/>
          </w:tcPr>
          <w:p w14:paraId="616FF542" w14:textId="7599D1E0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43" w:type="dxa"/>
          </w:tcPr>
          <w:p w14:paraId="1F20D991" w14:textId="29157417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4A475B6E" w14:textId="3713579E" w:rsidR="00E130CD" w:rsidRPr="00E130CD" w:rsidRDefault="00E130CD" w:rsidP="00E130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130CD" w:rsidRPr="00E130CD" w14:paraId="7445E0CE" w14:textId="080DC583" w:rsidTr="00E130CD">
        <w:trPr>
          <w:jc w:val="center"/>
        </w:trPr>
        <w:tc>
          <w:tcPr>
            <w:tcW w:w="791" w:type="dxa"/>
          </w:tcPr>
          <w:p w14:paraId="5533AC9B" w14:textId="3CE368C9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оснащ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нию м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дици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ским оборуд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ванием, помещ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ний для установки необх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димого медици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ского оборуд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вания с учетом требов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ний бе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опасности в соотве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ствии с законод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тельством Росси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ской Ф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508" w:type="dxa"/>
          </w:tcPr>
          <w:p w14:paraId="3A718968" w14:textId="77777777" w:rsidR="00E130CD" w:rsidRPr="00E130CD" w:rsidRDefault="00E130CD" w:rsidP="001336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30B11F1E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038E8E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808A18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3E9083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ACA9C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7B6E0F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39EF71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A3B285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046485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9111BE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626E2D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29B17A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8A7C58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D132E2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14:paraId="7199C5C4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344DCDA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D9595B" w14:textId="77777777" w:rsidR="00E130CD" w:rsidRPr="00E130CD" w:rsidRDefault="00E130CD" w:rsidP="008874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5EED69" w14:textId="25B1DD6A" w:rsidR="00E130CD" w:rsidRPr="00E130CD" w:rsidRDefault="00E130CD" w:rsidP="00E13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0CD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</w:tbl>
    <w:p w14:paraId="3ED10697" w14:textId="77777777" w:rsidR="00E130CD" w:rsidRDefault="00E130CD" w:rsidP="00E130C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0BB26B21" w14:textId="6EAE0990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</w:p>
    <w:p w14:paraId="56C47614" w14:textId="77777777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49F2B3BC" w14:textId="77777777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7EE5FE4C" w14:textId="77777777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5859A2FE" w14:textId="77777777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01CECE02" w14:textId="77777777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75C1CD22" w14:textId="77777777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26E78A37" w14:textId="77777777" w:rsidR="002C4ADD" w:rsidRPr="00887438" w:rsidRDefault="002C4ADD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14:paraId="04E42B17" w14:textId="77777777" w:rsidR="009E2BD2" w:rsidRPr="00887438" w:rsidRDefault="009E2BD2" w:rsidP="0088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  <w:sectPr w:rsidR="009E2BD2" w:rsidRPr="00887438" w:rsidSect="00A520E0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0D0C8C33" w14:textId="75E09294" w:rsidR="009C0735" w:rsidRPr="00887438" w:rsidRDefault="009C0735" w:rsidP="001E0FF5">
      <w:pPr>
        <w:pStyle w:val="a4"/>
        <w:tabs>
          <w:tab w:val="left" w:pos="567"/>
        </w:tabs>
        <w:spacing w:line="360" w:lineRule="atLeast"/>
        <w:ind w:firstLine="709"/>
        <w:jc w:val="both"/>
        <w:rPr>
          <w:sz w:val="28"/>
          <w:szCs w:val="28"/>
        </w:rPr>
      </w:pPr>
      <w:r w:rsidRPr="00887438">
        <w:rPr>
          <w:sz w:val="28"/>
          <w:szCs w:val="28"/>
        </w:rPr>
        <w:lastRenderedPageBreak/>
        <w:t xml:space="preserve">2. Разместить настоящее постановление на официальном </w:t>
      </w:r>
      <w:proofErr w:type="gramStart"/>
      <w:r w:rsidRPr="00887438">
        <w:rPr>
          <w:sz w:val="28"/>
          <w:szCs w:val="28"/>
        </w:rPr>
        <w:t>интернет-портале</w:t>
      </w:r>
      <w:proofErr w:type="gramEnd"/>
      <w:r w:rsidRPr="00887438">
        <w:rPr>
          <w:sz w:val="28"/>
          <w:szCs w:val="28"/>
        </w:rPr>
        <w:t xml:space="preserve"> правовой информации (www.pravo.gov.ru) и официальном сайте Ре</w:t>
      </w:r>
      <w:r w:rsidRPr="00887438">
        <w:rPr>
          <w:sz w:val="28"/>
          <w:szCs w:val="28"/>
        </w:rPr>
        <w:t>с</w:t>
      </w:r>
      <w:r w:rsidRPr="00887438">
        <w:rPr>
          <w:sz w:val="28"/>
          <w:szCs w:val="28"/>
        </w:rPr>
        <w:t xml:space="preserve">публики Тыва в информационно-телекоммуникационной сети </w:t>
      </w:r>
      <w:r w:rsidR="00103B96">
        <w:rPr>
          <w:sz w:val="28"/>
          <w:szCs w:val="28"/>
        </w:rPr>
        <w:t>«</w:t>
      </w:r>
      <w:r w:rsidRPr="00887438">
        <w:rPr>
          <w:sz w:val="28"/>
          <w:szCs w:val="28"/>
        </w:rPr>
        <w:t>Интернет</w:t>
      </w:r>
      <w:r w:rsidR="00103B96">
        <w:rPr>
          <w:sz w:val="28"/>
          <w:szCs w:val="28"/>
        </w:rPr>
        <w:t>»</w:t>
      </w:r>
      <w:r w:rsidRPr="00887438">
        <w:rPr>
          <w:sz w:val="28"/>
          <w:szCs w:val="28"/>
        </w:rPr>
        <w:t>.</w:t>
      </w:r>
    </w:p>
    <w:p w14:paraId="356B3401" w14:textId="77777777" w:rsidR="009C0735" w:rsidRPr="00887438" w:rsidRDefault="009C0735" w:rsidP="00887438">
      <w:pPr>
        <w:pStyle w:val="ConsPlusNormal"/>
        <w:jc w:val="both"/>
        <w:rPr>
          <w:sz w:val="28"/>
          <w:szCs w:val="28"/>
        </w:rPr>
      </w:pPr>
    </w:p>
    <w:p w14:paraId="6D662003" w14:textId="77777777" w:rsidR="001E0FF5" w:rsidRPr="00887438" w:rsidRDefault="001E0FF5" w:rsidP="00887438">
      <w:pPr>
        <w:pStyle w:val="ConsPlusNormal"/>
        <w:jc w:val="both"/>
        <w:rPr>
          <w:sz w:val="28"/>
          <w:szCs w:val="28"/>
        </w:rPr>
      </w:pPr>
    </w:p>
    <w:p w14:paraId="3E241EA9" w14:textId="15527EA9" w:rsidR="009C0735" w:rsidRPr="00887438" w:rsidRDefault="009C0735" w:rsidP="001E0FF5">
      <w:pPr>
        <w:pStyle w:val="ConsPlusNormal"/>
        <w:jc w:val="both"/>
        <w:rPr>
          <w:sz w:val="28"/>
          <w:szCs w:val="28"/>
        </w:rPr>
      </w:pPr>
      <w:r w:rsidRPr="00887438">
        <w:rPr>
          <w:sz w:val="28"/>
          <w:szCs w:val="28"/>
        </w:rPr>
        <w:t>Глава Республики Тыва                                                                             В. Ховалыг</w:t>
      </w:r>
    </w:p>
    <w:p w14:paraId="6F5AE4E8" w14:textId="27F8C786" w:rsidR="009C0735" w:rsidRPr="00887438" w:rsidRDefault="009C0735" w:rsidP="00887438">
      <w:pPr>
        <w:pStyle w:val="ConsPlusNormal"/>
        <w:rPr>
          <w:sz w:val="28"/>
          <w:szCs w:val="28"/>
        </w:rPr>
      </w:pPr>
    </w:p>
    <w:sectPr w:rsidR="009C0735" w:rsidRPr="00887438" w:rsidSect="00E130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36C1" w14:textId="77777777" w:rsidR="00932218" w:rsidRDefault="00932218" w:rsidP="00020FF1">
      <w:pPr>
        <w:spacing w:after="0" w:line="240" w:lineRule="auto"/>
      </w:pPr>
      <w:r>
        <w:separator/>
      </w:r>
    </w:p>
  </w:endnote>
  <w:endnote w:type="continuationSeparator" w:id="0">
    <w:p w14:paraId="30634DEF" w14:textId="77777777" w:rsidR="00932218" w:rsidRDefault="00932218" w:rsidP="0002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Pro-Bold-Identity-H">
    <w:altName w:val="Times New Roman"/>
    <w:charset w:val="00"/>
    <w:family w:val="roman"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ex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, Segoe UI, Helvetica Neu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C9FB6" w14:textId="77777777" w:rsidR="00932218" w:rsidRDefault="00932218" w:rsidP="00020FF1">
      <w:pPr>
        <w:spacing w:after="0" w:line="240" w:lineRule="auto"/>
      </w:pPr>
      <w:r>
        <w:separator/>
      </w:r>
    </w:p>
  </w:footnote>
  <w:footnote w:type="continuationSeparator" w:id="0">
    <w:p w14:paraId="013A72EB" w14:textId="77777777" w:rsidR="00932218" w:rsidRDefault="00932218" w:rsidP="0002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215711"/>
      <w:docPartObj>
        <w:docPartGallery w:val="Page Numbers (Top of Page)"/>
        <w:docPartUnique/>
      </w:docPartObj>
    </w:sdtPr>
    <w:sdtEndPr/>
    <w:sdtContent>
      <w:p w14:paraId="6FF94D5F" w14:textId="75AC8ED6" w:rsidR="009F5047" w:rsidRPr="00020FF1" w:rsidRDefault="00F94EF9">
        <w:pPr>
          <w:pStyle w:val="af0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F09117" wp14:editId="3BE7392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EA119" w14:textId="4B2C3DE3" w:rsidR="00F94EF9" w:rsidRPr="00F94EF9" w:rsidRDefault="00F94EF9" w:rsidP="00F94EF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620200099/29259(12)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HB6ga9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742EA119" w14:textId="4B2C3DE3" w:rsidR="00F94EF9" w:rsidRPr="00F94EF9" w:rsidRDefault="00F94EF9" w:rsidP="00F94EF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620200099/29259(12)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F5047" w:rsidRPr="00020FF1">
          <w:fldChar w:fldCharType="begin"/>
        </w:r>
        <w:r w:rsidR="009F5047" w:rsidRPr="00020FF1">
          <w:instrText>PAGE   \* MERGEFORMAT</w:instrText>
        </w:r>
        <w:r w:rsidR="009F5047" w:rsidRPr="00020FF1">
          <w:fldChar w:fldCharType="separate"/>
        </w:r>
        <w:r>
          <w:rPr>
            <w:noProof/>
          </w:rPr>
          <w:t>2</w:t>
        </w:r>
        <w:r w:rsidR="009F5047" w:rsidRPr="00020FF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7D4399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226CD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1026A"/>
    <w:multiLevelType w:val="hybridMultilevel"/>
    <w:tmpl w:val="4BB6DF78"/>
    <w:lvl w:ilvl="0" w:tplc="B21C7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E06EF"/>
    <w:multiLevelType w:val="multilevel"/>
    <w:tmpl w:val="7E5C1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5B36689"/>
    <w:multiLevelType w:val="hybridMultilevel"/>
    <w:tmpl w:val="A8DA649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05D20A4F"/>
    <w:multiLevelType w:val="hybridMultilevel"/>
    <w:tmpl w:val="FFBC9558"/>
    <w:lvl w:ilvl="0" w:tplc="65C22D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94434C"/>
    <w:multiLevelType w:val="hybridMultilevel"/>
    <w:tmpl w:val="8332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4F63"/>
    <w:multiLevelType w:val="multilevel"/>
    <w:tmpl w:val="B4720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1657B28"/>
    <w:multiLevelType w:val="hybridMultilevel"/>
    <w:tmpl w:val="BE96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32B31"/>
    <w:multiLevelType w:val="hybridMultilevel"/>
    <w:tmpl w:val="EE66666C"/>
    <w:lvl w:ilvl="0" w:tplc="15E8C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A87B87"/>
    <w:multiLevelType w:val="hybridMultilevel"/>
    <w:tmpl w:val="75AA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44426"/>
    <w:multiLevelType w:val="multilevel"/>
    <w:tmpl w:val="70CA6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7E979AF"/>
    <w:multiLevelType w:val="multilevel"/>
    <w:tmpl w:val="E79E2690"/>
    <w:styleLink w:val="WWNum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1D3662E1"/>
    <w:multiLevelType w:val="multilevel"/>
    <w:tmpl w:val="B6182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51D0313"/>
    <w:multiLevelType w:val="hybridMultilevel"/>
    <w:tmpl w:val="28D86D9C"/>
    <w:lvl w:ilvl="0" w:tplc="53984F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B0631"/>
    <w:multiLevelType w:val="hybridMultilevel"/>
    <w:tmpl w:val="128CD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AC679C">
      <w:numFmt w:val="bullet"/>
      <w:lvlText w:val="•"/>
      <w:lvlJc w:val="left"/>
      <w:pPr>
        <w:ind w:left="1800" w:hanging="108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653D75"/>
    <w:multiLevelType w:val="hybridMultilevel"/>
    <w:tmpl w:val="3104D472"/>
    <w:lvl w:ilvl="0" w:tplc="1868918C">
      <w:start w:val="1"/>
      <w:numFmt w:val="decimal"/>
      <w:lvlText w:val="%1)"/>
      <w:lvlJc w:val="left"/>
      <w:pPr>
        <w:ind w:left="64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D892914"/>
    <w:multiLevelType w:val="hybridMultilevel"/>
    <w:tmpl w:val="E9F29C82"/>
    <w:lvl w:ilvl="0" w:tplc="8E8E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DC1192"/>
    <w:multiLevelType w:val="multilevel"/>
    <w:tmpl w:val="CFBA889C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3" w:hanging="2160"/>
      </w:pPr>
      <w:rPr>
        <w:rFonts w:hint="default"/>
      </w:rPr>
    </w:lvl>
  </w:abstractNum>
  <w:abstractNum w:abstractNumId="19">
    <w:nsid w:val="2EC86856"/>
    <w:multiLevelType w:val="hybridMultilevel"/>
    <w:tmpl w:val="5742D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866C8"/>
    <w:multiLevelType w:val="hybridMultilevel"/>
    <w:tmpl w:val="DE76E172"/>
    <w:lvl w:ilvl="0" w:tplc="F1EEE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7969"/>
    <w:multiLevelType w:val="hybridMultilevel"/>
    <w:tmpl w:val="E104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B2D1C"/>
    <w:multiLevelType w:val="hybridMultilevel"/>
    <w:tmpl w:val="956E0E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A272204"/>
    <w:multiLevelType w:val="hybridMultilevel"/>
    <w:tmpl w:val="E49025D6"/>
    <w:lvl w:ilvl="0" w:tplc="098EF424">
      <w:start w:val="1"/>
      <w:numFmt w:val="decimal"/>
      <w:pStyle w:val="1"/>
      <w:lvlText w:val="%1."/>
      <w:lvlJc w:val="left"/>
      <w:pPr>
        <w:ind w:left="136" w:hanging="360"/>
      </w:pPr>
      <w:rPr>
        <w:rFonts w:hint="default"/>
      </w:rPr>
    </w:lvl>
    <w:lvl w:ilvl="1" w:tplc="12F8F536">
      <w:start w:val="1"/>
      <w:numFmt w:val="decimal"/>
      <w:lvlText w:val="1.%2."/>
      <w:lvlJc w:val="left"/>
      <w:pPr>
        <w:ind w:left="1353" w:hanging="360"/>
      </w:pPr>
      <w:rPr>
        <w:rFonts w:hint="default"/>
        <w:b/>
        <w:i w:val="0"/>
      </w:rPr>
    </w:lvl>
    <w:lvl w:ilvl="2" w:tplc="A4B8BBB8">
      <w:start w:val="1"/>
      <w:numFmt w:val="decimal"/>
      <w:lvlText w:val="1.1.%3."/>
      <w:lvlJc w:val="right"/>
      <w:pPr>
        <w:ind w:left="1756" w:hanging="360"/>
      </w:pPr>
      <w:rPr>
        <w:rFonts w:hint="default"/>
        <w:i w:val="0"/>
      </w:rPr>
    </w:lvl>
    <w:lvl w:ilvl="3" w:tplc="152228F8">
      <w:start w:val="1"/>
      <w:numFmt w:val="decimal"/>
      <w:lvlText w:val="1.4.%4."/>
      <w:lvlJc w:val="right"/>
      <w:pPr>
        <w:ind w:left="1756" w:hanging="360"/>
      </w:pPr>
      <w:rPr>
        <w:rFonts w:hint="default"/>
        <w:i w:val="0"/>
      </w:rPr>
    </w:lvl>
    <w:lvl w:ilvl="4" w:tplc="04190019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4">
    <w:nsid w:val="3B5E4167"/>
    <w:multiLevelType w:val="singleLevel"/>
    <w:tmpl w:val="52DC17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5">
    <w:nsid w:val="3F350B54"/>
    <w:multiLevelType w:val="hybridMultilevel"/>
    <w:tmpl w:val="7FC295FA"/>
    <w:lvl w:ilvl="0" w:tplc="14267BB0">
      <w:start w:val="1"/>
      <w:numFmt w:val="upperRoman"/>
      <w:lvlText w:val="%1."/>
      <w:lvlJc w:val="left"/>
      <w:pPr>
        <w:ind w:left="16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6">
    <w:nsid w:val="3FE15FFC"/>
    <w:multiLevelType w:val="multilevel"/>
    <w:tmpl w:val="230E2358"/>
    <w:styleLink w:val="WWNum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>
    <w:nsid w:val="44676083"/>
    <w:multiLevelType w:val="hybridMultilevel"/>
    <w:tmpl w:val="1E02AF80"/>
    <w:lvl w:ilvl="0" w:tplc="540E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464C0CCD"/>
    <w:multiLevelType w:val="hybridMultilevel"/>
    <w:tmpl w:val="28C2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237D4"/>
    <w:multiLevelType w:val="hybridMultilevel"/>
    <w:tmpl w:val="1AC8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84F99"/>
    <w:multiLevelType w:val="hybridMultilevel"/>
    <w:tmpl w:val="4228647C"/>
    <w:lvl w:ilvl="0" w:tplc="5F883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B902AB"/>
    <w:multiLevelType w:val="multilevel"/>
    <w:tmpl w:val="CFBA889C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3" w:hanging="2160"/>
      </w:pPr>
      <w:rPr>
        <w:rFonts w:hint="default"/>
      </w:rPr>
    </w:lvl>
  </w:abstractNum>
  <w:abstractNum w:abstractNumId="33">
    <w:nsid w:val="50BA2718"/>
    <w:multiLevelType w:val="multilevel"/>
    <w:tmpl w:val="05028B76"/>
    <w:styleLink w:val="WWNum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4">
    <w:nsid w:val="54A16195"/>
    <w:multiLevelType w:val="multilevel"/>
    <w:tmpl w:val="D3D42B2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568C0890"/>
    <w:multiLevelType w:val="hybridMultilevel"/>
    <w:tmpl w:val="83CA74AE"/>
    <w:lvl w:ilvl="0" w:tplc="D8EA2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5B0E28"/>
    <w:multiLevelType w:val="hybridMultilevel"/>
    <w:tmpl w:val="A42A6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0344E8"/>
    <w:multiLevelType w:val="hybridMultilevel"/>
    <w:tmpl w:val="343AE764"/>
    <w:lvl w:ilvl="0" w:tplc="8A2409AE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8D9411A"/>
    <w:multiLevelType w:val="hybridMultilevel"/>
    <w:tmpl w:val="0A327684"/>
    <w:lvl w:ilvl="0" w:tplc="1E668894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9E4959"/>
    <w:multiLevelType w:val="multilevel"/>
    <w:tmpl w:val="30F6BA9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1E31A1B"/>
    <w:multiLevelType w:val="hybridMultilevel"/>
    <w:tmpl w:val="0D76CBC4"/>
    <w:lvl w:ilvl="0" w:tplc="3724E912">
      <w:start w:val="1"/>
      <w:numFmt w:val="decimal"/>
      <w:lvlText w:val="%1)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E1993"/>
    <w:multiLevelType w:val="hybridMultilevel"/>
    <w:tmpl w:val="70BA1AAE"/>
    <w:lvl w:ilvl="0" w:tplc="14625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8FA72D2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A9F2884"/>
    <w:multiLevelType w:val="multilevel"/>
    <w:tmpl w:val="47BE9F9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2D1115B"/>
    <w:multiLevelType w:val="hybridMultilevel"/>
    <w:tmpl w:val="077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C0609"/>
    <w:multiLevelType w:val="multilevel"/>
    <w:tmpl w:val="80EE8FEE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0B0460"/>
    <w:multiLevelType w:val="hybridMultilevel"/>
    <w:tmpl w:val="8034ACA8"/>
    <w:lvl w:ilvl="0" w:tplc="01AEE1F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6">
    <w:nsid w:val="7DFF764A"/>
    <w:multiLevelType w:val="hybridMultilevel"/>
    <w:tmpl w:val="75469A9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28"/>
  </w:num>
  <w:num w:numId="3">
    <w:abstractNumId w:val="38"/>
  </w:num>
  <w:num w:numId="4">
    <w:abstractNumId w:val="1"/>
  </w:num>
  <w:num w:numId="5">
    <w:abstractNumId w:val="0"/>
  </w:num>
  <w:num w:numId="6">
    <w:abstractNumId w:val="26"/>
  </w:num>
  <w:num w:numId="7">
    <w:abstractNumId w:val="12"/>
  </w:num>
  <w:num w:numId="8">
    <w:abstractNumId w:val="33"/>
  </w:num>
  <w:num w:numId="9">
    <w:abstractNumId w:val="43"/>
  </w:num>
  <w:num w:numId="10">
    <w:abstractNumId w:val="15"/>
  </w:num>
  <w:num w:numId="11">
    <w:abstractNumId w:val="11"/>
  </w:num>
  <w:num w:numId="12">
    <w:abstractNumId w:val="7"/>
  </w:num>
  <w:num w:numId="13">
    <w:abstractNumId w:val="36"/>
  </w:num>
  <w:num w:numId="14">
    <w:abstractNumId w:val="44"/>
  </w:num>
  <w:num w:numId="15">
    <w:abstractNumId w:val="5"/>
  </w:num>
  <w:num w:numId="16">
    <w:abstractNumId w:val="19"/>
  </w:num>
  <w:num w:numId="17">
    <w:abstractNumId w:val="41"/>
  </w:num>
  <w:num w:numId="18">
    <w:abstractNumId w:val="17"/>
  </w:num>
  <w:num w:numId="19">
    <w:abstractNumId w:val="14"/>
  </w:num>
  <w:num w:numId="20">
    <w:abstractNumId w:val="4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7"/>
  </w:num>
  <w:num w:numId="27">
    <w:abstractNumId w:val="42"/>
  </w:num>
  <w:num w:numId="28">
    <w:abstractNumId w:val="13"/>
  </w:num>
  <w:num w:numId="29">
    <w:abstractNumId w:val="39"/>
  </w:num>
  <w:num w:numId="30">
    <w:abstractNumId w:val="24"/>
    <w:lvlOverride w:ilvl="0">
      <w:startOverride w:val="1"/>
    </w:lvlOverride>
  </w:num>
  <w:num w:numId="31">
    <w:abstractNumId w:val="9"/>
  </w:num>
  <w:num w:numId="32">
    <w:abstractNumId w:val="10"/>
  </w:num>
  <w:num w:numId="33">
    <w:abstractNumId w:val="30"/>
  </w:num>
  <w:num w:numId="34">
    <w:abstractNumId w:val="3"/>
  </w:num>
  <w:num w:numId="35">
    <w:abstractNumId w:val="23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16"/>
  </w:num>
  <w:num w:numId="38">
    <w:abstractNumId w:val="32"/>
  </w:num>
  <w:num w:numId="39">
    <w:abstractNumId w:val="25"/>
  </w:num>
  <w:num w:numId="40">
    <w:abstractNumId w:val="20"/>
  </w:num>
  <w:num w:numId="41">
    <w:abstractNumId w:val="18"/>
  </w:num>
  <w:num w:numId="42">
    <w:abstractNumId w:val="21"/>
  </w:num>
  <w:num w:numId="43">
    <w:abstractNumId w:val="35"/>
  </w:num>
  <w:num w:numId="44">
    <w:abstractNumId w:val="4"/>
  </w:num>
  <w:num w:numId="45">
    <w:abstractNumId w:val="22"/>
  </w:num>
  <w:num w:numId="46">
    <w:abstractNumId w:val="46"/>
  </w:num>
  <w:num w:numId="47">
    <w:abstractNumId w:val="2"/>
  </w:num>
  <w:num w:numId="48">
    <w:abstractNumId w:val="29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2c0aa9-46d0-4155-8f56-d7a23c9e81bf"/>
  </w:docVars>
  <w:rsids>
    <w:rsidRoot w:val="0019106D"/>
    <w:rsid w:val="0000333F"/>
    <w:rsid w:val="000047FF"/>
    <w:rsid w:val="00011734"/>
    <w:rsid w:val="00017EDE"/>
    <w:rsid w:val="00020FF1"/>
    <w:rsid w:val="000214E5"/>
    <w:rsid w:val="00040791"/>
    <w:rsid w:val="00040B33"/>
    <w:rsid w:val="000426F0"/>
    <w:rsid w:val="00046104"/>
    <w:rsid w:val="00047C16"/>
    <w:rsid w:val="00047FA7"/>
    <w:rsid w:val="000524CA"/>
    <w:rsid w:val="0005371A"/>
    <w:rsid w:val="00053A29"/>
    <w:rsid w:val="00054571"/>
    <w:rsid w:val="0005487A"/>
    <w:rsid w:val="00061656"/>
    <w:rsid w:val="00062987"/>
    <w:rsid w:val="000662CD"/>
    <w:rsid w:val="00066B3D"/>
    <w:rsid w:val="00067346"/>
    <w:rsid w:val="00072EB8"/>
    <w:rsid w:val="0007334C"/>
    <w:rsid w:val="00076587"/>
    <w:rsid w:val="00081EE0"/>
    <w:rsid w:val="00082CF5"/>
    <w:rsid w:val="000840C0"/>
    <w:rsid w:val="0008447E"/>
    <w:rsid w:val="00085548"/>
    <w:rsid w:val="0008583B"/>
    <w:rsid w:val="00087748"/>
    <w:rsid w:val="00091483"/>
    <w:rsid w:val="000926C6"/>
    <w:rsid w:val="00092E8F"/>
    <w:rsid w:val="000A1A41"/>
    <w:rsid w:val="000B0501"/>
    <w:rsid w:val="000B07B6"/>
    <w:rsid w:val="000B1558"/>
    <w:rsid w:val="000B253E"/>
    <w:rsid w:val="000B3E49"/>
    <w:rsid w:val="000B6A13"/>
    <w:rsid w:val="000C05FF"/>
    <w:rsid w:val="000C15CC"/>
    <w:rsid w:val="000C2046"/>
    <w:rsid w:val="000D00EF"/>
    <w:rsid w:val="000D08CE"/>
    <w:rsid w:val="000D3DCE"/>
    <w:rsid w:val="000D436B"/>
    <w:rsid w:val="000E3CBB"/>
    <w:rsid w:val="000E4CA3"/>
    <w:rsid w:val="000E5156"/>
    <w:rsid w:val="000F0C10"/>
    <w:rsid w:val="000F4501"/>
    <w:rsid w:val="00102441"/>
    <w:rsid w:val="00103B96"/>
    <w:rsid w:val="00104467"/>
    <w:rsid w:val="001104E8"/>
    <w:rsid w:val="00110AF9"/>
    <w:rsid w:val="00112BC3"/>
    <w:rsid w:val="0011570F"/>
    <w:rsid w:val="001169EF"/>
    <w:rsid w:val="00116A94"/>
    <w:rsid w:val="001219D8"/>
    <w:rsid w:val="00133659"/>
    <w:rsid w:val="001402BE"/>
    <w:rsid w:val="0014432F"/>
    <w:rsid w:val="001454F6"/>
    <w:rsid w:val="001538F8"/>
    <w:rsid w:val="00154E01"/>
    <w:rsid w:val="00156C98"/>
    <w:rsid w:val="00156DF5"/>
    <w:rsid w:val="001627BD"/>
    <w:rsid w:val="00162C89"/>
    <w:rsid w:val="00163BFB"/>
    <w:rsid w:val="00174E47"/>
    <w:rsid w:val="0017656B"/>
    <w:rsid w:val="0018044E"/>
    <w:rsid w:val="001816CF"/>
    <w:rsid w:val="00182306"/>
    <w:rsid w:val="00190BDE"/>
    <w:rsid w:val="0019106D"/>
    <w:rsid w:val="001930B8"/>
    <w:rsid w:val="001953A4"/>
    <w:rsid w:val="001A1029"/>
    <w:rsid w:val="001A33DF"/>
    <w:rsid w:val="001A6951"/>
    <w:rsid w:val="001A6A47"/>
    <w:rsid w:val="001B3817"/>
    <w:rsid w:val="001C431C"/>
    <w:rsid w:val="001C5691"/>
    <w:rsid w:val="001D06AA"/>
    <w:rsid w:val="001D5E59"/>
    <w:rsid w:val="001E014F"/>
    <w:rsid w:val="001E0612"/>
    <w:rsid w:val="001E0FF5"/>
    <w:rsid w:val="001E3192"/>
    <w:rsid w:val="001E46A7"/>
    <w:rsid w:val="001F0621"/>
    <w:rsid w:val="001F0C20"/>
    <w:rsid w:val="001F31A2"/>
    <w:rsid w:val="001F5864"/>
    <w:rsid w:val="001F6518"/>
    <w:rsid w:val="001F7661"/>
    <w:rsid w:val="00230047"/>
    <w:rsid w:val="002315D0"/>
    <w:rsid w:val="00232D2A"/>
    <w:rsid w:val="00235AF1"/>
    <w:rsid w:val="00240FE6"/>
    <w:rsid w:val="0024106E"/>
    <w:rsid w:val="002456F9"/>
    <w:rsid w:val="00245B74"/>
    <w:rsid w:val="00253BEE"/>
    <w:rsid w:val="002761C0"/>
    <w:rsid w:val="002776DD"/>
    <w:rsid w:val="00281363"/>
    <w:rsid w:val="00286E24"/>
    <w:rsid w:val="00291111"/>
    <w:rsid w:val="00291CEE"/>
    <w:rsid w:val="002935BD"/>
    <w:rsid w:val="00295AD2"/>
    <w:rsid w:val="00295C24"/>
    <w:rsid w:val="002A2680"/>
    <w:rsid w:val="002A5707"/>
    <w:rsid w:val="002B001B"/>
    <w:rsid w:val="002B18ED"/>
    <w:rsid w:val="002B48BA"/>
    <w:rsid w:val="002C0E04"/>
    <w:rsid w:val="002C1680"/>
    <w:rsid w:val="002C350B"/>
    <w:rsid w:val="002C4ADD"/>
    <w:rsid w:val="002C5D07"/>
    <w:rsid w:val="002D7484"/>
    <w:rsid w:val="002E3ABE"/>
    <w:rsid w:val="002F41B7"/>
    <w:rsid w:val="002F509E"/>
    <w:rsid w:val="002F765B"/>
    <w:rsid w:val="003014EA"/>
    <w:rsid w:val="00301614"/>
    <w:rsid w:val="003046F7"/>
    <w:rsid w:val="00315011"/>
    <w:rsid w:val="0031528A"/>
    <w:rsid w:val="00326151"/>
    <w:rsid w:val="00326532"/>
    <w:rsid w:val="003279BF"/>
    <w:rsid w:val="003304E3"/>
    <w:rsid w:val="00336302"/>
    <w:rsid w:val="003453ED"/>
    <w:rsid w:val="003460ED"/>
    <w:rsid w:val="0034726A"/>
    <w:rsid w:val="00351A8C"/>
    <w:rsid w:val="00352889"/>
    <w:rsid w:val="003538FB"/>
    <w:rsid w:val="003542FA"/>
    <w:rsid w:val="00354C87"/>
    <w:rsid w:val="00355E61"/>
    <w:rsid w:val="00362394"/>
    <w:rsid w:val="00363B2C"/>
    <w:rsid w:val="00365934"/>
    <w:rsid w:val="003707EA"/>
    <w:rsid w:val="00370BBE"/>
    <w:rsid w:val="00372B37"/>
    <w:rsid w:val="003733A2"/>
    <w:rsid w:val="00374FBC"/>
    <w:rsid w:val="003755FD"/>
    <w:rsid w:val="0038073F"/>
    <w:rsid w:val="003921C5"/>
    <w:rsid w:val="0039592C"/>
    <w:rsid w:val="003A02F5"/>
    <w:rsid w:val="003A1C7F"/>
    <w:rsid w:val="003A3B2B"/>
    <w:rsid w:val="003B2EE5"/>
    <w:rsid w:val="003B388A"/>
    <w:rsid w:val="003B677C"/>
    <w:rsid w:val="003C2C1C"/>
    <w:rsid w:val="003C4DF3"/>
    <w:rsid w:val="003C7222"/>
    <w:rsid w:val="003D3104"/>
    <w:rsid w:val="003E1F38"/>
    <w:rsid w:val="003E2F26"/>
    <w:rsid w:val="003E4D49"/>
    <w:rsid w:val="003E5474"/>
    <w:rsid w:val="003E5BFE"/>
    <w:rsid w:val="003E6127"/>
    <w:rsid w:val="003F1A00"/>
    <w:rsid w:val="003F411C"/>
    <w:rsid w:val="003F5880"/>
    <w:rsid w:val="004027C4"/>
    <w:rsid w:val="00412ACB"/>
    <w:rsid w:val="0041758A"/>
    <w:rsid w:val="0042442E"/>
    <w:rsid w:val="00433C47"/>
    <w:rsid w:val="00435E46"/>
    <w:rsid w:val="00436CD8"/>
    <w:rsid w:val="00436D87"/>
    <w:rsid w:val="0043794B"/>
    <w:rsid w:val="00443A34"/>
    <w:rsid w:val="00453549"/>
    <w:rsid w:val="00454E30"/>
    <w:rsid w:val="00467607"/>
    <w:rsid w:val="00467B4A"/>
    <w:rsid w:val="004751B9"/>
    <w:rsid w:val="0047603E"/>
    <w:rsid w:val="004833CB"/>
    <w:rsid w:val="004848DC"/>
    <w:rsid w:val="00486C12"/>
    <w:rsid w:val="00490C1B"/>
    <w:rsid w:val="004A27F5"/>
    <w:rsid w:val="004B117B"/>
    <w:rsid w:val="004B7AD8"/>
    <w:rsid w:val="004C0D0C"/>
    <w:rsid w:val="004C2D65"/>
    <w:rsid w:val="004C3C91"/>
    <w:rsid w:val="004D0E1F"/>
    <w:rsid w:val="004E0FA9"/>
    <w:rsid w:val="004E41C1"/>
    <w:rsid w:val="004E4B58"/>
    <w:rsid w:val="004F4572"/>
    <w:rsid w:val="00501942"/>
    <w:rsid w:val="00504ED8"/>
    <w:rsid w:val="00505579"/>
    <w:rsid w:val="00506D82"/>
    <w:rsid w:val="0051006B"/>
    <w:rsid w:val="005108B4"/>
    <w:rsid w:val="005210F8"/>
    <w:rsid w:val="005233D2"/>
    <w:rsid w:val="0054421C"/>
    <w:rsid w:val="00547854"/>
    <w:rsid w:val="00550919"/>
    <w:rsid w:val="00552721"/>
    <w:rsid w:val="005541B8"/>
    <w:rsid w:val="00563968"/>
    <w:rsid w:val="00564F5C"/>
    <w:rsid w:val="005678F4"/>
    <w:rsid w:val="00575A76"/>
    <w:rsid w:val="00576C6E"/>
    <w:rsid w:val="005803D1"/>
    <w:rsid w:val="00583C3F"/>
    <w:rsid w:val="00586086"/>
    <w:rsid w:val="0059187F"/>
    <w:rsid w:val="0059308B"/>
    <w:rsid w:val="00593124"/>
    <w:rsid w:val="005A0C9F"/>
    <w:rsid w:val="005A3E94"/>
    <w:rsid w:val="005B0956"/>
    <w:rsid w:val="005B4799"/>
    <w:rsid w:val="005C2381"/>
    <w:rsid w:val="005C2384"/>
    <w:rsid w:val="005C3723"/>
    <w:rsid w:val="005C538F"/>
    <w:rsid w:val="005C7DD2"/>
    <w:rsid w:val="005D2F69"/>
    <w:rsid w:val="005D3388"/>
    <w:rsid w:val="005E0898"/>
    <w:rsid w:val="005E5A60"/>
    <w:rsid w:val="005E6BFA"/>
    <w:rsid w:val="005E6C8F"/>
    <w:rsid w:val="005F10BE"/>
    <w:rsid w:val="005F458E"/>
    <w:rsid w:val="005F6174"/>
    <w:rsid w:val="005F6416"/>
    <w:rsid w:val="00600A3F"/>
    <w:rsid w:val="006116CB"/>
    <w:rsid w:val="00614795"/>
    <w:rsid w:val="00614A92"/>
    <w:rsid w:val="006331AB"/>
    <w:rsid w:val="0063724D"/>
    <w:rsid w:val="006419EC"/>
    <w:rsid w:val="00645147"/>
    <w:rsid w:val="0064732B"/>
    <w:rsid w:val="0065092A"/>
    <w:rsid w:val="006510FF"/>
    <w:rsid w:val="0065133C"/>
    <w:rsid w:val="00654ADC"/>
    <w:rsid w:val="00655360"/>
    <w:rsid w:val="006553F5"/>
    <w:rsid w:val="006562A1"/>
    <w:rsid w:val="00657A35"/>
    <w:rsid w:val="00664C6A"/>
    <w:rsid w:val="00664F5C"/>
    <w:rsid w:val="00666DAD"/>
    <w:rsid w:val="00680038"/>
    <w:rsid w:val="006840DC"/>
    <w:rsid w:val="00686127"/>
    <w:rsid w:val="006861E5"/>
    <w:rsid w:val="00686831"/>
    <w:rsid w:val="00691FB3"/>
    <w:rsid w:val="00693109"/>
    <w:rsid w:val="00694D2D"/>
    <w:rsid w:val="0069543C"/>
    <w:rsid w:val="006A1771"/>
    <w:rsid w:val="006B1CEB"/>
    <w:rsid w:val="006B3818"/>
    <w:rsid w:val="006B59B5"/>
    <w:rsid w:val="006B7B8C"/>
    <w:rsid w:val="006C2EFA"/>
    <w:rsid w:val="006C7FF5"/>
    <w:rsid w:val="006D17A5"/>
    <w:rsid w:val="006D2C4F"/>
    <w:rsid w:val="006D3692"/>
    <w:rsid w:val="006D5D1B"/>
    <w:rsid w:val="006E41C7"/>
    <w:rsid w:val="006E59CA"/>
    <w:rsid w:val="006F1D1F"/>
    <w:rsid w:val="006F2E71"/>
    <w:rsid w:val="006F50AB"/>
    <w:rsid w:val="0070107F"/>
    <w:rsid w:val="00705987"/>
    <w:rsid w:val="0071265C"/>
    <w:rsid w:val="007134D1"/>
    <w:rsid w:val="0071434C"/>
    <w:rsid w:val="0072013D"/>
    <w:rsid w:val="007205C3"/>
    <w:rsid w:val="00724627"/>
    <w:rsid w:val="007304C8"/>
    <w:rsid w:val="00731A7E"/>
    <w:rsid w:val="00737637"/>
    <w:rsid w:val="00740520"/>
    <w:rsid w:val="0074279E"/>
    <w:rsid w:val="007446FD"/>
    <w:rsid w:val="0074726D"/>
    <w:rsid w:val="00747D08"/>
    <w:rsid w:val="007555DA"/>
    <w:rsid w:val="00757882"/>
    <w:rsid w:val="007615AD"/>
    <w:rsid w:val="007615C8"/>
    <w:rsid w:val="00761EE2"/>
    <w:rsid w:val="007638FC"/>
    <w:rsid w:val="007660DB"/>
    <w:rsid w:val="00771C84"/>
    <w:rsid w:val="007744C7"/>
    <w:rsid w:val="00774FF5"/>
    <w:rsid w:val="00776299"/>
    <w:rsid w:val="007763FB"/>
    <w:rsid w:val="00777F2B"/>
    <w:rsid w:val="0078619C"/>
    <w:rsid w:val="00787B63"/>
    <w:rsid w:val="007919C1"/>
    <w:rsid w:val="00795781"/>
    <w:rsid w:val="00795E28"/>
    <w:rsid w:val="00796CB4"/>
    <w:rsid w:val="007A2851"/>
    <w:rsid w:val="007A3C29"/>
    <w:rsid w:val="007A4ED8"/>
    <w:rsid w:val="007B0076"/>
    <w:rsid w:val="007B04B1"/>
    <w:rsid w:val="007B14C6"/>
    <w:rsid w:val="007C01A8"/>
    <w:rsid w:val="007C2AE4"/>
    <w:rsid w:val="007C523E"/>
    <w:rsid w:val="007C55C0"/>
    <w:rsid w:val="007C6A21"/>
    <w:rsid w:val="007D06F9"/>
    <w:rsid w:val="007D2411"/>
    <w:rsid w:val="007D316B"/>
    <w:rsid w:val="007D339C"/>
    <w:rsid w:val="00800E64"/>
    <w:rsid w:val="008013E7"/>
    <w:rsid w:val="00801782"/>
    <w:rsid w:val="00802C3B"/>
    <w:rsid w:val="00803998"/>
    <w:rsid w:val="00803BF8"/>
    <w:rsid w:val="00806B36"/>
    <w:rsid w:val="00813679"/>
    <w:rsid w:val="0081551E"/>
    <w:rsid w:val="00816360"/>
    <w:rsid w:val="00821E60"/>
    <w:rsid w:val="008226DC"/>
    <w:rsid w:val="008239E7"/>
    <w:rsid w:val="008240CC"/>
    <w:rsid w:val="00827428"/>
    <w:rsid w:val="0082758D"/>
    <w:rsid w:val="0083082D"/>
    <w:rsid w:val="00832C84"/>
    <w:rsid w:val="008362CD"/>
    <w:rsid w:val="008373AA"/>
    <w:rsid w:val="00837CE4"/>
    <w:rsid w:val="00841939"/>
    <w:rsid w:val="008429EB"/>
    <w:rsid w:val="00847DA1"/>
    <w:rsid w:val="008544A0"/>
    <w:rsid w:val="00855599"/>
    <w:rsid w:val="008565B0"/>
    <w:rsid w:val="0086030B"/>
    <w:rsid w:val="0086391B"/>
    <w:rsid w:val="00863DFC"/>
    <w:rsid w:val="00870F08"/>
    <w:rsid w:val="008725DB"/>
    <w:rsid w:val="00876163"/>
    <w:rsid w:val="00877BA3"/>
    <w:rsid w:val="00880559"/>
    <w:rsid w:val="00883972"/>
    <w:rsid w:val="00884FCE"/>
    <w:rsid w:val="00887438"/>
    <w:rsid w:val="00892370"/>
    <w:rsid w:val="00894D96"/>
    <w:rsid w:val="008958F6"/>
    <w:rsid w:val="008970C4"/>
    <w:rsid w:val="008A2D3B"/>
    <w:rsid w:val="008A5143"/>
    <w:rsid w:val="008A5443"/>
    <w:rsid w:val="008B0C18"/>
    <w:rsid w:val="008B4919"/>
    <w:rsid w:val="008B7C7F"/>
    <w:rsid w:val="008C26BA"/>
    <w:rsid w:val="008C6D5B"/>
    <w:rsid w:val="008C6FE1"/>
    <w:rsid w:val="008D08E1"/>
    <w:rsid w:val="008D0E40"/>
    <w:rsid w:val="008D4C42"/>
    <w:rsid w:val="008E15C5"/>
    <w:rsid w:val="008E17C1"/>
    <w:rsid w:val="008F756F"/>
    <w:rsid w:val="0090428F"/>
    <w:rsid w:val="00905D55"/>
    <w:rsid w:val="009158C5"/>
    <w:rsid w:val="00915E11"/>
    <w:rsid w:val="00920EE9"/>
    <w:rsid w:val="00921CC0"/>
    <w:rsid w:val="00923E0F"/>
    <w:rsid w:val="009264D9"/>
    <w:rsid w:val="00932218"/>
    <w:rsid w:val="009344F3"/>
    <w:rsid w:val="00934A58"/>
    <w:rsid w:val="0093505D"/>
    <w:rsid w:val="0093554B"/>
    <w:rsid w:val="00936304"/>
    <w:rsid w:val="00940546"/>
    <w:rsid w:val="00946B65"/>
    <w:rsid w:val="00952E89"/>
    <w:rsid w:val="009539B1"/>
    <w:rsid w:val="0095787F"/>
    <w:rsid w:val="00962545"/>
    <w:rsid w:val="00963499"/>
    <w:rsid w:val="0096497E"/>
    <w:rsid w:val="00964ADC"/>
    <w:rsid w:val="0097372B"/>
    <w:rsid w:val="009808BF"/>
    <w:rsid w:val="00980DD1"/>
    <w:rsid w:val="00987A37"/>
    <w:rsid w:val="009947B7"/>
    <w:rsid w:val="00997ACB"/>
    <w:rsid w:val="009A0894"/>
    <w:rsid w:val="009A5F03"/>
    <w:rsid w:val="009B1514"/>
    <w:rsid w:val="009C0025"/>
    <w:rsid w:val="009C0735"/>
    <w:rsid w:val="009C429A"/>
    <w:rsid w:val="009C4FE4"/>
    <w:rsid w:val="009D273C"/>
    <w:rsid w:val="009D2F58"/>
    <w:rsid w:val="009D3BFC"/>
    <w:rsid w:val="009D4363"/>
    <w:rsid w:val="009D439F"/>
    <w:rsid w:val="009D6468"/>
    <w:rsid w:val="009E076B"/>
    <w:rsid w:val="009E0788"/>
    <w:rsid w:val="009E2BD2"/>
    <w:rsid w:val="009E3DFD"/>
    <w:rsid w:val="009E4B95"/>
    <w:rsid w:val="009E56C4"/>
    <w:rsid w:val="009E5858"/>
    <w:rsid w:val="009E62CD"/>
    <w:rsid w:val="009E6432"/>
    <w:rsid w:val="009E6AE0"/>
    <w:rsid w:val="009E790D"/>
    <w:rsid w:val="009E79A8"/>
    <w:rsid w:val="009F1824"/>
    <w:rsid w:val="009F2268"/>
    <w:rsid w:val="009F238A"/>
    <w:rsid w:val="009F261A"/>
    <w:rsid w:val="009F36AD"/>
    <w:rsid w:val="009F5047"/>
    <w:rsid w:val="009F7372"/>
    <w:rsid w:val="00A00B8D"/>
    <w:rsid w:val="00A00E35"/>
    <w:rsid w:val="00A014A2"/>
    <w:rsid w:val="00A06029"/>
    <w:rsid w:val="00A11B76"/>
    <w:rsid w:val="00A122D4"/>
    <w:rsid w:val="00A15C41"/>
    <w:rsid w:val="00A24A7D"/>
    <w:rsid w:val="00A33ED0"/>
    <w:rsid w:val="00A35245"/>
    <w:rsid w:val="00A36970"/>
    <w:rsid w:val="00A4114B"/>
    <w:rsid w:val="00A427E8"/>
    <w:rsid w:val="00A43F75"/>
    <w:rsid w:val="00A468F4"/>
    <w:rsid w:val="00A469F3"/>
    <w:rsid w:val="00A520E0"/>
    <w:rsid w:val="00A546BB"/>
    <w:rsid w:val="00A602D1"/>
    <w:rsid w:val="00A60813"/>
    <w:rsid w:val="00A60DEA"/>
    <w:rsid w:val="00A64BB5"/>
    <w:rsid w:val="00A663B9"/>
    <w:rsid w:val="00A67A12"/>
    <w:rsid w:val="00A751C2"/>
    <w:rsid w:val="00A86555"/>
    <w:rsid w:val="00A877C1"/>
    <w:rsid w:val="00A9203B"/>
    <w:rsid w:val="00A943EC"/>
    <w:rsid w:val="00A948E7"/>
    <w:rsid w:val="00AA03A6"/>
    <w:rsid w:val="00AA09A0"/>
    <w:rsid w:val="00AA4A98"/>
    <w:rsid w:val="00AB1C1C"/>
    <w:rsid w:val="00AB3CB5"/>
    <w:rsid w:val="00AC0178"/>
    <w:rsid w:val="00AC1519"/>
    <w:rsid w:val="00AC151E"/>
    <w:rsid w:val="00AC2AFC"/>
    <w:rsid w:val="00AC5CFA"/>
    <w:rsid w:val="00AD014F"/>
    <w:rsid w:val="00AD6431"/>
    <w:rsid w:val="00AD7648"/>
    <w:rsid w:val="00AE0000"/>
    <w:rsid w:val="00AE10B8"/>
    <w:rsid w:val="00AE408D"/>
    <w:rsid w:val="00AF0F10"/>
    <w:rsid w:val="00AF12D0"/>
    <w:rsid w:val="00AF600C"/>
    <w:rsid w:val="00AF62CC"/>
    <w:rsid w:val="00B111C4"/>
    <w:rsid w:val="00B174D4"/>
    <w:rsid w:val="00B205DF"/>
    <w:rsid w:val="00B214DB"/>
    <w:rsid w:val="00B30794"/>
    <w:rsid w:val="00B30EAF"/>
    <w:rsid w:val="00B33913"/>
    <w:rsid w:val="00B40969"/>
    <w:rsid w:val="00B41246"/>
    <w:rsid w:val="00B45F8E"/>
    <w:rsid w:val="00B50AF7"/>
    <w:rsid w:val="00B50E17"/>
    <w:rsid w:val="00B60675"/>
    <w:rsid w:val="00B63F07"/>
    <w:rsid w:val="00B656E4"/>
    <w:rsid w:val="00B70423"/>
    <w:rsid w:val="00B75CCF"/>
    <w:rsid w:val="00B75FC1"/>
    <w:rsid w:val="00B769FD"/>
    <w:rsid w:val="00B7772D"/>
    <w:rsid w:val="00B83D7F"/>
    <w:rsid w:val="00B83E05"/>
    <w:rsid w:val="00B91896"/>
    <w:rsid w:val="00B9196A"/>
    <w:rsid w:val="00B92027"/>
    <w:rsid w:val="00B942D7"/>
    <w:rsid w:val="00B947AB"/>
    <w:rsid w:val="00B95BF5"/>
    <w:rsid w:val="00BA16BD"/>
    <w:rsid w:val="00BA2F25"/>
    <w:rsid w:val="00BA38FE"/>
    <w:rsid w:val="00BB45B6"/>
    <w:rsid w:val="00BB7D2F"/>
    <w:rsid w:val="00BC7954"/>
    <w:rsid w:val="00BE1525"/>
    <w:rsid w:val="00BE2C9A"/>
    <w:rsid w:val="00BE3B04"/>
    <w:rsid w:val="00BE5891"/>
    <w:rsid w:val="00BE7120"/>
    <w:rsid w:val="00BE78D6"/>
    <w:rsid w:val="00BE7AEA"/>
    <w:rsid w:val="00BE7BC0"/>
    <w:rsid w:val="00BF24A1"/>
    <w:rsid w:val="00BF3F64"/>
    <w:rsid w:val="00BF4699"/>
    <w:rsid w:val="00BF57C0"/>
    <w:rsid w:val="00BF7879"/>
    <w:rsid w:val="00C06C5E"/>
    <w:rsid w:val="00C11F1D"/>
    <w:rsid w:val="00C13055"/>
    <w:rsid w:val="00C138E5"/>
    <w:rsid w:val="00C158FE"/>
    <w:rsid w:val="00C175E0"/>
    <w:rsid w:val="00C25377"/>
    <w:rsid w:val="00C276E1"/>
    <w:rsid w:val="00C3153C"/>
    <w:rsid w:val="00C32E6C"/>
    <w:rsid w:val="00C34115"/>
    <w:rsid w:val="00C34F04"/>
    <w:rsid w:val="00C37ABB"/>
    <w:rsid w:val="00C44FDF"/>
    <w:rsid w:val="00C54889"/>
    <w:rsid w:val="00C55DD2"/>
    <w:rsid w:val="00C614ED"/>
    <w:rsid w:val="00C65DFD"/>
    <w:rsid w:val="00C66279"/>
    <w:rsid w:val="00C71176"/>
    <w:rsid w:val="00C731E2"/>
    <w:rsid w:val="00C80C60"/>
    <w:rsid w:val="00C821E7"/>
    <w:rsid w:val="00C82C63"/>
    <w:rsid w:val="00C84983"/>
    <w:rsid w:val="00C85051"/>
    <w:rsid w:val="00C85CC7"/>
    <w:rsid w:val="00C8703B"/>
    <w:rsid w:val="00CA17A4"/>
    <w:rsid w:val="00CB4010"/>
    <w:rsid w:val="00CB5D39"/>
    <w:rsid w:val="00CC2A82"/>
    <w:rsid w:val="00CC39FB"/>
    <w:rsid w:val="00CC4234"/>
    <w:rsid w:val="00CD1F6C"/>
    <w:rsid w:val="00CD715D"/>
    <w:rsid w:val="00CE0078"/>
    <w:rsid w:val="00CE03D7"/>
    <w:rsid w:val="00CE43A7"/>
    <w:rsid w:val="00CF32B7"/>
    <w:rsid w:val="00CF337D"/>
    <w:rsid w:val="00CF354C"/>
    <w:rsid w:val="00CF3750"/>
    <w:rsid w:val="00CF3DE4"/>
    <w:rsid w:val="00CF4168"/>
    <w:rsid w:val="00CF5429"/>
    <w:rsid w:val="00CF6301"/>
    <w:rsid w:val="00D11ED3"/>
    <w:rsid w:val="00D121AF"/>
    <w:rsid w:val="00D12D6F"/>
    <w:rsid w:val="00D16884"/>
    <w:rsid w:val="00D2190C"/>
    <w:rsid w:val="00D22390"/>
    <w:rsid w:val="00D344C4"/>
    <w:rsid w:val="00D37687"/>
    <w:rsid w:val="00D41C7F"/>
    <w:rsid w:val="00D421E2"/>
    <w:rsid w:val="00D44019"/>
    <w:rsid w:val="00D47865"/>
    <w:rsid w:val="00D50EA3"/>
    <w:rsid w:val="00D555AA"/>
    <w:rsid w:val="00D57474"/>
    <w:rsid w:val="00D62F02"/>
    <w:rsid w:val="00D6487A"/>
    <w:rsid w:val="00D6671E"/>
    <w:rsid w:val="00D66AFC"/>
    <w:rsid w:val="00D74903"/>
    <w:rsid w:val="00D96F74"/>
    <w:rsid w:val="00DA0F36"/>
    <w:rsid w:val="00DA71F1"/>
    <w:rsid w:val="00DB2B94"/>
    <w:rsid w:val="00DB56E9"/>
    <w:rsid w:val="00DB5853"/>
    <w:rsid w:val="00DC1FAD"/>
    <w:rsid w:val="00DC229E"/>
    <w:rsid w:val="00DC3398"/>
    <w:rsid w:val="00DC4032"/>
    <w:rsid w:val="00DD03D4"/>
    <w:rsid w:val="00DD658A"/>
    <w:rsid w:val="00DD6F86"/>
    <w:rsid w:val="00DE0030"/>
    <w:rsid w:val="00DE4164"/>
    <w:rsid w:val="00DE52DC"/>
    <w:rsid w:val="00DE6881"/>
    <w:rsid w:val="00DE6CDD"/>
    <w:rsid w:val="00DF0184"/>
    <w:rsid w:val="00DF243E"/>
    <w:rsid w:val="00DF7077"/>
    <w:rsid w:val="00E00C9F"/>
    <w:rsid w:val="00E0352A"/>
    <w:rsid w:val="00E06702"/>
    <w:rsid w:val="00E10A50"/>
    <w:rsid w:val="00E11426"/>
    <w:rsid w:val="00E11875"/>
    <w:rsid w:val="00E12B7C"/>
    <w:rsid w:val="00E130CD"/>
    <w:rsid w:val="00E1383F"/>
    <w:rsid w:val="00E13DAD"/>
    <w:rsid w:val="00E151B1"/>
    <w:rsid w:val="00E17692"/>
    <w:rsid w:val="00E21118"/>
    <w:rsid w:val="00E25E7C"/>
    <w:rsid w:val="00E26309"/>
    <w:rsid w:val="00E26C10"/>
    <w:rsid w:val="00E30B5D"/>
    <w:rsid w:val="00E31EEB"/>
    <w:rsid w:val="00E31FE9"/>
    <w:rsid w:val="00E32B98"/>
    <w:rsid w:val="00E33B29"/>
    <w:rsid w:val="00E40C83"/>
    <w:rsid w:val="00E42C8D"/>
    <w:rsid w:val="00E5462B"/>
    <w:rsid w:val="00E5557C"/>
    <w:rsid w:val="00E56C6A"/>
    <w:rsid w:val="00E60530"/>
    <w:rsid w:val="00E623FB"/>
    <w:rsid w:val="00E651D0"/>
    <w:rsid w:val="00E65B37"/>
    <w:rsid w:val="00E74E28"/>
    <w:rsid w:val="00E93B3A"/>
    <w:rsid w:val="00E97316"/>
    <w:rsid w:val="00EA0260"/>
    <w:rsid w:val="00EA7663"/>
    <w:rsid w:val="00EB0B06"/>
    <w:rsid w:val="00EB6C5D"/>
    <w:rsid w:val="00EC3E6C"/>
    <w:rsid w:val="00EC55CF"/>
    <w:rsid w:val="00ED0038"/>
    <w:rsid w:val="00ED58CD"/>
    <w:rsid w:val="00ED5B98"/>
    <w:rsid w:val="00ED69B2"/>
    <w:rsid w:val="00ED6FF1"/>
    <w:rsid w:val="00ED7E83"/>
    <w:rsid w:val="00EF07DB"/>
    <w:rsid w:val="00EF51BA"/>
    <w:rsid w:val="00F05DE9"/>
    <w:rsid w:val="00F1271F"/>
    <w:rsid w:val="00F13659"/>
    <w:rsid w:val="00F158BF"/>
    <w:rsid w:val="00F1642C"/>
    <w:rsid w:val="00F17926"/>
    <w:rsid w:val="00F24800"/>
    <w:rsid w:val="00F26822"/>
    <w:rsid w:val="00F27D09"/>
    <w:rsid w:val="00F324C1"/>
    <w:rsid w:val="00F3332C"/>
    <w:rsid w:val="00F407E4"/>
    <w:rsid w:val="00F40859"/>
    <w:rsid w:val="00F43D8A"/>
    <w:rsid w:val="00F44BF8"/>
    <w:rsid w:val="00F4601C"/>
    <w:rsid w:val="00F47523"/>
    <w:rsid w:val="00F47A6A"/>
    <w:rsid w:val="00F47BA1"/>
    <w:rsid w:val="00F5088D"/>
    <w:rsid w:val="00F52004"/>
    <w:rsid w:val="00F544C3"/>
    <w:rsid w:val="00F63192"/>
    <w:rsid w:val="00F6799B"/>
    <w:rsid w:val="00F74706"/>
    <w:rsid w:val="00F763A0"/>
    <w:rsid w:val="00F7688C"/>
    <w:rsid w:val="00F804E4"/>
    <w:rsid w:val="00F85CED"/>
    <w:rsid w:val="00F8640E"/>
    <w:rsid w:val="00F94EF9"/>
    <w:rsid w:val="00F96803"/>
    <w:rsid w:val="00F97A60"/>
    <w:rsid w:val="00FA00F4"/>
    <w:rsid w:val="00FA0705"/>
    <w:rsid w:val="00FA0A0D"/>
    <w:rsid w:val="00FA1324"/>
    <w:rsid w:val="00FA3ABB"/>
    <w:rsid w:val="00FA4C45"/>
    <w:rsid w:val="00FB1CD6"/>
    <w:rsid w:val="00FB1E92"/>
    <w:rsid w:val="00FB1F52"/>
    <w:rsid w:val="00FB2358"/>
    <w:rsid w:val="00FB360B"/>
    <w:rsid w:val="00FC2F1E"/>
    <w:rsid w:val="00FC5579"/>
    <w:rsid w:val="00FD0511"/>
    <w:rsid w:val="00FD3D65"/>
    <w:rsid w:val="00FD4A87"/>
    <w:rsid w:val="00FD7AAD"/>
    <w:rsid w:val="00FE017B"/>
    <w:rsid w:val="00FE1E7F"/>
    <w:rsid w:val="00FE3415"/>
    <w:rsid w:val="00FE355F"/>
    <w:rsid w:val="00FE62E8"/>
    <w:rsid w:val="00FE72FE"/>
    <w:rsid w:val="00FE7AFF"/>
    <w:rsid w:val="00FF1094"/>
    <w:rsid w:val="00FF370C"/>
    <w:rsid w:val="00FF66CA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D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 1" w:uiPriority="0"/>
    <w:lsdException w:name="Table Professional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615C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0">
    <w:name w:val="heading 2"/>
    <w:basedOn w:val="a0"/>
    <w:next w:val="a0"/>
    <w:link w:val="21"/>
    <w:qFormat/>
    <w:rsid w:val="00295C2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0">
    <w:name w:val="heading 3"/>
    <w:basedOn w:val="a0"/>
    <w:next w:val="a0"/>
    <w:link w:val="31"/>
    <w:qFormat/>
    <w:rsid w:val="007615C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7615C8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eastAsia="ru-RU"/>
    </w:rPr>
  </w:style>
  <w:style w:type="paragraph" w:styleId="5">
    <w:name w:val="heading 5"/>
    <w:basedOn w:val="a0"/>
    <w:next w:val="a0"/>
    <w:link w:val="50"/>
    <w:qFormat/>
    <w:rsid w:val="007615C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0"/>
    <w:next w:val="a0"/>
    <w:link w:val="60"/>
    <w:qFormat/>
    <w:rsid w:val="007615C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7615C8"/>
    <w:pPr>
      <w:keepNext/>
      <w:suppressAutoHyphens/>
      <w:autoSpaceDE w:val="0"/>
      <w:autoSpaceDN w:val="0"/>
      <w:adjustRightInd w:val="0"/>
      <w:spacing w:after="0" w:line="240" w:lineRule="auto"/>
      <w:outlineLvl w:val="6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7615C8"/>
    <w:pPr>
      <w:keepNext/>
      <w:spacing w:after="0" w:line="240" w:lineRule="auto"/>
      <w:ind w:left="360"/>
      <w:jc w:val="center"/>
      <w:outlineLvl w:val="7"/>
    </w:pPr>
    <w:rPr>
      <w:rFonts w:eastAsia="Times New Roman"/>
      <w:b/>
      <w:bCs/>
      <w:sz w:val="32"/>
      <w:lang w:eastAsia="ru-RU"/>
    </w:rPr>
  </w:style>
  <w:style w:type="paragraph" w:styleId="9">
    <w:name w:val="heading 9"/>
    <w:basedOn w:val="a0"/>
    <w:next w:val="a0"/>
    <w:link w:val="90"/>
    <w:qFormat/>
    <w:rsid w:val="007615C8"/>
    <w:pPr>
      <w:keepNext/>
      <w:spacing w:after="0" w:line="240" w:lineRule="auto"/>
      <w:ind w:left="360"/>
      <w:outlineLvl w:val="8"/>
    </w:pPr>
    <w:rPr>
      <w:rFonts w:eastAsia="Times New Roman"/>
      <w:b/>
      <w:bCs/>
      <w:sz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9106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19106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1910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4">
    <w:name w:val="No Spacing"/>
    <w:link w:val="a5"/>
    <w:uiPriority w:val="1"/>
    <w:qFormat/>
    <w:rsid w:val="006419EC"/>
    <w:pPr>
      <w:spacing w:after="0" w:line="240" w:lineRule="auto"/>
    </w:pPr>
  </w:style>
  <w:style w:type="character" w:customStyle="1" w:styleId="21">
    <w:name w:val="Заголовок 2 Знак"/>
    <w:basedOn w:val="a1"/>
    <w:link w:val="20"/>
    <w:rsid w:val="00295C24"/>
    <w:rPr>
      <w:rFonts w:ascii="Arial" w:eastAsia="Arial" w:hAnsi="Arial" w:cs="Arial"/>
      <w:sz w:val="32"/>
      <w:szCs w:val="32"/>
      <w:lang w:eastAsia="ru-RU"/>
    </w:rPr>
  </w:style>
  <w:style w:type="table" w:styleId="a6">
    <w:name w:val="Table Grid"/>
    <w:basedOn w:val="a2"/>
    <w:uiPriority w:val="39"/>
    <w:rsid w:val="002F765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1"/>
    <w:link w:val="a7"/>
    <w:uiPriority w:val="99"/>
    <w:locked/>
    <w:rsid w:val="002F765B"/>
    <w:rPr>
      <w:shd w:val="clear" w:color="auto" w:fill="FFFFFF"/>
    </w:rPr>
  </w:style>
  <w:style w:type="paragraph" w:styleId="a7">
    <w:name w:val="Body Text"/>
    <w:basedOn w:val="a0"/>
    <w:link w:val="12"/>
    <w:uiPriority w:val="99"/>
    <w:qFormat/>
    <w:rsid w:val="002F765B"/>
    <w:pPr>
      <w:widowControl w:val="0"/>
      <w:shd w:val="clear" w:color="auto" w:fill="FFFFFF"/>
      <w:spacing w:after="0" w:line="328" w:lineRule="exact"/>
      <w:jc w:val="center"/>
    </w:pPr>
  </w:style>
  <w:style w:type="character" w:customStyle="1" w:styleId="a8">
    <w:name w:val="Основной текст Знак"/>
    <w:basedOn w:val="a1"/>
    <w:uiPriority w:val="99"/>
    <w:rsid w:val="002F765B"/>
  </w:style>
  <w:style w:type="paragraph" w:styleId="a9">
    <w:name w:val="Subtitle"/>
    <w:basedOn w:val="a0"/>
    <w:next w:val="a0"/>
    <w:link w:val="aa"/>
    <w:uiPriority w:val="99"/>
    <w:qFormat/>
    <w:rsid w:val="00C276E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a">
    <w:name w:val="Подзаголовок Знак"/>
    <w:basedOn w:val="a1"/>
    <w:link w:val="a9"/>
    <w:uiPriority w:val="99"/>
    <w:rsid w:val="00C276E1"/>
    <w:rPr>
      <w:rFonts w:ascii="Arial" w:eastAsia="Arial" w:hAnsi="Arial" w:cs="Arial"/>
      <w:color w:val="666666"/>
      <w:sz w:val="30"/>
      <w:szCs w:val="30"/>
      <w:lang w:eastAsia="ru-RU"/>
    </w:rPr>
  </w:style>
  <w:style w:type="paragraph" w:customStyle="1" w:styleId="13">
    <w:name w:val="1.Текст"/>
    <w:uiPriority w:val="99"/>
    <w:rsid w:val="00C276E1"/>
    <w:pPr>
      <w:spacing w:before="120" w:after="0" w:line="240" w:lineRule="auto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41">
    <w:name w:val="4.Заголовок таблицы"/>
    <w:basedOn w:val="a0"/>
    <w:next w:val="13"/>
    <w:uiPriority w:val="99"/>
    <w:rsid w:val="00C276E1"/>
    <w:pPr>
      <w:keepLines/>
      <w:suppressAutoHyphens/>
      <w:spacing w:before="60" w:after="0" w:line="240" w:lineRule="auto"/>
    </w:pPr>
    <w:rPr>
      <w:rFonts w:eastAsia="Times New Roman"/>
      <w:b/>
      <w:bCs/>
      <w:lang w:eastAsia="ru-RU"/>
    </w:rPr>
  </w:style>
  <w:style w:type="paragraph" w:customStyle="1" w:styleId="1-1422011">
    <w:name w:val="1-142_2011_Название таблицы"/>
    <w:basedOn w:val="20"/>
    <w:next w:val="a0"/>
    <w:link w:val="1-14220110"/>
    <w:qFormat/>
    <w:rsid w:val="0054421C"/>
    <w:pPr>
      <w:keepLines w:val="0"/>
      <w:spacing w:before="0" w:after="0" w:line="240" w:lineRule="auto"/>
      <w:jc w:val="center"/>
    </w:pPr>
    <w:rPr>
      <w:rFonts w:eastAsia="Times New Roman"/>
      <w:b/>
      <w:color w:val="C00000"/>
    </w:rPr>
  </w:style>
  <w:style w:type="character" w:customStyle="1" w:styleId="1-14220110">
    <w:name w:val="1-142_2011_Название таблицы Знак"/>
    <w:basedOn w:val="21"/>
    <w:link w:val="1-1422011"/>
    <w:rsid w:val="0054421C"/>
    <w:rPr>
      <w:rFonts w:ascii="Arial" w:eastAsia="Times New Roman" w:hAnsi="Arial" w:cs="Arial"/>
      <w:b/>
      <w:color w:val="C00000"/>
      <w:sz w:val="32"/>
      <w:szCs w:val="32"/>
      <w:lang w:eastAsia="ru-RU"/>
    </w:rPr>
  </w:style>
  <w:style w:type="character" w:customStyle="1" w:styleId="11">
    <w:name w:val="Заголовок 1 Знак"/>
    <w:basedOn w:val="a1"/>
    <w:link w:val="10"/>
    <w:rsid w:val="007615C8"/>
    <w:rPr>
      <w:rFonts w:ascii="Arial" w:eastAsia="Arial" w:hAnsi="Arial" w:cs="Arial"/>
      <w:sz w:val="40"/>
      <w:szCs w:val="40"/>
      <w:lang w:eastAsia="ru-RU"/>
    </w:rPr>
  </w:style>
  <w:style w:type="character" w:customStyle="1" w:styleId="31">
    <w:name w:val="Заголовок 3 Знак"/>
    <w:basedOn w:val="a1"/>
    <w:link w:val="30"/>
    <w:rsid w:val="007615C8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15C8"/>
    <w:rPr>
      <w:rFonts w:ascii="Arial" w:eastAsia="Arial" w:hAnsi="Arial" w:cs="Arial"/>
      <w:color w:val="666666"/>
      <w:lang w:eastAsia="ru-RU"/>
    </w:rPr>
  </w:style>
  <w:style w:type="character" w:customStyle="1" w:styleId="50">
    <w:name w:val="Заголовок 5 Знак"/>
    <w:basedOn w:val="a1"/>
    <w:link w:val="5"/>
    <w:rsid w:val="007615C8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rsid w:val="007615C8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rsid w:val="007615C8"/>
    <w:rPr>
      <w:rFonts w:eastAsia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7615C8"/>
    <w:rPr>
      <w:rFonts w:eastAsia="Times New Roman"/>
      <w:b/>
      <w:bCs/>
      <w:sz w:val="32"/>
      <w:lang w:eastAsia="ru-RU"/>
    </w:rPr>
  </w:style>
  <w:style w:type="character" w:customStyle="1" w:styleId="90">
    <w:name w:val="Заголовок 9 Знак"/>
    <w:basedOn w:val="a1"/>
    <w:link w:val="9"/>
    <w:rsid w:val="007615C8"/>
    <w:rPr>
      <w:rFonts w:eastAsia="Times New Roman"/>
      <w:b/>
      <w:bCs/>
      <w:sz w:val="32"/>
      <w:lang w:eastAsia="ru-RU"/>
    </w:rPr>
  </w:style>
  <w:style w:type="paragraph" w:styleId="ab">
    <w:name w:val="List Paragraph"/>
    <w:basedOn w:val="a0"/>
    <w:link w:val="ac"/>
    <w:uiPriority w:val="34"/>
    <w:qFormat/>
    <w:rsid w:val="007615C8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d">
    <w:name w:val="Balloon Text"/>
    <w:basedOn w:val="a0"/>
    <w:link w:val="ae"/>
    <w:uiPriority w:val="99"/>
    <w:unhideWhenUsed/>
    <w:rsid w:val="007615C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1"/>
    <w:link w:val="ad"/>
    <w:uiPriority w:val="99"/>
    <w:rsid w:val="007615C8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1"/>
    <w:uiPriority w:val="99"/>
    <w:unhideWhenUsed/>
    <w:rsid w:val="007615C8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7615C8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header"/>
    <w:basedOn w:val="a0"/>
    <w:link w:val="af1"/>
    <w:uiPriority w:val="99"/>
    <w:unhideWhenUsed/>
    <w:rsid w:val="007615C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7615C8"/>
    <w:rPr>
      <w:rFonts w:eastAsia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7615C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7615C8"/>
    <w:rPr>
      <w:rFonts w:eastAsia="Times New Roman"/>
      <w:lang w:eastAsia="ru-RU"/>
    </w:rPr>
  </w:style>
  <w:style w:type="paragraph" w:styleId="af4">
    <w:name w:val="Normal (Web)"/>
    <w:basedOn w:val="a0"/>
    <w:uiPriority w:val="99"/>
    <w:unhideWhenUsed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TableNormal">
    <w:name w:val="Table Normal"/>
    <w:qFormat/>
    <w:rsid w:val="007615C8"/>
    <w:pPr>
      <w:spacing w:after="0" w:line="276" w:lineRule="auto"/>
    </w:pPr>
    <w:rPr>
      <w:rFonts w:ascii="Arial" w:eastAsia="Arial" w:hAnsi="Arial" w:cs="Arial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0"/>
    <w:next w:val="a0"/>
    <w:link w:val="af6"/>
    <w:qFormat/>
    <w:rsid w:val="007615C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f6">
    <w:name w:val="Название Знак"/>
    <w:basedOn w:val="a1"/>
    <w:link w:val="af5"/>
    <w:rsid w:val="007615C8"/>
    <w:rPr>
      <w:rFonts w:ascii="Arial" w:eastAsia="Arial" w:hAnsi="Arial" w:cs="Arial"/>
      <w:sz w:val="52"/>
      <w:szCs w:val="52"/>
      <w:lang w:eastAsia="ru-RU"/>
    </w:rPr>
  </w:style>
  <w:style w:type="paragraph" w:styleId="af7">
    <w:name w:val="footnote text"/>
    <w:basedOn w:val="a0"/>
    <w:link w:val="af8"/>
    <w:uiPriority w:val="99"/>
    <w:unhideWhenUsed/>
    <w:rsid w:val="007615C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rsid w:val="007615C8"/>
    <w:rPr>
      <w:rFonts w:ascii="Arial" w:eastAsia="Arial" w:hAnsi="Arial" w:cs="Arial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7615C8"/>
    <w:rPr>
      <w:vertAlign w:val="superscript"/>
    </w:rPr>
  </w:style>
  <w:style w:type="paragraph" w:styleId="afa">
    <w:name w:val="TOC Heading"/>
    <w:basedOn w:val="10"/>
    <w:next w:val="a0"/>
    <w:uiPriority w:val="39"/>
    <w:unhideWhenUsed/>
    <w:qFormat/>
    <w:rsid w:val="007615C8"/>
    <w:pPr>
      <w:spacing w:before="480" w:after="0"/>
      <w:outlineLvl w:val="9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7615C8"/>
    <w:pPr>
      <w:spacing w:before="240" w:after="120" w:line="276" w:lineRule="auto"/>
    </w:pPr>
    <w:rPr>
      <w:rFonts w:ascii="Calibri" w:eastAsia="Arial" w:hAnsi="Calibri" w:cs="Calibri"/>
      <w:b/>
      <w:bCs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7615C8"/>
    <w:pPr>
      <w:tabs>
        <w:tab w:val="right" w:leader="dot" w:pos="9679"/>
      </w:tabs>
      <w:spacing w:before="120" w:after="0" w:line="276" w:lineRule="auto"/>
      <w:ind w:left="220"/>
    </w:pPr>
    <w:rPr>
      <w:rFonts w:eastAsia="Arial"/>
      <w:noProof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7615C8"/>
    <w:pPr>
      <w:spacing w:after="0" w:line="276" w:lineRule="auto"/>
      <w:ind w:left="440"/>
    </w:pPr>
    <w:rPr>
      <w:rFonts w:ascii="Calibri" w:eastAsia="Arial" w:hAnsi="Calibri" w:cs="Calibri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7615C8"/>
    <w:pPr>
      <w:spacing w:after="0" w:line="276" w:lineRule="auto"/>
      <w:ind w:left="660"/>
    </w:pPr>
    <w:rPr>
      <w:rFonts w:ascii="Calibri" w:eastAsia="Arial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880"/>
    </w:pPr>
    <w:rPr>
      <w:rFonts w:ascii="Calibri" w:eastAsia="Arial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100"/>
    </w:pPr>
    <w:rPr>
      <w:rFonts w:ascii="Calibri" w:eastAsia="Arial" w:hAnsi="Calibri" w:cs="Calibri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320"/>
    </w:pPr>
    <w:rPr>
      <w:rFonts w:ascii="Calibri" w:eastAsia="Arial" w:hAnsi="Calibri" w:cs="Calibri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540"/>
    </w:pPr>
    <w:rPr>
      <w:rFonts w:ascii="Calibri" w:eastAsia="Arial" w:hAnsi="Calibri" w:cs="Calibri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760"/>
    </w:pPr>
    <w:rPr>
      <w:rFonts w:ascii="Calibri" w:eastAsia="Arial" w:hAnsi="Calibri" w:cs="Calibri"/>
      <w:sz w:val="20"/>
      <w:szCs w:val="20"/>
      <w:lang w:eastAsia="ru-RU"/>
    </w:rPr>
  </w:style>
  <w:style w:type="character" w:styleId="afb">
    <w:name w:val="page number"/>
    <w:basedOn w:val="a1"/>
    <w:uiPriority w:val="99"/>
    <w:unhideWhenUsed/>
    <w:rsid w:val="007615C8"/>
  </w:style>
  <w:style w:type="paragraph" w:styleId="afc">
    <w:name w:val="Revision"/>
    <w:hidden/>
    <w:uiPriority w:val="99"/>
    <w:semiHidden/>
    <w:rsid w:val="007615C8"/>
    <w:pPr>
      <w:spacing w:after="0" w:line="240" w:lineRule="auto"/>
    </w:pPr>
    <w:rPr>
      <w:rFonts w:ascii="Arial" w:eastAsia="Arial" w:hAnsi="Arial" w:cs="Arial"/>
      <w:sz w:val="22"/>
      <w:szCs w:val="22"/>
      <w:lang w:eastAsia="ru-RU"/>
    </w:rPr>
  </w:style>
  <w:style w:type="character" w:styleId="afd">
    <w:name w:val="annotation reference"/>
    <w:uiPriority w:val="99"/>
    <w:semiHidden/>
    <w:unhideWhenUsed/>
    <w:rsid w:val="007615C8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7615C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7615C8"/>
    <w:rPr>
      <w:rFonts w:ascii="Arial" w:eastAsia="Arial" w:hAnsi="Arial" w:cs="Arial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615C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615C8"/>
    <w:rPr>
      <w:rFonts w:ascii="Arial" w:eastAsia="Arial" w:hAnsi="Arial" w:cs="Arial"/>
      <w:b/>
      <w:bCs/>
      <w:sz w:val="20"/>
      <w:szCs w:val="20"/>
      <w:lang w:eastAsia="ru-RU"/>
    </w:rPr>
  </w:style>
  <w:style w:type="character" w:styleId="aff2">
    <w:name w:val="FollowedHyperlink"/>
    <w:uiPriority w:val="99"/>
    <w:unhideWhenUsed/>
    <w:rsid w:val="007615C8"/>
    <w:rPr>
      <w:color w:val="954F72"/>
      <w:u w:val="single"/>
    </w:rPr>
  </w:style>
  <w:style w:type="paragraph" w:customStyle="1" w:styleId="1">
    <w:name w:val="Заголовок 1 уровня"/>
    <w:basedOn w:val="10"/>
    <w:next w:val="a0"/>
    <w:qFormat/>
    <w:rsid w:val="007615C8"/>
    <w:pPr>
      <w:numPr>
        <w:numId w:val="1"/>
      </w:numPr>
      <w:spacing w:after="160" w:line="256" w:lineRule="auto"/>
      <w:ind w:left="0" w:right="4" w:firstLine="916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Заголовок 2 уровня"/>
    <w:basedOn w:val="20"/>
    <w:next w:val="a0"/>
    <w:qFormat/>
    <w:rsid w:val="007615C8"/>
    <w:pPr>
      <w:ind w:firstLine="709"/>
      <w:jc w:val="both"/>
    </w:pPr>
    <w:rPr>
      <w:rFonts w:ascii="Times New Roman" w:hAnsi="Times New Roman"/>
      <w:b/>
      <w:sz w:val="28"/>
      <w:szCs w:val="28"/>
    </w:rPr>
  </w:style>
  <w:style w:type="paragraph" w:customStyle="1" w:styleId="33">
    <w:name w:val="Заголовок 3 уровня"/>
    <w:basedOn w:val="30"/>
    <w:qFormat/>
    <w:rsid w:val="007615C8"/>
    <w:pPr>
      <w:ind w:firstLine="709"/>
      <w:jc w:val="both"/>
      <w:outlineLvl w:val="1"/>
    </w:pPr>
    <w:rPr>
      <w:rFonts w:ascii="Times New Roman" w:hAnsi="Times New Roman" w:cs="Times New Roman"/>
      <w:b/>
      <w:bCs/>
      <w:i/>
      <w:color w:val="auto"/>
    </w:rPr>
  </w:style>
  <w:style w:type="character" w:customStyle="1" w:styleId="aff3">
    <w:name w:val="Основной текст_"/>
    <w:basedOn w:val="a1"/>
    <w:link w:val="16"/>
    <w:rsid w:val="007615C8"/>
    <w:rPr>
      <w:rFonts w:eastAsia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f3"/>
    <w:rsid w:val="007615C8"/>
    <w:pPr>
      <w:widowControl w:val="0"/>
      <w:shd w:val="clear" w:color="auto" w:fill="FFFFFF"/>
      <w:spacing w:after="0" w:line="288" w:lineRule="auto"/>
      <w:ind w:firstLine="400"/>
    </w:pPr>
    <w:rPr>
      <w:rFonts w:eastAsia="Times New Roman"/>
      <w:sz w:val="26"/>
      <w:szCs w:val="26"/>
    </w:rPr>
  </w:style>
  <w:style w:type="character" w:customStyle="1" w:styleId="17">
    <w:name w:val="Заголовок №1_"/>
    <w:basedOn w:val="a1"/>
    <w:link w:val="18"/>
    <w:rsid w:val="007615C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0"/>
    <w:link w:val="17"/>
    <w:rsid w:val="007615C8"/>
    <w:pPr>
      <w:widowControl w:val="0"/>
      <w:shd w:val="clear" w:color="auto" w:fill="FFFFFF"/>
      <w:spacing w:after="120" w:line="286" w:lineRule="auto"/>
      <w:ind w:firstLine="720"/>
      <w:outlineLvl w:val="0"/>
    </w:pPr>
    <w:rPr>
      <w:rFonts w:eastAsia="Times New Roman"/>
      <w:b/>
      <w:bCs/>
      <w:sz w:val="26"/>
      <w:szCs w:val="26"/>
    </w:rPr>
  </w:style>
  <w:style w:type="paragraph" w:customStyle="1" w:styleId="ConsPlusNonformat">
    <w:name w:val="ConsPlusNonformat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615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15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0">
    <w:name w:val="Основной текст14"/>
    <w:uiPriority w:val="99"/>
    <w:rsid w:val="007615C8"/>
    <w:rPr>
      <w:rFonts w:ascii="Times New Roman" w:hAnsi="Times New Roman"/>
      <w:spacing w:val="0"/>
      <w:sz w:val="27"/>
    </w:rPr>
  </w:style>
  <w:style w:type="paragraph" w:customStyle="1" w:styleId="formattext">
    <w:name w:val="format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--">
    <w:name w:val="1-ПМЗ-ТЕКСТ"/>
    <w:basedOn w:val="af4"/>
    <w:rsid w:val="007615C8"/>
    <w:pPr>
      <w:numPr>
        <w:ilvl w:val="1"/>
        <w:numId w:val="2"/>
      </w:numPr>
      <w:tabs>
        <w:tab w:val="clear" w:pos="851"/>
      </w:tabs>
      <w:spacing w:before="0" w:beforeAutospacing="0" w:after="0" w:afterAutospacing="0"/>
      <w:ind w:left="0" w:firstLine="709"/>
      <w:jc w:val="both"/>
    </w:pPr>
    <w:rPr>
      <w:sz w:val="28"/>
      <w:szCs w:val="28"/>
    </w:rPr>
  </w:style>
  <w:style w:type="paragraph" w:customStyle="1" w:styleId="1---2">
    <w:name w:val="1-ПМЗ-ЗАГОЛОВОК-2"/>
    <w:basedOn w:val="af4"/>
    <w:uiPriority w:val="99"/>
    <w:rsid w:val="007615C8"/>
    <w:pPr>
      <w:numPr>
        <w:ilvl w:val="2"/>
        <w:numId w:val="2"/>
      </w:numPr>
      <w:tabs>
        <w:tab w:val="clear" w:pos="1080"/>
        <w:tab w:val="left" w:pos="720"/>
        <w:tab w:val="num" w:pos="851"/>
      </w:tabs>
      <w:spacing w:before="240" w:beforeAutospacing="0" w:after="120" w:afterAutospacing="0"/>
      <w:ind w:left="851" w:hanging="284"/>
      <w:jc w:val="center"/>
    </w:pPr>
    <w:rPr>
      <w:rFonts w:cs="Arial"/>
      <w:b/>
      <w:sz w:val="28"/>
      <w:szCs w:val="28"/>
    </w:rPr>
  </w:style>
  <w:style w:type="numbering" w:customStyle="1" w:styleId="19">
    <w:name w:val="Нет списка1"/>
    <w:next w:val="a3"/>
    <w:uiPriority w:val="99"/>
    <w:semiHidden/>
    <w:unhideWhenUsed/>
    <w:rsid w:val="007615C8"/>
  </w:style>
  <w:style w:type="paragraph" w:customStyle="1" w:styleId="xl65">
    <w:name w:val="xl65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6">
    <w:name w:val="xl66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7">
    <w:name w:val="xl67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2">
    <w:name w:val="xl72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3">
    <w:name w:val="xl73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16"/>
      <w:szCs w:val="16"/>
      <w:lang w:eastAsia="ru-RU"/>
    </w:rPr>
  </w:style>
  <w:style w:type="paragraph" w:customStyle="1" w:styleId="xl74">
    <w:name w:val="xl74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5">
    <w:name w:val="xl75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6">
    <w:name w:val="xl76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7">
    <w:name w:val="xl77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615C8"/>
  </w:style>
  <w:style w:type="table" w:customStyle="1" w:styleId="1a">
    <w:name w:val="Сетка таблицы1"/>
    <w:basedOn w:val="a2"/>
    <w:next w:val="a6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615C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Абзац списка1"/>
    <w:basedOn w:val="a0"/>
    <w:qFormat/>
    <w:rsid w:val="007615C8"/>
    <w:pPr>
      <w:spacing w:after="200" w:line="24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25">
    <w:name w:val="Основной текст (2)_"/>
    <w:link w:val="26"/>
    <w:locked/>
    <w:rsid w:val="007615C8"/>
    <w:rPr>
      <w:rFonts w:eastAsia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615C8"/>
    <w:pPr>
      <w:widowControl w:val="0"/>
      <w:shd w:val="clear" w:color="auto" w:fill="FFFFFF"/>
      <w:spacing w:before="360" w:after="0" w:line="324" w:lineRule="exact"/>
      <w:ind w:hanging="8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7615C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ac">
    <w:name w:val="Абзац списка Знак"/>
    <w:link w:val="ab"/>
    <w:uiPriority w:val="34"/>
    <w:locked/>
    <w:rsid w:val="007615C8"/>
    <w:rPr>
      <w:rFonts w:eastAsia="Times New Roman"/>
      <w:lang w:eastAsia="ru-RU"/>
    </w:rPr>
  </w:style>
  <w:style w:type="character" w:customStyle="1" w:styleId="26pt">
    <w:name w:val="Основной текст (2) + 6 pt"/>
    <w:rsid w:val="0076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ff4">
    <w:name w:val="Strong"/>
    <w:basedOn w:val="a1"/>
    <w:uiPriority w:val="22"/>
    <w:qFormat/>
    <w:rsid w:val="007615C8"/>
    <w:rPr>
      <w:b/>
      <w:bCs/>
    </w:rPr>
  </w:style>
  <w:style w:type="character" w:customStyle="1" w:styleId="misspellerror">
    <w:name w:val="misspell__error"/>
    <w:basedOn w:val="a1"/>
    <w:rsid w:val="007615C8"/>
  </w:style>
  <w:style w:type="character" w:customStyle="1" w:styleId="button2text">
    <w:name w:val="button2__text"/>
    <w:basedOn w:val="a1"/>
    <w:rsid w:val="007615C8"/>
  </w:style>
  <w:style w:type="character" w:customStyle="1" w:styleId="apple-converted-space">
    <w:name w:val="apple-converted-space"/>
    <w:basedOn w:val="a1"/>
    <w:rsid w:val="007615C8"/>
  </w:style>
  <w:style w:type="character" w:styleId="aff5">
    <w:name w:val="Emphasis"/>
    <w:basedOn w:val="a1"/>
    <w:uiPriority w:val="20"/>
    <w:qFormat/>
    <w:rsid w:val="007615C8"/>
    <w:rPr>
      <w:i/>
      <w:iCs/>
    </w:rPr>
  </w:style>
  <w:style w:type="paragraph" w:customStyle="1" w:styleId="aff6">
    <w:name w:val="Текстовый блок"/>
    <w:qFormat/>
    <w:rsid w:val="007615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paragraph" w:customStyle="1" w:styleId="Standard">
    <w:name w:val="Standard"/>
    <w:qFormat/>
    <w:rsid w:val="007615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FontStyle137">
    <w:name w:val="Font Style137"/>
    <w:rsid w:val="007615C8"/>
    <w:rPr>
      <w:rFonts w:ascii="Times New Roman" w:hAnsi="Times New Roman" w:cs="Times New Roman"/>
      <w:b/>
      <w:bCs/>
      <w:sz w:val="20"/>
      <w:szCs w:val="20"/>
    </w:rPr>
  </w:style>
  <w:style w:type="character" w:customStyle="1" w:styleId="wmi-callto">
    <w:name w:val="wmi-callto"/>
    <w:basedOn w:val="a1"/>
    <w:rsid w:val="007615C8"/>
  </w:style>
  <w:style w:type="character" w:customStyle="1" w:styleId="highlighted">
    <w:name w:val="highlighted"/>
    <w:basedOn w:val="a1"/>
    <w:rsid w:val="007615C8"/>
  </w:style>
  <w:style w:type="paragraph" w:customStyle="1" w:styleId="unformattext">
    <w:name w:val="unformat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bsatz-Standardschriftart">
    <w:name w:val="Absatz-Standardschriftart"/>
    <w:rsid w:val="007615C8"/>
  </w:style>
  <w:style w:type="character" w:customStyle="1" w:styleId="WW-Absatz-Standardschriftart">
    <w:name w:val="WW-Absatz-Standardschriftart"/>
    <w:rsid w:val="007615C8"/>
  </w:style>
  <w:style w:type="character" w:customStyle="1" w:styleId="WW-Absatz-Standardschriftart1">
    <w:name w:val="WW-Absatz-Standardschriftart1"/>
    <w:rsid w:val="007615C8"/>
  </w:style>
  <w:style w:type="character" w:customStyle="1" w:styleId="WW-Absatz-Standardschriftart11">
    <w:name w:val="WW-Absatz-Standardschriftart11"/>
    <w:rsid w:val="007615C8"/>
  </w:style>
  <w:style w:type="character" w:customStyle="1" w:styleId="WW-Absatz-Standardschriftart111">
    <w:name w:val="WW-Absatz-Standardschriftart111"/>
    <w:rsid w:val="007615C8"/>
  </w:style>
  <w:style w:type="character" w:customStyle="1" w:styleId="WW-Absatz-Standardschriftart1111">
    <w:name w:val="WW-Absatz-Standardschriftart1111"/>
    <w:rsid w:val="007615C8"/>
  </w:style>
  <w:style w:type="character" w:customStyle="1" w:styleId="WW8Num4z0">
    <w:name w:val="WW8Num4z0"/>
    <w:rsid w:val="007615C8"/>
    <w:rPr>
      <w:b/>
    </w:rPr>
  </w:style>
  <w:style w:type="character" w:customStyle="1" w:styleId="1c">
    <w:name w:val="Основной шрифт абзаца1"/>
    <w:rsid w:val="007615C8"/>
  </w:style>
  <w:style w:type="paragraph" w:customStyle="1" w:styleId="1d">
    <w:name w:val="Заголовок1"/>
    <w:basedOn w:val="a0"/>
    <w:next w:val="a7"/>
    <w:rsid w:val="007615C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7"/>
    <w:rsid w:val="007615C8"/>
    <w:pPr>
      <w:widowControl/>
      <w:shd w:val="clear" w:color="auto" w:fill="auto"/>
      <w:suppressAutoHyphens/>
      <w:spacing w:line="240" w:lineRule="auto"/>
      <w:jc w:val="both"/>
    </w:pPr>
    <w:rPr>
      <w:rFonts w:eastAsia="Times New Roman" w:cs="Tahoma"/>
      <w:sz w:val="22"/>
      <w:szCs w:val="22"/>
      <w:lang w:eastAsia="ar-SA"/>
    </w:rPr>
  </w:style>
  <w:style w:type="paragraph" w:customStyle="1" w:styleId="1e">
    <w:name w:val="Название1"/>
    <w:basedOn w:val="a0"/>
    <w:rsid w:val="007615C8"/>
    <w:pPr>
      <w:suppressLineNumbers/>
      <w:suppressAutoHyphens/>
      <w:spacing w:before="120" w:after="120" w:line="240" w:lineRule="auto"/>
    </w:pPr>
    <w:rPr>
      <w:rFonts w:ascii="Tahoma" w:eastAsia="Tahoma" w:hAnsi="Tahoma" w:cs="Tahoma"/>
      <w:i/>
      <w:iCs/>
      <w:lang w:eastAsia="ar-SA"/>
    </w:rPr>
  </w:style>
  <w:style w:type="paragraph" w:customStyle="1" w:styleId="1f">
    <w:name w:val="Указатель1"/>
    <w:basedOn w:val="a0"/>
    <w:rsid w:val="007615C8"/>
    <w:pPr>
      <w:suppressLineNumbers/>
      <w:suppressAutoHyphens/>
      <w:spacing w:after="0" w:line="240" w:lineRule="auto"/>
    </w:pPr>
    <w:rPr>
      <w:rFonts w:ascii="Tahoma" w:eastAsia="Tahoma" w:hAnsi="Tahoma" w:cs="Tahoma"/>
      <w:lang w:eastAsia="ar-SA"/>
    </w:rPr>
  </w:style>
  <w:style w:type="paragraph" w:customStyle="1" w:styleId="1f0">
    <w:name w:val="Текст1"/>
    <w:basedOn w:val="a0"/>
    <w:rsid w:val="007615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7615C8"/>
    <w:pPr>
      <w:suppressAutoHyphens/>
      <w:spacing w:after="120" w:line="480" w:lineRule="auto"/>
      <w:ind w:left="283"/>
    </w:pPr>
    <w:rPr>
      <w:rFonts w:ascii="Tahoma" w:eastAsia="Tahoma" w:hAnsi="Tahoma" w:cs="Tahoma"/>
      <w:lang w:eastAsia="ar-SA"/>
    </w:rPr>
  </w:style>
  <w:style w:type="paragraph" w:customStyle="1" w:styleId="aff8">
    <w:name w:val="Содержимое таблицы"/>
    <w:basedOn w:val="a0"/>
    <w:rsid w:val="007615C8"/>
    <w:pPr>
      <w:suppressLineNumbers/>
      <w:suppressAutoHyphens/>
      <w:spacing w:after="0" w:line="240" w:lineRule="auto"/>
    </w:pPr>
    <w:rPr>
      <w:rFonts w:ascii="Tahoma" w:eastAsia="Tahoma" w:hAnsi="Tahoma" w:cs="Tahoma"/>
      <w:lang w:eastAsia="ar-SA"/>
    </w:rPr>
  </w:style>
  <w:style w:type="paragraph" w:customStyle="1" w:styleId="aff9">
    <w:name w:val="Заголовок таблицы"/>
    <w:basedOn w:val="aff8"/>
    <w:rsid w:val="007615C8"/>
  </w:style>
  <w:style w:type="paragraph" w:customStyle="1" w:styleId="affa">
    <w:name w:val="Содержимое врезки"/>
    <w:basedOn w:val="a7"/>
    <w:rsid w:val="007615C8"/>
    <w:pPr>
      <w:widowControl/>
      <w:shd w:val="clear" w:color="auto" w:fill="auto"/>
      <w:suppressAutoHyphens/>
      <w:spacing w:line="240" w:lineRule="auto"/>
      <w:jc w:val="both"/>
    </w:pPr>
    <w:rPr>
      <w:rFonts w:eastAsia="Times New Roman"/>
      <w:sz w:val="22"/>
      <w:szCs w:val="22"/>
      <w:lang w:eastAsia="ar-SA"/>
    </w:rPr>
  </w:style>
  <w:style w:type="table" w:styleId="1f1">
    <w:name w:val="Table Grid 1"/>
    <w:basedOn w:val="a2"/>
    <w:rsid w:val="007615C8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2">
    <w:name w:val="Знак1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b">
    <w:name w:val="Plain Text"/>
    <w:basedOn w:val="a0"/>
    <w:link w:val="affc"/>
    <w:rsid w:val="007615C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c">
    <w:name w:val="Текст Знак"/>
    <w:basedOn w:val="a1"/>
    <w:link w:val="affb"/>
    <w:rsid w:val="007615C8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0">
    <w:name w:val="Знак12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13">
    <w:name w:val="A1+3"/>
    <w:rsid w:val="007615C8"/>
    <w:rPr>
      <w:rFonts w:cs="Helvetica"/>
      <w:color w:val="000000"/>
      <w:sz w:val="16"/>
      <w:szCs w:val="16"/>
    </w:rPr>
  </w:style>
  <w:style w:type="character" w:customStyle="1" w:styleId="highlight">
    <w:name w:val="highlight"/>
    <w:basedOn w:val="a1"/>
    <w:rsid w:val="007615C8"/>
  </w:style>
  <w:style w:type="paragraph" w:styleId="affd">
    <w:name w:val="Body Text Indent"/>
    <w:basedOn w:val="a0"/>
    <w:link w:val="affe"/>
    <w:rsid w:val="007615C8"/>
    <w:pPr>
      <w:suppressAutoHyphens/>
      <w:spacing w:after="120" w:line="240" w:lineRule="auto"/>
      <w:ind w:left="283"/>
    </w:pPr>
    <w:rPr>
      <w:rFonts w:ascii="Tahoma" w:eastAsia="Tahoma" w:hAnsi="Tahoma" w:cs="Tahoma"/>
      <w:lang w:eastAsia="ar-SA"/>
    </w:rPr>
  </w:style>
  <w:style w:type="character" w:customStyle="1" w:styleId="affe">
    <w:name w:val="Основной текст с отступом Знак"/>
    <w:basedOn w:val="a1"/>
    <w:link w:val="affd"/>
    <w:rsid w:val="007615C8"/>
    <w:rPr>
      <w:rFonts w:ascii="Tahoma" w:eastAsia="Tahoma" w:hAnsi="Tahoma" w:cs="Tahoma"/>
      <w:lang w:eastAsia="ar-SA"/>
    </w:rPr>
  </w:style>
  <w:style w:type="paragraph" w:customStyle="1" w:styleId="afff">
    <w:name w:val="Знак Знак Знак"/>
    <w:basedOn w:val="a0"/>
    <w:rsid w:val="007615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">
    <w:name w:val="Стандартный HTML Знак"/>
    <w:basedOn w:val="a1"/>
    <w:link w:val="HTML0"/>
    <w:locked/>
    <w:rsid w:val="007615C8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76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semiHidden/>
    <w:rsid w:val="007615C8"/>
    <w:rPr>
      <w:rFonts w:ascii="Consolas" w:hAnsi="Consolas"/>
      <w:sz w:val="20"/>
      <w:szCs w:val="20"/>
    </w:rPr>
  </w:style>
  <w:style w:type="character" w:customStyle="1" w:styleId="afff0">
    <w:name w:val="Знак Знак"/>
    <w:basedOn w:val="a1"/>
    <w:rsid w:val="007615C8"/>
    <w:rPr>
      <w:rFonts w:ascii="Courier New" w:hAnsi="Courier New" w:cs="Courier New"/>
      <w:lang w:val="ru-RU" w:eastAsia="ru-RU" w:bidi="ar-SA"/>
    </w:rPr>
  </w:style>
  <w:style w:type="paragraph" w:customStyle="1" w:styleId="rmcnmifk">
    <w:name w:val="rmcnmifk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1">
    <w:name w:val="По умолчанию"/>
    <w:rsid w:val="007615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ru-RU"/>
    </w:rPr>
  </w:style>
  <w:style w:type="paragraph" w:customStyle="1" w:styleId="110">
    <w:name w:val="Знак11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7">
    <w:name w:val="Сетка таблицы2"/>
    <w:basedOn w:val="a2"/>
    <w:next w:val="a6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sea-highlight">
    <w:name w:val="sisea-highlight"/>
    <w:basedOn w:val="a1"/>
    <w:rsid w:val="007615C8"/>
  </w:style>
  <w:style w:type="paragraph" w:customStyle="1" w:styleId="211">
    <w:name w:val="Основной текст 21"/>
    <w:basedOn w:val="a0"/>
    <w:rsid w:val="007615C8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customStyle="1" w:styleId="-">
    <w:name w:val="Интернет-ссылка"/>
    <w:basedOn w:val="a1"/>
    <w:uiPriority w:val="99"/>
    <w:semiHidden/>
    <w:unhideWhenUsed/>
    <w:rsid w:val="007615C8"/>
    <w:rPr>
      <w:color w:val="0000FF"/>
      <w:u w:val="single"/>
    </w:rPr>
  </w:style>
  <w:style w:type="paragraph" w:customStyle="1" w:styleId="1f3">
    <w:name w:val="Обычный1"/>
    <w:basedOn w:val="a0"/>
    <w:rsid w:val="007615C8"/>
    <w:pPr>
      <w:spacing w:after="0" w:line="240" w:lineRule="auto"/>
      <w:ind w:firstLine="709"/>
      <w:jc w:val="both"/>
    </w:pPr>
    <w:rPr>
      <w:rFonts w:eastAsia="Times New Roman"/>
      <w:w w:val="89"/>
      <w:szCs w:val="20"/>
      <w:lang w:eastAsia="ru-RU"/>
    </w:rPr>
  </w:style>
  <w:style w:type="table" w:customStyle="1" w:styleId="111">
    <w:name w:val="Средняя заливка 1 — акцент 11"/>
    <w:basedOn w:val="a2"/>
    <w:uiPriority w:val="63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4">
    <w:name w:val="Сетка таблицы3"/>
    <w:basedOn w:val="a2"/>
    <w:next w:val="a6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редняя заливка 1 — акцент 111"/>
    <w:basedOn w:val="a2"/>
    <w:uiPriority w:val="63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de8e6ede8e9eaeeebeeedf2e8f2f3eb">
    <w:name w:val="Нcdиe8жe6нedиe8йe9 кeaоeeлebоeeнedтf2иe8тf2уf3лeb"/>
    <w:basedOn w:val="a0"/>
    <w:uiPriority w:val="99"/>
    <w:rsid w:val="007615C8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lang w:eastAsia="ru-RU"/>
    </w:r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7615C8"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lang w:eastAsia="ru-RU" w:bidi="hi-IN"/>
    </w:rPr>
  </w:style>
  <w:style w:type="character" w:customStyle="1" w:styleId="fontstyle21">
    <w:name w:val="fontstyle21"/>
    <w:rsid w:val="007615C8"/>
    <w:rPr>
      <w:rFonts w:ascii="MinionPro-Bold-Identity-H" w:hAnsi="MinionPro-Bold-Identity-H" w:cs="MinionPro-Bold-Identity-H" w:hint="default"/>
      <w:b/>
      <w:bCs/>
      <w:i w:val="0"/>
      <w:iCs w:val="0"/>
      <w:color w:val="000000"/>
      <w:sz w:val="16"/>
      <w:szCs w:val="16"/>
    </w:rPr>
  </w:style>
  <w:style w:type="character" w:customStyle="1" w:styleId="s2">
    <w:name w:val="s2"/>
    <w:basedOn w:val="a1"/>
    <w:rsid w:val="007615C8"/>
  </w:style>
  <w:style w:type="paragraph" w:customStyle="1" w:styleId="p1">
    <w:name w:val="p1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7615C8"/>
  </w:style>
  <w:style w:type="character" w:customStyle="1" w:styleId="WW8Num1z1">
    <w:name w:val="WW8Num1z1"/>
    <w:rsid w:val="007615C8"/>
  </w:style>
  <w:style w:type="character" w:customStyle="1" w:styleId="WW8Num1z2">
    <w:name w:val="WW8Num1z2"/>
    <w:rsid w:val="007615C8"/>
  </w:style>
  <w:style w:type="character" w:customStyle="1" w:styleId="WW8Num1z3">
    <w:name w:val="WW8Num1z3"/>
    <w:rsid w:val="007615C8"/>
  </w:style>
  <w:style w:type="character" w:customStyle="1" w:styleId="WW8Num1z4">
    <w:name w:val="WW8Num1z4"/>
    <w:rsid w:val="007615C8"/>
  </w:style>
  <w:style w:type="character" w:customStyle="1" w:styleId="WW8Num1z5">
    <w:name w:val="WW8Num1z5"/>
    <w:rsid w:val="007615C8"/>
  </w:style>
  <w:style w:type="character" w:customStyle="1" w:styleId="WW8Num1z6">
    <w:name w:val="WW8Num1z6"/>
    <w:rsid w:val="007615C8"/>
  </w:style>
  <w:style w:type="character" w:customStyle="1" w:styleId="WW8Num1z7">
    <w:name w:val="WW8Num1z7"/>
    <w:rsid w:val="007615C8"/>
  </w:style>
  <w:style w:type="character" w:customStyle="1" w:styleId="WW8Num1z8">
    <w:name w:val="WW8Num1z8"/>
    <w:rsid w:val="007615C8"/>
  </w:style>
  <w:style w:type="character" w:customStyle="1" w:styleId="WW8Num2z0">
    <w:name w:val="WW8Num2z0"/>
    <w:rsid w:val="007615C8"/>
  </w:style>
  <w:style w:type="character" w:customStyle="1" w:styleId="WW8Num2z1">
    <w:name w:val="WW8Num2z1"/>
    <w:rsid w:val="007615C8"/>
  </w:style>
  <w:style w:type="character" w:customStyle="1" w:styleId="WW8Num2z2">
    <w:name w:val="WW8Num2z2"/>
    <w:rsid w:val="007615C8"/>
  </w:style>
  <w:style w:type="character" w:customStyle="1" w:styleId="WW8Num2z3">
    <w:name w:val="WW8Num2z3"/>
    <w:rsid w:val="007615C8"/>
  </w:style>
  <w:style w:type="character" w:customStyle="1" w:styleId="WW8Num2z4">
    <w:name w:val="WW8Num2z4"/>
    <w:rsid w:val="007615C8"/>
  </w:style>
  <w:style w:type="character" w:customStyle="1" w:styleId="WW8Num2z5">
    <w:name w:val="WW8Num2z5"/>
    <w:rsid w:val="007615C8"/>
  </w:style>
  <w:style w:type="character" w:customStyle="1" w:styleId="WW8Num2z6">
    <w:name w:val="WW8Num2z6"/>
    <w:rsid w:val="007615C8"/>
  </w:style>
  <w:style w:type="character" w:customStyle="1" w:styleId="WW8Num2z7">
    <w:name w:val="WW8Num2z7"/>
    <w:rsid w:val="007615C8"/>
  </w:style>
  <w:style w:type="character" w:customStyle="1" w:styleId="WW8Num2z8">
    <w:name w:val="WW8Num2z8"/>
    <w:rsid w:val="007615C8"/>
  </w:style>
  <w:style w:type="character" w:customStyle="1" w:styleId="WW8Num3z0">
    <w:name w:val="WW8Num3z0"/>
    <w:rsid w:val="007615C8"/>
  </w:style>
  <w:style w:type="character" w:customStyle="1" w:styleId="WW8Num3z1">
    <w:name w:val="WW8Num3z1"/>
    <w:rsid w:val="007615C8"/>
  </w:style>
  <w:style w:type="character" w:customStyle="1" w:styleId="WW8Num3z2">
    <w:name w:val="WW8Num3z2"/>
    <w:rsid w:val="007615C8"/>
  </w:style>
  <w:style w:type="character" w:customStyle="1" w:styleId="WW8Num3z3">
    <w:name w:val="WW8Num3z3"/>
    <w:rsid w:val="007615C8"/>
  </w:style>
  <w:style w:type="character" w:customStyle="1" w:styleId="WW8Num3z4">
    <w:name w:val="WW8Num3z4"/>
    <w:rsid w:val="007615C8"/>
  </w:style>
  <w:style w:type="character" w:customStyle="1" w:styleId="WW8Num3z5">
    <w:name w:val="WW8Num3z5"/>
    <w:rsid w:val="007615C8"/>
  </w:style>
  <w:style w:type="character" w:customStyle="1" w:styleId="WW8Num3z6">
    <w:name w:val="WW8Num3z6"/>
    <w:rsid w:val="007615C8"/>
  </w:style>
  <w:style w:type="character" w:customStyle="1" w:styleId="WW8Num3z7">
    <w:name w:val="WW8Num3z7"/>
    <w:rsid w:val="007615C8"/>
  </w:style>
  <w:style w:type="character" w:customStyle="1" w:styleId="WW8Num3z8">
    <w:name w:val="WW8Num3z8"/>
    <w:rsid w:val="007615C8"/>
  </w:style>
  <w:style w:type="character" w:customStyle="1" w:styleId="FontStyle11">
    <w:name w:val="Font Style11"/>
    <w:rsid w:val="00761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615C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7615C8"/>
    <w:rPr>
      <w:rFonts w:ascii="Times New Roman" w:hAnsi="Times New Roman" w:cs="Times New Roman"/>
      <w:sz w:val="20"/>
      <w:szCs w:val="20"/>
    </w:rPr>
  </w:style>
  <w:style w:type="paragraph" w:customStyle="1" w:styleId="28">
    <w:name w:val="Заголовок2"/>
    <w:basedOn w:val="a0"/>
    <w:next w:val="a7"/>
    <w:rsid w:val="007615C8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2">
    <w:name w:val="caption"/>
    <w:basedOn w:val="a0"/>
    <w:qFormat/>
    <w:rsid w:val="007615C8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zh-CN"/>
    </w:rPr>
  </w:style>
  <w:style w:type="character" w:customStyle="1" w:styleId="1f4">
    <w:name w:val="Текст выноски Знак1"/>
    <w:basedOn w:val="a1"/>
    <w:uiPriority w:val="99"/>
    <w:rsid w:val="007615C8"/>
    <w:rPr>
      <w:rFonts w:ascii="Tahoma" w:hAnsi="Tahoma" w:cs="Tahoma"/>
      <w:sz w:val="16"/>
      <w:szCs w:val="16"/>
      <w:lang w:eastAsia="zh-CN"/>
    </w:rPr>
  </w:style>
  <w:style w:type="paragraph" w:customStyle="1" w:styleId="Style2">
    <w:name w:val="Style2"/>
    <w:basedOn w:val="a0"/>
    <w:rsid w:val="007615C8"/>
    <w:pPr>
      <w:widowControl w:val="0"/>
      <w:suppressAutoHyphens/>
      <w:autoSpaceDE w:val="0"/>
      <w:spacing w:after="0" w:line="275" w:lineRule="exact"/>
      <w:ind w:firstLine="706"/>
      <w:jc w:val="both"/>
    </w:pPr>
    <w:rPr>
      <w:rFonts w:eastAsia="Times New Roman"/>
      <w:lang w:eastAsia="zh-CN"/>
    </w:rPr>
  </w:style>
  <w:style w:type="paragraph" w:customStyle="1" w:styleId="TableParagraph">
    <w:name w:val="Table Paragraph"/>
    <w:basedOn w:val="a0"/>
    <w:uiPriority w:val="1"/>
    <w:qFormat/>
    <w:rsid w:val="007615C8"/>
    <w:pPr>
      <w:widowControl w:val="0"/>
      <w:autoSpaceDE w:val="0"/>
      <w:autoSpaceDN w:val="0"/>
      <w:spacing w:after="0" w:line="296" w:lineRule="exact"/>
      <w:ind w:left="115"/>
    </w:pPr>
    <w:rPr>
      <w:rFonts w:ascii="Arial" w:eastAsia="Arial" w:hAnsi="Arial" w:cs="Arial"/>
      <w:sz w:val="22"/>
      <w:szCs w:val="22"/>
      <w:lang w:eastAsia="ru-RU" w:bidi="ru-RU"/>
    </w:rPr>
  </w:style>
  <w:style w:type="paragraph" w:customStyle="1" w:styleId="font5">
    <w:name w:val="font5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FF0000"/>
      <w:sz w:val="22"/>
      <w:szCs w:val="22"/>
      <w:lang w:eastAsia="ru-RU"/>
    </w:rPr>
  </w:style>
  <w:style w:type="paragraph" w:customStyle="1" w:styleId="xl78">
    <w:name w:val="xl78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79">
    <w:name w:val="xl79"/>
    <w:basedOn w:val="a0"/>
    <w:rsid w:val="007615C8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lang w:eastAsia="ru-RU"/>
    </w:rPr>
  </w:style>
  <w:style w:type="paragraph" w:customStyle="1" w:styleId="xl80">
    <w:name w:val="xl80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00000"/>
      <w:lang w:eastAsia="ru-RU"/>
    </w:rPr>
  </w:style>
  <w:style w:type="table" w:customStyle="1" w:styleId="43">
    <w:name w:val="Сетка таблицы4"/>
    <w:basedOn w:val="a2"/>
    <w:next w:val="a6"/>
    <w:uiPriority w:val="5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7615C8"/>
    <w:pPr>
      <w:spacing w:after="140" w:line="288" w:lineRule="auto"/>
    </w:pPr>
  </w:style>
  <w:style w:type="paragraph" w:customStyle="1" w:styleId="msonormalmailrucssattributepostfix">
    <w:name w:val="msonormal_mailru_css_attribute_postfix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29">
    <w:name w:val="Абзац списка2"/>
    <w:basedOn w:val="a0"/>
    <w:rsid w:val="007615C8"/>
    <w:pPr>
      <w:ind w:left="720"/>
    </w:pPr>
    <w:rPr>
      <w:rFonts w:ascii="Cambria" w:eastAsia="Times New Roman" w:hAnsi="Cambria"/>
      <w:sz w:val="22"/>
      <w:szCs w:val="22"/>
    </w:rPr>
  </w:style>
  <w:style w:type="character" w:customStyle="1" w:styleId="symbols">
    <w:name w:val="symbols"/>
    <w:basedOn w:val="a1"/>
    <w:rsid w:val="007615C8"/>
  </w:style>
  <w:style w:type="character" w:customStyle="1" w:styleId="nobrs">
    <w:name w:val="nobrs"/>
    <w:basedOn w:val="a1"/>
    <w:rsid w:val="007615C8"/>
  </w:style>
  <w:style w:type="paragraph" w:styleId="2a">
    <w:name w:val="Body Text Indent 2"/>
    <w:basedOn w:val="a0"/>
    <w:link w:val="2b"/>
    <w:unhideWhenUsed/>
    <w:rsid w:val="007615C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b">
    <w:name w:val="Основной текст с отступом 2 Знак"/>
    <w:basedOn w:val="a1"/>
    <w:link w:val="2a"/>
    <w:rsid w:val="007615C8"/>
    <w:rPr>
      <w:rFonts w:eastAsia="Times New Roman"/>
      <w:lang w:eastAsia="ru-RU"/>
    </w:rPr>
  </w:style>
  <w:style w:type="paragraph" w:styleId="35">
    <w:name w:val="Body Text 3"/>
    <w:basedOn w:val="a0"/>
    <w:link w:val="36"/>
    <w:rsid w:val="007615C8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1"/>
    <w:link w:val="35"/>
    <w:rsid w:val="007615C8"/>
    <w:rPr>
      <w:rFonts w:eastAsia="Times New Roman"/>
      <w:sz w:val="28"/>
      <w:szCs w:val="20"/>
      <w:lang w:eastAsia="ru-RU"/>
    </w:rPr>
  </w:style>
  <w:style w:type="paragraph" w:styleId="2c">
    <w:name w:val="Body Text 2"/>
    <w:basedOn w:val="a0"/>
    <w:link w:val="212"/>
    <w:rsid w:val="007615C8"/>
    <w:pPr>
      <w:spacing w:after="0" w:line="240" w:lineRule="auto"/>
      <w:jc w:val="both"/>
    </w:pPr>
    <w:rPr>
      <w:rFonts w:eastAsia="Times New Roman"/>
      <w:sz w:val="30"/>
      <w:szCs w:val="20"/>
      <w:lang w:eastAsia="ru-RU"/>
    </w:rPr>
  </w:style>
  <w:style w:type="character" w:customStyle="1" w:styleId="2d">
    <w:name w:val="Основной текст 2 Знак"/>
    <w:basedOn w:val="a1"/>
    <w:rsid w:val="007615C8"/>
  </w:style>
  <w:style w:type="character" w:customStyle="1" w:styleId="212">
    <w:name w:val="Основной текст 2 Знак1"/>
    <w:link w:val="2c"/>
    <w:locked/>
    <w:rsid w:val="007615C8"/>
    <w:rPr>
      <w:rFonts w:eastAsia="Times New Roman"/>
      <w:sz w:val="30"/>
      <w:szCs w:val="20"/>
      <w:lang w:eastAsia="ru-RU"/>
    </w:rPr>
  </w:style>
  <w:style w:type="paragraph" w:styleId="37">
    <w:name w:val="Body Text Indent 3"/>
    <w:basedOn w:val="a0"/>
    <w:link w:val="38"/>
    <w:rsid w:val="007615C8"/>
    <w:pPr>
      <w:spacing w:after="0" w:line="240" w:lineRule="auto"/>
      <w:ind w:left="360"/>
    </w:pPr>
    <w:rPr>
      <w:rFonts w:eastAsia="Times New Roman"/>
      <w:sz w:val="28"/>
      <w:lang w:eastAsia="ru-RU"/>
    </w:rPr>
  </w:style>
  <w:style w:type="character" w:customStyle="1" w:styleId="38">
    <w:name w:val="Основной текст с отступом 3 Знак"/>
    <w:basedOn w:val="a1"/>
    <w:link w:val="37"/>
    <w:rsid w:val="007615C8"/>
    <w:rPr>
      <w:rFonts w:eastAsia="Times New Roman"/>
      <w:sz w:val="28"/>
      <w:lang w:eastAsia="ru-RU"/>
    </w:rPr>
  </w:style>
  <w:style w:type="paragraph" w:customStyle="1" w:styleId="Iauiue">
    <w:name w:val="Iau?iue"/>
    <w:rsid w:val="007615C8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7615C8"/>
    <w:pPr>
      <w:keepNext/>
    </w:pPr>
    <w:rPr>
      <w:rFonts w:ascii="Times New Roman CYR" w:hAnsi="Times New Roman CYR"/>
      <w:b/>
      <w:sz w:val="24"/>
      <w:lang w:val="ru-RU"/>
    </w:rPr>
  </w:style>
  <w:style w:type="paragraph" w:customStyle="1" w:styleId="1f5">
    <w:name w:val="заголовок 1"/>
    <w:basedOn w:val="a0"/>
    <w:next w:val="a0"/>
    <w:rsid w:val="007615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e">
    <w:name w:val="Обычный2"/>
    <w:link w:val="Normal"/>
    <w:rsid w:val="007615C8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2e"/>
    <w:rsid w:val="007615C8"/>
    <w:pPr>
      <w:spacing w:line="360" w:lineRule="auto"/>
      <w:ind w:firstLine="720"/>
      <w:jc w:val="both"/>
    </w:pPr>
    <w:rPr>
      <w:sz w:val="28"/>
    </w:rPr>
  </w:style>
  <w:style w:type="paragraph" w:customStyle="1" w:styleId="220">
    <w:name w:val="Основной текст с отступом 22"/>
    <w:basedOn w:val="a0"/>
    <w:rsid w:val="007615C8"/>
    <w:pPr>
      <w:widowControl w:val="0"/>
      <w:spacing w:after="0" w:line="240" w:lineRule="auto"/>
      <w:ind w:right="17" w:firstLine="283"/>
      <w:jc w:val="both"/>
    </w:pPr>
    <w:rPr>
      <w:rFonts w:eastAsia="Times New Roman"/>
      <w:szCs w:val="20"/>
      <w:lang w:eastAsia="ru-RU"/>
    </w:rPr>
  </w:style>
  <w:style w:type="paragraph" w:styleId="2f">
    <w:name w:val="List 2"/>
    <w:basedOn w:val="a0"/>
    <w:rsid w:val="007615C8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  <w:style w:type="paragraph" w:styleId="2">
    <w:name w:val="List Number 2"/>
    <w:basedOn w:val="a0"/>
    <w:rsid w:val="007615C8"/>
    <w:pPr>
      <w:numPr>
        <w:numId w:val="3"/>
      </w:numPr>
      <w:spacing w:after="120" w:line="340" w:lineRule="exact"/>
      <w:jc w:val="both"/>
    </w:pPr>
    <w:rPr>
      <w:rFonts w:ascii="Bookman Old Style" w:eastAsia="Times New Roman" w:hAnsi="Bookman Old Style"/>
      <w:sz w:val="20"/>
      <w:szCs w:val="20"/>
      <w:lang w:eastAsia="ru-RU"/>
    </w:rPr>
  </w:style>
  <w:style w:type="paragraph" w:customStyle="1" w:styleId="39">
    <w:name w:val="заголовок 3"/>
    <w:basedOn w:val="a0"/>
    <w:next w:val="a0"/>
    <w:rsid w:val="007615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ru-RU"/>
    </w:rPr>
  </w:style>
  <w:style w:type="paragraph" w:styleId="afff3">
    <w:name w:val="Block Text"/>
    <w:basedOn w:val="a0"/>
    <w:rsid w:val="007615C8"/>
    <w:pPr>
      <w:spacing w:before="240" w:after="120" w:line="360" w:lineRule="auto"/>
      <w:ind w:left="1134" w:right="1134"/>
      <w:jc w:val="both"/>
    </w:pPr>
    <w:rPr>
      <w:rFonts w:eastAsia="Times New Roman"/>
      <w:szCs w:val="20"/>
      <w:lang w:eastAsia="ru-RU"/>
    </w:rPr>
  </w:style>
  <w:style w:type="paragraph" w:styleId="2f0">
    <w:name w:val="List Bullet 2"/>
    <w:basedOn w:val="a0"/>
    <w:autoRedefine/>
    <w:rsid w:val="007615C8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  <w:style w:type="paragraph" w:customStyle="1" w:styleId="afff4">
    <w:name w:val="Машинка"/>
    <w:basedOn w:val="a0"/>
    <w:rsid w:val="007615C8"/>
    <w:pPr>
      <w:widowControl w:val="0"/>
      <w:spacing w:after="0" w:line="240" w:lineRule="atLeast"/>
      <w:ind w:left="403" w:right="478"/>
      <w:jc w:val="center"/>
    </w:pPr>
    <w:rPr>
      <w:rFonts w:ascii="LexCourier" w:eastAsia="Times New Roman" w:hAnsi="LexCourier"/>
      <w:b/>
      <w:sz w:val="26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7615C8"/>
    <w:pPr>
      <w:keepNext/>
      <w:jc w:val="center"/>
    </w:pPr>
    <w:rPr>
      <w:rFonts w:ascii="Times New Roman CYR" w:hAnsi="Times New Roman CYR"/>
      <w:sz w:val="24"/>
      <w:lang w:val="ru-RU"/>
    </w:rPr>
  </w:style>
  <w:style w:type="paragraph" w:customStyle="1" w:styleId="Ieieeeieiioeooe">
    <w:name w:val="Ie?iee eieiioeooe"/>
    <w:basedOn w:val="Iauiue"/>
    <w:rsid w:val="007615C8"/>
    <w:pPr>
      <w:tabs>
        <w:tab w:val="center" w:pos="4153"/>
        <w:tab w:val="right" w:pos="8306"/>
      </w:tabs>
    </w:pPr>
    <w:rPr>
      <w:rFonts w:ascii="Times New Roman CYR" w:hAnsi="Times New Roman CYR"/>
      <w:lang w:val="ru-RU"/>
    </w:rPr>
  </w:style>
  <w:style w:type="character" w:customStyle="1" w:styleId="iiianoaieou">
    <w:name w:val="iiia? no?aieou"/>
    <w:basedOn w:val="a1"/>
    <w:rsid w:val="007615C8"/>
  </w:style>
  <w:style w:type="paragraph" w:customStyle="1" w:styleId="1f6">
    <w:name w:val="Стиль1"/>
    <w:basedOn w:val="30"/>
    <w:next w:val="a9"/>
    <w:rsid w:val="007615C8"/>
    <w:pPr>
      <w:keepLines w:val="0"/>
      <w:spacing w:before="240" w:after="60" w:line="360" w:lineRule="auto"/>
      <w:jc w:val="center"/>
    </w:pPr>
    <w:rPr>
      <w:rFonts w:ascii="Times New Roman" w:eastAsia="Times New Roman" w:hAnsi="Times New Roman"/>
      <w:i/>
      <w:iCs/>
      <w:color w:val="000000"/>
      <w:szCs w:val="26"/>
    </w:rPr>
  </w:style>
  <w:style w:type="paragraph" w:customStyle="1" w:styleId="2f1">
    <w:name w:val="Стиль2"/>
    <w:basedOn w:val="30"/>
    <w:next w:val="a9"/>
    <w:rsid w:val="007615C8"/>
    <w:pPr>
      <w:keepLines w:val="0"/>
      <w:spacing w:before="240" w:after="60" w:line="360" w:lineRule="auto"/>
      <w:jc w:val="center"/>
    </w:pPr>
    <w:rPr>
      <w:rFonts w:ascii="Times New Roman" w:eastAsia="Times New Roman" w:hAnsi="Times New Roman"/>
      <w:bCs/>
      <w:i/>
      <w:iCs/>
      <w:color w:val="000000"/>
      <w:szCs w:val="26"/>
    </w:rPr>
  </w:style>
  <w:style w:type="table" w:styleId="afff5">
    <w:name w:val="Table Professional"/>
    <w:basedOn w:val="a2"/>
    <w:rsid w:val="007615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nsNonformat">
    <w:name w:val="ConsNonformat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l">
    <w:name w:val="hl"/>
    <w:basedOn w:val="a1"/>
    <w:rsid w:val="007615C8"/>
  </w:style>
  <w:style w:type="paragraph" w:customStyle="1" w:styleId="ConsNormal">
    <w:name w:val="ConsNormal"/>
    <w:rsid w:val="00761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2e"/>
    <w:rsid w:val="007615C8"/>
    <w:rPr>
      <w:rFonts w:eastAsia="Times New Roman"/>
      <w:snapToGrid w:val="0"/>
      <w:sz w:val="20"/>
      <w:szCs w:val="20"/>
      <w:lang w:eastAsia="ru-RU"/>
    </w:rPr>
  </w:style>
  <w:style w:type="paragraph" w:customStyle="1" w:styleId="afff6">
    <w:name w:val="Îáû÷íûé"/>
    <w:rsid w:val="007615C8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fff7">
    <w:name w:val="Document Map"/>
    <w:basedOn w:val="a0"/>
    <w:link w:val="afff8"/>
    <w:semiHidden/>
    <w:rsid w:val="00761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Схема документа Знак"/>
    <w:basedOn w:val="a1"/>
    <w:link w:val="afff7"/>
    <w:semiHidden/>
    <w:rsid w:val="007615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Знак Знак4"/>
    <w:locked/>
    <w:rsid w:val="007615C8"/>
    <w:rPr>
      <w:rFonts w:ascii="Courier New" w:hAnsi="Courier New" w:cs="Courier New"/>
      <w:lang w:val="ru-RU" w:eastAsia="ru-RU" w:bidi="ar-SA"/>
    </w:rPr>
  </w:style>
  <w:style w:type="paragraph" w:customStyle="1" w:styleId="Normal2">
    <w:name w:val="Normal2"/>
    <w:rsid w:val="007615C8"/>
    <w:pPr>
      <w:spacing w:after="0" w:line="240" w:lineRule="auto"/>
    </w:pPr>
    <w:rPr>
      <w:rFonts w:eastAsia="Times New Roman"/>
      <w:lang w:eastAsia="ru-RU"/>
    </w:rPr>
  </w:style>
  <w:style w:type="paragraph" w:customStyle="1" w:styleId="xl24">
    <w:name w:val="xl24"/>
    <w:basedOn w:val="a0"/>
    <w:rsid w:val="0076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5">
    <w:name w:val="xl25"/>
    <w:basedOn w:val="a0"/>
    <w:rsid w:val="007615C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6">
    <w:name w:val="xl26"/>
    <w:basedOn w:val="a0"/>
    <w:rsid w:val="007615C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character" w:customStyle="1" w:styleId="pubmed">
    <w:name w:val="pubmed"/>
    <w:basedOn w:val="a1"/>
    <w:rsid w:val="007615C8"/>
  </w:style>
  <w:style w:type="character" w:customStyle="1" w:styleId="112">
    <w:name w:val="Знак Знак11"/>
    <w:locked/>
    <w:rsid w:val="007615C8"/>
    <w:rPr>
      <w:sz w:val="28"/>
      <w:lang w:val="ru-RU" w:eastAsia="ru-RU" w:bidi="ar-SA"/>
    </w:rPr>
  </w:style>
  <w:style w:type="character" w:customStyle="1" w:styleId="100">
    <w:name w:val="Знак Знак10"/>
    <w:locked/>
    <w:rsid w:val="007615C8"/>
    <w:rPr>
      <w:sz w:val="30"/>
      <w:lang w:val="ru-RU" w:eastAsia="ru-RU" w:bidi="ar-SA"/>
    </w:rPr>
  </w:style>
  <w:style w:type="character" w:customStyle="1" w:styleId="92">
    <w:name w:val="Знак Знак9"/>
    <w:locked/>
    <w:rsid w:val="007615C8"/>
    <w:rPr>
      <w:b/>
      <w:sz w:val="36"/>
      <w:lang w:val="ru-RU" w:eastAsia="ru-RU" w:bidi="ar-SA"/>
    </w:rPr>
  </w:style>
  <w:style w:type="character" w:customStyle="1" w:styleId="1f7">
    <w:name w:val="Знак Знак1"/>
    <w:locked/>
    <w:rsid w:val="007615C8"/>
    <w:rPr>
      <w:sz w:val="28"/>
      <w:lang w:val="ru-RU" w:eastAsia="ru-RU" w:bidi="ar-SA"/>
    </w:rPr>
  </w:style>
  <w:style w:type="character" w:customStyle="1" w:styleId="3a">
    <w:name w:val="Знак Знак3"/>
    <w:locked/>
    <w:rsid w:val="007615C8"/>
    <w:rPr>
      <w:sz w:val="28"/>
      <w:lang w:val="ru-RU" w:eastAsia="ru-RU" w:bidi="ar-SA"/>
    </w:rPr>
  </w:style>
  <w:style w:type="paragraph" w:customStyle="1" w:styleId="1f8">
    <w:name w:val="Цитата1"/>
    <w:basedOn w:val="a0"/>
    <w:rsid w:val="007615C8"/>
    <w:pPr>
      <w:suppressAutoHyphens/>
      <w:spacing w:after="0" w:line="360" w:lineRule="auto"/>
      <w:ind w:left="142" w:right="282" w:firstLine="284"/>
    </w:pPr>
    <w:rPr>
      <w:rFonts w:eastAsia="Times New Roman"/>
      <w:sz w:val="28"/>
      <w:szCs w:val="20"/>
      <w:lang w:eastAsia="ar-SA"/>
    </w:rPr>
  </w:style>
  <w:style w:type="paragraph" w:styleId="3b">
    <w:name w:val="List 3"/>
    <w:basedOn w:val="a0"/>
    <w:rsid w:val="007615C8"/>
    <w:pPr>
      <w:spacing w:after="0" w:line="240" w:lineRule="auto"/>
      <w:ind w:left="849" w:hanging="283"/>
    </w:pPr>
    <w:rPr>
      <w:rFonts w:eastAsia="Times New Roman"/>
      <w:sz w:val="28"/>
      <w:szCs w:val="20"/>
      <w:lang w:eastAsia="ru-RU"/>
    </w:rPr>
  </w:style>
  <w:style w:type="paragraph" w:styleId="45">
    <w:name w:val="List 4"/>
    <w:basedOn w:val="a0"/>
    <w:rsid w:val="007615C8"/>
    <w:pPr>
      <w:spacing w:after="0" w:line="240" w:lineRule="auto"/>
      <w:ind w:left="1132" w:hanging="283"/>
    </w:pPr>
    <w:rPr>
      <w:rFonts w:eastAsia="Times New Roman"/>
      <w:sz w:val="28"/>
      <w:szCs w:val="20"/>
      <w:lang w:eastAsia="ru-RU"/>
    </w:rPr>
  </w:style>
  <w:style w:type="paragraph" w:styleId="a">
    <w:name w:val="List Bullet"/>
    <w:basedOn w:val="a0"/>
    <w:rsid w:val="007615C8"/>
    <w:pPr>
      <w:numPr>
        <w:numId w:val="4"/>
      </w:num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3">
    <w:name w:val="List Bullet 3"/>
    <w:basedOn w:val="a0"/>
    <w:rsid w:val="007615C8"/>
    <w:pPr>
      <w:numPr>
        <w:numId w:val="5"/>
      </w:num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afff9">
    <w:name w:val="Body Text First Indent"/>
    <w:basedOn w:val="a7"/>
    <w:link w:val="afffa"/>
    <w:rsid w:val="007615C8"/>
    <w:pPr>
      <w:widowControl/>
      <w:shd w:val="clear" w:color="auto" w:fill="auto"/>
      <w:spacing w:after="120" w:line="240" w:lineRule="auto"/>
      <w:ind w:firstLine="210"/>
      <w:jc w:val="left"/>
    </w:pPr>
    <w:rPr>
      <w:rFonts w:eastAsia="Times New Roman"/>
      <w:sz w:val="28"/>
      <w:szCs w:val="22"/>
    </w:rPr>
  </w:style>
  <w:style w:type="character" w:customStyle="1" w:styleId="afffa">
    <w:name w:val="Красная строка Знак"/>
    <w:basedOn w:val="12"/>
    <w:link w:val="afff9"/>
    <w:rsid w:val="007615C8"/>
    <w:rPr>
      <w:rFonts w:eastAsia="Times New Roman"/>
      <w:sz w:val="28"/>
      <w:szCs w:val="22"/>
      <w:shd w:val="clear" w:color="auto" w:fill="FFFFFF"/>
    </w:rPr>
  </w:style>
  <w:style w:type="paragraph" w:styleId="2f2">
    <w:name w:val="Body Text First Indent 2"/>
    <w:basedOn w:val="affd"/>
    <w:link w:val="2f3"/>
    <w:rsid w:val="007615C8"/>
    <w:pPr>
      <w:suppressAutoHyphens w:val="0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3">
    <w:name w:val="Красная строка 2 Знак"/>
    <w:basedOn w:val="affe"/>
    <w:link w:val="2f2"/>
    <w:rsid w:val="007615C8"/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Style3">
    <w:name w:val="Style3"/>
    <w:basedOn w:val="a0"/>
    <w:rsid w:val="007615C8"/>
    <w:pPr>
      <w:widowControl w:val="0"/>
      <w:autoSpaceDE w:val="0"/>
      <w:autoSpaceDN w:val="0"/>
      <w:adjustRightInd w:val="0"/>
      <w:spacing w:after="0" w:line="360" w:lineRule="exact"/>
      <w:ind w:firstLine="919"/>
      <w:jc w:val="both"/>
    </w:pPr>
    <w:rPr>
      <w:rFonts w:eastAsia="Times New Roman"/>
      <w:lang w:eastAsia="ru-RU"/>
    </w:rPr>
  </w:style>
  <w:style w:type="paragraph" w:customStyle="1" w:styleId="311">
    <w:name w:val="Основной текст 31"/>
    <w:basedOn w:val="a0"/>
    <w:rsid w:val="007615C8"/>
    <w:pPr>
      <w:suppressAutoHyphens/>
      <w:spacing w:after="0" w:line="240" w:lineRule="auto"/>
      <w:jc w:val="both"/>
    </w:pPr>
    <w:rPr>
      <w:rFonts w:eastAsia="Times New Roman"/>
      <w:sz w:val="28"/>
      <w:szCs w:val="20"/>
      <w:lang w:eastAsia="ar-SA"/>
    </w:rPr>
  </w:style>
  <w:style w:type="paragraph" w:customStyle="1" w:styleId="FR1">
    <w:name w:val="FR1"/>
    <w:rsid w:val="007615C8"/>
    <w:pPr>
      <w:widowControl w:val="0"/>
      <w:spacing w:before="340" w:after="0" w:line="240" w:lineRule="auto"/>
      <w:ind w:left="80"/>
      <w:jc w:val="center"/>
    </w:pPr>
    <w:rPr>
      <w:rFonts w:ascii="Arial" w:eastAsia="Times New Roman" w:hAnsi="Arial"/>
      <w:b/>
      <w:snapToGrid w:val="0"/>
      <w:sz w:val="28"/>
      <w:szCs w:val="20"/>
      <w:lang w:val="en-US" w:eastAsia="ru-RU"/>
    </w:rPr>
  </w:style>
  <w:style w:type="character" w:customStyle="1" w:styleId="121">
    <w:name w:val="Стиль 12 пт"/>
    <w:rsid w:val="007615C8"/>
    <w:rPr>
      <w:sz w:val="24"/>
    </w:rPr>
  </w:style>
  <w:style w:type="paragraph" w:customStyle="1" w:styleId="p">
    <w:name w:val="p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30">
    <w:name w:val="Знак Знак13"/>
    <w:locked/>
    <w:rsid w:val="007615C8"/>
    <w:rPr>
      <w:sz w:val="28"/>
      <w:lang w:val="ru-RU" w:eastAsia="ru-RU" w:bidi="ar-SA"/>
    </w:rPr>
  </w:style>
  <w:style w:type="character" w:customStyle="1" w:styleId="122">
    <w:name w:val="Знак Знак12"/>
    <w:locked/>
    <w:rsid w:val="007615C8"/>
    <w:rPr>
      <w:sz w:val="28"/>
      <w:lang w:val="ru-RU" w:eastAsia="ru-RU" w:bidi="ar-SA"/>
    </w:rPr>
  </w:style>
  <w:style w:type="paragraph" w:customStyle="1" w:styleId="headertexttopleveltextcentertext">
    <w:name w:val="headertext topleveltext centertext"/>
    <w:basedOn w:val="a0"/>
    <w:rsid w:val="007615C8"/>
    <w:pPr>
      <w:spacing w:before="144" w:after="144" w:line="240" w:lineRule="atLeast"/>
    </w:pPr>
    <w:rPr>
      <w:rFonts w:eastAsia="Times New Roman"/>
      <w:lang w:eastAsia="ru-RU"/>
    </w:rPr>
  </w:style>
  <w:style w:type="paragraph" w:customStyle="1" w:styleId="afffb">
    <w:name w:val="."/>
    <w:uiPriority w:val="99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FORMATTEXT0">
    <w:name w:val=".FORMATTEXT"/>
    <w:uiPriority w:val="99"/>
    <w:qFormat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HEADERTEXT0">
    <w:name w:val=".HEADERTEXT"/>
    <w:uiPriority w:val="99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2B4279"/>
      <w:lang w:eastAsia="ru-RU"/>
    </w:rPr>
  </w:style>
  <w:style w:type="character" w:customStyle="1" w:styleId="js-phone-number">
    <w:name w:val="js-phone-number"/>
    <w:rsid w:val="007615C8"/>
  </w:style>
  <w:style w:type="paragraph" w:customStyle="1" w:styleId="s7">
    <w:name w:val="s7"/>
    <w:basedOn w:val="a0"/>
    <w:rsid w:val="007615C8"/>
    <w:pPr>
      <w:spacing w:before="100" w:beforeAutospacing="1" w:after="100" w:afterAutospacing="1" w:line="240" w:lineRule="auto"/>
    </w:pPr>
    <w:rPr>
      <w:rFonts w:ascii="Calibri" w:hAnsi="Calibri"/>
      <w:sz w:val="22"/>
      <w:szCs w:val="22"/>
    </w:rPr>
  </w:style>
  <w:style w:type="character" w:customStyle="1" w:styleId="s6">
    <w:name w:val="s6"/>
    <w:basedOn w:val="a1"/>
    <w:rsid w:val="007615C8"/>
  </w:style>
  <w:style w:type="numbering" w:customStyle="1" w:styleId="3c">
    <w:name w:val="Нет списка3"/>
    <w:next w:val="a3"/>
    <w:uiPriority w:val="99"/>
    <w:semiHidden/>
    <w:unhideWhenUsed/>
    <w:rsid w:val="007615C8"/>
  </w:style>
  <w:style w:type="paragraph" w:customStyle="1" w:styleId="230">
    <w:name w:val="Основной текст 23"/>
    <w:basedOn w:val="a0"/>
    <w:rsid w:val="007615C8"/>
    <w:pPr>
      <w:widowControl w:val="0"/>
      <w:suppressAutoHyphens/>
      <w:spacing w:after="120" w:line="480" w:lineRule="auto"/>
    </w:pPr>
    <w:rPr>
      <w:rFonts w:eastAsia="SimSun" w:cs="Mangal"/>
      <w:kern w:val="2"/>
      <w:lang w:eastAsia="hi-IN" w:bidi="hi-IN"/>
    </w:rPr>
  </w:style>
  <w:style w:type="character" w:customStyle="1" w:styleId="hl-obj">
    <w:name w:val="hl-obj"/>
    <w:basedOn w:val="a1"/>
    <w:rsid w:val="007615C8"/>
  </w:style>
  <w:style w:type="paragraph" w:customStyle="1" w:styleId="db9fe9049761426654245bb2dd862eecmsonormal">
    <w:name w:val="db9fe9049761426654245bb2dd862eecmsonormal"/>
    <w:basedOn w:val="a0"/>
    <w:rsid w:val="007615C8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  <w:style w:type="paragraph" w:customStyle="1" w:styleId="c0e08d780e522959bb858bdf4d5aafcemsolistparagraph">
    <w:name w:val="c0e08d780e522959bb858bdf4d5aafcemsolistparagraph"/>
    <w:basedOn w:val="a0"/>
    <w:rsid w:val="007615C8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  <w:style w:type="character" w:customStyle="1" w:styleId="js-extracted-address">
    <w:name w:val="js-extracted-address"/>
    <w:basedOn w:val="a1"/>
    <w:rsid w:val="007615C8"/>
  </w:style>
  <w:style w:type="character" w:customStyle="1" w:styleId="mail-message-map-nobreak">
    <w:name w:val="mail-message-map-nobreak"/>
    <w:basedOn w:val="a1"/>
    <w:rsid w:val="007615C8"/>
  </w:style>
  <w:style w:type="paragraph" w:customStyle="1" w:styleId="gbu">
    <w:name w:val="gbu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smp">
    <w:name w:val="ssmp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ntents">
    <w:name w:val="Table Contents"/>
    <w:basedOn w:val="Standard"/>
    <w:rsid w:val="007615C8"/>
    <w:pPr>
      <w:widowControl w:val="0"/>
      <w:suppressLineNumbers/>
    </w:pPr>
    <w:rPr>
      <w:rFonts w:ascii="Times New Roman" w:eastAsia="Times New Roman" w:hAnsi="Times New Roman" w:cs="Times New Roman"/>
      <w:lang w:eastAsia="ru-RU" w:bidi="ar-SA"/>
    </w:rPr>
  </w:style>
  <w:style w:type="numbering" w:customStyle="1" w:styleId="WWNum7">
    <w:name w:val="WWNum7"/>
    <w:basedOn w:val="a3"/>
    <w:rsid w:val="007615C8"/>
    <w:pPr>
      <w:numPr>
        <w:numId w:val="6"/>
      </w:numPr>
    </w:pPr>
  </w:style>
  <w:style w:type="numbering" w:customStyle="1" w:styleId="WWNum8">
    <w:name w:val="WWNum8"/>
    <w:basedOn w:val="a3"/>
    <w:rsid w:val="007615C8"/>
    <w:pPr>
      <w:numPr>
        <w:numId w:val="7"/>
      </w:numPr>
    </w:pPr>
  </w:style>
  <w:style w:type="numbering" w:customStyle="1" w:styleId="WWNum3">
    <w:name w:val="WWNum3"/>
    <w:basedOn w:val="a3"/>
    <w:rsid w:val="007615C8"/>
    <w:pPr>
      <w:numPr>
        <w:numId w:val="8"/>
      </w:numPr>
    </w:pPr>
  </w:style>
  <w:style w:type="character" w:customStyle="1" w:styleId="1f9">
    <w:name w:val="Текст примечания Знак1"/>
    <w:basedOn w:val="a1"/>
    <w:uiPriority w:val="99"/>
    <w:semiHidden/>
    <w:rsid w:val="007615C8"/>
    <w:rPr>
      <w:sz w:val="20"/>
      <w:szCs w:val="20"/>
    </w:rPr>
  </w:style>
  <w:style w:type="character" w:customStyle="1" w:styleId="1fa">
    <w:name w:val="Тема примечания Знак1"/>
    <w:basedOn w:val="1f9"/>
    <w:uiPriority w:val="99"/>
    <w:semiHidden/>
    <w:rsid w:val="007615C8"/>
    <w:rPr>
      <w:b/>
      <w:bCs/>
      <w:sz w:val="20"/>
      <w:szCs w:val="20"/>
    </w:rPr>
  </w:style>
  <w:style w:type="character" w:customStyle="1" w:styleId="afffc">
    <w:name w:val="Гипертекстовая ссылка"/>
    <w:basedOn w:val="a1"/>
    <w:uiPriority w:val="99"/>
    <w:rsid w:val="007615C8"/>
    <w:rPr>
      <w:color w:val="106BBE"/>
    </w:rPr>
  </w:style>
  <w:style w:type="character" w:customStyle="1" w:styleId="2f4">
    <w:name w:val="Неразрешенное упоминание2"/>
    <w:basedOn w:val="a1"/>
    <w:uiPriority w:val="99"/>
    <w:semiHidden/>
    <w:unhideWhenUsed/>
    <w:rsid w:val="007615C8"/>
    <w:rPr>
      <w:color w:val="605E5C"/>
      <w:shd w:val="clear" w:color="auto" w:fill="E1DFDD"/>
    </w:rPr>
  </w:style>
  <w:style w:type="paragraph" w:customStyle="1" w:styleId="EmptyLayoutCell">
    <w:name w:val="EmptyLayoutCell"/>
    <w:basedOn w:val="a0"/>
    <w:rsid w:val="007615C8"/>
    <w:pPr>
      <w:spacing w:after="0" w:line="240" w:lineRule="auto"/>
    </w:pPr>
    <w:rPr>
      <w:rFonts w:eastAsia="Times New Roman"/>
      <w:sz w:val="2"/>
      <w:szCs w:val="20"/>
      <w:lang w:val="en-US"/>
    </w:rPr>
  </w:style>
  <w:style w:type="numbering" w:customStyle="1" w:styleId="WWNum71">
    <w:name w:val="WWNum71"/>
    <w:basedOn w:val="a3"/>
    <w:rsid w:val="007615C8"/>
  </w:style>
  <w:style w:type="numbering" w:customStyle="1" w:styleId="WWNum81">
    <w:name w:val="WWNum81"/>
    <w:basedOn w:val="a3"/>
    <w:rsid w:val="007615C8"/>
  </w:style>
  <w:style w:type="numbering" w:customStyle="1" w:styleId="WWNum31">
    <w:name w:val="WWNum31"/>
    <w:basedOn w:val="a3"/>
    <w:rsid w:val="007615C8"/>
  </w:style>
  <w:style w:type="table" w:customStyle="1" w:styleId="PlainTable2">
    <w:name w:val="Plain Table 2"/>
    <w:basedOn w:val="a2"/>
    <w:uiPriority w:val="42"/>
    <w:rsid w:val="00CB5D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52">
    <w:name w:val="Сетка таблицы5"/>
    <w:basedOn w:val="a2"/>
    <w:next w:val="a6"/>
    <w:uiPriority w:val="39"/>
    <w:rsid w:val="00C11F1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3">
    <w:name w:val="val3"/>
    <w:basedOn w:val="a1"/>
    <w:rsid w:val="00DD6F86"/>
  </w:style>
  <w:style w:type="character" w:customStyle="1" w:styleId="a5">
    <w:name w:val="Без интервала Знак"/>
    <w:link w:val="a4"/>
    <w:uiPriority w:val="1"/>
    <w:rsid w:val="00DD6F86"/>
  </w:style>
  <w:style w:type="character" w:customStyle="1" w:styleId="3d">
    <w:name w:val="Неразрешенное упоминание3"/>
    <w:basedOn w:val="a1"/>
    <w:uiPriority w:val="99"/>
    <w:semiHidden/>
    <w:unhideWhenUsed/>
    <w:rsid w:val="00DD6F86"/>
    <w:rPr>
      <w:color w:val="605E5C"/>
      <w:shd w:val="clear" w:color="auto" w:fill="E1DFDD"/>
    </w:rPr>
  </w:style>
  <w:style w:type="numbering" w:customStyle="1" w:styleId="46">
    <w:name w:val="Нет списка4"/>
    <w:next w:val="a3"/>
    <w:uiPriority w:val="99"/>
    <w:semiHidden/>
    <w:unhideWhenUsed/>
    <w:rsid w:val="00DD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 1" w:uiPriority="0"/>
    <w:lsdException w:name="Table Professional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615C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0">
    <w:name w:val="heading 2"/>
    <w:basedOn w:val="a0"/>
    <w:next w:val="a0"/>
    <w:link w:val="21"/>
    <w:qFormat/>
    <w:rsid w:val="00295C2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0">
    <w:name w:val="heading 3"/>
    <w:basedOn w:val="a0"/>
    <w:next w:val="a0"/>
    <w:link w:val="31"/>
    <w:qFormat/>
    <w:rsid w:val="007615C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7615C8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eastAsia="ru-RU"/>
    </w:rPr>
  </w:style>
  <w:style w:type="paragraph" w:styleId="5">
    <w:name w:val="heading 5"/>
    <w:basedOn w:val="a0"/>
    <w:next w:val="a0"/>
    <w:link w:val="50"/>
    <w:qFormat/>
    <w:rsid w:val="007615C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0"/>
    <w:next w:val="a0"/>
    <w:link w:val="60"/>
    <w:qFormat/>
    <w:rsid w:val="007615C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0"/>
    <w:next w:val="a0"/>
    <w:link w:val="70"/>
    <w:qFormat/>
    <w:rsid w:val="007615C8"/>
    <w:pPr>
      <w:keepNext/>
      <w:suppressAutoHyphens/>
      <w:autoSpaceDE w:val="0"/>
      <w:autoSpaceDN w:val="0"/>
      <w:adjustRightInd w:val="0"/>
      <w:spacing w:after="0" w:line="240" w:lineRule="auto"/>
      <w:outlineLvl w:val="6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7615C8"/>
    <w:pPr>
      <w:keepNext/>
      <w:spacing w:after="0" w:line="240" w:lineRule="auto"/>
      <w:ind w:left="360"/>
      <w:jc w:val="center"/>
      <w:outlineLvl w:val="7"/>
    </w:pPr>
    <w:rPr>
      <w:rFonts w:eastAsia="Times New Roman"/>
      <w:b/>
      <w:bCs/>
      <w:sz w:val="32"/>
      <w:lang w:eastAsia="ru-RU"/>
    </w:rPr>
  </w:style>
  <w:style w:type="paragraph" w:styleId="9">
    <w:name w:val="heading 9"/>
    <w:basedOn w:val="a0"/>
    <w:next w:val="a0"/>
    <w:link w:val="90"/>
    <w:qFormat/>
    <w:rsid w:val="007615C8"/>
    <w:pPr>
      <w:keepNext/>
      <w:spacing w:after="0" w:line="240" w:lineRule="auto"/>
      <w:ind w:left="360"/>
      <w:outlineLvl w:val="8"/>
    </w:pPr>
    <w:rPr>
      <w:rFonts w:eastAsia="Times New Roman"/>
      <w:b/>
      <w:bCs/>
      <w:sz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9106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19106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1910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4">
    <w:name w:val="No Spacing"/>
    <w:link w:val="a5"/>
    <w:uiPriority w:val="1"/>
    <w:qFormat/>
    <w:rsid w:val="006419EC"/>
    <w:pPr>
      <w:spacing w:after="0" w:line="240" w:lineRule="auto"/>
    </w:pPr>
  </w:style>
  <w:style w:type="character" w:customStyle="1" w:styleId="21">
    <w:name w:val="Заголовок 2 Знак"/>
    <w:basedOn w:val="a1"/>
    <w:link w:val="20"/>
    <w:rsid w:val="00295C24"/>
    <w:rPr>
      <w:rFonts w:ascii="Arial" w:eastAsia="Arial" w:hAnsi="Arial" w:cs="Arial"/>
      <w:sz w:val="32"/>
      <w:szCs w:val="32"/>
      <w:lang w:eastAsia="ru-RU"/>
    </w:rPr>
  </w:style>
  <w:style w:type="table" w:styleId="a6">
    <w:name w:val="Table Grid"/>
    <w:basedOn w:val="a2"/>
    <w:uiPriority w:val="39"/>
    <w:rsid w:val="002F765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1"/>
    <w:link w:val="a7"/>
    <w:uiPriority w:val="99"/>
    <w:locked/>
    <w:rsid w:val="002F765B"/>
    <w:rPr>
      <w:shd w:val="clear" w:color="auto" w:fill="FFFFFF"/>
    </w:rPr>
  </w:style>
  <w:style w:type="paragraph" w:styleId="a7">
    <w:name w:val="Body Text"/>
    <w:basedOn w:val="a0"/>
    <w:link w:val="12"/>
    <w:uiPriority w:val="99"/>
    <w:qFormat/>
    <w:rsid w:val="002F765B"/>
    <w:pPr>
      <w:widowControl w:val="0"/>
      <w:shd w:val="clear" w:color="auto" w:fill="FFFFFF"/>
      <w:spacing w:after="0" w:line="328" w:lineRule="exact"/>
      <w:jc w:val="center"/>
    </w:pPr>
  </w:style>
  <w:style w:type="character" w:customStyle="1" w:styleId="a8">
    <w:name w:val="Основной текст Знак"/>
    <w:basedOn w:val="a1"/>
    <w:uiPriority w:val="99"/>
    <w:rsid w:val="002F765B"/>
  </w:style>
  <w:style w:type="paragraph" w:styleId="a9">
    <w:name w:val="Subtitle"/>
    <w:basedOn w:val="a0"/>
    <w:next w:val="a0"/>
    <w:link w:val="aa"/>
    <w:uiPriority w:val="99"/>
    <w:qFormat/>
    <w:rsid w:val="00C276E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a">
    <w:name w:val="Подзаголовок Знак"/>
    <w:basedOn w:val="a1"/>
    <w:link w:val="a9"/>
    <w:uiPriority w:val="99"/>
    <w:rsid w:val="00C276E1"/>
    <w:rPr>
      <w:rFonts w:ascii="Arial" w:eastAsia="Arial" w:hAnsi="Arial" w:cs="Arial"/>
      <w:color w:val="666666"/>
      <w:sz w:val="30"/>
      <w:szCs w:val="30"/>
      <w:lang w:eastAsia="ru-RU"/>
    </w:rPr>
  </w:style>
  <w:style w:type="paragraph" w:customStyle="1" w:styleId="13">
    <w:name w:val="1.Текст"/>
    <w:uiPriority w:val="99"/>
    <w:rsid w:val="00C276E1"/>
    <w:pPr>
      <w:spacing w:before="120" w:after="0" w:line="240" w:lineRule="auto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41">
    <w:name w:val="4.Заголовок таблицы"/>
    <w:basedOn w:val="a0"/>
    <w:next w:val="13"/>
    <w:uiPriority w:val="99"/>
    <w:rsid w:val="00C276E1"/>
    <w:pPr>
      <w:keepLines/>
      <w:suppressAutoHyphens/>
      <w:spacing w:before="60" w:after="0" w:line="240" w:lineRule="auto"/>
    </w:pPr>
    <w:rPr>
      <w:rFonts w:eastAsia="Times New Roman"/>
      <w:b/>
      <w:bCs/>
      <w:lang w:eastAsia="ru-RU"/>
    </w:rPr>
  </w:style>
  <w:style w:type="paragraph" w:customStyle="1" w:styleId="1-1422011">
    <w:name w:val="1-142_2011_Название таблицы"/>
    <w:basedOn w:val="20"/>
    <w:next w:val="a0"/>
    <w:link w:val="1-14220110"/>
    <w:qFormat/>
    <w:rsid w:val="0054421C"/>
    <w:pPr>
      <w:keepLines w:val="0"/>
      <w:spacing w:before="0" w:after="0" w:line="240" w:lineRule="auto"/>
      <w:jc w:val="center"/>
    </w:pPr>
    <w:rPr>
      <w:rFonts w:eastAsia="Times New Roman"/>
      <w:b/>
      <w:color w:val="C00000"/>
    </w:rPr>
  </w:style>
  <w:style w:type="character" w:customStyle="1" w:styleId="1-14220110">
    <w:name w:val="1-142_2011_Название таблицы Знак"/>
    <w:basedOn w:val="21"/>
    <w:link w:val="1-1422011"/>
    <w:rsid w:val="0054421C"/>
    <w:rPr>
      <w:rFonts w:ascii="Arial" w:eastAsia="Times New Roman" w:hAnsi="Arial" w:cs="Arial"/>
      <w:b/>
      <w:color w:val="C00000"/>
      <w:sz w:val="32"/>
      <w:szCs w:val="32"/>
      <w:lang w:eastAsia="ru-RU"/>
    </w:rPr>
  </w:style>
  <w:style w:type="character" w:customStyle="1" w:styleId="11">
    <w:name w:val="Заголовок 1 Знак"/>
    <w:basedOn w:val="a1"/>
    <w:link w:val="10"/>
    <w:rsid w:val="007615C8"/>
    <w:rPr>
      <w:rFonts w:ascii="Arial" w:eastAsia="Arial" w:hAnsi="Arial" w:cs="Arial"/>
      <w:sz w:val="40"/>
      <w:szCs w:val="40"/>
      <w:lang w:eastAsia="ru-RU"/>
    </w:rPr>
  </w:style>
  <w:style w:type="character" w:customStyle="1" w:styleId="31">
    <w:name w:val="Заголовок 3 Знак"/>
    <w:basedOn w:val="a1"/>
    <w:link w:val="30"/>
    <w:rsid w:val="007615C8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15C8"/>
    <w:rPr>
      <w:rFonts w:ascii="Arial" w:eastAsia="Arial" w:hAnsi="Arial" w:cs="Arial"/>
      <w:color w:val="666666"/>
      <w:lang w:eastAsia="ru-RU"/>
    </w:rPr>
  </w:style>
  <w:style w:type="character" w:customStyle="1" w:styleId="50">
    <w:name w:val="Заголовок 5 Знак"/>
    <w:basedOn w:val="a1"/>
    <w:link w:val="5"/>
    <w:rsid w:val="007615C8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rsid w:val="007615C8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rsid w:val="007615C8"/>
    <w:rPr>
      <w:rFonts w:eastAsia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7615C8"/>
    <w:rPr>
      <w:rFonts w:eastAsia="Times New Roman"/>
      <w:b/>
      <w:bCs/>
      <w:sz w:val="32"/>
      <w:lang w:eastAsia="ru-RU"/>
    </w:rPr>
  </w:style>
  <w:style w:type="character" w:customStyle="1" w:styleId="90">
    <w:name w:val="Заголовок 9 Знак"/>
    <w:basedOn w:val="a1"/>
    <w:link w:val="9"/>
    <w:rsid w:val="007615C8"/>
    <w:rPr>
      <w:rFonts w:eastAsia="Times New Roman"/>
      <w:b/>
      <w:bCs/>
      <w:sz w:val="32"/>
      <w:lang w:eastAsia="ru-RU"/>
    </w:rPr>
  </w:style>
  <w:style w:type="paragraph" w:styleId="ab">
    <w:name w:val="List Paragraph"/>
    <w:basedOn w:val="a0"/>
    <w:link w:val="ac"/>
    <w:uiPriority w:val="34"/>
    <w:qFormat/>
    <w:rsid w:val="007615C8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d">
    <w:name w:val="Balloon Text"/>
    <w:basedOn w:val="a0"/>
    <w:link w:val="ae"/>
    <w:uiPriority w:val="99"/>
    <w:unhideWhenUsed/>
    <w:rsid w:val="007615C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1"/>
    <w:link w:val="ad"/>
    <w:uiPriority w:val="99"/>
    <w:rsid w:val="007615C8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1"/>
    <w:uiPriority w:val="99"/>
    <w:unhideWhenUsed/>
    <w:rsid w:val="007615C8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7615C8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header"/>
    <w:basedOn w:val="a0"/>
    <w:link w:val="af1"/>
    <w:uiPriority w:val="99"/>
    <w:unhideWhenUsed/>
    <w:rsid w:val="007615C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7615C8"/>
    <w:rPr>
      <w:rFonts w:eastAsia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7615C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7615C8"/>
    <w:rPr>
      <w:rFonts w:eastAsia="Times New Roman"/>
      <w:lang w:eastAsia="ru-RU"/>
    </w:rPr>
  </w:style>
  <w:style w:type="paragraph" w:styleId="af4">
    <w:name w:val="Normal (Web)"/>
    <w:basedOn w:val="a0"/>
    <w:uiPriority w:val="99"/>
    <w:unhideWhenUsed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TableNormal">
    <w:name w:val="Table Normal"/>
    <w:qFormat/>
    <w:rsid w:val="007615C8"/>
    <w:pPr>
      <w:spacing w:after="0" w:line="276" w:lineRule="auto"/>
    </w:pPr>
    <w:rPr>
      <w:rFonts w:ascii="Arial" w:eastAsia="Arial" w:hAnsi="Arial" w:cs="Arial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0"/>
    <w:next w:val="a0"/>
    <w:link w:val="af6"/>
    <w:qFormat/>
    <w:rsid w:val="007615C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f6">
    <w:name w:val="Название Знак"/>
    <w:basedOn w:val="a1"/>
    <w:link w:val="af5"/>
    <w:rsid w:val="007615C8"/>
    <w:rPr>
      <w:rFonts w:ascii="Arial" w:eastAsia="Arial" w:hAnsi="Arial" w:cs="Arial"/>
      <w:sz w:val="52"/>
      <w:szCs w:val="52"/>
      <w:lang w:eastAsia="ru-RU"/>
    </w:rPr>
  </w:style>
  <w:style w:type="paragraph" w:styleId="af7">
    <w:name w:val="footnote text"/>
    <w:basedOn w:val="a0"/>
    <w:link w:val="af8"/>
    <w:uiPriority w:val="99"/>
    <w:unhideWhenUsed/>
    <w:rsid w:val="007615C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rsid w:val="007615C8"/>
    <w:rPr>
      <w:rFonts w:ascii="Arial" w:eastAsia="Arial" w:hAnsi="Arial" w:cs="Arial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7615C8"/>
    <w:rPr>
      <w:vertAlign w:val="superscript"/>
    </w:rPr>
  </w:style>
  <w:style w:type="paragraph" w:styleId="afa">
    <w:name w:val="TOC Heading"/>
    <w:basedOn w:val="10"/>
    <w:next w:val="a0"/>
    <w:uiPriority w:val="39"/>
    <w:unhideWhenUsed/>
    <w:qFormat/>
    <w:rsid w:val="007615C8"/>
    <w:pPr>
      <w:spacing w:before="480" w:after="0"/>
      <w:outlineLvl w:val="9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7615C8"/>
    <w:pPr>
      <w:spacing w:before="240" w:after="120" w:line="276" w:lineRule="auto"/>
    </w:pPr>
    <w:rPr>
      <w:rFonts w:ascii="Calibri" w:eastAsia="Arial" w:hAnsi="Calibri" w:cs="Calibri"/>
      <w:b/>
      <w:bCs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7615C8"/>
    <w:pPr>
      <w:tabs>
        <w:tab w:val="right" w:leader="dot" w:pos="9679"/>
      </w:tabs>
      <w:spacing w:before="120" w:after="0" w:line="276" w:lineRule="auto"/>
      <w:ind w:left="220"/>
    </w:pPr>
    <w:rPr>
      <w:rFonts w:eastAsia="Arial"/>
      <w:noProof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7615C8"/>
    <w:pPr>
      <w:spacing w:after="0" w:line="276" w:lineRule="auto"/>
      <w:ind w:left="440"/>
    </w:pPr>
    <w:rPr>
      <w:rFonts w:ascii="Calibri" w:eastAsia="Arial" w:hAnsi="Calibri" w:cs="Calibri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7615C8"/>
    <w:pPr>
      <w:spacing w:after="0" w:line="276" w:lineRule="auto"/>
      <w:ind w:left="660"/>
    </w:pPr>
    <w:rPr>
      <w:rFonts w:ascii="Calibri" w:eastAsia="Arial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880"/>
    </w:pPr>
    <w:rPr>
      <w:rFonts w:ascii="Calibri" w:eastAsia="Arial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100"/>
    </w:pPr>
    <w:rPr>
      <w:rFonts w:ascii="Calibri" w:eastAsia="Arial" w:hAnsi="Calibri" w:cs="Calibri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320"/>
    </w:pPr>
    <w:rPr>
      <w:rFonts w:ascii="Calibri" w:eastAsia="Arial" w:hAnsi="Calibri" w:cs="Calibri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540"/>
    </w:pPr>
    <w:rPr>
      <w:rFonts w:ascii="Calibri" w:eastAsia="Arial" w:hAnsi="Calibri" w:cs="Calibri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semiHidden/>
    <w:unhideWhenUsed/>
    <w:rsid w:val="007615C8"/>
    <w:pPr>
      <w:spacing w:after="0" w:line="276" w:lineRule="auto"/>
      <w:ind w:left="1760"/>
    </w:pPr>
    <w:rPr>
      <w:rFonts w:ascii="Calibri" w:eastAsia="Arial" w:hAnsi="Calibri" w:cs="Calibri"/>
      <w:sz w:val="20"/>
      <w:szCs w:val="20"/>
      <w:lang w:eastAsia="ru-RU"/>
    </w:rPr>
  </w:style>
  <w:style w:type="character" w:styleId="afb">
    <w:name w:val="page number"/>
    <w:basedOn w:val="a1"/>
    <w:uiPriority w:val="99"/>
    <w:unhideWhenUsed/>
    <w:rsid w:val="007615C8"/>
  </w:style>
  <w:style w:type="paragraph" w:styleId="afc">
    <w:name w:val="Revision"/>
    <w:hidden/>
    <w:uiPriority w:val="99"/>
    <w:semiHidden/>
    <w:rsid w:val="007615C8"/>
    <w:pPr>
      <w:spacing w:after="0" w:line="240" w:lineRule="auto"/>
    </w:pPr>
    <w:rPr>
      <w:rFonts w:ascii="Arial" w:eastAsia="Arial" w:hAnsi="Arial" w:cs="Arial"/>
      <w:sz w:val="22"/>
      <w:szCs w:val="22"/>
      <w:lang w:eastAsia="ru-RU"/>
    </w:rPr>
  </w:style>
  <w:style w:type="character" w:styleId="afd">
    <w:name w:val="annotation reference"/>
    <w:uiPriority w:val="99"/>
    <w:semiHidden/>
    <w:unhideWhenUsed/>
    <w:rsid w:val="007615C8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7615C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7615C8"/>
    <w:rPr>
      <w:rFonts w:ascii="Arial" w:eastAsia="Arial" w:hAnsi="Arial" w:cs="Arial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615C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615C8"/>
    <w:rPr>
      <w:rFonts w:ascii="Arial" w:eastAsia="Arial" w:hAnsi="Arial" w:cs="Arial"/>
      <w:b/>
      <w:bCs/>
      <w:sz w:val="20"/>
      <w:szCs w:val="20"/>
      <w:lang w:eastAsia="ru-RU"/>
    </w:rPr>
  </w:style>
  <w:style w:type="character" w:styleId="aff2">
    <w:name w:val="FollowedHyperlink"/>
    <w:uiPriority w:val="99"/>
    <w:unhideWhenUsed/>
    <w:rsid w:val="007615C8"/>
    <w:rPr>
      <w:color w:val="954F72"/>
      <w:u w:val="single"/>
    </w:rPr>
  </w:style>
  <w:style w:type="paragraph" w:customStyle="1" w:styleId="1">
    <w:name w:val="Заголовок 1 уровня"/>
    <w:basedOn w:val="10"/>
    <w:next w:val="a0"/>
    <w:qFormat/>
    <w:rsid w:val="007615C8"/>
    <w:pPr>
      <w:numPr>
        <w:numId w:val="1"/>
      </w:numPr>
      <w:spacing w:after="160" w:line="256" w:lineRule="auto"/>
      <w:ind w:left="0" w:right="4" w:firstLine="916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Заголовок 2 уровня"/>
    <w:basedOn w:val="20"/>
    <w:next w:val="a0"/>
    <w:qFormat/>
    <w:rsid w:val="007615C8"/>
    <w:pPr>
      <w:ind w:firstLine="709"/>
      <w:jc w:val="both"/>
    </w:pPr>
    <w:rPr>
      <w:rFonts w:ascii="Times New Roman" w:hAnsi="Times New Roman"/>
      <w:b/>
      <w:sz w:val="28"/>
      <w:szCs w:val="28"/>
    </w:rPr>
  </w:style>
  <w:style w:type="paragraph" w:customStyle="1" w:styleId="33">
    <w:name w:val="Заголовок 3 уровня"/>
    <w:basedOn w:val="30"/>
    <w:qFormat/>
    <w:rsid w:val="007615C8"/>
    <w:pPr>
      <w:ind w:firstLine="709"/>
      <w:jc w:val="both"/>
      <w:outlineLvl w:val="1"/>
    </w:pPr>
    <w:rPr>
      <w:rFonts w:ascii="Times New Roman" w:hAnsi="Times New Roman" w:cs="Times New Roman"/>
      <w:b/>
      <w:bCs/>
      <w:i/>
      <w:color w:val="auto"/>
    </w:rPr>
  </w:style>
  <w:style w:type="character" w:customStyle="1" w:styleId="aff3">
    <w:name w:val="Основной текст_"/>
    <w:basedOn w:val="a1"/>
    <w:link w:val="16"/>
    <w:rsid w:val="007615C8"/>
    <w:rPr>
      <w:rFonts w:eastAsia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f3"/>
    <w:rsid w:val="007615C8"/>
    <w:pPr>
      <w:widowControl w:val="0"/>
      <w:shd w:val="clear" w:color="auto" w:fill="FFFFFF"/>
      <w:spacing w:after="0" w:line="288" w:lineRule="auto"/>
      <w:ind w:firstLine="400"/>
    </w:pPr>
    <w:rPr>
      <w:rFonts w:eastAsia="Times New Roman"/>
      <w:sz w:val="26"/>
      <w:szCs w:val="26"/>
    </w:rPr>
  </w:style>
  <w:style w:type="character" w:customStyle="1" w:styleId="17">
    <w:name w:val="Заголовок №1_"/>
    <w:basedOn w:val="a1"/>
    <w:link w:val="18"/>
    <w:rsid w:val="007615C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0"/>
    <w:link w:val="17"/>
    <w:rsid w:val="007615C8"/>
    <w:pPr>
      <w:widowControl w:val="0"/>
      <w:shd w:val="clear" w:color="auto" w:fill="FFFFFF"/>
      <w:spacing w:after="120" w:line="286" w:lineRule="auto"/>
      <w:ind w:firstLine="720"/>
      <w:outlineLvl w:val="0"/>
    </w:pPr>
    <w:rPr>
      <w:rFonts w:eastAsia="Times New Roman"/>
      <w:b/>
      <w:bCs/>
      <w:sz w:val="26"/>
      <w:szCs w:val="26"/>
    </w:rPr>
  </w:style>
  <w:style w:type="paragraph" w:customStyle="1" w:styleId="ConsPlusNonformat">
    <w:name w:val="ConsPlusNonformat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615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15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0">
    <w:name w:val="Основной текст14"/>
    <w:uiPriority w:val="99"/>
    <w:rsid w:val="007615C8"/>
    <w:rPr>
      <w:rFonts w:ascii="Times New Roman" w:hAnsi="Times New Roman"/>
      <w:spacing w:val="0"/>
      <w:sz w:val="27"/>
    </w:rPr>
  </w:style>
  <w:style w:type="paragraph" w:customStyle="1" w:styleId="formattext">
    <w:name w:val="format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--">
    <w:name w:val="1-ПМЗ-ТЕКСТ"/>
    <w:basedOn w:val="af4"/>
    <w:rsid w:val="007615C8"/>
    <w:pPr>
      <w:numPr>
        <w:ilvl w:val="1"/>
        <w:numId w:val="2"/>
      </w:numPr>
      <w:tabs>
        <w:tab w:val="clear" w:pos="851"/>
      </w:tabs>
      <w:spacing w:before="0" w:beforeAutospacing="0" w:after="0" w:afterAutospacing="0"/>
      <w:ind w:left="0" w:firstLine="709"/>
      <w:jc w:val="both"/>
    </w:pPr>
    <w:rPr>
      <w:sz w:val="28"/>
      <w:szCs w:val="28"/>
    </w:rPr>
  </w:style>
  <w:style w:type="paragraph" w:customStyle="1" w:styleId="1---2">
    <w:name w:val="1-ПМЗ-ЗАГОЛОВОК-2"/>
    <w:basedOn w:val="af4"/>
    <w:uiPriority w:val="99"/>
    <w:rsid w:val="007615C8"/>
    <w:pPr>
      <w:numPr>
        <w:ilvl w:val="2"/>
        <w:numId w:val="2"/>
      </w:numPr>
      <w:tabs>
        <w:tab w:val="clear" w:pos="1080"/>
        <w:tab w:val="left" w:pos="720"/>
        <w:tab w:val="num" w:pos="851"/>
      </w:tabs>
      <w:spacing w:before="240" w:beforeAutospacing="0" w:after="120" w:afterAutospacing="0"/>
      <w:ind w:left="851" w:hanging="284"/>
      <w:jc w:val="center"/>
    </w:pPr>
    <w:rPr>
      <w:rFonts w:cs="Arial"/>
      <w:b/>
      <w:sz w:val="28"/>
      <w:szCs w:val="28"/>
    </w:rPr>
  </w:style>
  <w:style w:type="numbering" w:customStyle="1" w:styleId="19">
    <w:name w:val="Нет списка1"/>
    <w:next w:val="a3"/>
    <w:uiPriority w:val="99"/>
    <w:semiHidden/>
    <w:unhideWhenUsed/>
    <w:rsid w:val="007615C8"/>
  </w:style>
  <w:style w:type="paragraph" w:customStyle="1" w:styleId="xl65">
    <w:name w:val="xl65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6">
    <w:name w:val="xl66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7">
    <w:name w:val="xl67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2">
    <w:name w:val="xl72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3">
    <w:name w:val="xl73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16"/>
      <w:szCs w:val="16"/>
      <w:lang w:eastAsia="ru-RU"/>
    </w:rPr>
  </w:style>
  <w:style w:type="paragraph" w:customStyle="1" w:styleId="xl74">
    <w:name w:val="xl74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5">
    <w:name w:val="xl75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6">
    <w:name w:val="xl76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paragraph" w:customStyle="1" w:styleId="xl77">
    <w:name w:val="xl77"/>
    <w:basedOn w:val="a0"/>
    <w:rsid w:val="0076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615C8"/>
  </w:style>
  <w:style w:type="table" w:customStyle="1" w:styleId="1a">
    <w:name w:val="Сетка таблицы1"/>
    <w:basedOn w:val="a2"/>
    <w:next w:val="a6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615C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Абзац списка1"/>
    <w:basedOn w:val="a0"/>
    <w:qFormat/>
    <w:rsid w:val="007615C8"/>
    <w:pPr>
      <w:spacing w:after="200" w:line="24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25">
    <w:name w:val="Основной текст (2)_"/>
    <w:link w:val="26"/>
    <w:locked/>
    <w:rsid w:val="007615C8"/>
    <w:rPr>
      <w:rFonts w:eastAsia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615C8"/>
    <w:pPr>
      <w:widowControl w:val="0"/>
      <w:shd w:val="clear" w:color="auto" w:fill="FFFFFF"/>
      <w:spacing w:before="360" w:after="0" w:line="324" w:lineRule="exact"/>
      <w:ind w:hanging="8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7615C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ac">
    <w:name w:val="Абзац списка Знак"/>
    <w:link w:val="ab"/>
    <w:uiPriority w:val="34"/>
    <w:locked/>
    <w:rsid w:val="007615C8"/>
    <w:rPr>
      <w:rFonts w:eastAsia="Times New Roman"/>
      <w:lang w:eastAsia="ru-RU"/>
    </w:rPr>
  </w:style>
  <w:style w:type="character" w:customStyle="1" w:styleId="26pt">
    <w:name w:val="Основной текст (2) + 6 pt"/>
    <w:rsid w:val="0076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ff4">
    <w:name w:val="Strong"/>
    <w:basedOn w:val="a1"/>
    <w:uiPriority w:val="22"/>
    <w:qFormat/>
    <w:rsid w:val="007615C8"/>
    <w:rPr>
      <w:b/>
      <w:bCs/>
    </w:rPr>
  </w:style>
  <w:style w:type="character" w:customStyle="1" w:styleId="misspellerror">
    <w:name w:val="misspell__error"/>
    <w:basedOn w:val="a1"/>
    <w:rsid w:val="007615C8"/>
  </w:style>
  <w:style w:type="character" w:customStyle="1" w:styleId="button2text">
    <w:name w:val="button2__text"/>
    <w:basedOn w:val="a1"/>
    <w:rsid w:val="007615C8"/>
  </w:style>
  <w:style w:type="character" w:customStyle="1" w:styleId="apple-converted-space">
    <w:name w:val="apple-converted-space"/>
    <w:basedOn w:val="a1"/>
    <w:rsid w:val="007615C8"/>
  </w:style>
  <w:style w:type="character" w:styleId="aff5">
    <w:name w:val="Emphasis"/>
    <w:basedOn w:val="a1"/>
    <w:uiPriority w:val="20"/>
    <w:qFormat/>
    <w:rsid w:val="007615C8"/>
    <w:rPr>
      <w:i/>
      <w:iCs/>
    </w:rPr>
  </w:style>
  <w:style w:type="paragraph" w:customStyle="1" w:styleId="aff6">
    <w:name w:val="Текстовый блок"/>
    <w:qFormat/>
    <w:rsid w:val="007615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paragraph" w:customStyle="1" w:styleId="Standard">
    <w:name w:val="Standard"/>
    <w:qFormat/>
    <w:rsid w:val="007615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FontStyle137">
    <w:name w:val="Font Style137"/>
    <w:rsid w:val="007615C8"/>
    <w:rPr>
      <w:rFonts w:ascii="Times New Roman" w:hAnsi="Times New Roman" w:cs="Times New Roman"/>
      <w:b/>
      <w:bCs/>
      <w:sz w:val="20"/>
      <w:szCs w:val="20"/>
    </w:rPr>
  </w:style>
  <w:style w:type="character" w:customStyle="1" w:styleId="wmi-callto">
    <w:name w:val="wmi-callto"/>
    <w:basedOn w:val="a1"/>
    <w:rsid w:val="007615C8"/>
  </w:style>
  <w:style w:type="character" w:customStyle="1" w:styleId="highlighted">
    <w:name w:val="highlighted"/>
    <w:basedOn w:val="a1"/>
    <w:rsid w:val="007615C8"/>
  </w:style>
  <w:style w:type="paragraph" w:customStyle="1" w:styleId="unformattext">
    <w:name w:val="unformattext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bsatz-Standardschriftart">
    <w:name w:val="Absatz-Standardschriftart"/>
    <w:rsid w:val="007615C8"/>
  </w:style>
  <w:style w:type="character" w:customStyle="1" w:styleId="WW-Absatz-Standardschriftart">
    <w:name w:val="WW-Absatz-Standardschriftart"/>
    <w:rsid w:val="007615C8"/>
  </w:style>
  <w:style w:type="character" w:customStyle="1" w:styleId="WW-Absatz-Standardschriftart1">
    <w:name w:val="WW-Absatz-Standardschriftart1"/>
    <w:rsid w:val="007615C8"/>
  </w:style>
  <w:style w:type="character" w:customStyle="1" w:styleId="WW-Absatz-Standardschriftart11">
    <w:name w:val="WW-Absatz-Standardschriftart11"/>
    <w:rsid w:val="007615C8"/>
  </w:style>
  <w:style w:type="character" w:customStyle="1" w:styleId="WW-Absatz-Standardschriftart111">
    <w:name w:val="WW-Absatz-Standardschriftart111"/>
    <w:rsid w:val="007615C8"/>
  </w:style>
  <w:style w:type="character" w:customStyle="1" w:styleId="WW-Absatz-Standardschriftart1111">
    <w:name w:val="WW-Absatz-Standardschriftart1111"/>
    <w:rsid w:val="007615C8"/>
  </w:style>
  <w:style w:type="character" w:customStyle="1" w:styleId="WW8Num4z0">
    <w:name w:val="WW8Num4z0"/>
    <w:rsid w:val="007615C8"/>
    <w:rPr>
      <w:b/>
    </w:rPr>
  </w:style>
  <w:style w:type="character" w:customStyle="1" w:styleId="1c">
    <w:name w:val="Основной шрифт абзаца1"/>
    <w:rsid w:val="007615C8"/>
  </w:style>
  <w:style w:type="paragraph" w:customStyle="1" w:styleId="1d">
    <w:name w:val="Заголовок1"/>
    <w:basedOn w:val="a0"/>
    <w:next w:val="a7"/>
    <w:rsid w:val="007615C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7"/>
    <w:rsid w:val="007615C8"/>
    <w:pPr>
      <w:widowControl/>
      <w:shd w:val="clear" w:color="auto" w:fill="auto"/>
      <w:suppressAutoHyphens/>
      <w:spacing w:line="240" w:lineRule="auto"/>
      <w:jc w:val="both"/>
    </w:pPr>
    <w:rPr>
      <w:rFonts w:eastAsia="Times New Roman" w:cs="Tahoma"/>
      <w:sz w:val="22"/>
      <w:szCs w:val="22"/>
      <w:lang w:eastAsia="ar-SA"/>
    </w:rPr>
  </w:style>
  <w:style w:type="paragraph" w:customStyle="1" w:styleId="1e">
    <w:name w:val="Название1"/>
    <w:basedOn w:val="a0"/>
    <w:rsid w:val="007615C8"/>
    <w:pPr>
      <w:suppressLineNumbers/>
      <w:suppressAutoHyphens/>
      <w:spacing w:before="120" w:after="120" w:line="240" w:lineRule="auto"/>
    </w:pPr>
    <w:rPr>
      <w:rFonts w:ascii="Tahoma" w:eastAsia="Tahoma" w:hAnsi="Tahoma" w:cs="Tahoma"/>
      <w:i/>
      <w:iCs/>
      <w:lang w:eastAsia="ar-SA"/>
    </w:rPr>
  </w:style>
  <w:style w:type="paragraph" w:customStyle="1" w:styleId="1f">
    <w:name w:val="Указатель1"/>
    <w:basedOn w:val="a0"/>
    <w:rsid w:val="007615C8"/>
    <w:pPr>
      <w:suppressLineNumbers/>
      <w:suppressAutoHyphens/>
      <w:spacing w:after="0" w:line="240" w:lineRule="auto"/>
    </w:pPr>
    <w:rPr>
      <w:rFonts w:ascii="Tahoma" w:eastAsia="Tahoma" w:hAnsi="Tahoma" w:cs="Tahoma"/>
      <w:lang w:eastAsia="ar-SA"/>
    </w:rPr>
  </w:style>
  <w:style w:type="paragraph" w:customStyle="1" w:styleId="1f0">
    <w:name w:val="Текст1"/>
    <w:basedOn w:val="a0"/>
    <w:rsid w:val="007615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7615C8"/>
    <w:pPr>
      <w:suppressAutoHyphens/>
      <w:spacing w:after="120" w:line="480" w:lineRule="auto"/>
      <w:ind w:left="283"/>
    </w:pPr>
    <w:rPr>
      <w:rFonts w:ascii="Tahoma" w:eastAsia="Tahoma" w:hAnsi="Tahoma" w:cs="Tahoma"/>
      <w:lang w:eastAsia="ar-SA"/>
    </w:rPr>
  </w:style>
  <w:style w:type="paragraph" w:customStyle="1" w:styleId="aff8">
    <w:name w:val="Содержимое таблицы"/>
    <w:basedOn w:val="a0"/>
    <w:rsid w:val="007615C8"/>
    <w:pPr>
      <w:suppressLineNumbers/>
      <w:suppressAutoHyphens/>
      <w:spacing w:after="0" w:line="240" w:lineRule="auto"/>
    </w:pPr>
    <w:rPr>
      <w:rFonts w:ascii="Tahoma" w:eastAsia="Tahoma" w:hAnsi="Tahoma" w:cs="Tahoma"/>
      <w:lang w:eastAsia="ar-SA"/>
    </w:rPr>
  </w:style>
  <w:style w:type="paragraph" w:customStyle="1" w:styleId="aff9">
    <w:name w:val="Заголовок таблицы"/>
    <w:basedOn w:val="aff8"/>
    <w:rsid w:val="007615C8"/>
  </w:style>
  <w:style w:type="paragraph" w:customStyle="1" w:styleId="affa">
    <w:name w:val="Содержимое врезки"/>
    <w:basedOn w:val="a7"/>
    <w:rsid w:val="007615C8"/>
    <w:pPr>
      <w:widowControl/>
      <w:shd w:val="clear" w:color="auto" w:fill="auto"/>
      <w:suppressAutoHyphens/>
      <w:spacing w:line="240" w:lineRule="auto"/>
      <w:jc w:val="both"/>
    </w:pPr>
    <w:rPr>
      <w:rFonts w:eastAsia="Times New Roman"/>
      <w:sz w:val="22"/>
      <w:szCs w:val="22"/>
      <w:lang w:eastAsia="ar-SA"/>
    </w:rPr>
  </w:style>
  <w:style w:type="table" w:styleId="1f1">
    <w:name w:val="Table Grid 1"/>
    <w:basedOn w:val="a2"/>
    <w:rsid w:val="007615C8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2">
    <w:name w:val="Знак1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b">
    <w:name w:val="Plain Text"/>
    <w:basedOn w:val="a0"/>
    <w:link w:val="affc"/>
    <w:rsid w:val="007615C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c">
    <w:name w:val="Текст Знак"/>
    <w:basedOn w:val="a1"/>
    <w:link w:val="affb"/>
    <w:rsid w:val="007615C8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0">
    <w:name w:val="Знак12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13">
    <w:name w:val="A1+3"/>
    <w:rsid w:val="007615C8"/>
    <w:rPr>
      <w:rFonts w:cs="Helvetica"/>
      <w:color w:val="000000"/>
      <w:sz w:val="16"/>
      <w:szCs w:val="16"/>
    </w:rPr>
  </w:style>
  <w:style w:type="character" w:customStyle="1" w:styleId="highlight">
    <w:name w:val="highlight"/>
    <w:basedOn w:val="a1"/>
    <w:rsid w:val="007615C8"/>
  </w:style>
  <w:style w:type="paragraph" w:styleId="affd">
    <w:name w:val="Body Text Indent"/>
    <w:basedOn w:val="a0"/>
    <w:link w:val="affe"/>
    <w:rsid w:val="007615C8"/>
    <w:pPr>
      <w:suppressAutoHyphens/>
      <w:spacing w:after="120" w:line="240" w:lineRule="auto"/>
      <w:ind w:left="283"/>
    </w:pPr>
    <w:rPr>
      <w:rFonts w:ascii="Tahoma" w:eastAsia="Tahoma" w:hAnsi="Tahoma" w:cs="Tahoma"/>
      <w:lang w:eastAsia="ar-SA"/>
    </w:rPr>
  </w:style>
  <w:style w:type="character" w:customStyle="1" w:styleId="affe">
    <w:name w:val="Основной текст с отступом Знак"/>
    <w:basedOn w:val="a1"/>
    <w:link w:val="affd"/>
    <w:rsid w:val="007615C8"/>
    <w:rPr>
      <w:rFonts w:ascii="Tahoma" w:eastAsia="Tahoma" w:hAnsi="Tahoma" w:cs="Tahoma"/>
      <w:lang w:eastAsia="ar-SA"/>
    </w:rPr>
  </w:style>
  <w:style w:type="paragraph" w:customStyle="1" w:styleId="afff">
    <w:name w:val="Знак Знак Знак"/>
    <w:basedOn w:val="a0"/>
    <w:rsid w:val="007615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">
    <w:name w:val="Стандартный HTML Знак"/>
    <w:basedOn w:val="a1"/>
    <w:link w:val="HTML0"/>
    <w:locked/>
    <w:rsid w:val="007615C8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76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semiHidden/>
    <w:rsid w:val="007615C8"/>
    <w:rPr>
      <w:rFonts w:ascii="Consolas" w:hAnsi="Consolas"/>
      <w:sz w:val="20"/>
      <w:szCs w:val="20"/>
    </w:rPr>
  </w:style>
  <w:style w:type="character" w:customStyle="1" w:styleId="afff0">
    <w:name w:val="Знак Знак"/>
    <w:basedOn w:val="a1"/>
    <w:rsid w:val="007615C8"/>
    <w:rPr>
      <w:rFonts w:ascii="Courier New" w:hAnsi="Courier New" w:cs="Courier New"/>
      <w:lang w:val="ru-RU" w:eastAsia="ru-RU" w:bidi="ar-SA"/>
    </w:rPr>
  </w:style>
  <w:style w:type="paragraph" w:customStyle="1" w:styleId="rmcnmifk">
    <w:name w:val="rmcnmifk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1">
    <w:name w:val="По умолчанию"/>
    <w:rsid w:val="007615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ru-RU"/>
    </w:rPr>
  </w:style>
  <w:style w:type="paragraph" w:customStyle="1" w:styleId="110">
    <w:name w:val="Знак11"/>
    <w:basedOn w:val="a0"/>
    <w:rsid w:val="007615C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7">
    <w:name w:val="Сетка таблицы2"/>
    <w:basedOn w:val="a2"/>
    <w:next w:val="a6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sea-highlight">
    <w:name w:val="sisea-highlight"/>
    <w:basedOn w:val="a1"/>
    <w:rsid w:val="007615C8"/>
  </w:style>
  <w:style w:type="paragraph" w:customStyle="1" w:styleId="211">
    <w:name w:val="Основной текст 21"/>
    <w:basedOn w:val="a0"/>
    <w:rsid w:val="007615C8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customStyle="1" w:styleId="-">
    <w:name w:val="Интернет-ссылка"/>
    <w:basedOn w:val="a1"/>
    <w:uiPriority w:val="99"/>
    <w:semiHidden/>
    <w:unhideWhenUsed/>
    <w:rsid w:val="007615C8"/>
    <w:rPr>
      <w:color w:val="0000FF"/>
      <w:u w:val="single"/>
    </w:rPr>
  </w:style>
  <w:style w:type="paragraph" w:customStyle="1" w:styleId="1f3">
    <w:name w:val="Обычный1"/>
    <w:basedOn w:val="a0"/>
    <w:rsid w:val="007615C8"/>
    <w:pPr>
      <w:spacing w:after="0" w:line="240" w:lineRule="auto"/>
      <w:ind w:firstLine="709"/>
      <w:jc w:val="both"/>
    </w:pPr>
    <w:rPr>
      <w:rFonts w:eastAsia="Times New Roman"/>
      <w:w w:val="89"/>
      <w:szCs w:val="20"/>
      <w:lang w:eastAsia="ru-RU"/>
    </w:rPr>
  </w:style>
  <w:style w:type="table" w:customStyle="1" w:styleId="111">
    <w:name w:val="Средняя заливка 1 — акцент 11"/>
    <w:basedOn w:val="a2"/>
    <w:uiPriority w:val="63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4">
    <w:name w:val="Сетка таблицы3"/>
    <w:basedOn w:val="a2"/>
    <w:next w:val="a6"/>
    <w:uiPriority w:val="3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редняя заливка 1 — акцент 111"/>
    <w:basedOn w:val="a2"/>
    <w:uiPriority w:val="63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de8e6ede8e9eaeeebeeedf2e8f2f3eb">
    <w:name w:val="Нcdиe8жe6нedиe8йe9 кeaоeeлebоeeнedтf2иe8тf2уf3лeb"/>
    <w:basedOn w:val="a0"/>
    <w:uiPriority w:val="99"/>
    <w:rsid w:val="007615C8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lang w:eastAsia="ru-RU"/>
    </w:r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7615C8"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lang w:eastAsia="ru-RU" w:bidi="hi-IN"/>
    </w:rPr>
  </w:style>
  <w:style w:type="character" w:customStyle="1" w:styleId="fontstyle21">
    <w:name w:val="fontstyle21"/>
    <w:rsid w:val="007615C8"/>
    <w:rPr>
      <w:rFonts w:ascii="MinionPro-Bold-Identity-H" w:hAnsi="MinionPro-Bold-Identity-H" w:cs="MinionPro-Bold-Identity-H" w:hint="default"/>
      <w:b/>
      <w:bCs/>
      <w:i w:val="0"/>
      <w:iCs w:val="0"/>
      <w:color w:val="000000"/>
      <w:sz w:val="16"/>
      <w:szCs w:val="16"/>
    </w:rPr>
  </w:style>
  <w:style w:type="character" w:customStyle="1" w:styleId="s2">
    <w:name w:val="s2"/>
    <w:basedOn w:val="a1"/>
    <w:rsid w:val="007615C8"/>
  </w:style>
  <w:style w:type="paragraph" w:customStyle="1" w:styleId="p1">
    <w:name w:val="p1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7615C8"/>
  </w:style>
  <w:style w:type="character" w:customStyle="1" w:styleId="WW8Num1z1">
    <w:name w:val="WW8Num1z1"/>
    <w:rsid w:val="007615C8"/>
  </w:style>
  <w:style w:type="character" w:customStyle="1" w:styleId="WW8Num1z2">
    <w:name w:val="WW8Num1z2"/>
    <w:rsid w:val="007615C8"/>
  </w:style>
  <w:style w:type="character" w:customStyle="1" w:styleId="WW8Num1z3">
    <w:name w:val="WW8Num1z3"/>
    <w:rsid w:val="007615C8"/>
  </w:style>
  <w:style w:type="character" w:customStyle="1" w:styleId="WW8Num1z4">
    <w:name w:val="WW8Num1z4"/>
    <w:rsid w:val="007615C8"/>
  </w:style>
  <w:style w:type="character" w:customStyle="1" w:styleId="WW8Num1z5">
    <w:name w:val="WW8Num1z5"/>
    <w:rsid w:val="007615C8"/>
  </w:style>
  <w:style w:type="character" w:customStyle="1" w:styleId="WW8Num1z6">
    <w:name w:val="WW8Num1z6"/>
    <w:rsid w:val="007615C8"/>
  </w:style>
  <w:style w:type="character" w:customStyle="1" w:styleId="WW8Num1z7">
    <w:name w:val="WW8Num1z7"/>
    <w:rsid w:val="007615C8"/>
  </w:style>
  <w:style w:type="character" w:customStyle="1" w:styleId="WW8Num1z8">
    <w:name w:val="WW8Num1z8"/>
    <w:rsid w:val="007615C8"/>
  </w:style>
  <w:style w:type="character" w:customStyle="1" w:styleId="WW8Num2z0">
    <w:name w:val="WW8Num2z0"/>
    <w:rsid w:val="007615C8"/>
  </w:style>
  <w:style w:type="character" w:customStyle="1" w:styleId="WW8Num2z1">
    <w:name w:val="WW8Num2z1"/>
    <w:rsid w:val="007615C8"/>
  </w:style>
  <w:style w:type="character" w:customStyle="1" w:styleId="WW8Num2z2">
    <w:name w:val="WW8Num2z2"/>
    <w:rsid w:val="007615C8"/>
  </w:style>
  <w:style w:type="character" w:customStyle="1" w:styleId="WW8Num2z3">
    <w:name w:val="WW8Num2z3"/>
    <w:rsid w:val="007615C8"/>
  </w:style>
  <w:style w:type="character" w:customStyle="1" w:styleId="WW8Num2z4">
    <w:name w:val="WW8Num2z4"/>
    <w:rsid w:val="007615C8"/>
  </w:style>
  <w:style w:type="character" w:customStyle="1" w:styleId="WW8Num2z5">
    <w:name w:val="WW8Num2z5"/>
    <w:rsid w:val="007615C8"/>
  </w:style>
  <w:style w:type="character" w:customStyle="1" w:styleId="WW8Num2z6">
    <w:name w:val="WW8Num2z6"/>
    <w:rsid w:val="007615C8"/>
  </w:style>
  <w:style w:type="character" w:customStyle="1" w:styleId="WW8Num2z7">
    <w:name w:val="WW8Num2z7"/>
    <w:rsid w:val="007615C8"/>
  </w:style>
  <w:style w:type="character" w:customStyle="1" w:styleId="WW8Num2z8">
    <w:name w:val="WW8Num2z8"/>
    <w:rsid w:val="007615C8"/>
  </w:style>
  <w:style w:type="character" w:customStyle="1" w:styleId="WW8Num3z0">
    <w:name w:val="WW8Num3z0"/>
    <w:rsid w:val="007615C8"/>
  </w:style>
  <w:style w:type="character" w:customStyle="1" w:styleId="WW8Num3z1">
    <w:name w:val="WW8Num3z1"/>
    <w:rsid w:val="007615C8"/>
  </w:style>
  <w:style w:type="character" w:customStyle="1" w:styleId="WW8Num3z2">
    <w:name w:val="WW8Num3z2"/>
    <w:rsid w:val="007615C8"/>
  </w:style>
  <w:style w:type="character" w:customStyle="1" w:styleId="WW8Num3z3">
    <w:name w:val="WW8Num3z3"/>
    <w:rsid w:val="007615C8"/>
  </w:style>
  <w:style w:type="character" w:customStyle="1" w:styleId="WW8Num3z4">
    <w:name w:val="WW8Num3z4"/>
    <w:rsid w:val="007615C8"/>
  </w:style>
  <w:style w:type="character" w:customStyle="1" w:styleId="WW8Num3z5">
    <w:name w:val="WW8Num3z5"/>
    <w:rsid w:val="007615C8"/>
  </w:style>
  <w:style w:type="character" w:customStyle="1" w:styleId="WW8Num3z6">
    <w:name w:val="WW8Num3z6"/>
    <w:rsid w:val="007615C8"/>
  </w:style>
  <w:style w:type="character" w:customStyle="1" w:styleId="WW8Num3z7">
    <w:name w:val="WW8Num3z7"/>
    <w:rsid w:val="007615C8"/>
  </w:style>
  <w:style w:type="character" w:customStyle="1" w:styleId="WW8Num3z8">
    <w:name w:val="WW8Num3z8"/>
    <w:rsid w:val="007615C8"/>
  </w:style>
  <w:style w:type="character" w:customStyle="1" w:styleId="FontStyle11">
    <w:name w:val="Font Style11"/>
    <w:rsid w:val="00761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615C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7615C8"/>
    <w:rPr>
      <w:rFonts w:ascii="Times New Roman" w:hAnsi="Times New Roman" w:cs="Times New Roman"/>
      <w:sz w:val="20"/>
      <w:szCs w:val="20"/>
    </w:rPr>
  </w:style>
  <w:style w:type="paragraph" w:customStyle="1" w:styleId="28">
    <w:name w:val="Заголовок2"/>
    <w:basedOn w:val="a0"/>
    <w:next w:val="a7"/>
    <w:rsid w:val="007615C8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2">
    <w:name w:val="caption"/>
    <w:basedOn w:val="a0"/>
    <w:qFormat/>
    <w:rsid w:val="007615C8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zh-CN"/>
    </w:rPr>
  </w:style>
  <w:style w:type="character" w:customStyle="1" w:styleId="1f4">
    <w:name w:val="Текст выноски Знак1"/>
    <w:basedOn w:val="a1"/>
    <w:uiPriority w:val="99"/>
    <w:rsid w:val="007615C8"/>
    <w:rPr>
      <w:rFonts w:ascii="Tahoma" w:hAnsi="Tahoma" w:cs="Tahoma"/>
      <w:sz w:val="16"/>
      <w:szCs w:val="16"/>
      <w:lang w:eastAsia="zh-CN"/>
    </w:rPr>
  </w:style>
  <w:style w:type="paragraph" w:customStyle="1" w:styleId="Style2">
    <w:name w:val="Style2"/>
    <w:basedOn w:val="a0"/>
    <w:rsid w:val="007615C8"/>
    <w:pPr>
      <w:widowControl w:val="0"/>
      <w:suppressAutoHyphens/>
      <w:autoSpaceDE w:val="0"/>
      <w:spacing w:after="0" w:line="275" w:lineRule="exact"/>
      <w:ind w:firstLine="706"/>
      <w:jc w:val="both"/>
    </w:pPr>
    <w:rPr>
      <w:rFonts w:eastAsia="Times New Roman"/>
      <w:lang w:eastAsia="zh-CN"/>
    </w:rPr>
  </w:style>
  <w:style w:type="paragraph" w:customStyle="1" w:styleId="TableParagraph">
    <w:name w:val="Table Paragraph"/>
    <w:basedOn w:val="a0"/>
    <w:uiPriority w:val="1"/>
    <w:qFormat/>
    <w:rsid w:val="007615C8"/>
    <w:pPr>
      <w:widowControl w:val="0"/>
      <w:autoSpaceDE w:val="0"/>
      <w:autoSpaceDN w:val="0"/>
      <w:spacing w:after="0" w:line="296" w:lineRule="exact"/>
      <w:ind w:left="115"/>
    </w:pPr>
    <w:rPr>
      <w:rFonts w:ascii="Arial" w:eastAsia="Arial" w:hAnsi="Arial" w:cs="Arial"/>
      <w:sz w:val="22"/>
      <w:szCs w:val="22"/>
      <w:lang w:eastAsia="ru-RU" w:bidi="ru-RU"/>
    </w:rPr>
  </w:style>
  <w:style w:type="paragraph" w:customStyle="1" w:styleId="font5">
    <w:name w:val="font5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FF0000"/>
      <w:sz w:val="22"/>
      <w:szCs w:val="22"/>
      <w:lang w:eastAsia="ru-RU"/>
    </w:rPr>
  </w:style>
  <w:style w:type="paragraph" w:customStyle="1" w:styleId="xl78">
    <w:name w:val="xl78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79">
    <w:name w:val="xl79"/>
    <w:basedOn w:val="a0"/>
    <w:rsid w:val="007615C8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lang w:eastAsia="ru-RU"/>
    </w:rPr>
  </w:style>
  <w:style w:type="paragraph" w:customStyle="1" w:styleId="xl80">
    <w:name w:val="xl80"/>
    <w:basedOn w:val="a0"/>
    <w:rsid w:val="007615C8"/>
    <w:pP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000000"/>
      <w:lang w:eastAsia="ru-RU"/>
    </w:rPr>
  </w:style>
  <w:style w:type="table" w:customStyle="1" w:styleId="43">
    <w:name w:val="Сетка таблицы4"/>
    <w:basedOn w:val="a2"/>
    <w:next w:val="a6"/>
    <w:uiPriority w:val="59"/>
    <w:rsid w:val="007615C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7615C8"/>
    <w:pPr>
      <w:spacing w:after="140" w:line="288" w:lineRule="auto"/>
    </w:pPr>
  </w:style>
  <w:style w:type="paragraph" w:customStyle="1" w:styleId="msonormalmailrucssattributepostfix">
    <w:name w:val="msonormal_mailru_css_attribute_postfix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29">
    <w:name w:val="Абзац списка2"/>
    <w:basedOn w:val="a0"/>
    <w:rsid w:val="007615C8"/>
    <w:pPr>
      <w:ind w:left="720"/>
    </w:pPr>
    <w:rPr>
      <w:rFonts w:ascii="Cambria" w:eastAsia="Times New Roman" w:hAnsi="Cambria"/>
      <w:sz w:val="22"/>
      <w:szCs w:val="22"/>
    </w:rPr>
  </w:style>
  <w:style w:type="character" w:customStyle="1" w:styleId="symbols">
    <w:name w:val="symbols"/>
    <w:basedOn w:val="a1"/>
    <w:rsid w:val="007615C8"/>
  </w:style>
  <w:style w:type="character" w:customStyle="1" w:styleId="nobrs">
    <w:name w:val="nobrs"/>
    <w:basedOn w:val="a1"/>
    <w:rsid w:val="007615C8"/>
  </w:style>
  <w:style w:type="paragraph" w:styleId="2a">
    <w:name w:val="Body Text Indent 2"/>
    <w:basedOn w:val="a0"/>
    <w:link w:val="2b"/>
    <w:unhideWhenUsed/>
    <w:rsid w:val="007615C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b">
    <w:name w:val="Основной текст с отступом 2 Знак"/>
    <w:basedOn w:val="a1"/>
    <w:link w:val="2a"/>
    <w:rsid w:val="007615C8"/>
    <w:rPr>
      <w:rFonts w:eastAsia="Times New Roman"/>
      <w:lang w:eastAsia="ru-RU"/>
    </w:rPr>
  </w:style>
  <w:style w:type="paragraph" w:styleId="35">
    <w:name w:val="Body Text 3"/>
    <w:basedOn w:val="a0"/>
    <w:link w:val="36"/>
    <w:rsid w:val="007615C8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1"/>
    <w:link w:val="35"/>
    <w:rsid w:val="007615C8"/>
    <w:rPr>
      <w:rFonts w:eastAsia="Times New Roman"/>
      <w:sz w:val="28"/>
      <w:szCs w:val="20"/>
      <w:lang w:eastAsia="ru-RU"/>
    </w:rPr>
  </w:style>
  <w:style w:type="paragraph" w:styleId="2c">
    <w:name w:val="Body Text 2"/>
    <w:basedOn w:val="a0"/>
    <w:link w:val="212"/>
    <w:rsid w:val="007615C8"/>
    <w:pPr>
      <w:spacing w:after="0" w:line="240" w:lineRule="auto"/>
      <w:jc w:val="both"/>
    </w:pPr>
    <w:rPr>
      <w:rFonts w:eastAsia="Times New Roman"/>
      <w:sz w:val="30"/>
      <w:szCs w:val="20"/>
      <w:lang w:eastAsia="ru-RU"/>
    </w:rPr>
  </w:style>
  <w:style w:type="character" w:customStyle="1" w:styleId="2d">
    <w:name w:val="Основной текст 2 Знак"/>
    <w:basedOn w:val="a1"/>
    <w:rsid w:val="007615C8"/>
  </w:style>
  <w:style w:type="character" w:customStyle="1" w:styleId="212">
    <w:name w:val="Основной текст 2 Знак1"/>
    <w:link w:val="2c"/>
    <w:locked/>
    <w:rsid w:val="007615C8"/>
    <w:rPr>
      <w:rFonts w:eastAsia="Times New Roman"/>
      <w:sz w:val="30"/>
      <w:szCs w:val="20"/>
      <w:lang w:eastAsia="ru-RU"/>
    </w:rPr>
  </w:style>
  <w:style w:type="paragraph" w:styleId="37">
    <w:name w:val="Body Text Indent 3"/>
    <w:basedOn w:val="a0"/>
    <w:link w:val="38"/>
    <w:rsid w:val="007615C8"/>
    <w:pPr>
      <w:spacing w:after="0" w:line="240" w:lineRule="auto"/>
      <w:ind w:left="360"/>
    </w:pPr>
    <w:rPr>
      <w:rFonts w:eastAsia="Times New Roman"/>
      <w:sz w:val="28"/>
      <w:lang w:eastAsia="ru-RU"/>
    </w:rPr>
  </w:style>
  <w:style w:type="character" w:customStyle="1" w:styleId="38">
    <w:name w:val="Основной текст с отступом 3 Знак"/>
    <w:basedOn w:val="a1"/>
    <w:link w:val="37"/>
    <w:rsid w:val="007615C8"/>
    <w:rPr>
      <w:rFonts w:eastAsia="Times New Roman"/>
      <w:sz w:val="28"/>
      <w:lang w:eastAsia="ru-RU"/>
    </w:rPr>
  </w:style>
  <w:style w:type="paragraph" w:customStyle="1" w:styleId="Iauiue">
    <w:name w:val="Iau?iue"/>
    <w:rsid w:val="007615C8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7615C8"/>
    <w:pPr>
      <w:keepNext/>
    </w:pPr>
    <w:rPr>
      <w:rFonts w:ascii="Times New Roman CYR" w:hAnsi="Times New Roman CYR"/>
      <w:b/>
      <w:sz w:val="24"/>
      <w:lang w:val="ru-RU"/>
    </w:rPr>
  </w:style>
  <w:style w:type="paragraph" w:customStyle="1" w:styleId="1f5">
    <w:name w:val="заголовок 1"/>
    <w:basedOn w:val="a0"/>
    <w:next w:val="a0"/>
    <w:rsid w:val="007615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e">
    <w:name w:val="Обычный2"/>
    <w:link w:val="Normal"/>
    <w:rsid w:val="007615C8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2e"/>
    <w:rsid w:val="007615C8"/>
    <w:pPr>
      <w:spacing w:line="360" w:lineRule="auto"/>
      <w:ind w:firstLine="720"/>
      <w:jc w:val="both"/>
    </w:pPr>
    <w:rPr>
      <w:sz w:val="28"/>
    </w:rPr>
  </w:style>
  <w:style w:type="paragraph" w:customStyle="1" w:styleId="220">
    <w:name w:val="Основной текст с отступом 22"/>
    <w:basedOn w:val="a0"/>
    <w:rsid w:val="007615C8"/>
    <w:pPr>
      <w:widowControl w:val="0"/>
      <w:spacing w:after="0" w:line="240" w:lineRule="auto"/>
      <w:ind w:right="17" w:firstLine="283"/>
      <w:jc w:val="both"/>
    </w:pPr>
    <w:rPr>
      <w:rFonts w:eastAsia="Times New Roman"/>
      <w:szCs w:val="20"/>
      <w:lang w:eastAsia="ru-RU"/>
    </w:rPr>
  </w:style>
  <w:style w:type="paragraph" w:styleId="2f">
    <w:name w:val="List 2"/>
    <w:basedOn w:val="a0"/>
    <w:rsid w:val="007615C8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  <w:style w:type="paragraph" w:styleId="2">
    <w:name w:val="List Number 2"/>
    <w:basedOn w:val="a0"/>
    <w:rsid w:val="007615C8"/>
    <w:pPr>
      <w:numPr>
        <w:numId w:val="3"/>
      </w:numPr>
      <w:spacing w:after="120" w:line="340" w:lineRule="exact"/>
      <w:jc w:val="both"/>
    </w:pPr>
    <w:rPr>
      <w:rFonts w:ascii="Bookman Old Style" w:eastAsia="Times New Roman" w:hAnsi="Bookman Old Style"/>
      <w:sz w:val="20"/>
      <w:szCs w:val="20"/>
      <w:lang w:eastAsia="ru-RU"/>
    </w:rPr>
  </w:style>
  <w:style w:type="paragraph" w:customStyle="1" w:styleId="39">
    <w:name w:val="заголовок 3"/>
    <w:basedOn w:val="a0"/>
    <w:next w:val="a0"/>
    <w:rsid w:val="007615C8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ru-RU"/>
    </w:rPr>
  </w:style>
  <w:style w:type="paragraph" w:styleId="afff3">
    <w:name w:val="Block Text"/>
    <w:basedOn w:val="a0"/>
    <w:rsid w:val="007615C8"/>
    <w:pPr>
      <w:spacing w:before="240" w:after="120" w:line="360" w:lineRule="auto"/>
      <w:ind w:left="1134" w:right="1134"/>
      <w:jc w:val="both"/>
    </w:pPr>
    <w:rPr>
      <w:rFonts w:eastAsia="Times New Roman"/>
      <w:szCs w:val="20"/>
      <w:lang w:eastAsia="ru-RU"/>
    </w:rPr>
  </w:style>
  <w:style w:type="paragraph" w:styleId="2f0">
    <w:name w:val="List Bullet 2"/>
    <w:basedOn w:val="a0"/>
    <w:autoRedefine/>
    <w:rsid w:val="007615C8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  <w:style w:type="paragraph" w:customStyle="1" w:styleId="afff4">
    <w:name w:val="Машинка"/>
    <w:basedOn w:val="a0"/>
    <w:rsid w:val="007615C8"/>
    <w:pPr>
      <w:widowControl w:val="0"/>
      <w:spacing w:after="0" w:line="240" w:lineRule="atLeast"/>
      <w:ind w:left="403" w:right="478"/>
      <w:jc w:val="center"/>
    </w:pPr>
    <w:rPr>
      <w:rFonts w:ascii="LexCourier" w:eastAsia="Times New Roman" w:hAnsi="LexCourier"/>
      <w:b/>
      <w:sz w:val="26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7615C8"/>
    <w:pPr>
      <w:keepNext/>
      <w:jc w:val="center"/>
    </w:pPr>
    <w:rPr>
      <w:rFonts w:ascii="Times New Roman CYR" w:hAnsi="Times New Roman CYR"/>
      <w:sz w:val="24"/>
      <w:lang w:val="ru-RU"/>
    </w:rPr>
  </w:style>
  <w:style w:type="paragraph" w:customStyle="1" w:styleId="Ieieeeieiioeooe">
    <w:name w:val="Ie?iee eieiioeooe"/>
    <w:basedOn w:val="Iauiue"/>
    <w:rsid w:val="007615C8"/>
    <w:pPr>
      <w:tabs>
        <w:tab w:val="center" w:pos="4153"/>
        <w:tab w:val="right" w:pos="8306"/>
      </w:tabs>
    </w:pPr>
    <w:rPr>
      <w:rFonts w:ascii="Times New Roman CYR" w:hAnsi="Times New Roman CYR"/>
      <w:lang w:val="ru-RU"/>
    </w:rPr>
  </w:style>
  <w:style w:type="character" w:customStyle="1" w:styleId="iiianoaieou">
    <w:name w:val="iiia? no?aieou"/>
    <w:basedOn w:val="a1"/>
    <w:rsid w:val="007615C8"/>
  </w:style>
  <w:style w:type="paragraph" w:customStyle="1" w:styleId="1f6">
    <w:name w:val="Стиль1"/>
    <w:basedOn w:val="30"/>
    <w:next w:val="a9"/>
    <w:rsid w:val="007615C8"/>
    <w:pPr>
      <w:keepLines w:val="0"/>
      <w:spacing w:before="240" w:after="60" w:line="360" w:lineRule="auto"/>
      <w:jc w:val="center"/>
    </w:pPr>
    <w:rPr>
      <w:rFonts w:ascii="Times New Roman" w:eastAsia="Times New Roman" w:hAnsi="Times New Roman"/>
      <w:i/>
      <w:iCs/>
      <w:color w:val="000000"/>
      <w:szCs w:val="26"/>
    </w:rPr>
  </w:style>
  <w:style w:type="paragraph" w:customStyle="1" w:styleId="2f1">
    <w:name w:val="Стиль2"/>
    <w:basedOn w:val="30"/>
    <w:next w:val="a9"/>
    <w:rsid w:val="007615C8"/>
    <w:pPr>
      <w:keepLines w:val="0"/>
      <w:spacing w:before="240" w:after="60" w:line="360" w:lineRule="auto"/>
      <w:jc w:val="center"/>
    </w:pPr>
    <w:rPr>
      <w:rFonts w:ascii="Times New Roman" w:eastAsia="Times New Roman" w:hAnsi="Times New Roman"/>
      <w:bCs/>
      <w:i/>
      <w:iCs/>
      <w:color w:val="000000"/>
      <w:szCs w:val="26"/>
    </w:rPr>
  </w:style>
  <w:style w:type="table" w:styleId="afff5">
    <w:name w:val="Table Professional"/>
    <w:basedOn w:val="a2"/>
    <w:rsid w:val="007615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nsNonformat">
    <w:name w:val="ConsNonformat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l">
    <w:name w:val="hl"/>
    <w:basedOn w:val="a1"/>
    <w:rsid w:val="007615C8"/>
  </w:style>
  <w:style w:type="paragraph" w:customStyle="1" w:styleId="ConsNormal">
    <w:name w:val="ConsNormal"/>
    <w:rsid w:val="00761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2e"/>
    <w:rsid w:val="007615C8"/>
    <w:rPr>
      <w:rFonts w:eastAsia="Times New Roman"/>
      <w:snapToGrid w:val="0"/>
      <w:sz w:val="20"/>
      <w:szCs w:val="20"/>
      <w:lang w:eastAsia="ru-RU"/>
    </w:rPr>
  </w:style>
  <w:style w:type="paragraph" w:customStyle="1" w:styleId="afff6">
    <w:name w:val="Îáû÷íûé"/>
    <w:rsid w:val="007615C8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styleId="afff7">
    <w:name w:val="Document Map"/>
    <w:basedOn w:val="a0"/>
    <w:link w:val="afff8"/>
    <w:semiHidden/>
    <w:rsid w:val="00761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Схема документа Знак"/>
    <w:basedOn w:val="a1"/>
    <w:link w:val="afff7"/>
    <w:semiHidden/>
    <w:rsid w:val="007615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Знак Знак4"/>
    <w:locked/>
    <w:rsid w:val="007615C8"/>
    <w:rPr>
      <w:rFonts w:ascii="Courier New" w:hAnsi="Courier New" w:cs="Courier New"/>
      <w:lang w:val="ru-RU" w:eastAsia="ru-RU" w:bidi="ar-SA"/>
    </w:rPr>
  </w:style>
  <w:style w:type="paragraph" w:customStyle="1" w:styleId="Normal2">
    <w:name w:val="Normal2"/>
    <w:rsid w:val="007615C8"/>
    <w:pPr>
      <w:spacing w:after="0" w:line="240" w:lineRule="auto"/>
    </w:pPr>
    <w:rPr>
      <w:rFonts w:eastAsia="Times New Roman"/>
      <w:lang w:eastAsia="ru-RU"/>
    </w:rPr>
  </w:style>
  <w:style w:type="paragraph" w:customStyle="1" w:styleId="xl24">
    <w:name w:val="xl24"/>
    <w:basedOn w:val="a0"/>
    <w:rsid w:val="0076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5">
    <w:name w:val="xl25"/>
    <w:basedOn w:val="a0"/>
    <w:rsid w:val="007615C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6">
    <w:name w:val="xl26"/>
    <w:basedOn w:val="a0"/>
    <w:rsid w:val="007615C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character" w:customStyle="1" w:styleId="pubmed">
    <w:name w:val="pubmed"/>
    <w:basedOn w:val="a1"/>
    <w:rsid w:val="007615C8"/>
  </w:style>
  <w:style w:type="character" w:customStyle="1" w:styleId="112">
    <w:name w:val="Знак Знак11"/>
    <w:locked/>
    <w:rsid w:val="007615C8"/>
    <w:rPr>
      <w:sz w:val="28"/>
      <w:lang w:val="ru-RU" w:eastAsia="ru-RU" w:bidi="ar-SA"/>
    </w:rPr>
  </w:style>
  <w:style w:type="character" w:customStyle="1" w:styleId="100">
    <w:name w:val="Знак Знак10"/>
    <w:locked/>
    <w:rsid w:val="007615C8"/>
    <w:rPr>
      <w:sz w:val="30"/>
      <w:lang w:val="ru-RU" w:eastAsia="ru-RU" w:bidi="ar-SA"/>
    </w:rPr>
  </w:style>
  <w:style w:type="character" w:customStyle="1" w:styleId="92">
    <w:name w:val="Знак Знак9"/>
    <w:locked/>
    <w:rsid w:val="007615C8"/>
    <w:rPr>
      <w:b/>
      <w:sz w:val="36"/>
      <w:lang w:val="ru-RU" w:eastAsia="ru-RU" w:bidi="ar-SA"/>
    </w:rPr>
  </w:style>
  <w:style w:type="character" w:customStyle="1" w:styleId="1f7">
    <w:name w:val="Знак Знак1"/>
    <w:locked/>
    <w:rsid w:val="007615C8"/>
    <w:rPr>
      <w:sz w:val="28"/>
      <w:lang w:val="ru-RU" w:eastAsia="ru-RU" w:bidi="ar-SA"/>
    </w:rPr>
  </w:style>
  <w:style w:type="character" w:customStyle="1" w:styleId="3a">
    <w:name w:val="Знак Знак3"/>
    <w:locked/>
    <w:rsid w:val="007615C8"/>
    <w:rPr>
      <w:sz w:val="28"/>
      <w:lang w:val="ru-RU" w:eastAsia="ru-RU" w:bidi="ar-SA"/>
    </w:rPr>
  </w:style>
  <w:style w:type="paragraph" w:customStyle="1" w:styleId="1f8">
    <w:name w:val="Цитата1"/>
    <w:basedOn w:val="a0"/>
    <w:rsid w:val="007615C8"/>
    <w:pPr>
      <w:suppressAutoHyphens/>
      <w:spacing w:after="0" w:line="360" w:lineRule="auto"/>
      <w:ind w:left="142" w:right="282" w:firstLine="284"/>
    </w:pPr>
    <w:rPr>
      <w:rFonts w:eastAsia="Times New Roman"/>
      <w:sz w:val="28"/>
      <w:szCs w:val="20"/>
      <w:lang w:eastAsia="ar-SA"/>
    </w:rPr>
  </w:style>
  <w:style w:type="paragraph" w:styleId="3b">
    <w:name w:val="List 3"/>
    <w:basedOn w:val="a0"/>
    <w:rsid w:val="007615C8"/>
    <w:pPr>
      <w:spacing w:after="0" w:line="240" w:lineRule="auto"/>
      <w:ind w:left="849" w:hanging="283"/>
    </w:pPr>
    <w:rPr>
      <w:rFonts w:eastAsia="Times New Roman"/>
      <w:sz w:val="28"/>
      <w:szCs w:val="20"/>
      <w:lang w:eastAsia="ru-RU"/>
    </w:rPr>
  </w:style>
  <w:style w:type="paragraph" w:styleId="45">
    <w:name w:val="List 4"/>
    <w:basedOn w:val="a0"/>
    <w:rsid w:val="007615C8"/>
    <w:pPr>
      <w:spacing w:after="0" w:line="240" w:lineRule="auto"/>
      <w:ind w:left="1132" w:hanging="283"/>
    </w:pPr>
    <w:rPr>
      <w:rFonts w:eastAsia="Times New Roman"/>
      <w:sz w:val="28"/>
      <w:szCs w:val="20"/>
      <w:lang w:eastAsia="ru-RU"/>
    </w:rPr>
  </w:style>
  <w:style w:type="paragraph" w:styleId="a">
    <w:name w:val="List Bullet"/>
    <w:basedOn w:val="a0"/>
    <w:rsid w:val="007615C8"/>
    <w:pPr>
      <w:numPr>
        <w:numId w:val="4"/>
      </w:num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3">
    <w:name w:val="List Bullet 3"/>
    <w:basedOn w:val="a0"/>
    <w:rsid w:val="007615C8"/>
    <w:pPr>
      <w:numPr>
        <w:numId w:val="5"/>
      </w:num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afff9">
    <w:name w:val="Body Text First Indent"/>
    <w:basedOn w:val="a7"/>
    <w:link w:val="afffa"/>
    <w:rsid w:val="007615C8"/>
    <w:pPr>
      <w:widowControl/>
      <w:shd w:val="clear" w:color="auto" w:fill="auto"/>
      <w:spacing w:after="120" w:line="240" w:lineRule="auto"/>
      <w:ind w:firstLine="210"/>
      <w:jc w:val="left"/>
    </w:pPr>
    <w:rPr>
      <w:rFonts w:eastAsia="Times New Roman"/>
      <w:sz w:val="28"/>
      <w:szCs w:val="22"/>
    </w:rPr>
  </w:style>
  <w:style w:type="character" w:customStyle="1" w:styleId="afffa">
    <w:name w:val="Красная строка Знак"/>
    <w:basedOn w:val="12"/>
    <w:link w:val="afff9"/>
    <w:rsid w:val="007615C8"/>
    <w:rPr>
      <w:rFonts w:eastAsia="Times New Roman"/>
      <w:sz w:val="28"/>
      <w:szCs w:val="22"/>
      <w:shd w:val="clear" w:color="auto" w:fill="FFFFFF"/>
    </w:rPr>
  </w:style>
  <w:style w:type="paragraph" w:styleId="2f2">
    <w:name w:val="Body Text First Indent 2"/>
    <w:basedOn w:val="affd"/>
    <w:link w:val="2f3"/>
    <w:rsid w:val="007615C8"/>
    <w:pPr>
      <w:suppressAutoHyphens w:val="0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3">
    <w:name w:val="Красная строка 2 Знак"/>
    <w:basedOn w:val="affe"/>
    <w:link w:val="2f2"/>
    <w:rsid w:val="007615C8"/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Style3">
    <w:name w:val="Style3"/>
    <w:basedOn w:val="a0"/>
    <w:rsid w:val="007615C8"/>
    <w:pPr>
      <w:widowControl w:val="0"/>
      <w:autoSpaceDE w:val="0"/>
      <w:autoSpaceDN w:val="0"/>
      <w:adjustRightInd w:val="0"/>
      <w:spacing w:after="0" w:line="360" w:lineRule="exact"/>
      <w:ind w:firstLine="919"/>
      <w:jc w:val="both"/>
    </w:pPr>
    <w:rPr>
      <w:rFonts w:eastAsia="Times New Roman"/>
      <w:lang w:eastAsia="ru-RU"/>
    </w:rPr>
  </w:style>
  <w:style w:type="paragraph" w:customStyle="1" w:styleId="311">
    <w:name w:val="Основной текст 31"/>
    <w:basedOn w:val="a0"/>
    <w:rsid w:val="007615C8"/>
    <w:pPr>
      <w:suppressAutoHyphens/>
      <w:spacing w:after="0" w:line="240" w:lineRule="auto"/>
      <w:jc w:val="both"/>
    </w:pPr>
    <w:rPr>
      <w:rFonts w:eastAsia="Times New Roman"/>
      <w:sz w:val="28"/>
      <w:szCs w:val="20"/>
      <w:lang w:eastAsia="ar-SA"/>
    </w:rPr>
  </w:style>
  <w:style w:type="paragraph" w:customStyle="1" w:styleId="FR1">
    <w:name w:val="FR1"/>
    <w:rsid w:val="007615C8"/>
    <w:pPr>
      <w:widowControl w:val="0"/>
      <w:spacing w:before="340" w:after="0" w:line="240" w:lineRule="auto"/>
      <w:ind w:left="80"/>
      <w:jc w:val="center"/>
    </w:pPr>
    <w:rPr>
      <w:rFonts w:ascii="Arial" w:eastAsia="Times New Roman" w:hAnsi="Arial"/>
      <w:b/>
      <w:snapToGrid w:val="0"/>
      <w:sz w:val="28"/>
      <w:szCs w:val="20"/>
      <w:lang w:val="en-US" w:eastAsia="ru-RU"/>
    </w:rPr>
  </w:style>
  <w:style w:type="character" w:customStyle="1" w:styleId="121">
    <w:name w:val="Стиль 12 пт"/>
    <w:rsid w:val="007615C8"/>
    <w:rPr>
      <w:sz w:val="24"/>
    </w:rPr>
  </w:style>
  <w:style w:type="paragraph" w:customStyle="1" w:styleId="p">
    <w:name w:val="p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30">
    <w:name w:val="Знак Знак13"/>
    <w:locked/>
    <w:rsid w:val="007615C8"/>
    <w:rPr>
      <w:sz w:val="28"/>
      <w:lang w:val="ru-RU" w:eastAsia="ru-RU" w:bidi="ar-SA"/>
    </w:rPr>
  </w:style>
  <w:style w:type="character" w:customStyle="1" w:styleId="122">
    <w:name w:val="Знак Знак12"/>
    <w:locked/>
    <w:rsid w:val="007615C8"/>
    <w:rPr>
      <w:sz w:val="28"/>
      <w:lang w:val="ru-RU" w:eastAsia="ru-RU" w:bidi="ar-SA"/>
    </w:rPr>
  </w:style>
  <w:style w:type="paragraph" w:customStyle="1" w:styleId="headertexttopleveltextcentertext">
    <w:name w:val="headertext topleveltext centertext"/>
    <w:basedOn w:val="a0"/>
    <w:rsid w:val="007615C8"/>
    <w:pPr>
      <w:spacing w:before="144" w:after="144" w:line="240" w:lineRule="atLeast"/>
    </w:pPr>
    <w:rPr>
      <w:rFonts w:eastAsia="Times New Roman"/>
      <w:lang w:eastAsia="ru-RU"/>
    </w:rPr>
  </w:style>
  <w:style w:type="paragraph" w:customStyle="1" w:styleId="afffb">
    <w:name w:val="."/>
    <w:uiPriority w:val="99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FORMATTEXT0">
    <w:name w:val=".FORMATTEXT"/>
    <w:uiPriority w:val="99"/>
    <w:qFormat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HEADERTEXT0">
    <w:name w:val=".HEADERTEXT"/>
    <w:uiPriority w:val="99"/>
    <w:rsid w:val="007615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2B4279"/>
      <w:lang w:eastAsia="ru-RU"/>
    </w:rPr>
  </w:style>
  <w:style w:type="character" w:customStyle="1" w:styleId="js-phone-number">
    <w:name w:val="js-phone-number"/>
    <w:rsid w:val="007615C8"/>
  </w:style>
  <w:style w:type="paragraph" w:customStyle="1" w:styleId="s7">
    <w:name w:val="s7"/>
    <w:basedOn w:val="a0"/>
    <w:rsid w:val="007615C8"/>
    <w:pPr>
      <w:spacing w:before="100" w:beforeAutospacing="1" w:after="100" w:afterAutospacing="1" w:line="240" w:lineRule="auto"/>
    </w:pPr>
    <w:rPr>
      <w:rFonts w:ascii="Calibri" w:hAnsi="Calibri"/>
      <w:sz w:val="22"/>
      <w:szCs w:val="22"/>
    </w:rPr>
  </w:style>
  <w:style w:type="character" w:customStyle="1" w:styleId="s6">
    <w:name w:val="s6"/>
    <w:basedOn w:val="a1"/>
    <w:rsid w:val="007615C8"/>
  </w:style>
  <w:style w:type="numbering" w:customStyle="1" w:styleId="3c">
    <w:name w:val="Нет списка3"/>
    <w:next w:val="a3"/>
    <w:uiPriority w:val="99"/>
    <w:semiHidden/>
    <w:unhideWhenUsed/>
    <w:rsid w:val="007615C8"/>
  </w:style>
  <w:style w:type="paragraph" w:customStyle="1" w:styleId="230">
    <w:name w:val="Основной текст 23"/>
    <w:basedOn w:val="a0"/>
    <w:rsid w:val="007615C8"/>
    <w:pPr>
      <w:widowControl w:val="0"/>
      <w:suppressAutoHyphens/>
      <w:spacing w:after="120" w:line="480" w:lineRule="auto"/>
    </w:pPr>
    <w:rPr>
      <w:rFonts w:eastAsia="SimSun" w:cs="Mangal"/>
      <w:kern w:val="2"/>
      <w:lang w:eastAsia="hi-IN" w:bidi="hi-IN"/>
    </w:rPr>
  </w:style>
  <w:style w:type="character" w:customStyle="1" w:styleId="hl-obj">
    <w:name w:val="hl-obj"/>
    <w:basedOn w:val="a1"/>
    <w:rsid w:val="007615C8"/>
  </w:style>
  <w:style w:type="paragraph" w:customStyle="1" w:styleId="db9fe9049761426654245bb2dd862eecmsonormal">
    <w:name w:val="db9fe9049761426654245bb2dd862eecmsonormal"/>
    <w:basedOn w:val="a0"/>
    <w:rsid w:val="007615C8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  <w:style w:type="paragraph" w:customStyle="1" w:styleId="c0e08d780e522959bb858bdf4d5aafcemsolistparagraph">
    <w:name w:val="c0e08d780e522959bb858bdf4d5aafcemsolistparagraph"/>
    <w:basedOn w:val="a0"/>
    <w:rsid w:val="007615C8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eastAsia="ru-RU"/>
    </w:rPr>
  </w:style>
  <w:style w:type="character" w:customStyle="1" w:styleId="js-extracted-address">
    <w:name w:val="js-extracted-address"/>
    <w:basedOn w:val="a1"/>
    <w:rsid w:val="007615C8"/>
  </w:style>
  <w:style w:type="character" w:customStyle="1" w:styleId="mail-message-map-nobreak">
    <w:name w:val="mail-message-map-nobreak"/>
    <w:basedOn w:val="a1"/>
    <w:rsid w:val="007615C8"/>
  </w:style>
  <w:style w:type="paragraph" w:customStyle="1" w:styleId="gbu">
    <w:name w:val="gbu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smp">
    <w:name w:val="ssmp"/>
    <w:basedOn w:val="a0"/>
    <w:rsid w:val="00761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ntents">
    <w:name w:val="Table Contents"/>
    <w:basedOn w:val="Standard"/>
    <w:rsid w:val="007615C8"/>
    <w:pPr>
      <w:widowControl w:val="0"/>
      <w:suppressLineNumbers/>
    </w:pPr>
    <w:rPr>
      <w:rFonts w:ascii="Times New Roman" w:eastAsia="Times New Roman" w:hAnsi="Times New Roman" w:cs="Times New Roman"/>
      <w:lang w:eastAsia="ru-RU" w:bidi="ar-SA"/>
    </w:rPr>
  </w:style>
  <w:style w:type="numbering" w:customStyle="1" w:styleId="WWNum7">
    <w:name w:val="WWNum7"/>
    <w:basedOn w:val="a3"/>
    <w:rsid w:val="007615C8"/>
    <w:pPr>
      <w:numPr>
        <w:numId w:val="6"/>
      </w:numPr>
    </w:pPr>
  </w:style>
  <w:style w:type="numbering" w:customStyle="1" w:styleId="WWNum8">
    <w:name w:val="WWNum8"/>
    <w:basedOn w:val="a3"/>
    <w:rsid w:val="007615C8"/>
    <w:pPr>
      <w:numPr>
        <w:numId w:val="7"/>
      </w:numPr>
    </w:pPr>
  </w:style>
  <w:style w:type="numbering" w:customStyle="1" w:styleId="WWNum3">
    <w:name w:val="WWNum3"/>
    <w:basedOn w:val="a3"/>
    <w:rsid w:val="007615C8"/>
    <w:pPr>
      <w:numPr>
        <w:numId w:val="8"/>
      </w:numPr>
    </w:pPr>
  </w:style>
  <w:style w:type="character" w:customStyle="1" w:styleId="1f9">
    <w:name w:val="Текст примечания Знак1"/>
    <w:basedOn w:val="a1"/>
    <w:uiPriority w:val="99"/>
    <w:semiHidden/>
    <w:rsid w:val="007615C8"/>
    <w:rPr>
      <w:sz w:val="20"/>
      <w:szCs w:val="20"/>
    </w:rPr>
  </w:style>
  <w:style w:type="character" w:customStyle="1" w:styleId="1fa">
    <w:name w:val="Тема примечания Знак1"/>
    <w:basedOn w:val="1f9"/>
    <w:uiPriority w:val="99"/>
    <w:semiHidden/>
    <w:rsid w:val="007615C8"/>
    <w:rPr>
      <w:b/>
      <w:bCs/>
      <w:sz w:val="20"/>
      <w:szCs w:val="20"/>
    </w:rPr>
  </w:style>
  <w:style w:type="character" w:customStyle="1" w:styleId="afffc">
    <w:name w:val="Гипертекстовая ссылка"/>
    <w:basedOn w:val="a1"/>
    <w:uiPriority w:val="99"/>
    <w:rsid w:val="007615C8"/>
    <w:rPr>
      <w:color w:val="106BBE"/>
    </w:rPr>
  </w:style>
  <w:style w:type="character" w:customStyle="1" w:styleId="2f4">
    <w:name w:val="Неразрешенное упоминание2"/>
    <w:basedOn w:val="a1"/>
    <w:uiPriority w:val="99"/>
    <w:semiHidden/>
    <w:unhideWhenUsed/>
    <w:rsid w:val="007615C8"/>
    <w:rPr>
      <w:color w:val="605E5C"/>
      <w:shd w:val="clear" w:color="auto" w:fill="E1DFDD"/>
    </w:rPr>
  </w:style>
  <w:style w:type="paragraph" w:customStyle="1" w:styleId="EmptyLayoutCell">
    <w:name w:val="EmptyLayoutCell"/>
    <w:basedOn w:val="a0"/>
    <w:rsid w:val="007615C8"/>
    <w:pPr>
      <w:spacing w:after="0" w:line="240" w:lineRule="auto"/>
    </w:pPr>
    <w:rPr>
      <w:rFonts w:eastAsia="Times New Roman"/>
      <w:sz w:val="2"/>
      <w:szCs w:val="20"/>
      <w:lang w:val="en-US"/>
    </w:rPr>
  </w:style>
  <w:style w:type="numbering" w:customStyle="1" w:styleId="WWNum71">
    <w:name w:val="WWNum71"/>
    <w:basedOn w:val="a3"/>
    <w:rsid w:val="007615C8"/>
  </w:style>
  <w:style w:type="numbering" w:customStyle="1" w:styleId="WWNum81">
    <w:name w:val="WWNum81"/>
    <w:basedOn w:val="a3"/>
    <w:rsid w:val="007615C8"/>
  </w:style>
  <w:style w:type="numbering" w:customStyle="1" w:styleId="WWNum31">
    <w:name w:val="WWNum31"/>
    <w:basedOn w:val="a3"/>
    <w:rsid w:val="007615C8"/>
  </w:style>
  <w:style w:type="table" w:customStyle="1" w:styleId="PlainTable2">
    <w:name w:val="Plain Table 2"/>
    <w:basedOn w:val="a2"/>
    <w:uiPriority w:val="42"/>
    <w:rsid w:val="00CB5D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52">
    <w:name w:val="Сетка таблицы5"/>
    <w:basedOn w:val="a2"/>
    <w:next w:val="a6"/>
    <w:uiPriority w:val="39"/>
    <w:rsid w:val="00C11F1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3">
    <w:name w:val="val3"/>
    <w:basedOn w:val="a1"/>
    <w:rsid w:val="00DD6F86"/>
  </w:style>
  <w:style w:type="character" w:customStyle="1" w:styleId="a5">
    <w:name w:val="Без интервала Знак"/>
    <w:link w:val="a4"/>
    <w:uiPriority w:val="1"/>
    <w:rsid w:val="00DD6F86"/>
  </w:style>
  <w:style w:type="character" w:customStyle="1" w:styleId="3d">
    <w:name w:val="Неразрешенное упоминание3"/>
    <w:basedOn w:val="a1"/>
    <w:uiPriority w:val="99"/>
    <w:semiHidden/>
    <w:unhideWhenUsed/>
    <w:rsid w:val="00DD6F86"/>
    <w:rPr>
      <w:color w:val="605E5C"/>
      <w:shd w:val="clear" w:color="auto" w:fill="E1DFDD"/>
    </w:rPr>
  </w:style>
  <w:style w:type="numbering" w:customStyle="1" w:styleId="46">
    <w:name w:val="Нет списка4"/>
    <w:next w:val="a3"/>
    <w:uiPriority w:val="99"/>
    <w:semiHidden/>
    <w:unhideWhenUsed/>
    <w:rsid w:val="00DD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05" TargetMode="External"/><Relationship Id="rId18" Type="http://schemas.openxmlformats.org/officeDocument/2006/relationships/hyperlink" Target="consultantplus://offline/ref=8104FC44E00A3ACD932142D91BA09EB51C0DAD42222DBEF728828187887BEB62C5C77D47ECD7583E48BFD34BB8y9t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04FC44E00A3ACD932142D91BA09EB51C01AD44232FBEF728828187887BEB62C5C77D47ECD7583E48BFD34BB8y9t4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F33C0B8A3D0AC010F0C15597C6D9DB6250310D8D653BBFCDEF086466E5BF78CAF1878C9343D71E1C6BD536B78251960FE697C30B78E3939CAD956DmCC" TargetMode="External"/><Relationship Id="rId17" Type="http://schemas.openxmlformats.org/officeDocument/2006/relationships/hyperlink" Target="consultantplus://offline/ref=8104FC44E00A3ACD932142D91BA09EB51C06A646212DBEF728828187887BEB62C5C77D47ECD7583E48BFD34BB8y9t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04FC44E00A3ACD932142D91BA09EB51C03A7432B2FBEF728828187887BEB62C5C77D47ECD7583E48BFD34BB8y9t4K" TargetMode="External"/><Relationship Id="rId20" Type="http://schemas.openxmlformats.org/officeDocument/2006/relationships/hyperlink" Target="consultantplus://offline/ref=8104FC44E00A3ACD932142D91BA09EB51C01AD44212BBEF728828187887BEB62C5C77D47ECD7583E48BFD34BB8y9t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F33C0B8A3D0AC010F0C15597C6D9DB6250310D8D653BBFCDEF086466E5BF78CAF1878C9343D71E1B6DD130B78251960FE697C30B78E3939CAD956DmC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F33C0B8A3D0AC010F0C15597C6D9DB6250310D8D653BBFCDEF086466E5BF78CAF1878C9343D71E1B6DD131B78251960FE697C30B78E3939CAD956DmCC" TargetMode="External"/><Relationship Id="rId19" Type="http://schemas.openxmlformats.org/officeDocument/2006/relationships/hyperlink" Target="consultantplus://offline/ref=8104FC44E00A3ACD932142D91BA09EB51C00A64A202ABEF728828187887BEB62C5C77D47ECD7583E48BFD34BB8y9t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F33C0B8A3D0AC010F0C15597C6D9DB6250310D8D6A38B8CFEF086466E5BF78CAF1878C9343D71E1B6CD035B78251960FE697C30B78E3939CAD956DmCC" TargetMode="External"/><Relationship Id="rId14" Type="http://schemas.openxmlformats.org/officeDocument/2006/relationships/hyperlink" Target="https://login.consultant.ru/link/?req=doc&amp;base=LAW&amp;n=358680" TargetMode="External"/><Relationship Id="rId22" Type="http://schemas.openxmlformats.org/officeDocument/2006/relationships/hyperlink" Target="consultantplus://offline/ref=8104FC44E00A3ACD932142D91BA09EB51C01AD452B2ABEF728828187887BEB62C5C77D47ECD7583E48BFD34BB8y9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7679-C35C-49CD-93F1-2BB11BD9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42633</Words>
  <Characters>243011</Characters>
  <Application>Microsoft Office Word</Application>
  <DocSecurity>0</DocSecurity>
  <Lines>2025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Грецких О.П.</cp:lastModifiedBy>
  <cp:revision>2</cp:revision>
  <cp:lastPrinted>2024-06-07T08:36:00Z</cp:lastPrinted>
  <dcterms:created xsi:type="dcterms:W3CDTF">2024-06-07T08:36:00Z</dcterms:created>
  <dcterms:modified xsi:type="dcterms:W3CDTF">2024-06-07T08:36:00Z</dcterms:modified>
</cp:coreProperties>
</file>