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96" w:rsidRDefault="00911F96" w:rsidP="00911F96">
      <w:pPr>
        <w:suppressAutoHyphens w:val="0"/>
        <w:ind w:left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F96" w:rsidRPr="00911F96" w:rsidRDefault="00911F96" w:rsidP="00911F96">
                            <w:pPr>
                              <w:ind w:left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620200099/29152(6)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911F96" w:rsidRPr="00911F96" w:rsidRDefault="00911F96" w:rsidP="00911F96">
                      <w:pPr>
                        <w:ind w:left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620200099/29152(6)</w:t>
                      </w:r>
                    </w:p>
                  </w:txbxContent>
                </v:textbox>
              </v:rect>
            </w:pict>
          </mc:Fallback>
        </mc:AlternateContent>
      </w:r>
    </w:p>
    <w:p w:rsidR="00911F96" w:rsidRDefault="00911F96" w:rsidP="00911F96">
      <w:pPr>
        <w:suppressAutoHyphens w:val="0"/>
        <w:ind w:left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911F96" w:rsidRPr="00911F96" w:rsidRDefault="00911F96" w:rsidP="00911F96">
      <w:pPr>
        <w:suppressAutoHyphens w:val="0"/>
        <w:ind w:left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11F96" w:rsidRPr="00911F96" w:rsidRDefault="00911F96" w:rsidP="00911F96">
      <w:pPr>
        <w:suppressAutoHyphens w:val="0"/>
        <w:ind w:left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11F9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11F96">
        <w:rPr>
          <w:rFonts w:ascii="Times New Roman" w:eastAsia="Calibri" w:hAnsi="Times New Roman" w:cs="Times New Roman"/>
          <w:sz w:val="36"/>
          <w:szCs w:val="36"/>
        </w:rPr>
        <w:br/>
      </w:r>
      <w:r w:rsidRPr="00911F9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11F96" w:rsidRPr="00911F96" w:rsidRDefault="00911F96" w:rsidP="00911F96">
      <w:pPr>
        <w:suppressAutoHyphens w:val="0"/>
        <w:ind w:left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11F9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11F96">
        <w:rPr>
          <w:rFonts w:ascii="Times New Roman" w:eastAsia="Calibri" w:hAnsi="Times New Roman" w:cs="Times New Roman"/>
          <w:sz w:val="36"/>
          <w:szCs w:val="36"/>
        </w:rPr>
        <w:br/>
      </w:r>
      <w:r w:rsidRPr="00911F9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662FF0" w:rsidRPr="00883407" w:rsidRDefault="00662FF0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62FF0" w:rsidRDefault="00C02A90" w:rsidP="00C02A90">
      <w:pPr>
        <w:suppressAutoHyphens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мая 2024 г. № 265</w:t>
      </w:r>
    </w:p>
    <w:p w:rsidR="00C02A90" w:rsidRPr="00883407" w:rsidRDefault="00C02A90" w:rsidP="00C02A90">
      <w:pPr>
        <w:suppressAutoHyphens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662FF0" w:rsidRPr="00883407" w:rsidRDefault="00662FF0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5DC7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 xml:space="preserve">О проекте </w:t>
      </w:r>
      <w:r w:rsidR="00662FF0" w:rsidRPr="00883407">
        <w:rPr>
          <w:rFonts w:ascii="Times New Roman" w:hAnsi="Times New Roman" w:cs="Times New Roman"/>
          <w:b/>
          <w:sz w:val="28"/>
          <w:szCs w:val="28"/>
        </w:rPr>
        <w:t>с</w:t>
      </w:r>
      <w:r w:rsidRPr="00883407">
        <w:rPr>
          <w:rFonts w:ascii="Times New Roman" w:hAnsi="Times New Roman" w:cs="Times New Roman"/>
          <w:b/>
          <w:sz w:val="28"/>
          <w:szCs w:val="28"/>
        </w:rPr>
        <w:t>оглашения о взаимодействии</w:t>
      </w:r>
    </w:p>
    <w:p w:rsidR="00662FF0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 xml:space="preserve">в обеспечении доступа пользователей к </w:t>
      </w:r>
    </w:p>
    <w:p w:rsidR="00662FF0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 xml:space="preserve">информации, размещаемой на официальных </w:t>
      </w:r>
    </w:p>
    <w:p w:rsidR="00965B8B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 xml:space="preserve">сайтах органов и организаций в </w:t>
      </w:r>
    </w:p>
    <w:p w:rsidR="00965B8B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 xml:space="preserve">информационно-телекоммуникационной </w:t>
      </w:r>
    </w:p>
    <w:p w:rsidR="00965B8B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 xml:space="preserve">сети «Интернет», на базе федеральной </w:t>
      </w:r>
    </w:p>
    <w:p w:rsidR="00965B8B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 xml:space="preserve">государственной информационной </w:t>
      </w:r>
    </w:p>
    <w:p w:rsidR="00965B8B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 xml:space="preserve">системы «Единый портал государственных </w:t>
      </w:r>
    </w:p>
    <w:p w:rsidR="00675DC7" w:rsidRPr="00883407" w:rsidRDefault="00EB5E19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07">
        <w:rPr>
          <w:rFonts w:ascii="Times New Roman" w:hAnsi="Times New Roman" w:cs="Times New Roman"/>
          <w:b/>
          <w:sz w:val="28"/>
          <w:szCs w:val="28"/>
        </w:rPr>
        <w:t>и муниципальных услуг (функций)»</w:t>
      </w:r>
    </w:p>
    <w:p w:rsidR="00675DC7" w:rsidRPr="00883407" w:rsidRDefault="00675DC7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65B8B" w:rsidRPr="00883407" w:rsidRDefault="00965B8B" w:rsidP="00883407">
      <w:pPr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11F96" w:rsidRDefault="00EB5E19" w:rsidP="00883407">
      <w:pPr>
        <w:shd w:val="clear" w:color="auto" w:fill="FFFFFF"/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4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 июля 2006 г. № 149-ФЗ </w:t>
      </w:r>
      <w:r w:rsidR="00965B8B" w:rsidRPr="0088340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83407"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информации», от </w:t>
      </w:r>
      <w:r w:rsidR="00965B8B" w:rsidRPr="008834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3407">
        <w:rPr>
          <w:rFonts w:ascii="Times New Roman" w:hAnsi="Times New Roman" w:cs="Times New Roman"/>
          <w:sz w:val="28"/>
          <w:szCs w:val="28"/>
        </w:rPr>
        <w:t>9 февраля 2009 г. № 8-ФЗ «Об обеспечении доступа к информации о деятельн</w:t>
      </w:r>
      <w:r w:rsidRPr="00883407">
        <w:rPr>
          <w:rFonts w:ascii="Times New Roman" w:hAnsi="Times New Roman" w:cs="Times New Roman"/>
          <w:sz w:val="28"/>
          <w:szCs w:val="28"/>
        </w:rPr>
        <w:t>о</w:t>
      </w:r>
      <w:r w:rsidRPr="00883407">
        <w:rPr>
          <w:rFonts w:ascii="Times New Roman" w:hAnsi="Times New Roman" w:cs="Times New Roman"/>
          <w:sz w:val="28"/>
          <w:szCs w:val="28"/>
        </w:rPr>
        <w:t>сти государственных органов и органов местного самоуправления», от 12 янв</w:t>
      </w:r>
      <w:r w:rsidRPr="00883407">
        <w:rPr>
          <w:rFonts w:ascii="Times New Roman" w:hAnsi="Times New Roman" w:cs="Times New Roman"/>
          <w:sz w:val="28"/>
          <w:szCs w:val="28"/>
        </w:rPr>
        <w:t>а</w:t>
      </w:r>
      <w:r w:rsidR="00883407">
        <w:rPr>
          <w:rFonts w:ascii="Times New Roman" w:hAnsi="Times New Roman" w:cs="Times New Roman"/>
          <w:sz w:val="28"/>
          <w:szCs w:val="28"/>
        </w:rPr>
        <w:t>ря</w:t>
      </w:r>
      <w:r w:rsidR="00965B8B" w:rsidRPr="00883407">
        <w:rPr>
          <w:rFonts w:ascii="Times New Roman" w:hAnsi="Times New Roman" w:cs="Times New Roman"/>
          <w:sz w:val="28"/>
          <w:szCs w:val="28"/>
        </w:rPr>
        <w:t xml:space="preserve"> </w:t>
      </w:r>
      <w:r w:rsidRPr="00883407">
        <w:rPr>
          <w:rFonts w:ascii="Times New Roman" w:hAnsi="Times New Roman" w:cs="Times New Roman"/>
          <w:sz w:val="28"/>
          <w:szCs w:val="28"/>
        </w:rPr>
        <w:t>1996 г. № 7-ФЗ «О некоммерческих организациях», постановлением Прав</w:t>
      </w:r>
      <w:r w:rsidRPr="00883407">
        <w:rPr>
          <w:rFonts w:ascii="Times New Roman" w:hAnsi="Times New Roman" w:cs="Times New Roman"/>
          <w:sz w:val="28"/>
          <w:szCs w:val="28"/>
        </w:rPr>
        <w:t>и</w:t>
      </w:r>
      <w:r w:rsidRPr="00883407">
        <w:rPr>
          <w:rFonts w:ascii="Times New Roman" w:hAnsi="Times New Roman" w:cs="Times New Roman"/>
          <w:sz w:val="28"/>
          <w:szCs w:val="28"/>
        </w:rPr>
        <w:t>тельства Российской Федерации от 31 декабря 2022 г. № 2560 «Об утверждении Правил размещения государственными органами, органами местного сам</w:t>
      </w:r>
      <w:r w:rsidRPr="00883407">
        <w:rPr>
          <w:rFonts w:ascii="Times New Roman" w:hAnsi="Times New Roman" w:cs="Times New Roman"/>
          <w:sz w:val="28"/>
          <w:szCs w:val="28"/>
        </w:rPr>
        <w:t>о</w:t>
      </w:r>
      <w:r w:rsidRPr="00883407">
        <w:rPr>
          <w:rFonts w:ascii="Times New Roman" w:hAnsi="Times New Roman" w:cs="Times New Roman"/>
          <w:sz w:val="28"/>
          <w:szCs w:val="28"/>
        </w:rPr>
        <w:t>управления и подведомственными организациями информации на своих оф</w:t>
      </w:r>
      <w:r w:rsidRPr="00883407">
        <w:rPr>
          <w:rFonts w:ascii="Times New Roman" w:hAnsi="Times New Roman" w:cs="Times New Roman"/>
          <w:sz w:val="28"/>
          <w:szCs w:val="28"/>
        </w:rPr>
        <w:t>и</w:t>
      </w:r>
      <w:r w:rsidRPr="00883407">
        <w:rPr>
          <w:rFonts w:ascii="Times New Roman" w:hAnsi="Times New Roman" w:cs="Times New Roman"/>
          <w:sz w:val="28"/>
          <w:szCs w:val="28"/>
        </w:rPr>
        <w:t>циальных страницах, получения доступа к информации, размещаемой на оф</w:t>
      </w:r>
      <w:r w:rsidRPr="00883407">
        <w:rPr>
          <w:rFonts w:ascii="Times New Roman" w:hAnsi="Times New Roman" w:cs="Times New Roman"/>
          <w:sz w:val="28"/>
          <w:szCs w:val="28"/>
        </w:rPr>
        <w:t>и</w:t>
      </w:r>
      <w:r w:rsidRPr="00883407">
        <w:rPr>
          <w:rFonts w:ascii="Times New Roman" w:hAnsi="Times New Roman" w:cs="Times New Roman"/>
          <w:sz w:val="28"/>
          <w:szCs w:val="28"/>
        </w:rPr>
        <w:t>циальных страницах, и осуществления взаимодействия с пользователями и</w:t>
      </w:r>
      <w:r w:rsidRPr="00883407">
        <w:rPr>
          <w:rFonts w:ascii="Times New Roman" w:hAnsi="Times New Roman" w:cs="Times New Roman"/>
          <w:sz w:val="28"/>
          <w:szCs w:val="28"/>
        </w:rPr>
        <w:t>н</w:t>
      </w:r>
      <w:r w:rsidRPr="00883407">
        <w:rPr>
          <w:rFonts w:ascii="Times New Roman" w:hAnsi="Times New Roman" w:cs="Times New Roman"/>
          <w:sz w:val="28"/>
          <w:szCs w:val="28"/>
        </w:rPr>
        <w:t>формацией на официальных страницах с использованием инфраструктуры, обеспечивающей информационно-технологическое взаимодействие информ</w:t>
      </w:r>
      <w:r w:rsidRPr="00883407">
        <w:rPr>
          <w:rFonts w:ascii="Times New Roman" w:hAnsi="Times New Roman" w:cs="Times New Roman"/>
          <w:sz w:val="28"/>
          <w:szCs w:val="28"/>
        </w:rPr>
        <w:t>а</w:t>
      </w:r>
      <w:r w:rsidRPr="00883407">
        <w:rPr>
          <w:rFonts w:ascii="Times New Roman" w:hAnsi="Times New Roman" w:cs="Times New Roman"/>
          <w:sz w:val="28"/>
          <w:szCs w:val="28"/>
        </w:rPr>
        <w:t xml:space="preserve">ционных систем, </w:t>
      </w:r>
      <w:r w:rsidR="00911F96">
        <w:rPr>
          <w:rFonts w:ascii="Times New Roman" w:hAnsi="Times New Roman" w:cs="Times New Roman"/>
          <w:sz w:val="28"/>
          <w:szCs w:val="28"/>
        </w:rPr>
        <w:t xml:space="preserve"> </w:t>
      </w:r>
      <w:r w:rsidRPr="00883407">
        <w:rPr>
          <w:rFonts w:ascii="Times New Roman" w:hAnsi="Times New Roman" w:cs="Times New Roman"/>
          <w:sz w:val="28"/>
          <w:szCs w:val="28"/>
        </w:rPr>
        <w:t xml:space="preserve">используемых для предоставления </w:t>
      </w:r>
      <w:r w:rsidR="00911F96">
        <w:rPr>
          <w:rFonts w:ascii="Times New Roman" w:hAnsi="Times New Roman" w:cs="Times New Roman"/>
          <w:sz w:val="28"/>
          <w:szCs w:val="28"/>
        </w:rPr>
        <w:t xml:space="preserve"> </w:t>
      </w:r>
      <w:r w:rsidRPr="00883407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911F96">
        <w:rPr>
          <w:rFonts w:ascii="Times New Roman" w:hAnsi="Times New Roman" w:cs="Times New Roman"/>
          <w:sz w:val="28"/>
          <w:szCs w:val="28"/>
        </w:rPr>
        <w:t xml:space="preserve"> </w:t>
      </w:r>
      <w:r w:rsidRPr="00883407">
        <w:rPr>
          <w:rFonts w:ascii="Times New Roman" w:hAnsi="Times New Roman" w:cs="Times New Roman"/>
          <w:sz w:val="28"/>
          <w:szCs w:val="28"/>
        </w:rPr>
        <w:t>мун</w:t>
      </w:r>
      <w:r w:rsidRPr="00883407">
        <w:rPr>
          <w:rFonts w:ascii="Times New Roman" w:hAnsi="Times New Roman" w:cs="Times New Roman"/>
          <w:sz w:val="28"/>
          <w:szCs w:val="28"/>
        </w:rPr>
        <w:t>и</w:t>
      </w:r>
      <w:r w:rsidR="00911F96">
        <w:rPr>
          <w:rFonts w:ascii="Times New Roman" w:hAnsi="Times New Roman" w:cs="Times New Roman"/>
          <w:sz w:val="28"/>
          <w:szCs w:val="28"/>
        </w:rPr>
        <w:t>-</w:t>
      </w:r>
    </w:p>
    <w:p w:rsidR="00911F96" w:rsidRDefault="00911F96" w:rsidP="00911F96">
      <w:pPr>
        <w:shd w:val="clear" w:color="auto" w:fill="FFFFFF"/>
        <w:suppressAutoHyphens w:val="0"/>
        <w:spacing w:after="0" w:line="36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5DC7" w:rsidRPr="00883407" w:rsidRDefault="00EB5E19" w:rsidP="00911F96">
      <w:pPr>
        <w:shd w:val="clear" w:color="auto" w:fill="FFFFFF"/>
        <w:suppressAutoHyphens w:val="0"/>
        <w:spacing w:after="0" w:line="36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407">
        <w:rPr>
          <w:rFonts w:ascii="Times New Roman" w:hAnsi="Times New Roman" w:cs="Times New Roman"/>
          <w:sz w:val="28"/>
          <w:szCs w:val="28"/>
        </w:rPr>
        <w:lastRenderedPageBreak/>
        <w:t>ципальных услуг и исполнения государственных и муниципальных фун</w:t>
      </w:r>
      <w:r w:rsidRPr="00883407">
        <w:rPr>
          <w:rFonts w:ascii="Times New Roman" w:hAnsi="Times New Roman" w:cs="Times New Roman"/>
          <w:sz w:val="28"/>
          <w:szCs w:val="28"/>
        </w:rPr>
        <w:t>к</w:t>
      </w:r>
      <w:r w:rsidRPr="00883407">
        <w:rPr>
          <w:rFonts w:ascii="Times New Roman" w:hAnsi="Times New Roman" w:cs="Times New Roman"/>
          <w:sz w:val="28"/>
          <w:szCs w:val="28"/>
        </w:rPr>
        <w:t>ций в электронной форме, предусмотренной Федеральным законом «Об орг</w:t>
      </w:r>
      <w:r w:rsidRPr="00883407">
        <w:rPr>
          <w:rFonts w:ascii="Times New Roman" w:hAnsi="Times New Roman" w:cs="Times New Roman"/>
          <w:sz w:val="28"/>
          <w:szCs w:val="28"/>
        </w:rPr>
        <w:t>а</w:t>
      </w:r>
      <w:r w:rsidRPr="00883407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 Правил взаим</w:t>
      </w:r>
      <w:r w:rsidRPr="00883407">
        <w:rPr>
          <w:rFonts w:ascii="Times New Roman" w:hAnsi="Times New Roman" w:cs="Times New Roman"/>
          <w:sz w:val="28"/>
          <w:szCs w:val="28"/>
        </w:rPr>
        <w:t>о</w:t>
      </w:r>
      <w:r w:rsidRPr="00883407">
        <w:rPr>
          <w:rFonts w:ascii="Times New Roman" w:hAnsi="Times New Roman" w:cs="Times New Roman"/>
          <w:sz w:val="28"/>
          <w:szCs w:val="28"/>
        </w:rPr>
        <w:t>действия официальных сайтов и официальных страниц с федеральной госуда</w:t>
      </w:r>
      <w:r w:rsidRPr="00883407">
        <w:rPr>
          <w:rFonts w:ascii="Times New Roman" w:hAnsi="Times New Roman" w:cs="Times New Roman"/>
          <w:sz w:val="28"/>
          <w:szCs w:val="28"/>
        </w:rPr>
        <w:t>р</w:t>
      </w:r>
      <w:r w:rsidRPr="00883407">
        <w:rPr>
          <w:rFonts w:ascii="Times New Roman" w:hAnsi="Times New Roman" w:cs="Times New Roman"/>
          <w:sz w:val="28"/>
          <w:szCs w:val="28"/>
        </w:rPr>
        <w:t>ственной информационной системой «Единый портал государственных и м</w:t>
      </w:r>
      <w:r w:rsidRPr="00883407">
        <w:rPr>
          <w:rFonts w:ascii="Times New Roman" w:hAnsi="Times New Roman" w:cs="Times New Roman"/>
          <w:sz w:val="28"/>
          <w:szCs w:val="28"/>
        </w:rPr>
        <w:t>у</w:t>
      </w:r>
      <w:r w:rsidRPr="00883407">
        <w:rPr>
          <w:rFonts w:ascii="Times New Roman" w:hAnsi="Times New Roman" w:cs="Times New Roman"/>
          <w:sz w:val="28"/>
          <w:szCs w:val="28"/>
        </w:rPr>
        <w:t>ниципальных услуг (функций)», включая требования, предъявляемые к т</w:t>
      </w:r>
      <w:r w:rsidRPr="00883407">
        <w:rPr>
          <w:rFonts w:ascii="Times New Roman" w:hAnsi="Times New Roman" w:cs="Times New Roman"/>
          <w:sz w:val="28"/>
          <w:szCs w:val="28"/>
        </w:rPr>
        <w:t>а</w:t>
      </w:r>
      <w:r w:rsidRPr="00883407">
        <w:rPr>
          <w:rFonts w:ascii="Times New Roman" w:hAnsi="Times New Roman" w:cs="Times New Roman"/>
          <w:sz w:val="28"/>
          <w:szCs w:val="28"/>
        </w:rPr>
        <w:t xml:space="preserve">кому взаимодействию», постановлением Правительства Российской Федерации от </w:t>
      </w:r>
      <w:r w:rsidR="00883407">
        <w:rPr>
          <w:rFonts w:ascii="Times New Roman" w:hAnsi="Times New Roman" w:cs="Times New Roman"/>
          <w:sz w:val="28"/>
          <w:szCs w:val="28"/>
        </w:rPr>
        <w:t xml:space="preserve">    </w:t>
      </w:r>
      <w:r w:rsidRPr="00883407">
        <w:rPr>
          <w:rFonts w:ascii="Times New Roman" w:hAnsi="Times New Roman" w:cs="Times New Roman"/>
          <w:sz w:val="28"/>
          <w:szCs w:val="28"/>
        </w:rPr>
        <w:t>29 ноября 2023 г. № 2022 «Об утверждении Правил осуществления информ</w:t>
      </w:r>
      <w:r w:rsidRPr="00883407">
        <w:rPr>
          <w:rFonts w:ascii="Times New Roman" w:hAnsi="Times New Roman" w:cs="Times New Roman"/>
          <w:sz w:val="28"/>
          <w:szCs w:val="28"/>
        </w:rPr>
        <w:t>а</w:t>
      </w:r>
      <w:r w:rsidRPr="00883407">
        <w:rPr>
          <w:rFonts w:ascii="Times New Roman" w:hAnsi="Times New Roman" w:cs="Times New Roman"/>
          <w:sz w:val="28"/>
          <w:szCs w:val="28"/>
        </w:rPr>
        <w:t>ционной поддержки социально ориентированным некоммерческим организац</w:t>
      </w:r>
      <w:r w:rsidRPr="00883407">
        <w:rPr>
          <w:rFonts w:ascii="Times New Roman" w:hAnsi="Times New Roman" w:cs="Times New Roman"/>
          <w:sz w:val="28"/>
          <w:szCs w:val="28"/>
        </w:rPr>
        <w:t>и</w:t>
      </w:r>
      <w:r w:rsidRPr="00883407">
        <w:rPr>
          <w:rFonts w:ascii="Times New Roman" w:hAnsi="Times New Roman" w:cs="Times New Roman"/>
          <w:sz w:val="28"/>
          <w:szCs w:val="28"/>
        </w:rPr>
        <w:t>ям в форме содействия в создании официальных сайтов в информацио</w:t>
      </w:r>
      <w:r w:rsidRPr="00883407">
        <w:rPr>
          <w:rFonts w:ascii="Times New Roman" w:hAnsi="Times New Roman" w:cs="Times New Roman"/>
          <w:sz w:val="28"/>
          <w:szCs w:val="28"/>
        </w:rPr>
        <w:t>н</w:t>
      </w:r>
      <w:r w:rsidRPr="00883407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и (или) обеспечении их функцион</w:t>
      </w:r>
      <w:r w:rsidRPr="00883407">
        <w:rPr>
          <w:rFonts w:ascii="Times New Roman" w:hAnsi="Times New Roman" w:cs="Times New Roman"/>
          <w:sz w:val="28"/>
          <w:szCs w:val="28"/>
        </w:rPr>
        <w:t>и</w:t>
      </w:r>
      <w:r w:rsidRPr="00883407">
        <w:rPr>
          <w:rFonts w:ascii="Times New Roman" w:hAnsi="Times New Roman" w:cs="Times New Roman"/>
          <w:sz w:val="28"/>
          <w:szCs w:val="28"/>
        </w:rPr>
        <w:t>рования путем использования федеральной государственной информацио</w:t>
      </w:r>
      <w:r w:rsidRPr="00883407">
        <w:rPr>
          <w:rFonts w:ascii="Times New Roman" w:hAnsi="Times New Roman" w:cs="Times New Roman"/>
          <w:sz w:val="28"/>
          <w:szCs w:val="28"/>
        </w:rPr>
        <w:t>н</w:t>
      </w:r>
      <w:r w:rsidRPr="00883407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Pr="00883407">
        <w:rPr>
          <w:rFonts w:ascii="Times New Roman" w:hAnsi="Times New Roman" w:cs="Times New Roman"/>
          <w:sz w:val="28"/>
          <w:szCs w:val="28"/>
        </w:rPr>
        <w:t>к</w:t>
      </w:r>
      <w:r w:rsidRPr="00883407">
        <w:rPr>
          <w:rFonts w:ascii="Times New Roman" w:hAnsi="Times New Roman" w:cs="Times New Roman"/>
          <w:sz w:val="28"/>
          <w:szCs w:val="28"/>
        </w:rPr>
        <w:t>ций)», в рамках реализации национальных, федеральных программ и проектов, направленных на достижение национальных целей, определенных Указом Пр</w:t>
      </w:r>
      <w:r w:rsidRPr="00883407">
        <w:rPr>
          <w:rFonts w:ascii="Times New Roman" w:hAnsi="Times New Roman" w:cs="Times New Roman"/>
          <w:sz w:val="28"/>
          <w:szCs w:val="28"/>
        </w:rPr>
        <w:t>е</w:t>
      </w:r>
      <w:r w:rsidRPr="00883407">
        <w:rPr>
          <w:rFonts w:ascii="Times New Roman" w:hAnsi="Times New Roman" w:cs="Times New Roman"/>
          <w:sz w:val="28"/>
          <w:szCs w:val="28"/>
        </w:rPr>
        <w:t>зидента Российской Федерации от 21 июля 2020 г. № 474 «О национальных ц</w:t>
      </w:r>
      <w:r w:rsidRPr="00883407">
        <w:rPr>
          <w:rFonts w:ascii="Times New Roman" w:hAnsi="Times New Roman" w:cs="Times New Roman"/>
          <w:sz w:val="28"/>
          <w:szCs w:val="28"/>
        </w:rPr>
        <w:t>е</w:t>
      </w:r>
      <w:r w:rsidRPr="00883407">
        <w:rPr>
          <w:rFonts w:ascii="Times New Roman" w:hAnsi="Times New Roman" w:cs="Times New Roman"/>
          <w:sz w:val="28"/>
          <w:szCs w:val="28"/>
        </w:rPr>
        <w:t>лях развития Российской Федерации на период до 2030 года» в рамках наци</w:t>
      </w:r>
      <w:r w:rsidRPr="00883407">
        <w:rPr>
          <w:rFonts w:ascii="Times New Roman" w:hAnsi="Times New Roman" w:cs="Times New Roman"/>
          <w:sz w:val="28"/>
          <w:szCs w:val="28"/>
        </w:rPr>
        <w:t>о</w:t>
      </w:r>
      <w:r w:rsidRPr="00883407">
        <w:rPr>
          <w:rFonts w:ascii="Times New Roman" w:hAnsi="Times New Roman" w:cs="Times New Roman"/>
          <w:sz w:val="28"/>
          <w:szCs w:val="28"/>
        </w:rPr>
        <w:t>нальной цели «Цифровая трансформация» Правительство Республики Тыва</w:t>
      </w:r>
      <w:r w:rsidR="004D7DD0" w:rsidRPr="00883407">
        <w:rPr>
          <w:rFonts w:ascii="Times New Roman" w:hAnsi="Times New Roman" w:cs="Times New Roman"/>
          <w:sz w:val="28"/>
          <w:szCs w:val="28"/>
        </w:rPr>
        <w:t xml:space="preserve"> </w:t>
      </w:r>
      <w:r w:rsidR="00C8214E" w:rsidRPr="00883407">
        <w:rPr>
          <w:rFonts w:ascii="Times New Roman" w:hAnsi="Times New Roman" w:cs="Times New Roman"/>
          <w:sz w:val="28"/>
          <w:szCs w:val="28"/>
        </w:rPr>
        <w:t>ПОСТАНОВЛЯЕТ</w:t>
      </w:r>
      <w:r w:rsidRPr="00883407">
        <w:rPr>
          <w:rFonts w:ascii="Times New Roman" w:hAnsi="Times New Roman" w:cs="Times New Roman"/>
          <w:sz w:val="28"/>
          <w:szCs w:val="28"/>
        </w:rPr>
        <w:t>:</w:t>
      </w:r>
    </w:p>
    <w:p w:rsidR="00883407" w:rsidRPr="00883407" w:rsidRDefault="00883407" w:rsidP="00883407">
      <w:pPr>
        <w:shd w:val="clear" w:color="auto" w:fill="FFFFFF"/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C7" w:rsidRPr="00883407" w:rsidRDefault="00EB5E19" w:rsidP="00883407">
      <w:pPr>
        <w:pStyle w:val="ConsPlusNormal"/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883407">
        <w:rPr>
          <w:rFonts w:cs="Times New Roman"/>
          <w:sz w:val="28"/>
          <w:szCs w:val="28"/>
        </w:rPr>
        <w:t xml:space="preserve">Одобрить прилагаемый проект </w:t>
      </w:r>
      <w:hyperlink w:anchor="Par35" w:tgtFrame="СОГЛАШЕНИЕ">
        <w:r w:rsidRPr="00883407">
          <w:rPr>
            <w:rFonts w:cs="Times New Roman"/>
            <w:color w:val="111111"/>
            <w:sz w:val="28"/>
            <w:szCs w:val="28"/>
          </w:rPr>
          <w:t>соглашения</w:t>
        </w:r>
      </w:hyperlink>
      <w:r w:rsidRPr="00883407">
        <w:rPr>
          <w:rFonts w:cs="Times New Roman"/>
          <w:color w:val="111111"/>
          <w:sz w:val="28"/>
          <w:szCs w:val="28"/>
        </w:rPr>
        <w:t xml:space="preserve"> </w:t>
      </w:r>
      <w:r w:rsidRPr="00883407">
        <w:rPr>
          <w:rFonts w:cs="Times New Roman"/>
          <w:sz w:val="28"/>
          <w:szCs w:val="28"/>
        </w:rPr>
        <w:t>о взаимодействии</w:t>
      </w:r>
      <w:r w:rsidR="004D7DD0" w:rsidRPr="00883407">
        <w:rPr>
          <w:rFonts w:cs="Times New Roman"/>
          <w:sz w:val="28"/>
          <w:szCs w:val="28"/>
        </w:rPr>
        <w:t xml:space="preserve"> </w:t>
      </w:r>
      <w:r w:rsidR="00B6118E">
        <w:rPr>
          <w:rFonts w:cs="Times New Roman"/>
          <w:sz w:val="28"/>
          <w:szCs w:val="28"/>
        </w:rPr>
        <w:t>в обесп</w:t>
      </w:r>
      <w:r w:rsidR="00B6118E">
        <w:rPr>
          <w:rFonts w:cs="Times New Roman"/>
          <w:sz w:val="28"/>
          <w:szCs w:val="28"/>
        </w:rPr>
        <w:t>е</w:t>
      </w:r>
      <w:r w:rsidR="00B6118E">
        <w:rPr>
          <w:rFonts w:cs="Times New Roman"/>
          <w:sz w:val="28"/>
          <w:szCs w:val="28"/>
        </w:rPr>
        <w:t xml:space="preserve">чении </w:t>
      </w:r>
      <w:r w:rsidRPr="00883407">
        <w:rPr>
          <w:rFonts w:cs="Times New Roman"/>
          <w:sz w:val="28"/>
          <w:szCs w:val="28"/>
        </w:rPr>
        <w:t xml:space="preserve">доступа пользователей к информации, размещаемой на официальных сайтах органов и организаций в информационно-телекоммуникационной сети </w:t>
      </w:r>
      <w:r w:rsidR="00C8214E" w:rsidRPr="00883407">
        <w:rPr>
          <w:rFonts w:cs="Times New Roman"/>
          <w:sz w:val="28"/>
          <w:szCs w:val="28"/>
        </w:rPr>
        <w:t>«</w:t>
      </w:r>
      <w:r w:rsidRPr="00883407">
        <w:rPr>
          <w:rFonts w:cs="Times New Roman"/>
          <w:sz w:val="28"/>
          <w:szCs w:val="28"/>
        </w:rPr>
        <w:t>Интернет</w:t>
      </w:r>
      <w:r w:rsidR="00C8214E" w:rsidRPr="00883407">
        <w:rPr>
          <w:rFonts w:cs="Times New Roman"/>
          <w:sz w:val="28"/>
          <w:szCs w:val="28"/>
        </w:rPr>
        <w:t>»</w:t>
      </w:r>
      <w:r w:rsidRPr="00883407">
        <w:rPr>
          <w:rFonts w:cs="Times New Roman"/>
          <w:sz w:val="28"/>
          <w:szCs w:val="28"/>
        </w:rPr>
        <w:t>, на базе федеральной государс</w:t>
      </w:r>
      <w:r w:rsidR="00187148" w:rsidRPr="00883407">
        <w:rPr>
          <w:rFonts w:cs="Times New Roman"/>
          <w:sz w:val="28"/>
          <w:szCs w:val="28"/>
        </w:rPr>
        <w:t>твенной информационной системы «</w:t>
      </w:r>
      <w:r w:rsidRPr="00883407">
        <w:rPr>
          <w:rFonts w:cs="Times New Roman"/>
          <w:sz w:val="28"/>
          <w:szCs w:val="28"/>
        </w:rPr>
        <w:t xml:space="preserve">Единый портал государственных </w:t>
      </w:r>
      <w:r w:rsidR="00C8214E" w:rsidRPr="00883407">
        <w:rPr>
          <w:rFonts w:cs="Times New Roman"/>
          <w:sz w:val="28"/>
          <w:szCs w:val="28"/>
        </w:rPr>
        <w:t>и муниципальных услуг (функций)»</w:t>
      </w:r>
      <w:r w:rsidR="00883407" w:rsidRPr="00883407">
        <w:rPr>
          <w:rFonts w:cs="Times New Roman"/>
          <w:sz w:val="28"/>
          <w:szCs w:val="28"/>
        </w:rPr>
        <w:t xml:space="preserve"> (далее –</w:t>
      </w:r>
      <w:r w:rsidRPr="00883407">
        <w:rPr>
          <w:rFonts w:cs="Times New Roman"/>
          <w:sz w:val="28"/>
          <w:szCs w:val="28"/>
        </w:rPr>
        <w:t xml:space="preserve"> Соглашение).</w:t>
      </w:r>
    </w:p>
    <w:p w:rsidR="00E178C0" w:rsidRPr="00883407" w:rsidRDefault="00EB5E19" w:rsidP="00883407">
      <w:pPr>
        <w:pStyle w:val="ConsPlusNormal"/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883407">
        <w:rPr>
          <w:rFonts w:cs="Times New Roman"/>
          <w:sz w:val="28"/>
          <w:szCs w:val="28"/>
        </w:rPr>
        <w:t>Определить Министерство цифрового развития Республики Тыва уполномоченным органом исполнительной власти Республики Тыва по ос</w:t>
      </w:r>
      <w:r w:rsidRPr="00883407">
        <w:rPr>
          <w:rFonts w:cs="Times New Roman"/>
          <w:sz w:val="28"/>
          <w:szCs w:val="28"/>
        </w:rPr>
        <w:t>у</w:t>
      </w:r>
      <w:r w:rsidRPr="00883407">
        <w:rPr>
          <w:rFonts w:cs="Times New Roman"/>
          <w:sz w:val="28"/>
          <w:szCs w:val="28"/>
        </w:rPr>
        <w:t>ществлению взаимодействия с Министерством цифрового развития, связи и массовых коммуникаций Российской Федерации при реализации Соглашения, информационном наполнении разделов официальных сайтов с использованием подсистемы «Госвеб».</w:t>
      </w:r>
    </w:p>
    <w:p w:rsidR="00E178C0" w:rsidRPr="00883407" w:rsidRDefault="00EB5E19" w:rsidP="00883407">
      <w:pPr>
        <w:pStyle w:val="ConsPlusNormal"/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883407">
        <w:rPr>
          <w:rFonts w:cs="Times New Roman"/>
          <w:sz w:val="28"/>
          <w:szCs w:val="28"/>
        </w:rPr>
        <w:t>Наделить заместителя Председателя Правительства Республики Тыва Лукина О.Н. полномочиями на подписание Соглашения от имени Правител</w:t>
      </w:r>
      <w:r w:rsidRPr="00883407">
        <w:rPr>
          <w:rFonts w:cs="Times New Roman"/>
          <w:sz w:val="28"/>
          <w:szCs w:val="28"/>
        </w:rPr>
        <w:t>ь</w:t>
      </w:r>
      <w:r w:rsidRPr="00883407">
        <w:rPr>
          <w:rFonts w:cs="Times New Roman"/>
          <w:sz w:val="28"/>
          <w:szCs w:val="28"/>
        </w:rPr>
        <w:t>ства Республики Тыва.</w:t>
      </w:r>
    </w:p>
    <w:p w:rsidR="00E178C0" w:rsidRPr="00883407" w:rsidRDefault="00EB5E19" w:rsidP="00883407">
      <w:pPr>
        <w:pStyle w:val="ConsPlusNormal"/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883407">
        <w:rPr>
          <w:rFonts w:cs="Times New Roman"/>
          <w:color w:val="000000"/>
          <w:sz w:val="28"/>
          <w:szCs w:val="28"/>
        </w:rPr>
        <w:t>Признать утратившим силу</w:t>
      </w:r>
      <w:r w:rsidR="004D7DD0" w:rsidRPr="00883407">
        <w:rPr>
          <w:rFonts w:cs="Times New Roman"/>
          <w:color w:val="000000"/>
          <w:sz w:val="28"/>
          <w:szCs w:val="28"/>
        </w:rPr>
        <w:t xml:space="preserve"> </w:t>
      </w:r>
      <w:r w:rsidRPr="00883407">
        <w:rPr>
          <w:rFonts w:cs="Times New Roman"/>
          <w:color w:val="000000"/>
          <w:sz w:val="28"/>
          <w:szCs w:val="28"/>
        </w:rPr>
        <w:t>постановление Правительства Республики Тыва от 30</w:t>
      </w:r>
      <w:r w:rsidR="0072485D" w:rsidRPr="00883407">
        <w:rPr>
          <w:rFonts w:cs="Times New Roman"/>
          <w:color w:val="000000"/>
          <w:sz w:val="28"/>
          <w:szCs w:val="28"/>
        </w:rPr>
        <w:t xml:space="preserve"> августа </w:t>
      </w:r>
      <w:r w:rsidRPr="00883407">
        <w:rPr>
          <w:rFonts w:cs="Times New Roman"/>
          <w:color w:val="000000"/>
          <w:sz w:val="28"/>
          <w:szCs w:val="28"/>
        </w:rPr>
        <w:t xml:space="preserve">2023 </w:t>
      </w:r>
      <w:r w:rsidR="0072485D" w:rsidRPr="00883407">
        <w:rPr>
          <w:rFonts w:cs="Times New Roman"/>
          <w:color w:val="000000"/>
          <w:sz w:val="28"/>
          <w:szCs w:val="28"/>
        </w:rPr>
        <w:t xml:space="preserve">г. </w:t>
      </w:r>
      <w:r w:rsidRPr="00883407">
        <w:rPr>
          <w:rFonts w:cs="Times New Roman"/>
          <w:color w:val="000000"/>
          <w:sz w:val="28"/>
          <w:szCs w:val="28"/>
        </w:rPr>
        <w:t>№ 653 «О проекте Соглашения о взаимодействии в обеспечении доступа пользователей к информации, размещаемой на официал</w:t>
      </w:r>
      <w:r w:rsidRPr="00883407">
        <w:rPr>
          <w:rFonts w:cs="Times New Roman"/>
          <w:color w:val="000000"/>
          <w:sz w:val="28"/>
          <w:szCs w:val="28"/>
        </w:rPr>
        <w:t>ь</w:t>
      </w:r>
      <w:r w:rsidRPr="00883407">
        <w:rPr>
          <w:rFonts w:cs="Times New Roman"/>
          <w:color w:val="000000"/>
          <w:sz w:val="28"/>
          <w:szCs w:val="28"/>
        </w:rPr>
        <w:t xml:space="preserve">ных сайтах органов и организаций в информационно-телекоммуникационной </w:t>
      </w:r>
      <w:r w:rsidRPr="00883407">
        <w:rPr>
          <w:rFonts w:cs="Times New Roman"/>
          <w:color w:val="000000"/>
          <w:sz w:val="28"/>
          <w:szCs w:val="28"/>
        </w:rPr>
        <w:lastRenderedPageBreak/>
        <w:t>сети «Интернет», на базе федеральной государственной информационной с</w:t>
      </w:r>
      <w:r w:rsidRPr="00883407">
        <w:rPr>
          <w:rFonts w:cs="Times New Roman"/>
          <w:color w:val="000000"/>
          <w:sz w:val="28"/>
          <w:szCs w:val="28"/>
        </w:rPr>
        <w:t>и</w:t>
      </w:r>
      <w:r w:rsidRPr="00883407">
        <w:rPr>
          <w:rFonts w:cs="Times New Roman"/>
          <w:color w:val="000000"/>
          <w:sz w:val="28"/>
          <w:szCs w:val="28"/>
        </w:rPr>
        <w:t>стемы «Единый портал государственных и муниципальных услуг (функций)».</w:t>
      </w:r>
    </w:p>
    <w:p w:rsidR="00675DC7" w:rsidRPr="00883407" w:rsidRDefault="00EB5E19" w:rsidP="00883407">
      <w:pPr>
        <w:pStyle w:val="ConsPlusNormal"/>
        <w:numPr>
          <w:ilvl w:val="0"/>
          <w:numId w:val="4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cs="Times New Roman"/>
          <w:sz w:val="28"/>
          <w:szCs w:val="28"/>
        </w:rPr>
      </w:pPr>
      <w:r w:rsidRPr="00883407">
        <w:rPr>
          <w:rFonts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883407">
        <w:rPr>
          <w:rFonts w:cs="Times New Roman"/>
          <w:sz w:val="28"/>
          <w:szCs w:val="28"/>
        </w:rPr>
        <w:t>с</w:t>
      </w:r>
      <w:r w:rsidRPr="00883407">
        <w:rPr>
          <w:rFonts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675DC7" w:rsidRPr="00883407" w:rsidRDefault="00675DC7" w:rsidP="00D31F58">
      <w:pPr>
        <w:pStyle w:val="ConsPlusNormal"/>
        <w:suppressAutoHyphens w:val="0"/>
        <w:spacing w:line="360" w:lineRule="atLeast"/>
        <w:rPr>
          <w:rFonts w:cs="Times New Roman"/>
          <w:sz w:val="28"/>
          <w:szCs w:val="28"/>
        </w:rPr>
      </w:pPr>
    </w:p>
    <w:p w:rsidR="00675DC7" w:rsidRPr="00883407" w:rsidRDefault="00675DC7" w:rsidP="00D31F58">
      <w:pPr>
        <w:pStyle w:val="ConsPlusNormal"/>
        <w:suppressAutoHyphens w:val="0"/>
        <w:spacing w:line="360" w:lineRule="atLeast"/>
        <w:rPr>
          <w:rFonts w:cs="Times New Roman"/>
          <w:sz w:val="28"/>
          <w:szCs w:val="28"/>
        </w:rPr>
      </w:pPr>
    </w:p>
    <w:p w:rsidR="00E178C0" w:rsidRPr="00883407" w:rsidRDefault="00E178C0" w:rsidP="00D31F58">
      <w:pPr>
        <w:pStyle w:val="ConsPlusNormal"/>
        <w:suppressAutoHyphens w:val="0"/>
        <w:spacing w:line="360" w:lineRule="atLeast"/>
        <w:rPr>
          <w:rFonts w:cs="Times New Roman"/>
          <w:sz w:val="28"/>
          <w:szCs w:val="28"/>
        </w:rPr>
      </w:pPr>
    </w:p>
    <w:p w:rsidR="00114CF6" w:rsidRDefault="00114CF6" w:rsidP="00114CF6">
      <w:pPr>
        <w:pStyle w:val="af5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114CF6" w:rsidRPr="00562285" w:rsidRDefault="00114CF6" w:rsidP="00114CF6">
      <w:pPr>
        <w:pStyle w:val="af5"/>
        <w:tabs>
          <w:tab w:val="left" w:pos="851"/>
        </w:tabs>
        <w:suppressAutoHyphens w:val="0"/>
        <w:spacing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Правительства </w:t>
      </w:r>
      <w:r w:rsidRPr="00562285">
        <w:rPr>
          <w:sz w:val="28"/>
          <w:szCs w:val="28"/>
        </w:rPr>
        <w:t xml:space="preserve">Республики Тыва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62285">
        <w:rPr>
          <w:sz w:val="28"/>
          <w:szCs w:val="28"/>
        </w:rPr>
        <w:t xml:space="preserve">В. </w:t>
      </w:r>
      <w:r>
        <w:rPr>
          <w:sz w:val="28"/>
          <w:szCs w:val="28"/>
        </w:rPr>
        <w:t>Донских</w:t>
      </w:r>
    </w:p>
    <w:p w:rsidR="00462818" w:rsidRDefault="00462818" w:rsidP="00883407">
      <w:pPr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58" w:rsidRDefault="00D31F58" w:rsidP="00883407">
      <w:pPr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58" w:rsidRPr="00883407" w:rsidRDefault="00D31F58" w:rsidP="00883407">
      <w:pPr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D31F58" w:rsidRPr="00883407" w:rsidSect="00965B8B">
          <w:headerReference w:type="default" r:id="rId9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360" w:charSpace="4096"/>
        </w:sectPr>
      </w:pPr>
    </w:p>
    <w:p w:rsidR="00C364B6" w:rsidRPr="00D31F58" w:rsidRDefault="00C364B6" w:rsidP="00D31F5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C364B6" w:rsidRPr="00D31F58" w:rsidRDefault="00C364B6" w:rsidP="00D31F5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364B6" w:rsidRPr="00D31F58" w:rsidRDefault="00C364B6" w:rsidP="00D31F5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02A90" w:rsidRDefault="00C02A90" w:rsidP="00C02A90">
      <w:pPr>
        <w:suppressAutoHyphens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29 мая 2024 г. № 265</w:t>
      </w:r>
    </w:p>
    <w:p w:rsidR="00D31F58" w:rsidRPr="00D31F58" w:rsidRDefault="00D31F58" w:rsidP="00D31F5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Проект</w:t>
      </w:r>
    </w:p>
    <w:p w:rsidR="00D31F58" w:rsidRPr="00D31F58" w:rsidRDefault="00D31F58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31F58" w:rsidRPr="00D31F58" w:rsidRDefault="00D31F58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F5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D31F58" w:rsidRDefault="00EB5E19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о взаимодействии в обеспечении доступа </w:t>
      </w:r>
    </w:p>
    <w:p w:rsidR="00D31F58" w:rsidRDefault="00EB5E19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пользователей к информации, размещаемой на</w:t>
      </w:r>
    </w:p>
    <w:p w:rsidR="00D31F58" w:rsidRDefault="00EB5E19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 официальных сайтах органов и организаций</w:t>
      </w:r>
    </w:p>
    <w:p w:rsidR="00D31F58" w:rsidRDefault="00EB5E19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</w:p>
    <w:p w:rsidR="00D31F58" w:rsidRDefault="00EB5E19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«Интернет», на базе федеральной государственной </w:t>
      </w:r>
    </w:p>
    <w:p w:rsidR="00D31F58" w:rsidRDefault="00EB5E19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информационной системы «Единый портал </w:t>
      </w:r>
    </w:p>
    <w:p w:rsidR="00675DC7" w:rsidRDefault="00EB5E19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</w:p>
    <w:p w:rsidR="00D31F58" w:rsidRDefault="00D31F58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31F58" w:rsidRPr="00D31F58" w:rsidRDefault="00D31F58" w:rsidP="00D31F58">
      <w:p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5DC7" w:rsidRDefault="00DE01F3" w:rsidP="00D31F58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г. Москва                                                                             «___» _________ 202__ г.</w:t>
      </w:r>
    </w:p>
    <w:p w:rsidR="00D31F58" w:rsidRPr="00D31F58" w:rsidRDefault="00D31F58" w:rsidP="00D31F58">
      <w:p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5DC7" w:rsidRDefault="00EB5E19" w:rsidP="00D31F58">
      <w:p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развития, связи и массовых коммуникаций </w:t>
      </w:r>
      <w:r w:rsidR="00616B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1F58">
        <w:rPr>
          <w:rFonts w:ascii="Times New Roman" w:hAnsi="Times New Roman" w:cs="Times New Roman"/>
          <w:sz w:val="28"/>
          <w:szCs w:val="28"/>
        </w:rPr>
        <w:t>Российской Федерации, именуемое в дальнейшем «Минцифры России», в лице заместителя Министра цифрового развития, связи и массовых коммуникаций Российской Федерации Олега Юрьевича Качанова, действующего на основании доверенности от 17 ноября 2021 г. № 144, с одной стороны,</w:t>
      </w:r>
      <w:r w:rsidR="004D7DD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 xml:space="preserve">и Правительство Республики Тыва, в лице заместителя Председателя Правительства Республики Тыва Лукина Олега Николаевича, действующего на основании </w:t>
      </w:r>
      <w:r w:rsidR="001B4B5B" w:rsidRPr="00D31F5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Тыва </w:t>
      </w:r>
      <w:r w:rsidRPr="00D31F58">
        <w:rPr>
          <w:rFonts w:ascii="Times New Roman" w:hAnsi="Times New Roman" w:cs="Times New Roman"/>
          <w:sz w:val="28"/>
          <w:szCs w:val="28"/>
        </w:rPr>
        <w:t>от</w:t>
      </w:r>
      <w:r w:rsidR="004D7DD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="008A00D5" w:rsidRPr="00D31F58">
        <w:rPr>
          <w:rFonts w:ascii="Times New Roman" w:hAnsi="Times New Roman" w:cs="Times New Roman"/>
          <w:sz w:val="28"/>
          <w:szCs w:val="28"/>
        </w:rPr>
        <w:t>«_</w:t>
      </w:r>
      <w:r w:rsidR="00AF1D40" w:rsidRPr="00D31F58">
        <w:rPr>
          <w:rFonts w:ascii="Times New Roman" w:hAnsi="Times New Roman" w:cs="Times New Roman"/>
          <w:sz w:val="28"/>
          <w:szCs w:val="28"/>
        </w:rPr>
        <w:t>_»</w:t>
      </w:r>
      <w:r w:rsidR="008A00D5" w:rsidRPr="00D31F58">
        <w:rPr>
          <w:rFonts w:ascii="Times New Roman" w:hAnsi="Times New Roman" w:cs="Times New Roman"/>
          <w:sz w:val="28"/>
          <w:szCs w:val="28"/>
        </w:rPr>
        <w:t>___</w:t>
      </w:r>
      <w:r w:rsidR="00AF1D40" w:rsidRPr="00D31F58">
        <w:rPr>
          <w:rFonts w:ascii="Times New Roman" w:hAnsi="Times New Roman" w:cs="Times New Roman"/>
          <w:sz w:val="28"/>
          <w:szCs w:val="28"/>
        </w:rPr>
        <w:t>_</w:t>
      </w:r>
      <w:r w:rsidR="008A00D5" w:rsidRPr="00D31F58">
        <w:rPr>
          <w:rFonts w:ascii="Times New Roman" w:hAnsi="Times New Roman" w:cs="Times New Roman"/>
          <w:sz w:val="28"/>
          <w:szCs w:val="28"/>
        </w:rPr>
        <w:t>___</w:t>
      </w:r>
      <w:r w:rsidR="00AF1D4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="008A00D5" w:rsidRPr="00D31F58">
        <w:rPr>
          <w:rFonts w:ascii="Times New Roman" w:hAnsi="Times New Roman" w:cs="Times New Roman"/>
          <w:sz w:val="28"/>
          <w:szCs w:val="28"/>
        </w:rPr>
        <w:t>2024</w:t>
      </w:r>
      <w:r w:rsidR="00AF1D4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г. №</w:t>
      </w:r>
      <w:r w:rsidR="00AF1D40" w:rsidRPr="00D31F58">
        <w:rPr>
          <w:rFonts w:ascii="Times New Roman" w:hAnsi="Times New Roman" w:cs="Times New Roman"/>
          <w:sz w:val="28"/>
          <w:szCs w:val="28"/>
        </w:rPr>
        <w:t xml:space="preserve"> _</w:t>
      </w:r>
      <w:r w:rsidR="008A00D5" w:rsidRPr="00D31F58">
        <w:rPr>
          <w:rFonts w:ascii="Times New Roman" w:hAnsi="Times New Roman" w:cs="Times New Roman"/>
          <w:sz w:val="28"/>
          <w:szCs w:val="28"/>
        </w:rPr>
        <w:t>_</w:t>
      </w:r>
      <w:r w:rsidR="00AF1D40" w:rsidRPr="00D31F58">
        <w:rPr>
          <w:rFonts w:ascii="Times New Roman" w:hAnsi="Times New Roman" w:cs="Times New Roman"/>
          <w:sz w:val="28"/>
          <w:szCs w:val="28"/>
        </w:rPr>
        <w:t xml:space="preserve"> «</w:t>
      </w:r>
      <w:r w:rsidR="008A00D5" w:rsidRPr="00D31F58"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616B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00D5" w:rsidRPr="00D31F58">
        <w:rPr>
          <w:rFonts w:ascii="Times New Roman" w:hAnsi="Times New Roman" w:cs="Times New Roman"/>
          <w:sz w:val="28"/>
          <w:szCs w:val="28"/>
        </w:rPr>
        <w:t>Соглашения о взаимодействии в обеспечении доступа пользователей к инфо</w:t>
      </w:r>
      <w:r w:rsidR="008A00D5" w:rsidRPr="00D31F58">
        <w:rPr>
          <w:rFonts w:ascii="Times New Roman" w:hAnsi="Times New Roman" w:cs="Times New Roman"/>
          <w:sz w:val="28"/>
          <w:szCs w:val="28"/>
        </w:rPr>
        <w:t>р</w:t>
      </w:r>
      <w:r w:rsidR="008A00D5" w:rsidRPr="00D31F58">
        <w:rPr>
          <w:rFonts w:ascii="Times New Roman" w:hAnsi="Times New Roman" w:cs="Times New Roman"/>
          <w:sz w:val="28"/>
          <w:szCs w:val="28"/>
        </w:rPr>
        <w:t>мации, размещаемой на официальных сайтах органов и организаций в инфо</w:t>
      </w:r>
      <w:r w:rsidR="008A00D5" w:rsidRPr="00D31F58">
        <w:rPr>
          <w:rFonts w:ascii="Times New Roman" w:hAnsi="Times New Roman" w:cs="Times New Roman"/>
          <w:sz w:val="28"/>
          <w:szCs w:val="28"/>
        </w:rPr>
        <w:t>р</w:t>
      </w:r>
      <w:r w:rsidR="008A00D5" w:rsidRPr="00D31F58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на базе федеральной гос</w:t>
      </w:r>
      <w:r w:rsidR="008A00D5" w:rsidRPr="00D31F58">
        <w:rPr>
          <w:rFonts w:ascii="Times New Roman" w:hAnsi="Times New Roman" w:cs="Times New Roman"/>
          <w:sz w:val="28"/>
          <w:szCs w:val="28"/>
        </w:rPr>
        <w:t>у</w:t>
      </w:r>
      <w:r w:rsidR="008A00D5" w:rsidRPr="00D31F58">
        <w:rPr>
          <w:rFonts w:ascii="Times New Roman" w:hAnsi="Times New Roman" w:cs="Times New Roman"/>
          <w:sz w:val="28"/>
          <w:szCs w:val="28"/>
        </w:rPr>
        <w:t>дарственной информационной системы «Единый портал государственных и муниципальных услуг (функций)»</w:t>
      </w:r>
      <w:r w:rsidR="004D7DD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с другой стороны, совместно и по отдельн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сти именуемые в дальнейшем «Стороны» и «Сторона», в соответствии</w:t>
      </w:r>
      <w:r w:rsidR="004D7DD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 xml:space="preserve">с </w:t>
      </w:r>
      <w:r w:rsidR="00B6118E">
        <w:rPr>
          <w:rFonts w:ascii="Times New Roman" w:hAnsi="Times New Roman" w:cs="Times New Roman"/>
          <w:sz w:val="28"/>
          <w:szCs w:val="28"/>
        </w:rPr>
        <w:t>ф</w:t>
      </w:r>
      <w:r w:rsidRPr="00D31F58">
        <w:rPr>
          <w:rFonts w:ascii="Times New Roman" w:hAnsi="Times New Roman" w:cs="Times New Roman"/>
          <w:sz w:val="28"/>
          <w:szCs w:val="28"/>
        </w:rPr>
        <w:t>ед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ральными законами от 27 июля 2006 г. № 149-ФЗ «Об информации, информ</w:t>
      </w:r>
      <w:r w:rsidRPr="00D31F58">
        <w:rPr>
          <w:rFonts w:ascii="Times New Roman" w:hAnsi="Times New Roman" w:cs="Times New Roman"/>
          <w:sz w:val="28"/>
          <w:szCs w:val="28"/>
        </w:rPr>
        <w:t>а</w:t>
      </w:r>
      <w:r w:rsidRPr="00D31F58">
        <w:rPr>
          <w:rFonts w:ascii="Times New Roman" w:hAnsi="Times New Roman" w:cs="Times New Roman"/>
          <w:sz w:val="28"/>
          <w:szCs w:val="28"/>
        </w:rPr>
        <w:t>ционных технологиях и о защите информации», от 9 февраля 2009 г. № 8-ФЗ «Об обеспечении доступа к информации о деятельности государственных орг</w:t>
      </w:r>
      <w:r w:rsidRPr="00D31F58">
        <w:rPr>
          <w:rFonts w:ascii="Times New Roman" w:hAnsi="Times New Roman" w:cs="Times New Roman"/>
          <w:sz w:val="28"/>
          <w:szCs w:val="28"/>
        </w:rPr>
        <w:t>а</w:t>
      </w:r>
      <w:r w:rsidRPr="00D31F58">
        <w:rPr>
          <w:rFonts w:ascii="Times New Roman" w:hAnsi="Times New Roman" w:cs="Times New Roman"/>
          <w:sz w:val="28"/>
          <w:szCs w:val="28"/>
        </w:rPr>
        <w:t>нов и органов местного самоуправления», от 12 января 1996 г. № 7-ФЗ «О н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коммерческих организациях», постановлением Правительства Российской Ф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дерации от 31 декабря 2022 г. № 2560 «Об утверждении Правил размещения государственными органами, органами местного самоуправления и подведо</w:t>
      </w:r>
      <w:r w:rsidRPr="00D31F58">
        <w:rPr>
          <w:rFonts w:ascii="Times New Roman" w:hAnsi="Times New Roman" w:cs="Times New Roman"/>
          <w:sz w:val="28"/>
          <w:szCs w:val="28"/>
        </w:rPr>
        <w:t>м</w:t>
      </w:r>
      <w:r w:rsidRPr="00D31F58">
        <w:rPr>
          <w:rFonts w:ascii="Times New Roman" w:hAnsi="Times New Roman" w:cs="Times New Roman"/>
          <w:sz w:val="28"/>
          <w:szCs w:val="28"/>
        </w:rPr>
        <w:t>ственными организациями информации на своих официальных страницах, п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лучения доступа к информации, размещаемой на официальных страницах, и осуществления взаимодействия с пользователями информацией на официал</w:t>
      </w:r>
      <w:r w:rsidRPr="00D31F58">
        <w:rPr>
          <w:rFonts w:ascii="Times New Roman" w:hAnsi="Times New Roman" w:cs="Times New Roman"/>
          <w:sz w:val="28"/>
          <w:szCs w:val="28"/>
        </w:rPr>
        <w:t>ь</w:t>
      </w:r>
      <w:r w:rsidRPr="00D31F58">
        <w:rPr>
          <w:rFonts w:ascii="Times New Roman" w:hAnsi="Times New Roman" w:cs="Times New Roman"/>
          <w:sz w:val="28"/>
          <w:szCs w:val="28"/>
        </w:rPr>
        <w:t>ных страницах с использованием инфраструктуры, обеспечивающей информ</w:t>
      </w:r>
      <w:r w:rsidRPr="00D31F58">
        <w:rPr>
          <w:rFonts w:ascii="Times New Roman" w:hAnsi="Times New Roman" w:cs="Times New Roman"/>
          <w:sz w:val="28"/>
          <w:szCs w:val="28"/>
        </w:rPr>
        <w:t>а</w:t>
      </w:r>
      <w:r w:rsidRPr="00D31F58">
        <w:rPr>
          <w:rFonts w:ascii="Times New Roman" w:hAnsi="Times New Roman" w:cs="Times New Roman"/>
          <w:sz w:val="28"/>
          <w:szCs w:val="28"/>
        </w:rPr>
        <w:t>ционно-технологическое взаимодействие информационных систем, использу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lastRenderedPageBreak/>
        <w:t>мых для предоставления государственных и муниципальных услуг и исполн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ния государственных и муниципальных функций в электронной форме, пред</w:t>
      </w:r>
      <w:r w:rsidRPr="00D31F58">
        <w:rPr>
          <w:rFonts w:ascii="Times New Roman" w:hAnsi="Times New Roman" w:cs="Times New Roman"/>
          <w:sz w:val="28"/>
          <w:szCs w:val="28"/>
        </w:rPr>
        <w:t>у</w:t>
      </w:r>
      <w:r w:rsidRPr="00D31F58">
        <w:rPr>
          <w:rFonts w:ascii="Times New Roman" w:hAnsi="Times New Roman" w:cs="Times New Roman"/>
          <w:sz w:val="28"/>
          <w:szCs w:val="28"/>
        </w:rPr>
        <w:t>смотренной Федеральным законом «Об организации предоставления госуда</w:t>
      </w:r>
      <w:r w:rsidRPr="00D31F58">
        <w:rPr>
          <w:rFonts w:ascii="Times New Roman" w:hAnsi="Times New Roman" w:cs="Times New Roman"/>
          <w:sz w:val="28"/>
          <w:szCs w:val="28"/>
        </w:rPr>
        <w:t>р</w:t>
      </w:r>
      <w:r w:rsidRPr="00D31F58">
        <w:rPr>
          <w:rFonts w:ascii="Times New Roman" w:hAnsi="Times New Roman" w:cs="Times New Roman"/>
          <w:sz w:val="28"/>
          <w:szCs w:val="28"/>
        </w:rPr>
        <w:t>ственных и муниципальных услуг», и Правил взаимодействия официальных сайтов и официальных страниц с федеральной государственной информацио</w:t>
      </w:r>
      <w:r w:rsidRPr="00D31F58">
        <w:rPr>
          <w:rFonts w:ascii="Times New Roman" w:hAnsi="Times New Roman" w:cs="Times New Roman"/>
          <w:sz w:val="28"/>
          <w:szCs w:val="28"/>
        </w:rPr>
        <w:t>н</w:t>
      </w:r>
      <w:r w:rsidRPr="00D31F58">
        <w:rPr>
          <w:rFonts w:ascii="Times New Roman" w:hAnsi="Times New Roman" w:cs="Times New Roman"/>
          <w:sz w:val="28"/>
          <w:szCs w:val="28"/>
        </w:rPr>
        <w:t xml:space="preserve">ной системой «Единый портал государственных и муниципальных услуг (функций)», включая требования, предъявляемые к такому взаимодействию», постановлением Правительства Российской Федерации от 29 ноября 2023 г. </w:t>
      </w:r>
      <w:r w:rsidR="00616B3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1F58">
        <w:rPr>
          <w:rFonts w:ascii="Times New Roman" w:hAnsi="Times New Roman" w:cs="Times New Roman"/>
          <w:sz w:val="28"/>
          <w:szCs w:val="28"/>
        </w:rPr>
        <w:t>№ 2022 «Об утверждении Правил осуществления информационной поддержки социально ориентированным некоммерческим организациям в форме соде</w:t>
      </w:r>
      <w:r w:rsidRPr="00D31F58">
        <w:rPr>
          <w:rFonts w:ascii="Times New Roman" w:hAnsi="Times New Roman" w:cs="Times New Roman"/>
          <w:sz w:val="28"/>
          <w:szCs w:val="28"/>
        </w:rPr>
        <w:t>й</w:t>
      </w:r>
      <w:r w:rsidRPr="00D31F58">
        <w:rPr>
          <w:rFonts w:ascii="Times New Roman" w:hAnsi="Times New Roman" w:cs="Times New Roman"/>
          <w:sz w:val="28"/>
          <w:szCs w:val="28"/>
        </w:rPr>
        <w:t>ствия в создании официальных сайтов в информационно-телекоммуникационной сети «Интернет» и (или) обеспечении их функцион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 xml:space="preserve">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– постановление Правительства Российской Федерации от 29 ноября 2023 г. № 2022), в рамках реализации национальных, федеральных программ и проектов, направленных на достижение национальных целей, определенных Указом Президента Российской Федерации от </w:t>
      </w:r>
      <w:r w:rsidR="00A93D48">
        <w:rPr>
          <w:rFonts w:ascii="Times New Roman" w:hAnsi="Times New Roman" w:cs="Times New Roman"/>
          <w:sz w:val="28"/>
          <w:szCs w:val="28"/>
        </w:rPr>
        <w:t>7 мая 2024</w:t>
      </w:r>
      <w:r w:rsidRPr="00D31F58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3D48">
        <w:rPr>
          <w:rFonts w:ascii="Times New Roman" w:hAnsi="Times New Roman" w:cs="Times New Roman"/>
          <w:sz w:val="28"/>
          <w:szCs w:val="28"/>
        </w:rPr>
        <w:t>309</w:t>
      </w:r>
      <w:r w:rsidRPr="00D31F58">
        <w:rPr>
          <w:rFonts w:ascii="Times New Roman" w:hAnsi="Times New Roman" w:cs="Times New Roman"/>
          <w:sz w:val="28"/>
          <w:szCs w:val="28"/>
        </w:rPr>
        <w:t xml:space="preserve"> «О</w:t>
      </w:r>
      <w:r w:rsidR="00616B37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наци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нальных целях развития Российской Федерации на период до 2030 года</w:t>
      </w:r>
      <w:r w:rsidR="00A93D48">
        <w:rPr>
          <w:rFonts w:ascii="Times New Roman" w:hAnsi="Times New Roman" w:cs="Times New Roman"/>
          <w:sz w:val="28"/>
          <w:szCs w:val="28"/>
        </w:rPr>
        <w:t xml:space="preserve"> </w:t>
      </w:r>
      <w:r w:rsidR="00A93D48" w:rsidRPr="00A93D48">
        <w:rPr>
          <w:rFonts w:ascii="Times New Roman" w:hAnsi="Times New Roman" w:cs="Times New Roman"/>
          <w:sz w:val="28"/>
          <w:szCs w:val="28"/>
        </w:rPr>
        <w:t>и на перспективу до 2036 года</w:t>
      </w:r>
      <w:r w:rsidRPr="00D31F58">
        <w:rPr>
          <w:rFonts w:ascii="Times New Roman" w:hAnsi="Times New Roman" w:cs="Times New Roman"/>
          <w:sz w:val="28"/>
          <w:szCs w:val="28"/>
        </w:rPr>
        <w:t>» в рамках национальной цели «Цифровая трансфо</w:t>
      </w:r>
      <w:r w:rsidRPr="00D31F58">
        <w:rPr>
          <w:rFonts w:ascii="Times New Roman" w:hAnsi="Times New Roman" w:cs="Times New Roman"/>
          <w:sz w:val="28"/>
          <w:szCs w:val="28"/>
        </w:rPr>
        <w:t>р</w:t>
      </w:r>
      <w:r w:rsidRPr="00D31F58">
        <w:rPr>
          <w:rFonts w:ascii="Times New Roman" w:hAnsi="Times New Roman" w:cs="Times New Roman"/>
          <w:sz w:val="28"/>
          <w:szCs w:val="28"/>
        </w:rPr>
        <w:t>мация</w:t>
      </w:r>
      <w:r w:rsidR="00B07366" w:rsidRPr="00B07366">
        <w:rPr>
          <w:rFonts w:ascii="Times New Roman" w:hAnsi="Times New Roman" w:cs="Times New Roman"/>
          <w:sz w:val="28"/>
          <w:szCs w:val="28"/>
        </w:rPr>
        <w:t xml:space="preserve"> </w:t>
      </w:r>
      <w:r w:rsidR="00B07366">
        <w:rPr>
          <w:rFonts w:ascii="Times New Roman" w:hAnsi="Times New Roman" w:cs="Times New Roman"/>
          <w:sz w:val="28"/>
          <w:szCs w:val="28"/>
        </w:rPr>
        <w:t>государственного и муниципального управления, экономики и социал</w:t>
      </w:r>
      <w:r w:rsidR="00B07366">
        <w:rPr>
          <w:rFonts w:ascii="Times New Roman" w:hAnsi="Times New Roman" w:cs="Times New Roman"/>
          <w:sz w:val="28"/>
          <w:szCs w:val="28"/>
        </w:rPr>
        <w:t>ь</w:t>
      </w:r>
      <w:r w:rsidR="00B07366">
        <w:rPr>
          <w:rFonts w:ascii="Times New Roman" w:hAnsi="Times New Roman" w:cs="Times New Roman"/>
          <w:sz w:val="28"/>
          <w:szCs w:val="28"/>
        </w:rPr>
        <w:t>ной сферы</w:t>
      </w:r>
      <w:r w:rsidRPr="00D31F58">
        <w:rPr>
          <w:rFonts w:ascii="Times New Roman" w:hAnsi="Times New Roman" w:cs="Times New Roman"/>
          <w:sz w:val="28"/>
          <w:szCs w:val="28"/>
        </w:rPr>
        <w:t>», заключили настоящее соглашение (далее – Соглашение) о ниж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следующем.</w:t>
      </w:r>
    </w:p>
    <w:p w:rsidR="00616B37" w:rsidRPr="00B933C2" w:rsidRDefault="00616B37" w:rsidP="00616B37">
      <w:pPr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14"/>
          <w:szCs w:val="28"/>
        </w:rPr>
      </w:pPr>
    </w:p>
    <w:p w:rsidR="00675DC7" w:rsidRPr="00616B37" w:rsidRDefault="00616B37" w:rsidP="00616B37">
      <w:pPr>
        <w:pStyle w:val="1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uppressAutoHyphens w:val="0"/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616B37">
        <w:rPr>
          <w:rFonts w:ascii="Times New Roman" w:hAnsi="Times New Roman" w:cs="Times New Roman"/>
          <w:b w:val="0"/>
          <w:color w:val="111111"/>
        </w:rPr>
        <w:t>Предмет Соглашения</w:t>
      </w:r>
    </w:p>
    <w:p w:rsidR="00675DC7" w:rsidRPr="00B933C2" w:rsidRDefault="00675DC7" w:rsidP="00616B37">
      <w:pPr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color w:val="111111"/>
          <w:sz w:val="14"/>
          <w:szCs w:val="28"/>
        </w:rPr>
      </w:pP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color w:val="0F0F0F"/>
          <w:sz w:val="28"/>
          <w:szCs w:val="28"/>
        </w:rPr>
        <w:t>Предметом</w:t>
      </w:r>
      <w:r w:rsidRPr="00D31F58">
        <w:rPr>
          <w:rFonts w:ascii="Times New Roman" w:hAnsi="Times New Roman" w:cs="Times New Roman"/>
          <w:sz w:val="28"/>
          <w:szCs w:val="28"/>
        </w:rPr>
        <w:t xml:space="preserve"> Соглашения является организация информационного и технического взаимодействия между Сторонами, в рамках которого обеспеч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вается создание методических, организационных и технологических условий для реализации с использованием подсистемы федеральной государственной информационной системы «Единый портал государственных и муниципальных услуг (функций)» по обеспечению доступа к информации, размещаемой на официальных сайтах органов и организаций в информационно-телекоммуникационной сети «Интернет»</w:t>
      </w:r>
      <w:r w:rsidR="004D7DD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(далее соответственно – подсистема «Госвеб», Единый портал), технических решений, обеспечивающих доступ пользователей к информации, размещаемой на официальных сайтах г</w:t>
      </w:r>
      <w:bookmarkStart w:id="1" w:name="__DdeLink__1272_327701458"/>
      <w:r w:rsidRPr="00D31F58">
        <w:rPr>
          <w:rFonts w:ascii="Times New Roman" w:hAnsi="Times New Roman" w:cs="Times New Roman"/>
          <w:sz w:val="28"/>
          <w:szCs w:val="28"/>
        </w:rPr>
        <w:t>осуда</w:t>
      </w:r>
      <w:r w:rsidRPr="00D31F58">
        <w:rPr>
          <w:rFonts w:ascii="Times New Roman" w:hAnsi="Times New Roman" w:cs="Times New Roman"/>
          <w:sz w:val="28"/>
          <w:szCs w:val="28"/>
        </w:rPr>
        <w:t>р</w:t>
      </w:r>
      <w:r w:rsidRPr="00D31F58">
        <w:rPr>
          <w:rFonts w:ascii="Times New Roman" w:hAnsi="Times New Roman" w:cs="Times New Roman"/>
          <w:sz w:val="28"/>
          <w:szCs w:val="28"/>
        </w:rPr>
        <w:t>ственных органов, органов местного самоуправления</w:t>
      </w:r>
      <w:r w:rsidR="004D7DD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 xml:space="preserve">и подведомственных им организаций </w:t>
      </w:r>
      <w:bookmarkEnd w:id="1"/>
      <w:r w:rsidRPr="00D31F58">
        <w:rPr>
          <w:rFonts w:ascii="Times New Roman" w:hAnsi="Times New Roman" w:cs="Times New Roman"/>
          <w:sz w:val="28"/>
          <w:szCs w:val="28"/>
        </w:rPr>
        <w:t>Республики Тыва в информационно-телекоммуникационной сети «Интернет», осуществление информационной поддержки социально ориент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рованным некоммерческим организациям (далее – СО НКО) в форме соде</w:t>
      </w:r>
      <w:r w:rsidRPr="00D31F58">
        <w:rPr>
          <w:rFonts w:ascii="Times New Roman" w:hAnsi="Times New Roman" w:cs="Times New Roman"/>
          <w:sz w:val="28"/>
          <w:szCs w:val="28"/>
        </w:rPr>
        <w:t>й</w:t>
      </w:r>
      <w:r w:rsidRPr="00D31F58">
        <w:rPr>
          <w:rFonts w:ascii="Times New Roman" w:hAnsi="Times New Roman" w:cs="Times New Roman"/>
          <w:sz w:val="28"/>
          <w:szCs w:val="28"/>
        </w:rPr>
        <w:t>ствия в создании официальных сайтов</w:t>
      </w:r>
      <w:r w:rsidR="004D7DD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(или) обеспечении</w:t>
      </w:r>
      <w:r w:rsidR="005D05C6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их функцион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соответственно – официальные сайты, органы и организации),</w:t>
      </w:r>
      <w:r w:rsidR="004D7DD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и реал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 xml:space="preserve">зацию в том числе следующих возможностей (далее </w:t>
      </w:r>
      <w:r w:rsidR="0072768F" w:rsidRPr="00D31F58">
        <w:rPr>
          <w:rFonts w:ascii="Times New Roman" w:hAnsi="Times New Roman" w:cs="Times New Roman"/>
          <w:sz w:val="28"/>
          <w:szCs w:val="28"/>
        </w:rPr>
        <w:t>–</w:t>
      </w:r>
      <w:r w:rsidRPr="00D31F58">
        <w:rPr>
          <w:rFonts w:ascii="Times New Roman" w:hAnsi="Times New Roman" w:cs="Times New Roman"/>
          <w:sz w:val="28"/>
          <w:szCs w:val="28"/>
        </w:rPr>
        <w:t xml:space="preserve"> Технические решения):</w:t>
      </w:r>
    </w:p>
    <w:p w:rsidR="00675DC7" w:rsidRPr="005D05C6" w:rsidRDefault="00EB5E19" w:rsidP="005D05C6">
      <w:p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автоматизированного</w:t>
      </w:r>
      <w:r w:rsidRPr="005D05C6">
        <w:rPr>
          <w:rFonts w:ascii="Times New Roman" w:hAnsi="Times New Roman" w:cs="Times New Roman"/>
          <w:sz w:val="28"/>
          <w:szCs w:val="28"/>
        </w:rPr>
        <w:t xml:space="preserve"> создания органами и организациями разделов оф</w:t>
      </w:r>
      <w:r w:rsidRPr="005D05C6">
        <w:rPr>
          <w:rFonts w:ascii="Times New Roman" w:hAnsi="Times New Roman" w:cs="Times New Roman"/>
          <w:sz w:val="28"/>
          <w:szCs w:val="28"/>
        </w:rPr>
        <w:t>и</w:t>
      </w:r>
      <w:r w:rsidRPr="005D05C6">
        <w:rPr>
          <w:rFonts w:ascii="Times New Roman" w:hAnsi="Times New Roman" w:cs="Times New Roman"/>
          <w:sz w:val="28"/>
          <w:szCs w:val="28"/>
        </w:rPr>
        <w:t>циальных сайтов с применением единого стандарта визуально-графического оформления;</w:t>
      </w:r>
    </w:p>
    <w:p w:rsidR="00675DC7" w:rsidRPr="005D05C6" w:rsidRDefault="00EB5E19" w:rsidP="005D05C6">
      <w:p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C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D0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информационным</w:t>
      </w:r>
      <w:r w:rsidRPr="005D05C6">
        <w:rPr>
          <w:rFonts w:ascii="Times New Roman" w:hAnsi="Times New Roman" w:cs="Times New Roman"/>
          <w:sz w:val="28"/>
          <w:szCs w:val="28"/>
        </w:rPr>
        <w:t xml:space="preserve"> наполнением разделов официальных са</w:t>
      </w:r>
      <w:r w:rsidRPr="005D05C6">
        <w:rPr>
          <w:rFonts w:ascii="Times New Roman" w:hAnsi="Times New Roman" w:cs="Times New Roman"/>
          <w:sz w:val="28"/>
          <w:szCs w:val="28"/>
        </w:rPr>
        <w:t>й</w:t>
      </w:r>
      <w:r w:rsidRPr="005D05C6">
        <w:rPr>
          <w:rFonts w:ascii="Times New Roman" w:hAnsi="Times New Roman" w:cs="Times New Roman"/>
          <w:sz w:val="28"/>
          <w:szCs w:val="28"/>
        </w:rPr>
        <w:t xml:space="preserve">тов с применением единых </w:t>
      </w:r>
      <w:r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 информационного наполнения оф</w:t>
      </w:r>
      <w:r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сайтов;</w:t>
      </w:r>
    </w:p>
    <w:p w:rsidR="00675DC7" w:rsidRPr="005D05C6" w:rsidRDefault="00EB5E19" w:rsidP="005D05C6">
      <w:pPr>
        <w:tabs>
          <w:tab w:val="left" w:pos="0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 официальных сайтов органов и организаций</w:t>
      </w:r>
      <w:r w:rsidR="004D7DD0"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t>с испол</w:t>
      </w:r>
      <w:r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D05C6"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Единого портала.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Стороны договорились определить типы органов и организаций, в которых внедряются Технические решения в Республике Тыва в приложении к Соглашению «Перечень типов органов и организаций и их доля от общего к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личества органов и организаций, находящихся в Республике Тыва, применя</w:t>
      </w:r>
      <w:r w:rsidRPr="00D31F58">
        <w:rPr>
          <w:rFonts w:ascii="Times New Roman" w:hAnsi="Times New Roman" w:cs="Times New Roman"/>
          <w:sz w:val="28"/>
          <w:szCs w:val="28"/>
        </w:rPr>
        <w:t>ю</w:t>
      </w:r>
      <w:r w:rsidRPr="00D31F58">
        <w:rPr>
          <w:rFonts w:ascii="Times New Roman" w:hAnsi="Times New Roman" w:cs="Times New Roman"/>
          <w:sz w:val="28"/>
          <w:szCs w:val="28"/>
        </w:rPr>
        <w:t>щих Технические решения, предусмотренные Соглашением».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Количество СО НКО, применяющих Технические решения, опред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ляется исходя из предельного количества социально ориентированных неко</w:t>
      </w:r>
      <w:r w:rsidRPr="00D31F58">
        <w:rPr>
          <w:rFonts w:ascii="Times New Roman" w:hAnsi="Times New Roman" w:cs="Times New Roman"/>
          <w:sz w:val="28"/>
          <w:szCs w:val="28"/>
        </w:rPr>
        <w:t>м</w:t>
      </w:r>
      <w:r w:rsidRPr="00D31F58">
        <w:rPr>
          <w:rFonts w:ascii="Times New Roman" w:hAnsi="Times New Roman" w:cs="Times New Roman"/>
          <w:sz w:val="28"/>
          <w:szCs w:val="28"/>
        </w:rPr>
        <w:t>мерческих организаций, имеющих право на получение информационной по</w:t>
      </w:r>
      <w:r w:rsidRPr="00D31F58">
        <w:rPr>
          <w:rFonts w:ascii="Times New Roman" w:hAnsi="Times New Roman" w:cs="Times New Roman"/>
          <w:sz w:val="28"/>
          <w:szCs w:val="28"/>
        </w:rPr>
        <w:t>д</w:t>
      </w:r>
      <w:r w:rsidRPr="00D31F58">
        <w:rPr>
          <w:rFonts w:ascii="Times New Roman" w:hAnsi="Times New Roman" w:cs="Times New Roman"/>
          <w:sz w:val="28"/>
          <w:szCs w:val="28"/>
        </w:rPr>
        <w:t>держки, установленного для Республики Тыва</w:t>
      </w:r>
      <w:r w:rsidRPr="00D31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 ноября 2023 г. № 2022 (далее – информационная поддержка).</w:t>
      </w:r>
    </w:p>
    <w:p w:rsidR="00675DC7" w:rsidRPr="005D05C6" w:rsidRDefault="00675DC7" w:rsidP="005D05C6">
      <w:pPr>
        <w:pStyle w:val="ab"/>
        <w:shd w:val="clear" w:color="auto" w:fill="FFFFFF"/>
        <w:tabs>
          <w:tab w:val="left" w:pos="1276"/>
          <w:tab w:val="left" w:pos="1418"/>
        </w:tabs>
        <w:suppressAutoHyphens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5DC7" w:rsidRPr="005D05C6" w:rsidRDefault="005D05C6" w:rsidP="005D05C6">
      <w:pPr>
        <w:pStyle w:val="1"/>
        <w:numPr>
          <w:ilvl w:val="0"/>
          <w:numId w:val="1"/>
        </w:numPr>
        <w:tabs>
          <w:tab w:val="left" w:pos="426"/>
        </w:tabs>
        <w:suppressAutoHyphens w:val="0"/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 w:rsidRPr="005D05C6">
        <w:rPr>
          <w:rFonts w:ascii="Times New Roman" w:hAnsi="Times New Roman" w:cs="Times New Roman"/>
          <w:b w:val="0"/>
          <w:color w:val="111111"/>
        </w:rPr>
        <w:t>Организация взаимодействия</w:t>
      </w:r>
      <w:r w:rsidR="00B6118E">
        <w:rPr>
          <w:rFonts w:ascii="Times New Roman" w:hAnsi="Times New Roman" w:cs="Times New Roman"/>
          <w:b w:val="0"/>
          <w:color w:val="111111"/>
        </w:rPr>
        <w:t xml:space="preserve"> С</w:t>
      </w:r>
      <w:r w:rsidR="00B6118E" w:rsidRPr="005D05C6">
        <w:rPr>
          <w:rFonts w:ascii="Times New Roman" w:hAnsi="Times New Roman" w:cs="Times New Roman"/>
          <w:b w:val="0"/>
          <w:color w:val="111111"/>
        </w:rPr>
        <w:t>торон</w:t>
      </w:r>
    </w:p>
    <w:p w:rsidR="00675DC7" w:rsidRPr="005D05C6" w:rsidRDefault="00675DC7" w:rsidP="005D05C6">
      <w:pPr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0"/>
          <w:tab w:val="left" w:pos="993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В целях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реализации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Стороны вправе: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shd w:val="clear" w:color="auto" w:fill="FFFFFF"/>
        <w:tabs>
          <w:tab w:val="left" w:pos="0"/>
          <w:tab w:val="left" w:pos="709"/>
          <w:tab w:val="left" w:pos="993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Обмениваться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информацией при реализации Соглашения.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  <w:tab w:val="left" w:pos="1560"/>
          <w:tab w:val="left" w:pos="935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Совместно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разрабатывать и подписывать протоколы, планы и иные документы, определяющие, в том числе, порядок и требования к взаимоде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ствию Сторон, состав мероприятий в целях реализации Соглашения, интегр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ции информационных систем и сервисов.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  <w:tab w:val="left" w:pos="1560"/>
          <w:tab w:val="left" w:pos="935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Проводить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консультации, совместные рабочие встречи и другие м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роприятия в целях выработки предложений по вопросам, представляющим вз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имный интерес для Сторон в рамках Соглашения.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  <w:tab w:val="left" w:pos="1560"/>
          <w:tab w:val="left" w:pos="935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Создавать </w:t>
      </w:r>
      <w:r w:rsidRPr="00D31F58">
        <w:rPr>
          <w:rFonts w:ascii="Times New Roman" w:hAnsi="Times New Roman" w:cs="Times New Roman"/>
          <w:sz w:val="28"/>
          <w:szCs w:val="28"/>
        </w:rPr>
        <w:t>совместные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координационные и совещательные рабочие органы, рабочие и экспертные группы.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0"/>
          <w:tab w:val="left" w:pos="993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Должностными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 Сторон, уполномоченными на подписание </w:t>
      </w:r>
      <w:r w:rsidRPr="00D31F58">
        <w:rPr>
          <w:rFonts w:ascii="Times New Roman" w:hAnsi="Times New Roman" w:cs="Times New Roman"/>
          <w:sz w:val="28"/>
          <w:szCs w:val="28"/>
        </w:rPr>
        <w:t>протоколов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, планов и иных документов, указанных в подпункте 2.1.2 Соглаш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являются: со стороны </w:t>
      </w:r>
      <w:r w:rsidRPr="00D31F58">
        <w:rPr>
          <w:rFonts w:ascii="Times New Roman" w:hAnsi="Times New Roman" w:cs="Times New Roman"/>
          <w:sz w:val="28"/>
          <w:szCs w:val="28"/>
        </w:rPr>
        <w:t>Минцифры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– заместитель Министра цифр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вого развития, связи и массовых коммуникаций Российской Федерации; со ст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роны </w:t>
      </w:r>
      <w:r w:rsidRPr="00D31F58">
        <w:rPr>
          <w:rFonts w:ascii="Times New Roman" w:hAnsi="Times New Roman" w:cs="Times New Roman"/>
          <w:sz w:val="28"/>
          <w:szCs w:val="28"/>
        </w:rPr>
        <w:t>Субъекта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заместитель Председателя Правительства Республики Тыва.</w:t>
      </w:r>
    </w:p>
    <w:p w:rsidR="00675DC7" w:rsidRPr="00D31F58" w:rsidRDefault="00675DC7" w:rsidP="00D31F58">
      <w:pPr>
        <w:pStyle w:val="ab"/>
        <w:shd w:val="clear" w:color="auto" w:fill="FFFFFF"/>
        <w:tabs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DC7" w:rsidRPr="005D05C6" w:rsidRDefault="005D05C6" w:rsidP="005D05C6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uppressAutoHyphens w:val="0"/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111111"/>
        </w:rPr>
        <w:t>Права и обязанности С</w:t>
      </w:r>
      <w:r w:rsidRPr="005D05C6">
        <w:rPr>
          <w:rFonts w:ascii="Times New Roman" w:hAnsi="Times New Roman" w:cs="Times New Roman"/>
          <w:b w:val="0"/>
          <w:color w:val="111111"/>
        </w:rPr>
        <w:t>торон</w:t>
      </w:r>
    </w:p>
    <w:p w:rsidR="00675DC7" w:rsidRPr="00D31F58" w:rsidRDefault="00675DC7" w:rsidP="00D31F58">
      <w:p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Минцифры России обязуется:</w:t>
      </w:r>
    </w:p>
    <w:p w:rsidR="00675DC7" w:rsidRPr="00D31F58" w:rsidRDefault="00EB5E19" w:rsidP="00D31F58">
      <w:pPr>
        <w:pStyle w:val="ab"/>
        <w:widowControl w:val="0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Обеспечить</w:t>
      </w:r>
      <w:r w:rsidRPr="00D31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лиц органов и организаций, уполномоче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4D7DD0"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подп</w:t>
      </w:r>
      <w:r w:rsidR="00D30E24"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унктом 3.3.2 Соглашения (далее –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уполномоченные лица) к работе с</w:t>
      </w:r>
      <w:r w:rsidR="00D30E24"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Техническими решениями (далее –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подготовка).</w:t>
      </w:r>
    </w:p>
    <w:p w:rsidR="00675DC7" w:rsidRPr="00D31F58" w:rsidRDefault="00EB5E19" w:rsidP="00D31F58">
      <w:pPr>
        <w:pStyle w:val="ab"/>
        <w:widowControl w:val="0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Обеспечить предоставление доступа к подсистеме «Госвеб» упо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номоченным лицам, прошедшим подготовку, при наличии подтвержденной учетной записи и прохождении процедур идентификации и аутентификации</w:t>
      </w:r>
      <w:r w:rsidR="006774FD"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75DC7" w:rsidRPr="00D31F58" w:rsidRDefault="00EB5E19" w:rsidP="00D31F58">
      <w:pPr>
        <w:pStyle w:val="ab"/>
        <w:widowControl w:val="0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Style w:val="a5"/>
          <w:rFonts w:ascii="Times New Roman" w:hAnsi="Times New Roman" w:cs="Times New Roman"/>
        </w:rPr>
        <w:t>Обеспечить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информации, необходимой для испол</w:t>
      </w:r>
      <w:r w:rsidRPr="00D31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Pr="00D31F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зования подсистемы «Госвеб»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иной запрашиваемой Субъектом и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формации, необходимой для реализации Соглашения, в том числе интеграции информационных систем органов и организаций с Единым порталом.</w:t>
      </w:r>
    </w:p>
    <w:p w:rsidR="00675DC7" w:rsidRPr="00D31F58" w:rsidRDefault="00EB5E19" w:rsidP="00D31F58">
      <w:pPr>
        <w:pStyle w:val="ab"/>
        <w:widowControl w:val="0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 w:rsidRPr="00D31F58">
        <w:rPr>
          <w:rFonts w:ascii="Times New Roman" w:hAnsi="Times New Roman" w:cs="Times New Roman"/>
          <w:sz w:val="28"/>
          <w:szCs w:val="28"/>
        </w:rPr>
        <w:t>методологическую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информационную и техническую поддержку уполномоченных лиц при использовании подсистемы «Госвеб».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Минцифры России имеет право: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shd w:val="clear" w:color="auto" w:fill="FFFFFF"/>
        <w:tabs>
          <w:tab w:val="left" w:pos="630"/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Style w:val="a5"/>
          <w:rFonts w:ascii="Times New Roman" w:hAnsi="Times New Roman" w:cs="Times New Roman"/>
        </w:rPr>
        <w:t>Разрабатывать методические рекомендации, организационные и технологические регламенты и (или) иные документы, обеспечивающие реал</w:t>
      </w:r>
      <w:r w:rsidRPr="00D31F58">
        <w:rPr>
          <w:rStyle w:val="a5"/>
          <w:rFonts w:ascii="Times New Roman" w:hAnsi="Times New Roman" w:cs="Times New Roman"/>
        </w:rPr>
        <w:t>и</w:t>
      </w:r>
      <w:r w:rsidRPr="00D31F58">
        <w:rPr>
          <w:rStyle w:val="a5"/>
          <w:rFonts w:ascii="Times New Roman" w:hAnsi="Times New Roman" w:cs="Times New Roman"/>
        </w:rPr>
        <w:t>зацию Соглашения.</w:t>
      </w:r>
    </w:p>
    <w:p w:rsidR="00675DC7" w:rsidRPr="00D31F58" w:rsidRDefault="00EB5E19" w:rsidP="00D31F58">
      <w:pPr>
        <w:pStyle w:val="ab"/>
        <w:widowControl w:val="0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Запрашивать у </w:t>
      </w:r>
      <w:r w:rsidRPr="00D31F58">
        <w:rPr>
          <w:rFonts w:ascii="Times New Roman" w:hAnsi="Times New Roman" w:cs="Times New Roman"/>
          <w:sz w:val="28"/>
          <w:szCs w:val="28"/>
        </w:rPr>
        <w:t>Субъекта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необходимую для реализации Соглашения</w:t>
      </w:r>
      <w:r w:rsidRPr="00D31F58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Субъект обязуется: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Обеспечить участие в применении Технических решений органов и организаций в соответствии с приложением, указанным в пункте 1.2 Соглаш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ния</w:t>
      </w:r>
      <w:r w:rsidRPr="00D31F58">
        <w:rPr>
          <w:rFonts w:ascii="Times New Roman" w:hAnsi="Times New Roman" w:cs="Times New Roman"/>
          <w:i/>
          <w:sz w:val="28"/>
          <w:szCs w:val="28"/>
        </w:rPr>
        <w:t>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Не позднее 15 (</w:t>
      </w:r>
      <w:r w:rsidR="001A356F">
        <w:rPr>
          <w:rFonts w:ascii="Times New Roman" w:hAnsi="Times New Roman" w:cs="Times New Roman"/>
          <w:sz w:val="28"/>
          <w:szCs w:val="28"/>
        </w:rPr>
        <w:t>п</w:t>
      </w:r>
      <w:r w:rsidRPr="00D31F58">
        <w:rPr>
          <w:rFonts w:ascii="Times New Roman" w:hAnsi="Times New Roman" w:cs="Times New Roman"/>
          <w:sz w:val="28"/>
          <w:szCs w:val="28"/>
        </w:rPr>
        <w:t>ятнадцати) рабочих дней с даты заключения С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глашения или даты заключения дополнительного соглашения (при необход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мости), которым предусмотрено добавление органов и организаций, примен</w:t>
      </w:r>
      <w:r w:rsidRPr="00D31F58">
        <w:rPr>
          <w:rFonts w:ascii="Times New Roman" w:hAnsi="Times New Roman" w:cs="Times New Roman"/>
          <w:sz w:val="28"/>
          <w:szCs w:val="28"/>
        </w:rPr>
        <w:t>я</w:t>
      </w:r>
      <w:r w:rsidRPr="00D31F58">
        <w:rPr>
          <w:rFonts w:ascii="Times New Roman" w:hAnsi="Times New Roman" w:cs="Times New Roman"/>
          <w:sz w:val="28"/>
          <w:szCs w:val="28"/>
        </w:rPr>
        <w:t>ющих Технические решения, обеспечить принятие правовых актов, предусма</w:t>
      </w:r>
      <w:r w:rsidRPr="00D31F58">
        <w:rPr>
          <w:rFonts w:ascii="Times New Roman" w:hAnsi="Times New Roman" w:cs="Times New Roman"/>
          <w:sz w:val="28"/>
          <w:szCs w:val="28"/>
        </w:rPr>
        <w:t>т</w:t>
      </w:r>
      <w:r w:rsidRPr="00D31F58">
        <w:rPr>
          <w:rFonts w:ascii="Times New Roman" w:hAnsi="Times New Roman" w:cs="Times New Roman"/>
          <w:sz w:val="28"/>
          <w:szCs w:val="28"/>
        </w:rPr>
        <w:t>ривающих:</w:t>
      </w:r>
    </w:p>
    <w:p w:rsidR="00675DC7" w:rsidRPr="001A356F" w:rsidRDefault="00EB5E19" w:rsidP="001A356F">
      <w:pPr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6F">
        <w:rPr>
          <w:rFonts w:ascii="Times New Roman" w:hAnsi="Times New Roman" w:cs="Times New Roman"/>
          <w:sz w:val="28"/>
          <w:szCs w:val="28"/>
        </w:rPr>
        <w:t>реализацию плана мероприятий («дорожной карты») по формированию методических, организационных и технологических условий реализации Те</w:t>
      </w:r>
      <w:r w:rsidRPr="001A356F">
        <w:rPr>
          <w:rFonts w:ascii="Times New Roman" w:hAnsi="Times New Roman" w:cs="Times New Roman"/>
          <w:sz w:val="28"/>
          <w:szCs w:val="28"/>
        </w:rPr>
        <w:t>х</w:t>
      </w:r>
      <w:r w:rsidRPr="001A356F">
        <w:rPr>
          <w:rFonts w:ascii="Times New Roman" w:hAnsi="Times New Roman" w:cs="Times New Roman"/>
          <w:sz w:val="28"/>
          <w:szCs w:val="28"/>
        </w:rPr>
        <w:t>нических решений, а также их применение с использованием подсистемы «Го</w:t>
      </w:r>
      <w:r w:rsidRPr="001A356F">
        <w:rPr>
          <w:rFonts w:ascii="Times New Roman" w:hAnsi="Times New Roman" w:cs="Times New Roman"/>
          <w:sz w:val="28"/>
          <w:szCs w:val="28"/>
        </w:rPr>
        <w:t>с</w:t>
      </w:r>
      <w:r w:rsidRPr="001A356F">
        <w:rPr>
          <w:rFonts w:ascii="Times New Roman" w:hAnsi="Times New Roman" w:cs="Times New Roman"/>
          <w:sz w:val="28"/>
          <w:szCs w:val="28"/>
        </w:rPr>
        <w:t>веб»;</w:t>
      </w:r>
    </w:p>
    <w:p w:rsidR="00675DC7" w:rsidRPr="001A356F" w:rsidRDefault="00EB5E19" w:rsidP="001A356F">
      <w:pPr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6F">
        <w:rPr>
          <w:rFonts w:ascii="Times New Roman" w:hAnsi="Times New Roman" w:cs="Times New Roman"/>
          <w:sz w:val="28"/>
          <w:szCs w:val="28"/>
        </w:rPr>
        <w:t>назначение лица, ответственного за координацию деятельности</w:t>
      </w:r>
      <w:r w:rsidR="00697C90" w:rsidRPr="001A356F">
        <w:rPr>
          <w:rFonts w:ascii="Times New Roman" w:hAnsi="Times New Roman" w:cs="Times New Roman"/>
          <w:sz w:val="28"/>
          <w:szCs w:val="28"/>
        </w:rPr>
        <w:t xml:space="preserve"> </w:t>
      </w:r>
      <w:r w:rsidRPr="001A356F">
        <w:rPr>
          <w:rFonts w:ascii="Times New Roman" w:hAnsi="Times New Roman" w:cs="Times New Roman"/>
          <w:sz w:val="28"/>
          <w:szCs w:val="28"/>
        </w:rPr>
        <w:t>по фо</w:t>
      </w:r>
      <w:r w:rsidRPr="001A356F">
        <w:rPr>
          <w:rFonts w:ascii="Times New Roman" w:hAnsi="Times New Roman" w:cs="Times New Roman"/>
          <w:sz w:val="28"/>
          <w:szCs w:val="28"/>
        </w:rPr>
        <w:t>р</w:t>
      </w:r>
      <w:r w:rsidRPr="001A356F">
        <w:rPr>
          <w:rFonts w:ascii="Times New Roman" w:hAnsi="Times New Roman" w:cs="Times New Roman"/>
          <w:sz w:val="28"/>
          <w:szCs w:val="28"/>
        </w:rPr>
        <w:t>мированию методических, организационных и технологических условий,</w:t>
      </w:r>
      <w:r w:rsidR="00697C90" w:rsidRPr="001A356F">
        <w:rPr>
          <w:rFonts w:ascii="Times New Roman" w:hAnsi="Times New Roman" w:cs="Times New Roman"/>
          <w:sz w:val="28"/>
          <w:szCs w:val="28"/>
        </w:rPr>
        <w:t xml:space="preserve"> </w:t>
      </w:r>
      <w:r w:rsidRPr="001A356F">
        <w:rPr>
          <w:rFonts w:ascii="Times New Roman" w:hAnsi="Times New Roman" w:cs="Times New Roman"/>
          <w:sz w:val="28"/>
          <w:szCs w:val="28"/>
        </w:rPr>
        <w:t>для использования подсистемы «Госвеб»;</w:t>
      </w:r>
    </w:p>
    <w:p w:rsidR="00675DC7" w:rsidRPr="00D31F58" w:rsidRDefault="00EB5E19" w:rsidP="001A356F">
      <w:pPr>
        <w:pStyle w:val="ab"/>
        <w:shd w:val="clear" w:color="auto" w:fill="FFFFFF"/>
        <w:tabs>
          <w:tab w:val="left" w:pos="0"/>
          <w:tab w:val="left" w:pos="993"/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Pr="00D31F58">
        <w:rPr>
          <w:rFonts w:ascii="Times New Roman" w:hAnsi="Times New Roman" w:cs="Times New Roman"/>
          <w:sz w:val="28"/>
          <w:szCs w:val="28"/>
        </w:rPr>
        <w:t xml:space="preserve"> органов и организаций, применяющих Технические решения, а также</w:t>
      </w:r>
      <w:r w:rsidRPr="00D31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перечня уполномоченных лиц.</w:t>
      </w:r>
    </w:p>
    <w:p w:rsidR="00675DC7" w:rsidRDefault="00EB5E19" w:rsidP="00D31F58">
      <w:pPr>
        <w:pStyle w:val="ab"/>
        <w:numPr>
          <w:ilvl w:val="2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Не позднее 20 (</w:t>
      </w:r>
      <w:r w:rsidR="001A356F">
        <w:rPr>
          <w:rFonts w:ascii="Times New Roman" w:hAnsi="Times New Roman" w:cs="Times New Roman"/>
          <w:sz w:val="28"/>
          <w:szCs w:val="28"/>
        </w:rPr>
        <w:t>д</w:t>
      </w:r>
      <w:r w:rsidRPr="00D31F58">
        <w:rPr>
          <w:rFonts w:ascii="Times New Roman" w:hAnsi="Times New Roman" w:cs="Times New Roman"/>
          <w:sz w:val="28"/>
          <w:szCs w:val="28"/>
        </w:rPr>
        <w:t>вадцати) рабочих дней с даты заключения Согл</w:t>
      </w:r>
      <w:r w:rsidRPr="00D31F58">
        <w:rPr>
          <w:rFonts w:ascii="Times New Roman" w:hAnsi="Times New Roman" w:cs="Times New Roman"/>
          <w:sz w:val="28"/>
          <w:szCs w:val="28"/>
        </w:rPr>
        <w:t>а</w:t>
      </w:r>
      <w:r w:rsidRPr="00D31F58">
        <w:rPr>
          <w:rFonts w:ascii="Times New Roman" w:hAnsi="Times New Roman" w:cs="Times New Roman"/>
          <w:sz w:val="28"/>
          <w:szCs w:val="28"/>
        </w:rPr>
        <w:t>шения или даты заключения дополнительного соглашения (при необходим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сти), которым предусмотрено добавление органов и организаций, использу</w:t>
      </w:r>
      <w:r w:rsidRPr="00D31F58">
        <w:rPr>
          <w:rFonts w:ascii="Times New Roman" w:hAnsi="Times New Roman" w:cs="Times New Roman"/>
          <w:sz w:val="28"/>
          <w:szCs w:val="28"/>
        </w:rPr>
        <w:t>ю</w:t>
      </w:r>
      <w:r w:rsidRPr="00D31F58">
        <w:rPr>
          <w:rFonts w:ascii="Times New Roman" w:hAnsi="Times New Roman" w:cs="Times New Roman"/>
          <w:sz w:val="28"/>
          <w:szCs w:val="28"/>
        </w:rPr>
        <w:t>щих подсистему «Госвеб», обеспечить передачу в Минцифры России перечня органов и организаций,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а также список</w:t>
      </w:r>
      <w:r w:rsidRPr="00D31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лиц, уполномоченных на применение Технических решений.</w:t>
      </w:r>
    </w:p>
    <w:p w:rsidR="001A356F" w:rsidRPr="00D31F58" w:rsidRDefault="001A356F" w:rsidP="001A356F">
      <w:pPr>
        <w:pStyle w:val="ab"/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5DC7" w:rsidRPr="00D31F58" w:rsidRDefault="00EB5E19" w:rsidP="00D31F58">
      <w:pPr>
        <w:pStyle w:val="ab"/>
        <w:numPr>
          <w:ilvl w:val="2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lastRenderedPageBreak/>
        <w:t xml:space="preserve">Для применения Технических 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Pr="00D31F58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675DC7" w:rsidRPr="001A356F" w:rsidRDefault="00EB5E19" w:rsidP="001A356F">
      <w:pPr>
        <w:shd w:val="clear" w:color="auto" w:fill="FFFFFF"/>
        <w:tabs>
          <w:tab w:val="left" w:pos="709"/>
          <w:tab w:val="left" w:pos="993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56F">
        <w:rPr>
          <w:rFonts w:ascii="Times New Roman" w:hAnsi="Times New Roman" w:cs="Times New Roman"/>
          <w:sz w:val="28"/>
          <w:szCs w:val="28"/>
        </w:rPr>
        <w:t xml:space="preserve">участие уполномоченных лиц в </w:t>
      </w:r>
      <w:r w:rsidRPr="001A356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</w:t>
      </w:r>
      <w:r w:rsidRPr="001A356F">
        <w:rPr>
          <w:rFonts w:ascii="Times New Roman" w:hAnsi="Times New Roman" w:cs="Times New Roman"/>
          <w:sz w:val="28"/>
          <w:szCs w:val="28"/>
        </w:rPr>
        <w:t xml:space="preserve"> мероприятиях, рабочих с</w:t>
      </w:r>
      <w:r w:rsidRPr="001A356F">
        <w:rPr>
          <w:rFonts w:ascii="Times New Roman" w:hAnsi="Times New Roman" w:cs="Times New Roman"/>
          <w:sz w:val="28"/>
          <w:szCs w:val="28"/>
        </w:rPr>
        <w:t>о</w:t>
      </w:r>
      <w:r w:rsidRPr="001A356F">
        <w:rPr>
          <w:rFonts w:ascii="Times New Roman" w:hAnsi="Times New Roman" w:cs="Times New Roman"/>
          <w:sz w:val="28"/>
          <w:szCs w:val="28"/>
        </w:rPr>
        <w:t>вещаниях;</w:t>
      </w:r>
    </w:p>
    <w:p w:rsidR="00675DC7" w:rsidRPr="00D31F58" w:rsidRDefault="00EB5E19" w:rsidP="001A356F">
      <w:pPr>
        <w:pStyle w:val="11"/>
        <w:tabs>
          <w:tab w:val="clear" w:pos="851"/>
          <w:tab w:val="left" w:pos="993"/>
          <w:tab w:val="left" w:pos="1134"/>
        </w:tabs>
        <w:suppressAutoHyphens w:val="0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информационное наполнение уполномоченными лицами разделов офиц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альных сайтов с использованием подсистемы «Госвеб» в соответствии с мет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дическими рекомендациями по информационному наполнению официальных сайтов, указанными в подпункте</w:t>
      </w:r>
      <w:r w:rsidR="00C5135A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="00C901DE" w:rsidRPr="00D31F58">
        <w:rPr>
          <w:rFonts w:ascii="Times New Roman" w:hAnsi="Times New Roman" w:cs="Times New Roman"/>
          <w:sz w:val="28"/>
          <w:szCs w:val="28"/>
        </w:rPr>
        <w:t>3.3.7 Соглашения, и подписание органами и организац</w:t>
      </w:r>
      <w:r w:rsidR="001A356F">
        <w:rPr>
          <w:rFonts w:ascii="Times New Roman" w:hAnsi="Times New Roman" w:cs="Times New Roman"/>
          <w:sz w:val="28"/>
          <w:szCs w:val="28"/>
        </w:rPr>
        <w:t>иями соответствующих документов.</w:t>
      </w:r>
    </w:p>
    <w:p w:rsidR="00675DC7" w:rsidRPr="00D31F58" w:rsidRDefault="00EB5E19" w:rsidP="00D31F58">
      <w:pPr>
        <w:pStyle w:val="11"/>
        <w:numPr>
          <w:ilvl w:val="2"/>
          <w:numId w:val="1"/>
        </w:numPr>
        <w:tabs>
          <w:tab w:val="clear" w:pos="851"/>
          <w:tab w:val="left" w:pos="1134"/>
        </w:tabs>
        <w:suppressAutoHyphens w:val="0"/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При использовании подсистемы «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Госвеб</w:t>
      </w:r>
      <w:r w:rsidRPr="00D31F58">
        <w:rPr>
          <w:rFonts w:ascii="Times New Roman" w:hAnsi="Times New Roman" w:cs="Times New Roman"/>
          <w:sz w:val="28"/>
          <w:szCs w:val="28"/>
        </w:rPr>
        <w:t>» обеспечить надлежащее выполнение мер по защите информации и технических средств, используемых уполномоченными лицами. В случае использования подсистемы «Госвеб» для информационного наполнения разделов официальных сайтов в целях распр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странения информации, предусмотренной частью 1 статьи 15.3 Федерального закона от 27 июля 2006 г. № 149-ФЗ «Об информации, информационных техн</w:t>
      </w:r>
      <w:r w:rsidRPr="00D31F58">
        <w:rPr>
          <w:rFonts w:ascii="Times New Roman" w:hAnsi="Times New Roman" w:cs="Times New Roman"/>
          <w:sz w:val="28"/>
          <w:szCs w:val="28"/>
        </w:rPr>
        <w:t>о</w:t>
      </w:r>
      <w:r w:rsidRPr="00D31F58">
        <w:rPr>
          <w:rFonts w:ascii="Times New Roman" w:hAnsi="Times New Roman" w:cs="Times New Roman"/>
          <w:sz w:val="28"/>
          <w:szCs w:val="28"/>
        </w:rPr>
        <w:t>логиях и о защите информации», доступ к использованию такой подсистемы блокируется оператором Единого портала.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Обеспечить бесперебойное функционирование программно-технических средств, предназначенных для использования подсистемы «Го</w:t>
      </w:r>
      <w:r w:rsidRPr="00D31F58">
        <w:rPr>
          <w:rFonts w:ascii="Times New Roman" w:hAnsi="Times New Roman" w:cs="Times New Roman"/>
          <w:sz w:val="28"/>
          <w:szCs w:val="28"/>
        </w:rPr>
        <w:t>с</w:t>
      </w:r>
      <w:r w:rsidRPr="00D31F58">
        <w:rPr>
          <w:rFonts w:ascii="Times New Roman" w:hAnsi="Times New Roman" w:cs="Times New Roman"/>
          <w:sz w:val="28"/>
          <w:szCs w:val="28"/>
        </w:rPr>
        <w:t>веб».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Обеспечить соблюдение правил информационного наполнения ра</w:t>
      </w:r>
      <w:r w:rsidRPr="00D31F58">
        <w:rPr>
          <w:rFonts w:ascii="Times New Roman" w:hAnsi="Times New Roman" w:cs="Times New Roman"/>
          <w:sz w:val="28"/>
          <w:szCs w:val="28"/>
        </w:rPr>
        <w:t>з</w:t>
      </w:r>
      <w:r w:rsidRPr="00D31F58">
        <w:rPr>
          <w:rFonts w:ascii="Times New Roman" w:hAnsi="Times New Roman" w:cs="Times New Roman"/>
          <w:sz w:val="28"/>
          <w:szCs w:val="28"/>
        </w:rPr>
        <w:t>делов официальных сайтов с использованием подсистемы «Госвеб» с примен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нием единого стандарта визуально-графического оформления и единых и</w:t>
      </w:r>
      <w:r w:rsidRPr="00D31F58">
        <w:rPr>
          <w:rFonts w:ascii="Times New Roman" w:hAnsi="Times New Roman" w:cs="Times New Roman"/>
          <w:sz w:val="28"/>
          <w:szCs w:val="28"/>
        </w:rPr>
        <w:t>н</w:t>
      </w:r>
      <w:r w:rsidRPr="00D31F58">
        <w:rPr>
          <w:rFonts w:ascii="Times New Roman" w:hAnsi="Times New Roman" w:cs="Times New Roman"/>
          <w:sz w:val="28"/>
          <w:szCs w:val="28"/>
        </w:rPr>
        <w:t>струментов информационного наполнения официальных сайтов в информац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в соответствии с утвержденн</w:t>
      </w:r>
      <w:r w:rsidRPr="00D31F58">
        <w:rPr>
          <w:rFonts w:ascii="Times New Roman" w:hAnsi="Times New Roman" w:cs="Times New Roman"/>
          <w:sz w:val="28"/>
          <w:szCs w:val="28"/>
        </w:rPr>
        <w:t>ы</w:t>
      </w:r>
      <w:r w:rsidRPr="00D31F58">
        <w:rPr>
          <w:rFonts w:ascii="Times New Roman" w:hAnsi="Times New Roman" w:cs="Times New Roman"/>
          <w:sz w:val="28"/>
          <w:szCs w:val="28"/>
        </w:rPr>
        <w:t xml:space="preserve">ми Минцифры России методическими рекомендациями, организационными и технологическими регламентами, размещенными на технологическом портале </w:t>
      </w:r>
      <w:r w:rsidRPr="00D31F5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31F58">
        <w:rPr>
          <w:rFonts w:ascii="Times New Roman" w:hAnsi="Times New Roman" w:cs="Times New Roman"/>
          <w:sz w:val="28"/>
          <w:szCs w:val="28"/>
        </w:rPr>
        <w:t>://</w:t>
      </w:r>
      <w:r w:rsidRPr="00D31F58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Pr="00D31F58">
        <w:rPr>
          <w:rFonts w:ascii="Times New Roman" w:hAnsi="Times New Roman" w:cs="Times New Roman"/>
          <w:sz w:val="28"/>
          <w:szCs w:val="28"/>
        </w:rPr>
        <w:t>.</w:t>
      </w:r>
      <w:r w:rsidRPr="00D31F58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D31F58">
        <w:rPr>
          <w:rFonts w:ascii="Times New Roman" w:hAnsi="Times New Roman" w:cs="Times New Roman"/>
          <w:sz w:val="28"/>
          <w:szCs w:val="28"/>
        </w:rPr>
        <w:t>.</w:t>
      </w:r>
      <w:r w:rsidRPr="00D31F5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31F58">
        <w:rPr>
          <w:rFonts w:ascii="Times New Roman" w:hAnsi="Times New Roman" w:cs="Times New Roman"/>
          <w:sz w:val="28"/>
          <w:szCs w:val="28"/>
        </w:rPr>
        <w:t>/, а также контролировать достоверность, периоди</w:t>
      </w:r>
      <w:r w:rsidRPr="00D31F58">
        <w:rPr>
          <w:rFonts w:ascii="Times New Roman" w:hAnsi="Times New Roman" w:cs="Times New Roman"/>
          <w:sz w:val="28"/>
          <w:szCs w:val="28"/>
        </w:rPr>
        <w:t>ч</w:t>
      </w:r>
      <w:r w:rsidRPr="00D31F58">
        <w:rPr>
          <w:rFonts w:ascii="Times New Roman" w:hAnsi="Times New Roman" w:cs="Times New Roman"/>
          <w:sz w:val="28"/>
          <w:szCs w:val="28"/>
        </w:rPr>
        <w:t>ность и актуальность размещаемой на официальных сайтах информации в соо</w:t>
      </w:r>
      <w:r w:rsidRPr="00D31F58">
        <w:rPr>
          <w:rFonts w:ascii="Times New Roman" w:hAnsi="Times New Roman" w:cs="Times New Roman"/>
          <w:sz w:val="28"/>
          <w:szCs w:val="28"/>
        </w:rPr>
        <w:t>т</w:t>
      </w:r>
      <w:r w:rsidRPr="00D31F58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Обеспечить своевременную актуализацию сведений, предоставля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 xml:space="preserve">мых в </w:t>
      </w:r>
      <w:r w:rsidRPr="00D31F58">
        <w:rPr>
          <w:rFonts w:ascii="Times New Roman" w:hAnsi="Times New Roman" w:cs="Times New Roman"/>
          <w:color w:val="000000" w:themeColor="text1"/>
          <w:sz w:val="28"/>
          <w:szCs w:val="28"/>
        </w:rPr>
        <w:t>перечнях</w:t>
      </w:r>
      <w:r w:rsidRPr="00D31F58">
        <w:rPr>
          <w:rFonts w:ascii="Times New Roman" w:hAnsi="Times New Roman" w:cs="Times New Roman"/>
          <w:sz w:val="28"/>
          <w:szCs w:val="28"/>
        </w:rPr>
        <w:t xml:space="preserve"> органов и организаций, применяющих Технические решения, а также</w:t>
      </w:r>
      <w:r w:rsidRPr="00D31F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перечнях уполномоченных лиц.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Предоставлять информацию о результатах применения Технич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ских решений по запросу Минцифры России.</w:t>
      </w:r>
    </w:p>
    <w:p w:rsidR="00675DC7" w:rsidRPr="00D31F58" w:rsidRDefault="00EB5E19" w:rsidP="00D31F58">
      <w:pPr>
        <w:pStyle w:val="ab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Соблюдать положения Соглашения, протоколов, планов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и иных документов, определяющих, в том числе порядок и требования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к взаимоде</w:t>
      </w:r>
      <w:r w:rsidRPr="00D31F58">
        <w:rPr>
          <w:rFonts w:ascii="Times New Roman" w:hAnsi="Times New Roman" w:cs="Times New Roman"/>
          <w:sz w:val="28"/>
          <w:szCs w:val="28"/>
        </w:rPr>
        <w:t>й</w:t>
      </w:r>
      <w:r w:rsidRPr="00D31F58">
        <w:rPr>
          <w:rFonts w:ascii="Times New Roman" w:hAnsi="Times New Roman" w:cs="Times New Roman"/>
          <w:sz w:val="28"/>
          <w:szCs w:val="28"/>
        </w:rPr>
        <w:t>ствию Сторон, состав мероприятий в целях реализации Соглашения, интегр</w:t>
      </w:r>
      <w:r w:rsidRPr="00D31F58">
        <w:rPr>
          <w:rFonts w:ascii="Times New Roman" w:hAnsi="Times New Roman" w:cs="Times New Roman"/>
          <w:sz w:val="28"/>
          <w:szCs w:val="28"/>
        </w:rPr>
        <w:t>а</w:t>
      </w:r>
      <w:r w:rsidRPr="00D31F58">
        <w:rPr>
          <w:rFonts w:ascii="Times New Roman" w:hAnsi="Times New Roman" w:cs="Times New Roman"/>
          <w:sz w:val="28"/>
          <w:szCs w:val="28"/>
        </w:rPr>
        <w:t>ции информационных систем и сервисов, а также разрабатываемых Минцифры России и обеспечивающих реализацию предмета Соглашения документации, методических рекомендаций, регламентов и (или) иных документов,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а также обеспечивать соблюдение требований перечисленных документов органами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и организациями.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Субъект имеет право:</w:t>
      </w:r>
    </w:p>
    <w:p w:rsidR="00675DC7" w:rsidRPr="00D31F58" w:rsidRDefault="00EB5E19" w:rsidP="00D31F58">
      <w:pPr>
        <w:pStyle w:val="ab"/>
        <w:widowControl w:val="0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Запрашивать у Минцифры России необходимую для реализации Соглашения информацию.</w:t>
      </w:r>
    </w:p>
    <w:p w:rsidR="00675DC7" w:rsidRPr="00D31F58" w:rsidRDefault="00EB5E19" w:rsidP="00D31F58">
      <w:pPr>
        <w:pStyle w:val="ab"/>
        <w:widowControl w:val="0"/>
        <w:numPr>
          <w:ilvl w:val="2"/>
          <w:numId w:val="1"/>
        </w:numPr>
        <w:tabs>
          <w:tab w:val="left" w:pos="1134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lastRenderedPageBreak/>
        <w:t>Направлять</w:t>
      </w:r>
      <w:r w:rsidRPr="00D31F5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D31F58">
        <w:rPr>
          <w:rFonts w:ascii="Times New Roman" w:hAnsi="Times New Roman" w:cs="Times New Roman"/>
          <w:sz w:val="28"/>
          <w:szCs w:val="28"/>
        </w:rPr>
        <w:t xml:space="preserve">Минцифры </w:t>
      </w:r>
      <w:r w:rsidRPr="00D31F58">
        <w:rPr>
          <w:rFonts w:ascii="Times New Roman" w:hAnsi="Times New Roman" w:cs="Times New Roman"/>
          <w:bCs/>
          <w:sz w:val="28"/>
          <w:szCs w:val="28"/>
        </w:rPr>
        <w:t>России предложения по организацио</w:t>
      </w:r>
      <w:r w:rsidRPr="00D31F58">
        <w:rPr>
          <w:rFonts w:ascii="Times New Roman" w:hAnsi="Times New Roman" w:cs="Times New Roman"/>
          <w:bCs/>
          <w:sz w:val="28"/>
          <w:szCs w:val="28"/>
        </w:rPr>
        <w:t>н</w:t>
      </w:r>
      <w:r w:rsidRPr="00D31F58">
        <w:rPr>
          <w:rFonts w:ascii="Times New Roman" w:hAnsi="Times New Roman" w:cs="Times New Roman"/>
          <w:bCs/>
          <w:sz w:val="28"/>
          <w:szCs w:val="28"/>
        </w:rPr>
        <w:t xml:space="preserve">ным, методическим и </w:t>
      </w:r>
      <w:r w:rsidRPr="00D31F58">
        <w:rPr>
          <w:rFonts w:ascii="Times New Roman" w:hAnsi="Times New Roman" w:cs="Times New Roman"/>
          <w:sz w:val="28"/>
          <w:szCs w:val="28"/>
        </w:rPr>
        <w:t>технологическим условиям реализации Соглашения.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Стороны обязуются незамедлительно информировать друг друга об обнаруженной невозможности выполнения Соглашения.</w:t>
      </w:r>
    </w:p>
    <w:p w:rsidR="00675DC7" w:rsidRPr="001A356F" w:rsidRDefault="00675DC7" w:rsidP="001A356F">
      <w:pPr>
        <w:pStyle w:val="ab"/>
        <w:shd w:val="clear" w:color="auto" w:fill="FFFFFF"/>
        <w:tabs>
          <w:tab w:val="left" w:pos="1276"/>
          <w:tab w:val="left" w:pos="1418"/>
        </w:tabs>
        <w:suppressAutoHyphens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5DC7" w:rsidRPr="001A356F" w:rsidRDefault="001A356F" w:rsidP="001A356F">
      <w:pPr>
        <w:pStyle w:val="1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2410"/>
        </w:tabs>
        <w:suppressAutoHyphens w:val="0"/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  <w:color w:val="111111"/>
        </w:rPr>
      </w:pPr>
      <w:r w:rsidRPr="001A356F">
        <w:rPr>
          <w:rFonts w:ascii="Times New Roman" w:hAnsi="Times New Roman" w:cs="Times New Roman"/>
          <w:b w:val="0"/>
          <w:color w:val="111111"/>
        </w:rPr>
        <w:t>Прочие условия</w:t>
      </w:r>
    </w:p>
    <w:p w:rsidR="00675DC7" w:rsidRPr="001A356F" w:rsidRDefault="00675DC7" w:rsidP="001A356F">
      <w:pPr>
        <w:tabs>
          <w:tab w:val="left" w:pos="993"/>
        </w:tabs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Информационный обмен осуществляется Сторонами в электронной форме (при необходимости на бумажном носителе) с обеспечением соблюдения требований законодательства Российской Федерации об информации, инфо</w:t>
      </w:r>
      <w:r w:rsidRPr="00D31F58">
        <w:rPr>
          <w:rFonts w:ascii="Times New Roman" w:hAnsi="Times New Roman" w:cs="Times New Roman"/>
          <w:sz w:val="28"/>
          <w:szCs w:val="28"/>
        </w:rPr>
        <w:t>р</w:t>
      </w:r>
      <w:r w:rsidRPr="00D31F58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информации, о персональных данных.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Style w:val="a5"/>
          <w:rFonts w:ascii="Times New Roman" w:hAnsi="Times New Roman" w:cs="Times New Roman"/>
        </w:rPr>
        <w:t>Информационный обмен документами, материалами, содержащими сведения, составляющие государственную тайну, не осуществляется.</w:t>
      </w:r>
    </w:p>
    <w:p w:rsidR="00675DC7" w:rsidRPr="001A356F" w:rsidRDefault="00675DC7" w:rsidP="001A356F">
      <w:pPr>
        <w:pStyle w:val="ab"/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spacing w:line="240" w:lineRule="auto"/>
        <w:ind w:left="0"/>
        <w:jc w:val="center"/>
        <w:rPr>
          <w:rStyle w:val="a5"/>
          <w:rFonts w:ascii="Times New Roman" w:hAnsi="Times New Roman" w:cs="Times New Roman"/>
        </w:rPr>
      </w:pPr>
    </w:p>
    <w:p w:rsidR="00675DC7" w:rsidRPr="001A356F" w:rsidRDefault="001A356F" w:rsidP="001A356F">
      <w:pPr>
        <w:pStyle w:val="1"/>
        <w:numPr>
          <w:ilvl w:val="0"/>
          <w:numId w:val="1"/>
        </w:numPr>
        <w:tabs>
          <w:tab w:val="left" w:pos="993"/>
        </w:tabs>
        <w:suppressAutoHyphens w:val="0"/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  <w:color w:val="111111"/>
        </w:rPr>
      </w:pPr>
      <w:r w:rsidRPr="001A356F">
        <w:rPr>
          <w:rFonts w:ascii="Times New Roman" w:hAnsi="Times New Roman" w:cs="Times New Roman"/>
          <w:b w:val="0"/>
          <w:color w:val="111111"/>
        </w:rPr>
        <w:t>Ответственность Сторон</w:t>
      </w:r>
    </w:p>
    <w:p w:rsidR="00675DC7" w:rsidRPr="001A356F" w:rsidRDefault="00675DC7" w:rsidP="001A356F">
      <w:pPr>
        <w:tabs>
          <w:tab w:val="left" w:pos="993"/>
        </w:tabs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обязательств по Соглашению Стороны несут ответственность в соответствии с законодател</w:t>
      </w:r>
      <w:r w:rsidRPr="00D31F58">
        <w:rPr>
          <w:rFonts w:ascii="Times New Roman" w:hAnsi="Times New Roman" w:cs="Times New Roman"/>
          <w:sz w:val="28"/>
          <w:szCs w:val="28"/>
        </w:rPr>
        <w:t>ь</w:t>
      </w:r>
      <w:r w:rsidRPr="00D31F58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Для целей Соглашения понятие «непреодолимая сила» означает о</w:t>
      </w:r>
      <w:r w:rsidRPr="00D31F58">
        <w:rPr>
          <w:rFonts w:ascii="Times New Roman" w:hAnsi="Times New Roman" w:cs="Times New Roman"/>
          <w:sz w:val="28"/>
          <w:szCs w:val="28"/>
        </w:rPr>
        <w:t>б</w:t>
      </w:r>
      <w:r w:rsidRPr="00D31F58">
        <w:rPr>
          <w:rFonts w:ascii="Times New Roman" w:hAnsi="Times New Roman" w:cs="Times New Roman"/>
          <w:sz w:val="28"/>
          <w:szCs w:val="28"/>
        </w:rPr>
        <w:t>стоятельство, предусмотренное пунктом 3 статьи 401 Гражданского кодекса Российской Федерации.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В случае возникновения обстоятельств непреодолимой силы (ст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хийных бедствий, аварий, пожаров, массовых беспорядков, повреждений линий связи, забастовок, военных действий), а также противоправных или иных де</w:t>
      </w:r>
      <w:r w:rsidRPr="00D31F58">
        <w:rPr>
          <w:rFonts w:ascii="Times New Roman" w:hAnsi="Times New Roman" w:cs="Times New Roman"/>
          <w:sz w:val="28"/>
          <w:szCs w:val="28"/>
        </w:rPr>
        <w:t>й</w:t>
      </w:r>
      <w:r w:rsidRPr="00D31F58">
        <w:rPr>
          <w:rFonts w:ascii="Times New Roman" w:hAnsi="Times New Roman" w:cs="Times New Roman"/>
          <w:sz w:val="28"/>
          <w:szCs w:val="28"/>
        </w:rPr>
        <w:t>ствий третьих лиц, вступления в силу нормативных правовых актов, препя</w:t>
      </w:r>
      <w:r w:rsidRPr="00D31F58">
        <w:rPr>
          <w:rFonts w:ascii="Times New Roman" w:hAnsi="Times New Roman" w:cs="Times New Roman"/>
          <w:sz w:val="28"/>
          <w:szCs w:val="28"/>
        </w:rPr>
        <w:t>т</w:t>
      </w:r>
      <w:r w:rsidRPr="00D31F58">
        <w:rPr>
          <w:rFonts w:ascii="Times New Roman" w:hAnsi="Times New Roman" w:cs="Times New Roman"/>
          <w:sz w:val="28"/>
          <w:szCs w:val="28"/>
        </w:rPr>
        <w:t>ствующих выполнению Сторонами своих обязательств по Соглашению, а также других обстоятельств, не зависящих от воли Сторон и препятствующих выпо</w:t>
      </w:r>
      <w:r w:rsidRPr="00D31F58">
        <w:rPr>
          <w:rFonts w:ascii="Times New Roman" w:hAnsi="Times New Roman" w:cs="Times New Roman"/>
          <w:sz w:val="28"/>
          <w:szCs w:val="28"/>
        </w:rPr>
        <w:t>л</w:t>
      </w:r>
      <w:r w:rsidRPr="00D31F58">
        <w:rPr>
          <w:rFonts w:ascii="Times New Roman" w:hAnsi="Times New Roman" w:cs="Times New Roman"/>
          <w:sz w:val="28"/>
          <w:szCs w:val="28"/>
        </w:rPr>
        <w:t>нению Сторонами своих обязательств по Соглашению, Стороны освобождаю</w:t>
      </w:r>
      <w:r w:rsidRPr="00D31F58">
        <w:rPr>
          <w:rFonts w:ascii="Times New Roman" w:hAnsi="Times New Roman" w:cs="Times New Roman"/>
          <w:sz w:val="28"/>
          <w:szCs w:val="28"/>
        </w:rPr>
        <w:t>т</w:t>
      </w:r>
      <w:r w:rsidRPr="00D31F58">
        <w:rPr>
          <w:rFonts w:ascii="Times New Roman" w:hAnsi="Times New Roman" w:cs="Times New Roman"/>
          <w:sz w:val="28"/>
          <w:szCs w:val="28"/>
        </w:rPr>
        <w:t>ся от ответственности за неисполнение или ненадлежащее исполнение взятых на себя обязательств по Соглашению.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Реорганизация, ликвидация или иное изменение правового статуса Сторон для целей Соглашения не является обстоятельством непреодолимой с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лы.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00"/>
          <w:tab w:val="left" w:pos="993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Сторона, пострадавшая от обстоятельств непреодолимой силы, а та</w:t>
      </w:r>
      <w:r w:rsidRPr="00D31F58">
        <w:rPr>
          <w:rFonts w:ascii="Times New Roman" w:hAnsi="Times New Roman" w:cs="Times New Roman"/>
          <w:sz w:val="28"/>
          <w:szCs w:val="28"/>
        </w:rPr>
        <w:t>к</w:t>
      </w:r>
      <w:r w:rsidRPr="00D31F58">
        <w:rPr>
          <w:rFonts w:ascii="Times New Roman" w:hAnsi="Times New Roman" w:cs="Times New Roman"/>
          <w:sz w:val="28"/>
          <w:szCs w:val="28"/>
        </w:rPr>
        <w:t>же от иных обстоятельств, поименованных в пункте 5.3 Соглашения, должна уведомить другую Сторону о таком событии и о причинах его возникновения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не позднее, чем через 3 (</w:t>
      </w:r>
      <w:r w:rsidR="00877AEA">
        <w:rPr>
          <w:rFonts w:ascii="Times New Roman" w:hAnsi="Times New Roman" w:cs="Times New Roman"/>
          <w:sz w:val="28"/>
          <w:szCs w:val="28"/>
        </w:rPr>
        <w:t>т</w:t>
      </w:r>
      <w:r w:rsidRPr="00D31F58">
        <w:rPr>
          <w:rFonts w:ascii="Times New Roman" w:hAnsi="Times New Roman" w:cs="Times New Roman"/>
          <w:sz w:val="28"/>
          <w:szCs w:val="28"/>
        </w:rPr>
        <w:t>ри) календарных дня после наступления этого соб</w:t>
      </w:r>
      <w:r w:rsidRPr="00D31F58">
        <w:rPr>
          <w:rFonts w:ascii="Times New Roman" w:hAnsi="Times New Roman" w:cs="Times New Roman"/>
          <w:sz w:val="28"/>
          <w:szCs w:val="28"/>
        </w:rPr>
        <w:t>ы</w:t>
      </w:r>
      <w:r w:rsidRPr="00D31F58">
        <w:rPr>
          <w:rFonts w:ascii="Times New Roman" w:hAnsi="Times New Roman" w:cs="Times New Roman"/>
          <w:sz w:val="28"/>
          <w:szCs w:val="28"/>
        </w:rPr>
        <w:t>тия,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и также в максимально короткий срок сообщить о восстановлении но</w:t>
      </w:r>
      <w:r w:rsidRPr="00D31F58">
        <w:rPr>
          <w:rFonts w:ascii="Times New Roman" w:hAnsi="Times New Roman" w:cs="Times New Roman"/>
          <w:sz w:val="28"/>
          <w:szCs w:val="28"/>
        </w:rPr>
        <w:t>р</w:t>
      </w:r>
      <w:r w:rsidRPr="00D31F58">
        <w:rPr>
          <w:rFonts w:ascii="Times New Roman" w:hAnsi="Times New Roman" w:cs="Times New Roman"/>
          <w:sz w:val="28"/>
          <w:szCs w:val="28"/>
        </w:rPr>
        <w:t>мальных условий. Осуществление Сторонами мероприятий, направленных на исполнение обязанностей, предусмотренных Соглашением, приостанавливается на время действия обстоятельств непреодолимой силы, а также иных обсто</w:t>
      </w:r>
      <w:r w:rsidRPr="00D31F58">
        <w:rPr>
          <w:rFonts w:ascii="Times New Roman" w:hAnsi="Times New Roman" w:cs="Times New Roman"/>
          <w:sz w:val="28"/>
          <w:szCs w:val="28"/>
        </w:rPr>
        <w:t>я</w:t>
      </w:r>
      <w:r w:rsidRPr="00D31F58">
        <w:rPr>
          <w:rFonts w:ascii="Times New Roman" w:hAnsi="Times New Roman" w:cs="Times New Roman"/>
          <w:sz w:val="28"/>
          <w:szCs w:val="28"/>
        </w:rPr>
        <w:t>тельств, поименованных</w:t>
      </w:r>
      <w:r w:rsidR="00D473E1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в пункте 5.3 Соглашения, и возобновляется немедле</w:t>
      </w:r>
      <w:r w:rsidRPr="00D31F58">
        <w:rPr>
          <w:rFonts w:ascii="Times New Roman" w:hAnsi="Times New Roman" w:cs="Times New Roman"/>
          <w:sz w:val="28"/>
          <w:szCs w:val="28"/>
        </w:rPr>
        <w:t>н</w:t>
      </w:r>
      <w:r w:rsidRPr="00D31F58">
        <w:rPr>
          <w:rFonts w:ascii="Times New Roman" w:hAnsi="Times New Roman" w:cs="Times New Roman"/>
          <w:sz w:val="28"/>
          <w:szCs w:val="28"/>
        </w:rPr>
        <w:t>но после прекращения их действия.</w:t>
      </w:r>
    </w:p>
    <w:p w:rsidR="00675DC7" w:rsidRPr="00D31F58" w:rsidRDefault="00675DC7" w:rsidP="00D31F58">
      <w:pPr>
        <w:pStyle w:val="ab"/>
        <w:shd w:val="clear" w:color="auto" w:fill="FFFFFF"/>
        <w:tabs>
          <w:tab w:val="left" w:pos="900"/>
          <w:tab w:val="left" w:pos="993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DC7" w:rsidRPr="00877AEA" w:rsidRDefault="00877AEA" w:rsidP="00877AEA">
      <w:pPr>
        <w:pStyle w:val="1"/>
        <w:numPr>
          <w:ilvl w:val="0"/>
          <w:numId w:val="1"/>
        </w:numPr>
        <w:tabs>
          <w:tab w:val="left" w:pos="993"/>
        </w:tabs>
        <w:suppressAutoHyphens w:val="0"/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  <w:color w:val="111111"/>
        </w:rPr>
      </w:pPr>
      <w:r w:rsidRPr="00877AEA">
        <w:rPr>
          <w:rFonts w:ascii="Times New Roman" w:hAnsi="Times New Roman" w:cs="Times New Roman"/>
          <w:b w:val="0"/>
          <w:color w:val="111111"/>
        </w:rPr>
        <w:lastRenderedPageBreak/>
        <w:t>Заключительные положения</w:t>
      </w:r>
    </w:p>
    <w:p w:rsidR="00675DC7" w:rsidRPr="00D31F58" w:rsidRDefault="00675DC7" w:rsidP="00D31F58">
      <w:pPr>
        <w:tabs>
          <w:tab w:val="left" w:pos="993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Соглашение не предусматривает взаимных финансовых обязательств Сторон. При необходимости каждая из Сторон самостоятельно обеспечивает финансирование мероприятий, реализуемых Стороной в рамках осуществления установленных Соглашением обязанностей.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Соглашение заключается на срок реализации национальных, фед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 xml:space="preserve">ральных программ и проектов, направленных на достижение национальных </w:t>
      </w:r>
      <w:r w:rsidR="00877AEA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целей, определенных Указом Президента Российской Федерации от 21 июля 2020 г. № 474 «О</w:t>
      </w:r>
      <w:r w:rsidR="00877AEA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 на п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риод до 2030 года»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в рамках национальной цели «Цифровая трансформация», вступает в силу со дня</w:t>
      </w:r>
      <w:r w:rsidR="00697C90" w:rsidRPr="00D31F58">
        <w:rPr>
          <w:rFonts w:ascii="Times New Roman" w:hAnsi="Times New Roman" w:cs="Times New Roman"/>
          <w:sz w:val="28"/>
          <w:szCs w:val="28"/>
        </w:rPr>
        <w:t xml:space="preserve"> </w:t>
      </w:r>
      <w:r w:rsidRPr="00D31F58">
        <w:rPr>
          <w:rFonts w:ascii="Times New Roman" w:hAnsi="Times New Roman" w:cs="Times New Roman"/>
          <w:sz w:val="28"/>
          <w:szCs w:val="28"/>
        </w:rPr>
        <w:t>его подписания Сторонами.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Все споры, разногласия, возникающие между Сторонами по Согл</w:t>
      </w:r>
      <w:r w:rsidRPr="00D31F58">
        <w:rPr>
          <w:rFonts w:ascii="Times New Roman" w:hAnsi="Times New Roman" w:cs="Times New Roman"/>
          <w:sz w:val="28"/>
          <w:szCs w:val="28"/>
        </w:rPr>
        <w:t>а</w:t>
      </w:r>
      <w:r w:rsidRPr="00D31F58">
        <w:rPr>
          <w:rFonts w:ascii="Times New Roman" w:hAnsi="Times New Roman" w:cs="Times New Roman"/>
          <w:sz w:val="28"/>
          <w:szCs w:val="28"/>
        </w:rPr>
        <w:t>шению или в связи с ним, разрешаются путем переговоров и (или) консульт</w:t>
      </w:r>
      <w:r w:rsidRPr="00D31F58">
        <w:rPr>
          <w:rFonts w:ascii="Times New Roman" w:hAnsi="Times New Roman" w:cs="Times New Roman"/>
          <w:sz w:val="28"/>
          <w:szCs w:val="28"/>
        </w:rPr>
        <w:t>а</w:t>
      </w:r>
      <w:r w:rsidRPr="00D31F58">
        <w:rPr>
          <w:rFonts w:ascii="Times New Roman" w:hAnsi="Times New Roman" w:cs="Times New Roman"/>
          <w:sz w:val="28"/>
          <w:szCs w:val="28"/>
        </w:rPr>
        <w:t>ций между Сторонами.</w:t>
      </w:r>
    </w:p>
    <w:p w:rsidR="00675DC7" w:rsidRPr="00D31F58" w:rsidRDefault="00EB5E19" w:rsidP="00D31F58">
      <w:pPr>
        <w:pStyle w:val="ab"/>
        <w:shd w:val="clear" w:color="auto" w:fill="FFFFFF"/>
        <w:tabs>
          <w:tab w:val="left" w:pos="851"/>
          <w:tab w:val="left" w:pos="1134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Переговорный порядок урегулирования споров и разногласий не исключает права каждой из Сторон на разрешение споров в судебном поря</w:t>
      </w:r>
      <w:r w:rsidRPr="00D31F58">
        <w:rPr>
          <w:rFonts w:ascii="Times New Roman" w:hAnsi="Times New Roman" w:cs="Times New Roman"/>
          <w:sz w:val="28"/>
          <w:szCs w:val="28"/>
        </w:rPr>
        <w:t>д</w:t>
      </w:r>
      <w:r w:rsidRPr="00D31F58">
        <w:rPr>
          <w:rFonts w:ascii="Times New Roman" w:hAnsi="Times New Roman" w:cs="Times New Roman"/>
          <w:sz w:val="28"/>
          <w:szCs w:val="28"/>
        </w:rPr>
        <w:t>ке в соответствии с законодательством Российской Федерации. Стороны вправе разрешать возникающие споры в Арбитражном суде г. Москвы.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851"/>
          <w:tab w:val="left" w:pos="900"/>
          <w:tab w:val="left" w:pos="1134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Соглашение не затрагивает прав и обязанностей каждой из Сторон, вытекающих из других договоров, соглашений.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851"/>
          <w:tab w:val="left" w:pos="900"/>
          <w:tab w:val="left" w:pos="1134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В случае если отдельные положения Соглашения становятся неде</w:t>
      </w:r>
      <w:r w:rsidRPr="00D31F58">
        <w:rPr>
          <w:rFonts w:ascii="Times New Roman" w:hAnsi="Times New Roman" w:cs="Times New Roman"/>
          <w:sz w:val="28"/>
          <w:szCs w:val="28"/>
        </w:rPr>
        <w:t>й</w:t>
      </w:r>
      <w:r w:rsidRPr="00D31F58">
        <w:rPr>
          <w:rFonts w:ascii="Times New Roman" w:hAnsi="Times New Roman" w:cs="Times New Roman"/>
          <w:sz w:val="28"/>
          <w:szCs w:val="28"/>
        </w:rPr>
        <w:t>ствительными или вступают в противоречие с законодательством Российской Федерации, остальные положения сохраняют силу и Стороны вправе заключить дополнительное соглашение, устраняющее указанные противоречия.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851"/>
          <w:tab w:val="left" w:pos="900"/>
          <w:tab w:val="left" w:pos="1134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Сведения, полученные Сторонами в рамках информационного вза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модействия при реализации Соглашения, подлежат использованию исключ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тельно в целях реализации Соглашения, не подлежат разглашению и могут быть переданы третьей стороне только с письменного согласия Стороны, предоставившей информацию, за исключением случаев, предусмотренных з</w:t>
      </w:r>
      <w:r w:rsidRPr="00D31F58">
        <w:rPr>
          <w:rFonts w:ascii="Times New Roman" w:hAnsi="Times New Roman" w:cs="Times New Roman"/>
          <w:sz w:val="28"/>
          <w:szCs w:val="28"/>
        </w:rPr>
        <w:t>а</w:t>
      </w:r>
      <w:r w:rsidRPr="00D31F58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Соглашение может быть расторгнуто по соглашению Сторон, а также в одностороннем порядке по инициативе любой из Сторон не ранее 31 декабря 2026 г. Сторона, выступающая инициатором расторжения, обязана направить другой Стороне письменное уведомление о расторжении Соглашения не поз</w:t>
      </w:r>
      <w:r w:rsidRPr="00D31F58">
        <w:rPr>
          <w:rFonts w:ascii="Times New Roman" w:hAnsi="Times New Roman" w:cs="Times New Roman"/>
          <w:sz w:val="28"/>
          <w:szCs w:val="28"/>
        </w:rPr>
        <w:t>д</w:t>
      </w:r>
      <w:r w:rsidRPr="00D31F58">
        <w:rPr>
          <w:rFonts w:ascii="Times New Roman" w:hAnsi="Times New Roman" w:cs="Times New Roman"/>
          <w:sz w:val="28"/>
          <w:szCs w:val="28"/>
        </w:rPr>
        <w:t>нее, чем за 30 (</w:t>
      </w:r>
      <w:r w:rsidR="00877AEA">
        <w:rPr>
          <w:rFonts w:ascii="Times New Roman" w:hAnsi="Times New Roman" w:cs="Times New Roman"/>
          <w:sz w:val="28"/>
          <w:szCs w:val="28"/>
        </w:rPr>
        <w:t>т</w:t>
      </w:r>
      <w:r w:rsidRPr="00D31F58">
        <w:rPr>
          <w:rFonts w:ascii="Times New Roman" w:hAnsi="Times New Roman" w:cs="Times New Roman"/>
          <w:sz w:val="28"/>
          <w:szCs w:val="28"/>
        </w:rPr>
        <w:t>ридцать) рабочих дней до предполагаемой даты расторжения. Действие Соглашения прекращается с даты, указанной в уведомлении, но не ранее чем через 30 (</w:t>
      </w:r>
      <w:r w:rsidR="00877AEA">
        <w:rPr>
          <w:rFonts w:ascii="Times New Roman" w:hAnsi="Times New Roman" w:cs="Times New Roman"/>
          <w:sz w:val="28"/>
          <w:szCs w:val="28"/>
        </w:rPr>
        <w:t>т</w:t>
      </w:r>
      <w:r w:rsidRPr="00D31F58">
        <w:rPr>
          <w:rFonts w:ascii="Times New Roman" w:hAnsi="Times New Roman" w:cs="Times New Roman"/>
          <w:sz w:val="28"/>
          <w:szCs w:val="28"/>
        </w:rPr>
        <w:t>ридцать) рабочих дней с даты получения соответствующ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го уведомления в письменной форме уполномоченным должностным лицом другой Стороны.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Во всем остальном, что не предусмотрено условиями Соглашения, Стороны руководствуются законодательством Российской Федерации.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Внесение изменений и дополнений в Соглашение осуществляется п</w:t>
      </w:r>
      <w:r w:rsidRPr="00D31F58">
        <w:rPr>
          <w:rFonts w:ascii="Times New Roman" w:hAnsi="Times New Roman" w:cs="Times New Roman"/>
          <w:sz w:val="28"/>
          <w:szCs w:val="28"/>
        </w:rPr>
        <w:t>у</w:t>
      </w:r>
      <w:r w:rsidRPr="00D31F58">
        <w:rPr>
          <w:rFonts w:ascii="Times New Roman" w:hAnsi="Times New Roman" w:cs="Times New Roman"/>
          <w:sz w:val="28"/>
          <w:szCs w:val="28"/>
        </w:rPr>
        <w:t>тем заключения дополнительных соглашений в письменной форме в соотве</w:t>
      </w:r>
      <w:r w:rsidRPr="00D31F58">
        <w:rPr>
          <w:rFonts w:ascii="Times New Roman" w:hAnsi="Times New Roman" w:cs="Times New Roman"/>
          <w:sz w:val="28"/>
          <w:szCs w:val="28"/>
        </w:rPr>
        <w:t>т</w:t>
      </w:r>
      <w:r w:rsidRPr="00D31F58">
        <w:rPr>
          <w:rFonts w:ascii="Times New Roman" w:hAnsi="Times New Roman" w:cs="Times New Roman"/>
          <w:sz w:val="28"/>
          <w:szCs w:val="28"/>
        </w:rPr>
        <w:t>ствии с законодательными и иными нормативными правовыми актами Росси</w:t>
      </w:r>
      <w:r w:rsidRPr="00D31F58">
        <w:rPr>
          <w:rFonts w:ascii="Times New Roman" w:hAnsi="Times New Roman" w:cs="Times New Roman"/>
          <w:sz w:val="28"/>
          <w:szCs w:val="28"/>
        </w:rPr>
        <w:t>й</w:t>
      </w:r>
      <w:r w:rsidRPr="00D31F58">
        <w:rPr>
          <w:rFonts w:ascii="Times New Roman" w:hAnsi="Times New Roman" w:cs="Times New Roman"/>
          <w:sz w:val="28"/>
          <w:szCs w:val="28"/>
        </w:rPr>
        <w:lastRenderedPageBreak/>
        <w:t>ской Федерации, которые после подписания уполномоченными представител</w:t>
      </w:r>
      <w:r w:rsidRPr="00D31F58">
        <w:rPr>
          <w:rFonts w:ascii="Times New Roman" w:hAnsi="Times New Roman" w:cs="Times New Roman"/>
          <w:sz w:val="28"/>
          <w:szCs w:val="28"/>
        </w:rPr>
        <w:t>я</w:t>
      </w:r>
      <w:r w:rsidRPr="00D31F58">
        <w:rPr>
          <w:rFonts w:ascii="Times New Roman" w:hAnsi="Times New Roman" w:cs="Times New Roman"/>
          <w:sz w:val="28"/>
          <w:szCs w:val="28"/>
        </w:rPr>
        <w:t>ми Сторон становятся неотъемлемой частью Соглашения.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При заключении, исполнении, изменении и расторжении Соглаш</w:t>
      </w:r>
      <w:r w:rsidRPr="00D31F58">
        <w:rPr>
          <w:rFonts w:ascii="Times New Roman" w:hAnsi="Times New Roman" w:cs="Times New Roman"/>
          <w:sz w:val="28"/>
          <w:szCs w:val="28"/>
        </w:rPr>
        <w:t>е</w:t>
      </w:r>
      <w:r w:rsidRPr="00D31F58">
        <w:rPr>
          <w:rFonts w:ascii="Times New Roman" w:hAnsi="Times New Roman" w:cs="Times New Roman"/>
          <w:sz w:val="28"/>
          <w:szCs w:val="28"/>
        </w:rPr>
        <w:t>ния Стороны гарантируют, что не будут осуществлять действий, квалифицир</w:t>
      </w:r>
      <w:r w:rsidRPr="00D31F58">
        <w:rPr>
          <w:rFonts w:ascii="Times New Roman" w:hAnsi="Times New Roman" w:cs="Times New Roman"/>
          <w:sz w:val="28"/>
          <w:szCs w:val="28"/>
        </w:rPr>
        <w:t>у</w:t>
      </w:r>
      <w:r w:rsidRPr="00D31F58">
        <w:rPr>
          <w:rFonts w:ascii="Times New Roman" w:hAnsi="Times New Roman" w:cs="Times New Roman"/>
          <w:sz w:val="28"/>
          <w:szCs w:val="28"/>
        </w:rPr>
        <w:t>емых применимым законодательством как «коррупция», а также иных действий (бездействия), нарушающих требования применимого законодательства, пр</w:t>
      </w:r>
      <w:r w:rsidRPr="00D31F58">
        <w:rPr>
          <w:rFonts w:ascii="Times New Roman" w:hAnsi="Times New Roman" w:cs="Times New Roman"/>
          <w:sz w:val="28"/>
          <w:szCs w:val="28"/>
        </w:rPr>
        <w:t>и</w:t>
      </w:r>
      <w:r w:rsidRPr="00D31F58">
        <w:rPr>
          <w:rFonts w:ascii="Times New Roman" w:hAnsi="Times New Roman" w:cs="Times New Roman"/>
          <w:sz w:val="28"/>
          <w:szCs w:val="28"/>
        </w:rPr>
        <w:t>менимых норм международного права в области противодействия коррупции.</w:t>
      </w:r>
    </w:p>
    <w:p w:rsidR="00675DC7" w:rsidRPr="00D31F58" w:rsidRDefault="00EB5E19" w:rsidP="00D31F58">
      <w:pPr>
        <w:pStyle w:val="ab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Соглашение составлено на русском языке в 2 (</w:t>
      </w:r>
      <w:r w:rsidR="006774FD" w:rsidRPr="00D31F58">
        <w:rPr>
          <w:rFonts w:ascii="Times New Roman" w:hAnsi="Times New Roman" w:cs="Times New Roman"/>
          <w:sz w:val="28"/>
          <w:szCs w:val="28"/>
        </w:rPr>
        <w:t>д</w:t>
      </w:r>
      <w:r w:rsidRPr="00D31F58">
        <w:rPr>
          <w:rFonts w:ascii="Times New Roman" w:hAnsi="Times New Roman" w:cs="Times New Roman"/>
          <w:sz w:val="28"/>
          <w:szCs w:val="28"/>
        </w:rPr>
        <w:t>вух) экземплярах, имеющих равную ю</w:t>
      </w:r>
      <w:r w:rsidR="006774FD" w:rsidRPr="00D31F58">
        <w:rPr>
          <w:rFonts w:ascii="Times New Roman" w:hAnsi="Times New Roman" w:cs="Times New Roman"/>
          <w:sz w:val="28"/>
          <w:szCs w:val="28"/>
        </w:rPr>
        <w:t>ридическую силу, по 1 (о</w:t>
      </w:r>
      <w:r w:rsidRPr="00D31F58">
        <w:rPr>
          <w:rFonts w:ascii="Times New Roman" w:hAnsi="Times New Roman" w:cs="Times New Roman"/>
          <w:sz w:val="28"/>
          <w:szCs w:val="28"/>
        </w:rPr>
        <w:t>дному) экземпляру для каждой из Сторон. Все приложения к Соглашению являются его неотъемлемой частью.</w:t>
      </w:r>
    </w:p>
    <w:p w:rsidR="00675DC7" w:rsidRPr="00877AEA" w:rsidRDefault="00675DC7" w:rsidP="00877AEA">
      <w:pPr>
        <w:pStyle w:val="ab"/>
        <w:shd w:val="clear" w:color="auto" w:fill="FFFFFF"/>
        <w:tabs>
          <w:tab w:val="left" w:pos="1276"/>
          <w:tab w:val="left" w:pos="1418"/>
        </w:tabs>
        <w:suppressAutoHyphens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75DC7" w:rsidRPr="00877AEA" w:rsidRDefault="00877AEA" w:rsidP="00877AEA">
      <w:pPr>
        <w:pStyle w:val="1"/>
        <w:numPr>
          <w:ilvl w:val="0"/>
          <w:numId w:val="1"/>
        </w:numPr>
        <w:suppressAutoHyphens w:val="0"/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111111"/>
        </w:rPr>
        <w:t>Адреса и подписи С</w:t>
      </w:r>
      <w:r w:rsidRPr="00877AEA">
        <w:rPr>
          <w:rFonts w:ascii="Times New Roman" w:hAnsi="Times New Roman" w:cs="Times New Roman"/>
          <w:b w:val="0"/>
          <w:color w:val="111111"/>
        </w:rPr>
        <w:t>торон</w:t>
      </w:r>
    </w:p>
    <w:p w:rsidR="00675DC7" w:rsidRPr="00877AEA" w:rsidRDefault="00675DC7" w:rsidP="00877AEA">
      <w:pPr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tbl>
      <w:tblPr>
        <w:tblW w:w="9766" w:type="dxa"/>
        <w:tblInd w:w="-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60"/>
        <w:gridCol w:w="567"/>
        <w:gridCol w:w="4639"/>
      </w:tblGrid>
      <w:tr w:rsidR="00675DC7" w:rsidRPr="00D31F58" w:rsidTr="000566F2">
        <w:trPr>
          <w:trHeight w:val="20"/>
        </w:trPr>
        <w:tc>
          <w:tcPr>
            <w:tcW w:w="4560" w:type="dxa"/>
            <w:shd w:val="clear" w:color="auto" w:fill="auto"/>
          </w:tcPr>
          <w:p w:rsidR="00675DC7" w:rsidRPr="00D31F58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Правительство Республики Тыва</w:t>
            </w:r>
          </w:p>
          <w:p w:rsidR="00675DC7" w:rsidRPr="00D31F58" w:rsidRDefault="00675DC7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C7" w:rsidRDefault="00675DC7" w:rsidP="00877AEA">
            <w:pPr>
              <w:pStyle w:val="a7"/>
              <w:widowControl w:val="0"/>
              <w:shd w:val="clear" w:color="auto" w:fill="FFFFFF"/>
              <w:tabs>
                <w:tab w:val="left" w:pos="1181"/>
              </w:tabs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F2" w:rsidRPr="00D31F58" w:rsidRDefault="000566F2" w:rsidP="00877AEA">
            <w:pPr>
              <w:pStyle w:val="a7"/>
              <w:widowControl w:val="0"/>
              <w:shd w:val="clear" w:color="auto" w:fill="FFFFFF"/>
              <w:tabs>
                <w:tab w:val="left" w:pos="1181"/>
              </w:tabs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F2" w:rsidRDefault="00EB5E19" w:rsidP="00877AEA">
            <w:pPr>
              <w:pStyle w:val="a7"/>
              <w:widowControl w:val="0"/>
              <w:shd w:val="clear" w:color="auto" w:fill="FFFFFF"/>
              <w:tabs>
                <w:tab w:val="left" w:pos="1181"/>
              </w:tabs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667000, Республика Тыва, г. Кызыл, ул. Чульдум</w:t>
            </w:r>
            <w:r w:rsidR="00C70B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 xml:space="preserve">, д. 18, </w:t>
            </w:r>
          </w:p>
          <w:p w:rsidR="00B50B10" w:rsidRPr="00B6118E" w:rsidRDefault="00EB5E19" w:rsidP="00877AEA">
            <w:pPr>
              <w:pStyle w:val="a7"/>
              <w:widowControl w:val="0"/>
              <w:shd w:val="clear" w:color="auto" w:fill="FFFFFF"/>
              <w:tabs>
                <w:tab w:val="left" w:pos="1181"/>
              </w:tabs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1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6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611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50B10" w:rsidRPr="00056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ods</w:t>
            </w:r>
            <w:r w:rsidR="00B50B10" w:rsidRPr="00B6118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B50B10" w:rsidRPr="00056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tuva</w:t>
            </w:r>
            <w:r w:rsidR="00B50B10" w:rsidRPr="00B61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B10" w:rsidRPr="00056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675DC7" w:rsidRPr="00D31F58" w:rsidRDefault="00EB5E19" w:rsidP="00877AEA">
            <w:pPr>
              <w:pStyle w:val="a7"/>
              <w:widowControl w:val="0"/>
              <w:shd w:val="clear" w:color="auto" w:fill="FFFFFF"/>
              <w:tabs>
                <w:tab w:val="left" w:pos="1181"/>
              </w:tabs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Тел.: +7 (394) 229-72-78</w:t>
            </w:r>
          </w:p>
          <w:p w:rsidR="00675DC7" w:rsidRPr="00D31F58" w:rsidRDefault="00675DC7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F2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675DC7" w:rsidRPr="00D31F58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  <w:p w:rsidR="00675DC7" w:rsidRPr="00D31F58" w:rsidRDefault="00675DC7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C7" w:rsidRDefault="00675DC7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F2" w:rsidRPr="00D31F58" w:rsidRDefault="000566F2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C7" w:rsidRPr="00D31F58" w:rsidRDefault="000566F2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  <w:r w:rsidR="00EB5E19" w:rsidRPr="00D31F58">
              <w:rPr>
                <w:rFonts w:ascii="Times New Roman" w:hAnsi="Times New Roman" w:cs="Times New Roman"/>
                <w:sz w:val="28"/>
                <w:szCs w:val="28"/>
              </w:rPr>
              <w:t>О.Н. Лукин</w:t>
            </w:r>
          </w:p>
          <w:p w:rsidR="00675DC7" w:rsidRPr="00D31F58" w:rsidRDefault="00675DC7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75DC7" w:rsidRPr="00D31F58" w:rsidRDefault="00675DC7" w:rsidP="00877AEA">
            <w:pPr>
              <w:pStyle w:val="12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9" w:type="dxa"/>
            <w:shd w:val="clear" w:color="auto" w:fill="auto"/>
          </w:tcPr>
          <w:p w:rsidR="00675DC7" w:rsidRPr="00D31F58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Министерство цифрового развития, связи и массовых коммуникаций Российской Федерации</w:t>
            </w:r>
          </w:p>
          <w:p w:rsidR="00675DC7" w:rsidRPr="00D31F58" w:rsidRDefault="00675DC7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F2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 xml:space="preserve">123112, г. Москва, </w:t>
            </w:r>
          </w:p>
          <w:p w:rsidR="00675DC7" w:rsidRPr="00D31F58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Пресненская наб., д. 10, стр. 2</w:t>
            </w:r>
          </w:p>
          <w:p w:rsidR="00675DC7" w:rsidRPr="00D31F58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1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-mail: office@digital.gov.ru</w:t>
            </w:r>
          </w:p>
          <w:p w:rsidR="00675DC7" w:rsidRPr="00D31F58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Тел.: +7 (495) 771-80-00</w:t>
            </w:r>
          </w:p>
          <w:p w:rsidR="00675DC7" w:rsidRPr="00D31F58" w:rsidRDefault="00675DC7" w:rsidP="00877AEA">
            <w:pPr>
              <w:pStyle w:val="12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6F2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</w:p>
          <w:p w:rsidR="000566F2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 xml:space="preserve">цифрового развития, связи </w:t>
            </w:r>
          </w:p>
          <w:p w:rsidR="000566F2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 xml:space="preserve">и массовых коммуникаций </w:t>
            </w:r>
          </w:p>
          <w:p w:rsidR="00675DC7" w:rsidRPr="00D31F58" w:rsidRDefault="00EB5E19" w:rsidP="00877AEA">
            <w:pPr>
              <w:pStyle w:val="12"/>
              <w:shd w:val="clear" w:color="auto" w:fill="FFFFFF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675DC7" w:rsidRPr="00D31F58" w:rsidRDefault="00675DC7" w:rsidP="00877AEA">
            <w:pPr>
              <w:pStyle w:val="12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C7" w:rsidRPr="00D31F58" w:rsidRDefault="00EB5E19" w:rsidP="00877AEA">
            <w:pPr>
              <w:pStyle w:val="12"/>
              <w:tabs>
                <w:tab w:val="left" w:pos="1181"/>
              </w:tabs>
              <w:suppressAutoHyphens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58">
              <w:rPr>
                <w:rFonts w:ascii="Times New Roman" w:hAnsi="Times New Roman" w:cs="Times New Roman"/>
                <w:sz w:val="28"/>
                <w:szCs w:val="28"/>
              </w:rPr>
              <w:t>_________________ О.Ю. Качанов</w:t>
            </w:r>
            <w:bookmarkStart w:id="2" w:name="_Toc296602881"/>
            <w:bookmarkEnd w:id="2"/>
          </w:p>
        </w:tc>
      </w:tr>
    </w:tbl>
    <w:p w:rsidR="005972D4" w:rsidRPr="00D31F58" w:rsidRDefault="005972D4" w:rsidP="00D31F58">
      <w:p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972D4" w:rsidRPr="00D31F58" w:rsidSect="00EC63DA">
          <w:headerReference w:type="default" r:id="rId10"/>
          <w:pgSz w:w="11906" w:h="16838"/>
          <w:pgMar w:top="1134" w:right="567" w:bottom="1134" w:left="1701" w:header="680" w:footer="680" w:gutter="0"/>
          <w:pgNumType w:start="1"/>
          <w:cols w:space="720"/>
          <w:formProt w:val="0"/>
          <w:titlePg/>
          <w:docGrid w:linePitch="360" w:charSpace="4096"/>
        </w:sectPr>
      </w:pPr>
    </w:p>
    <w:p w:rsidR="00945DB6" w:rsidRDefault="00EB5E19" w:rsidP="00EC63DA">
      <w:pPr>
        <w:shd w:val="clear" w:color="auto" w:fill="FFFFFF"/>
        <w:suppressAutoHyphens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C63DA" w:rsidRDefault="00EB5E19" w:rsidP="00EC63DA">
      <w:pPr>
        <w:shd w:val="clear" w:color="auto" w:fill="FFFFFF"/>
        <w:suppressAutoHyphens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к Соглашению</w:t>
      </w:r>
      <w:r w:rsidR="00945DB6">
        <w:rPr>
          <w:rFonts w:ascii="Times New Roman" w:hAnsi="Times New Roman" w:cs="Times New Roman"/>
          <w:sz w:val="28"/>
          <w:szCs w:val="28"/>
        </w:rPr>
        <w:t xml:space="preserve"> </w:t>
      </w:r>
      <w:r w:rsidR="00945DB6" w:rsidRPr="00D31F58">
        <w:rPr>
          <w:rFonts w:ascii="Times New Roman" w:hAnsi="Times New Roman" w:cs="Times New Roman"/>
          <w:sz w:val="28"/>
          <w:szCs w:val="28"/>
        </w:rPr>
        <w:t xml:space="preserve">о взаимодействии в </w:t>
      </w:r>
    </w:p>
    <w:p w:rsidR="00EC63DA" w:rsidRDefault="00945DB6" w:rsidP="00EC63DA">
      <w:pPr>
        <w:shd w:val="clear" w:color="auto" w:fill="FFFFFF"/>
        <w:suppressAutoHyphens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обеспечении доступа пользователей </w:t>
      </w:r>
    </w:p>
    <w:p w:rsidR="00EC63DA" w:rsidRDefault="00945DB6" w:rsidP="00EC63DA">
      <w:pPr>
        <w:shd w:val="clear" w:color="auto" w:fill="FFFFFF"/>
        <w:suppressAutoHyphens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к информации, размещаемой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3DA" w:rsidRDefault="00945DB6" w:rsidP="00EC63DA">
      <w:pPr>
        <w:shd w:val="clear" w:color="auto" w:fill="FFFFFF"/>
        <w:suppressAutoHyphens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 официальных сайтах органов и организаций в информационно-телекоммуникационной сети «Интернет», на базе федеральной </w:t>
      </w:r>
    </w:p>
    <w:p w:rsidR="00EC63DA" w:rsidRDefault="00945DB6" w:rsidP="00EC63DA">
      <w:pPr>
        <w:shd w:val="clear" w:color="auto" w:fill="FFFFFF"/>
        <w:suppressAutoHyphens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«Единый портал государственных и </w:t>
      </w:r>
    </w:p>
    <w:p w:rsidR="00945DB6" w:rsidRDefault="00945DB6" w:rsidP="00EC63DA">
      <w:pPr>
        <w:shd w:val="clear" w:color="auto" w:fill="FFFFFF"/>
        <w:suppressAutoHyphens w:val="0"/>
        <w:spacing w:after="0" w:line="240" w:lineRule="auto"/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муниципальных услуг (функций)»</w:t>
      </w:r>
    </w:p>
    <w:p w:rsidR="00697C90" w:rsidRDefault="00697C90" w:rsidP="00D31F58">
      <w:pPr>
        <w:shd w:val="clear" w:color="auto" w:fill="FFFFFF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5DB6" w:rsidRPr="00D31F58" w:rsidRDefault="00945DB6" w:rsidP="00D31F58">
      <w:pPr>
        <w:shd w:val="clear" w:color="auto" w:fill="FFFFFF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5DB6" w:rsidRPr="00945DB6" w:rsidRDefault="00945DB6" w:rsidP="00D31F58">
      <w:pPr>
        <w:shd w:val="clear" w:color="auto" w:fill="FFFFFF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B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B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B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B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B6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B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B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DB6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:rsidR="00B50B10" w:rsidRPr="00D31F58" w:rsidRDefault="00EB5E19" w:rsidP="00D31F58">
      <w:pPr>
        <w:shd w:val="clear" w:color="auto" w:fill="FFFFFF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типов органов и организаций и их доля</w:t>
      </w:r>
    </w:p>
    <w:p w:rsidR="00945DB6" w:rsidRDefault="00EB5E19" w:rsidP="00D31F58">
      <w:pPr>
        <w:shd w:val="clear" w:color="auto" w:fill="FFFFFF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от общего количества органов и организаций, </w:t>
      </w:r>
    </w:p>
    <w:p w:rsidR="00945DB6" w:rsidRDefault="00EB5E19" w:rsidP="00D31F58">
      <w:pPr>
        <w:shd w:val="clear" w:color="auto" w:fill="FFFFFF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 xml:space="preserve">находящихся в Республике Тыва, применяющих </w:t>
      </w:r>
    </w:p>
    <w:p w:rsidR="00675DC7" w:rsidRPr="00D31F58" w:rsidRDefault="00EB5E19" w:rsidP="00D31F58">
      <w:pPr>
        <w:shd w:val="clear" w:color="auto" w:fill="FFFFFF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1F58">
        <w:rPr>
          <w:rFonts w:ascii="Times New Roman" w:hAnsi="Times New Roman" w:cs="Times New Roman"/>
          <w:sz w:val="28"/>
          <w:szCs w:val="28"/>
        </w:rPr>
        <w:t>Технические решения, предусмотренные Соглашением</w:t>
      </w:r>
    </w:p>
    <w:p w:rsidR="00B50B10" w:rsidRPr="00D31F58" w:rsidRDefault="00B50B10" w:rsidP="00D31F58">
      <w:pPr>
        <w:shd w:val="clear" w:color="auto" w:fill="FFFFFF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5698"/>
        <w:gridCol w:w="3650"/>
      </w:tblGrid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D31F58" w:rsidRPr="00D31F58" w:rsidRDefault="00D31F58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типа органа или организации</w:t>
            </w:r>
          </w:p>
        </w:tc>
        <w:tc>
          <w:tcPr>
            <w:tcW w:w="3650" w:type="dxa"/>
            <w:shd w:val="clear" w:color="auto" w:fill="auto"/>
          </w:tcPr>
          <w:p w:rsidR="00945DB6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Доля органов и организаций, применяющих Технические </w:t>
            </w:r>
          </w:p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r w:rsidR="00EB5E19"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ешения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процентов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Органы местного самоуправления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Медицинские организации:</w:t>
            </w:r>
          </w:p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3" w:name="__DdeLink__1365_327701458"/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поликлиники (детские, взрослые), районные пол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клиники (больницы) с фельдшерско-акушерскими пунктами</w:t>
            </w:r>
            <w:bookmarkEnd w:id="3"/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Учреждения культуры (дворцы (дома) культуры, д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 (центры) народного творчества)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Образовательные учреждения среднего професси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нального образования (колледж,</w:t>
            </w:r>
            <w:r w:rsid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училище, техникум);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Организации сферы спорта (спортивные школы, шк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лы олимпийского резерва,</w:t>
            </w:r>
            <w:r w:rsid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спортивные комплексы)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Организации сферы культуры, осуществляющие в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ставочную и культурно-досуговую деятельность (м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зеи, музеи-заповедники, парки культуры, городские сады)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Организации сферы культуры, осуществляющие би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лиотечную деятельность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Исполнительные органы субъекта Российской Фед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рации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C70B31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675DC7" w:rsidRPr="00D31F58" w:rsidTr="00EC63DA">
        <w:trPr>
          <w:trHeight w:val="20"/>
          <w:jc w:val="center"/>
        </w:trPr>
        <w:tc>
          <w:tcPr>
            <w:tcW w:w="505" w:type="dxa"/>
            <w:shd w:val="clear" w:color="auto" w:fill="auto"/>
          </w:tcPr>
          <w:p w:rsidR="00675DC7" w:rsidRPr="00D31F58" w:rsidRDefault="00675DC7" w:rsidP="00D31F58">
            <w:pPr>
              <w:pStyle w:val="ab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98" w:type="dxa"/>
            <w:shd w:val="clear" w:color="auto" w:fill="auto"/>
          </w:tcPr>
          <w:p w:rsidR="00675DC7" w:rsidRPr="00D31F58" w:rsidRDefault="00EB5E19" w:rsidP="00D31F58">
            <w:pPr>
              <w:widowControl w:val="0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 ориентированные некоммерческие орг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низации</w:t>
            </w:r>
          </w:p>
        </w:tc>
        <w:tc>
          <w:tcPr>
            <w:tcW w:w="3650" w:type="dxa"/>
            <w:shd w:val="clear" w:color="auto" w:fill="auto"/>
          </w:tcPr>
          <w:p w:rsidR="00675DC7" w:rsidRPr="00D31F58" w:rsidRDefault="00D31F58" w:rsidP="00EC63DA">
            <w:pPr>
              <w:widowControl w:val="0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bookmarkStart w:id="4" w:name="_Hlk155887655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EB5E19"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рамках предельного </w:t>
            </w:r>
            <w:r w:rsidR="000663B9"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количества, установленного для с</w:t>
            </w:r>
            <w:r w:rsidR="00EB5E19"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убъекта Ро</w:t>
            </w:r>
            <w:r w:rsidR="00EB5E19"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EB5E19"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сийской Федерации постановл</w:t>
            </w:r>
            <w:r w:rsidR="00EB5E19"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="00EB5E19" w:rsidRPr="00D31F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нием Правительства Российской Федерации от 29 ноября 2023 г. № 2022</w:t>
            </w:r>
            <w:bookmarkEnd w:id="4"/>
          </w:p>
        </w:tc>
      </w:tr>
    </w:tbl>
    <w:p w:rsidR="00675DC7" w:rsidRPr="00EC63DA" w:rsidRDefault="00675DC7" w:rsidP="00EC63DA">
      <w:pPr>
        <w:spacing w:after="0" w:line="240" w:lineRule="auto"/>
        <w:rPr>
          <w:sz w:val="6"/>
        </w:rPr>
      </w:pPr>
    </w:p>
    <w:sectPr w:rsidR="00675DC7" w:rsidRPr="00EC63DA" w:rsidSect="005972D4">
      <w:pgSz w:w="11906" w:h="16838"/>
      <w:pgMar w:top="1134" w:right="567" w:bottom="1134" w:left="1134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7B" w:rsidRDefault="00AA1D7B" w:rsidP="00EB5E19">
      <w:pPr>
        <w:spacing w:after="0" w:line="240" w:lineRule="auto"/>
      </w:pPr>
      <w:r>
        <w:separator/>
      </w:r>
    </w:p>
  </w:endnote>
  <w:endnote w:type="continuationSeparator" w:id="0">
    <w:p w:rsidR="00AA1D7B" w:rsidRDefault="00AA1D7B" w:rsidP="00EB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7B" w:rsidRDefault="00AA1D7B" w:rsidP="00EB5E19">
      <w:pPr>
        <w:spacing w:after="0" w:line="240" w:lineRule="auto"/>
      </w:pPr>
      <w:r>
        <w:separator/>
      </w:r>
    </w:p>
  </w:footnote>
  <w:footnote w:type="continuationSeparator" w:id="0">
    <w:p w:rsidR="00AA1D7B" w:rsidRDefault="00AA1D7B" w:rsidP="00EB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58" w:rsidRPr="00965B8B" w:rsidRDefault="00911F96">
    <w:pPr>
      <w:pStyle w:val="ae"/>
      <w:jc w:val="right"/>
      <w:rPr>
        <w:rFonts w:ascii="Times New Roman" w:hAnsi="Times New Roman" w:cs="Times New Roman"/>
        <w:sz w:val="24"/>
        <w:szCs w:val="2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11F96" w:rsidRPr="00911F96" w:rsidRDefault="00911F96" w:rsidP="00911F96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620200099/29152(6)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911F96" w:rsidRPr="00911F96" w:rsidRDefault="00911F96" w:rsidP="00911F96">
                    <w:pPr>
                      <w:ind w:left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620200099/29152(6)</w:t>
                    </w:r>
                  </w:p>
                </w:txbxContent>
              </v:textbox>
            </v:rect>
          </w:pict>
        </mc:Fallback>
      </mc:AlternateContent>
    </w:r>
    <w:sdt>
      <w:sdtPr>
        <w:id w:val="-184053482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8"/>
        </w:rPr>
      </w:sdtEndPr>
      <w:sdtContent>
        <w:r w:rsidR="00D31F58" w:rsidRPr="00965B8B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D31F58" w:rsidRPr="00965B8B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="00D31F58" w:rsidRPr="00965B8B"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8"/>
          </w:rPr>
          <w:t>3</w:t>
        </w:r>
        <w:r w:rsidR="00D31F58" w:rsidRPr="00965B8B">
          <w:rPr>
            <w:rFonts w:ascii="Times New Roman" w:hAnsi="Times New Roman" w:cs="Times New Roman"/>
            <w:sz w:val="24"/>
            <w:szCs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816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63DA" w:rsidRPr="00EC63DA" w:rsidRDefault="00EC63D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63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63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63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1F9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C63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586"/>
    <w:multiLevelType w:val="hybridMultilevel"/>
    <w:tmpl w:val="9BEC2C90"/>
    <w:lvl w:ilvl="0" w:tplc="12CC6B4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B04AF"/>
    <w:multiLevelType w:val="hybridMultilevel"/>
    <w:tmpl w:val="A59E4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E04E23"/>
    <w:multiLevelType w:val="multilevel"/>
    <w:tmpl w:val="ECDC487C"/>
    <w:lvl w:ilvl="0">
      <w:start w:val="1"/>
      <w:numFmt w:val="decimal"/>
      <w:lvlText w:val="%1."/>
      <w:lvlJc w:val="left"/>
      <w:pPr>
        <w:tabs>
          <w:tab w:val="num" w:pos="0"/>
        </w:tabs>
        <w:ind w:left="8298" w:hanging="360"/>
      </w:pPr>
      <w:rPr>
        <w:rFonts w:ascii="Times New Roman" w:eastAsia="Times New Roman" w:hAnsi="Times New Roman" w:cs="Times New Roman"/>
        <w:b/>
        <w:color w:val="11111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3">
    <w:nsid w:val="09D734CB"/>
    <w:multiLevelType w:val="multilevel"/>
    <w:tmpl w:val="F840366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159E00E8"/>
    <w:multiLevelType w:val="multilevel"/>
    <w:tmpl w:val="ECDC487C"/>
    <w:lvl w:ilvl="0">
      <w:start w:val="1"/>
      <w:numFmt w:val="decimal"/>
      <w:lvlText w:val="%1."/>
      <w:lvlJc w:val="left"/>
      <w:pPr>
        <w:tabs>
          <w:tab w:val="num" w:pos="0"/>
        </w:tabs>
        <w:ind w:left="8298" w:hanging="360"/>
      </w:pPr>
      <w:rPr>
        <w:rFonts w:ascii="Times New Roman" w:eastAsia="Times New Roman" w:hAnsi="Times New Roman" w:cs="Times New Roman"/>
        <w:b/>
        <w:color w:val="11111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>
    <w:nsid w:val="19273270"/>
    <w:multiLevelType w:val="hybridMultilevel"/>
    <w:tmpl w:val="6C5C9A56"/>
    <w:lvl w:ilvl="0" w:tplc="12CC6B4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9005F8"/>
    <w:multiLevelType w:val="hybridMultilevel"/>
    <w:tmpl w:val="6510B2C4"/>
    <w:lvl w:ilvl="0" w:tplc="12CC6B4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271854"/>
    <w:multiLevelType w:val="multilevel"/>
    <w:tmpl w:val="EA2C43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B0A234A"/>
    <w:multiLevelType w:val="multilevel"/>
    <w:tmpl w:val="29E21A02"/>
    <w:lvl w:ilvl="0">
      <w:start w:val="1"/>
      <w:numFmt w:val="decimal"/>
      <w:suff w:val="space"/>
      <w:lvlText w:val="%1."/>
      <w:lvlJc w:val="left"/>
      <w:pPr>
        <w:ind w:left="8298" w:hanging="360"/>
      </w:pPr>
      <w:rPr>
        <w:rFonts w:ascii="Times New Roman" w:eastAsia="Times New Roman" w:hAnsi="Times New Roman" w:cs="Times New Roman" w:hint="default"/>
        <w:b w:val="0"/>
        <w:color w:val="111111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9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 w:hint="default"/>
      </w:rPr>
    </w:lvl>
  </w:abstractNum>
  <w:abstractNum w:abstractNumId="9">
    <w:nsid w:val="3F36324A"/>
    <w:multiLevelType w:val="hybridMultilevel"/>
    <w:tmpl w:val="AC829CA2"/>
    <w:lvl w:ilvl="0" w:tplc="1BB409A0">
      <w:start w:val="1"/>
      <w:numFmt w:val="decimal"/>
      <w:lvlText w:val="%1."/>
      <w:lvlJc w:val="left"/>
      <w:pPr>
        <w:ind w:left="1470" w:hanging="9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5F56B6"/>
    <w:multiLevelType w:val="hybridMultilevel"/>
    <w:tmpl w:val="9B4ACB82"/>
    <w:lvl w:ilvl="0" w:tplc="A58ECCE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1436AB9"/>
    <w:multiLevelType w:val="multilevel"/>
    <w:tmpl w:val="ECDC487C"/>
    <w:lvl w:ilvl="0">
      <w:start w:val="1"/>
      <w:numFmt w:val="decimal"/>
      <w:lvlText w:val="%1."/>
      <w:lvlJc w:val="left"/>
      <w:pPr>
        <w:tabs>
          <w:tab w:val="num" w:pos="0"/>
        </w:tabs>
        <w:ind w:left="8298" w:hanging="360"/>
      </w:pPr>
      <w:rPr>
        <w:rFonts w:ascii="Times New Roman" w:eastAsia="Times New Roman" w:hAnsi="Times New Roman" w:cs="Times New Roman"/>
        <w:b/>
        <w:color w:val="11111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2">
    <w:nsid w:val="780773D4"/>
    <w:multiLevelType w:val="hybridMultilevel"/>
    <w:tmpl w:val="9424B7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1d295ac-5f99-4db8-b00d-7afe4b9e2a97"/>
  </w:docVars>
  <w:rsids>
    <w:rsidRoot w:val="00675DC7"/>
    <w:rsid w:val="0001060B"/>
    <w:rsid w:val="000566F2"/>
    <w:rsid w:val="000663B9"/>
    <w:rsid w:val="000D42FA"/>
    <w:rsid w:val="00114CF6"/>
    <w:rsid w:val="00134F9B"/>
    <w:rsid w:val="001607BF"/>
    <w:rsid w:val="00187148"/>
    <w:rsid w:val="001A356F"/>
    <w:rsid w:val="001B4B5B"/>
    <w:rsid w:val="003F18B8"/>
    <w:rsid w:val="004470D4"/>
    <w:rsid w:val="00462818"/>
    <w:rsid w:val="004D7DD0"/>
    <w:rsid w:val="005972D4"/>
    <w:rsid w:val="005B39E7"/>
    <w:rsid w:val="005D05C6"/>
    <w:rsid w:val="005E073F"/>
    <w:rsid w:val="00616B37"/>
    <w:rsid w:val="00662111"/>
    <w:rsid w:val="00662FF0"/>
    <w:rsid w:val="00675DC7"/>
    <w:rsid w:val="006774FD"/>
    <w:rsid w:val="00697C90"/>
    <w:rsid w:val="00712AEA"/>
    <w:rsid w:val="0072485D"/>
    <w:rsid w:val="0072768F"/>
    <w:rsid w:val="00735EDF"/>
    <w:rsid w:val="007E7FA3"/>
    <w:rsid w:val="00877AEA"/>
    <w:rsid w:val="00883407"/>
    <w:rsid w:val="008A00D5"/>
    <w:rsid w:val="00911F96"/>
    <w:rsid w:val="00945DB6"/>
    <w:rsid w:val="00965B8B"/>
    <w:rsid w:val="00A476B3"/>
    <w:rsid w:val="00A93D48"/>
    <w:rsid w:val="00AA1D7B"/>
    <w:rsid w:val="00AF1D40"/>
    <w:rsid w:val="00B07366"/>
    <w:rsid w:val="00B50B10"/>
    <w:rsid w:val="00B6118E"/>
    <w:rsid w:val="00B933C2"/>
    <w:rsid w:val="00C02A90"/>
    <w:rsid w:val="00C364B6"/>
    <w:rsid w:val="00C5135A"/>
    <w:rsid w:val="00C70B31"/>
    <w:rsid w:val="00C8214E"/>
    <w:rsid w:val="00C901DE"/>
    <w:rsid w:val="00C92836"/>
    <w:rsid w:val="00D2482F"/>
    <w:rsid w:val="00D30E24"/>
    <w:rsid w:val="00D31F58"/>
    <w:rsid w:val="00D473E1"/>
    <w:rsid w:val="00D702A2"/>
    <w:rsid w:val="00D91E8D"/>
    <w:rsid w:val="00DE01F3"/>
    <w:rsid w:val="00E178C0"/>
    <w:rsid w:val="00E97002"/>
    <w:rsid w:val="00EB5E19"/>
    <w:rsid w:val="00E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  <w:ind w:left="709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character" w:customStyle="1" w:styleId="a4">
    <w:name w:val="Символ нумерации"/>
    <w:qFormat/>
  </w:style>
  <w:style w:type="character" w:customStyle="1" w:styleId="a5">
    <w:name w:val="_Основной с красной строки Знак"/>
    <w:qFormat/>
    <w:rPr>
      <w:rFonts w:eastAsia="Arial"/>
      <w:bCs/>
      <w:color w:val="000000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4"/>
      <w:szCs w:val="24"/>
    </w:rPr>
  </w:style>
  <w:style w:type="paragraph" w:styleId="ab">
    <w:name w:val="List Paragraph"/>
    <w:basedOn w:val="a"/>
    <w:qFormat/>
    <w:pPr>
      <w:spacing w:after="0"/>
      <w:ind w:left="720"/>
      <w:contextualSpacing/>
    </w:pPr>
  </w:style>
  <w:style w:type="paragraph" w:customStyle="1" w:styleId="ac">
    <w:name w:val="__ТекстОсн"/>
    <w:qFormat/>
    <w:pPr>
      <w:tabs>
        <w:tab w:val="left" w:pos="851"/>
      </w:tabs>
      <w:spacing w:line="360" w:lineRule="auto"/>
      <w:ind w:firstLine="720"/>
      <w:contextualSpacing/>
      <w:jc w:val="both"/>
    </w:pPr>
    <w:rPr>
      <w:sz w:val="24"/>
      <w:szCs w:val="24"/>
    </w:rPr>
  </w:style>
  <w:style w:type="paragraph" w:customStyle="1" w:styleId="11">
    <w:name w:val="__ТекстОсн_1и"/>
    <w:basedOn w:val="ac"/>
    <w:qFormat/>
    <w:pPr>
      <w:spacing w:before="60" w:after="60" w:line="240" w:lineRule="auto"/>
    </w:pPr>
  </w:style>
  <w:style w:type="paragraph" w:customStyle="1" w:styleId="12">
    <w:name w:val="Абзац списка1"/>
    <w:basedOn w:val="a"/>
    <w:qFormat/>
    <w:pPr>
      <w:widowControl w:val="0"/>
      <w:spacing w:after="0"/>
      <w:ind w:left="720"/>
      <w:contextualSpacing/>
    </w:pPr>
    <w:rPr>
      <w:sz w:val="20"/>
      <w:szCs w:val="20"/>
    </w:rPr>
  </w:style>
  <w:style w:type="paragraph" w:customStyle="1" w:styleId="13">
    <w:name w:val="Основной текст1"/>
    <w:basedOn w:val="a"/>
    <w:qFormat/>
    <w:pPr>
      <w:spacing w:line="37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B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B5E19"/>
  </w:style>
  <w:style w:type="paragraph" w:styleId="af0">
    <w:name w:val="footer"/>
    <w:basedOn w:val="a"/>
    <w:link w:val="af1"/>
    <w:uiPriority w:val="99"/>
    <w:unhideWhenUsed/>
    <w:rsid w:val="00EB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B5E19"/>
  </w:style>
  <w:style w:type="character" w:styleId="af2">
    <w:name w:val="Hyperlink"/>
    <w:basedOn w:val="a0"/>
    <w:uiPriority w:val="99"/>
    <w:unhideWhenUsed/>
    <w:rsid w:val="00B50B10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0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7366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114CF6"/>
    <w:pPr>
      <w:spacing w:beforeAutospacing="1" w:after="16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94"/>
    <w:pPr>
      <w:spacing w:after="200" w:line="276" w:lineRule="auto"/>
      <w:ind w:left="709"/>
    </w:pPr>
  </w:style>
  <w:style w:type="paragraph" w:styleId="1">
    <w:name w:val="heading 1"/>
    <w:basedOn w:val="a"/>
    <w:next w:val="a"/>
    <w:link w:val="10"/>
    <w:uiPriority w:val="9"/>
    <w:qFormat/>
    <w:rsid w:val="001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1C2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01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01C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01C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40E81"/>
    <w:rPr>
      <w:b/>
      <w:bCs/>
    </w:rPr>
  </w:style>
  <w:style w:type="character" w:customStyle="1" w:styleId="t11">
    <w:name w:val="t11"/>
    <w:qFormat/>
    <w:rsid w:val="00681B84"/>
  </w:style>
  <w:style w:type="character" w:customStyle="1" w:styleId="a4">
    <w:name w:val="Символ нумерации"/>
    <w:qFormat/>
  </w:style>
  <w:style w:type="character" w:customStyle="1" w:styleId="a5">
    <w:name w:val="_Основной с красной строки Знак"/>
    <w:qFormat/>
    <w:rPr>
      <w:rFonts w:eastAsia="Arial"/>
      <w:bCs/>
      <w:color w:val="000000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HTML0">
    <w:name w:val="HTML Preformatted"/>
    <w:basedOn w:val="a"/>
    <w:link w:val="HTML"/>
    <w:uiPriority w:val="99"/>
    <w:unhideWhenUsed/>
    <w:qFormat/>
    <w:rsid w:val="00701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qFormat/>
    <w:rsid w:val="00681B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4"/>
      <w:szCs w:val="24"/>
    </w:rPr>
  </w:style>
  <w:style w:type="paragraph" w:styleId="ab">
    <w:name w:val="List Paragraph"/>
    <w:basedOn w:val="a"/>
    <w:qFormat/>
    <w:pPr>
      <w:spacing w:after="0"/>
      <w:ind w:left="720"/>
      <w:contextualSpacing/>
    </w:pPr>
  </w:style>
  <w:style w:type="paragraph" w:customStyle="1" w:styleId="ac">
    <w:name w:val="__ТекстОсн"/>
    <w:qFormat/>
    <w:pPr>
      <w:tabs>
        <w:tab w:val="left" w:pos="851"/>
      </w:tabs>
      <w:spacing w:line="360" w:lineRule="auto"/>
      <w:ind w:firstLine="720"/>
      <w:contextualSpacing/>
      <w:jc w:val="both"/>
    </w:pPr>
    <w:rPr>
      <w:sz w:val="24"/>
      <w:szCs w:val="24"/>
    </w:rPr>
  </w:style>
  <w:style w:type="paragraph" w:customStyle="1" w:styleId="11">
    <w:name w:val="__ТекстОсн_1и"/>
    <w:basedOn w:val="ac"/>
    <w:qFormat/>
    <w:pPr>
      <w:spacing w:before="60" w:after="60" w:line="240" w:lineRule="auto"/>
    </w:pPr>
  </w:style>
  <w:style w:type="paragraph" w:customStyle="1" w:styleId="12">
    <w:name w:val="Абзац списка1"/>
    <w:basedOn w:val="a"/>
    <w:qFormat/>
    <w:pPr>
      <w:widowControl w:val="0"/>
      <w:spacing w:after="0"/>
      <w:ind w:left="720"/>
      <w:contextualSpacing/>
    </w:pPr>
    <w:rPr>
      <w:sz w:val="20"/>
      <w:szCs w:val="20"/>
    </w:rPr>
  </w:style>
  <w:style w:type="paragraph" w:customStyle="1" w:styleId="13">
    <w:name w:val="Основной текст1"/>
    <w:basedOn w:val="a"/>
    <w:qFormat/>
    <w:pPr>
      <w:spacing w:line="37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d">
    <w:name w:val="Table Grid"/>
    <w:basedOn w:val="a1"/>
    <w:uiPriority w:val="59"/>
    <w:rsid w:val="00602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B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B5E19"/>
  </w:style>
  <w:style w:type="paragraph" w:styleId="af0">
    <w:name w:val="footer"/>
    <w:basedOn w:val="a"/>
    <w:link w:val="af1"/>
    <w:uiPriority w:val="99"/>
    <w:unhideWhenUsed/>
    <w:rsid w:val="00EB5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B5E19"/>
  </w:style>
  <w:style w:type="character" w:styleId="af2">
    <w:name w:val="Hyperlink"/>
    <w:basedOn w:val="a0"/>
    <w:uiPriority w:val="99"/>
    <w:unhideWhenUsed/>
    <w:rsid w:val="00B50B10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0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7366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114CF6"/>
    <w:pPr>
      <w:spacing w:beforeAutospacing="1" w:after="16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ADD8-73EA-4B49-A6E1-408B7492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Грецких О.П.</cp:lastModifiedBy>
  <cp:revision>2</cp:revision>
  <cp:lastPrinted>2024-05-29T09:29:00Z</cp:lastPrinted>
  <dcterms:created xsi:type="dcterms:W3CDTF">2024-05-29T09:30:00Z</dcterms:created>
  <dcterms:modified xsi:type="dcterms:W3CDTF">2024-05-29T09:30:00Z</dcterms:modified>
  <dc:language>ru-RU</dc:language>
</cp:coreProperties>
</file>