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5" w:rsidRDefault="00C85185" w:rsidP="00C851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34B66" w:rsidRDefault="00D34B66" w:rsidP="00C851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34B66" w:rsidRDefault="00D34B66" w:rsidP="00C851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85185" w:rsidRPr="004C14FF" w:rsidRDefault="00C85185" w:rsidP="00C8518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85185" w:rsidRPr="0025472A" w:rsidRDefault="00C85185" w:rsidP="00C8518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03A7D" w:rsidRDefault="00B03A7D" w:rsidP="00B03A7D">
      <w:pPr>
        <w:pStyle w:val="ConsPlusTitle"/>
        <w:jc w:val="center"/>
        <w:rPr>
          <w:sz w:val="28"/>
          <w:szCs w:val="28"/>
        </w:rPr>
      </w:pPr>
    </w:p>
    <w:p w:rsidR="00B03A7D" w:rsidRPr="00C85185" w:rsidRDefault="00C85185" w:rsidP="00C85185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C85185">
        <w:rPr>
          <w:b w:val="0"/>
          <w:sz w:val="28"/>
          <w:szCs w:val="28"/>
        </w:rPr>
        <w:t>от 30 мая 2019 г. № 263</w:t>
      </w:r>
    </w:p>
    <w:p w:rsidR="00B03A7D" w:rsidRPr="00C85185" w:rsidRDefault="00C85185" w:rsidP="00C85185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C85185">
        <w:rPr>
          <w:b w:val="0"/>
          <w:sz w:val="28"/>
          <w:szCs w:val="28"/>
        </w:rPr>
        <w:t>г</w:t>
      </w:r>
      <w:proofErr w:type="gramStart"/>
      <w:r w:rsidRPr="00C85185">
        <w:rPr>
          <w:b w:val="0"/>
          <w:sz w:val="28"/>
          <w:szCs w:val="28"/>
        </w:rPr>
        <w:t>.К</w:t>
      </w:r>
      <w:proofErr w:type="gramEnd"/>
      <w:r w:rsidRPr="00C85185">
        <w:rPr>
          <w:b w:val="0"/>
          <w:sz w:val="28"/>
          <w:szCs w:val="28"/>
        </w:rPr>
        <w:t>ызыл</w:t>
      </w:r>
    </w:p>
    <w:p w:rsidR="00B03A7D" w:rsidRPr="00B03A7D" w:rsidRDefault="00B03A7D" w:rsidP="00B03A7D">
      <w:pPr>
        <w:pStyle w:val="ConsPlusTitle"/>
        <w:jc w:val="center"/>
        <w:rPr>
          <w:sz w:val="28"/>
          <w:szCs w:val="28"/>
        </w:rPr>
      </w:pPr>
    </w:p>
    <w:p w:rsidR="00B03A7D" w:rsidRDefault="00B03A7D" w:rsidP="00B03A7D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 внесении изменений в </w:t>
      </w:r>
      <w:proofErr w:type="gramStart"/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государственную</w:t>
      </w:r>
      <w:proofErr w:type="gramEnd"/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B03A7D" w:rsidRDefault="00B03A7D" w:rsidP="00B03A7D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</w:t>
      </w:r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рограмму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Развитие </w:t>
      </w:r>
      <w:proofErr w:type="gramStart"/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информационного</w:t>
      </w:r>
      <w:proofErr w:type="gramEnd"/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B03A7D" w:rsidRPr="00B03A7D" w:rsidRDefault="00B03A7D" w:rsidP="00B03A7D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общества и средств массовой информации</w:t>
      </w:r>
    </w:p>
    <w:p w:rsidR="00B03A7D" w:rsidRPr="00B03A7D" w:rsidRDefault="00B03A7D" w:rsidP="00B03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в Республике Тыва на 2014-</w:t>
      </w:r>
      <w:r w:rsidRPr="00B03A7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2020 годы</w:t>
      </w:r>
      <w:r w:rsidR="0067371D">
        <w:rPr>
          <w:rFonts w:ascii="Times New Roman" w:hAnsi="Times New Roman"/>
          <w:sz w:val="28"/>
          <w:szCs w:val="28"/>
        </w:rPr>
        <w:t>»</w:t>
      </w:r>
    </w:p>
    <w:p w:rsidR="00B03A7D" w:rsidRDefault="00B03A7D" w:rsidP="00B03A7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3A7D" w:rsidRPr="00B03A7D" w:rsidRDefault="00B03A7D" w:rsidP="00B03A7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3A7D" w:rsidRPr="008149A9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49A9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B03A7D" w:rsidRPr="008149A9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7D" w:rsidRPr="008149A9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49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 </w:t>
      </w:r>
      <w:r w:rsidRPr="008149A9">
        <w:rPr>
          <w:rFonts w:ascii="Times New Roman" w:hAnsi="Times New Roman"/>
          <w:sz w:val="28"/>
          <w:szCs w:val="28"/>
        </w:rPr>
        <w:t xml:space="preserve">Внести в государственную программу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8149A9">
        <w:rPr>
          <w:rFonts w:ascii="Times New Roman" w:hAnsi="Times New Roman"/>
          <w:sz w:val="28"/>
          <w:szCs w:val="28"/>
          <w:lang w:eastAsia="ru-RU"/>
        </w:rPr>
        <w:t>Развитие информационного общес</w:t>
      </w:r>
      <w:r w:rsidRPr="008149A9">
        <w:rPr>
          <w:rFonts w:ascii="Times New Roman" w:hAnsi="Times New Roman"/>
          <w:sz w:val="28"/>
          <w:szCs w:val="28"/>
          <w:lang w:eastAsia="ru-RU"/>
        </w:rPr>
        <w:t>т</w:t>
      </w:r>
      <w:r w:rsidRPr="008149A9">
        <w:rPr>
          <w:rFonts w:ascii="Times New Roman" w:hAnsi="Times New Roman"/>
          <w:sz w:val="28"/>
          <w:szCs w:val="28"/>
          <w:lang w:eastAsia="ru-RU"/>
        </w:rPr>
        <w:t>ва и средств массовой информа</w:t>
      </w:r>
      <w:r w:rsidR="00A51339">
        <w:rPr>
          <w:rFonts w:ascii="Times New Roman" w:hAnsi="Times New Roman"/>
          <w:sz w:val="28"/>
          <w:szCs w:val="28"/>
          <w:lang w:eastAsia="ru-RU"/>
        </w:rPr>
        <w:t>ции в Республике Тыва на 2014-</w:t>
      </w:r>
      <w:r w:rsidRPr="008149A9">
        <w:rPr>
          <w:rFonts w:ascii="Times New Roman" w:hAnsi="Times New Roman"/>
          <w:sz w:val="28"/>
          <w:szCs w:val="28"/>
          <w:lang w:eastAsia="ru-RU"/>
        </w:rPr>
        <w:t>2020 годы</w:t>
      </w:r>
      <w:r w:rsidR="0067371D">
        <w:rPr>
          <w:rFonts w:ascii="Times New Roman" w:hAnsi="Times New Roman"/>
          <w:sz w:val="28"/>
          <w:szCs w:val="28"/>
        </w:rPr>
        <w:t>»</w:t>
      </w:r>
      <w:r w:rsidRPr="008149A9">
        <w:rPr>
          <w:rFonts w:ascii="Times New Roman" w:hAnsi="Times New Roman"/>
          <w:sz w:val="28"/>
          <w:szCs w:val="28"/>
          <w:lang w:eastAsia="ru-RU"/>
        </w:rPr>
        <w:t>, утве</w:t>
      </w:r>
      <w:r w:rsidRPr="008149A9">
        <w:rPr>
          <w:rFonts w:ascii="Times New Roman" w:hAnsi="Times New Roman"/>
          <w:sz w:val="28"/>
          <w:szCs w:val="28"/>
          <w:lang w:eastAsia="ru-RU"/>
        </w:rPr>
        <w:t>р</w:t>
      </w:r>
      <w:r w:rsidRPr="008149A9">
        <w:rPr>
          <w:rFonts w:ascii="Times New Roman" w:hAnsi="Times New Roman"/>
          <w:sz w:val="28"/>
          <w:szCs w:val="28"/>
          <w:lang w:eastAsia="ru-RU"/>
        </w:rPr>
        <w:t xml:space="preserve">жденную постановлением </w:t>
      </w:r>
      <w:r w:rsidRPr="008149A9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  <w:r w:rsidRPr="008149A9">
        <w:rPr>
          <w:rFonts w:ascii="Times New Roman" w:hAnsi="Times New Roman"/>
          <w:sz w:val="28"/>
          <w:szCs w:val="28"/>
          <w:lang w:eastAsia="ru-RU"/>
        </w:rPr>
        <w:t>от 8 октября 2013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14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33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149A9">
        <w:rPr>
          <w:rFonts w:ascii="Times New Roman" w:hAnsi="Times New Roman"/>
          <w:sz w:val="28"/>
          <w:szCs w:val="28"/>
          <w:lang w:eastAsia="ru-RU"/>
        </w:rPr>
        <w:t>№ 583 (далее – Программа), следующие изменения:</w:t>
      </w:r>
    </w:p>
    <w:p w:rsidR="00B03A7D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в паспорте Программы:</w:t>
      </w:r>
    </w:p>
    <w:p w:rsidR="00B03A7D" w:rsidRPr="000A2DDF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позици</w:t>
      </w:r>
      <w:r w:rsidR="0055713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</w:rPr>
        <w:t>«</w:t>
      </w:r>
      <w:r w:rsidRPr="000A2DD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Целевые индикаторы и показатели Программы</w:t>
      </w:r>
      <w:r w:rsidR="006737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пре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ложением следующего содержания</w:t>
      </w:r>
      <w:r w:rsidRPr="00C15C1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 w:rsidRPr="000A2DDF">
        <w:rPr>
          <w:rFonts w:ascii="Times New Roman" w:hAnsi="Times New Roman"/>
          <w:sz w:val="28"/>
          <w:szCs w:val="28"/>
        </w:rPr>
        <w:t>оля проверок по приоритетным видам реги</w:t>
      </w:r>
      <w:r w:rsidRPr="000A2DDF">
        <w:rPr>
          <w:rFonts w:ascii="Times New Roman" w:hAnsi="Times New Roman"/>
          <w:sz w:val="28"/>
          <w:szCs w:val="28"/>
        </w:rPr>
        <w:t>о</w:t>
      </w:r>
      <w:r w:rsidRPr="000A2DDF">
        <w:rPr>
          <w:rFonts w:ascii="Times New Roman" w:hAnsi="Times New Roman"/>
          <w:sz w:val="28"/>
          <w:szCs w:val="28"/>
        </w:rPr>
        <w:t xml:space="preserve">нального государственного контроля (надзора), информация о которых вносится в единый реестр проверок с использованием единой системы межведомственного электронного взаимодействия, от общего количества указанных проверок </w:t>
      </w:r>
      <w:r w:rsidR="00A51339">
        <w:rPr>
          <w:rFonts w:ascii="Times New Roman" w:hAnsi="Times New Roman"/>
          <w:sz w:val="28"/>
          <w:szCs w:val="28"/>
        </w:rPr>
        <w:t>–</w:t>
      </w:r>
      <w:r w:rsidRPr="000A2DDF">
        <w:rPr>
          <w:rFonts w:ascii="Times New Roman" w:hAnsi="Times New Roman"/>
          <w:sz w:val="28"/>
          <w:szCs w:val="28"/>
        </w:rPr>
        <w:t xml:space="preserve"> не менее 75</w:t>
      </w:r>
      <w:r w:rsidR="00A51339">
        <w:rPr>
          <w:rFonts w:ascii="Times New Roman" w:hAnsi="Times New Roman"/>
          <w:sz w:val="28"/>
          <w:szCs w:val="28"/>
        </w:rPr>
        <w:t xml:space="preserve"> процентов</w:t>
      </w:r>
      <w:r w:rsidRPr="000A2DDF">
        <w:rPr>
          <w:rFonts w:ascii="Times New Roman" w:hAnsi="Times New Roman"/>
          <w:sz w:val="28"/>
          <w:szCs w:val="28"/>
        </w:rPr>
        <w:t xml:space="preserve"> в 2019 году</w:t>
      </w:r>
      <w:proofErr w:type="gramStart"/>
      <w:r w:rsidRPr="000A2DDF">
        <w:rPr>
          <w:rFonts w:ascii="Times New Roman" w:hAnsi="Times New Roman"/>
          <w:sz w:val="28"/>
          <w:szCs w:val="28"/>
        </w:rPr>
        <w:t>.</w:t>
      </w:r>
      <w:r w:rsidR="0067371D">
        <w:rPr>
          <w:rFonts w:ascii="Times New Roman" w:hAnsi="Times New Roman"/>
          <w:sz w:val="28"/>
          <w:szCs w:val="28"/>
        </w:rPr>
        <w:t>»</w:t>
      </w:r>
      <w:r w:rsidRPr="000A2DDF">
        <w:rPr>
          <w:rFonts w:ascii="Times New Roman" w:hAnsi="Times New Roman"/>
          <w:sz w:val="28"/>
          <w:szCs w:val="28"/>
        </w:rPr>
        <w:t>;</w:t>
      </w:r>
      <w:proofErr w:type="gramEnd"/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C15C1A">
        <w:rPr>
          <w:rFonts w:ascii="Times New Roman" w:hAnsi="Times New Roman"/>
          <w:sz w:val="28"/>
          <w:szCs w:val="28"/>
        </w:rPr>
        <w:t xml:space="preserve">в позиции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C15C1A">
        <w:rPr>
          <w:rFonts w:ascii="Times New Roman" w:hAnsi="Times New Roman"/>
          <w:sz w:val="28"/>
          <w:szCs w:val="28"/>
        </w:rPr>
        <w:t>Объемы бюджетных ассигнований Программы, тыс. рублей</w:t>
      </w:r>
      <w:r w:rsidR="0067371D">
        <w:rPr>
          <w:rFonts w:ascii="Times New Roman" w:hAnsi="Times New Roman"/>
          <w:sz w:val="28"/>
          <w:szCs w:val="28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Pr="00415A83" w:rsidRDefault="00B03A7D" w:rsidP="005571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961122,8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989355,2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220164,7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248397,1</w:t>
      </w:r>
      <w:r w:rsidR="006737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415A83">
        <w:rPr>
          <w:rFonts w:ascii="Times New Roman" w:hAnsi="Times New Roman"/>
          <w:sz w:val="28"/>
          <w:szCs w:val="28"/>
        </w:rPr>
        <w:t xml:space="preserve"> 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216904,4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>245136,8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399445,6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15A83">
        <w:rPr>
          <w:rFonts w:ascii="Times New Roman" w:hAnsi="Times New Roman"/>
          <w:sz w:val="28"/>
          <w:szCs w:val="28"/>
          <w:lang w:eastAsia="ru-RU"/>
        </w:rPr>
        <w:t>243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Pr="00885028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377792,3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589,7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128078,5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15A83">
        <w:rPr>
          <w:rFonts w:ascii="Times New Roman" w:hAnsi="Times New Roman"/>
          <w:sz w:val="28"/>
          <w:szCs w:val="28"/>
          <w:lang w:eastAsia="ru-RU"/>
        </w:rPr>
        <w:t>175,2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34B66" w:rsidRDefault="00D34B66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3A7D" w:rsidRPr="00415A83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sz w:val="28"/>
          <w:szCs w:val="28"/>
        </w:rPr>
        <w:lastRenderedPageBreak/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124818,2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415A83">
        <w:rPr>
          <w:rFonts w:ascii="Times New Roman" w:hAnsi="Times New Roman"/>
          <w:sz w:val="28"/>
          <w:szCs w:val="28"/>
          <w:lang w:eastAsia="ru-RU"/>
        </w:rPr>
        <w:t>914,9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275686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279476</w:t>
      </w:r>
      <w:r>
        <w:rPr>
          <w:rFonts w:ascii="Times New Roman" w:hAnsi="Times New Roman"/>
          <w:sz w:val="28"/>
          <w:szCs w:val="28"/>
        </w:rPr>
        <w:t>,4</w:t>
      </w:r>
      <w:r w:rsidR="0067371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3A7D" w:rsidRPr="00415A83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5A83">
        <w:rPr>
          <w:rFonts w:ascii="Times New Roman" w:hAnsi="Times New Roman"/>
          <w:bCs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bCs/>
          <w:sz w:val="28"/>
          <w:szCs w:val="28"/>
        </w:rPr>
        <w:t>254383,6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</w:t>
      </w:r>
      <w:r w:rsidRPr="00415A83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</w:rPr>
        <w:t>«</w:t>
      </w:r>
      <w:r w:rsidRPr="00415A83">
        <w:rPr>
          <w:rFonts w:ascii="Times New Roman" w:hAnsi="Times New Roman"/>
          <w:bCs/>
          <w:sz w:val="28"/>
          <w:szCs w:val="28"/>
        </w:rPr>
        <w:t>258174</w:t>
      </w:r>
      <w:r w:rsidR="0067371D">
        <w:rPr>
          <w:rFonts w:ascii="Times New Roman" w:hAnsi="Times New Roman"/>
          <w:bCs/>
          <w:sz w:val="28"/>
          <w:szCs w:val="28"/>
        </w:rPr>
        <w:t>»</w:t>
      </w:r>
      <w:r w:rsidRPr="00415A83">
        <w:rPr>
          <w:rFonts w:ascii="Times New Roman" w:hAnsi="Times New Roman"/>
          <w:bCs/>
          <w:sz w:val="28"/>
          <w:szCs w:val="28"/>
        </w:rPr>
        <w:t>;</w:t>
      </w:r>
    </w:p>
    <w:p w:rsidR="00B03A7D" w:rsidRPr="00415A83" w:rsidRDefault="00B03A7D" w:rsidP="0055713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A83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46482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415A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50272,4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415A83"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415A83" w:rsidRDefault="00B03A7D" w:rsidP="0055713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A83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5A83">
        <w:rPr>
          <w:rFonts w:ascii="Times New Roman" w:hAnsi="Times New Roman" w:cs="Times New Roman"/>
          <w:sz w:val="28"/>
          <w:szCs w:val="28"/>
        </w:rPr>
        <w:t>642,7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415A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5A83">
        <w:rPr>
          <w:rFonts w:ascii="Times New Roman" w:hAnsi="Times New Roman" w:cs="Times New Roman"/>
          <w:sz w:val="28"/>
          <w:szCs w:val="28"/>
        </w:rPr>
        <w:t>988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415A83">
        <w:rPr>
          <w:rFonts w:ascii="Times New Roman" w:hAnsi="Times New Roman" w:cs="Times New Roman"/>
          <w:bCs/>
          <w:sz w:val="28"/>
          <w:szCs w:val="28"/>
        </w:rPr>
        <w:t>;</w:t>
      </w:r>
    </w:p>
    <w:p w:rsidR="0055713E" w:rsidRDefault="00B03A7D" w:rsidP="0055713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A83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45604,2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415A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415A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A83">
        <w:rPr>
          <w:rFonts w:ascii="Times New Roman" w:hAnsi="Times New Roman" w:cs="Times New Roman"/>
          <w:sz w:val="28"/>
          <w:szCs w:val="28"/>
        </w:rPr>
        <w:t>949,5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415A83"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55713E" w:rsidRDefault="00B03A7D" w:rsidP="0055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15A83">
        <w:rPr>
          <w:rFonts w:ascii="Times New Roman" w:hAnsi="Times New Roman"/>
          <w:bCs/>
          <w:sz w:val="28"/>
          <w:szCs w:val="28"/>
        </w:rPr>
        <w:t xml:space="preserve">) в разделе </w:t>
      </w:r>
      <w:r w:rsidRPr="00415A83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415A83">
        <w:rPr>
          <w:rFonts w:ascii="Times New Roman" w:hAnsi="Times New Roman"/>
          <w:bCs/>
          <w:sz w:val="28"/>
          <w:szCs w:val="28"/>
        </w:rPr>
        <w:t>:</w:t>
      </w:r>
    </w:p>
    <w:p w:rsidR="00B03A7D" w:rsidRPr="00415A83" w:rsidRDefault="00B03A7D" w:rsidP="0055713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961122,1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989355,2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>;</w:t>
      </w:r>
    </w:p>
    <w:p w:rsidR="00B03A7D" w:rsidRDefault="00B03A7D" w:rsidP="005571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220164,7</w:t>
      </w:r>
      <w:r w:rsidR="0067371D">
        <w:rPr>
          <w:rFonts w:ascii="Times New Roman" w:hAnsi="Times New Roman"/>
          <w:sz w:val="28"/>
          <w:szCs w:val="28"/>
        </w:rPr>
        <w:t>»</w:t>
      </w:r>
      <w:r w:rsidRPr="00415A83">
        <w:rPr>
          <w:rFonts w:ascii="Times New Roman" w:hAnsi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hAnsi="Times New Roman"/>
          <w:sz w:val="28"/>
          <w:szCs w:val="28"/>
        </w:rPr>
        <w:t>248397</w:t>
      </w:r>
      <w:r w:rsidR="006737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415A83">
        <w:rPr>
          <w:rFonts w:ascii="Times New Roman" w:hAnsi="Times New Roman"/>
          <w:sz w:val="28"/>
          <w:szCs w:val="28"/>
        </w:rPr>
        <w:t xml:space="preserve"> </w:t>
      </w:r>
    </w:p>
    <w:p w:rsidR="00B03A7D" w:rsidRPr="00415A83" w:rsidRDefault="00B03A7D" w:rsidP="005571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216904,4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>245136,8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</w:rPr>
        <w:t>;</w:t>
      </w:r>
    </w:p>
    <w:p w:rsidR="00B03A7D" w:rsidRPr="00415A83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) в </w:t>
      </w:r>
      <w:hyperlink r:id="rId7" w:history="1">
        <w:r w:rsidRPr="00415A83">
          <w:rPr>
            <w:rFonts w:ascii="Times New Roman" w:hAnsi="Times New Roman"/>
            <w:sz w:val="28"/>
            <w:szCs w:val="28"/>
            <w:lang w:eastAsia="ru-RU"/>
          </w:rPr>
          <w:t xml:space="preserve">подпрограмме </w:t>
        </w:r>
      </w:hyperlink>
      <w:r w:rsidRPr="00415A83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Развитие информационного общества в Республике Т</w:t>
      </w:r>
      <w:r w:rsidRPr="00415A83">
        <w:rPr>
          <w:rFonts w:ascii="Times New Roman" w:hAnsi="Times New Roman"/>
          <w:sz w:val="28"/>
          <w:szCs w:val="28"/>
          <w:lang w:eastAsia="ru-RU"/>
        </w:rPr>
        <w:t>ы</w:t>
      </w:r>
      <w:r w:rsidRPr="00415A83">
        <w:rPr>
          <w:rFonts w:ascii="Times New Roman" w:hAnsi="Times New Roman"/>
          <w:sz w:val="28"/>
          <w:szCs w:val="28"/>
          <w:lang w:eastAsia="ru-RU"/>
        </w:rPr>
        <w:t>ва</w:t>
      </w:r>
      <w:r w:rsidR="00A51339">
        <w:rPr>
          <w:rFonts w:ascii="Times New Roman" w:hAnsi="Times New Roman"/>
          <w:sz w:val="28"/>
          <w:szCs w:val="28"/>
          <w:lang w:eastAsia="ru-RU"/>
        </w:rPr>
        <w:t xml:space="preserve"> на 201 -</w:t>
      </w:r>
      <w:r w:rsidRPr="00415A83">
        <w:rPr>
          <w:rFonts w:ascii="Times New Roman" w:hAnsi="Times New Roman"/>
          <w:sz w:val="28"/>
          <w:szCs w:val="28"/>
          <w:lang w:eastAsia="ru-RU"/>
        </w:rPr>
        <w:t>2020 годы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Pr="000A2DDF" w:rsidRDefault="0055713E" w:rsidP="00A51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позицию</w:t>
      </w:r>
      <w:r w:rsidR="00B03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</w:rPr>
        <w:t>«</w:t>
      </w:r>
      <w:r w:rsidR="00B03A7D" w:rsidRPr="000A2DD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Целевые индикаторы и показатели П</w:t>
      </w:r>
      <w:r w:rsidR="00B03A7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одп</w:t>
      </w:r>
      <w:r w:rsidR="00B03A7D" w:rsidRPr="000A2DD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рограммы</w:t>
      </w:r>
      <w:r w:rsidR="0067371D">
        <w:rPr>
          <w:rFonts w:ascii="Times New Roman" w:hAnsi="Times New Roman"/>
          <w:sz w:val="28"/>
          <w:szCs w:val="28"/>
        </w:rPr>
        <w:t>»</w:t>
      </w:r>
      <w:r w:rsidR="00B03A7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gramStart"/>
        <w:r w:rsidR="00B03A7D" w:rsidRPr="00C15C1A">
          <w:rPr>
            <w:rFonts w:ascii="Times New Roman" w:hAnsi="Times New Roman"/>
            <w:sz w:val="28"/>
            <w:szCs w:val="28"/>
            <w:lang w:eastAsia="ru-RU"/>
          </w:rPr>
          <w:t>паспорт</w:t>
        </w:r>
        <w:proofErr w:type="gramEnd"/>
      </w:hyperlink>
      <w:r w:rsidR="00B03A7D" w:rsidRPr="00C15C1A">
        <w:rPr>
          <w:rFonts w:ascii="Times New Roman" w:hAnsi="Times New Roman"/>
          <w:sz w:val="28"/>
          <w:szCs w:val="28"/>
          <w:lang w:eastAsia="ru-RU"/>
        </w:rPr>
        <w:t>а П</w:t>
      </w:r>
      <w:r w:rsidR="00B03A7D">
        <w:rPr>
          <w:rFonts w:ascii="Times New Roman" w:hAnsi="Times New Roman"/>
          <w:sz w:val="28"/>
          <w:szCs w:val="28"/>
          <w:lang w:eastAsia="ru-RU"/>
        </w:rPr>
        <w:t>одп</w:t>
      </w:r>
      <w:r w:rsidR="00B03A7D" w:rsidRPr="00C15C1A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B03A7D">
        <w:rPr>
          <w:rFonts w:ascii="Times New Roman" w:hAnsi="Times New Roman"/>
          <w:sz w:val="28"/>
          <w:szCs w:val="28"/>
          <w:lang w:eastAsia="ru-RU"/>
        </w:rPr>
        <w:t xml:space="preserve"> дополнить предложением следующего содержания</w:t>
      </w:r>
      <w:r w:rsidR="00B03A7D" w:rsidRPr="00C15C1A">
        <w:rPr>
          <w:rFonts w:ascii="Times New Roman" w:hAnsi="Times New Roman"/>
          <w:sz w:val="28"/>
          <w:szCs w:val="28"/>
          <w:lang w:eastAsia="ru-RU"/>
        </w:rPr>
        <w:t>:</w:t>
      </w:r>
      <w:r w:rsidR="00B03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</w:rPr>
        <w:t>«</w:t>
      </w:r>
      <w:r w:rsidR="00B03A7D">
        <w:rPr>
          <w:rFonts w:ascii="Times New Roman" w:hAnsi="Times New Roman"/>
          <w:sz w:val="28"/>
          <w:szCs w:val="28"/>
        </w:rPr>
        <w:t>д</w:t>
      </w:r>
      <w:r w:rsidR="00B03A7D" w:rsidRPr="000A2DDF">
        <w:rPr>
          <w:rFonts w:ascii="Times New Roman" w:hAnsi="Times New Roman"/>
          <w:sz w:val="28"/>
          <w:szCs w:val="28"/>
        </w:rPr>
        <w:t>оля проверок по приоритетным видам регионального государственного контроля (надзора), и</w:t>
      </w:r>
      <w:r w:rsidR="00B03A7D" w:rsidRPr="000A2DDF">
        <w:rPr>
          <w:rFonts w:ascii="Times New Roman" w:hAnsi="Times New Roman"/>
          <w:sz w:val="28"/>
          <w:szCs w:val="28"/>
        </w:rPr>
        <w:t>н</w:t>
      </w:r>
      <w:r w:rsidR="00B03A7D" w:rsidRPr="000A2DDF">
        <w:rPr>
          <w:rFonts w:ascii="Times New Roman" w:hAnsi="Times New Roman"/>
          <w:sz w:val="28"/>
          <w:szCs w:val="28"/>
        </w:rPr>
        <w:t xml:space="preserve">формация о которых вносится в единый реестр проверок с использованием единой системы межведомственного электронного взаимодействия, от общего количества указанных проверок </w:t>
      </w:r>
      <w:r w:rsidR="00A51339">
        <w:rPr>
          <w:rFonts w:ascii="Times New Roman" w:hAnsi="Times New Roman"/>
          <w:sz w:val="28"/>
          <w:szCs w:val="28"/>
        </w:rPr>
        <w:t>–</w:t>
      </w:r>
      <w:r w:rsidR="00B03A7D" w:rsidRPr="000A2DDF">
        <w:rPr>
          <w:rFonts w:ascii="Times New Roman" w:hAnsi="Times New Roman"/>
          <w:sz w:val="28"/>
          <w:szCs w:val="28"/>
        </w:rPr>
        <w:t xml:space="preserve"> не менее 75</w:t>
      </w:r>
      <w:r w:rsidR="00A51339">
        <w:rPr>
          <w:rFonts w:ascii="Times New Roman" w:hAnsi="Times New Roman"/>
          <w:sz w:val="28"/>
          <w:szCs w:val="28"/>
        </w:rPr>
        <w:t xml:space="preserve"> процентов</w:t>
      </w:r>
      <w:r w:rsidR="00B03A7D" w:rsidRPr="000A2DDF">
        <w:rPr>
          <w:rFonts w:ascii="Times New Roman" w:hAnsi="Times New Roman"/>
          <w:sz w:val="28"/>
          <w:szCs w:val="28"/>
        </w:rPr>
        <w:t xml:space="preserve"> в 2019 году.</w:t>
      </w:r>
      <w:r w:rsidR="0067371D">
        <w:rPr>
          <w:rFonts w:ascii="Times New Roman" w:hAnsi="Times New Roman"/>
          <w:sz w:val="28"/>
          <w:szCs w:val="28"/>
        </w:rPr>
        <w:t>»</w:t>
      </w:r>
      <w:r w:rsidR="00B03A7D" w:rsidRPr="000A2DDF">
        <w:rPr>
          <w:rFonts w:ascii="Times New Roman" w:hAnsi="Times New Roman"/>
          <w:sz w:val="28"/>
          <w:szCs w:val="28"/>
        </w:rPr>
        <w:t>;</w:t>
      </w:r>
    </w:p>
    <w:p w:rsidR="00B03A7D" w:rsidRPr="00415A83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415A83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415A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Подпрограммы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паспо</w:t>
      </w:r>
      <w:r w:rsidRPr="00415A83">
        <w:rPr>
          <w:rFonts w:ascii="Times New Roman" w:hAnsi="Times New Roman"/>
          <w:sz w:val="28"/>
          <w:szCs w:val="28"/>
          <w:lang w:eastAsia="ru-RU"/>
        </w:rPr>
        <w:t>р</w:t>
      </w:r>
      <w:r w:rsidRPr="00415A83">
        <w:rPr>
          <w:rFonts w:ascii="Times New Roman" w:hAnsi="Times New Roman"/>
          <w:sz w:val="28"/>
          <w:szCs w:val="28"/>
          <w:lang w:eastAsia="ru-RU"/>
        </w:rPr>
        <w:t>та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415A83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5A83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398146,3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15A83">
        <w:rPr>
          <w:rFonts w:ascii="Times New Roman" w:hAnsi="Times New Roman"/>
          <w:sz w:val="28"/>
          <w:szCs w:val="28"/>
          <w:lang w:eastAsia="ru-RU"/>
        </w:rPr>
        <w:t>243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03A7D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376493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F2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393589,7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15A8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  <w:lang w:eastAsia="ru-RU"/>
        </w:rPr>
        <w:t>128078,5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145175,2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03A7D" w:rsidRPr="005F3E55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C15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124818,2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141914,9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C15C1A">
        <w:rPr>
          <w:rFonts w:ascii="Times New Roman" w:hAnsi="Times New Roman"/>
          <w:sz w:val="28"/>
          <w:szCs w:val="28"/>
          <w:lang w:eastAsia="ru-RU"/>
        </w:rPr>
        <w:tab/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15C1A">
        <w:rPr>
          <w:rFonts w:ascii="Times New Roman" w:hAnsi="Times New Roman"/>
          <w:sz w:val="28"/>
          <w:szCs w:val="28"/>
        </w:rPr>
        <w:t xml:space="preserve">) 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C15C1A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C15C1A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398146,3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415A83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15A83">
        <w:rPr>
          <w:rFonts w:ascii="Times New Roman" w:hAnsi="Times New Roman"/>
          <w:sz w:val="28"/>
          <w:szCs w:val="28"/>
          <w:lang w:eastAsia="ru-RU"/>
        </w:rPr>
        <w:t>243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Pr="00C15C1A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376493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  <w:r w:rsidRPr="0041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589,7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76535A">
        <w:rPr>
          <w:rFonts w:ascii="Times New Roman" w:hAnsi="Times New Roman"/>
          <w:sz w:val="28"/>
          <w:szCs w:val="28"/>
          <w:lang w:eastAsia="ru-RU"/>
        </w:rPr>
        <w:t>128078,5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145175,2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03A7D" w:rsidRPr="00C15C1A" w:rsidRDefault="00B03A7D" w:rsidP="005571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7653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124818,2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141914,9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) в </w:t>
      </w:r>
      <w:hyperlink w:anchor="P730" w:history="1">
        <w:r w:rsidRPr="004364C4">
          <w:rPr>
            <w:rFonts w:ascii="Times New Roman" w:hAnsi="Times New Roman"/>
            <w:sz w:val="28"/>
            <w:szCs w:val="28"/>
          </w:rPr>
          <w:t>подпрограмме 2</w:t>
        </w:r>
      </w:hyperlink>
      <w:r w:rsidRPr="00C15C1A">
        <w:rPr>
          <w:rFonts w:ascii="Times New Roman" w:hAnsi="Times New Roman"/>
          <w:sz w:val="28"/>
          <w:szCs w:val="28"/>
        </w:rPr>
        <w:t xml:space="preserve">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</w:rPr>
        <w:t>Повышение качества оказания услуг на базе мног</w:t>
      </w:r>
      <w:r w:rsidRPr="00C15C1A">
        <w:rPr>
          <w:rFonts w:ascii="Times New Roman" w:hAnsi="Times New Roman"/>
          <w:sz w:val="28"/>
          <w:szCs w:val="28"/>
        </w:rPr>
        <w:t>о</w:t>
      </w:r>
      <w:r w:rsidRPr="00C15C1A">
        <w:rPr>
          <w:rFonts w:ascii="Times New Roman" w:hAnsi="Times New Roman"/>
          <w:sz w:val="28"/>
          <w:szCs w:val="28"/>
        </w:rPr>
        <w:t xml:space="preserve">функциональных центров предоставления государственных и муниципальных услуг по принципу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</w:rPr>
        <w:t>одного окна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51339">
        <w:rPr>
          <w:rFonts w:ascii="Times New Roman" w:hAnsi="Times New Roman"/>
          <w:sz w:val="28"/>
          <w:szCs w:val="28"/>
        </w:rPr>
        <w:t xml:space="preserve"> в Республике Тыва на 2014-</w:t>
      </w:r>
      <w:r w:rsidRPr="00C15C1A">
        <w:rPr>
          <w:rFonts w:ascii="Times New Roman" w:hAnsi="Times New Roman"/>
          <w:sz w:val="28"/>
          <w:szCs w:val="28"/>
        </w:rPr>
        <w:t>2020 годы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 xml:space="preserve">:  </w:t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  <w:lang w:eastAsia="ru-RU"/>
        </w:rPr>
        <w:t xml:space="preserve">а) в </w:t>
      </w:r>
      <w:hyperlink r:id="rId11" w:history="1">
        <w:r w:rsidRPr="00C15C1A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C15C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  <w:lang w:eastAsia="ru-RU"/>
        </w:rPr>
        <w:t>Объемы финансирования на реализацию Подпрограммы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па</w:t>
      </w:r>
      <w:r w:rsidRPr="00C15C1A">
        <w:rPr>
          <w:rFonts w:ascii="Times New Roman" w:hAnsi="Times New Roman"/>
          <w:sz w:val="28"/>
          <w:szCs w:val="28"/>
          <w:lang w:eastAsia="ru-RU"/>
        </w:rPr>
        <w:t>с</w:t>
      </w:r>
      <w:r w:rsidRPr="00C15C1A">
        <w:rPr>
          <w:rFonts w:ascii="Times New Roman" w:hAnsi="Times New Roman"/>
          <w:sz w:val="28"/>
          <w:szCs w:val="28"/>
          <w:lang w:eastAsia="ru-RU"/>
        </w:rPr>
        <w:t>порта Подпрограммы:</w:t>
      </w:r>
    </w:p>
    <w:p w:rsidR="00B03A7D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76535A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5A">
        <w:rPr>
          <w:rFonts w:ascii="Times New Roman" w:hAnsi="Times New Roman" w:cs="Times New Roman"/>
          <w:sz w:val="28"/>
          <w:szCs w:val="28"/>
        </w:rPr>
        <w:t>686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279476,4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C15C1A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bCs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254383,6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258174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03A7D" w:rsidRPr="00C15C1A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C15C1A">
        <w:rPr>
          <w:rFonts w:ascii="Times New Roman" w:hAnsi="Times New Roman" w:cs="Times New Roman"/>
          <w:sz w:val="28"/>
          <w:szCs w:val="28"/>
        </w:rPr>
        <w:t>46482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50272,4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C15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  <w:lang w:eastAsia="ru-RU"/>
        </w:rPr>
        <w:t>б</w:t>
      </w:r>
      <w:r w:rsidRPr="00C15C1A">
        <w:rPr>
          <w:rFonts w:ascii="Times New Roman" w:hAnsi="Times New Roman"/>
          <w:sz w:val="28"/>
          <w:szCs w:val="28"/>
        </w:rPr>
        <w:t xml:space="preserve">) 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C15C1A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C15C1A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275686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279476,4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C15C1A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bCs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254383,6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258174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03A7D" w:rsidRPr="00C15C1A" w:rsidRDefault="00B03A7D" w:rsidP="0055713E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C1A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C15C1A">
        <w:rPr>
          <w:rFonts w:ascii="Times New Roman" w:hAnsi="Times New Roman" w:cs="Times New Roman"/>
          <w:sz w:val="28"/>
          <w:szCs w:val="28"/>
        </w:rPr>
        <w:t>46482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50272,4</w:t>
      </w:r>
      <w:r w:rsidR="0067371D">
        <w:rPr>
          <w:rFonts w:ascii="Times New Roman" w:hAnsi="Times New Roman" w:cs="Times New Roman"/>
          <w:bCs/>
          <w:sz w:val="28"/>
          <w:szCs w:val="28"/>
        </w:rPr>
        <w:t>»</w:t>
      </w:r>
      <w:r w:rsidRPr="00C15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B03A7D" w:rsidRPr="00C15C1A" w:rsidRDefault="00B03A7D" w:rsidP="00A5133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hyperlink w:anchor="P1146" w:history="1">
        <w:r w:rsidRPr="004364C4">
          <w:rPr>
            <w:rFonts w:ascii="Times New Roman" w:hAnsi="Times New Roman" w:cs="Times New Roman"/>
            <w:sz w:val="28"/>
            <w:szCs w:val="28"/>
          </w:rPr>
          <w:t>подпрограмме 4</w:t>
        </w:r>
      </w:hyperlink>
      <w:r w:rsidRPr="00C15C1A">
        <w:rPr>
          <w:rFonts w:ascii="Times New Roman" w:hAnsi="Times New Roman" w:cs="Times New Roman"/>
          <w:sz w:val="28"/>
          <w:szCs w:val="28"/>
        </w:rPr>
        <w:t xml:space="preserve"> </w:t>
      </w:r>
      <w:r w:rsidR="0067371D">
        <w:rPr>
          <w:rFonts w:ascii="Times New Roman" w:hAnsi="Times New Roman" w:cs="Times New Roman"/>
          <w:sz w:val="28"/>
          <w:szCs w:val="28"/>
        </w:rPr>
        <w:t>«</w:t>
      </w:r>
      <w:r w:rsidRPr="00C15C1A">
        <w:rPr>
          <w:rFonts w:ascii="Times New Roman" w:hAnsi="Times New Roman" w:cs="Times New Roman"/>
          <w:sz w:val="28"/>
          <w:szCs w:val="28"/>
        </w:rPr>
        <w:t>Развитие средств массовой информации, книгоиздания и полигра</w:t>
      </w:r>
      <w:r w:rsidR="00A51339">
        <w:rPr>
          <w:rFonts w:ascii="Times New Roman" w:hAnsi="Times New Roman" w:cs="Times New Roman"/>
          <w:sz w:val="28"/>
          <w:szCs w:val="28"/>
        </w:rPr>
        <w:t>фии в Республике Тыва на 2014-</w:t>
      </w:r>
      <w:r w:rsidRPr="00C15C1A">
        <w:rPr>
          <w:rFonts w:ascii="Times New Roman" w:hAnsi="Times New Roman" w:cs="Times New Roman"/>
          <w:sz w:val="28"/>
          <w:szCs w:val="28"/>
        </w:rPr>
        <w:t>2020 годы</w:t>
      </w:r>
      <w:r w:rsidR="0067371D">
        <w:rPr>
          <w:rFonts w:ascii="Times New Roman" w:hAnsi="Times New Roman" w:cs="Times New Roman"/>
          <w:sz w:val="28"/>
          <w:szCs w:val="28"/>
        </w:rPr>
        <w:t>»</w:t>
      </w:r>
      <w:r w:rsidRPr="00C15C1A">
        <w:rPr>
          <w:rFonts w:ascii="Times New Roman" w:hAnsi="Times New Roman" w:cs="Times New Roman"/>
          <w:sz w:val="28"/>
          <w:szCs w:val="28"/>
        </w:rPr>
        <w:t>:</w:t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  <w:lang w:eastAsia="ru-RU"/>
        </w:rPr>
        <w:t xml:space="preserve">а) в </w:t>
      </w:r>
      <w:hyperlink r:id="rId13" w:history="1">
        <w:r w:rsidRPr="00C15C1A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C15C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Подпрограммы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паспорта Подпрограммы:</w:t>
      </w:r>
    </w:p>
    <w:p w:rsidR="00B03A7D" w:rsidRPr="00C15C1A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lastRenderedPageBreak/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76535A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535A">
        <w:rPr>
          <w:rFonts w:ascii="Times New Roman" w:hAnsi="Times New Roman"/>
          <w:sz w:val="28"/>
          <w:szCs w:val="28"/>
          <w:lang w:eastAsia="ru-RU"/>
        </w:rPr>
        <w:t>642,7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270 988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76535A">
        <w:rPr>
          <w:rFonts w:ascii="Times New Roman" w:hAnsi="Times New Roman"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535A">
        <w:rPr>
          <w:rFonts w:ascii="Times New Roman" w:hAnsi="Times New Roman"/>
          <w:sz w:val="28"/>
          <w:szCs w:val="28"/>
          <w:lang w:eastAsia="ru-RU"/>
        </w:rPr>
        <w:t>604,2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52 949,5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C15C1A">
        <w:rPr>
          <w:rFonts w:ascii="Times New Roman" w:hAnsi="Times New Roman"/>
          <w:sz w:val="28"/>
          <w:szCs w:val="28"/>
          <w:lang w:eastAsia="ru-RU"/>
        </w:rPr>
        <w:tab/>
      </w:r>
    </w:p>
    <w:p w:rsidR="00B03A7D" w:rsidRPr="00C15C1A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  <w:lang w:eastAsia="ru-RU"/>
        </w:rPr>
        <w:t>б</w:t>
      </w:r>
      <w:r w:rsidRPr="00C15C1A">
        <w:rPr>
          <w:rFonts w:ascii="Times New Roman" w:hAnsi="Times New Roman"/>
          <w:sz w:val="28"/>
          <w:szCs w:val="28"/>
        </w:rPr>
        <w:t xml:space="preserve">) 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4" w:history="1">
        <w:r w:rsidRPr="00C15C1A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C15C1A">
        <w:rPr>
          <w:rFonts w:ascii="Times New Roman" w:hAnsi="Times New Roman"/>
          <w:sz w:val="28"/>
          <w:szCs w:val="28"/>
          <w:lang w:eastAsia="ru-RU"/>
        </w:rPr>
        <w:t>:</w:t>
      </w:r>
    </w:p>
    <w:p w:rsidR="00B03A7D" w:rsidRPr="00C15C1A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</w:rPr>
        <w:t>«</w:t>
      </w:r>
      <w:r w:rsidRPr="000E6403">
        <w:rPr>
          <w:rFonts w:ascii="Times New Roman" w:hAnsi="Times New Roman"/>
          <w:sz w:val="28"/>
          <w:szCs w:val="28"/>
          <w:lang w:eastAsia="ru-RU"/>
        </w:rPr>
        <w:t>263 642,7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270 988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3A7D" w:rsidRDefault="00B03A7D" w:rsidP="005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C1A">
        <w:rPr>
          <w:rFonts w:ascii="Times New Roman" w:hAnsi="Times New Roman"/>
          <w:sz w:val="28"/>
          <w:szCs w:val="28"/>
        </w:rPr>
        <w:t xml:space="preserve">цифры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C15C1A">
        <w:rPr>
          <w:rFonts w:ascii="Times New Roman" w:hAnsi="Times New Roman"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C1A">
        <w:rPr>
          <w:rFonts w:ascii="Times New Roman" w:hAnsi="Times New Roman"/>
          <w:sz w:val="28"/>
          <w:szCs w:val="28"/>
          <w:lang w:eastAsia="ru-RU"/>
        </w:rPr>
        <w:t>604,2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52 949,5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15C1A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C15C1A">
        <w:rPr>
          <w:rFonts w:ascii="Times New Roman" w:hAnsi="Times New Roman"/>
          <w:sz w:val="28"/>
          <w:szCs w:val="28"/>
          <w:lang w:eastAsia="ru-RU"/>
        </w:rPr>
        <w:tab/>
      </w:r>
      <w:r w:rsidRPr="00C15C1A">
        <w:rPr>
          <w:rFonts w:ascii="Times New Roman" w:hAnsi="Times New Roman"/>
          <w:sz w:val="28"/>
          <w:szCs w:val="28"/>
          <w:lang w:eastAsia="ru-RU"/>
        </w:rPr>
        <w:tab/>
      </w:r>
      <w:r w:rsidRPr="00C15C1A">
        <w:rPr>
          <w:rFonts w:ascii="Times New Roman" w:hAnsi="Times New Roman"/>
          <w:sz w:val="28"/>
          <w:szCs w:val="28"/>
          <w:lang w:eastAsia="ru-RU"/>
        </w:rPr>
        <w:tab/>
      </w:r>
    </w:p>
    <w:p w:rsidR="00B03A7D" w:rsidRDefault="00B03A7D" w:rsidP="00A5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C15C1A">
        <w:rPr>
          <w:rFonts w:ascii="Times New Roman" w:hAnsi="Times New Roman"/>
          <w:bCs/>
          <w:sz w:val="28"/>
          <w:szCs w:val="28"/>
        </w:rPr>
        <w:t xml:space="preserve">) </w:t>
      </w:r>
      <w:r w:rsidR="0055713E">
        <w:rPr>
          <w:rFonts w:ascii="Times New Roman" w:hAnsi="Times New Roman"/>
          <w:sz w:val="28"/>
          <w:szCs w:val="28"/>
        </w:rPr>
        <w:t>п</w:t>
      </w:r>
      <w:r w:rsidRPr="00C15C1A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C15C1A">
        <w:rPr>
          <w:rFonts w:ascii="Times New Roman" w:hAnsi="Times New Roman"/>
          <w:sz w:val="28"/>
          <w:szCs w:val="28"/>
        </w:rPr>
        <w:t xml:space="preserve"> </w:t>
      </w:r>
      <w:r w:rsidR="0055713E">
        <w:rPr>
          <w:rFonts w:ascii="Times New Roman" w:hAnsi="Times New Roman"/>
          <w:sz w:val="28"/>
          <w:szCs w:val="28"/>
        </w:rPr>
        <w:t xml:space="preserve">к Программе </w:t>
      </w:r>
      <w:r>
        <w:rPr>
          <w:rFonts w:ascii="Times New Roman" w:hAnsi="Times New Roman"/>
          <w:bCs/>
          <w:sz w:val="28"/>
          <w:szCs w:val="28"/>
        </w:rPr>
        <w:t>дополнить позицией следующего содерж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</w:t>
      </w:r>
      <w:r w:rsidRPr="00C15C1A">
        <w:rPr>
          <w:rFonts w:ascii="Times New Roman" w:hAnsi="Times New Roman"/>
          <w:bCs/>
          <w:sz w:val="28"/>
          <w:szCs w:val="28"/>
        </w:rPr>
        <w:t xml:space="preserve">: </w:t>
      </w:r>
    </w:p>
    <w:p w:rsidR="00B03A7D" w:rsidRPr="00C15C1A" w:rsidRDefault="00B03A7D" w:rsidP="00B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548"/>
        <w:gridCol w:w="1287"/>
        <w:gridCol w:w="810"/>
        <w:gridCol w:w="625"/>
        <w:gridCol w:w="806"/>
        <w:gridCol w:w="806"/>
        <w:gridCol w:w="806"/>
        <w:gridCol w:w="892"/>
        <w:gridCol w:w="806"/>
        <w:gridCol w:w="449"/>
      </w:tblGrid>
      <w:tr w:rsidR="002D298E" w:rsidRPr="002D298E" w:rsidTr="002D298E">
        <w:trPr>
          <w:trHeight w:val="147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98E" w:rsidRPr="002D298E" w:rsidRDefault="0067371D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</w:tcBorders>
          </w:tcPr>
          <w:p w:rsidR="002D298E" w:rsidRPr="002D298E" w:rsidRDefault="002D298E" w:rsidP="002D2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8E">
              <w:rPr>
                <w:rFonts w:ascii="Times New Roman" w:hAnsi="Times New Roman"/>
                <w:sz w:val="24"/>
                <w:szCs w:val="24"/>
              </w:rPr>
              <w:t>20. Доля проверок по приоритетным видам регионального гос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у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дарственного контр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ля (надзора), инфо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р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мация о которых вн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сится в единый реестр проверок с использ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ванием единой сист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мы межведомственн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го электронного вза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модействия, от общ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го количества указа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н</w:t>
            </w:r>
            <w:r w:rsidRPr="002D298E">
              <w:rPr>
                <w:rFonts w:ascii="Times New Roman" w:hAnsi="Times New Roman"/>
                <w:sz w:val="24"/>
                <w:szCs w:val="24"/>
              </w:rPr>
              <w:t>ных проверок</w:t>
            </w:r>
          </w:p>
        </w:tc>
        <w:tc>
          <w:tcPr>
            <w:tcW w:w="643" w:type="dxa"/>
            <w:vMerge w:val="restart"/>
          </w:tcPr>
          <w:p w:rsidR="002D298E" w:rsidRPr="002D298E" w:rsidRDefault="0055713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8E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42" w:type="dxa"/>
            <w:vMerge w:val="restart"/>
            <w:tcBorders>
              <w:right w:val="single" w:sz="4" w:space="0" w:color="auto"/>
            </w:tcBorders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298E" w:rsidRPr="002D298E" w:rsidRDefault="00C35860" w:rsidP="00C3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2D298E" w:rsidRPr="002D298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2D298E" w:rsidRPr="002D298E" w:rsidTr="002D298E">
        <w:trPr>
          <w:trHeight w:val="3398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</w:tcBorders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98E" w:rsidRPr="002D298E" w:rsidRDefault="002D298E" w:rsidP="002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A7D" w:rsidRDefault="00B03A7D" w:rsidP="00B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03A7D" w:rsidRPr="00C15C1A" w:rsidRDefault="00B03A7D" w:rsidP="002D2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55713E">
        <w:rPr>
          <w:rFonts w:ascii="Times New Roman" w:hAnsi="Times New Roman"/>
          <w:bCs/>
          <w:sz w:val="28"/>
          <w:szCs w:val="28"/>
        </w:rPr>
        <w:t>п</w:t>
      </w:r>
      <w:r w:rsidRPr="00C15C1A">
        <w:rPr>
          <w:rFonts w:ascii="Times New Roman" w:hAnsi="Times New Roman"/>
          <w:sz w:val="28"/>
          <w:szCs w:val="28"/>
        </w:rPr>
        <w:t xml:space="preserve">риложение № 2 </w:t>
      </w:r>
      <w:r w:rsidR="0055713E">
        <w:rPr>
          <w:rFonts w:ascii="Times New Roman" w:hAnsi="Times New Roman"/>
          <w:sz w:val="28"/>
          <w:szCs w:val="28"/>
        </w:rPr>
        <w:t xml:space="preserve">к Программе </w:t>
      </w:r>
      <w:r w:rsidRPr="00C15C1A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B03A7D" w:rsidRPr="008149A9" w:rsidRDefault="00B03A7D" w:rsidP="00B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3A7D" w:rsidRPr="005C3C72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A7D" w:rsidRPr="005C3C72" w:rsidRDefault="00B03A7D" w:rsidP="00B03A7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B03A7D" w:rsidRPr="005C3C72" w:rsidSect="00B03A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03A7D" w:rsidRPr="00B759EF" w:rsidRDefault="0067371D" w:rsidP="00FB12B7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B03A7D" w:rsidRPr="00B759E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B03A7D" w:rsidRPr="00B759EF" w:rsidRDefault="00B03A7D" w:rsidP="00FB12B7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67371D">
        <w:rPr>
          <w:rFonts w:ascii="Times New Roman" w:hAnsi="Times New Roman"/>
          <w:sz w:val="28"/>
          <w:szCs w:val="28"/>
        </w:rPr>
        <w:t>«</w:t>
      </w:r>
      <w:r w:rsidRPr="00B759EF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B03A7D" w:rsidRPr="00B759EF" w:rsidRDefault="00B03A7D" w:rsidP="00FB12B7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B03A7D" w:rsidRPr="00B759EF" w:rsidRDefault="00B03A7D" w:rsidP="00FB12B7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>массовой информации в Республике Тыва</w:t>
      </w:r>
    </w:p>
    <w:p w:rsidR="00B03A7D" w:rsidRPr="005C3C72" w:rsidRDefault="00FB12B7" w:rsidP="00FB12B7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2014-</w:t>
      </w:r>
      <w:r w:rsidR="00B03A7D" w:rsidRPr="00B759EF">
        <w:rPr>
          <w:rFonts w:ascii="Times New Roman" w:hAnsi="Times New Roman"/>
          <w:sz w:val="28"/>
          <w:szCs w:val="28"/>
          <w:lang w:eastAsia="ru-RU"/>
        </w:rPr>
        <w:t>2020 годы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03A7D" w:rsidRPr="005C3C72" w:rsidRDefault="00B03A7D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3A7D" w:rsidRPr="0093758D" w:rsidRDefault="00B03A7D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58D">
        <w:rPr>
          <w:rFonts w:ascii="Times New Roman" w:hAnsi="Times New Roman"/>
          <w:b/>
          <w:bCs/>
          <w:sz w:val="28"/>
          <w:szCs w:val="28"/>
          <w:lang w:eastAsia="ru-RU"/>
        </w:rPr>
        <w:t>СИСТЕМА</w:t>
      </w:r>
    </w:p>
    <w:p w:rsidR="00B03A7D" w:rsidRPr="00FB12B7" w:rsidRDefault="00FB12B7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12B7">
        <w:rPr>
          <w:rFonts w:ascii="Times New Roman" w:hAnsi="Times New Roman"/>
          <w:bCs/>
          <w:sz w:val="28"/>
          <w:szCs w:val="28"/>
          <w:lang w:eastAsia="ru-RU"/>
        </w:rPr>
        <w:t xml:space="preserve">программных мероприятий, в том числе </w:t>
      </w:r>
      <w:proofErr w:type="gramStart"/>
      <w:r w:rsidRPr="00FB12B7">
        <w:rPr>
          <w:rFonts w:ascii="Times New Roman" w:hAnsi="Times New Roman"/>
          <w:bCs/>
          <w:sz w:val="28"/>
          <w:szCs w:val="28"/>
          <w:lang w:eastAsia="ru-RU"/>
        </w:rPr>
        <w:t>ресурсное</w:t>
      </w:r>
      <w:proofErr w:type="gramEnd"/>
    </w:p>
    <w:p w:rsidR="00B03A7D" w:rsidRPr="00FB12B7" w:rsidRDefault="00FB12B7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12B7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обеспечение подпрограммы 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B12B7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03A7D" w:rsidRPr="00FB12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FB12B7">
        <w:rPr>
          <w:rFonts w:ascii="Times New Roman" w:hAnsi="Times New Roman"/>
          <w:bCs/>
          <w:sz w:val="28"/>
          <w:szCs w:val="28"/>
          <w:lang w:eastAsia="ru-RU"/>
        </w:rPr>
        <w:t>информационного</w:t>
      </w:r>
      <w:proofErr w:type="gramEnd"/>
    </w:p>
    <w:p w:rsidR="00B03A7D" w:rsidRPr="00FB12B7" w:rsidRDefault="00FB12B7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12B7">
        <w:rPr>
          <w:rFonts w:ascii="Times New Roman" w:hAnsi="Times New Roman"/>
          <w:bCs/>
          <w:sz w:val="28"/>
          <w:szCs w:val="28"/>
          <w:lang w:eastAsia="ru-RU"/>
        </w:rPr>
        <w:t>общества в</w:t>
      </w:r>
      <w:r w:rsidR="00B03A7D" w:rsidRPr="00FB12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12B7">
        <w:rPr>
          <w:rFonts w:ascii="Times New Roman" w:hAnsi="Times New Roman"/>
          <w:bCs/>
          <w:sz w:val="28"/>
          <w:szCs w:val="28"/>
          <w:lang w:eastAsia="ru-RU"/>
        </w:rPr>
        <w:t>Республике Тыва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2014-</w:t>
      </w:r>
      <w:r w:rsidR="00B03A7D" w:rsidRPr="00FB12B7">
        <w:rPr>
          <w:rFonts w:ascii="Times New Roman" w:hAnsi="Times New Roman"/>
          <w:bCs/>
          <w:sz w:val="28"/>
          <w:szCs w:val="28"/>
          <w:lang w:eastAsia="ru-RU"/>
        </w:rPr>
        <w:t xml:space="preserve">2020 </w:t>
      </w:r>
      <w:r w:rsidRPr="00FB12B7">
        <w:rPr>
          <w:rFonts w:ascii="Times New Roman" w:hAnsi="Times New Roman"/>
          <w:bCs/>
          <w:sz w:val="28"/>
          <w:szCs w:val="28"/>
          <w:lang w:eastAsia="ru-RU"/>
        </w:rPr>
        <w:t>годы</w:t>
      </w:r>
      <w:r w:rsidR="0067371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03A7D" w:rsidRDefault="00B03A7D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5231" w:rsidRDefault="00FC5231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5231" w:rsidRDefault="00FC5231" w:rsidP="00FB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7371D" w:rsidRPr="0067371D" w:rsidTr="00393F8E">
        <w:tc>
          <w:tcPr>
            <w:tcW w:w="2660" w:type="dxa"/>
            <w:vMerge w:val="restart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Источник ф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7796" w:type="dxa"/>
            <w:gridSpan w:val="7"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vMerge w:val="restart"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Исполнит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ли и учас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т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ники По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д</w:t>
            </w:r>
            <w:r w:rsidRPr="0067371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04" w:type="dxa"/>
            <w:vMerge w:val="restart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67371D" w:rsidRP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1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  <w:vMerge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F8E" w:rsidRPr="0067371D" w:rsidTr="00393F8E">
        <w:tc>
          <w:tcPr>
            <w:tcW w:w="2660" w:type="dxa"/>
          </w:tcPr>
          <w:p w:rsidR="00393F8E" w:rsidRPr="0067371D" w:rsidRDefault="00393F8E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3F8E" w:rsidRPr="0067371D" w:rsidRDefault="00393F8E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3F8E" w:rsidRPr="0067371D" w:rsidRDefault="00393F8E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3F8E" w:rsidRPr="0067371D" w:rsidRDefault="00393F8E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93F8E" w:rsidRPr="0067371D" w:rsidRDefault="00393F8E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7371D" w:rsidRPr="0067371D" w:rsidTr="00FB6A06">
        <w:tc>
          <w:tcPr>
            <w:tcW w:w="15920" w:type="dxa"/>
            <w:gridSpan w:val="11"/>
          </w:tcPr>
          <w:p w:rsidR="0067371D" w:rsidRPr="0067371D" w:rsidRDefault="0067371D" w:rsidP="00673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1. Организация межведомственного взаимодействия</w:t>
            </w: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557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Обеспечение ме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ж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ведомственного эле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тронного взаимодейс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вия органов исполн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тельной власти </w:t>
            </w:r>
            <w:r w:rsidR="0055713E">
              <w:rPr>
                <w:rFonts w:ascii="Times New Roman" w:hAnsi="Times New Roman"/>
                <w:sz w:val="24"/>
                <w:szCs w:val="24"/>
              </w:rPr>
              <w:t>Ре</w:t>
            </w:r>
            <w:r w:rsidR="0055713E">
              <w:rPr>
                <w:rFonts w:ascii="Times New Roman" w:hAnsi="Times New Roman"/>
                <w:sz w:val="24"/>
                <w:szCs w:val="24"/>
              </w:rPr>
              <w:t>с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публики Тыва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 орг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нов местного сам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лик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Тыва в единой системе межведомс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венного электронного взаимодействия, в том числе проектирование 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нистерство экономики Республики Тыва</w:t>
            </w:r>
          </w:p>
        </w:tc>
        <w:tc>
          <w:tcPr>
            <w:tcW w:w="2204" w:type="dxa"/>
          </w:tcPr>
          <w:p w:rsidR="0067371D" w:rsidRPr="00FB12B7" w:rsidRDefault="0067371D" w:rsidP="0039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еревод межв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домственного взаимодействия при предоставл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нии государстве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 (муниципал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ных) услуг в эле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тронный вид, з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щита государс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венной информ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ции и персонал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ных данных </w:t>
            </w:r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B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3F8E" w:rsidRPr="0067371D" w:rsidTr="00393F8E">
        <w:tc>
          <w:tcPr>
            <w:tcW w:w="2660" w:type="dxa"/>
          </w:tcPr>
          <w:p w:rsidR="00393F8E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и техническая реализ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ция межведомственн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 электронного вза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модействия, автомат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зация предоставления государственных и 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ниципальных услуг, в том числе на базе мн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гофункционального центра Республики Тыва</w:t>
            </w:r>
          </w:p>
        </w:tc>
        <w:tc>
          <w:tcPr>
            <w:tcW w:w="1701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F8E" w:rsidRPr="00FB12B7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393F8E" w:rsidRDefault="00393F8E" w:rsidP="006737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обмене между ф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деральными орг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нами власти, орг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нами исполн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тельной власти Республики Тыва, органами местного самоуправления в соответствии с требованиями ф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дерального зак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нодательства и правилами эк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плуатации сист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мы межведомс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венного электро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ного взаимодейс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вия, обеспечение каналами связи и доступом к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ников межведо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ственного взаим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</w:p>
        </w:tc>
      </w:tr>
      <w:tr w:rsidR="00FB6A06" w:rsidRPr="0067371D" w:rsidTr="00393F8E">
        <w:tc>
          <w:tcPr>
            <w:tcW w:w="2660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Разработка новых адаптеров к вновь со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даваемым электронным сервисам федеральных органов власти, орг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нов исполнительной власти Республики 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ва, органов местного самоуправления и </w:t>
            </w:r>
            <w:proofErr w:type="spellStart"/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сурсоснабжающих</w:t>
            </w:r>
            <w:proofErr w:type="spellEnd"/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1129,41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2917,7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3883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5880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Доработка авт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матизированной си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темы Многофункци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нального центра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 с единой системой идентифик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FB12B7">
              <w:rPr>
                <w:rFonts w:ascii="Times New Roman" w:hAnsi="Times New Roman"/>
                <w:sz w:val="24"/>
                <w:szCs w:val="24"/>
              </w:rPr>
              <w:t>тентификации (далее - ЕСИА) 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средством програм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ного интерфейса (API)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A06" w:rsidRPr="0067371D" w:rsidTr="00393F8E">
        <w:trPr>
          <w:trHeight w:val="167"/>
        </w:trPr>
        <w:tc>
          <w:tcPr>
            <w:tcW w:w="2660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Приобретение сертифицированных программно-аппаратных средств защиты информации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1100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5191,5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5191,5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71D" w:rsidRPr="0067371D" w:rsidTr="00FB6A06">
        <w:tc>
          <w:tcPr>
            <w:tcW w:w="15920" w:type="dxa"/>
            <w:gridSpan w:val="11"/>
          </w:tcPr>
          <w:p w:rsid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2. Перевод государственных и муниципальных услуг Республики Тыва в электронный вид</w:t>
            </w:r>
          </w:p>
        </w:tc>
      </w:tr>
      <w:tr w:rsidR="00FB6A06" w:rsidRPr="0067371D" w:rsidTr="00393F8E">
        <w:tc>
          <w:tcPr>
            <w:tcW w:w="2660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Перевод госуда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ственных (муниц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пальных) услуг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 в эле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тронный вид и их 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пуляризация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3063,67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5227,8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1805,5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7667,1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7667,1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нистерство экономики Республики Тыва</w:t>
            </w:r>
          </w:p>
        </w:tc>
        <w:tc>
          <w:tcPr>
            <w:tcW w:w="2204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нижение админ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стративных нагр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зок на граждан и организации, св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я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занных с предо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тавлением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мации, а также 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личества обращ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ний в органы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полнительной 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 времени ожидания на обр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ботку указанных обращений</w:t>
            </w: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Сопровождение функционирования комплексного сервиса регионально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й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инфр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структуры электронн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 правительства, эк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плуатация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онной системы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Универсальная эле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тронная карта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879,2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1760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4720,5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1250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информационно-коммуникационных технологий  в сфере экономики в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Цифровая экономика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путем ра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вития платформ,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нологий, институци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нальной и инфрастру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турной сред, создание центра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цифровой экономики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1372,2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8080,0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12860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20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величение вал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вого региональн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 продукта, рост производства в 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раслях экономики</w:t>
            </w:r>
          </w:p>
        </w:tc>
      </w:tr>
      <w:tr w:rsidR="00FB6A06" w:rsidRPr="0067371D" w:rsidTr="00393F8E">
        <w:tc>
          <w:tcPr>
            <w:tcW w:w="2660" w:type="dxa"/>
            <w:vMerge w:val="restart"/>
          </w:tcPr>
          <w:p w:rsidR="0067371D" w:rsidRPr="00FB12B7" w:rsidRDefault="0067371D" w:rsidP="00557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Разработка и вн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дрение сервисов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ной власти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 органам мес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ного самоуправления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Тыва для получения электро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 заявлений с един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 личного кабинета граждан и субъектов малого и среднего предпринимательства с Единого портала гос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дарственных услуг </w:t>
            </w:r>
            <w:proofErr w:type="spellStart"/>
            <w:r w:rsidRPr="00FB12B7">
              <w:rPr>
                <w:rFonts w:ascii="Times New Roman" w:hAnsi="Times New Roman"/>
                <w:sz w:val="24"/>
                <w:szCs w:val="24"/>
              </w:rPr>
              <w:t>gosuslugi.ru</w:t>
            </w:r>
            <w:proofErr w:type="spellEnd"/>
            <w:r w:rsidRPr="00FB12B7">
              <w:rPr>
                <w:rFonts w:ascii="Times New Roman" w:hAnsi="Times New Roman"/>
                <w:sz w:val="24"/>
                <w:szCs w:val="24"/>
              </w:rPr>
              <w:t>, автомат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зация контрольно-надзорной деятельн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сти*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239,76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204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величение доли граждан, испол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зующих механизм получения гос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дарственных и 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ниципальных 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луг в электронной форме</w:t>
            </w: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3260,3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4555,44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7371D" w:rsidRPr="0067371D" w:rsidTr="00FB6A06">
        <w:tc>
          <w:tcPr>
            <w:tcW w:w="15920" w:type="dxa"/>
            <w:gridSpan w:val="11"/>
          </w:tcPr>
          <w:p w:rsidR="0067371D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3. Развитие телекоммуникации и инфраструктуры электронного правительства</w:t>
            </w:r>
          </w:p>
        </w:tc>
      </w:tr>
      <w:tr w:rsidR="00FB6A06" w:rsidRPr="0067371D" w:rsidTr="00393F8E">
        <w:tc>
          <w:tcPr>
            <w:tcW w:w="2660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Обеспечение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женерными системами эксплуатации центра обработки данных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а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лее – ЦОД)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, в том чи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ле приобретение и монтаж систем отопл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ния, вентиляции и ко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диционирования, </w:t>
            </w:r>
            <w:proofErr w:type="spellStart"/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зель-генератора</w:t>
            </w:r>
            <w:proofErr w:type="spellEnd"/>
            <w:proofErr w:type="gramEnd"/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7360,9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6779,3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казе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ное пре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приятие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Центр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vMerge w:val="restart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нижение сумма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 издержек на предоставление инженерных ко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муникаций, обе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печение высокого уровня защиты информационных систем</w:t>
            </w:r>
          </w:p>
        </w:tc>
      </w:tr>
      <w:tr w:rsidR="00FB6A06" w:rsidRPr="0067371D" w:rsidTr="00393F8E">
        <w:tc>
          <w:tcPr>
            <w:tcW w:w="2660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67371D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Дооснащение ЦОД серверами под план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руемые к установке информационные си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темы и перенос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формационных систем, поставка и установка коммутационного об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рудования, дооснащ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ние системы резервн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го копирования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3870,5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3870,5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3870,5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казе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ное пре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приятие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Центр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нижение сумма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 издержек на предоставление инженерных ко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муникаций, обе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печение высокого уровня защиты информационной системы</w:t>
            </w:r>
          </w:p>
        </w:tc>
      </w:tr>
    </w:tbl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Сопровождение электронного докуме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тооборота Правител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ства Республики Тыва, </w:t>
            </w:r>
            <w:proofErr w:type="spellStart"/>
            <w:r w:rsidRPr="00FB12B7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55713E">
              <w:rPr>
                <w:rFonts w:ascii="Times New Roman" w:hAnsi="Times New Roman"/>
                <w:sz w:val="24"/>
                <w:szCs w:val="24"/>
              </w:rPr>
              <w:t>-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55713E">
              <w:rPr>
                <w:rFonts w:ascii="Times New Roman" w:hAnsi="Times New Roman"/>
                <w:sz w:val="24"/>
                <w:szCs w:val="24"/>
              </w:rPr>
              <w:t>-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Главы Республики 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ва, обеспечение пу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личного доступа к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фраструктуре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тронного правительс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путем организации коллективной точки доступа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5571,9</w:t>
            </w: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7543,5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6603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6603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казе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ное пре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приятие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Центр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67371D" w:rsidRPr="00FB12B7" w:rsidRDefault="0067371D" w:rsidP="0055713E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снижение бума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ж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ного документ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оборота в органах исполнительной власти Республики Тыва и органах местного сам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Тыва, обеспечение 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гласования норм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тивно-правовых актов в электро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ном виде</w:t>
            </w:r>
          </w:p>
        </w:tc>
      </w:tr>
      <w:tr w:rsidR="00FB6A06" w:rsidRPr="0067371D" w:rsidTr="00393F8E">
        <w:tc>
          <w:tcPr>
            <w:tcW w:w="2660" w:type="dxa"/>
          </w:tcPr>
          <w:p w:rsidR="0067371D" w:rsidRPr="00FB12B7" w:rsidRDefault="0067371D" w:rsidP="00557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Развитие совр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менных телекоммун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кационных услуг, пр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обретение оборудов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в целях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 w:rsidR="0055713E">
              <w:rPr>
                <w:rFonts w:ascii="Times New Roman" w:hAnsi="Times New Roman"/>
                <w:sz w:val="24"/>
                <w:szCs w:val="24"/>
              </w:rPr>
              <w:t>я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качества предоставл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ния государственных и муниципальных услуг</w:t>
            </w:r>
          </w:p>
        </w:tc>
        <w:tc>
          <w:tcPr>
            <w:tcW w:w="1701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3153</w:t>
            </w:r>
          </w:p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10049,2</w:t>
            </w:r>
          </w:p>
        </w:tc>
        <w:tc>
          <w:tcPr>
            <w:tcW w:w="1134" w:type="dxa"/>
          </w:tcPr>
          <w:p w:rsidR="0067371D" w:rsidRPr="00FB12B7" w:rsidRDefault="0067371D" w:rsidP="00673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4753</w:t>
            </w:r>
          </w:p>
        </w:tc>
        <w:tc>
          <w:tcPr>
            <w:tcW w:w="1559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казе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ное пре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приятие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Центр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67371D" w:rsidRPr="00FB12B7" w:rsidRDefault="0067371D" w:rsidP="0067371D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обеспечение жит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лей малых нас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ленных пунктов современными 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лугами связи, 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вышение досту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ности государс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венных и муниц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пальных услуг 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тем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Мобил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ный офис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p w:rsidR="00687B94" w:rsidRDefault="00687B94" w:rsidP="00687B94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687B94" w:rsidRPr="0067371D" w:rsidTr="00390372">
        <w:tc>
          <w:tcPr>
            <w:tcW w:w="2660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B94" w:rsidRPr="0067371D" w:rsidRDefault="00687B94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687B94" w:rsidRPr="0067371D" w:rsidRDefault="00687B94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A06" w:rsidRPr="0067371D" w:rsidTr="00393F8E">
        <w:tc>
          <w:tcPr>
            <w:tcW w:w="2660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Субсидии юрид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ческим лицам, осущ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ствляющим деятел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ность в сфере </w:t>
            </w:r>
            <w:proofErr w:type="spellStart"/>
            <w:r w:rsidRPr="00FB12B7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коммуникационных</w:t>
            </w:r>
            <w:proofErr w:type="spellEnd"/>
            <w:r w:rsidRPr="00FB12B7">
              <w:rPr>
                <w:rFonts w:ascii="Times New Roman" w:hAnsi="Times New Roman"/>
                <w:sz w:val="24"/>
                <w:szCs w:val="24"/>
              </w:rPr>
              <w:t xml:space="preserve"> технологий, для обе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печения эксплуатации  и функционирования межведомственных г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сударственных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мационных систем</w:t>
            </w:r>
          </w:p>
        </w:tc>
        <w:tc>
          <w:tcPr>
            <w:tcW w:w="1701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7750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12803,9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11099,5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казе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ное пре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приятие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Центр информац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х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нологий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FB6A06" w:rsidRPr="00FB12B7" w:rsidRDefault="00FB6A06" w:rsidP="00DA4D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поддержка и ра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з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витие территор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альной сети пер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дачи данных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 т</w:t>
            </w:r>
            <w:r w:rsidR="0055713E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ч</w:t>
            </w:r>
            <w:r w:rsidR="0055713E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защище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="00DA4DA3">
              <w:rPr>
                <w:rFonts w:ascii="Times New Roman" w:hAnsi="Times New Roman"/>
                <w:sz w:val="24"/>
                <w:szCs w:val="24"/>
              </w:rPr>
              <w:t xml:space="preserve">ной,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для госуда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ственных нужд, тех</w:t>
            </w:r>
            <w:r w:rsidR="00DA4DA3">
              <w:rPr>
                <w:rFonts w:ascii="Times New Roman" w:hAnsi="Times New Roman"/>
                <w:sz w:val="24"/>
                <w:szCs w:val="24"/>
              </w:rPr>
              <w:t xml:space="preserve">ническое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провождение и обеспечение ст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бильной работы ЕСЭД органов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полнительной 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, обновление программного обеспечения, 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провождение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фраструктуры 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тей связи, в т</w:t>
            </w:r>
            <w:r w:rsidR="00DA4DA3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ч</w:t>
            </w:r>
            <w:r w:rsidR="00DA4DA3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защище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</w:t>
            </w:r>
            <w:r w:rsidR="00DA4DA3">
              <w:rPr>
                <w:rFonts w:ascii="Times New Roman" w:hAnsi="Times New Roman"/>
                <w:sz w:val="24"/>
                <w:szCs w:val="24"/>
              </w:rPr>
              <w:t>,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 и серверных мощностей ЦОД, сопровождение технологии ви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туализации, 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провождение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формационной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Мастер электронных форм запросов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, созд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proofErr w:type="gramEnd"/>
          </w:p>
        </w:tc>
      </w:tr>
    </w:tbl>
    <w:p w:rsidR="00390372" w:rsidRDefault="00390372" w:rsidP="00390372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390372" w:rsidRPr="0067371D" w:rsidTr="00390372">
        <w:tc>
          <w:tcPr>
            <w:tcW w:w="2660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7B94" w:rsidRPr="0067371D" w:rsidTr="00393F8E">
        <w:tc>
          <w:tcPr>
            <w:tcW w:w="2660" w:type="dxa"/>
          </w:tcPr>
          <w:p w:rsidR="00687B94" w:rsidRDefault="00687B94" w:rsidP="00FB6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B94" w:rsidRPr="00FB12B7" w:rsidRDefault="00687B94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B94" w:rsidRPr="00FB12B7" w:rsidRDefault="00687B94" w:rsidP="00FB6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87B94" w:rsidRPr="00FB12B7" w:rsidRDefault="00390372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обеспечение 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тойчивого фун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ционирования СМЭВ на базе единого ЦОД 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ганов исполн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тельной власти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FB6A06" w:rsidRPr="0067371D" w:rsidTr="00393F8E">
        <w:tc>
          <w:tcPr>
            <w:tcW w:w="2660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Приобретение, 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новление и сопрово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ж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дение информацио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ных систем органов исполнительной власти Республики Тыва</w:t>
            </w:r>
          </w:p>
        </w:tc>
        <w:tc>
          <w:tcPr>
            <w:tcW w:w="1701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32048,8</w:t>
            </w:r>
          </w:p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34080,4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31671,8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ство инфо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матизации и связи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204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FB12B7">
              <w:rPr>
                <w:rFonts w:ascii="Times New Roman" w:hAnsi="Times New Roman"/>
                <w:sz w:val="24"/>
                <w:szCs w:val="24"/>
              </w:rPr>
              <w:t>эффе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тивности деятел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ности органов 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полнительной 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сти 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FB6A06" w:rsidRPr="0067371D" w:rsidTr="00393F8E">
        <w:tc>
          <w:tcPr>
            <w:tcW w:w="2660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Создание Ситуац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онного центра Главы Республики Тыва</w:t>
            </w:r>
          </w:p>
        </w:tc>
        <w:tc>
          <w:tcPr>
            <w:tcW w:w="1701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16600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рация Главы Республики Тыва и 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парата Пр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204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повышение опер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тивного управл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ния государстве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ным управлением</w:t>
            </w:r>
          </w:p>
        </w:tc>
      </w:tr>
      <w:tr w:rsidR="00FB6A06" w:rsidRPr="0067371D" w:rsidTr="00393F8E">
        <w:tc>
          <w:tcPr>
            <w:tcW w:w="2660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Оснащение обор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дованием залов Дома Правительства Респу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б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16675,6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рация Главы Республики Тыва и 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парата Пр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20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372" w:rsidRDefault="00390372" w:rsidP="00390372">
      <w:pPr>
        <w:spacing w:after="0" w:line="240" w:lineRule="auto"/>
      </w:pPr>
    </w:p>
    <w:p w:rsidR="00390372" w:rsidRDefault="00390372" w:rsidP="00390372">
      <w:pPr>
        <w:spacing w:after="0" w:line="240" w:lineRule="auto"/>
      </w:pPr>
    </w:p>
    <w:p w:rsidR="00390372" w:rsidRDefault="00390372" w:rsidP="00390372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1134"/>
        <w:gridCol w:w="992"/>
        <w:gridCol w:w="1134"/>
        <w:gridCol w:w="1134"/>
        <w:gridCol w:w="1134"/>
        <w:gridCol w:w="1559"/>
        <w:gridCol w:w="2204"/>
      </w:tblGrid>
      <w:tr w:rsidR="00390372" w:rsidRPr="0067371D" w:rsidTr="00390372">
        <w:tc>
          <w:tcPr>
            <w:tcW w:w="2660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0372" w:rsidRPr="0067371D" w:rsidRDefault="00390372" w:rsidP="00390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90372" w:rsidRPr="0067371D" w:rsidRDefault="00390372" w:rsidP="00390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A06" w:rsidRPr="0067371D" w:rsidTr="00393F8E">
        <w:tc>
          <w:tcPr>
            <w:tcW w:w="2660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 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Установка IP камер для органов исполн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публики Тыва, органов местного самоуправл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1701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8695,1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рация Главы Республики Тыва и 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парата Пр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12B7">
              <w:rPr>
                <w:rFonts w:ascii="Times New Roman" w:hAnsi="Times New Roman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20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4361" w:type="dxa"/>
            <w:gridSpan w:val="2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9507,4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9509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34310,5</w:t>
            </w: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26104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72735,3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145175,2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117901,6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4361" w:type="dxa"/>
            <w:gridSpan w:val="2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6114,4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9509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19310,5</w:t>
            </w: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26104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72735,3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141914,9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62878,6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06" w:rsidRPr="0067371D" w:rsidTr="00393F8E">
        <w:tc>
          <w:tcPr>
            <w:tcW w:w="4361" w:type="dxa"/>
            <w:gridSpan w:val="2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3393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3260,3</w:t>
            </w:r>
          </w:p>
        </w:tc>
        <w:tc>
          <w:tcPr>
            <w:tcW w:w="113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6A06" w:rsidRPr="00FB12B7" w:rsidRDefault="00FB6A06" w:rsidP="00FB6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B6A06" w:rsidRPr="00FB12B7" w:rsidRDefault="00FB6A06" w:rsidP="00FB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31" w:rsidRDefault="00FC5231" w:rsidP="00390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3A7D" w:rsidRDefault="00B03A7D" w:rsidP="00390372">
      <w:pPr>
        <w:pStyle w:val="14"/>
        <w:jc w:val="left"/>
        <w:rPr>
          <w:b w:val="0"/>
          <w:sz w:val="24"/>
          <w:szCs w:val="24"/>
        </w:rPr>
      </w:pPr>
      <w:r w:rsidRPr="00390372">
        <w:rPr>
          <w:b w:val="0"/>
          <w:sz w:val="24"/>
          <w:szCs w:val="24"/>
        </w:rPr>
        <w:t>* перечень плана мероприятий по автоматизации приоритетных видов регионального контроля и надзора утверждается Министерством информатиз</w:t>
      </w:r>
      <w:r w:rsidRPr="00390372">
        <w:rPr>
          <w:b w:val="0"/>
          <w:sz w:val="24"/>
          <w:szCs w:val="24"/>
        </w:rPr>
        <w:t>а</w:t>
      </w:r>
      <w:r w:rsidR="00390372">
        <w:rPr>
          <w:b w:val="0"/>
          <w:sz w:val="24"/>
          <w:szCs w:val="24"/>
        </w:rPr>
        <w:t>ции и связи Республики Тыва</w:t>
      </w:r>
      <w:proofErr w:type="gramStart"/>
      <w:r w:rsidR="00390372">
        <w:rPr>
          <w:b w:val="0"/>
          <w:sz w:val="24"/>
          <w:szCs w:val="24"/>
        </w:rPr>
        <w:t>.»;</w:t>
      </w:r>
      <w:proofErr w:type="gramEnd"/>
    </w:p>
    <w:p w:rsidR="00390372" w:rsidRPr="00390372" w:rsidRDefault="00390372" w:rsidP="00390372">
      <w:pPr>
        <w:pStyle w:val="af9"/>
        <w:spacing w:line="360" w:lineRule="atLeast"/>
        <w:ind w:firstLine="709"/>
        <w:jc w:val="both"/>
      </w:pPr>
    </w:p>
    <w:p w:rsidR="00B03A7D" w:rsidRDefault="00B03A7D" w:rsidP="00390372">
      <w:pPr>
        <w:pStyle w:val="14"/>
        <w:spacing w:line="360" w:lineRule="atLeast"/>
        <w:ind w:firstLine="709"/>
        <w:jc w:val="both"/>
        <w:rPr>
          <w:b w:val="0"/>
          <w:szCs w:val="28"/>
        </w:rPr>
      </w:pPr>
      <w:r w:rsidRPr="00806760">
        <w:rPr>
          <w:b w:val="0"/>
          <w:szCs w:val="28"/>
          <w:lang w:eastAsia="ru-RU"/>
        </w:rPr>
        <w:t>8</w:t>
      </w:r>
      <w:r w:rsidRPr="00307C51">
        <w:rPr>
          <w:b w:val="0"/>
          <w:szCs w:val="28"/>
          <w:lang w:eastAsia="ru-RU"/>
        </w:rPr>
        <w:t xml:space="preserve">) </w:t>
      </w:r>
      <w:r w:rsidR="00DA4DA3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риложение № 4 </w:t>
      </w:r>
      <w:r w:rsidR="00DA4DA3">
        <w:rPr>
          <w:b w:val="0"/>
          <w:szCs w:val="28"/>
          <w:lang w:eastAsia="ru-RU"/>
        </w:rPr>
        <w:t xml:space="preserve">к Программе </w:t>
      </w:r>
      <w:r w:rsidRPr="00307C51">
        <w:rPr>
          <w:b w:val="0"/>
          <w:bCs/>
          <w:szCs w:val="28"/>
          <w:lang w:eastAsia="ru-RU"/>
        </w:rPr>
        <w:t>изложить в следующей редакции:</w:t>
      </w:r>
      <w:r>
        <w:rPr>
          <w:b w:val="0"/>
          <w:szCs w:val="28"/>
        </w:rPr>
        <w:tab/>
      </w: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B03A7D" w:rsidRDefault="00B03A7D" w:rsidP="00B03A7D">
      <w:pPr>
        <w:pStyle w:val="af9"/>
      </w:pPr>
    </w:p>
    <w:p w:rsidR="00390372" w:rsidRDefault="00390372">
      <w:pPr>
        <w:rPr>
          <w:rFonts w:ascii="Times New Roman" w:eastAsia="Times New Roman" w:hAnsi="Times New Roman"/>
          <w:b/>
          <w:sz w:val="28"/>
          <w:szCs w:val="20"/>
        </w:rPr>
      </w:pPr>
      <w:r>
        <w:br w:type="page"/>
      </w:r>
    </w:p>
    <w:p w:rsidR="00B03A7D" w:rsidRPr="00650026" w:rsidRDefault="0067371D" w:rsidP="00390372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B03A7D" w:rsidRPr="00650026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03A7D" w:rsidRPr="00650026" w:rsidRDefault="00B03A7D" w:rsidP="0039037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650026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B03A7D" w:rsidRPr="00650026" w:rsidRDefault="00B03A7D" w:rsidP="0039037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B03A7D" w:rsidRPr="00650026" w:rsidRDefault="00B03A7D" w:rsidP="0039037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массовой информации в Республике Тыва</w:t>
      </w:r>
    </w:p>
    <w:p w:rsidR="00B03A7D" w:rsidRPr="00650026" w:rsidRDefault="00390372" w:rsidP="0039037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2014-</w:t>
      </w:r>
      <w:r w:rsidR="00B03A7D" w:rsidRPr="00650026">
        <w:rPr>
          <w:rFonts w:ascii="Times New Roman" w:hAnsi="Times New Roman"/>
          <w:sz w:val="28"/>
          <w:szCs w:val="28"/>
          <w:lang w:eastAsia="ru-RU"/>
        </w:rPr>
        <w:t>20</w:t>
      </w:r>
      <w:r w:rsidR="00B03A7D" w:rsidRPr="00806760">
        <w:rPr>
          <w:rFonts w:ascii="Times New Roman" w:hAnsi="Times New Roman"/>
          <w:sz w:val="28"/>
          <w:szCs w:val="28"/>
          <w:lang w:eastAsia="ru-RU"/>
        </w:rPr>
        <w:t>20</w:t>
      </w:r>
      <w:r w:rsidR="00B03A7D" w:rsidRPr="00650026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</w:p>
    <w:p w:rsidR="00B03A7D" w:rsidRPr="00650026" w:rsidRDefault="00B03A7D" w:rsidP="00B03A7D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0026">
        <w:rPr>
          <w:rFonts w:ascii="Times New Roman" w:hAnsi="Times New Roman"/>
          <w:b/>
          <w:bCs/>
          <w:sz w:val="28"/>
          <w:szCs w:val="28"/>
        </w:rPr>
        <w:tab/>
      </w:r>
    </w:p>
    <w:p w:rsidR="00B03A7D" w:rsidRPr="00650026" w:rsidRDefault="00B03A7D" w:rsidP="00B0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02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B03A7D" w:rsidRPr="00390372" w:rsidRDefault="00390372" w:rsidP="00B0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372">
        <w:rPr>
          <w:rFonts w:ascii="Times New Roman" w:hAnsi="Times New Roman"/>
          <w:bCs/>
          <w:sz w:val="28"/>
          <w:szCs w:val="28"/>
        </w:rPr>
        <w:t xml:space="preserve">программных мероприятий подпрограммы </w:t>
      </w:r>
      <w:r w:rsidR="0067371D" w:rsidRPr="00390372">
        <w:rPr>
          <w:rFonts w:ascii="Times New Roman" w:hAnsi="Times New Roman"/>
          <w:bCs/>
          <w:sz w:val="28"/>
          <w:szCs w:val="28"/>
        </w:rPr>
        <w:t>«</w:t>
      </w:r>
      <w:r w:rsidRPr="00390372">
        <w:rPr>
          <w:rFonts w:ascii="Times New Roman" w:hAnsi="Times New Roman"/>
          <w:bCs/>
          <w:sz w:val="28"/>
          <w:szCs w:val="28"/>
        </w:rPr>
        <w:t>Повышение качества</w:t>
      </w:r>
    </w:p>
    <w:p w:rsidR="00390372" w:rsidRDefault="00390372" w:rsidP="00B0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372">
        <w:rPr>
          <w:rFonts w:ascii="Times New Roman" w:hAnsi="Times New Roman"/>
          <w:bCs/>
          <w:sz w:val="28"/>
          <w:szCs w:val="28"/>
        </w:rPr>
        <w:t xml:space="preserve">оказания услуг на базе многофункциональных центров предоставления государственных </w:t>
      </w:r>
    </w:p>
    <w:p w:rsidR="00B03A7D" w:rsidRPr="00390372" w:rsidRDefault="00390372" w:rsidP="00B0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372">
        <w:rPr>
          <w:rFonts w:ascii="Times New Roman" w:hAnsi="Times New Roman"/>
          <w:bCs/>
          <w:sz w:val="28"/>
          <w:szCs w:val="28"/>
        </w:rPr>
        <w:t>и муниципальных услуг по принципу «одного окна» в Республике Тыва</w:t>
      </w:r>
      <w:r w:rsidR="0067371D" w:rsidRPr="0039037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2014-</w:t>
      </w:r>
      <w:r w:rsidRPr="00390372">
        <w:rPr>
          <w:rFonts w:ascii="Times New Roman" w:hAnsi="Times New Roman"/>
          <w:bCs/>
          <w:sz w:val="28"/>
          <w:szCs w:val="28"/>
        </w:rPr>
        <w:t>2020 годы</w:t>
      </w:r>
    </w:p>
    <w:p w:rsidR="00B03A7D" w:rsidRPr="00650026" w:rsidRDefault="00B03A7D" w:rsidP="00B0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336"/>
        <w:gridCol w:w="1134"/>
        <w:gridCol w:w="1275"/>
        <w:gridCol w:w="1134"/>
        <w:gridCol w:w="1134"/>
        <w:gridCol w:w="851"/>
        <w:gridCol w:w="1134"/>
        <w:gridCol w:w="1134"/>
        <w:gridCol w:w="1559"/>
        <w:gridCol w:w="2438"/>
      </w:tblGrid>
      <w:tr w:rsidR="00390372" w:rsidRPr="00390372" w:rsidTr="00C35860">
        <w:trPr>
          <w:trHeight w:val="313"/>
        </w:trPr>
        <w:tc>
          <w:tcPr>
            <w:tcW w:w="2410" w:type="dxa"/>
            <w:vMerge w:val="restart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6" w:type="dxa"/>
            <w:vMerge w:val="restart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финанс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7796" w:type="dxa"/>
            <w:gridSpan w:val="7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ли и учас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Подпр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тат</w:t>
            </w:r>
          </w:p>
        </w:tc>
      </w:tr>
      <w:tr w:rsidR="00390372" w:rsidRPr="00390372" w:rsidTr="00C35860">
        <w:trPr>
          <w:trHeight w:val="238"/>
        </w:trPr>
        <w:tc>
          <w:tcPr>
            <w:tcW w:w="2410" w:type="dxa"/>
            <w:vMerge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5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2019г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vMerge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5860" w:rsidRPr="00390372" w:rsidTr="00C35860">
        <w:trPr>
          <w:trHeight w:val="238"/>
        </w:trPr>
        <w:tc>
          <w:tcPr>
            <w:tcW w:w="2410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C35860" w:rsidRPr="00390372" w:rsidRDefault="00C35860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03A7D" w:rsidRPr="00390372" w:rsidTr="00C35860">
        <w:trPr>
          <w:trHeight w:val="158"/>
        </w:trPr>
        <w:tc>
          <w:tcPr>
            <w:tcW w:w="15539" w:type="dxa"/>
            <w:gridSpan w:val="11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</w:rPr>
              <w:t xml:space="preserve">1. Создание территориальных отделов ГАУ </w:t>
            </w:r>
            <w:r w:rsidR="0067371D" w:rsidRPr="00390372">
              <w:rPr>
                <w:rFonts w:ascii="Times New Roman" w:hAnsi="Times New Roman"/>
                <w:sz w:val="24"/>
                <w:szCs w:val="24"/>
              </w:rPr>
              <w:t>«</w:t>
            </w:r>
            <w:r w:rsidRPr="00390372">
              <w:rPr>
                <w:rFonts w:ascii="Times New Roman" w:hAnsi="Times New Roman"/>
                <w:sz w:val="24"/>
                <w:szCs w:val="24"/>
              </w:rPr>
              <w:t>МФЦ РТ</w:t>
            </w:r>
            <w:r w:rsidR="0067371D" w:rsidRPr="00390372">
              <w:rPr>
                <w:rFonts w:ascii="Times New Roman" w:hAnsi="Times New Roman"/>
                <w:sz w:val="24"/>
                <w:szCs w:val="24"/>
              </w:rPr>
              <w:t>»</w:t>
            </w:r>
            <w:r w:rsidRPr="00390372">
              <w:rPr>
                <w:rFonts w:ascii="Times New Roman" w:hAnsi="Times New Roman"/>
                <w:sz w:val="24"/>
                <w:szCs w:val="24"/>
              </w:rPr>
              <w:t xml:space="preserve"> в муниципальных образованиях на территории Республики Тыва</w:t>
            </w:r>
          </w:p>
        </w:tc>
      </w:tr>
      <w:tr w:rsidR="00390372" w:rsidRPr="00390372" w:rsidTr="00C35860">
        <w:tc>
          <w:tcPr>
            <w:tcW w:w="2410" w:type="dxa"/>
            <w:vMerge w:val="restart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Строительство, реконструкция п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мещений под мн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гофункциональный центр предоставл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ния государственных и муниципальных услуг</w:t>
            </w:r>
          </w:p>
        </w:tc>
        <w:tc>
          <w:tcPr>
            <w:tcW w:w="1336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8641,7</w:t>
            </w:r>
          </w:p>
        </w:tc>
        <w:tc>
          <w:tcPr>
            <w:tcW w:w="1275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3951,9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Министе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ство стро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Республики Тыва</w:t>
            </w:r>
          </w:p>
        </w:tc>
        <w:tc>
          <w:tcPr>
            <w:tcW w:w="2438" w:type="dxa"/>
            <w:vMerge w:val="restart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оля граждан, имеющих доступ к получению госуда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по принципу «одного окна» по месту пр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  <w:r w:rsidR="00DA4D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390372" w:rsidRPr="00390372" w:rsidTr="00C35860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пальный бюджет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372" w:rsidRPr="00390372" w:rsidTr="00C35860">
        <w:tc>
          <w:tcPr>
            <w:tcW w:w="2410" w:type="dxa"/>
          </w:tcPr>
          <w:p w:rsidR="00390372" w:rsidRPr="00390372" w:rsidRDefault="00390372" w:rsidP="00C3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сети </w:t>
            </w:r>
          </w:p>
        </w:tc>
        <w:tc>
          <w:tcPr>
            <w:tcW w:w="1336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1356,8</w:t>
            </w:r>
          </w:p>
        </w:tc>
        <w:tc>
          <w:tcPr>
            <w:tcW w:w="1275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1813,8</w:t>
            </w: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0372" w:rsidRPr="00390372" w:rsidRDefault="00390372" w:rsidP="00C3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Министе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 </w:t>
            </w:r>
            <w:proofErr w:type="spellStart"/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="00C358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390372" w:rsidRPr="00390372" w:rsidRDefault="00390372" w:rsidP="00C3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оля граждан, имеющих доступ </w:t>
            </w:r>
            <w:proofErr w:type="gramStart"/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5860" w:rsidRDefault="00C35860" w:rsidP="00C35860">
      <w:pPr>
        <w:spacing w:after="0" w:line="240" w:lineRule="auto"/>
      </w:pPr>
    </w:p>
    <w:p w:rsidR="00C35860" w:rsidRDefault="00C35860" w:rsidP="00C35860">
      <w:pPr>
        <w:spacing w:after="0" w:line="240" w:lineRule="auto"/>
      </w:pPr>
    </w:p>
    <w:p w:rsidR="00C35860" w:rsidRDefault="00C35860" w:rsidP="00C35860">
      <w:pPr>
        <w:spacing w:after="0" w:line="240" w:lineRule="auto"/>
      </w:pPr>
    </w:p>
    <w:p w:rsidR="00C35860" w:rsidRDefault="00C35860" w:rsidP="00C35860">
      <w:pPr>
        <w:spacing w:after="0" w:line="240" w:lineRule="auto"/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336"/>
        <w:gridCol w:w="1134"/>
        <w:gridCol w:w="1275"/>
        <w:gridCol w:w="1134"/>
        <w:gridCol w:w="1134"/>
        <w:gridCol w:w="851"/>
        <w:gridCol w:w="1134"/>
        <w:gridCol w:w="1134"/>
        <w:gridCol w:w="1559"/>
        <w:gridCol w:w="2438"/>
        <w:gridCol w:w="540"/>
      </w:tblGrid>
      <w:tr w:rsidR="00C35860" w:rsidRPr="00390372" w:rsidTr="00C35860">
        <w:trPr>
          <w:gridAfter w:val="1"/>
          <w:wAfter w:w="540" w:type="dxa"/>
          <w:trHeight w:val="238"/>
        </w:trPr>
        <w:tc>
          <w:tcPr>
            <w:tcW w:w="2410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C35860" w:rsidRPr="00390372" w:rsidRDefault="00C35860" w:rsidP="00557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90372" w:rsidRPr="00390372" w:rsidTr="00C35860">
        <w:trPr>
          <w:gridAfter w:val="1"/>
          <w:wAfter w:w="540" w:type="dxa"/>
        </w:trPr>
        <w:tc>
          <w:tcPr>
            <w:tcW w:w="2410" w:type="dxa"/>
            <w:shd w:val="clear" w:color="auto" w:fill="auto"/>
          </w:tcPr>
          <w:p w:rsidR="00390372" w:rsidRPr="00390372" w:rsidRDefault="00C35860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МФЦ, создание уд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ленных рабочих мест</w:t>
            </w:r>
          </w:p>
        </w:tc>
        <w:tc>
          <w:tcPr>
            <w:tcW w:w="1336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1275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10076,4</w:t>
            </w: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0372" w:rsidRPr="00390372" w:rsidRDefault="00C35860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матизации</w:t>
            </w:r>
            <w:proofErr w:type="spellEnd"/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связи Ре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Тыва; ГАУ «МФЦ Ре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Тыва»</w:t>
            </w:r>
          </w:p>
        </w:tc>
        <w:tc>
          <w:tcPr>
            <w:tcW w:w="2438" w:type="dxa"/>
            <w:shd w:val="clear" w:color="auto" w:fill="auto"/>
          </w:tcPr>
          <w:p w:rsidR="00390372" w:rsidRPr="00390372" w:rsidRDefault="00C35860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получению госуда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по принципу «одного окна» по месту пр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  <w:r w:rsidR="00DA4D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390372" w:rsidRPr="00390372" w:rsidTr="00C35860">
        <w:trPr>
          <w:gridAfter w:val="1"/>
          <w:wAfter w:w="540" w:type="dxa"/>
        </w:trPr>
        <w:tc>
          <w:tcPr>
            <w:tcW w:w="2410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авт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номному учрежд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нию ГАУ «МФЦ Республики Тыва»  на финансовое обе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печение государс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венного задания на оказание государс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венных услуг (в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336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10189,9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31301,6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33476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32417,3</w:t>
            </w:r>
          </w:p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50272,4</w:t>
            </w:r>
          </w:p>
        </w:tc>
        <w:tc>
          <w:tcPr>
            <w:tcW w:w="1134" w:type="dxa"/>
          </w:tcPr>
          <w:p w:rsidR="00390372" w:rsidRPr="00390372" w:rsidRDefault="00390372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59" w:type="dxa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Министе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ство инфо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матизации и связи Ре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Тыва; ГАУ «МФЦ Ре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Тыва»</w:t>
            </w:r>
          </w:p>
        </w:tc>
        <w:tc>
          <w:tcPr>
            <w:tcW w:w="2438" w:type="dxa"/>
          </w:tcPr>
          <w:p w:rsidR="00390372" w:rsidRPr="00390372" w:rsidRDefault="00DA4DA3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оля граждан, имеющих доступ к получению госуда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по принципу «одного окна» по месту пр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90372"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r w:rsidR="00390372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90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 проце</w:t>
            </w:r>
            <w:r w:rsidR="0039037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90372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390372" w:rsidRPr="00390372" w:rsidTr="00C35860">
        <w:trPr>
          <w:gridAfter w:val="1"/>
          <w:wAfter w:w="540" w:type="dxa"/>
          <w:trHeight w:val="218"/>
        </w:trPr>
        <w:tc>
          <w:tcPr>
            <w:tcW w:w="3746" w:type="dxa"/>
            <w:gridSpan w:val="2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31384,4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45329,9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33776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34231,1</w:t>
            </w:r>
          </w:p>
        </w:tc>
        <w:tc>
          <w:tcPr>
            <w:tcW w:w="851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50272,4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59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372" w:rsidRPr="00390372" w:rsidTr="00C35860">
        <w:trPr>
          <w:gridAfter w:val="1"/>
          <w:wAfter w:w="540" w:type="dxa"/>
          <w:trHeight w:val="314"/>
        </w:trPr>
        <w:tc>
          <w:tcPr>
            <w:tcW w:w="3746" w:type="dxa"/>
            <w:gridSpan w:val="2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20188,4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33746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34231,1</w:t>
            </w:r>
          </w:p>
        </w:tc>
        <w:tc>
          <w:tcPr>
            <w:tcW w:w="851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50272,4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372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59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372" w:rsidRPr="00390372" w:rsidTr="00C35860">
        <w:trPr>
          <w:gridAfter w:val="1"/>
          <w:wAfter w:w="540" w:type="dxa"/>
          <w:trHeight w:val="170"/>
        </w:trPr>
        <w:tc>
          <w:tcPr>
            <w:tcW w:w="3746" w:type="dxa"/>
            <w:gridSpan w:val="2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0372" w:rsidRPr="00390372" w:rsidTr="00C35860">
        <w:trPr>
          <w:trHeight w:val="173"/>
        </w:trPr>
        <w:tc>
          <w:tcPr>
            <w:tcW w:w="3746" w:type="dxa"/>
            <w:gridSpan w:val="2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1275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10076,4</w:t>
            </w:r>
          </w:p>
        </w:tc>
        <w:tc>
          <w:tcPr>
            <w:tcW w:w="1134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:rsidR="00B03A7D" w:rsidRPr="00390372" w:rsidRDefault="00B03A7D" w:rsidP="00390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0372" w:rsidRPr="00390372" w:rsidRDefault="00390372" w:rsidP="00390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03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B03A7D" w:rsidRDefault="00B03A7D" w:rsidP="00B03A7D">
      <w:pPr>
        <w:pStyle w:val="af9"/>
        <w:jc w:val="both"/>
        <w:rPr>
          <w:b w:val="0"/>
          <w:szCs w:val="28"/>
          <w:lang w:eastAsia="ru-RU"/>
        </w:rPr>
      </w:pPr>
    </w:p>
    <w:p w:rsidR="00B03A7D" w:rsidRDefault="00B03A7D" w:rsidP="00390372">
      <w:pPr>
        <w:pStyle w:val="af9"/>
        <w:spacing w:line="360" w:lineRule="atLeast"/>
        <w:ind w:firstLine="709"/>
        <w:jc w:val="both"/>
      </w:pPr>
      <w:r>
        <w:rPr>
          <w:b w:val="0"/>
          <w:szCs w:val="28"/>
          <w:lang w:eastAsia="ru-RU"/>
        </w:rPr>
        <w:t>10)</w:t>
      </w:r>
      <w:r w:rsidR="00DA4DA3">
        <w:rPr>
          <w:b w:val="0"/>
          <w:szCs w:val="28"/>
          <w:lang w:eastAsia="ru-RU"/>
        </w:rPr>
        <w:t xml:space="preserve"> п</w:t>
      </w:r>
      <w:r w:rsidRPr="00307C51">
        <w:rPr>
          <w:b w:val="0"/>
          <w:szCs w:val="28"/>
          <w:lang w:eastAsia="ru-RU"/>
        </w:rPr>
        <w:t xml:space="preserve">риложение № </w:t>
      </w:r>
      <w:r>
        <w:rPr>
          <w:b w:val="0"/>
          <w:szCs w:val="28"/>
          <w:lang w:eastAsia="ru-RU"/>
        </w:rPr>
        <w:t>7</w:t>
      </w:r>
      <w:r w:rsidR="00390372">
        <w:rPr>
          <w:b w:val="0"/>
          <w:szCs w:val="28"/>
          <w:lang w:eastAsia="ru-RU"/>
        </w:rPr>
        <w:t xml:space="preserve"> </w:t>
      </w:r>
      <w:r w:rsidRPr="00307C51">
        <w:rPr>
          <w:b w:val="0"/>
          <w:szCs w:val="28"/>
          <w:lang w:eastAsia="ru-RU"/>
        </w:rPr>
        <w:t xml:space="preserve">к </w:t>
      </w:r>
      <w:r w:rsidR="00DA4DA3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рограмме </w:t>
      </w:r>
      <w:r w:rsidRPr="00307C51">
        <w:rPr>
          <w:b w:val="0"/>
          <w:bCs/>
          <w:szCs w:val="28"/>
          <w:lang w:eastAsia="ru-RU"/>
        </w:rPr>
        <w:t>изложить в следующей редакции:</w:t>
      </w:r>
      <w:r>
        <w:rPr>
          <w:b w:val="0"/>
          <w:szCs w:val="28"/>
        </w:rPr>
        <w:tab/>
      </w:r>
    </w:p>
    <w:p w:rsidR="00B03A7D" w:rsidRDefault="00B03A7D" w:rsidP="00B03A7D">
      <w:pPr>
        <w:spacing w:after="0" w:line="240" w:lineRule="auto"/>
        <w:ind w:left="1132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0372" w:rsidRDefault="0039037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B03A7D" w:rsidRPr="0098171A" w:rsidRDefault="0067371D" w:rsidP="003812CA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="00B03A7D" w:rsidRPr="0098171A">
        <w:rPr>
          <w:rFonts w:ascii="Times New Roman" w:eastAsia="Times New Roman" w:hAnsi="Times New Roman"/>
          <w:sz w:val="28"/>
          <w:szCs w:val="28"/>
          <w:lang w:eastAsia="ru-RU"/>
        </w:rPr>
        <w:t>Приложение № 7</w:t>
      </w:r>
    </w:p>
    <w:p w:rsidR="00B03A7D" w:rsidRPr="0098171A" w:rsidRDefault="00B03A7D" w:rsidP="003812C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67371D">
        <w:rPr>
          <w:rFonts w:ascii="Times New Roman" w:hAnsi="Times New Roman"/>
          <w:sz w:val="28"/>
          <w:szCs w:val="28"/>
          <w:lang w:eastAsia="ru-RU"/>
        </w:rPr>
        <w:t>«</w:t>
      </w:r>
      <w:r w:rsidRPr="0098171A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B03A7D" w:rsidRPr="0098171A" w:rsidRDefault="00B03A7D" w:rsidP="003812C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B03A7D" w:rsidRPr="0098171A" w:rsidRDefault="00B03A7D" w:rsidP="003812C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>массовой информации в Республике Тыва</w:t>
      </w:r>
    </w:p>
    <w:p w:rsidR="00B03A7D" w:rsidRPr="0098171A" w:rsidRDefault="003812CA" w:rsidP="003812CA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2014-</w:t>
      </w:r>
      <w:r w:rsidR="00B03A7D" w:rsidRPr="0098171A">
        <w:rPr>
          <w:rFonts w:ascii="Times New Roman" w:hAnsi="Times New Roman"/>
          <w:sz w:val="28"/>
          <w:szCs w:val="28"/>
          <w:lang w:eastAsia="ru-RU"/>
        </w:rPr>
        <w:t>2020 годы</w:t>
      </w:r>
      <w:r w:rsidR="0067371D">
        <w:rPr>
          <w:rFonts w:ascii="Times New Roman" w:hAnsi="Times New Roman"/>
          <w:sz w:val="28"/>
          <w:szCs w:val="28"/>
          <w:lang w:eastAsia="ru-RU"/>
        </w:rPr>
        <w:t>»</w:t>
      </w:r>
    </w:p>
    <w:p w:rsidR="00B03A7D" w:rsidRPr="0098171A" w:rsidRDefault="00B03A7D" w:rsidP="003812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03A7D" w:rsidRPr="0098171A" w:rsidRDefault="00B03A7D" w:rsidP="0038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71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3812CA" w:rsidRDefault="003812CA" w:rsidP="0038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мероприятий подпрограммы «Р</w:t>
      </w:r>
      <w:r w:rsidRPr="003812CA">
        <w:rPr>
          <w:rFonts w:ascii="Times New Roman" w:hAnsi="Times New Roman"/>
          <w:bCs/>
          <w:sz w:val="28"/>
          <w:szCs w:val="28"/>
        </w:rPr>
        <w:t xml:space="preserve">азвитие средств массовой информации, </w:t>
      </w:r>
    </w:p>
    <w:p w:rsidR="00B03A7D" w:rsidRPr="003812CA" w:rsidRDefault="003812CA" w:rsidP="0038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12CA">
        <w:rPr>
          <w:rFonts w:ascii="Times New Roman" w:hAnsi="Times New Roman"/>
          <w:bCs/>
          <w:sz w:val="28"/>
          <w:szCs w:val="28"/>
        </w:rPr>
        <w:t>книгоиздания и полигра</w:t>
      </w:r>
      <w:r>
        <w:rPr>
          <w:rFonts w:ascii="Times New Roman" w:hAnsi="Times New Roman"/>
          <w:bCs/>
          <w:sz w:val="28"/>
          <w:szCs w:val="28"/>
        </w:rPr>
        <w:t>фии в Республике Тыва на 2014-</w:t>
      </w:r>
      <w:r w:rsidRPr="003812CA">
        <w:rPr>
          <w:rFonts w:ascii="Times New Roman" w:hAnsi="Times New Roman"/>
          <w:bCs/>
          <w:sz w:val="28"/>
          <w:szCs w:val="28"/>
        </w:rPr>
        <w:t>2020 годы»</w:t>
      </w:r>
    </w:p>
    <w:p w:rsidR="003812CA" w:rsidRPr="0098171A" w:rsidRDefault="003812CA" w:rsidP="0038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1065"/>
        <w:gridCol w:w="1066"/>
        <w:gridCol w:w="1065"/>
        <w:gridCol w:w="1245"/>
        <w:gridCol w:w="1149"/>
        <w:gridCol w:w="1224"/>
        <w:gridCol w:w="1227"/>
        <w:gridCol w:w="2791"/>
        <w:gridCol w:w="2405"/>
      </w:tblGrid>
      <w:tr w:rsidR="003812CA" w:rsidRPr="003812CA" w:rsidTr="003812CA">
        <w:trPr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и</w:t>
            </w:r>
          </w:p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3A7D" w:rsidRPr="003812CA" w:rsidTr="003812CA">
        <w:trPr>
          <w:trHeight w:val="123"/>
          <w:jc w:val="center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3A7D" w:rsidRPr="003812CA" w:rsidRDefault="003812CA" w:rsidP="003812CA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B03A7D" w:rsidRPr="003812CA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оснащение учреждений книгоиздания, полиграфии и средств массовой информации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DA4D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Субсидирование гос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у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средств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hAnsi="Times New Roman"/>
                <w:sz w:val="24"/>
                <w:szCs w:val="24"/>
                <w:lang w:eastAsia="ru-RU"/>
              </w:rPr>
              <w:t>25523,9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25102,2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42039,5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46690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36218,4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тизации и связи Респу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A4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Тыва,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Министерство образования и науки Ре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культуры Республ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DA4DA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12CA">
              <w:rPr>
                <w:rFonts w:ascii="Times New Roman" w:hAnsi="Times New Roman"/>
                <w:sz w:val="24"/>
                <w:szCs w:val="24"/>
              </w:rPr>
              <w:t>омпенсация затрат на типографские услуги и начислени</w:t>
            </w:r>
            <w:r w:rsidR="00DA4DA3">
              <w:rPr>
                <w:rFonts w:ascii="Times New Roman" w:hAnsi="Times New Roman"/>
                <w:sz w:val="24"/>
                <w:szCs w:val="24"/>
              </w:rPr>
              <w:t>е</w:t>
            </w:r>
            <w:r w:rsidRPr="003812CA">
              <w:rPr>
                <w:rFonts w:ascii="Times New Roman" w:hAnsi="Times New Roman"/>
                <w:sz w:val="24"/>
                <w:szCs w:val="24"/>
              </w:rPr>
              <w:t xml:space="preserve"> зарабо</w:t>
            </w:r>
            <w:r w:rsidRPr="003812CA">
              <w:rPr>
                <w:rFonts w:ascii="Times New Roman" w:hAnsi="Times New Roman"/>
                <w:sz w:val="24"/>
                <w:szCs w:val="24"/>
              </w:rPr>
              <w:t>т</w:t>
            </w:r>
            <w:r w:rsidRPr="003812CA">
              <w:rPr>
                <w:rFonts w:ascii="Times New Roman" w:hAnsi="Times New Roman"/>
                <w:sz w:val="24"/>
                <w:szCs w:val="24"/>
              </w:rPr>
              <w:t>н</w:t>
            </w:r>
            <w:r w:rsidR="00DA4DA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812CA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="00DA4DA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, в том числе укрепление м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а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териально-технической б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а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зы подведомственных у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ч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реждений, формирования позитивного имиджа Ре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с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4659,5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Министерство информ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тизации и связи Респу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лики Тыва, Министерство образования и науки Ре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овышение качества газетной продукции</w:t>
            </w:r>
          </w:p>
        </w:tc>
      </w:tr>
    </w:tbl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1065"/>
        <w:gridCol w:w="1066"/>
        <w:gridCol w:w="1065"/>
        <w:gridCol w:w="1245"/>
        <w:gridCol w:w="1149"/>
        <w:gridCol w:w="1224"/>
        <w:gridCol w:w="1227"/>
        <w:gridCol w:w="2791"/>
        <w:gridCol w:w="2405"/>
      </w:tblGrid>
      <w:tr w:rsidR="003812CA" w:rsidRPr="003812CA" w:rsidTr="0055713E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Организация вещания телеканала «Тува 24» на 21 кнопке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2497,8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Министерство информ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тизации и связи Респу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овышение качества вещания, увеличение аудитории телеканала</w:t>
            </w:r>
          </w:p>
        </w:tc>
      </w:tr>
      <w:tr w:rsidR="003812CA" w:rsidRPr="003812CA" w:rsidTr="003812CA">
        <w:trPr>
          <w:jc w:val="center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2. Реализация комплексной информационной кампании, направленной на повышение открытости Республики Тыва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="003812CA" w:rsidRPr="003812CA">
              <w:rPr>
                <w:rFonts w:ascii="Times New Roman" w:hAnsi="Times New Roman"/>
                <w:sz w:val="24"/>
                <w:szCs w:val="24"/>
              </w:rPr>
              <w:t>конкурса проектов средств массовой информации Республики</w:t>
            </w:r>
            <w:proofErr w:type="gramEnd"/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 Тыва на гранты Главы Республики Тыва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1472,9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информ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тизации и связи Респу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содействия производству соц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ориентирова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поп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ценностей  здорового образа жи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ни, предпринимател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духа, гражда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согласия</w:t>
            </w:r>
          </w:p>
        </w:tc>
      </w:tr>
      <w:tr w:rsidR="003812CA" w:rsidRPr="003812CA" w:rsidTr="003812C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рисуждение п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ремии Главы Республики Тыва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DA4DA3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3812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оддержка журнал</w:t>
            </w:r>
            <w:r w:rsidRPr="003812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3812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стов, отличившихся в своей профессионал</w:t>
            </w:r>
            <w:r w:rsidRPr="003812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ь</w:t>
            </w:r>
            <w:r w:rsidRPr="003812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ной деятельности и оставивших след в журналистике</w:t>
            </w:r>
            <w:r w:rsidR="00DA4DA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 с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ствие повышению профессионального уровня журналистов, выявлять журналис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ские дос</w:t>
            </w:r>
            <w:r w:rsidR="00DA4D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тижения,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4D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 премии определ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812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ется ежегодно</w:t>
            </w:r>
            <w:r w:rsidR="00DA4D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p w:rsidR="003812CA" w:rsidRDefault="003812CA" w:rsidP="003812CA">
      <w:pPr>
        <w:spacing w:after="0" w:line="240" w:lineRule="auto"/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992"/>
        <w:gridCol w:w="1134"/>
        <w:gridCol w:w="992"/>
        <w:gridCol w:w="1276"/>
        <w:gridCol w:w="1134"/>
        <w:gridCol w:w="1276"/>
        <w:gridCol w:w="1275"/>
        <w:gridCol w:w="2437"/>
        <w:gridCol w:w="2410"/>
        <w:gridCol w:w="690"/>
      </w:tblGrid>
      <w:tr w:rsidR="000C7433" w:rsidRPr="003812CA" w:rsidTr="00B6058A">
        <w:trPr>
          <w:gridAfter w:val="1"/>
          <w:wAfter w:w="690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CA" w:rsidRPr="003812CA" w:rsidRDefault="003812CA" w:rsidP="005571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55713E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7433" w:rsidRPr="003812CA" w:rsidTr="00B6058A">
        <w:trPr>
          <w:gridAfter w:val="1"/>
          <w:wAfter w:w="690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DA4D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Присуждение л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итер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а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турны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 преми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 Главы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4DA3" w:rsidRDefault="00DA4DA3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DA3" w:rsidRPr="00DA4DA3" w:rsidRDefault="00DA4DA3" w:rsidP="00DA4D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DA3" w:rsidRPr="00DA4DA3" w:rsidRDefault="00DA4DA3" w:rsidP="00DA4D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DA3" w:rsidRDefault="00DA4DA3" w:rsidP="00DA4D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2CA" w:rsidRPr="00DA4DA3" w:rsidRDefault="003812CA" w:rsidP="00DA4D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DA4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социал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значимости лит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ратуры, стимулиров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литературного процесса с целью формирования нра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ственных </w:t>
            </w:r>
            <w:r w:rsidR="00DA4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ценностей в духе патриотизма;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A4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родолжение отечес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венных традиций книжной культуры, повышение роли кн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381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 в общественном соз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нании</w:t>
            </w:r>
          </w:p>
        </w:tc>
      </w:tr>
      <w:tr w:rsidR="000C7433" w:rsidRPr="003812CA" w:rsidTr="00B6058A">
        <w:trPr>
          <w:gridAfter w:val="1"/>
          <w:wAfter w:w="690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Издание книги серии «Тувинского фольклора»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12CA" w:rsidRPr="003812C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а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ния книг, получивших г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>о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сударственную поддержку по линии </w:t>
            </w:r>
            <w:proofErr w:type="spellStart"/>
            <w:r w:rsidR="003812CA" w:rsidRPr="003812CA">
              <w:rPr>
                <w:rFonts w:ascii="Times New Roman" w:hAnsi="Times New Roman"/>
                <w:sz w:val="24"/>
                <w:szCs w:val="24"/>
              </w:rPr>
              <w:t>Роспечати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4289,3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Министерство инфо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 xml:space="preserve">матизации и связи Республики Тыва, ГАУ «Тувинское книжное издательство им. Ю.Ш. </w:t>
            </w:r>
            <w:proofErr w:type="spellStart"/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Кюнзегеша</w:t>
            </w:r>
            <w:proofErr w:type="spellEnd"/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здание книги «Т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винские народные п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словицы и поговорки» будет способствовать развитию народных традиций в Республ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ке Тыва</w:t>
            </w:r>
          </w:p>
        </w:tc>
      </w:tr>
      <w:tr w:rsidR="000C7433" w:rsidRPr="003812CA" w:rsidTr="00B6058A">
        <w:trPr>
          <w:gridAfter w:val="1"/>
          <w:wAfter w:w="690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DA4DA3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 </w:t>
            </w:r>
            <w:r w:rsidR="003812CA"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Открытие на базе</w:t>
            </w:r>
            <w:r w:rsidR="003812CA" w:rsidRPr="0038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End"/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812CA" w:rsidRPr="003812CA">
              <w:rPr>
                <w:rFonts w:ascii="Times New Roman" w:eastAsia="Times New Roman" w:hAnsi="Times New Roman"/>
                <w:sz w:val="24"/>
                <w:szCs w:val="24"/>
              </w:rPr>
              <w:t>Тув</w:t>
            </w:r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>инский государственный униве</w:t>
            </w:r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3812CA">
              <w:rPr>
                <w:rFonts w:ascii="Times New Roman" w:eastAsia="Times New Roman" w:hAnsi="Times New Roman"/>
                <w:sz w:val="24"/>
                <w:szCs w:val="24"/>
              </w:rPr>
              <w:t>ситет»</w:t>
            </w:r>
            <w:r w:rsidR="003812CA"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факультатива «Журналистика»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Тув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 государственный университет»</w:t>
            </w:r>
            <w:r w:rsidR="00DA4DA3">
              <w:rPr>
                <w:rFonts w:ascii="Times New Roman" w:eastAsia="Times New Roman" w:hAnsi="Times New Roman"/>
                <w:sz w:val="24"/>
                <w:szCs w:val="24"/>
              </w:rPr>
              <w:t xml:space="preserve"> (по с</w:t>
            </w:r>
            <w:r w:rsidR="00DA4DA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A4DA3">
              <w:rPr>
                <w:rFonts w:ascii="Times New Roman" w:eastAsia="Times New Roman" w:hAnsi="Times New Roman"/>
                <w:sz w:val="24"/>
                <w:szCs w:val="24"/>
              </w:rPr>
              <w:t>гласованию)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, Мин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стерство информат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зации и связи Респу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812CA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величение количес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 квалифицирова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ных дипломирова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ных сотрудников </w:t>
            </w:r>
            <w:r w:rsidR="00DA4DA3">
              <w:rPr>
                <w:rFonts w:ascii="Times New Roman" w:hAnsi="Times New Roman"/>
                <w:sz w:val="24"/>
                <w:szCs w:val="24"/>
              </w:rPr>
              <w:t>средств массовой и</w:t>
            </w:r>
            <w:r w:rsidR="00DA4DA3">
              <w:rPr>
                <w:rFonts w:ascii="Times New Roman" w:hAnsi="Times New Roman"/>
                <w:sz w:val="24"/>
                <w:szCs w:val="24"/>
              </w:rPr>
              <w:t>н</w:t>
            </w:r>
            <w:r w:rsidR="00DA4DA3"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обновление кадрового состава</w:t>
            </w:r>
          </w:p>
        </w:tc>
      </w:tr>
      <w:tr w:rsidR="000C7433" w:rsidRPr="003812CA" w:rsidTr="00B6058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44099,5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52949,5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2CA">
              <w:rPr>
                <w:rFonts w:ascii="Times New Roman" w:hAnsi="Times New Roman"/>
                <w:color w:val="000000"/>
                <w:sz w:val="24"/>
                <w:szCs w:val="24"/>
              </w:rPr>
              <w:t>41980,6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12CA" w:rsidRPr="003812CA" w:rsidRDefault="003812CA" w:rsidP="0038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812CA" w:rsidRPr="003812CA" w:rsidRDefault="003812CA" w:rsidP="00DA4D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C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03A7D" w:rsidRDefault="00B03A7D" w:rsidP="00B03A7D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03A7D" w:rsidRPr="0087549B" w:rsidRDefault="00B03A7D" w:rsidP="00B03A7D">
      <w:pPr>
        <w:pStyle w:val="af9"/>
        <w:sectPr w:rsidR="00B03A7D" w:rsidRPr="0087549B" w:rsidSect="000C743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567" w:bottom="1134" w:left="567" w:header="709" w:footer="709" w:gutter="0"/>
          <w:pgNumType w:start="4"/>
          <w:cols w:space="708"/>
          <w:docGrid w:linePitch="360"/>
        </w:sectPr>
      </w:pPr>
    </w:p>
    <w:p w:rsidR="00B03A7D" w:rsidRDefault="00B03A7D" w:rsidP="000C7433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8CD">
        <w:rPr>
          <w:sz w:val="28"/>
          <w:szCs w:val="28"/>
        </w:rPr>
        <w:lastRenderedPageBreak/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3C72">
        <w:rPr>
          <w:spacing w:val="2"/>
          <w:sz w:val="28"/>
          <w:szCs w:val="28"/>
        </w:rPr>
        <w:t>Разместить</w:t>
      </w:r>
      <w:proofErr w:type="gramEnd"/>
      <w:r w:rsidRPr="005C3C72">
        <w:rPr>
          <w:spacing w:val="2"/>
          <w:sz w:val="28"/>
          <w:szCs w:val="28"/>
        </w:rPr>
        <w:t xml:space="preserve"> настоящее постановление </w:t>
      </w:r>
      <w:r>
        <w:rPr>
          <w:spacing w:val="2"/>
          <w:sz w:val="28"/>
          <w:szCs w:val="28"/>
        </w:rPr>
        <w:t xml:space="preserve">на </w:t>
      </w:r>
      <w:r w:rsidR="0067371D">
        <w:rPr>
          <w:sz w:val="28"/>
          <w:szCs w:val="28"/>
        </w:rPr>
        <w:t>«</w:t>
      </w:r>
      <w:r w:rsidRPr="007B1190">
        <w:rPr>
          <w:spacing w:val="2"/>
          <w:sz w:val="28"/>
          <w:szCs w:val="28"/>
        </w:rPr>
        <w:t>О</w:t>
      </w:r>
      <w:r w:rsidRPr="005C3C72">
        <w:rPr>
          <w:spacing w:val="2"/>
          <w:sz w:val="28"/>
          <w:szCs w:val="28"/>
        </w:rPr>
        <w:t>фициальном интернет-портале правовой информации</w:t>
      </w:r>
      <w:r w:rsidR="0067371D">
        <w:rPr>
          <w:bCs/>
          <w:sz w:val="28"/>
          <w:szCs w:val="28"/>
        </w:rPr>
        <w:t>»</w:t>
      </w:r>
      <w:r w:rsidRPr="005C3C72">
        <w:rPr>
          <w:spacing w:val="2"/>
          <w:sz w:val="28"/>
          <w:szCs w:val="28"/>
        </w:rPr>
        <w:t xml:space="preserve"> (</w:t>
      </w:r>
      <w:proofErr w:type="spellStart"/>
      <w:r w:rsidRPr="005C3C72">
        <w:rPr>
          <w:spacing w:val="2"/>
          <w:sz w:val="28"/>
          <w:szCs w:val="28"/>
        </w:rPr>
        <w:t>www.pravo.gov.ru</w:t>
      </w:r>
      <w:proofErr w:type="spellEnd"/>
      <w:r w:rsidRPr="005C3C72">
        <w:rPr>
          <w:spacing w:val="2"/>
          <w:sz w:val="28"/>
          <w:szCs w:val="28"/>
        </w:rPr>
        <w:t xml:space="preserve">) и официальном сайте Республики Тыва в информационно-телекоммуникационной </w:t>
      </w:r>
      <w:r w:rsidRPr="007B1190">
        <w:rPr>
          <w:spacing w:val="2"/>
          <w:sz w:val="28"/>
          <w:szCs w:val="28"/>
        </w:rPr>
        <w:t xml:space="preserve">сети </w:t>
      </w:r>
      <w:r w:rsidR="0067371D">
        <w:rPr>
          <w:sz w:val="28"/>
          <w:szCs w:val="28"/>
        </w:rPr>
        <w:t>«</w:t>
      </w:r>
      <w:r w:rsidRPr="007B1190">
        <w:rPr>
          <w:spacing w:val="2"/>
          <w:sz w:val="28"/>
          <w:szCs w:val="28"/>
        </w:rPr>
        <w:t>Интернет</w:t>
      </w:r>
      <w:r w:rsidR="0067371D">
        <w:rPr>
          <w:bCs/>
          <w:sz w:val="28"/>
          <w:szCs w:val="28"/>
        </w:rPr>
        <w:t>»</w:t>
      </w:r>
      <w:r w:rsidRPr="007B1190">
        <w:rPr>
          <w:spacing w:val="2"/>
          <w:sz w:val="28"/>
          <w:szCs w:val="28"/>
        </w:rPr>
        <w:t>.</w:t>
      </w:r>
    </w:p>
    <w:p w:rsidR="00B03A7D" w:rsidRDefault="00B03A7D" w:rsidP="000C7433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pacing w:val="2"/>
          <w:sz w:val="28"/>
          <w:szCs w:val="28"/>
        </w:rPr>
      </w:pPr>
    </w:p>
    <w:p w:rsidR="00B03A7D" w:rsidRDefault="00B03A7D" w:rsidP="000C743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03A7D" w:rsidRDefault="00B03A7D" w:rsidP="000C743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7147D" w:rsidRDefault="00B7147D" w:rsidP="000C743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Первый заместитель Председателя</w:t>
      </w:r>
    </w:p>
    <w:p w:rsidR="00B03A7D" w:rsidRPr="005C3C72" w:rsidRDefault="00B7147D" w:rsidP="000C743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Правительства</w:t>
      </w:r>
      <w:r w:rsidR="00B03A7D" w:rsidRPr="005C3C72">
        <w:rPr>
          <w:spacing w:val="2"/>
          <w:sz w:val="28"/>
          <w:szCs w:val="28"/>
        </w:rPr>
        <w:t xml:space="preserve"> Республики Тыва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А</w:t>
      </w:r>
      <w:r w:rsidR="00B03A7D" w:rsidRPr="005C3C72">
        <w:rPr>
          <w:spacing w:val="2"/>
          <w:sz w:val="28"/>
          <w:szCs w:val="28"/>
        </w:rPr>
        <w:t>.</w:t>
      </w:r>
      <w:r w:rsidR="00B03A7D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Брокерт</w:t>
      </w:r>
      <w:proofErr w:type="spellEnd"/>
    </w:p>
    <w:p w:rsidR="00D40FB8" w:rsidRDefault="00D40FB8"/>
    <w:sectPr w:rsidR="00D40FB8" w:rsidSect="000C7433">
      <w:headerReference w:type="default" r:id="rId27"/>
      <w:pgSz w:w="11906" w:h="16838"/>
      <w:pgMar w:top="1134" w:right="709" w:bottom="1134" w:left="993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5B" w:rsidRDefault="00D4365B" w:rsidP="00A51339">
      <w:pPr>
        <w:spacing w:after="0" w:line="240" w:lineRule="auto"/>
      </w:pPr>
      <w:r>
        <w:separator/>
      </w:r>
    </w:p>
  </w:endnote>
  <w:endnote w:type="continuationSeparator" w:id="0">
    <w:p w:rsidR="00D4365B" w:rsidRDefault="00D4365B" w:rsidP="00A5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5B" w:rsidRDefault="00D4365B" w:rsidP="00A51339">
      <w:pPr>
        <w:spacing w:after="0" w:line="240" w:lineRule="auto"/>
      </w:pPr>
      <w:r>
        <w:separator/>
      </w:r>
    </w:p>
  </w:footnote>
  <w:footnote w:type="continuationSeparator" w:id="0">
    <w:p w:rsidR="00D4365B" w:rsidRDefault="00D4365B" w:rsidP="00A5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E5281" w:rsidP="00FB12B7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8518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85185" w:rsidRDefault="00C85185" w:rsidP="00FB12B7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163"/>
    </w:sdtPr>
    <w:sdtEndPr>
      <w:rPr>
        <w:rFonts w:ascii="Times New Roman" w:hAnsi="Times New Roman"/>
        <w:sz w:val="24"/>
        <w:szCs w:val="24"/>
      </w:rPr>
    </w:sdtEndPr>
    <w:sdtContent>
      <w:p w:rsidR="00C85185" w:rsidRPr="00A51339" w:rsidRDefault="00CE5281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A51339">
          <w:rPr>
            <w:rFonts w:ascii="Times New Roman" w:hAnsi="Times New Roman"/>
            <w:sz w:val="24"/>
            <w:szCs w:val="24"/>
          </w:rPr>
          <w:fldChar w:fldCharType="begin"/>
        </w:r>
        <w:r w:rsidR="00C85185" w:rsidRPr="00A5133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51339">
          <w:rPr>
            <w:rFonts w:ascii="Times New Roman" w:hAnsi="Times New Roman"/>
            <w:sz w:val="24"/>
            <w:szCs w:val="24"/>
          </w:rPr>
          <w:fldChar w:fldCharType="separate"/>
        </w:r>
        <w:r w:rsidR="00D34B66">
          <w:rPr>
            <w:rFonts w:ascii="Times New Roman" w:hAnsi="Times New Roman"/>
            <w:noProof/>
            <w:sz w:val="24"/>
            <w:szCs w:val="24"/>
          </w:rPr>
          <w:t>2</w:t>
        </w:r>
        <w:r w:rsidRPr="00A513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E5281" w:rsidP="00FB12B7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8518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85185" w:rsidRDefault="00C85185" w:rsidP="00FB12B7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170"/>
    </w:sdtPr>
    <w:sdtEndPr>
      <w:rPr>
        <w:rFonts w:ascii="Times New Roman" w:hAnsi="Times New Roman"/>
        <w:sz w:val="24"/>
        <w:szCs w:val="24"/>
      </w:rPr>
    </w:sdtEndPr>
    <w:sdtContent>
      <w:p w:rsidR="00C85185" w:rsidRDefault="00CE5281">
        <w:pPr>
          <w:pStyle w:val="ac"/>
          <w:jc w:val="right"/>
        </w:pPr>
        <w:r w:rsidRPr="00687B94">
          <w:rPr>
            <w:rFonts w:ascii="Times New Roman" w:hAnsi="Times New Roman"/>
            <w:sz w:val="24"/>
            <w:szCs w:val="24"/>
          </w:rPr>
          <w:fldChar w:fldCharType="begin"/>
        </w:r>
        <w:r w:rsidR="00C85185" w:rsidRPr="00687B9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87B94">
          <w:rPr>
            <w:rFonts w:ascii="Times New Roman" w:hAnsi="Times New Roman"/>
            <w:sz w:val="24"/>
            <w:szCs w:val="24"/>
          </w:rPr>
          <w:fldChar w:fldCharType="separate"/>
        </w:r>
        <w:r w:rsidR="00D34B66">
          <w:rPr>
            <w:rFonts w:ascii="Times New Roman" w:hAnsi="Times New Roman"/>
            <w:noProof/>
            <w:sz w:val="24"/>
            <w:szCs w:val="24"/>
          </w:rPr>
          <w:t>17</w:t>
        </w:r>
        <w:r w:rsidRPr="00687B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85" w:rsidRDefault="00C85185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173"/>
    </w:sdtPr>
    <w:sdtEndPr>
      <w:rPr>
        <w:rFonts w:ascii="Times New Roman" w:hAnsi="Times New Roman"/>
        <w:sz w:val="24"/>
        <w:szCs w:val="24"/>
      </w:rPr>
    </w:sdtEndPr>
    <w:sdtContent>
      <w:p w:rsidR="00C85185" w:rsidRDefault="00CE5281">
        <w:pPr>
          <w:pStyle w:val="ac"/>
          <w:jc w:val="right"/>
        </w:pPr>
        <w:r w:rsidRPr="00687B94">
          <w:rPr>
            <w:rFonts w:ascii="Times New Roman" w:hAnsi="Times New Roman"/>
            <w:sz w:val="24"/>
            <w:szCs w:val="24"/>
          </w:rPr>
          <w:fldChar w:fldCharType="begin"/>
        </w:r>
        <w:r w:rsidR="00C85185" w:rsidRPr="00687B9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87B94">
          <w:rPr>
            <w:rFonts w:ascii="Times New Roman" w:hAnsi="Times New Roman"/>
            <w:sz w:val="24"/>
            <w:szCs w:val="24"/>
          </w:rPr>
          <w:fldChar w:fldCharType="separate"/>
        </w:r>
        <w:r w:rsidR="00D34B66">
          <w:rPr>
            <w:rFonts w:ascii="Times New Roman" w:hAnsi="Times New Roman"/>
            <w:noProof/>
            <w:sz w:val="24"/>
            <w:szCs w:val="24"/>
          </w:rPr>
          <w:t>18</w:t>
        </w:r>
        <w:r w:rsidRPr="00687B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3E28"/>
    <w:multiLevelType w:val="hybridMultilevel"/>
    <w:tmpl w:val="306C1E82"/>
    <w:lvl w:ilvl="0" w:tplc="03C85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F59D6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D1E2F83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24837872"/>
    <w:multiLevelType w:val="multilevel"/>
    <w:tmpl w:val="C4C8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4EC3BA3"/>
    <w:multiLevelType w:val="hybridMultilevel"/>
    <w:tmpl w:val="1652C164"/>
    <w:lvl w:ilvl="0" w:tplc="1BEC82C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6B70735"/>
    <w:multiLevelType w:val="hybridMultilevel"/>
    <w:tmpl w:val="B6C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22CD"/>
    <w:multiLevelType w:val="hybridMultilevel"/>
    <w:tmpl w:val="7694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54709"/>
    <w:multiLevelType w:val="multilevel"/>
    <w:tmpl w:val="95FC7294"/>
    <w:lvl w:ilvl="0">
      <w:start w:val="1"/>
      <w:numFmt w:val="upperRoman"/>
      <w:pStyle w:val="a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>
    <w:nsid w:val="3B7B105A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631E8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73F57"/>
    <w:multiLevelType w:val="hybridMultilevel"/>
    <w:tmpl w:val="33825A2E"/>
    <w:lvl w:ilvl="0" w:tplc="B9E660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0776F"/>
    <w:multiLevelType w:val="multilevel"/>
    <w:tmpl w:val="7D743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6475B3D"/>
    <w:multiLevelType w:val="hybridMultilevel"/>
    <w:tmpl w:val="1F58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10FAC"/>
    <w:multiLevelType w:val="multilevel"/>
    <w:tmpl w:val="B6765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faf4244-86cf-4cca-9a98-3a2f024ebcc4"/>
  </w:docVars>
  <w:rsids>
    <w:rsidRoot w:val="00B03A7D"/>
    <w:rsid w:val="000C7433"/>
    <w:rsid w:val="002D298E"/>
    <w:rsid w:val="003812CA"/>
    <w:rsid w:val="00390372"/>
    <w:rsid w:val="00393F8E"/>
    <w:rsid w:val="005076CD"/>
    <w:rsid w:val="0055713E"/>
    <w:rsid w:val="005C42B8"/>
    <w:rsid w:val="0067371D"/>
    <w:rsid w:val="00687B94"/>
    <w:rsid w:val="00706983"/>
    <w:rsid w:val="00791846"/>
    <w:rsid w:val="00A51339"/>
    <w:rsid w:val="00AD19F4"/>
    <w:rsid w:val="00AD5B42"/>
    <w:rsid w:val="00B03A7D"/>
    <w:rsid w:val="00B6058A"/>
    <w:rsid w:val="00B7147D"/>
    <w:rsid w:val="00C35860"/>
    <w:rsid w:val="00C85185"/>
    <w:rsid w:val="00CA3E19"/>
    <w:rsid w:val="00CE5281"/>
    <w:rsid w:val="00D34B66"/>
    <w:rsid w:val="00D40FB8"/>
    <w:rsid w:val="00D4365B"/>
    <w:rsid w:val="00DA4DA3"/>
    <w:rsid w:val="00DD0BEB"/>
    <w:rsid w:val="00DE0B14"/>
    <w:rsid w:val="00F41CB5"/>
    <w:rsid w:val="00F41F59"/>
    <w:rsid w:val="00FB12B7"/>
    <w:rsid w:val="00FB6A06"/>
    <w:rsid w:val="00FC34FC"/>
    <w:rsid w:val="00FC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3A7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B03A7D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next w:val="a0"/>
    <w:link w:val="20"/>
    <w:uiPriority w:val="9"/>
    <w:qFormat/>
    <w:rsid w:val="00B03A7D"/>
    <w:pPr>
      <w:keepNext w:val="0"/>
      <w:keepLines w:val="0"/>
      <w:widowControl w:val="0"/>
      <w:autoSpaceDE w:val="0"/>
      <w:autoSpaceDN w:val="0"/>
      <w:adjustRightInd w:val="0"/>
      <w:spacing w:before="120" w:after="120"/>
      <w:outlineLvl w:val="1"/>
    </w:pPr>
    <w:rPr>
      <w:rFonts w:eastAsia="Times New Roman"/>
      <w:color w:val="auto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A7D"/>
    <w:rPr>
      <w:rFonts w:ascii="Times New Roman" w:eastAsia="Calibri" w:hAnsi="Times New Roman" w:cs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B03A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B03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Текст сноски-FN,Footnote Text Char Знак Знак,Footnote Text Char Знак"/>
    <w:basedOn w:val="a0"/>
    <w:link w:val="a6"/>
    <w:rsid w:val="00B03A7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"/>
    <w:basedOn w:val="a1"/>
    <w:link w:val="a5"/>
    <w:rsid w:val="00B03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0"/>
    <w:uiPriority w:val="99"/>
    <w:rsid w:val="00B03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03A7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B03A7D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B03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3A7D"/>
    <w:rPr>
      <w:rFonts w:ascii="Tahoma" w:eastAsia="Calibri" w:hAnsi="Tahoma" w:cs="Times New Roman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B0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3A7D"/>
    <w:rPr>
      <w:rFonts w:ascii="Calibri" w:eastAsia="Calibri" w:hAnsi="Calibri" w:cs="Times New Roman"/>
    </w:rPr>
  </w:style>
  <w:style w:type="paragraph" w:styleId="ae">
    <w:name w:val="footer"/>
    <w:basedOn w:val="a0"/>
    <w:link w:val="af"/>
    <w:unhideWhenUsed/>
    <w:rsid w:val="00B0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B03A7D"/>
    <w:rPr>
      <w:rFonts w:ascii="Calibri" w:eastAsia="Calibri" w:hAnsi="Calibri" w:cs="Times New Roman"/>
    </w:rPr>
  </w:style>
  <w:style w:type="paragraph" w:customStyle="1" w:styleId="a">
    <w:name w:val="заголовок_в содержание"/>
    <w:basedOn w:val="a0"/>
    <w:link w:val="af0"/>
    <w:qFormat/>
    <w:rsid w:val="00B03A7D"/>
    <w:pPr>
      <w:numPr>
        <w:numId w:val="1"/>
      </w:numPr>
      <w:spacing w:after="240" w:line="240" w:lineRule="auto"/>
      <w:ind w:left="0" w:firstLine="0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f0">
    <w:name w:val="заголовок_в содержание Знак"/>
    <w:link w:val="a"/>
    <w:rsid w:val="00B03A7D"/>
    <w:rPr>
      <w:rFonts w:ascii="Times New Roman" w:eastAsia="Times New Roman" w:hAnsi="Times New Roman" w:cs="Times New Roman"/>
      <w:b/>
      <w:sz w:val="28"/>
      <w:szCs w:val="28"/>
    </w:rPr>
  </w:style>
  <w:style w:type="paragraph" w:styleId="af1">
    <w:name w:val="TOC Heading"/>
    <w:basedOn w:val="1"/>
    <w:next w:val="a0"/>
    <w:uiPriority w:val="39"/>
    <w:qFormat/>
    <w:rsid w:val="00B03A7D"/>
    <w:pPr>
      <w:outlineLvl w:val="9"/>
    </w:pPr>
    <w:rPr>
      <w:rFonts w:ascii="Cambria" w:eastAsia="Times New Roman" w:hAnsi="Cambria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03A7D"/>
  </w:style>
  <w:style w:type="character" w:styleId="af2">
    <w:name w:val="Hyperlink"/>
    <w:uiPriority w:val="99"/>
    <w:unhideWhenUsed/>
    <w:rsid w:val="00B03A7D"/>
    <w:rPr>
      <w:color w:val="0000FF"/>
      <w:u w:val="single"/>
    </w:rPr>
  </w:style>
  <w:style w:type="paragraph" w:styleId="af3">
    <w:name w:val="Body Text"/>
    <w:basedOn w:val="a0"/>
    <w:link w:val="af4"/>
    <w:rsid w:val="00B03A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B03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B03A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03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0"/>
    <w:link w:val="af6"/>
    <w:semiHidden/>
    <w:rsid w:val="00B03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B03A7D"/>
    <w:rPr>
      <w:rFonts w:ascii="Tahoma" w:eastAsia="Calibri" w:hAnsi="Tahoma" w:cs="Tahoma"/>
      <w:sz w:val="20"/>
      <w:szCs w:val="20"/>
      <w:shd w:val="clear" w:color="auto" w:fill="000080"/>
    </w:rPr>
  </w:style>
  <w:style w:type="table" w:styleId="12">
    <w:name w:val="Table Grid 1"/>
    <w:basedOn w:val="a2"/>
    <w:rsid w:val="00B03A7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B03A7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page number"/>
    <w:basedOn w:val="a1"/>
    <w:rsid w:val="00B03A7D"/>
  </w:style>
  <w:style w:type="paragraph" w:customStyle="1" w:styleId="Style-5">
    <w:name w:val="Style-5"/>
    <w:rsid w:val="00B0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0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0"/>
    <w:rsid w:val="00B03A7D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f8">
    <w:name w:val="No Spacing"/>
    <w:uiPriority w:val="1"/>
    <w:qFormat/>
    <w:rsid w:val="00B03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B03A7D"/>
  </w:style>
  <w:style w:type="paragraph" w:styleId="af9">
    <w:name w:val="Title"/>
    <w:basedOn w:val="a0"/>
    <w:link w:val="afa"/>
    <w:qFormat/>
    <w:rsid w:val="00B03A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a">
    <w:name w:val="Название Знак"/>
    <w:basedOn w:val="a1"/>
    <w:link w:val="af9"/>
    <w:rsid w:val="00B03A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B03A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03A7D"/>
    <w:pPr>
      <w:widowControl w:val="0"/>
      <w:spacing w:after="0" w:line="240" w:lineRule="auto"/>
    </w:pPr>
    <w:rPr>
      <w:lang w:val="en-US"/>
    </w:rPr>
  </w:style>
  <w:style w:type="table" w:customStyle="1" w:styleId="13">
    <w:name w:val="Сетка таблицы1"/>
    <w:basedOn w:val="a2"/>
    <w:next w:val="a4"/>
    <w:uiPriority w:val="39"/>
    <w:rsid w:val="00B03A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3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0"/>
    <w:rsid w:val="00B03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03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03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B03A7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1"/>
    <w:basedOn w:val="a0"/>
    <w:next w:val="af9"/>
    <w:qFormat/>
    <w:rsid w:val="00B03A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numbering" w:customStyle="1" w:styleId="15">
    <w:name w:val="Нет списка1"/>
    <w:next w:val="a3"/>
    <w:uiPriority w:val="99"/>
    <w:semiHidden/>
    <w:unhideWhenUsed/>
    <w:rsid w:val="00B03A7D"/>
  </w:style>
  <w:style w:type="table" w:customStyle="1" w:styleId="23">
    <w:name w:val="Сетка таблицы2"/>
    <w:basedOn w:val="a2"/>
    <w:next w:val="a4"/>
    <w:uiPriority w:val="59"/>
    <w:rsid w:val="00B03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B03A7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2"/>
    <w:next w:val="-1"/>
    <w:rsid w:val="00B03A7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2"/>
    <w:next w:val="a4"/>
    <w:uiPriority w:val="39"/>
    <w:rsid w:val="00B03A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B0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57A171BC971970CD11EAA238E17BD481DEE7D28E5A671787033D33C9BB3735718722F8D781C5AC3FB56d957L" TargetMode="External"/><Relationship Id="rId13" Type="http://schemas.openxmlformats.org/officeDocument/2006/relationships/hyperlink" Target="consultantplus://offline/ref=FE36811BCB1FADC22608D7A6C74D47F692C961779876BBBD792C4D3544DB04FA9E30DB59A3E43D77487B352Et3L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73B57A171BC971970CD11EAA238E17BD481DEE7D28E5A671787033D33C9BB3735718722F8D781C5AC3FB56d956L" TargetMode="External"/><Relationship Id="rId12" Type="http://schemas.openxmlformats.org/officeDocument/2006/relationships/hyperlink" Target="consultantplus://offline/ref=FE36811BCB1FADC22608D7A6C74D47F692C961779876BBBD792C4D3544DB04FA9E30DB59A3E43D774871352EtCL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36811BCB1FADC22608D7A6C74D47F692C961779876BBBD792C4D3544DB04FA9E30DB59A3E43D77487B352Et3L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36811BCB1FADC22608D7A6C74D47F692C961779876BBBD792C4D3544DB04FA9E30DB59A3E43D774871352EtC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6811BCB1FADC22608D7A6C74D47F692C961779876BBBD792C4D3544DB04FA9E30DB59A3E43D77487B352Et3L" TargetMode="External"/><Relationship Id="rId14" Type="http://schemas.openxmlformats.org/officeDocument/2006/relationships/hyperlink" Target="consultantplus://offline/ref=FE36811BCB1FADC22608D7A6C74D47F692C961779876BBBD792C4D3544DB04FA9E30DB59A3E43D774871352EtC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2019-05-31T01:44:00Z</cp:lastPrinted>
  <dcterms:created xsi:type="dcterms:W3CDTF">2019-05-31T01:44:00Z</dcterms:created>
  <dcterms:modified xsi:type="dcterms:W3CDTF">2019-05-31T01:46:00Z</dcterms:modified>
</cp:coreProperties>
</file>