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06" w:rsidRDefault="00852206" w:rsidP="0085220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351FA" w:rsidRDefault="00B351FA" w:rsidP="0085220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351FA" w:rsidRDefault="00B351FA" w:rsidP="0085220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2206" w:rsidRPr="004C14FF" w:rsidRDefault="00852206" w:rsidP="0085220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52206" w:rsidRPr="0025472A" w:rsidRDefault="00852206" w:rsidP="0085220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741C" w:rsidRDefault="0019741C">
      <w:pPr>
        <w:pStyle w:val="ConsPlusTitle"/>
        <w:jc w:val="center"/>
      </w:pPr>
    </w:p>
    <w:p w:rsidR="0019741C" w:rsidRPr="009620C3" w:rsidRDefault="009620C3" w:rsidP="00852206">
      <w:pPr>
        <w:pStyle w:val="ConsPlusTitle"/>
        <w:spacing w:line="360" w:lineRule="auto"/>
        <w:jc w:val="center"/>
        <w:rPr>
          <w:b w:val="0"/>
        </w:rPr>
      </w:pPr>
      <w:r w:rsidRPr="009620C3">
        <w:rPr>
          <w:b w:val="0"/>
        </w:rPr>
        <w:t>от 27 мая 2019 г. № 250</w:t>
      </w:r>
    </w:p>
    <w:p w:rsidR="0019741C" w:rsidRPr="009620C3" w:rsidRDefault="009620C3" w:rsidP="00852206">
      <w:pPr>
        <w:pStyle w:val="ConsPlusTitle"/>
        <w:spacing w:line="360" w:lineRule="auto"/>
        <w:jc w:val="center"/>
        <w:rPr>
          <w:b w:val="0"/>
        </w:rPr>
      </w:pPr>
      <w:r w:rsidRPr="009620C3">
        <w:rPr>
          <w:b w:val="0"/>
        </w:rPr>
        <w:t>г</w:t>
      </w:r>
      <w:proofErr w:type="gramStart"/>
      <w:r w:rsidRPr="009620C3">
        <w:rPr>
          <w:b w:val="0"/>
        </w:rPr>
        <w:t>.К</w:t>
      </w:r>
      <w:proofErr w:type="gramEnd"/>
      <w:r w:rsidRPr="009620C3">
        <w:rPr>
          <w:b w:val="0"/>
        </w:rPr>
        <w:t>ызыл</w:t>
      </w:r>
    </w:p>
    <w:p w:rsidR="0019741C" w:rsidRPr="0019741C" w:rsidRDefault="0019741C">
      <w:pPr>
        <w:pStyle w:val="ConsPlusTitle"/>
        <w:jc w:val="center"/>
      </w:pPr>
    </w:p>
    <w:p w:rsidR="0019741C" w:rsidRDefault="003E7F2C">
      <w:pPr>
        <w:pStyle w:val="ConsPlusTitle"/>
        <w:jc w:val="center"/>
      </w:pPr>
      <w:r w:rsidRPr="00637E80">
        <w:t xml:space="preserve">О </w:t>
      </w:r>
      <w:r w:rsidR="00E61BD0" w:rsidRPr="00637E80">
        <w:t>внесении изменений в</w:t>
      </w:r>
      <w:r w:rsidR="00E764FF">
        <w:t xml:space="preserve"> пункты 17 и 28</w:t>
      </w:r>
      <w:r w:rsidR="00525EFC" w:rsidRPr="00637E80">
        <w:t xml:space="preserve"> </w:t>
      </w:r>
      <w:r w:rsidR="00E61BD0" w:rsidRPr="00637E80">
        <w:t>Порядк</w:t>
      </w:r>
      <w:r w:rsidR="002F0A86" w:rsidRPr="00637E80">
        <w:t>а</w:t>
      </w:r>
      <w:r w:rsidR="006477A0" w:rsidRPr="00637E80">
        <w:t xml:space="preserve"> </w:t>
      </w:r>
    </w:p>
    <w:p w:rsidR="0019741C" w:rsidRDefault="006477A0">
      <w:pPr>
        <w:pStyle w:val="ConsPlusTitle"/>
        <w:jc w:val="center"/>
      </w:pPr>
      <w:r w:rsidRPr="00637E80">
        <w:t xml:space="preserve">и условий предоставления </w:t>
      </w:r>
      <w:proofErr w:type="gramStart"/>
      <w:r w:rsidRPr="00637E80">
        <w:t>ежемесячной</w:t>
      </w:r>
      <w:proofErr w:type="gramEnd"/>
      <w:r w:rsidRPr="00637E80">
        <w:t xml:space="preserve"> денежной </w:t>
      </w:r>
    </w:p>
    <w:p w:rsidR="0019741C" w:rsidRDefault="006477A0">
      <w:pPr>
        <w:pStyle w:val="ConsPlusTitle"/>
        <w:jc w:val="center"/>
      </w:pPr>
      <w:r w:rsidRPr="00637E80">
        <w:t xml:space="preserve">выплаты на возмещение части затрат на обеспечение </w:t>
      </w:r>
    </w:p>
    <w:p w:rsidR="0019741C" w:rsidRDefault="006477A0">
      <w:pPr>
        <w:pStyle w:val="ConsPlusTitle"/>
        <w:jc w:val="center"/>
      </w:pPr>
      <w:r w:rsidRPr="00637E80">
        <w:t xml:space="preserve">отдельных мер социальной поддержки ветеранам </w:t>
      </w:r>
    </w:p>
    <w:p w:rsidR="0019741C" w:rsidRDefault="006477A0">
      <w:pPr>
        <w:pStyle w:val="ConsPlusTitle"/>
        <w:jc w:val="center"/>
      </w:pPr>
      <w:r w:rsidRPr="00637E80">
        <w:t xml:space="preserve">труда, труженикам тыла, реабилитированным лицам, </w:t>
      </w:r>
    </w:p>
    <w:p w:rsidR="0019741C" w:rsidRDefault="006477A0">
      <w:pPr>
        <w:pStyle w:val="ConsPlusTitle"/>
        <w:jc w:val="center"/>
      </w:pPr>
      <w:r w:rsidRPr="00637E80">
        <w:t xml:space="preserve">лицам, признанными пострадавшими от политических </w:t>
      </w:r>
    </w:p>
    <w:p w:rsidR="0019741C" w:rsidRDefault="006477A0">
      <w:pPr>
        <w:pStyle w:val="ConsPlusTitle"/>
        <w:jc w:val="center"/>
      </w:pPr>
      <w:r w:rsidRPr="00637E80">
        <w:t>репрессий</w:t>
      </w:r>
      <w:r w:rsidR="0019741C">
        <w:t xml:space="preserve">, </w:t>
      </w:r>
      <w:r w:rsidRPr="00637E80">
        <w:t xml:space="preserve">членам семей реабилитированных лиц и лиц, </w:t>
      </w:r>
    </w:p>
    <w:p w:rsidR="003E7F2C" w:rsidRPr="00637E80" w:rsidRDefault="006477A0">
      <w:pPr>
        <w:pStyle w:val="ConsPlusTitle"/>
        <w:jc w:val="center"/>
      </w:pPr>
      <w:r w:rsidRPr="00637E80">
        <w:t>признанных пострадавшими от политических репрессий</w:t>
      </w:r>
    </w:p>
    <w:p w:rsidR="003E7F2C" w:rsidRDefault="003E7F2C">
      <w:pPr>
        <w:pStyle w:val="ConsPlusNormal"/>
        <w:jc w:val="center"/>
        <w:rPr>
          <w:b/>
        </w:rPr>
      </w:pPr>
    </w:p>
    <w:p w:rsidR="00637E80" w:rsidRPr="00637E80" w:rsidRDefault="00637E80">
      <w:pPr>
        <w:pStyle w:val="ConsPlusNormal"/>
        <w:jc w:val="center"/>
        <w:rPr>
          <w:b/>
        </w:rPr>
      </w:pPr>
    </w:p>
    <w:p w:rsidR="003E7F2C" w:rsidRDefault="00525EFC" w:rsidP="0019741C">
      <w:pPr>
        <w:pStyle w:val="ConsPlusNormal"/>
        <w:spacing w:line="360" w:lineRule="atLeast"/>
        <w:ind w:firstLine="709"/>
        <w:jc w:val="both"/>
      </w:pPr>
      <w:r>
        <w:t>Правительс</w:t>
      </w:r>
      <w:r w:rsidR="00637E80">
        <w:t>тво Республики Тыва ПОСТАНОВЛЯЕТ</w:t>
      </w:r>
      <w:r>
        <w:t>:</w:t>
      </w:r>
    </w:p>
    <w:p w:rsidR="00E764FF" w:rsidRDefault="00E764FF" w:rsidP="0019741C">
      <w:pPr>
        <w:pStyle w:val="ConsPlusNormal"/>
        <w:spacing w:line="360" w:lineRule="atLeast"/>
        <w:ind w:firstLine="709"/>
        <w:jc w:val="both"/>
      </w:pPr>
    </w:p>
    <w:p w:rsidR="00525EFC" w:rsidRDefault="0019741C" w:rsidP="0019741C">
      <w:pPr>
        <w:pStyle w:val="ConsPlusNormal"/>
        <w:spacing w:line="360" w:lineRule="atLeast"/>
        <w:ind w:firstLine="708"/>
        <w:jc w:val="both"/>
      </w:pPr>
      <w:r>
        <w:t xml:space="preserve">1. </w:t>
      </w:r>
      <w:proofErr w:type="gramStart"/>
      <w:r w:rsidR="00E764FF">
        <w:t xml:space="preserve">Внести в </w:t>
      </w:r>
      <w:r w:rsidR="003C1B71">
        <w:t>Порядок</w:t>
      </w:r>
      <w:r w:rsidR="00E61BD0">
        <w:t xml:space="preserve"> и услови</w:t>
      </w:r>
      <w:r w:rsidR="003C1B71">
        <w:t>я</w:t>
      </w:r>
      <w:r w:rsidR="00525EFC">
        <w:t xml:space="preserve"> предоставления ежемесячной денежной выпл</w:t>
      </w:r>
      <w:r w:rsidR="00525EFC">
        <w:t>а</w:t>
      </w:r>
      <w:r w:rsidR="00525EFC">
        <w:t>ты на возмещение части затрат на обеспечение отдельных мер социальной поддер</w:t>
      </w:r>
      <w:r w:rsidR="00525EFC">
        <w:t>ж</w:t>
      </w:r>
      <w:r w:rsidR="00525EFC">
        <w:t>ки ветеранам труда, труженикам тыла, реабилитированным лицам, лицам, призна</w:t>
      </w:r>
      <w:r w:rsidR="00525EFC">
        <w:t>н</w:t>
      </w:r>
      <w:r w:rsidR="00525EFC">
        <w:t>ным пострадавшими от политических репрессий, членам семей реабилитированных лиц и лиц, признанных пострадавшими от политических репрессий, утвержденн</w:t>
      </w:r>
      <w:r w:rsidR="00AF3DB2">
        <w:t>ый</w:t>
      </w:r>
      <w:r w:rsidR="00525EFC">
        <w:t xml:space="preserve"> постановлением Правительства Республики Тыва от 14 февраля 2012 г. №</w:t>
      </w:r>
      <w:r w:rsidR="000500EC">
        <w:t xml:space="preserve"> </w:t>
      </w:r>
      <w:r w:rsidR="00525EFC">
        <w:t>73, сл</w:t>
      </w:r>
      <w:r w:rsidR="00525EFC">
        <w:t>е</w:t>
      </w:r>
      <w:r w:rsidR="00525EFC">
        <w:t>дующие изменения:</w:t>
      </w:r>
      <w:proofErr w:type="gramEnd"/>
    </w:p>
    <w:p w:rsidR="00E764FF" w:rsidRDefault="0019741C" w:rsidP="0019741C">
      <w:pPr>
        <w:pStyle w:val="ConsPlusNormal"/>
        <w:spacing w:line="360" w:lineRule="atLeast"/>
        <w:ind w:firstLine="708"/>
        <w:jc w:val="both"/>
      </w:pPr>
      <w:r>
        <w:t xml:space="preserve">1) </w:t>
      </w:r>
      <w:r w:rsidR="00710830">
        <w:t>в</w:t>
      </w:r>
      <w:r w:rsidR="00072288">
        <w:t xml:space="preserve"> пункте 17 слова «</w:t>
      </w:r>
      <w:r w:rsidR="00E764FF">
        <w:t xml:space="preserve">возникновения права на указанную выплату, но не ранее 1 января 2005 г.» </w:t>
      </w:r>
      <w:r w:rsidR="008D6F71">
        <w:t xml:space="preserve">заменить </w:t>
      </w:r>
      <w:r w:rsidR="00072288">
        <w:t>словом</w:t>
      </w:r>
      <w:r w:rsidR="00E764FF">
        <w:t xml:space="preserve"> </w:t>
      </w:r>
      <w:r w:rsidR="008D6F71">
        <w:t>«обращения</w:t>
      </w:r>
      <w:proofErr w:type="gramStart"/>
      <w:r w:rsidR="00F62F07">
        <w:t>.</w:t>
      </w:r>
      <w:r w:rsidR="008D6F71">
        <w:t>»</w:t>
      </w:r>
      <w:r>
        <w:t>;</w:t>
      </w:r>
      <w:proofErr w:type="gramEnd"/>
    </w:p>
    <w:p w:rsidR="008D6F71" w:rsidRDefault="0019741C" w:rsidP="0019741C">
      <w:pPr>
        <w:pStyle w:val="ConsPlusNormal"/>
        <w:spacing w:line="360" w:lineRule="atLeast"/>
        <w:ind w:firstLine="708"/>
        <w:jc w:val="both"/>
      </w:pPr>
      <w:r>
        <w:t xml:space="preserve">2) </w:t>
      </w:r>
      <w:r w:rsidR="00710830">
        <w:t>в</w:t>
      </w:r>
      <w:r w:rsidR="000920B4">
        <w:t xml:space="preserve"> пункте 28 слова</w:t>
      </w:r>
      <w:r w:rsidR="00710830">
        <w:t xml:space="preserve"> «года</w:t>
      </w:r>
      <w:r w:rsidR="000920B4">
        <w:t>, предшеству</w:t>
      </w:r>
      <w:r w:rsidR="003C1B71">
        <w:t>ющие обращению за их получением</w:t>
      </w:r>
      <w:r w:rsidR="00072288">
        <w:t>» заменить словом «месяца</w:t>
      </w:r>
      <w:r w:rsidR="008D6F71">
        <w:t>».</w:t>
      </w:r>
    </w:p>
    <w:p w:rsidR="009C7E70" w:rsidRDefault="003E7F2C" w:rsidP="0019741C">
      <w:pPr>
        <w:pStyle w:val="ConsPlusNormal"/>
        <w:spacing w:line="360" w:lineRule="atLeast"/>
        <w:ind w:firstLine="709"/>
        <w:jc w:val="both"/>
      </w:pPr>
      <w:r>
        <w:t xml:space="preserve">2. </w:t>
      </w:r>
      <w:proofErr w:type="gramStart"/>
      <w:r w:rsidR="009C7E70" w:rsidRPr="009C7E70">
        <w:t>Размест</w:t>
      </w:r>
      <w:r w:rsidR="003C1B71">
        <w:t>ить</w:t>
      </w:r>
      <w:proofErr w:type="gramEnd"/>
      <w:r w:rsidR="003C1B71">
        <w:t xml:space="preserve"> настоящее постановление на «</w:t>
      </w:r>
      <w:r w:rsidR="009C7E70" w:rsidRPr="009C7E70">
        <w:t>Официальном интер</w:t>
      </w:r>
      <w:r w:rsidR="003C1B71">
        <w:t>нет-портале правовой информации»</w:t>
      </w:r>
      <w:r w:rsidR="009C7E70" w:rsidRPr="009C7E70">
        <w:t xml:space="preserve"> (</w:t>
      </w:r>
      <w:proofErr w:type="spellStart"/>
      <w:r w:rsidR="009C7E70" w:rsidRPr="009C7E70">
        <w:t>www.pravo.gov.ru</w:t>
      </w:r>
      <w:proofErr w:type="spellEnd"/>
      <w:r w:rsidR="009C7E70" w:rsidRPr="009C7E70">
        <w:t xml:space="preserve">) и официальном сайте Республики Тыва </w:t>
      </w:r>
      <w:r w:rsidR="0019741C">
        <w:t xml:space="preserve">  </w:t>
      </w:r>
      <w:r w:rsidR="009C7E70" w:rsidRPr="009C7E70">
        <w:t>в информаци</w:t>
      </w:r>
      <w:r w:rsidR="003C1B71">
        <w:t>онно-телекоммуникационной сети «</w:t>
      </w:r>
      <w:r w:rsidR="009C7E70" w:rsidRPr="009C7E70">
        <w:t>Интернет</w:t>
      </w:r>
      <w:r w:rsidR="003C1B71">
        <w:t>»</w:t>
      </w:r>
      <w:r w:rsidR="00852206">
        <w:t>.</w:t>
      </w:r>
    </w:p>
    <w:p w:rsidR="006477A0" w:rsidRPr="009C7E70" w:rsidRDefault="003E7F2C" w:rsidP="0019741C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7E70">
        <w:rPr>
          <w:rFonts w:ascii="Times New Roman" w:hAnsi="Times New Roman"/>
          <w:sz w:val="28"/>
          <w:szCs w:val="28"/>
        </w:rPr>
        <w:lastRenderedPageBreak/>
        <w:t>3.</w:t>
      </w:r>
      <w:r w:rsidR="009C7E70" w:rsidRPr="009C7E70">
        <w:rPr>
          <w:rFonts w:ascii="Times New Roman" w:hAnsi="Times New Roman"/>
        </w:rPr>
        <w:t xml:space="preserve"> </w:t>
      </w:r>
      <w:r w:rsidR="009C7E70" w:rsidRPr="009C7E70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C1B71">
        <w:rPr>
          <w:rFonts w:ascii="Times New Roman" w:hAnsi="Times New Roman"/>
          <w:sz w:val="28"/>
          <w:szCs w:val="28"/>
        </w:rPr>
        <w:t>о дня его официального опубл</w:t>
      </w:r>
      <w:r w:rsidR="003C1B71">
        <w:rPr>
          <w:rFonts w:ascii="Times New Roman" w:hAnsi="Times New Roman"/>
          <w:sz w:val="28"/>
          <w:szCs w:val="28"/>
        </w:rPr>
        <w:t>и</w:t>
      </w:r>
      <w:r w:rsidR="003C1B71">
        <w:rPr>
          <w:rFonts w:ascii="Times New Roman" w:hAnsi="Times New Roman"/>
          <w:sz w:val="28"/>
          <w:szCs w:val="28"/>
        </w:rPr>
        <w:t>кования</w:t>
      </w:r>
      <w:r w:rsidR="006477A0" w:rsidRPr="009C7E70">
        <w:rPr>
          <w:rFonts w:ascii="Times New Roman" w:hAnsi="Times New Roman"/>
          <w:bCs/>
          <w:sz w:val="28"/>
          <w:szCs w:val="28"/>
        </w:rPr>
        <w:t>.</w:t>
      </w:r>
    </w:p>
    <w:p w:rsidR="00D10126" w:rsidRPr="006477A0" w:rsidRDefault="00D10126" w:rsidP="006477A0">
      <w:pPr>
        <w:pStyle w:val="ConsPlusNormal"/>
        <w:ind w:firstLine="851"/>
        <w:jc w:val="both"/>
        <w:rPr>
          <w:szCs w:val="28"/>
        </w:rPr>
      </w:pPr>
    </w:p>
    <w:p w:rsidR="00D10126" w:rsidRDefault="00D10126" w:rsidP="00D10126">
      <w:pPr>
        <w:pStyle w:val="ConsPlusNormal"/>
        <w:ind w:firstLine="851"/>
        <w:jc w:val="both"/>
      </w:pPr>
    </w:p>
    <w:p w:rsidR="00D10126" w:rsidRDefault="00D10126" w:rsidP="00D10126">
      <w:pPr>
        <w:pStyle w:val="ConsPlusNormal"/>
        <w:ind w:firstLine="851"/>
        <w:jc w:val="both"/>
      </w:pPr>
    </w:p>
    <w:p w:rsidR="00A971D7" w:rsidRDefault="00A971D7" w:rsidP="0019741C">
      <w:pPr>
        <w:pStyle w:val="ConsPlusNormal"/>
        <w:jc w:val="both"/>
      </w:pPr>
      <w:r>
        <w:t xml:space="preserve">Первый заместитель Председателя </w:t>
      </w:r>
    </w:p>
    <w:p w:rsidR="003E7F2C" w:rsidRDefault="00A971D7" w:rsidP="00A971D7">
      <w:pPr>
        <w:pStyle w:val="ConsPlusNormal"/>
        <w:jc w:val="both"/>
      </w:pPr>
      <w:r>
        <w:t xml:space="preserve">   Правительства </w:t>
      </w:r>
      <w:r w:rsidR="00D10126">
        <w:t xml:space="preserve">Республики Тыва                               </w:t>
      </w:r>
      <w:r w:rsidR="00201AEC">
        <w:t xml:space="preserve">       </w:t>
      </w:r>
      <w:r w:rsidR="0019741C">
        <w:t xml:space="preserve">                   </w:t>
      </w:r>
      <w:r w:rsidR="00201AEC">
        <w:t xml:space="preserve"> </w:t>
      </w:r>
      <w:r>
        <w:t xml:space="preserve">  </w:t>
      </w:r>
      <w:r w:rsidR="00201AEC">
        <w:t xml:space="preserve">  </w:t>
      </w:r>
      <w:r>
        <w:t>А</w:t>
      </w:r>
      <w:r w:rsidR="00D10126">
        <w:t>.</w:t>
      </w:r>
      <w:r w:rsidR="0019741C">
        <w:t xml:space="preserve"> </w:t>
      </w:r>
      <w:proofErr w:type="spellStart"/>
      <w:r>
        <w:t>Брокерт</w:t>
      </w:r>
      <w:proofErr w:type="spellEnd"/>
    </w:p>
    <w:p w:rsidR="006477A0" w:rsidRDefault="006477A0">
      <w:pPr>
        <w:pStyle w:val="ConsPlusNormal"/>
        <w:ind w:firstLine="540"/>
        <w:jc w:val="both"/>
      </w:pPr>
    </w:p>
    <w:p w:rsidR="006477A0" w:rsidRDefault="006477A0">
      <w:pPr>
        <w:pStyle w:val="ConsPlusNormal"/>
        <w:ind w:firstLine="540"/>
        <w:jc w:val="both"/>
      </w:pPr>
    </w:p>
    <w:p w:rsidR="006477A0" w:rsidRDefault="006477A0">
      <w:pPr>
        <w:pStyle w:val="ConsPlusNormal"/>
        <w:ind w:firstLine="540"/>
        <w:jc w:val="both"/>
      </w:pPr>
    </w:p>
    <w:p w:rsidR="00DA71A1" w:rsidRDefault="00DA71A1">
      <w:pPr>
        <w:pStyle w:val="ConsPlusNormal"/>
        <w:ind w:firstLine="540"/>
        <w:jc w:val="both"/>
      </w:pPr>
    </w:p>
    <w:p w:rsidR="002C67FE" w:rsidRDefault="002C67FE" w:rsidP="0045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7FE" w:rsidRDefault="002C67FE" w:rsidP="0064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80" w:rsidRPr="00EB3080" w:rsidRDefault="00EB3080" w:rsidP="006D20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sectPr w:rsidR="00EB3080" w:rsidRPr="00EB3080" w:rsidSect="006C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77" w:rsidRDefault="00A31F77" w:rsidP="0019741C">
      <w:pPr>
        <w:spacing w:after="0" w:line="240" w:lineRule="auto"/>
      </w:pPr>
      <w:r>
        <w:separator/>
      </w:r>
    </w:p>
  </w:endnote>
  <w:endnote w:type="continuationSeparator" w:id="0">
    <w:p w:rsidR="00A31F77" w:rsidRDefault="00A31F77" w:rsidP="0019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D7" w:rsidRDefault="00A971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D7" w:rsidRDefault="00A971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D7" w:rsidRDefault="00A97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77" w:rsidRDefault="00A31F77" w:rsidP="0019741C">
      <w:pPr>
        <w:spacing w:after="0" w:line="240" w:lineRule="auto"/>
      </w:pPr>
      <w:r>
        <w:separator/>
      </w:r>
    </w:p>
  </w:footnote>
  <w:footnote w:type="continuationSeparator" w:id="0">
    <w:p w:rsidR="00A31F77" w:rsidRDefault="00A31F77" w:rsidP="0019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D7" w:rsidRDefault="00A971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1C" w:rsidRDefault="00FC3647" w:rsidP="0019741C">
    <w:pPr>
      <w:pStyle w:val="a5"/>
      <w:jc w:val="right"/>
    </w:pPr>
    <w:fldSimple w:instr=" PAGE   \* MERGEFORMAT ">
      <w:r w:rsidR="00B351FA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D7" w:rsidRDefault="00A971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4C"/>
    <w:multiLevelType w:val="hybridMultilevel"/>
    <w:tmpl w:val="FEF83CD6"/>
    <w:lvl w:ilvl="0" w:tplc="B546B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963DA"/>
    <w:multiLevelType w:val="hybridMultilevel"/>
    <w:tmpl w:val="CD2CB3A8"/>
    <w:lvl w:ilvl="0" w:tplc="FAA669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cfd68fc-a792-4de2-afe3-b9faf666492a"/>
  </w:docVars>
  <w:rsids>
    <w:rsidRoot w:val="003E7F2C"/>
    <w:rsid w:val="000500EC"/>
    <w:rsid w:val="00072288"/>
    <w:rsid w:val="000920B4"/>
    <w:rsid w:val="000A3D4A"/>
    <w:rsid w:val="000D27A9"/>
    <w:rsid w:val="001145B1"/>
    <w:rsid w:val="0019741C"/>
    <w:rsid w:val="001A3700"/>
    <w:rsid w:val="001B301E"/>
    <w:rsid w:val="001D1EDE"/>
    <w:rsid w:val="00201AEC"/>
    <w:rsid w:val="0020488B"/>
    <w:rsid w:val="00291EEE"/>
    <w:rsid w:val="002C67FE"/>
    <w:rsid w:val="002E3C64"/>
    <w:rsid w:val="002E4503"/>
    <w:rsid w:val="002F0A86"/>
    <w:rsid w:val="003135F5"/>
    <w:rsid w:val="0036291B"/>
    <w:rsid w:val="0037556E"/>
    <w:rsid w:val="003C1B71"/>
    <w:rsid w:val="003E7F2C"/>
    <w:rsid w:val="004579BA"/>
    <w:rsid w:val="004B0EFF"/>
    <w:rsid w:val="004D1B96"/>
    <w:rsid w:val="004F4BC2"/>
    <w:rsid w:val="004F4C0B"/>
    <w:rsid w:val="00514531"/>
    <w:rsid w:val="00525EFC"/>
    <w:rsid w:val="00540C35"/>
    <w:rsid w:val="0057190B"/>
    <w:rsid w:val="005A19BB"/>
    <w:rsid w:val="005F6B77"/>
    <w:rsid w:val="00637E80"/>
    <w:rsid w:val="006477A0"/>
    <w:rsid w:val="006B520B"/>
    <w:rsid w:val="006C07E2"/>
    <w:rsid w:val="006C544D"/>
    <w:rsid w:val="006C60CA"/>
    <w:rsid w:val="006D20B5"/>
    <w:rsid w:val="006D4775"/>
    <w:rsid w:val="006E5792"/>
    <w:rsid w:val="00710830"/>
    <w:rsid w:val="00735F0D"/>
    <w:rsid w:val="00780A48"/>
    <w:rsid w:val="00781052"/>
    <w:rsid w:val="00791A44"/>
    <w:rsid w:val="007A47F6"/>
    <w:rsid w:val="007E5E12"/>
    <w:rsid w:val="007F42AA"/>
    <w:rsid w:val="00826AAB"/>
    <w:rsid w:val="00852206"/>
    <w:rsid w:val="008544D3"/>
    <w:rsid w:val="008808A0"/>
    <w:rsid w:val="008903B5"/>
    <w:rsid w:val="008A4CEC"/>
    <w:rsid w:val="008D6F71"/>
    <w:rsid w:val="009062A2"/>
    <w:rsid w:val="009544BC"/>
    <w:rsid w:val="0096127B"/>
    <w:rsid w:val="009620C3"/>
    <w:rsid w:val="0097162E"/>
    <w:rsid w:val="009748B7"/>
    <w:rsid w:val="009C7E70"/>
    <w:rsid w:val="009E1927"/>
    <w:rsid w:val="00A044E8"/>
    <w:rsid w:val="00A13CDA"/>
    <w:rsid w:val="00A31F77"/>
    <w:rsid w:val="00A40A82"/>
    <w:rsid w:val="00A414AC"/>
    <w:rsid w:val="00A46219"/>
    <w:rsid w:val="00A971D7"/>
    <w:rsid w:val="00AA00A4"/>
    <w:rsid w:val="00AA03EB"/>
    <w:rsid w:val="00AD709B"/>
    <w:rsid w:val="00AF3DB2"/>
    <w:rsid w:val="00B01562"/>
    <w:rsid w:val="00B2380B"/>
    <w:rsid w:val="00B351FA"/>
    <w:rsid w:val="00B45B96"/>
    <w:rsid w:val="00B671D3"/>
    <w:rsid w:val="00B97401"/>
    <w:rsid w:val="00BC0FED"/>
    <w:rsid w:val="00C32F3F"/>
    <w:rsid w:val="00CC487A"/>
    <w:rsid w:val="00D10126"/>
    <w:rsid w:val="00D3459D"/>
    <w:rsid w:val="00D67EE5"/>
    <w:rsid w:val="00D8396C"/>
    <w:rsid w:val="00DA71A1"/>
    <w:rsid w:val="00DF2688"/>
    <w:rsid w:val="00DF504A"/>
    <w:rsid w:val="00E11AD9"/>
    <w:rsid w:val="00E13D8A"/>
    <w:rsid w:val="00E5406E"/>
    <w:rsid w:val="00E61BD0"/>
    <w:rsid w:val="00E764FF"/>
    <w:rsid w:val="00EB3080"/>
    <w:rsid w:val="00EC26EC"/>
    <w:rsid w:val="00EE70D9"/>
    <w:rsid w:val="00F05725"/>
    <w:rsid w:val="00F150BA"/>
    <w:rsid w:val="00F62F07"/>
    <w:rsid w:val="00FB638B"/>
    <w:rsid w:val="00FC3647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F2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E7F2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3E7F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7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41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97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4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Чинчи</dc:creator>
  <cp:lastModifiedBy>KardiMB</cp:lastModifiedBy>
  <cp:revision>3</cp:revision>
  <cp:lastPrinted>2019-05-23T08:06:00Z</cp:lastPrinted>
  <dcterms:created xsi:type="dcterms:W3CDTF">2019-05-27T10:55:00Z</dcterms:created>
  <dcterms:modified xsi:type="dcterms:W3CDTF">2019-05-27T10:57:00Z</dcterms:modified>
</cp:coreProperties>
</file>