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F4549" w14:textId="234E1FF3" w:rsidR="00AE0257" w:rsidRDefault="00AE0257" w:rsidP="00AE0257">
      <w:pPr>
        <w:spacing w:after="200" w:line="276" w:lineRule="auto"/>
        <w:ind w:firstLine="0"/>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14:anchorId="7854F2A5" wp14:editId="4C1BF8B8">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8269B2E" w14:textId="68218FD8" w:rsidR="00AE0257" w:rsidRPr="00AE0257" w:rsidRDefault="00AE0257" w:rsidP="00AE0257">
                            <w:pPr>
                              <w:jc w:val="right"/>
                              <w:rPr>
                                <w:sz w:val="16"/>
                              </w:rPr>
                            </w:pPr>
                            <w:r>
                              <w:rPr>
                                <w:sz w:val="16"/>
                              </w:rPr>
                              <w:t>620200099/30785(3)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14:paraId="08269B2E" w14:textId="68218FD8" w:rsidR="00AE0257" w:rsidRPr="00AE0257" w:rsidRDefault="00AE0257" w:rsidP="00AE0257">
                      <w:pPr>
                        <w:jc w:val="right"/>
                        <w:rPr>
                          <w:sz w:val="16"/>
                        </w:rPr>
                      </w:pPr>
                      <w:r>
                        <w:rPr>
                          <w:sz w:val="16"/>
                        </w:rPr>
                        <w:t>620200099/30785(3)</w:t>
                      </w:r>
                    </w:p>
                  </w:txbxContent>
                </v:textbox>
              </v:rect>
            </w:pict>
          </mc:Fallback>
        </mc:AlternateContent>
      </w:r>
    </w:p>
    <w:p w14:paraId="072C6E3E" w14:textId="77777777" w:rsidR="00AE0257" w:rsidRDefault="00AE0257" w:rsidP="00AE0257">
      <w:pPr>
        <w:spacing w:after="200" w:line="276" w:lineRule="auto"/>
        <w:ind w:firstLine="0"/>
        <w:jc w:val="center"/>
        <w:rPr>
          <w:rFonts w:ascii="Times New Roman" w:eastAsia="Calibri" w:hAnsi="Times New Roman"/>
          <w:noProof/>
          <w:sz w:val="24"/>
          <w:szCs w:val="24"/>
        </w:rPr>
      </w:pPr>
    </w:p>
    <w:p w14:paraId="399C75BB" w14:textId="77777777" w:rsidR="00AE0257" w:rsidRPr="00AE0257" w:rsidRDefault="00AE0257" w:rsidP="00AE0257">
      <w:pPr>
        <w:spacing w:after="200" w:line="276" w:lineRule="auto"/>
        <w:ind w:firstLine="0"/>
        <w:jc w:val="center"/>
        <w:rPr>
          <w:rFonts w:ascii="Times New Roman" w:eastAsia="Calibri" w:hAnsi="Times New Roman"/>
          <w:sz w:val="24"/>
          <w:szCs w:val="24"/>
          <w:lang w:val="en-US" w:eastAsia="en-US"/>
        </w:rPr>
      </w:pPr>
      <w:bookmarkStart w:id="0" w:name="_GoBack"/>
      <w:bookmarkEnd w:id="0"/>
    </w:p>
    <w:p w14:paraId="5081B5E5" w14:textId="77777777" w:rsidR="00AE0257" w:rsidRPr="00AE0257" w:rsidRDefault="00AE0257" w:rsidP="00AE0257">
      <w:pPr>
        <w:spacing w:after="200" w:line="276" w:lineRule="auto"/>
        <w:ind w:firstLine="0"/>
        <w:jc w:val="center"/>
        <w:rPr>
          <w:rFonts w:ascii="Times New Roman" w:eastAsia="Calibri" w:hAnsi="Times New Roman"/>
          <w:b/>
          <w:sz w:val="40"/>
          <w:szCs w:val="40"/>
          <w:lang w:eastAsia="en-US"/>
        </w:rPr>
      </w:pPr>
      <w:r w:rsidRPr="00AE0257">
        <w:rPr>
          <w:rFonts w:ascii="Times New Roman" w:eastAsia="Calibri" w:hAnsi="Times New Roman"/>
          <w:sz w:val="32"/>
          <w:szCs w:val="32"/>
          <w:lang w:eastAsia="en-US"/>
        </w:rPr>
        <w:t>ПРАВИТЕЛЬСТВО РЕСПУБЛИКИ ТЫВА</w:t>
      </w:r>
      <w:r w:rsidRPr="00AE0257">
        <w:rPr>
          <w:rFonts w:ascii="Times New Roman" w:eastAsia="Calibri" w:hAnsi="Times New Roman"/>
          <w:sz w:val="36"/>
          <w:szCs w:val="36"/>
          <w:lang w:eastAsia="en-US"/>
        </w:rPr>
        <w:br/>
      </w:r>
      <w:r w:rsidRPr="00AE0257">
        <w:rPr>
          <w:rFonts w:ascii="Times New Roman" w:eastAsia="Calibri" w:hAnsi="Times New Roman"/>
          <w:b/>
          <w:sz w:val="36"/>
          <w:szCs w:val="36"/>
          <w:lang w:eastAsia="en-US"/>
        </w:rPr>
        <w:t>ПОСТАНОВЛЕНИЕ</w:t>
      </w:r>
    </w:p>
    <w:p w14:paraId="1B2BEAC2" w14:textId="77777777" w:rsidR="00AE0257" w:rsidRPr="00AE0257" w:rsidRDefault="00AE0257" w:rsidP="00AE0257">
      <w:pPr>
        <w:spacing w:after="200" w:line="276" w:lineRule="auto"/>
        <w:ind w:firstLine="0"/>
        <w:jc w:val="center"/>
        <w:rPr>
          <w:rFonts w:ascii="Times New Roman" w:eastAsia="Calibri" w:hAnsi="Times New Roman"/>
          <w:sz w:val="36"/>
          <w:szCs w:val="36"/>
          <w:lang w:eastAsia="en-US"/>
        </w:rPr>
      </w:pPr>
      <w:r w:rsidRPr="00AE0257">
        <w:rPr>
          <w:rFonts w:ascii="Times New Roman" w:eastAsia="Calibri" w:hAnsi="Times New Roman"/>
          <w:sz w:val="32"/>
          <w:szCs w:val="32"/>
          <w:lang w:eastAsia="en-US"/>
        </w:rPr>
        <w:t>ТЫВА РЕСПУБЛИКАНЫӉ ЧАЗАА</w:t>
      </w:r>
      <w:r w:rsidRPr="00AE0257">
        <w:rPr>
          <w:rFonts w:ascii="Times New Roman" w:eastAsia="Calibri" w:hAnsi="Times New Roman"/>
          <w:sz w:val="36"/>
          <w:szCs w:val="36"/>
          <w:lang w:eastAsia="en-US"/>
        </w:rPr>
        <w:br/>
      </w:r>
      <w:r w:rsidRPr="00AE0257">
        <w:rPr>
          <w:rFonts w:ascii="Times New Roman" w:eastAsia="Calibri" w:hAnsi="Times New Roman"/>
          <w:b/>
          <w:sz w:val="36"/>
          <w:szCs w:val="36"/>
          <w:lang w:eastAsia="en-US"/>
        </w:rPr>
        <w:t>ДОКТААЛ</w:t>
      </w:r>
    </w:p>
    <w:p w14:paraId="015EA5C3" w14:textId="77777777" w:rsidR="00EF4A5C" w:rsidRDefault="00EF4A5C" w:rsidP="00EF4A5C">
      <w:pPr>
        <w:pStyle w:val="ConsPlusTitle"/>
        <w:ind w:firstLine="0"/>
        <w:jc w:val="center"/>
        <w:rPr>
          <w:rFonts w:ascii="Times New Roman" w:hAnsi="Times New Roman" w:cs="Times New Roman"/>
          <w:b w:val="0"/>
          <w:color w:val="000000" w:themeColor="text1"/>
          <w:sz w:val="28"/>
          <w:szCs w:val="28"/>
        </w:rPr>
      </w:pPr>
    </w:p>
    <w:p w14:paraId="2709CA5C" w14:textId="799E8935" w:rsidR="00EF4A5C" w:rsidRDefault="0006433D" w:rsidP="0006433D">
      <w:pPr>
        <w:pStyle w:val="ConsPlusTitle"/>
        <w:spacing w:line="360" w:lineRule="auto"/>
        <w:ind w:firstLine="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23 апреля 2025 г. № 183</w:t>
      </w:r>
    </w:p>
    <w:p w14:paraId="4BBBAB11" w14:textId="19343FC7" w:rsidR="0006433D" w:rsidRDefault="0006433D" w:rsidP="0006433D">
      <w:pPr>
        <w:pStyle w:val="ConsPlusTitle"/>
        <w:spacing w:line="360" w:lineRule="auto"/>
        <w:ind w:firstLine="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Кызыл</w:t>
      </w:r>
    </w:p>
    <w:p w14:paraId="7452AAB2" w14:textId="77777777" w:rsidR="00EF4A5C" w:rsidRPr="00EF4A5C" w:rsidRDefault="00EF4A5C" w:rsidP="00EF4A5C">
      <w:pPr>
        <w:pStyle w:val="ConsPlusTitle"/>
        <w:ind w:firstLine="0"/>
        <w:jc w:val="center"/>
        <w:rPr>
          <w:rFonts w:ascii="Times New Roman" w:hAnsi="Times New Roman" w:cs="Times New Roman"/>
          <w:b w:val="0"/>
          <w:color w:val="000000" w:themeColor="text1"/>
          <w:sz w:val="28"/>
          <w:szCs w:val="28"/>
        </w:rPr>
      </w:pPr>
    </w:p>
    <w:p w14:paraId="37F9B62E" w14:textId="6C146660" w:rsidR="00B66B6B" w:rsidRPr="00EF4A5C" w:rsidRDefault="00FB62FD" w:rsidP="00EF4A5C">
      <w:pPr>
        <w:pStyle w:val="ConsPlusTitle"/>
        <w:ind w:firstLine="0"/>
        <w:jc w:val="center"/>
        <w:rPr>
          <w:rFonts w:ascii="Times New Roman" w:hAnsi="Times New Roman"/>
          <w:color w:val="000000" w:themeColor="text1"/>
          <w:sz w:val="28"/>
          <w:szCs w:val="28"/>
        </w:rPr>
      </w:pPr>
      <w:r w:rsidRPr="00EF4A5C">
        <w:rPr>
          <w:rFonts w:ascii="Times New Roman" w:hAnsi="Times New Roman"/>
          <w:color w:val="000000" w:themeColor="text1"/>
          <w:sz w:val="28"/>
          <w:szCs w:val="28"/>
        </w:rPr>
        <w:t xml:space="preserve">О внесении изменений в </w:t>
      </w:r>
      <w:r w:rsidR="00202FC1" w:rsidRPr="00EF4A5C">
        <w:rPr>
          <w:rFonts w:ascii="Times New Roman" w:hAnsi="Times New Roman"/>
          <w:color w:val="000000" w:themeColor="text1"/>
          <w:sz w:val="28"/>
          <w:szCs w:val="28"/>
        </w:rPr>
        <w:t>постановление</w:t>
      </w:r>
    </w:p>
    <w:p w14:paraId="73EACD31" w14:textId="65A858F3" w:rsidR="00B66B6B" w:rsidRPr="00EF4A5C" w:rsidRDefault="00202FC1" w:rsidP="00EF4A5C">
      <w:pPr>
        <w:pStyle w:val="ConsPlusTitle"/>
        <w:ind w:firstLine="0"/>
        <w:jc w:val="center"/>
        <w:rPr>
          <w:rFonts w:ascii="Times New Roman" w:hAnsi="Times New Roman"/>
          <w:color w:val="000000" w:themeColor="text1"/>
          <w:sz w:val="28"/>
          <w:szCs w:val="28"/>
        </w:rPr>
      </w:pPr>
      <w:r w:rsidRPr="00EF4A5C">
        <w:rPr>
          <w:rFonts w:ascii="Times New Roman" w:hAnsi="Times New Roman"/>
          <w:color w:val="000000" w:themeColor="text1"/>
          <w:sz w:val="28"/>
          <w:szCs w:val="28"/>
        </w:rPr>
        <w:t>Правительства Республики Тыва</w:t>
      </w:r>
    </w:p>
    <w:p w14:paraId="6AF7CEA1" w14:textId="066947A9" w:rsidR="00BF5039" w:rsidRPr="00EF4A5C" w:rsidRDefault="00B66B6B" w:rsidP="00EF4A5C">
      <w:pPr>
        <w:pStyle w:val="ConsPlusTitle"/>
        <w:ind w:firstLine="0"/>
        <w:jc w:val="center"/>
        <w:rPr>
          <w:rFonts w:ascii="Times New Roman" w:hAnsi="Times New Roman"/>
          <w:color w:val="000000" w:themeColor="text1"/>
          <w:sz w:val="28"/>
          <w:szCs w:val="28"/>
        </w:rPr>
      </w:pPr>
      <w:r w:rsidRPr="00EF4A5C">
        <w:rPr>
          <w:rFonts w:ascii="Times New Roman" w:hAnsi="Times New Roman"/>
          <w:color w:val="000000" w:themeColor="text1"/>
          <w:sz w:val="28"/>
          <w:szCs w:val="28"/>
        </w:rPr>
        <w:t xml:space="preserve">от 13 ноября </w:t>
      </w:r>
      <w:r w:rsidR="00202FC1" w:rsidRPr="00EF4A5C">
        <w:rPr>
          <w:rFonts w:ascii="Times New Roman" w:hAnsi="Times New Roman"/>
          <w:color w:val="000000" w:themeColor="text1"/>
          <w:sz w:val="28"/>
          <w:szCs w:val="28"/>
        </w:rPr>
        <w:t xml:space="preserve">2023 </w:t>
      </w:r>
      <w:r w:rsidRPr="00EF4A5C">
        <w:rPr>
          <w:rFonts w:ascii="Times New Roman" w:hAnsi="Times New Roman"/>
          <w:color w:val="000000" w:themeColor="text1"/>
          <w:sz w:val="28"/>
          <w:szCs w:val="28"/>
        </w:rPr>
        <w:t xml:space="preserve">г. </w:t>
      </w:r>
      <w:r w:rsidR="00202FC1" w:rsidRPr="00EF4A5C">
        <w:rPr>
          <w:rFonts w:ascii="Times New Roman" w:hAnsi="Times New Roman"/>
          <w:color w:val="000000" w:themeColor="text1"/>
          <w:sz w:val="28"/>
          <w:szCs w:val="28"/>
        </w:rPr>
        <w:t>№ 831</w:t>
      </w:r>
    </w:p>
    <w:p w14:paraId="3FBEE888" w14:textId="77777777" w:rsidR="00BF5039" w:rsidRDefault="00BF5039" w:rsidP="00EF4A5C">
      <w:pPr>
        <w:pStyle w:val="ConsPlusTitle"/>
        <w:ind w:firstLine="0"/>
        <w:jc w:val="center"/>
        <w:rPr>
          <w:rFonts w:ascii="Times New Roman" w:hAnsi="Times New Roman" w:cs="Times New Roman"/>
          <w:b w:val="0"/>
          <w:color w:val="000000" w:themeColor="text1"/>
          <w:sz w:val="28"/>
          <w:szCs w:val="28"/>
        </w:rPr>
      </w:pPr>
    </w:p>
    <w:p w14:paraId="226B619B" w14:textId="77777777" w:rsidR="00EF4A5C" w:rsidRPr="00EF4A5C" w:rsidRDefault="00EF4A5C" w:rsidP="00EF4A5C">
      <w:pPr>
        <w:pStyle w:val="ConsPlusTitle"/>
        <w:ind w:firstLine="0"/>
        <w:jc w:val="center"/>
        <w:rPr>
          <w:rFonts w:ascii="Times New Roman" w:hAnsi="Times New Roman" w:cs="Times New Roman"/>
          <w:b w:val="0"/>
          <w:color w:val="000000" w:themeColor="text1"/>
          <w:sz w:val="28"/>
          <w:szCs w:val="28"/>
        </w:rPr>
      </w:pPr>
    </w:p>
    <w:p w14:paraId="28729D45" w14:textId="4A6F3E09" w:rsidR="000301DA" w:rsidRDefault="006E1C6B" w:rsidP="00EF4A5C">
      <w:pPr>
        <w:autoSpaceDE w:val="0"/>
        <w:autoSpaceDN w:val="0"/>
        <w:adjustRightInd w:val="0"/>
        <w:spacing w:line="360" w:lineRule="atLeast"/>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w:t>
      </w:r>
      <w:r w:rsidR="00DD2313">
        <w:rPr>
          <w:rFonts w:ascii="Times New Roman" w:hAnsi="Times New Roman"/>
          <w:color w:val="000000" w:themeColor="text1"/>
          <w:sz w:val="28"/>
          <w:szCs w:val="28"/>
        </w:rPr>
        <w:t xml:space="preserve">с </w:t>
      </w:r>
      <w:r w:rsidR="0029132A">
        <w:rPr>
          <w:rFonts w:ascii="Times New Roman" w:hAnsi="Times New Roman"/>
          <w:color w:val="000000" w:themeColor="text1"/>
          <w:sz w:val="28"/>
          <w:szCs w:val="28"/>
        </w:rPr>
        <w:t xml:space="preserve">постановлением Правительства Республики Тыва от </w:t>
      </w:r>
      <w:r w:rsidR="00EF4A5C">
        <w:rPr>
          <w:rFonts w:ascii="Times New Roman" w:hAnsi="Times New Roman"/>
          <w:color w:val="000000" w:themeColor="text1"/>
          <w:sz w:val="28"/>
          <w:szCs w:val="28"/>
        </w:rPr>
        <w:br/>
      </w:r>
      <w:r w:rsidR="0029132A">
        <w:rPr>
          <w:rFonts w:ascii="Times New Roman" w:hAnsi="Times New Roman"/>
          <w:color w:val="000000" w:themeColor="text1"/>
          <w:sz w:val="28"/>
          <w:szCs w:val="28"/>
        </w:rPr>
        <w:t>28 февраля 2025 г. № 72 «О внесении изменений в сводную бюджетную ро</w:t>
      </w:r>
      <w:r w:rsidR="0029132A">
        <w:rPr>
          <w:rFonts w:ascii="Times New Roman" w:hAnsi="Times New Roman"/>
          <w:color w:val="000000" w:themeColor="text1"/>
          <w:sz w:val="28"/>
          <w:szCs w:val="28"/>
        </w:rPr>
        <w:t>с</w:t>
      </w:r>
      <w:r w:rsidR="0029132A">
        <w:rPr>
          <w:rFonts w:ascii="Times New Roman" w:hAnsi="Times New Roman"/>
          <w:color w:val="000000" w:themeColor="text1"/>
          <w:sz w:val="28"/>
          <w:szCs w:val="28"/>
        </w:rPr>
        <w:t>пись республиканского бюджета Республики Тыва на 2025 год и на плановый период 2026 и 2027 годов»</w:t>
      </w:r>
      <w:r w:rsidR="00DD2313">
        <w:rPr>
          <w:rFonts w:ascii="Times New Roman" w:hAnsi="Times New Roman"/>
          <w:color w:val="000000" w:themeColor="text1"/>
          <w:sz w:val="28"/>
          <w:szCs w:val="28"/>
        </w:rPr>
        <w:t xml:space="preserve"> </w:t>
      </w:r>
      <w:r w:rsidR="00654AD2" w:rsidRPr="00C52859">
        <w:rPr>
          <w:rFonts w:ascii="Times New Roman" w:hAnsi="Times New Roman"/>
          <w:color w:val="000000" w:themeColor="text1"/>
          <w:sz w:val="28"/>
          <w:szCs w:val="28"/>
        </w:rPr>
        <w:t>Правительство Республики Тыва ПОСТАНОВЛ</w:t>
      </w:r>
      <w:r w:rsidR="00654AD2" w:rsidRPr="00C52859">
        <w:rPr>
          <w:rFonts w:ascii="Times New Roman" w:hAnsi="Times New Roman"/>
          <w:color w:val="000000" w:themeColor="text1"/>
          <w:sz w:val="28"/>
          <w:szCs w:val="28"/>
        </w:rPr>
        <w:t>Я</w:t>
      </w:r>
      <w:r w:rsidR="00654AD2" w:rsidRPr="00C52859">
        <w:rPr>
          <w:rFonts w:ascii="Times New Roman" w:hAnsi="Times New Roman"/>
          <w:color w:val="000000" w:themeColor="text1"/>
          <w:sz w:val="28"/>
          <w:szCs w:val="28"/>
        </w:rPr>
        <w:t xml:space="preserve">ЕТ: </w:t>
      </w:r>
    </w:p>
    <w:p w14:paraId="640768F4" w14:textId="77777777" w:rsidR="000301DA" w:rsidRDefault="000301DA" w:rsidP="00EF4A5C">
      <w:pPr>
        <w:autoSpaceDE w:val="0"/>
        <w:autoSpaceDN w:val="0"/>
        <w:adjustRightInd w:val="0"/>
        <w:spacing w:line="360" w:lineRule="atLeast"/>
        <w:rPr>
          <w:rFonts w:ascii="Times New Roman" w:hAnsi="Times New Roman"/>
          <w:color w:val="000000" w:themeColor="text1"/>
          <w:sz w:val="28"/>
          <w:szCs w:val="28"/>
        </w:rPr>
      </w:pPr>
    </w:p>
    <w:p w14:paraId="11E8E312" w14:textId="28ABAA6D" w:rsidR="00D426AF" w:rsidRDefault="000301DA" w:rsidP="00EF4A5C">
      <w:pPr>
        <w:autoSpaceDE w:val="0"/>
        <w:autoSpaceDN w:val="0"/>
        <w:adjustRightInd w:val="0"/>
        <w:spacing w:line="360" w:lineRule="atLeast"/>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D426AF">
        <w:rPr>
          <w:rFonts w:ascii="Times New Roman" w:hAnsi="Times New Roman"/>
          <w:color w:val="000000" w:themeColor="text1"/>
          <w:sz w:val="28"/>
          <w:szCs w:val="28"/>
        </w:rPr>
        <w:t xml:space="preserve">Внести в </w:t>
      </w:r>
      <w:r w:rsidR="00202FC1" w:rsidRPr="00202FC1">
        <w:rPr>
          <w:rFonts w:ascii="Times New Roman" w:hAnsi="Times New Roman"/>
          <w:bCs/>
          <w:color w:val="000000" w:themeColor="text1"/>
          <w:sz w:val="28"/>
          <w:szCs w:val="28"/>
        </w:rPr>
        <w:t>постановлени</w:t>
      </w:r>
      <w:r w:rsidR="00D426AF">
        <w:rPr>
          <w:rFonts w:ascii="Times New Roman" w:hAnsi="Times New Roman"/>
          <w:bCs/>
          <w:color w:val="000000" w:themeColor="text1"/>
          <w:sz w:val="28"/>
          <w:szCs w:val="28"/>
        </w:rPr>
        <w:t>е</w:t>
      </w:r>
      <w:r w:rsidR="00202FC1" w:rsidRPr="00202FC1">
        <w:rPr>
          <w:rFonts w:ascii="Times New Roman" w:hAnsi="Times New Roman"/>
          <w:bCs/>
          <w:color w:val="000000" w:themeColor="text1"/>
          <w:sz w:val="28"/>
          <w:szCs w:val="28"/>
        </w:rPr>
        <w:t xml:space="preserve"> Правите</w:t>
      </w:r>
      <w:r w:rsidR="00B66B6B">
        <w:rPr>
          <w:rFonts w:ascii="Times New Roman" w:hAnsi="Times New Roman"/>
          <w:bCs/>
          <w:color w:val="000000" w:themeColor="text1"/>
          <w:sz w:val="28"/>
          <w:szCs w:val="28"/>
        </w:rPr>
        <w:t xml:space="preserve">льства Республики Тыва от 13 ноября </w:t>
      </w:r>
      <w:r w:rsidR="00202FC1" w:rsidRPr="00202FC1">
        <w:rPr>
          <w:rFonts w:ascii="Times New Roman" w:hAnsi="Times New Roman"/>
          <w:bCs/>
          <w:color w:val="000000" w:themeColor="text1"/>
          <w:sz w:val="28"/>
          <w:szCs w:val="28"/>
        </w:rPr>
        <w:t>2023</w:t>
      </w:r>
      <w:r w:rsidR="00B66B6B">
        <w:rPr>
          <w:rFonts w:ascii="Times New Roman" w:hAnsi="Times New Roman"/>
          <w:bCs/>
          <w:color w:val="000000" w:themeColor="text1"/>
          <w:sz w:val="28"/>
          <w:szCs w:val="28"/>
        </w:rPr>
        <w:t xml:space="preserve"> г. </w:t>
      </w:r>
      <w:r w:rsidR="00202FC1" w:rsidRPr="00202FC1">
        <w:rPr>
          <w:rFonts w:ascii="Times New Roman" w:hAnsi="Times New Roman"/>
          <w:bCs/>
          <w:color w:val="000000" w:themeColor="text1"/>
          <w:sz w:val="28"/>
          <w:szCs w:val="28"/>
        </w:rPr>
        <w:t>№ 831 «Об утверждении государственной программы Республики Тыва «Развитие земельно-имущественных отношений на территории Республики Тыва» и о признании утратившими силу некоторых постановлений Правител</w:t>
      </w:r>
      <w:r w:rsidR="00202FC1" w:rsidRPr="00202FC1">
        <w:rPr>
          <w:rFonts w:ascii="Times New Roman" w:hAnsi="Times New Roman"/>
          <w:bCs/>
          <w:color w:val="000000" w:themeColor="text1"/>
          <w:sz w:val="28"/>
          <w:szCs w:val="28"/>
        </w:rPr>
        <w:t>ь</w:t>
      </w:r>
      <w:r w:rsidR="00202FC1" w:rsidRPr="00202FC1">
        <w:rPr>
          <w:rFonts w:ascii="Times New Roman" w:hAnsi="Times New Roman"/>
          <w:bCs/>
          <w:color w:val="000000" w:themeColor="text1"/>
          <w:sz w:val="28"/>
          <w:szCs w:val="28"/>
        </w:rPr>
        <w:t>ства Республики Тыва»</w:t>
      </w:r>
      <w:r w:rsidR="00202FC1" w:rsidRPr="00202FC1">
        <w:rPr>
          <w:rFonts w:ascii="Times New Roman" w:hAnsi="Times New Roman"/>
          <w:color w:val="000000" w:themeColor="text1"/>
          <w:sz w:val="28"/>
          <w:szCs w:val="28"/>
        </w:rPr>
        <w:t xml:space="preserve"> </w:t>
      </w:r>
      <w:r w:rsidR="00D426AF">
        <w:rPr>
          <w:rFonts w:ascii="Times New Roman" w:hAnsi="Times New Roman"/>
          <w:color w:val="000000" w:themeColor="text1"/>
          <w:sz w:val="28"/>
          <w:szCs w:val="28"/>
        </w:rPr>
        <w:t>следующие изменения:</w:t>
      </w:r>
    </w:p>
    <w:p w14:paraId="70F44457" w14:textId="381520D2" w:rsidR="00FB6446" w:rsidRPr="00D426AF" w:rsidRDefault="00D426AF" w:rsidP="00EF4A5C">
      <w:pPr>
        <w:autoSpaceDE w:val="0"/>
        <w:autoSpaceDN w:val="0"/>
        <w:adjustRightInd w:val="0"/>
        <w:spacing w:line="360" w:lineRule="atLeast"/>
        <w:rPr>
          <w:rFonts w:ascii="Times New Roman" w:hAnsi="Times New Roman"/>
          <w:color w:val="000000" w:themeColor="text1"/>
          <w:sz w:val="28"/>
          <w:szCs w:val="28"/>
        </w:rPr>
      </w:pPr>
      <w:r>
        <w:rPr>
          <w:rFonts w:ascii="Times New Roman" w:hAnsi="Times New Roman"/>
          <w:color w:val="000000" w:themeColor="text1"/>
          <w:sz w:val="28"/>
          <w:szCs w:val="28"/>
        </w:rPr>
        <w:t>1) в</w:t>
      </w:r>
      <w:r w:rsidRPr="00D426AF">
        <w:rPr>
          <w:rFonts w:ascii="Times New Roman" w:hAnsi="Times New Roman"/>
          <w:sz w:val="28"/>
          <w:szCs w:val="28"/>
        </w:rPr>
        <w:t xml:space="preserve"> пункте 5 </w:t>
      </w:r>
      <w:r w:rsidR="00FB6446" w:rsidRPr="000301DA">
        <w:rPr>
          <w:rFonts w:ascii="Times New Roman" w:hAnsi="Times New Roman"/>
          <w:sz w:val="28"/>
          <w:szCs w:val="28"/>
        </w:rPr>
        <w:t xml:space="preserve">слова </w:t>
      </w:r>
      <w:r>
        <w:rPr>
          <w:rFonts w:ascii="Times New Roman" w:hAnsi="Times New Roman"/>
          <w:sz w:val="28"/>
          <w:szCs w:val="28"/>
        </w:rPr>
        <w:t>«Донских В.А.» исключить;</w:t>
      </w:r>
    </w:p>
    <w:p w14:paraId="65B3FF81" w14:textId="464D7D4A" w:rsidR="000301DA" w:rsidRDefault="00D426AF" w:rsidP="00EF4A5C">
      <w:pPr>
        <w:autoSpaceDE w:val="0"/>
        <w:autoSpaceDN w:val="0"/>
        <w:adjustRightInd w:val="0"/>
        <w:spacing w:line="360" w:lineRule="atLeast"/>
        <w:rPr>
          <w:rFonts w:ascii="Times New Roman" w:hAnsi="Times New Roman"/>
          <w:color w:val="000000" w:themeColor="text1"/>
          <w:sz w:val="28"/>
          <w:szCs w:val="28"/>
        </w:rPr>
      </w:pPr>
      <w:r>
        <w:rPr>
          <w:rFonts w:ascii="Times New Roman" w:hAnsi="Times New Roman"/>
          <w:color w:val="000000" w:themeColor="text1"/>
          <w:sz w:val="28"/>
          <w:szCs w:val="28"/>
        </w:rPr>
        <w:t>2)</w:t>
      </w:r>
      <w:r w:rsidR="00202FC1">
        <w:rPr>
          <w:rFonts w:ascii="Times New Roman" w:hAnsi="Times New Roman"/>
          <w:color w:val="000000" w:themeColor="text1"/>
          <w:sz w:val="28"/>
          <w:szCs w:val="28"/>
        </w:rPr>
        <w:t xml:space="preserve"> </w:t>
      </w:r>
      <w:r>
        <w:rPr>
          <w:rFonts w:ascii="Times New Roman" w:hAnsi="Times New Roman"/>
          <w:color w:val="000000" w:themeColor="text1"/>
          <w:sz w:val="28"/>
          <w:szCs w:val="28"/>
        </w:rPr>
        <w:t>в государственной</w:t>
      </w:r>
      <w:r w:rsidR="006E1C6B" w:rsidRPr="00286E1D">
        <w:rPr>
          <w:rFonts w:ascii="Times New Roman" w:hAnsi="Times New Roman"/>
          <w:color w:val="000000" w:themeColor="text1"/>
          <w:sz w:val="28"/>
          <w:szCs w:val="28"/>
        </w:rPr>
        <w:t xml:space="preserve"> </w:t>
      </w:r>
      <w:r>
        <w:rPr>
          <w:rFonts w:ascii="Times New Roman" w:hAnsi="Times New Roman"/>
          <w:sz w:val="28"/>
          <w:szCs w:val="28"/>
        </w:rPr>
        <w:t>программе</w:t>
      </w:r>
      <w:r w:rsidR="006E1C6B" w:rsidRPr="00286E1D">
        <w:rPr>
          <w:rFonts w:ascii="Times New Roman" w:hAnsi="Times New Roman"/>
          <w:sz w:val="28"/>
          <w:szCs w:val="28"/>
        </w:rPr>
        <w:t xml:space="preserve"> </w:t>
      </w:r>
      <w:r w:rsidR="006E1C6B" w:rsidRPr="00286E1D">
        <w:rPr>
          <w:rFonts w:ascii="Times New Roman" w:hAnsi="Times New Roman"/>
          <w:color w:val="000000" w:themeColor="text1"/>
          <w:sz w:val="28"/>
          <w:szCs w:val="28"/>
        </w:rPr>
        <w:t xml:space="preserve">Республики Тыва </w:t>
      </w:r>
      <w:r w:rsidR="00654AD2" w:rsidRPr="00286E1D">
        <w:rPr>
          <w:rFonts w:ascii="Times New Roman" w:hAnsi="Times New Roman"/>
          <w:color w:val="000000" w:themeColor="text1"/>
          <w:sz w:val="28"/>
          <w:szCs w:val="28"/>
        </w:rPr>
        <w:t>«</w:t>
      </w:r>
      <w:r w:rsidR="006E1C6B" w:rsidRPr="00286E1D">
        <w:rPr>
          <w:rFonts w:ascii="Times New Roman" w:hAnsi="Times New Roman"/>
          <w:color w:val="000000" w:themeColor="text1"/>
          <w:sz w:val="28"/>
          <w:szCs w:val="28"/>
        </w:rPr>
        <w:t>Развитие земельно-имущественных отношений на тер</w:t>
      </w:r>
      <w:r w:rsidR="00D92CA6">
        <w:rPr>
          <w:rFonts w:ascii="Times New Roman" w:hAnsi="Times New Roman"/>
          <w:color w:val="000000" w:themeColor="text1"/>
          <w:sz w:val="28"/>
          <w:szCs w:val="28"/>
        </w:rPr>
        <w:t>рит</w:t>
      </w:r>
      <w:r w:rsidR="006E1C6B" w:rsidRPr="00D92CA6">
        <w:rPr>
          <w:rFonts w:ascii="Times New Roman" w:hAnsi="Times New Roman"/>
          <w:color w:val="000000" w:themeColor="text1"/>
          <w:sz w:val="28"/>
          <w:szCs w:val="28"/>
        </w:rPr>
        <w:t>ории Республики Тыва</w:t>
      </w:r>
      <w:r w:rsidR="00FA152D" w:rsidRPr="00D92CA6">
        <w:rPr>
          <w:rFonts w:ascii="Times New Roman" w:hAnsi="Times New Roman"/>
          <w:color w:val="000000" w:themeColor="text1"/>
          <w:sz w:val="28"/>
          <w:szCs w:val="28"/>
        </w:rPr>
        <w:t>»</w:t>
      </w:r>
      <w:r>
        <w:rPr>
          <w:rFonts w:ascii="Times New Roman" w:hAnsi="Times New Roman"/>
          <w:color w:val="000000" w:themeColor="text1"/>
          <w:sz w:val="28"/>
          <w:szCs w:val="28"/>
        </w:rPr>
        <w:t xml:space="preserve"> (далее </w:t>
      </w:r>
      <w:r w:rsidR="00EF4A5C">
        <w:rPr>
          <w:rFonts w:ascii="Times New Roman" w:hAnsi="Times New Roman"/>
          <w:color w:val="000000" w:themeColor="text1"/>
          <w:sz w:val="28"/>
          <w:szCs w:val="28"/>
        </w:rPr>
        <w:t>–</w:t>
      </w:r>
      <w:r>
        <w:rPr>
          <w:rFonts w:ascii="Times New Roman" w:hAnsi="Times New Roman"/>
          <w:color w:val="000000" w:themeColor="text1"/>
          <w:sz w:val="28"/>
          <w:szCs w:val="28"/>
        </w:rPr>
        <w:t xml:space="preserve"> Пр</w:t>
      </w:r>
      <w:r>
        <w:rPr>
          <w:rFonts w:ascii="Times New Roman" w:hAnsi="Times New Roman"/>
          <w:color w:val="000000" w:themeColor="text1"/>
          <w:sz w:val="28"/>
          <w:szCs w:val="28"/>
        </w:rPr>
        <w:t>о</w:t>
      </w:r>
      <w:r>
        <w:rPr>
          <w:rFonts w:ascii="Times New Roman" w:hAnsi="Times New Roman"/>
          <w:color w:val="000000" w:themeColor="text1"/>
          <w:sz w:val="28"/>
          <w:szCs w:val="28"/>
        </w:rPr>
        <w:t>грамма)</w:t>
      </w:r>
      <w:r w:rsidR="006E1C6B" w:rsidRPr="00D92CA6">
        <w:rPr>
          <w:rFonts w:ascii="Times New Roman" w:hAnsi="Times New Roman"/>
          <w:color w:val="000000" w:themeColor="text1"/>
          <w:sz w:val="28"/>
          <w:szCs w:val="28"/>
        </w:rPr>
        <w:t>:</w:t>
      </w:r>
    </w:p>
    <w:p w14:paraId="0A97667B" w14:textId="25CC5168" w:rsidR="000301DA" w:rsidRDefault="00D426AF" w:rsidP="00EF4A5C">
      <w:pPr>
        <w:autoSpaceDE w:val="0"/>
        <w:autoSpaceDN w:val="0"/>
        <w:adjustRightInd w:val="0"/>
        <w:spacing w:line="360" w:lineRule="atLeast"/>
        <w:rPr>
          <w:rFonts w:ascii="Times New Roman" w:hAnsi="Times New Roman"/>
          <w:sz w:val="28"/>
          <w:szCs w:val="28"/>
        </w:rPr>
      </w:pPr>
      <w:r w:rsidRPr="00D426AF">
        <w:rPr>
          <w:rFonts w:ascii="Times New Roman" w:hAnsi="Times New Roman"/>
          <w:sz w:val="28"/>
          <w:szCs w:val="28"/>
        </w:rPr>
        <w:t xml:space="preserve">в позиции «Куратор Программы» </w:t>
      </w:r>
      <w:r>
        <w:rPr>
          <w:rFonts w:ascii="Times New Roman" w:hAnsi="Times New Roman"/>
          <w:sz w:val="28"/>
          <w:szCs w:val="28"/>
        </w:rPr>
        <w:t>паспорта</w:t>
      </w:r>
      <w:r w:rsidR="00202FC1">
        <w:rPr>
          <w:rFonts w:ascii="Times New Roman" w:hAnsi="Times New Roman"/>
          <w:sz w:val="28"/>
          <w:szCs w:val="28"/>
        </w:rPr>
        <w:t xml:space="preserve"> Программы слова </w:t>
      </w:r>
      <w:r w:rsidR="00EF4A5C">
        <w:rPr>
          <w:rFonts w:ascii="Times New Roman" w:hAnsi="Times New Roman"/>
          <w:sz w:val="28"/>
          <w:szCs w:val="28"/>
        </w:rPr>
        <w:br/>
      </w:r>
      <w:r w:rsidR="00202FC1">
        <w:rPr>
          <w:rFonts w:ascii="Times New Roman" w:hAnsi="Times New Roman"/>
          <w:sz w:val="28"/>
          <w:szCs w:val="28"/>
        </w:rPr>
        <w:t>«Донских В.А.» исключить;</w:t>
      </w:r>
    </w:p>
    <w:p w14:paraId="4DEF2D26" w14:textId="692CA519" w:rsidR="009617F4" w:rsidRDefault="00D426AF" w:rsidP="00EF4A5C">
      <w:pPr>
        <w:autoSpaceDE w:val="0"/>
        <w:autoSpaceDN w:val="0"/>
        <w:adjustRightInd w:val="0"/>
        <w:spacing w:line="360" w:lineRule="atLeast"/>
        <w:rPr>
          <w:rFonts w:ascii="Times New Roman" w:hAnsi="Times New Roman"/>
          <w:sz w:val="28"/>
          <w:szCs w:val="28"/>
        </w:rPr>
      </w:pPr>
      <w:r>
        <w:rPr>
          <w:rFonts w:ascii="Times New Roman" w:hAnsi="Times New Roman"/>
          <w:color w:val="000000" w:themeColor="text1"/>
          <w:sz w:val="28"/>
          <w:szCs w:val="28"/>
        </w:rPr>
        <w:t xml:space="preserve">позицию </w:t>
      </w:r>
      <w:r w:rsidR="009617F4">
        <w:rPr>
          <w:rFonts w:ascii="Times New Roman" w:hAnsi="Times New Roman"/>
          <w:color w:val="000000" w:themeColor="text1"/>
          <w:sz w:val="28"/>
          <w:szCs w:val="28"/>
        </w:rPr>
        <w:t xml:space="preserve">12 раздела </w:t>
      </w:r>
      <w:r w:rsidR="009617F4">
        <w:rPr>
          <w:rFonts w:ascii="Times New Roman" w:hAnsi="Times New Roman"/>
          <w:color w:val="000000" w:themeColor="text1"/>
          <w:sz w:val="28"/>
          <w:szCs w:val="28"/>
          <w:lang w:val="en-US"/>
        </w:rPr>
        <w:t>II</w:t>
      </w:r>
      <w:r w:rsidR="009617F4">
        <w:rPr>
          <w:rFonts w:ascii="Times New Roman" w:hAnsi="Times New Roman"/>
          <w:color w:val="000000" w:themeColor="text1"/>
          <w:sz w:val="28"/>
          <w:szCs w:val="28"/>
        </w:rPr>
        <w:t xml:space="preserve"> </w:t>
      </w:r>
      <w:r w:rsidR="009617F4" w:rsidRPr="00B7478D">
        <w:rPr>
          <w:rFonts w:ascii="Times New Roman" w:hAnsi="Times New Roman"/>
          <w:sz w:val="28"/>
          <w:szCs w:val="28"/>
        </w:rPr>
        <w:t xml:space="preserve">изложить в следующей редакции: </w:t>
      </w:r>
    </w:p>
    <w:p w14:paraId="2A5BCE3C" w14:textId="77777777" w:rsidR="00EF4A5C" w:rsidRDefault="00EF4A5C" w:rsidP="00EF4A5C">
      <w:pPr>
        <w:autoSpaceDE w:val="0"/>
        <w:autoSpaceDN w:val="0"/>
        <w:adjustRightInd w:val="0"/>
        <w:spacing w:line="360" w:lineRule="atLeast"/>
        <w:rPr>
          <w:rFonts w:ascii="Times New Roman" w:hAnsi="Times New Roman"/>
          <w:sz w:val="28"/>
          <w:szCs w:val="28"/>
        </w:rPr>
      </w:pPr>
    </w:p>
    <w:p w14:paraId="700115C3" w14:textId="77777777" w:rsidR="00AE0257" w:rsidRDefault="00AE0257" w:rsidP="00EF4A5C">
      <w:pPr>
        <w:autoSpaceDE w:val="0"/>
        <w:autoSpaceDN w:val="0"/>
        <w:adjustRightInd w:val="0"/>
        <w:spacing w:line="360" w:lineRule="atLeast"/>
        <w:rPr>
          <w:rFonts w:ascii="Times New Roman" w:hAnsi="Times New Roman"/>
          <w:sz w:val="28"/>
          <w:szCs w:val="28"/>
        </w:rPr>
      </w:pPr>
    </w:p>
    <w:p w14:paraId="74ACD7A4" w14:textId="77777777" w:rsidR="00AE0257" w:rsidRDefault="00AE0257" w:rsidP="00EF4A5C">
      <w:pPr>
        <w:autoSpaceDE w:val="0"/>
        <w:autoSpaceDN w:val="0"/>
        <w:adjustRightInd w:val="0"/>
        <w:spacing w:line="360" w:lineRule="atLeast"/>
        <w:rPr>
          <w:rFonts w:ascii="Times New Roman" w:hAnsi="Times New Roman"/>
          <w:sz w:val="28"/>
          <w:szCs w:val="28"/>
        </w:rPr>
      </w:pPr>
    </w:p>
    <w:tbl>
      <w:tblPr>
        <w:tblStyle w:val="af1"/>
        <w:tblW w:w="9954" w:type="dxa"/>
        <w:tblLayout w:type="fixed"/>
        <w:tblCellMar>
          <w:left w:w="57" w:type="dxa"/>
          <w:right w:w="57" w:type="dxa"/>
        </w:tblCellMar>
        <w:tblLook w:val="04A0" w:firstRow="1" w:lastRow="0" w:firstColumn="1" w:lastColumn="0" w:noHBand="0" w:noVBand="1"/>
      </w:tblPr>
      <w:tblGrid>
        <w:gridCol w:w="667"/>
        <w:gridCol w:w="1154"/>
        <w:gridCol w:w="1589"/>
        <w:gridCol w:w="1869"/>
        <w:gridCol w:w="1157"/>
        <w:gridCol w:w="1559"/>
        <w:gridCol w:w="1644"/>
        <w:gridCol w:w="315"/>
      </w:tblGrid>
      <w:tr w:rsidR="00BF0219" w:rsidRPr="00EF4A5C" w14:paraId="63651F66" w14:textId="08CA6687" w:rsidTr="00BF0219">
        <w:tc>
          <w:tcPr>
            <w:tcW w:w="667" w:type="dxa"/>
          </w:tcPr>
          <w:p w14:paraId="7E823165" w14:textId="2C8F8B21" w:rsidR="009617F4" w:rsidRPr="00EF4A5C" w:rsidRDefault="00D426AF" w:rsidP="009617F4">
            <w:pPr>
              <w:autoSpaceDE w:val="0"/>
              <w:autoSpaceDN w:val="0"/>
              <w:adjustRightInd w:val="0"/>
              <w:ind w:firstLine="0"/>
              <w:rPr>
                <w:rFonts w:ascii="Times New Roman" w:hAnsi="Times New Roman" w:cs="Times New Roman"/>
                <w:sz w:val="24"/>
                <w:szCs w:val="24"/>
              </w:rPr>
            </w:pPr>
            <w:r w:rsidRPr="00EF4A5C">
              <w:rPr>
                <w:rFonts w:ascii="Times New Roman" w:hAnsi="Times New Roman" w:cs="Times New Roman"/>
                <w:sz w:val="24"/>
                <w:szCs w:val="24"/>
              </w:rPr>
              <w:lastRenderedPageBreak/>
              <w:t>«</w:t>
            </w:r>
            <w:r w:rsidR="009617F4" w:rsidRPr="00EF4A5C">
              <w:rPr>
                <w:rFonts w:ascii="Times New Roman" w:hAnsi="Times New Roman" w:cs="Times New Roman"/>
                <w:sz w:val="24"/>
                <w:szCs w:val="24"/>
              </w:rPr>
              <w:t>12.</w:t>
            </w:r>
          </w:p>
        </w:tc>
        <w:tc>
          <w:tcPr>
            <w:tcW w:w="1154" w:type="dxa"/>
          </w:tcPr>
          <w:p w14:paraId="63ADDA8A" w14:textId="55928792" w:rsidR="009617F4" w:rsidRPr="00EF4A5C" w:rsidRDefault="009617F4" w:rsidP="00EF4A5C">
            <w:pPr>
              <w:autoSpaceDE w:val="0"/>
              <w:autoSpaceDN w:val="0"/>
              <w:adjustRightInd w:val="0"/>
              <w:ind w:firstLine="0"/>
              <w:jc w:val="left"/>
              <w:rPr>
                <w:rFonts w:ascii="Times New Roman" w:hAnsi="Times New Roman" w:cs="Times New Roman"/>
                <w:sz w:val="24"/>
                <w:szCs w:val="24"/>
              </w:rPr>
            </w:pPr>
            <w:r w:rsidRPr="00EF4A5C">
              <w:rPr>
                <w:rFonts w:ascii="Times New Roman" w:hAnsi="Times New Roman" w:cs="Times New Roman"/>
                <w:sz w:val="24"/>
                <w:szCs w:val="24"/>
              </w:rPr>
              <w:t>Дорожная карта</w:t>
            </w:r>
          </w:p>
        </w:tc>
        <w:tc>
          <w:tcPr>
            <w:tcW w:w="1589" w:type="dxa"/>
          </w:tcPr>
          <w:p w14:paraId="1FA5BAE0" w14:textId="3534375E" w:rsidR="009617F4" w:rsidRPr="00EF4A5C" w:rsidRDefault="009617F4" w:rsidP="00EF4A5C">
            <w:pPr>
              <w:autoSpaceDE w:val="0"/>
              <w:autoSpaceDN w:val="0"/>
              <w:adjustRightInd w:val="0"/>
              <w:ind w:firstLine="0"/>
              <w:jc w:val="left"/>
              <w:rPr>
                <w:rFonts w:ascii="Times New Roman" w:hAnsi="Times New Roman" w:cs="Times New Roman"/>
                <w:sz w:val="24"/>
                <w:szCs w:val="24"/>
              </w:rPr>
            </w:pPr>
            <w:r w:rsidRPr="00EF4A5C">
              <w:rPr>
                <w:rFonts w:ascii="Times New Roman" w:hAnsi="Times New Roman" w:cs="Times New Roman"/>
                <w:sz w:val="24"/>
                <w:szCs w:val="24"/>
              </w:rPr>
              <w:t>распоряжение Правител</w:t>
            </w:r>
            <w:r w:rsidRPr="00EF4A5C">
              <w:rPr>
                <w:rFonts w:ascii="Times New Roman" w:hAnsi="Times New Roman" w:cs="Times New Roman"/>
                <w:sz w:val="24"/>
                <w:szCs w:val="24"/>
              </w:rPr>
              <w:t>ь</w:t>
            </w:r>
            <w:r w:rsidRPr="00EF4A5C">
              <w:rPr>
                <w:rFonts w:ascii="Times New Roman" w:hAnsi="Times New Roman" w:cs="Times New Roman"/>
                <w:sz w:val="24"/>
                <w:szCs w:val="24"/>
              </w:rPr>
              <w:t>ства Респу</w:t>
            </w:r>
            <w:r w:rsidRPr="00EF4A5C">
              <w:rPr>
                <w:rFonts w:ascii="Times New Roman" w:hAnsi="Times New Roman" w:cs="Times New Roman"/>
                <w:sz w:val="24"/>
                <w:szCs w:val="24"/>
              </w:rPr>
              <w:t>б</w:t>
            </w:r>
            <w:r w:rsidRPr="00EF4A5C">
              <w:rPr>
                <w:rFonts w:ascii="Times New Roman" w:hAnsi="Times New Roman" w:cs="Times New Roman"/>
                <w:sz w:val="24"/>
                <w:szCs w:val="24"/>
              </w:rPr>
              <w:t>лики Тыва</w:t>
            </w:r>
          </w:p>
        </w:tc>
        <w:tc>
          <w:tcPr>
            <w:tcW w:w="1869" w:type="dxa"/>
          </w:tcPr>
          <w:p w14:paraId="33FED594" w14:textId="7846FA44" w:rsidR="009617F4" w:rsidRPr="00EF4A5C" w:rsidRDefault="009617F4" w:rsidP="00EF4A5C">
            <w:pPr>
              <w:autoSpaceDE w:val="0"/>
              <w:autoSpaceDN w:val="0"/>
              <w:adjustRightInd w:val="0"/>
              <w:ind w:firstLine="0"/>
              <w:jc w:val="left"/>
              <w:rPr>
                <w:rFonts w:ascii="Times New Roman" w:hAnsi="Times New Roman" w:cs="Times New Roman"/>
                <w:sz w:val="24"/>
                <w:szCs w:val="24"/>
              </w:rPr>
            </w:pPr>
            <w:r w:rsidRPr="00EF4A5C">
              <w:rPr>
                <w:rFonts w:ascii="Times New Roman" w:hAnsi="Times New Roman" w:cs="Times New Roman"/>
                <w:sz w:val="24"/>
                <w:szCs w:val="24"/>
              </w:rPr>
              <w:t>Об утверждении плана меропри</w:t>
            </w:r>
            <w:r w:rsidRPr="00EF4A5C">
              <w:rPr>
                <w:rFonts w:ascii="Times New Roman" w:hAnsi="Times New Roman" w:cs="Times New Roman"/>
                <w:sz w:val="24"/>
                <w:szCs w:val="24"/>
              </w:rPr>
              <w:t>я</w:t>
            </w:r>
            <w:r w:rsidRPr="00EF4A5C">
              <w:rPr>
                <w:rFonts w:ascii="Times New Roman" w:hAnsi="Times New Roman" w:cs="Times New Roman"/>
                <w:sz w:val="24"/>
                <w:szCs w:val="24"/>
              </w:rPr>
              <w:t>тий («дорожной карты») по ре</w:t>
            </w:r>
            <w:r w:rsidRPr="00EF4A5C">
              <w:rPr>
                <w:rFonts w:ascii="Times New Roman" w:hAnsi="Times New Roman" w:cs="Times New Roman"/>
                <w:sz w:val="24"/>
                <w:szCs w:val="24"/>
              </w:rPr>
              <w:t>а</w:t>
            </w:r>
            <w:r w:rsidRPr="00EF4A5C">
              <w:rPr>
                <w:rFonts w:ascii="Times New Roman" w:hAnsi="Times New Roman" w:cs="Times New Roman"/>
                <w:sz w:val="24"/>
                <w:szCs w:val="24"/>
              </w:rPr>
              <w:t>л</w:t>
            </w:r>
            <w:r w:rsidR="00811415" w:rsidRPr="00EF4A5C">
              <w:rPr>
                <w:rFonts w:ascii="Times New Roman" w:hAnsi="Times New Roman" w:cs="Times New Roman"/>
                <w:sz w:val="24"/>
                <w:szCs w:val="24"/>
              </w:rPr>
              <w:t>изации мер</w:t>
            </w:r>
            <w:r w:rsidR="00811415" w:rsidRPr="00EF4A5C">
              <w:rPr>
                <w:rFonts w:ascii="Times New Roman" w:hAnsi="Times New Roman" w:cs="Times New Roman"/>
                <w:sz w:val="24"/>
                <w:szCs w:val="24"/>
              </w:rPr>
              <w:t>о</w:t>
            </w:r>
            <w:r w:rsidR="00811415" w:rsidRPr="00EF4A5C">
              <w:rPr>
                <w:rFonts w:ascii="Times New Roman" w:hAnsi="Times New Roman" w:cs="Times New Roman"/>
                <w:sz w:val="24"/>
                <w:szCs w:val="24"/>
              </w:rPr>
              <w:t>приятий проекта «</w:t>
            </w:r>
            <w:r w:rsidRPr="00EF4A5C">
              <w:rPr>
                <w:rFonts w:ascii="Times New Roman" w:hAnsi="Times New Roman" w:cs="Times New Roman"/>
                <w:sz w:val="24"/>
                <w:szCs w:val="24"/>
              </w:rPr>
              <w:t>Наполнение единого гос</w:t>
            </w:r>
            <w:r w:rsidRPr="00EF4A5C">
              <w:rPr>
                <w:rFonts w:ascii="Times New Roman" w:hAnsi="Times New Roman" w:cs="Times New Roman"/>
                <w:sz w:val="24"/>
                <w:szCs w:val="24"/>
              </w:rPr>
              <w:t>у</w:t>
            </w:r>
            <w:r w:rsidRPr="00EF4A5C">
              <w:rPr>
                <w:rFonts w:ascii="Times New Roman" w:hAnsi="Times New Roman" w:cs="Times New Roman"/>
                <w:sz w:val="24"/>
                <w:szCs w:val="24"/>
              </w:rPr>
              <w:t>дарственного реестра недв</w:t>
            </w:r>
            <w:r w:rsidRPr="00EF4A5C">
              <w:rPr>
                <w:rFonts w:ascii="Times New Roman" w:hAnsi="Times New Roman" w:cs="Times New Roman"/>
                <w:sz w:val="24"/>
                <w:szCs w:val="24"/>
              </w:rPr>
              <w:t>и</w:t>
            </w:r>
            <w:r w:rsidR="00811415" w:rsidRPr="00EF4A5C">
              <w:rPr>
                <w:rFonts w:ascii="Times New Roman" w:hAnsi="Times New Roman" w:cs="Times New Roman"/>
                <w:sz w:val="24"/>
                <w:szCs w:val="24"/>
              </w:rPr>
              <w:t>жимости нео</w:t>
            </w:r>
            <w:r w:rsidR="00811415" w:rsidRPr="00EF4A5C">
              <w:rPr>
                <w:rFonts w:ascii="Times New Roman" w:hAnsi="Times New Roman" w:cs="Times New Roman"/>
                <w:sz w:val="24"/>
                <w:szCs w:val="24"/>
              </w:rPr>
              <w:t>б</w:t>
            </w:r>
            <w:r w:rsidR="00811415" w:rsidRPr="00EF4A5C">
              <w:rPr>
                <w:rFonts w:ascii="Times New Roman" w:hAnsi="Times New Roman" w:cs="Times New Roman"/>
                <w:sz w:val="24"/>
                <w:szCs w:val="24"/>
              </w:rPr>
              <w:t>ходимыми св</w:t>
            </w:r>
            <w:r w:rsidR="00811415" w:rsidRPr="00EF4A5C">
              <w:rPr>
                <w:rFonts w:ascii="Times New Roman" w:hAnsi="Times New Roman" w:cs="Times New Roman"/>
                <w:sz w:val="24"/>
                <w:szCs w:val="24"/>
              </w:rPr>
              <w:t>е</w:t>
            </w:r>
            <w:r w:rsidR="00811415" w:rsidRPr="00EF4A5C">
              <w:rPr>
                <w:rFonts w:ascii="Times New Roman" w:hAnsi="Times New Roman" w:cs="Times New Roman"/>
                <w:sz w:val="24"/>
                <w:szCs w:val="24"/>
              </w:rPr>
              <w:t>дениями»</w:t>
            </w:r>
            <w:r w:rsidRPr="00EF4A5C">
              <w:rPr>
                <w:rFonts w:ascii="Times New Roman" w:hAnsi="Times New Roman" w:cs="Times New Roman"/>
                <w:sz w:val="24"/>
                <w:szCs w:val="24"/>
              </w:rPr>
              <w:t xml:space="preserve"> в Ре</w:t>
            </w:r>
            <w:r w:rsidRPr="00EF4A5C">
              <w:rPr>
                <w:rFonts w:ascii="Times New Roman" w:hAnsi="Times New Roman" w:cs="Times New Roman"/>
                <w:sz w:val="24"/>
                <w:szCs w:val="24"/>
              </w:rPr>
              <w:t>с</w:t>
            </w:r>
            <w:r w:rsidRPr="00EF4A5C">
              <w:rPr>
                <w:rFonts w:ascii="Times New Roman" w:hAnsi="Times New Roman" w:cs="Times New Roman"/>
                <w:sz w:val="24"/>
                <w:szCs w:val="24"/>
              </w:rPr>
              <w:t>публике Тыва на 2024 - 2026 годы</w:t>
            </w:r>
          </w:p>
        </w:tc>
        <w:tc>
          <w:tcPr>
            <w:tcW w:w="1157" w:type="dxa"/>
          </w:tcPr>
          <w:p w14:paraId="52545D11" w14:textId="32FC014B" w:rsidR="009617F4" w:rsidRPr="00EF4A5C" w:rsidRDefault="00BF0219" w:rsidP="00EF4A5C">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от 23 се</w:t>
            </w:r>
            <w:r>
              <w:rPr>
                <w:rFonts w:ascii="Times New Roman" w:hAnsi="Times New Roman" w:cs="Times New Roman"/>
                <w:sz w:val="24"/>
                <w:szCs w:val="24"/>
              </w:rPr>
              <w:t>н</w:t>
            </w:r>
            <w:r>
              <w:rPr>
                <w:rFonts w:ascii="Times New Roman" w:hAnsi="Times New Roman" w:cs="Times New Roman"/>
                <w:sz w:val="24"/>
                <w:szCs w:val="24"/>
              </w:rPr>
              <w:t xml:space="preserve">тября </w:t>
            </w:r>
            <w:r>
              <w:rPr>
                <w:rFonts w:ascii="Times New Roman" w:hAnsi="Times New Roman" w:cs="Times New Roman"/>
                <w:sz w:val="24"/>
                <w:szCs w:val="24"/>
              </w:rPr>
              <w:br/>
            </w:r>
            <w:r w:rsidR="00811415" w:rsidRPr="00EF4A5C">
              <w:rPr>
                <w:rFonts w:ascii="Times New Roman" w:hAnsi="Times New Roman" w:cs="Times New Roman"/>
                <w:sz w:val="24"/>
                <w:szCs w:val="24"/>
              </w:rPr>
              <w:t xml:space="preserve">2024 </w:t>
            </w:r>
            <w:r>
              <w:rPr>
                <w:rFonts w:ascii="Times New Roman" w:hAnsi="Times New Roman" w:cs="Times New Roman"/>
                <w:sz w:val="24"/>
                <w:szCs w:val="24"/>
              </w:rPr>
              <w:t xml:space="preserve">г. </w:t>
            </w:r>
            <w:r>
              <w:rPr>
                <w:rFonts w:ascii="Times New Roman" w:hAnsi="Times New Roman" w:cs="Times New Roman"/>
                <w:sz w:val="24"/>
                <w:szCs w:val="24"/>
              </w:rPr>
              <w:br/>
            </w:r>
            <w:r w:rsidR="00811415" w:rsidRPr="00EF4A5C">
              <w:rPr>
                <w:rFonts w:ascii="Times New Roman" w:hAnsi="Times New Roman" w:cs="Times New Roman"/>
                <w:sz w:val="24"/>
                <w:szCs w:val="24"/>
              </w:rPr>
              <w:t>№ 531-р</w:t>
            </w:r>
          </w:p>
        </w:tc>
        <w:tc>
          <w:tcPr>
            <w:tcW w:w="1559" w:type="dxa"/>
          </w:tcPr>
          <w:p w14:paraId="098327E6" w14:textId="5225BA44" w:rsidR="009617F4" w:rsidRPr="00EF4A5C" w:rsidRDefault="00811415" w:rsidP="00EF4A5C">
            <w:pPr>
              <w:autoSpaceDE w:val="0"/>
              <w:autoSpaceDN w:val="0"/>
              <w:adjustRightInd w:val="0"/>
              <w:ind w:firstLine="0"/>
              <w:jc w:val="left"/>
              <w:rPr>
                <w:rFonts w:ascii="Times New Roman" w:hAnsi="Times New Roman" w:cs="Times New Roman"/>
                <w:sz w:val="24"/>
                <w:szCs w:val="24"/>
              </w:rPr>
            </w:pPr>
            <w:r w:rsidRPr="00EF4A5C">
              <w:rPr>
                <w:rFonts w:ascii="Times New Roman" w:hAnsi="Times New Roman" w:cs="Times New Roman"/>
                <w:sz w:val="24"/>
                <w:szCs w:val="24"/>
              </w:rPr>
              <w:t>Правител</w:t>
            </w:r>
            <w:r w:rsidRPr="00EF4A5C">
              <w:rPr>
                <w:rFonts w:ascii="Times New Roman" w:hAnsi="Times New Roman" w:cs="Times New Roman"/>
                <w:sz w:val="24"/>
                <w:szCs w:val="24"/>
              </w:rPr>
              <w:t>ь</w:t>
            </w:r>
            <w:r w:rsidRPr="00EF4A5C">
              <w:rPr>
                <w:rFonts w:ascii="Times New Roman" w:hAnsi="Times New Roman" w:cs="Times New Roman"/>
                <w:sz w:val="24"/>
                <w:szCs w:val="24"/>
              </w:rPr>
              <w:t>ство Респу</w:t>
            </w:r>
            <w:r w:rsidRPr="00EF4A5C">
              <w:rPr>
                <w:rFonts w:ascii="Times New Roman" w:hAnsi="Times New Roman" w:cs="Times New Roman"/>
                <w:sz w:val="24"/>
                <w:szCs w:val="24"/>
              </w:rPr>
              <w:t>б</w:t>
            </w:r>
            <w:r w:rsidRPr="00EF4A5C">
              <w:rPr>
                <w:rFonts w:ascii="Times New Roman" w:hAnsi="Times New Roman" w:cs="Times New Roman"/>
                <w:sz w:val="24"/>
                <w:szCs w:val="24"/>
              </w:rPr>
              <w:t>лики Тыва</w:t>
            </w:r>
          </w:p>
        </w:tc>
        <w:tc>
          <w:tcPr>
            <w:tcW w:w="1644" w:type="dxa"/>
            <w:tcBorders>
              <w:right w:val="single" w:sz="4" w:space="0" w:color="auto"/>
            </w:tcBorders>
          </w:tcPr>
          <w:p w14:paraId="079E6A6A" w14:textId="5469D84E" w:rsidR="009617F4" w:rsidRPr="00EF4A5C" w:rsidRDefault="005F77C0" w:rsidP="00EF4A5C">
            <w:pPr>
              <w:autoSpaceDE w:val="0"/>
              <w:autoSpaceDN w:val="0"/>
              <w:adjustRightInd w:val="0"/>
              <w:ind w:firstLine="0"/>
              <w:jc w:val="left"/>
              <w:rPr>
                <w:rFonts w:ascii="Times New Roman" w:hAnsi="Times New Roman" w:cs="Times New Roman"/>
                <w:sz w:val="24"/>
                <w:szCs w:val="24"/>
              </w:rPr>
            </w:pPr>
            <w:r w:rsidRPr="00EF4A5C">
              <w:rPr>
                <w:rFonts w:ascii="Times New Roman" w:hAnsi="Times New Roman" w:cs="Times New Roman"/>
                <w:sz w:val="24"/>
                <w:szCs w:val="24"/>
              </w:rPr>
              <w:t>https://rtyva.ru/</w:t>
            </w:r>
          </w:p>
        </w:tc>
        <w:tc>
          <w:tcPr>
            <w:tcW w:w="315" w:type="dxa"/>
            <w:tcBorders>
              <w:top w:val="nil"/>
              <w:left w:val="single" w:sz="4" w:space="0" w:color="auto"/>
              <w:bottom w:val="nil"/>
              <w:right w:val="nil"/>
            </w:tcBorders>
            <w:shd w:val="clear" w:color="auto" w:fill="auto"/>
            <w:vAlign w:val="bottom"/>
          </w:tcPr>
          <w:p w14:paraId="57CBF912" w14:textId="46F0815E" w:rsidR="00BF0219" w:rsidRPr="00EF4A5C" w:rsidRDefault="00BF0219" w:rsidP="00BF0219">
            <w:pPr>
              <w:ind w:firstLine="0"/>
              <w:jc w:val="left"/>
              <w:rPr>
                <w:rFonts w:ascii="Times New Roman" w:hAnsi="Times New Roman"/>
                <w:sz w:val="24"/>
                <w:szCs w:val="24"/>
              </w:rPr>
            </w:pPr>
            <w:r>
              <w:rPr>
                <w:rFonts w:ascii="Times New Roman" w:hAnsi="Times New Roman"/>
                <w:sz w:val="24"/>
                <w:szCs w:val="24"/>
              </w:rPr>
              <w:t>»;</w:t>
            </w:r>
          </w:p>
        </w:tc>
      </w:tr>
    </w:tbl>
    <w:p w14:paraId="6BA3E6BD" w14:textId="4792D514" w:rsidR="009617F4" w:rsidRDefault="009617F4" w:rsidP="00BF0219">
      <w:pPr>
        <w:autoSpaceDE w:val="0"/>
        <w:autoSpaceDN w:val="0"/>
        <w:adjustRightInd w:val="0"/>
        <w:rPr>
          <w:rFonts w:ascii="Times New Roman" w:hAnsi="Times New Roman"/>
          <w:sz w:val="28"/>
          <w:szCs w:val="28"/>
        </w:rPr>
      </w:pPr>
    </w:p>
    <w:p w14:paraId="0050654E" w14:textId="77777777" w:rsidR="00BF0219" w:rsidRPr="00752F18" w:rsidRDefault="00BF0219" w:rsidP="00BF0219">
      <w:pPr>
        <w:jc w:val="left"/>
        <w:rPr>
          <w:rFonts w:ascii="Times New Roman" w:hAnsi="Times New Roman"/>
          <w:sz w:val="28"/>
          <w:szCs w:val="28"/>
        </w:rPr>
      </w:pPr>
      <w:r>
        <w:rPr>
          <w:rFonts w:ascii="Times New Roman" w:hAnsi="Times New Roman"/>
          <w:sz w:val="28"/>
          <w:szCs w:val="28"/>
        </w:rPr>
        <w:t xml:space="preserve">3) </w:t>
      </w:r>
      <w:r w:rsidRPr="00752F18">
        <w:rPr>
          <w:rFonts w:ascii="Times New Roman" w:hAnsi="Times New Roman"/>
          <w:sz w:val="28"/>
          <w:szCs w:val="28"/>
        </w:rPr>
        <w:t>приложение № 2 к Программе изложить в следующей редакции:</w:t>
      </w:r>
    </w:p>
    <w:p w14:paraId="18C5D6AD" w14:textId="77777777" w:rsidR="00BF0219" w:rsidRDefault="00BF0219" w:rsidP="00BF0219">
      <w:pPr>
        <w:autoSpaceDE w:val="0"/>
        <w:autoSpaceDN w:val="0"/>
        <w:adjustRightInd w:val="0"/>
        <w:rPr>
          <w:rFonts w:ascii="Times New Roman" w:hAnsi="Times New Roman"/>
          <w:sz w:val="28"/>
          <w:szCs w:val="28"/>
        </w:rPr>
      </w:pPr>
    </w:p>
    <w:p w14:paraId="78C972B3" w14:textId="77777777" w:rsidR="00BF0219" w:rsidRDefault="00BF0219" w:rsidP="00BF0219">
      <w:pPr>
        <w:autoSpaceDE w:val="0"/>
        <w:autoSpaceDN w:val="0"/>
        <w:adjustRightInd w:val="0"/>
        <w:rPr>
          <w:rFonts w:ascii="Times New Roman" w:hAnsi="Times New Roman"/>
          <w:sz w:val="28"/>
          <w:szCs w:val="28"/>
        </w:rPr>
      </w:pPr>
    </w:p>
    <w:p w14:paraId="670540C5" w14:textId="77777777" w:rsidR="00BF0219" w:rsidRDefault="00BF0219" w:rsidP="00BF0219">
      <w:pPr>
        <w:autoSpaceDE w:val="0"/>
        <w:autoSpaceDN w:val="0"/>
        <w:adjustRightInd w:val="0"/>
        <w:rPr>
          <w:rFonts w:ascii="Times New Roman" w:hAnsi="Times New Roman"/>
          <w:sz w:val="28"/>
          <w:szCs w:val="28"/>
        </w:rPr>
      </w:pPr>
    </w:p>
    <w:p w14:paraId="028402D5" w14:textId="266B1CA3" w:rsidR="00845C22" w:rsidRPr="00202FC1" w:rsidRDefault="00845C22" w:rsidP="00BF0219">
      <w:pPr>
        <w:autoSpaceDE w:val="0"/>
        <w:autoSpaceDN w:val="0"/>
        <w:adjustRightInd w:val="0"/>
        <w:ind w:firstLine="0"/>
        <w:rPr>
          <w:rFonts w:ascii="Times New Roman" w:hAnsi="Times New Roman"/>
          <w:sz w:val="28"/>
          <w:szCs w:val="28"/>
        </w:rPr>
        <w:sectPr w:rsidR="00845C22" w:rsidRPr="00202FC1" w:rsidSect="00BF0219">
          <w:headerReference w:type="default" r:id="rId9"/>
          <w:pgSz w:w="11906" w:h="16838"/>
          <w:pgMar w:top="1134" w:right="567" w:bottom="1134" w:left="1701" w:header="624" w:footer="624" w:gutter="0"/>
          <w:cols w:space="708"/>
          <w:titlePg/>
          <w:docGrid w:linePitch="360"/>
        </w:sectPr>
      </w:pPr>
    </w:p>
    <w:p w14:paraId="1029D1D2" w14:textId="491B7ADB" w:rsidR="00752F18" w:rsidRPr="00752F18" w:rsidRDefault="00752F18" w:rsidP="00BF0219">
      <w:pPr>
        <w:ind w:left="9639" w:firstLine="0"/>
        <w:jc w:val="center"/>
        <w:rPr>
          <w:rFonts w:ascii="Times New Roman" w:hAnsi="Times New Roman"/>
          <w:sz w:val="28"/>
          <w:szCs w:val="28"/>
        </w:rPr>
      </w:pPr>
      <w:r w:rsidRPr="00752F18">
        <w:rPr>
          <w:rFonts w:ascii="Times New Roman" w:hAnsi="Times New Roman"/>
          <w:sz w:val="28"/>
          <w:szCs w:val="28"/>
        </w:rPr>
        <w:lastRenderedPageBreak/>
        <w:t>«Приложение № 2</w:t>
      </w:r>
    </w:p>
    <w:p w14:paraId="2F631E50" w14:textId="77777777" w:rsidR="00752F18" w:rsidRPr="00752F18" w:rsidRDefault="00752F18" w:rsidP="00BF0219">
      <w:pPr>
        <w:ind w:left="9639" w:firstLine="0"/>
        <w:jc w:val="center"/>
        <w:rPr>
          <w:rFonts w:ascii="Times New Roman" w:hAnsi="Times New Roman"/>
          <w:sz w:val="28"/>
          <w:szCs w:val="28"/>
        </w:rPr>
      </w:pPr>
      <w:r w:rsidRPr="00752F18">
        <w:rPr>
          <w:rFonts w:ascii="Times New Roman" w:hAnsi="Times New Roman"/>
          <w:sz w:val="28"/>
          <w:szCs w:val="28"/>
        </w:rPr>
        <w:t>к государственной программе Республики Тыва</w:t>
      </w:r>
    </w:p>
    <w:p w14:paraId="088E9F4F" w14:textId="77777777" w:rsidR="00752F18" w:rsidRPr="00752F18" w:rsidRDefault="00752F18" w:rsidP="00BF0219">
      <w:pPr>
        <w:ind w:left="9639" w:firstLine="0"/>
        <w:jc w:val="center"/>
        <w:rPr>
          <w:rFonts w:ascii="Times New Roman" w:hAnsi="Times New Roman"/>
          <w:sz w:val="28"/>
          <w:szCs w:val="28"/>
        </w:rPr>
      </w:pPr>
      <w:r w:rsidRPr="00752F18">
        <w:rPr>
          <w:rFonts w:ascii="Times New Roman" w:hAnsi="Times New Roman"/>
          <w:sz w:val="28"/>
          <w:szCs w:val="28"/>
        </w:rPr>
        <w:t>«Развитие земельно-имущественных отношений</w:t>
      </w:r>
    </w:p>
    <w:p w14:paraId="62824EAC" w14:textId="77777777" w:rsidR="00752F18" w:rsidRDefault="00752F18" w:rsidP="00BF0219">
      <w:pPr>
        <w:ind w:left="9639" w:firstLine="0"/>
        <w:jc w:val="center"/>
        <w:rPr>
          <w:rFonts w:ascii="Times New Roman" w:hAnsi="Times New Roman"/>
          <w:sz w:val="28"/>
          <w:szCs w:val="28"/>
        </w:rPr>
      </w:pPr>
      <w:r w:rsidRPr="00752F18">
        <w:rPr>
          <w:rFonts w:ascii="Times New Roman" w:hAnsi="Times New Roman"/>
          <w:sz w:val="28"/>
          <w:szCs w:val="28"/>
        </w:rPr>
        <w:t>на территории Республики Тыва»</w:t>
      </w:r>
    </w:p>
    <w:p w14:paraId="19EB1D0D" w14:textId="77777777" w:rsidR="00BF0219" w:rsidRDefault="00BF0219" w:rsidP="00BF0219">
      <w:pPr>
        <w:ind w:left="9639" w:firstLine="0"/>
        <w:jc w:val="center"/>
        <w:rPr>
          <w:rFonts w:ascii="Times New Roman" w:hAnsi="Times New Roman"/>
          <w:sz w:val="28"/>
          <w:szCs w:val="28"/>
        </w:rPr>
      </w:pPr>
    </w:p>
    <w:p w14:paraId="6BC64274" w14:textId="77777777" w:rsidR="00BF0219" w:rsidRPr="00752F18" w:rsidRDefault="00BF0219" w:rsidP="00BF0219">
      <w:pPr>
        <w:ind w:left="9639" w:firstLine="0"/>
        <w:jc w:val="center"/>
        <w:rPr>
          <w:rFonts w:ascii="Times New Roman" w:hAnsi="Times New Roman"/>
          <w:sz w:val="28"/>
          <w:szCs w:val="28"/>
        </w:rPr>
      </w:pPr>
    </w:p>
    <w:p w14:paraId="3C11066F" w14:textId="77777777" w:rsidR="00752F18" w:rsidRPr="00BF0219" w:rsidRDefault="00752F18" w:rsidP="00BF0219">
      <w:pPr>
        <w:ind w:firstLine="0"/>
        <w:jc w:val="center"/>
        <w:rPr>
          <w:rFonts w:ascii="Times New Roman" w:hAnsi="Times New Roman"/>
          <w:sz w:val="28"/>
          <w:szCs w:val="28"/>
        </w:rPr>
      </w:pPr>
      <w:r w:rsidRPr="00BF0219">
        <w:rPr>
          <w:rFonts w:ascii="Times New Roman" w:hAnsi="Times New Roman"/>
          <w:sz w:val="28"/>
          <w:szCs w:val="28"/>
        </w:rPr>
        <w:t>ПОМЕСЯЧНЫЙ ПЛАН</w:t>
      </w:r>
    </w:p>
    <w:p w14:paraId="7430A404" w14:textId="77777777" w:rsidR="00752F18" w:rsidRPr="00752F18" w:rsidRDefault="00752F18" w:rsidP="00BF0219">
      <w:pPr>
        <w:ind w:firstLine="0"/>
        <w:jc w:val="center"/>
        <w:rPr>
          <w:rFonts w:ascii="Times New Roman" w:hAnsi="Times New Roman"/>
          <w:sz w:val="28"/>
          <w:szCs w:val="28"/>
        </w:rPr>
      </w:pPr>
      <w:r w:rsidRPr="00752F18">
        <w:rPr>
          <w:rFonts w:ascii="Times New Roman" w:hAnsi="Times New Roman"/>
          <w:sz w:val="28"/>
          <w:szCs w:val="28"/>
        </w:rPr>
        <w:t>достижения показателей государственной программы</w:t>
      </w:r>
    </w:p>
    <w:p w14:paraId="0911298A" w14:textId="302A825B" w:rsidR="00752F18" w:rsidRPr="00752F18" w:rsidRDefault="00752F18" w:rsidP="00BF0219">
      <w:pPr>
        <w:ind w:firstLine="0"/>
        <w:jc w:val="center"/>
        <w:rPr>
          <w:rFonts w:ascii="Times New Roman" w:hAnsi="Times New Roman"/>
          <w:sz w:val="28"/>
          <w:szCs w:val="28"/>
        </w:rPr>
      </w:pPr>
      <w:r w:rsidRPr="00752F18">
        <w:rPr>
          <w:rFonts w:ascii="Times New Roman" w:hAnsi="Times New Roman"/>
          <w:sz w:val="28"/>
          <w:szCs w:val="28"/>
        </w:rPr>
        <w:t>«Развитие земельно-имущественных отношений</w:t>
      </w:r>
    </w:p>
    <w:p w14:paraId="72733ED0" w14:textId="77777777" w:rsidR="00752F18" w:rsidRPr="00752F18" w:rsidRDefault="00752F18" w:rsidP="00BF0219">
      <w:pPr>
        <w:ind w:firstLine="0"/>
        <w:jc w:val="center"/>
        <w:rPr>
          <w:rFonts w:ascii="Times New Roman" w:hAnsi="Times New Roman"/>
          <w:sz w:val="28"/>
          <w:szCs w:val="28"/>
        </w:rPr>
      </w:pPr>
      <w:r w:rsidRPr="00752F18">
        <w:rPr>
          <w:rFonts w:ascii="Times New Roman" w:hAnsi="Times New Roman"/>
          <w:sz w:val="28"/>
          <w:szCs w:val="28"/>
        </w:rPr>
        <w:t>на территории Республики Тыва» на 2025 год</w:t>
      </w:r>
    </w:p>
    <w:p w14:paraId="4A3DADCB" w14:textId="77777777" w:rsidR="00752F18" w:rsidRPr="00752F18" w:rsidRDefault="00752F18" w:rsidP="00BF0219">
      <w:pPr>
        <w:ind w:firstLine="0"/>
        <w:jc w:val="center"/>
        <w:rPr>
          <w:rFonts w:ascii="Times New Roman" w:hAnsi="Times New Roman"/>
          <w:sz w:val="28"/>
          <w:szCs w:val="28"/>
        </w:rPr>
      </w:pPr>
    </w:p>
    <w:tbl>
      <w:tblPr>
        <w:tblStyle w:val="af1"/>
        <w:tblW w:w="16058" w:type="dxa"/>
        <w:jc w:val="center"/>
        <w:tblLayout w:type="fixed"/>
        <w:tblCellMar>
          <w:left w:w="57" w:type="dxa"/>
          <w:right w:w="57" w:type="dxa"/>
        </w:tblCellMar>
        <w:tblLook w:val="04A0" w:firstRow="1" w:lastRow="0" w:firstColumn="1" w:lastColumn="0" w:noHBand="0" w:noVBand="1"/>
      </w:tblPr>
      <w:tblGrid>
        <w:gridCol w:w="496"/>
        <w:gridCol w:w="2195"/>
        <w:gridCol w:w="1066"/>
        <w:gridCol w:w="980"/>
        <w:gridCol w:w="1042"/>
        <w:gridCol w:w="983"/>
        <w:gridCol w:w="1005"/>
        <w:gridCol w:w="983"/>
        <w:gridCol w:w="983"/>
        <w:gridCol w:w="899"/>
        <w:gridCol w:w="1083"/>
        <w:gridCol w:w="972"/>
        <w:gridCol w:w="992"/>
        <w:gridCol w:w="962"/>
        <w:gridCol w:w="1107"/>
        <w:gridCol w:w="310"/>
      </w:tblGrid>
      <w:tr w:rsidR="00752F18" w:rsidRPr="00BF0219" w14:paraId="14A4F4C4" w14:textId="77777777" w:rsidTr="00C965F4">
        <w:trPr>
          <w:gridAfter w:val="1"/>
          <w:wAfter w:w="310" w:type="dxa"/>
          <w:trHeight w:val="20"/>
          <w:jc w:val="center"/>
        </w:trPr>
        <w:tc>
          <w:tcPr>
            <w:tcW w:w="496" w:type="dxa"/>
            <w:vMerge w:val="restart"/>
            <w:hideMark/>
          </w:tcPr>
          <w:p w14:paraId="4207A6F1" w14:textId="54377462" w:rsidR="00752F18" w:rsidRPr="00BF0219" w:rsidRDefault="0031530A" w:rsidP="00BF0219">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752F18" w:rsidRPr="00BF0219">
              <w:rPr>
                <w:rFonts w:ascii="Times New Roman" w:hAnsi="Times New Roman" w:cs="Times New Roman"/>
                <w:color w:val="000000"/>
                <w:sz w:val="24"/>
                <w:szCs w:val="24"/>
              </w:rPr>
              <w:t xml:space="preserve"> </w:t>
            </w:r>
            <w:proofErr w:type="gramStart"/>
            <w:r w:rsidR="00752F18" w:rsidRPr="00BF0219">
              <w:rPr>
                <w:rFonts w:ascii="Times New Roman" w:hAnsi="Times New Roman" w:cs="Times New Roman"/>
                <w:color w:val="000000"/>
                <w:sz w:val="24"/>
                <w:szCs w:val="24"/>
              </w:rPr>
              <w:t>п</w:t>
            </w:r>
            <w:proofErr w:type="gramEnd"/>
            <w:r w:rsidR="00752F18" w:rsidRPr="00BF0219">
              <w:rPr>
                <w:rFonts w:ascii="Times New Roman" w:hAnsi="Times New Roman" w:cs="Times New Roman"/>
                <w:color w:val="000000"/>
                <w:sz w:val="24"/>
                <w:szCs w:val="24"/>
              </w:rPr>
              <w:t>/п</w:t>
            </w:r>
          </w:p>
        </w:tc>
        <w:tc>
          <w:tcPr>
            <w:tcW w:w="2195" w:type="dxa"/>
            <w:vMerge w:val="restart"/>
            <w:hideMark/>
          </w:tcPr>
          <w:p w14:paraId="6C1A40C7" w14:textId="77777777" w:rsidR="0031530A"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 xml:space="preserve">Наименование </w:t>
            </w:r>
          </w:p>
          <w:p w14:paraId="3A9C4C95" w14:textId="4633F7D2"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показателя</w:t>
            </w:r>
          </w:p>
        </w:tc>
        <w:tc>
          <w:tcPr>
            <w:tcW w:w="1066" w:type="dxa"/>
            <w:vMerge w:val="restart"/>
            <w:hideMark/>
          </w:tcPr>
          <w:p w14:paraId="1932D296"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Единица измер</w:t>
            </w:r>
            <w:r w:rsidRPr="00BF0219">
              <w:rPr>
                <w:rFonts w:ascii="Times New Roman" w:hAnsi="Times New Roman" w:cs="Times New Roman"/>
                <w:color w:val="000000"/>
                <w:sz w:val="24"/>
                <w:szCs w:val="24"/>
              </w:rPr>
              <w:t>е</w:t>
            </w:r>
            <w:r w:rsidRPr="00BF0219">
              <w:rPr>
                <w:rFonts w:ascii="Times New Roman" w:hAnsi="Times New Roman" w:cs="Times New Roman"/>
                <w:color w:val="000000"/>
                <w:sz w:val="24"/>
                <w:szCs w:val="24"/>
              </w:rPr>
              <w:t>ния (по ОКЕИ)</w:t>
            </w:r>
          </w:p>
        </w:tc>
        <w:tc>
          <w:tcPr>
            <w:tcW w:w="10884" w:type="dxa"/>
            <w:gridSpan w:val="11"/>
            <w:hideMark/>
          </w:tcPr>
          <w:p w14:paraId="4DC591E5" w14:textId="77777777" w:rsidR="00752F18" w:rsidRPr="00BF0219" w:rsidRDefault="00F40600" w:rsidP="00BF0219">
            <w:pPr>
              <w:ind w:firstLine="0"/>
              <w:jc w:val="center"/>
              <w:rPr>
                <w:rFonts w:ascii="Times New Roman" w:hAnsi="Times New Roman" w:cs="Times New Roman"/>
                <w:sz w:val="24"/>
                <w:szCs w:val="24"/>
              </w:rPr>
            </w:pPr>
            <w:hyperlink r:id="rId10" w:anchor="RANGE!P695" w:history="1">
              <w:r w:rsidR="00752F18" w:rsidRPr="00BF0219">
                <w:rPr>
                  <w:rFonts w:ascii="Times New Roman" w:hAnsi="Times New Roman" w:cs="Times New Roman"/>
                  <w:sz w:val="24"/>
                  <w:szCs w:val="24"/>
                </w:rPr>
                <w:t>Плановые значения по месяцам</w:t>
              </w:r>
            </w:hyperlink>
          </w:p>
        </w:tc>
        <w:tc>
          <w:tcPr>
            <w:tcW w:w="1107" w:type="dxa"/>
            <w:vMerge w:val="restart"/>
            <w:hideMark/>
          </w:tcPr>
          <w:p w14:paraId="45761291" w14:textId="77777777" w:rsidR="0031530A" w:rsidRDefault="00752F18" w:rsidP="00BF0219">
            <w:pPr>
              <w:ind w:firstLine="0"/>
              <w:jc w:val="center"/>
              <w:rPr>
                <w:rFonts w:ascii="Times New Roman" w:hAnsi="Times New Roman" w:cs="Times New Roman"/>
                <w:color w:val="000000"/>
                <w:sz w:val="24"/>
                <w:szCs w:val="24"/>
              </w:rPr>
            </w:pPr>
            <w:proofErr w:type="gramStart"/>
            <w:r w:rsidRPr="00BF0219">
              <w:rPr>
                <w:rFonts w:ascii="Times New Roman" w:hAnsi="Times New Roman" w:cs="Times New Roman"/>
                <w:color w:val="000000"/>
                <w:sz w:val="24"/>
                <w:szCs w:val="24"/>
              </w:rPr>
              <w:t>На конец</w:t>
            </w:r>
            <w:proofErr w:type="gramEnd"/>
            <w:r w:rsidRPr="00BF0219">
              <w:rPr>
                <w:rFonts w:ascii="Times New Roman" w:hAnsi="Times New Roman" w:cs="Times New Roman"/>
                <w:color w:val="000000"/>
                <w:sz w:val="24"/>
                <w:szCs w:val="24"/>
              </w:rPr>
              <w:t xml:space="preserve"> 2025 </w:t>
            </w:r>
          </w:p>
          <w:p w14:paraId="2F7ACA05" w14:textId="5DB32A5A"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года</w:t>
            </w:r>
          </w:p>
        </w:tc>
      </w:tr>
      <w:tr w:rsidR="00B1607C" w:rsidRPr="00BF0219" w14:paraId="11412258" w14:textId="77777777" w:rsidTr="00C965F4">
        <w:trPr>
          <w:gridAfter w:val="1"/>
          <w:wAfter w:w="310" w:type="dxa"/>
          <w:trHeight w:val="20"/>
          <w:jc w:val="center"/>
        </w:trPr>
        <w:tc>
          <w:tcPr>
            <w:tcW w:w="496" w:type="dxa"/>
            <w:vMerge/>
            <w:hideMark/>
          </w:tcPr>
          <w:p w14:paraId="174EB99B" w14:textId="77777777" w:rsidR="00752F18" w:rsidRPr="00BF0219" w:rsidRDefault="00752F18" w:rsidP="00BF0219">
            <w:pPr>
              <w:ind w:firstLine="0"/>
              <w:jc w:val="left"/>
              <w:rPr>
                <w:rFonts w:ascii="Times New Roman" w:hAnsi="Times New Roman" w:cs="Times New Roman"/>
                <w:color w:val="000000"/>
                <w:sz w:val="24"/>
                <w:szCs w:val="24"/>
              </w:rPr>
            </w:pPr>
          </w:p>
        </w:tc>
        <w:tc>
          <w:tcPr>
            <w:tcW w:w="2195" w:type="dxa"/>
            <w:vMerge/>
            <w:hideMark/>
          </w:tcPr>
          <w:p w14:paraId="42331DD7" w14:textId="77777777" w:rsidR="00752F18" w:rsidRPr="00BF0219" w:rsidRDefault="00752F18" w:rsidP="00BF0219">
            <w:pPr>
              <w:ind w:firstLine="0"/>
              <w:jc w:val="left"/>
              <w:rPr>
                <w:rFonts w:ascii="Times New Roman" w:hAnsi="Times New Roman" w:cs="Times New Roman"/>
                <w:color w:val="000000"/>
                <w:sz w:val="24"/>
                <w:szCs w:val="24"/>
              </w:rPr>
            </w:pPr>
          </w:p>
        </w:tc>
        <w:tc>
          <w:tcPr>
            <w:tcW w:w="1066" w:type="dxa"/>
            <w:vMerge/>
            <w:hideMark/>
          </w:tcPr>
          <w:p w14:paraId="3E0C933A" w14:textId="77777777" w:rsidR="00752F18" w:rsidRPr="00BF0219" w:rsidRDefault="00752F18" w:rsidP="00BF0219">
            <w:pPr>
              <w:ind w:firstLine="0"/>
              <w:jc w:val="left"/>
              <w:rPr>
                <w:rFonts w:ascii="Times New Roman" w:hAnsi="Times New Roman" w:cs="Times New Roman"/>
                <w:color w:val="000000"/>
                <w:sz w:val="24"/>
                <w:szCs w:val="24"/>
              </w:rPr>
            </w:pPr>
          </w:p>
        </w:tc>
        <w:tc>
          <w:tcPr>
            <w:tcW w:w="980" w:type="dxa"/>
            <w:hideMark/>
          </w:tcPr>
          <w:p w14:paraId="0378F4E9"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февраль</w:t>
            </w:r>
          </w:p>
        </w:tc>
        <w:tc>
          <w:tcPr>
            <w:tcW w:w="1042" w:type="dxa"/>
            <w:hideMark/>
          </w:tcPr>
          <w:p w14:paraId="52584424"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март</w:t>
            </w:r>
          </w:p>
        </w:tc>
        <w:tc>
          <w:tcPr>
            <w:tcW w:w="983" w:type="dxa"/>
            <w:hideMark/>
          </w:tcPr>
          <w:p w14:paraId="1F3B0D72"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апрель</w:t>
            </w:r>
          </w:p>
        </w:tc>
        <w:tc>
          <w:tcPr>
            <w:tcW w:w="1005" w:type="dxa"/>
            <w:hideMark/>
          </w:tcPr>
          <w:p w14:paraId="377F8543"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май</w:t>
            </w:r>
          </w:p>
        </w:tc>
        <w:tc>
          <w:tcPr>
            <w:tcW w:w="983" w:type="dxa"/>
            <w:hideMark/>
          </w:tcPr>
          <w:p w14:paraId="322833AE"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июнь</w:t>
            </w:r>
          </w:p>
        </w:tc>
        <w:tc>
          <w:tcPr>
            <w:tcW w:w="983" w:type="dxa"/>
            <w:hideMark/>
          </w:tcPr>
          <w:p w14:paraId="4B5379F8"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июль</w:t>
            </w:r>
          </w:p>
        </w:tc>
        <w:tc>
          <w:tcPr>
            <w:tcW w:w="899" w:type="dxa"/>
            <w:hideMark/>
          </w:tcPr>
          <w:p w14:paraId="5C7AFE2D"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август</w:t>
            </w:r>
          </w:p>
        </w:tc>
        <w:tc>
          <w:tcPr>
            <w:tcW w:w="1083" w:type="dxa"/>
            <w:hideMark/>
          </w:tcPr>
          <w:p w14:paraId="7575F171"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сентябрь</w:t>
            </w:r>
          </w:p>
        </w:tc>
        <w:tc>
          <w:tcPr>
            <w:tcW w:w="972" w:type="dxa"/>
            <w:hideMark/>
          </w:tcPr>
          <w:p w14:paraId="48BC67DF"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октябрь</w:t>
            </w:r>
          </w:p>
        </w:tc>
        <w:tc>
          <w:tcPr>
            <w:tcW w:w="992" w:type="dxa"/>
            <w:hideMark/>
          </w:tcPr>
          <w:p w14:paraId="7EE9BE88"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ноябрь</w:t>
            </w:r>
          </w:p>
        </w:tc>
        <w:tc>
          <w:tcPr>
            <w:tcW w:w="962" w:type="dxa"/>
            <w:hideMark/>
          </w:tcPr>
          <w:p w14:paraId="683F7684"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декабрь</w:t>
            </w:r>
          </w:p>
        </w:tc>
        <w:tc>
          <w:tcPr>
            <w:tcW w:w="1107" w:type="dxa"/>
            <w:vMerge/>
            <w:hideMark/>
          </w:tcPr>
          <w:p w14:paraId="65B2A3C1" w14:textId="77777777" w:rsidR="00752F18" w:rsidRPr="00BF0219" w:rsidRDefault="00752F18" w:rsidP="00BF0219">
            <w:pPr>
              <w:ind w:firstLine="0"/>
              <w:jc w:val="left"/>
              <w:rPr>
                <w:rFonts w:ascii="Times New Roman" w:hAnsi="Times New Roman" w:cs="Times New Roman"/>
                <w:color w:val="000000"/>
                <w:sz w:val="24"/>
                <w:szCs w:val="24"/>
              </w:rPr>
            </w:pPr>
          </w:p>
        </w:tc>
      </w:tr>
      <w:tr w:rsidR="00B1607C" w:rsidRPr="00BF0219" w14:paraId="2C8D8C1D" w14:textId="77777777" w:rsidTr="00C965F4">
        <w:trPr>
          <w:gridAfter w:val="1"/>
          <w:wAfter w:w="310" w:type="dxa"/>
          <w:trHeight w:val="20"/>
          <w:jc w:val="center"/>
        </w:trPr>
        <w:tc>
          <w:tcPr>
            <w:tcW w:w="496" w:type="dxa"/>
            <w:hideMark/>
          </w:tcPr>
          <w:p w14:paraId="0ACF4DC8"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w:t>
            </w:r>
          </w:p>
        </w:tc>
        <w:tc>
          <w:tcPr>
            <w:tcW w:w="2195" w:type="dxa"/>
            <w:hideMark/>
          </w:tcPr>
          <w:p w14:paraId="4DE7B3E4"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2</w:t>
            </w:r>
          </w:p>
        </w:tc>
        <w:tc>
          <w:tcPr>
            <w:tcW w:w="1066" w:type="dxa"/>
            <w:hideMark/>
          </w:tcPr>
          <w:p w14:paraId="4CED218C"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w:t>
            </w:r>
          </w:p>
        </w:tc>
        <w:tc>
          <w:tcPr>
            <w:tcW w:w="980" w:type="dxa"/>
            <w:hideMark/>
          </w:tcPr>
          <w:p w14:paraId="402CCB08"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4</w:t>
            </w:r>
          </w:p>
        </w:tc>
        <w:tc>
          <w:tcPr>
            <w:tcW w:w="1042" w:type="dxa"/>
            <w:hideMark/>
          </w:tcPr>
          <w:p w14:paraId="1175BD36"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5</w:t>
            </w:r>
          </w:p>
        </w:tc>
        <w:tc>
          <w:tcPr>
            <w:tcW w:w="983" w:type="dxa"/>
            <w:hideMark/>
          </w:tcPr>
          <w:p w14:paraId="6CE88925"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6</w:t>
            </w:r>
          </w:p>
        </w:tc>
        <w:tc>
          <w:tcPr>
            <w:tcW w:w="1005" w:type="dxa"/>
            <w:hideMark/>
          </w:tcPr>
          <w:p w14:paraId="2FE24A0D"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7</w:t>
            </w:r>
          </w:p>
        </w:tc>
        <w:tc>
          <w:tcPr>
            <w:tcW w:w="983" w:type="dxa"/>
            <w:hideMark/>
          </w:tcPr>
          <w:p w14:paraId="173FA712"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8</w:t>
            </w:r>
          </w:p>
        </w:tc>
        <w:tc>
          <w:tcPr>
            <w:tcW w:w="983" w:type="dxa"/>
            <w:hideMark/>
          </w:tcPr>
          <w:p w14:paraId="7FF928EA"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9</w:t>
            </w:r>
          </w:p>
        </w:tc>
        <w:tc>
          <w:tcPr>
            <w:tcW w:w="899" w:type="dxa"/>
            <w:hideMark/>
          </w:tcPr>
          <w:p w14:paraId="14A38EDF"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10</w:t>
            </w:r>
          </w:p>
        </w:tc>
        <w:tc>
          <w:tcPr>
            <w:tcW w:w="1083" w:type="dxa"/>
            <w:hideMark/>
          </w:tcPr>
          <w:p w14:paraId="61ACD036"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11</w:t>
            </w:r>
          </w:p>
        </w:tc>
        <w:tc>
          <w:tcPr>
            <w:tcW w:w="972" w:type="dxa"/>
            <w:hideMark/>
          </w:tcPr>
          <w:p w14:paraId="3DBC813B"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12</w:t>
            </w:r>
          </w:p>
        </w:tc>
        <w:tc>
          <w:tcPr>
            <w:tcW w:w="992" w:type="dxa"/>
            <w:hideMark/>
          </w:tcPr>
          <w:p w14:paraId="03B69791"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13</w:t>
            </w:r>
          </w:p>
        </w:tc>
        <w:tc>
          <w:tcPr>
            <w:tcW w:w="962" w:type="dxa"/>
            <w:hideMark/>
          </w:tcPr>
          <w:p w14:paraId="0EE15512"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14</w:t>
            </w:r>
          </w:p>
        </w:tc>
        <w:tc>
          <w:tcPr>
            <w:tcW w:w="1107" w:type="dxa"/>
            <w:hideMark/>
          </w:tcPr>
          <w:p w14:paraId="75893A46"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15</w:t>
            </w:r>
          </w:p>
        </w:tc>
      </w:tr>
      <w:tr w:rsidR="00752F18" w:rsidRPr="00BF0219" w14:paraId="68F57C35" w14:textId="77777777" w:rsidTr="00C965F4">
        <w:trPr>
          <w:gridAfter w:val="1"/>
          <w:wAfter w:w="310" w:type="dxa"/>
          <w:trHeight w:val="20"/>
          <w:jc w:val="center"/>
        </w:trPr>
        <w:tc>
          <w:tcPr>
            <w:tcW w:w="15748" w:type="dxa"/>
            <w:gridSpan w:val="15"/>
            <w:hideMark/>
          </w:tcPr>
          <w:p w14:paraId="4D44F19A" w14:textId="45894CDB" w:rsidR="00752F18" w:rsidRPr="00BF0219" w:rsidRDefault="0031530A" w:rsidP="00BF0219">
            <w:pPr>
              <w:ind w:firstLine="0"/>
              <w:jc w:val="center"/>
              <w:rPr>
                <w:rFonts w:ascii="Times New Roman" w:hAnsi="Times New Roman" w:cs="Times New Roman"/>
                <w:color w:val="000000"/>
                <w:sz w:val="24"/>
                <w:szCs w:val="24"/>
              </w:rPr>
            </w:pPr>
            <w:r>
              <w:rPr>
                <w:rFonts w:ascii="Times New Roman" w:hAnsi="Times New Roman" w:cs="Times New Roman"/>
                <w:sz w:val="24"/>
                <w:szCs w:val="24"/>
              </w:rPr>
              <w:t>Цель государственной программы «</w:t>
            </w:r>
            <w:r w:rsidR="00752F18" w:rsidRPr="00BF0219">
              <w:rPr>
                <w:rFonts w:ascii="Times New Roman" w:hAnsi="Times New Roman" w:cs="Times New Roman"/>
                <w:sz w:val="24"/>
                <w:szCs w:val="24"/>
              </w:rPr>
              <w:t>Развитие земельно-имущественных отношени</w:t>
            </w:r>
            <w:r>
              <w:rPr>
                <w:rFonts w:ascii="Times New Roman" w:hAnsi="Times New Roman" w:cs="Times New Roman"/>
                <w:sz w:val="24"/>
                <w:szCs w:val="24"/>
              </w:rPr>
              <w:t>й на территории Республики Тыва»</w:t>
            </w:r>
          </w:p>
        </w:tc>
      </w:tr>
      <w:tr w:rsidR="0031530A" w:rsidRPr="00BF0219" w14:paraId="7DF72F7D" w14:textId="3F5638B6" w:rsidTr="00C965F4">
        <w:trPr>
          <w:trHeight w:val="20"/>
          <w:jc w:val="center"/>
        </w:trPr>
        <w:tc>
          <w:tcPr>
            <w:tcW w:w="496" w:type="dxa"/>
            <w:hideMark/>
          </w:tcPr>
          <w:p w14:paraId="2CAAE03C" w14:textId="6E78B1C9" w:rsidR="00752F18" w:rsidRPr="00BF0219" w:rsidRDefault="00752F18" w:rsidP="0031530A">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w:t>
            </w:r>
            <w:r w:rsidR="0031530A">
              <w:rPr>
                <w:rFonts w:ascii="Times New Roman" w:hAnsi="Times New Roman" w:cs="Times New Roman"/>
                <w:color w:val="000000"/>
                <w:sz w:val="24"/>
                <w:szCs w:val="24"/>
              </w:rPr>
              <w:t>.</w:t>
            </w:r>
          </w:p>
        </w:tc>
        <w:tc>
          <w:tcPr>
            <w:tcW w:w="2195" w:type="dxa"/>
            <w:hideMark/>
          </w:tcPr>
          <w:p w14:paraId="3269359D" w14:textId="77777777" w:rsidR="00752F18" w:rsidRPr="00BF0219" w:rsidRDefault="00752F18" w:rsidP="0031530A">
            <w:pPr>
              <w:ind w:firstLine="0"/>
              <w:jc w:val="left"/>
              <w:rPr>
                <w:rFonts w:ascii="Times New Roman" w:hAnsi="Times New Roman" w:cs="Times New Roman"/>
                <w:color w:val="000000"/>
                <w:sz w:val="24"/>
                <w:szCs w:val="24"/>
              </w:rPr>
            </w:pPr>
            <w:r w:rsidRPr="00BF0219">
              <w:rPr>
                <w:rFonts w:ascii="Times New Roman" w:hAnsi="Times New Roman" w:cs="Times New Roman"/>
                <w:sz w:val="24"/>
                <w:szCs w:val="24"/>
              </w:rPr>
              <w:t>Количество сфо</w:t>
            </w:r>
            <w:r w:rsidRPr="00BF0219">
              <w:rPr>
                <w:rFonts w:ascii="Times New Roman" w:hAnsi="Times New Roman" w:cs="Times New Roman"/>
                <w:sz w:val="24"/>
                <w:szCs w:val="24"/>
              </w:rPr>
              <w:t>р</w:t>
            </w:r>
            <w:r w:rsidRPr="00BF0219">
              <w:rPr>
                <w:rFonts w:ascii="Times New Roman" w:hAnsi="Times New Roman" w:cs="Times New Roman"/>
                <w:sz w:val="24"/>
                <w:szCs w:val="24"/>
              </w:rPr>
              <w:t>мированных з</w:t>
            </w:r>
            <w:r w:rsidRPr="00BF0219">
              <w:rPr>
                <w:rFonts w:ascii="Times New Roman" w:hAnsi="Times New Roman" w:cs="Times New Roman"/>
                <w:sz w:val="24"/>
                <w:szCs w:val="24"/>
              </w:rPr>
              <w:t>е</w:t>
            </w:r>
            <w:r w:rsidRPr="00BF0219">
              <w:rPr>
                <w:rFonts w:ascii="Times New Roman" w:hAnsi="Times New Roman" w:cs="Times New Roman"/>
                <w:sz w:val="24"/>
                <w:szCs w:val="24"/>
              </w:rPr>
              <w:t>мельных участков</w:t>
            </w:r>
          </w:p>
        </w:tc>
        <w:tc>
          <w:tcPr>
            <w:tcW w:w="1066" w:type="dxa"/>
            <w:noWrap/>
            <w:hideMark/>
          </w:tcPr>
          <w:p w14:paraId="093A9D62" w14:textId="42E42541" w:rsidR="00752F18" w:rsidRPr="00BF0219" w:rsidRDefault="0031530A" w:rsidP="00BF0219">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е</w:t>
            </w:r>
            <w:r w:rsidR="00752F18" w:rsidRPr="00BF0219">
              <w:rPr>
                <w:rFonts w:ascii="Times New Roman" w:hAnsi="Times New Roman" w:cs="Times New Roman"/>
                <w:color w:val="000000"/>
                <w:sz w:val="24"/>
                <w:szCs w:val="24"/>
              </w:rPr>
              <w:t>д.</w:t>
            </w:r>
          </w:p>
        </w:tc>
        <w:tc>
          <w:tcPr>
            <w:tcW w:w="980" w:type="dxa"/>
            <w:hideMark/>
          </w:tcPr>
          <w:p w14:paraId="28B467CF" w14:textId="77777777"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0</w:t>
            </w:r>
          </w:p>
        </w:tc>
        <w:tc>
          <w:tcPr>
            <w:tcW w:w="1042" w:type="dxa"/>
            <w:hideMark/>
          </w:tcPr>
          <w:p w14:paraId="2BFF3450" w14:textId="4AF6BCBA"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0</w:t>
            </w:r>
          </w:p>
        </w:tc>
        <w:tc>
          <w:tcPr>
            <w:tcW w:w="983" w:type="dxa"/>
            <w:hideMark/>
          </w:tcPr>
          <w:p w14:paraId="788698CE" w14:textId="1DDCFE9D" w:rsidR="00752F18" w:rsidRPr="00BF0219" w:rsidRDefault="00D43167"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156</w:t>
            </w:r>
          </w:p>
        </w:tc>
        <w:tc>
          <w:tcPr>
            <w:tcW w:w="1005" w:type="dxa"/>
            <w:hideMark/>
          </w:tcPr>
          <w:p w14:paraId="5EA11C6E" w14:textId="5C7A8BF7" w:rsidR="00752F18" w:rsidRPr="00BF0219" w:rsidRDefault="00206C8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77</w:t>
            </w:r>
          </w:p>
        </w:tc>
        <w:tc>
          <w:tcPr>
            <w:tcW w:w="983" w:type="dxa"/>
            <w:hideMark/>
          </w:tcPr>
          <w:p w14:paraId="65CCA311" w14:textId="0F484203" w:rsidR="00752F18" w:rsidRPr="00BF0219" w:rsidRDefault="00206C8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35</w:t>
            </w:r>
          </w:p>
        </w:tc>
        <w:tc>
          <w:tcPr>
            <w:tcW w:w="983" w:type="dxa"/>
            <w:hideMark/>
          </w:tcPr>
          <w:p w14:paraId="7698ADB9" w14:textId="241E0A4E" w:rsidR="00752F18" w:rsidRPr="00BF0219" w:rsidRDefault="00752F18"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w:t>
            </w:r>
            <w:r w:rsidR="00206C82" w:rsidRPr="00BF0219">
              <w:rPr>
                <w:rFonts w:ascii="Times New Roman" w:hAnsi="Times New Roman" w:cs="Times New Roman"/>
                <w:color w:val="000000"/>
                <w:sz w:val="24"/>
                <w:szCs w:val="24"/>
              </w:rPr>
              <w:t>5</w:t>
            </w:r>
          </w:p>
        </w:tc>
        <w:tc>
          <w:tcPr>
            <w:tcW w:w="899" w:type="dxa"/>
            <w:hideMark/>
          </w:tcPr>
          <w:p w14:paraId="5A4D7749" w14:textId="56CAAE4D" w:rsidR="00752F18" w:rsidRPr="00BF0219" w:rsidRDefault="00206C8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35</w:t>
            </w:r>
          </w:p>
        </w:tc>
        <w:tc>
          <w:tcPr>
            <w:tcW w:w="1083" w:type="dxa"/>
            <w:hideMark/>
          </w:tcPr>
          <w:p w14:paraId="68E606B5" w14:textId="2E8E6CFD" w:rsidR="00752F18" w:rsidRPr="00BF0219" w:rsidRDefault="005C0E5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w:t>
            </w:r>
            <w:r w:rsidR="00206C82" w:rsidRPr="00BF0219">
              <w:rPr>
                <w:rFonts w:ascii="Times New Roman" w:hAnsi="Times New Roman" w:cs="Times New Roman"/>
                <w:color w:val="000000"/>
                <w:sz w:val="24"/>
                <w:szCs w:val="24"/>
              </w:rPr>
              <w:t>5</w:t>
            </w:r>
          </w:p>
        </w:tc>
        <w:tc>
          <w:tcPr>
            <w:tcW w:w="972" w:type="dxa"/>
          </w:tcPr>
          <w:p w14:paraId="5B9C29C4" w14:textId="5BC3DBC8" w:rsidR="00752F18" w:rsidRPr="00BF0219" w:rsidRDefault="005C0E5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w:t>
            </w:r>
            <w:r w:rsidR="00206C82" w:rsidRPr="00BF0219">
              <w:rPr>
                <w:rFonts w:ascii="Times New Roman" w:hAnsi="Times New Roman" w:cs="Times New Roman"/>
                <w:color w:val="000000"/>
                <w:sz w:val="24"/>
                <w:szCs w:val="24"/>
              </w:rPr>
              <w:t>4</w:t>
            </w:r>
          </w:p>
        </w:tc>
        <w:tc>
          <w:tcPr>
            <w:tcW w:w="992" w:type="dxa"/>
          </w:tcPr>
          <w:p w14:paraId="10FB2025" w14:textId="63E84B56" w:rsidR="00752F18" w:rsidRPr="00BF0219" w:rsidRDefault="005C0E5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33</w:t>
            </w:r>
          </w:p>
        </w:tc>
        <w:tc>
          <w:tcPr>
            <w:tcW w:w="962" w:type="dxa"/>
            <w:hideMark/>
          </w:tcPr>
          <w:p w14:paraId="0D0CDA0D" w14:textId="1B57E265" w:rsidR="00752F18" w:rsidRPr="00BF0219" w:rsidRDefault="005C0E52"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34</w:t>
            </w:r>
          </w:p>
        </w:tc>
        <w:tc>
          <w:tcPr>
            <w:tcW w:w="1107" w:type="dxa"/>
            <w:tcBorders>
              <w:right w:val="single" w:sz="4" w:space="0" w:color="auto"/>
            </w:tcBorders>
            <w:hideMark/>
          </w:tcPr>
          <w:p w14:paraId="4115D773" w14:textId="5754C989" w:rsidR="00752F18" w:rsidRPr="00BF0219" w:rsidRDefault="00A2284A" w:rsidP="00BF0219">
            <w:pPr>
              <w:ind w:firstLine="0"/>
              <w:jc w:val="center"/>
              <w:rPr>
                <w:rFonts w:ascii="Times New Roman" w:hAnsi="Times New Roman" w:cs="Times New Roman"/>
                <w:color w:val="000000"/>
                <w:sz w:val="24"/>
                <w:szCs w:val="24"/>
              </w:rPr>
            </w:pPr>
            <w:r w:rsidRPr="00BF0219">
              <w:rPr>
                <w:rFonts w:ascii="Times New Roman" w:hAnsi="Times New Roman" w:cs="Times New Roman"/>
                <w:color w:val="000000"/>
                <w:sz w:val="24"/>
                <w:szCs w:val="24"/>
              </w:rPr>
              <w:t>474</w:t>
            </w:r>
          </w:p>
        </w:tc>
        <w:tc>
          <w:tcPr>
            <w:tcW w:w="310" w:type="dxa"/>
            <w:tcBorders>
              <w:top w:val="nil"/>
              <w:left w:val="single" w:sz="4" w:space="0" w:color="auto"/>
              <w:bottom w:val="nil"/>
              <w:right w:val="nil"/>
            </w:tcBorders>
            <w:shd w:val="clear" w:color="auto" w:fill="auto"/>
            <w:vAlign w:val="bottom"/>
          </w:tcPr>
          <w:p w14:paraId="69CA7F12" w14:textId="55C6775A" w:rsidR="0031530A" w:rsidRPr="00BF0219" w:rsidRDefault="00B1607C" w:rsidP="00B1607C">
            <w:pPr>
              <w:ind w:firstLine="0"/>
              <w:jc w:val="left"/>
              <w:rPr>
                <w:rFonts w:ascii="Times New Roman" w:hAnsi="Times New Roman"/>
                <w:sz w:val="24"/>
                <w:szCs w:val="24"/>
              </w:rPr>
            </w:pPr>
            <w:r>
              <w:rPr>
                <w:rFonts w:ascii="Times New Roman" w:hAnsi="Times New Roman"/>
                <w:sz w:val="24"/>
                <w:szCs w:val="24"/>
              </w:rPr>
              <w:t>»;</w:t>
            </w:r>
          </w:p>
        </w:tc>
      </w:tr>
    </w:tbl>
    <w:p w14:paraId="2F4106FE" w14:textId="77777777" w:rsidR="00752F18" w:rsidRPr="00B1607C" w:rsidRDefault="00752F18" w:rsidP="00FD4CF9">
      <w:pPr>
        <w:jc w:val="left"/>
        <w:rPr>
          <w:rFonts w:ascii="Times New Roman" w:hAnsi="Times New Roman"/>
          <w:sz w:val="28"/>
          <w:szCs w:val="28"/>
        </w:rPr>
      </w:pPr>
    </w:p>
    <w:p w14:paraId="0E2DB532" w14:textId="77777777" w:rsidR="00B1607C" w:rsidRDefault="00752F18" w:rsidP="00FD4CF9">
      <w:pPr>
        <w:jc w:val="left"/>
        <w:rPr>
          <w:rFonts w:ascii="Times New Roman" w:hAnsi="Times New Roman"/>
          <w:sz w:val="28"/>
          <w:szCs w:val="28"/>
        </w:rPr>
        <w:sectPr w:rsidR="00B1607C" w:rsidSect="00BF0219">
          <w:headerReference w:type="default" r:id="rId11"/>
          <w:headerReference w:type="first" r:id="rId12"/>
          <w:pgSz w:w="16838" w:h="11906" w:orient="landscape"/>
          <w:pgMar w:top="1134" w:right="567" w:bottom="1701" w:left="567" w:header="709" w:footer="709" w:gutter="0"/>
          <w:cols w:space="708"/>
          <w:docGrid w:linePitch="360"/>
        </w:sectPr>
      </w:pPr>
      <w:r w:rsidRPr="00B1607C">
        <w:rPr>
          <w:rFonts w:ascii="Times New Roman" w:hAnsi="Times New Roman"/>
          <w:sz w:val="28"/>
          <w:szCs w:val="28"/>
        </w:rPr>
        <w:t xml:space="preserve">4) </w:t>
      </w:r>
      <w:r w:rsidR="00FD4CF9" w:rsidRPr="00B1607C">
        <w:rPr>
          <w:rFonts w:ascii="Times New Roman" w:hAnsi="Times New Roman"/>
          <w:sz w:val="28"/>
          <w:szCs w:val="28"/>
        </w:rPr>
        <w:t xml:space="preserve">приложение № 3 к Программе изложить в следующей редакции: </w:t>
      </w:r>
    </w:p>
    <w:p w14:paraId="16DBC1DE" w14:textId="7648992B" w:rsidR="00416E3E" w:rsidRPr="00B1607C" w:rsidRDefault="002411B1" w:rsidP="00B1607C">
      <w:pPr>
        <w:ind w:left="9781" w:firstLine="0"/>
        <w:jc w:val="center"/>
        <w:rPr>
          <w:rFonts w:ascii="Times New Roman" w:hAnsi="Times New Roman"/>
          <w:sz w:val="28"/>
          <w:szCs w:val="28"/>
        </w:rPr>
      </w:pPr>
      <w:r w:rsidRPr="00B1607C">
        <w:rPr>
          <w:rFonts w:ascii="Times New Roman" w:hAnsi="Times New Roman"/>
          <w:sz w:val="28"/>
          <w:szCs w:val="28"/>
        </w:rPr>
        <w:lastRenderedPageBreak/>
        <w:t>«</w:t>
      </w:r>
      <w:r w:rsidR="00416E3E" w:rsidRPr="00B1607C">
        <w:rPr>
          <w:rFonts w:ascii="Times New Roman" w:hAnsi="Times New Roman"/>
          <w:sz w:val="28"/>
          <w:szCs w:val="28"/>
        </w:rPr>
        <w:t xml:space="preserve">Приложение № </w:t>
      </w:r>
      <w:r w:rsidR="006E0E34" w:rsidRPr="00B1607C">
        <w:rPr>
          <w:rFonts w:ascii="Times New Roman" w:hAnsi="Times New Roman"/>
          <w:sz w:val="28"/>
          <w:szCs w:val="28"/>
        </w:rPr>
        <w:t>3</w:t>
      </w:r>
    </w:p>
    <w:p w14:paraId="5CADD085" w14:textId="6B68C30D" w:rsidR="002411B1" w:rsidRPr="00B1607C" w:rsidRDefault="002411B1" w:rsidP="00B1607C">
      <w:pPr>
        <w:autoSpaceDE w:val="0"/>
        <w:autoSpaceDN w:val="0"/>
        <w:adjustRightInd w:val="0"/>
        <w:ind w:left="9781" w:firstLine="0"/>
        <w:jc w:val="center"/>
        <w:rPr>
          <w:rFonts w:ascii="Times New Roman" w:hAnsi="Times New Roman"/>
          <w:sz w:val="28"/>
          <w:szCs w:val="28"/>
        </w:rPr>
      </w:pPr>
      <w:r w:rsidRPr="00B1607C">
        <w:rPr>
          <w:rFonts w:ascii="Times New Roman" w:hAnsi="Times New Roman"/>
          <w:sz w:val="28"/>
          <w:szCs w:val="28"/>
        </w:rPr>
        <w:t>к государственной программе Республики Тыва</w:t>
      </w:r>
    </w:p>
    <w:p w14:paraId="1325753B" w14:textId="1312A360" w:rsidR="002411B1" w:rsidRPr="00B1607C" w:rsidRDefault="009D4E77" w:rsidP="00B1607C">
      <w:pPr>
        <w:autoSpaceDE w:val="0"/>
        <w:autoSpaceDN w:val="0"/>
        <w:adjustRightInd w:val="0"/>
        <w:ind w:left="9781" w:firstLine="0"/>
        <w:jc w:val="center"/>
        <w:rPr>
          <w:rFonts w:ascii="Times New Roman" w:hAnsi="Times New Roman"/>
          <w:sz w:val="28"/>
          <w:szCs w:val="28"/>
        </w:rPr>
      </w:pPr>
      <w:r w:rsidRPr="00B1607C">
        <w:rPr>
          <w:rFonts w:ascii="Times New Roman" w:hAnsi="Times New Roman"/>
          <w:sz w:val="28"/>
          <w:szCs w:val="28"/>
        </w:rPr>
        <w:t>«</w:t>
      </w:r>
      <w:r w:rsidR="002411B1" w:rsidRPr="00B1607C">
        <w:rPr>
          <w:rFonts w:ascii="Times New Roman" w:hAnsi="Times New Roman"/>
          <w:sz w:val="28"/>
          <w:szCs w:val="28"/>
        </w:rPr>
        <w:t>Развитие земельно-имущественных отношений</w:t>
      </w:r>
    </w:p>
    <w:p w14:paraId="1F0F1607" w14:textId="41E17FD5" w:rsidR="002411B1" w:rsidRPr="00B1607C" w:rsidRDefault="002411B1" w:rsidP="00B1607C">
      <w:pPr>
        <w:autoSpaceDE w:val="0"/>
        <w:autoSpaceDN w:val="0"/>
        <w:adjustRightInd w:val="0"/>
        <w:ind w:left="9781" w:firstLine="0"/>
        <w:jc w:val="center"/>
        <w:rPr>
          <w:rFonts w:ascii="Times New Roman" w:hAnsi="Times New Roman"/>
          <w:sz w:val="28"/>
          <w:szCs w:val="28"/>
        </w:rPr>
      </w:pPr>
      <w:r w:rsidRPr="00B1607C">
        <w:rPr>
          <w:rFonts w:ascii="Times New Roman" w:hAnsi="Times New Roman"/>
          <w:sz w:val="28"/>
          <w:szCs w:val="28"/>
        </w:rPr>
        <w:t>на территории Республики Тыва</w:t>
      </w:r>
      <w:r w:rsidR="009D4E77" w:rsidRPr="00B1607C">
        <w:rPr>
          <w:rFonts w:ascii="Times New Roman" w:hAnsi="Times New Roman"/>
          <w:sz w:val="28"/>
          <w:szCs w:val="28"/>
        </w:rPr>
        <w:t>»</w:t>
      </w:r>
    </w:p>
    <w:p w14:paraId="0A8D017B" w14:textId="77777777" w:rsidR="00B1607C" w:rsidRPr="00B1607C" w:rsidRDefault="00B1607C" w:rsidP="00B1607C">
      <w:pPr>
        <w:autoSpaceDE w:val="0"/>
        <w:autoSpaceDN w:val="0"/>
        <w:adjustRightInd w:val="0"/>
        <w:ind w:left="9781" w:firstLine="0"/>
        <w:jc w:val="center"/>
        <w:rPr>
          <w:rFonts w:ascii="Times New Roman" w:hAnsi="Times New Roman"/>
          <w:sz w:val="28"/>
          <w:szCs w:val="28"/>
        </w:rPr>
      </w:pPr>
    </w:p>
    <w:p w14:paraId="5E7E75A4" w14:textId="77777777" w:rsidR="00B1607C" w:rsidRPr="00B1607C" w:rsidRDefault="00B1607C" w:rsidP="00B1607C">
      <w:pPr>
        <w:autoSpaceDE w:val="0"/>
        <w:autoSpaceDN w:val="0"/>
        <w:adjustRightInd w:val="0"/>
        <w:ind w:left="9781" w:firstLine="0"/>
        <w:jc w:val="center"/>
        <w:rPr>
          <w:rFonts w:ascii="Times New Roman" w:hAnsi="Times New Roman"/>
          <w:sz w:val="28"/>
          <w:szCs w:val="28"/>
        </w:rPr>
      </w:pPr>
    </w:p>
    <w:p w14:paraId="361A428A" w14:textId="11A5B316" w:rsidR="00B1607C" w:rsidRPr="00B1607C" w:rsidRDefault="00B1607C" w:rsidP="00B1607C">
      <w:pPr>
        <w:ind w:firstLine="0"/>
        <w:jc w:val="center"/>
        <w:rPr>
          <w:rFonts w:ascii="Times New Roman" w:hAnsi="Times New Roman"/>
          <w:color w:val="000000"/>
          <w:sz w:val="28"/>
          <w:szCs w:val="28"/>
        </w:rPr>
      </w:pPr>
      <w:r w:rsidRPr="00B1607C">
        <w:rPr>
          <w:rFonts w:ascii="Times New Roman" w:hAnsi="Times New Roman"/>
          <w:bCs/>
          <w:color w:val="000000"/>
          <w:sz w:val="28"/>
          <w:szCs w:val="28"/>
        </w:rPr>
        <w:t>РЕСУРСНОЕ ОБЕСПЕЧЕНИЕ</w:t>
      </w:r>
    </w:p>
    <w:p w14:paraId="287785A5" w14:textId="1CD40951" w:rsidR="00B1607C" w:rsidRPr="00B1607C" w:rsidRDefault="00B1607C" w:rsidP="00B1607C">
      <w:pPr>
        <w:tabs>
          <w:tab w:val="left" w:pos="7574"/>
        </w:tabs>
        <w:ind w:firstLine="0"/>
        <w:jc w:val="center"/>
        <w:rPr>
          <w:rFonts w:ascii="Times New Roman" w:hAnsi="Times New Roman"/>
          <w:bCs/>
          <w:color w:val="000000"/>
          <w:sz w:val="28"/>
          <w:szCs w:val="28"/>
        </w:rPr>
      </w:pPr>
      <w:r w:rsidRPr="00B1607C">
        <w:rPr>
          <w:rFonts w:ascii="Times New Roman" w:hAnsi="Times New Roman"/>
          <w:bCs/>
          <w:color w:val="000000"/>
          <w:sz w:val="28"/>
          <w:szCs w:val="28"/>
        </w:rPr>
        <w:t>государственной программы Республики Тыва</w:t>
      </w:r>
    </w:p>
    <w:p w14:paraId="5F24009E" w14:textId="77777777" w:rsidR="00B1607C" w:rsidRDefault="00B1607C" w:rsidP="00B1607C">
      <w:pPr>
        <w:autoSpaceDE w:val="0"/>
        <w:autoSpaceDN w:val="0"/>
        <w:adjustRightInd w:val="0"/>
        <w:ind w:firstLine="0"/>
        <w:jc w:val="center"/>
        <w:rPr>
          <w:rFonts w:ascii="Times New Roman" w:hAnsi="Times New Roman"/>
          <w:bCs/>
          <w:color w:val="000000"/>
          <w:sz w:val="28"/>
          <w:szCs w:val="28"/>
        </w:rPr>
      </w:pPr>
      <w:r w:rsidRPr="00B1607C">
        <w:rPr>
          <w:rFonts w:ascii="Times New Roman" w:hAnsi="Times New Roman"/>
          <w:bCs/>
          <w:color w:val="000000"/>
          <w:sz w:val="28"/>
          <w:szCs w:val="28"/>
        </w:rPr>
        <w:t xml:space="preserve">«Развитие земельно-имущественных отношений </w:t>
      </w:r>
    </w:p>
    <w:p w14:paraId="347409FE" w14:textId="03388FB5" w:rsidR="00B1607C" w:rsidRPr="00B1607C" w:rsidRDefault="00B1607C" w:rsidP="00B1607C">
      <w:pPr>
        <w:autoSpaceDE w:val="0"/>
        <w:autoSpaceDN w:val="0"/>
        <w:adjustRightInd w:val="0"/>
        <w:ind w:firstLine="0"/>
        <w:jc w:val="center"/>
        <w:rPr>
          <w:rFonts w:ascii="Times New Roman" w:hAnsi="Times New Roman"/>
          <w:sz w:val="28"/>
          <w:szCs w:val="28"/>
        </w:rPr>
      </w:pPr>
      <w:r w:rsidRPr="00B1607C">
        <w:rPr>
          <w:rFonts w:ascii="Times New Roman" w:hAnsi="Times New Roman"/>
          <w:bCs/>
          <w:color w:val="000000"/>
          <w:sz w:val="28"/>
          <w:szCs w:val="28"/>
        </w:rPr>
        <w:t>на территории Республики Тыва»</w:t>
      </w:r>
    </w:p>
    <w:p w14:paraId="7FBE3A36" w14:textId="77777777" w:rsidR="00416E3E" w:rsidRPr="00B1607C" w:rsidRDefault="00416E3E" w:rsidP="00B1607C">
      <w:pPr>
        <w:ind w:firstLine="0"/>
        <w:jc w:val="center"/>
        <w:rPr>
          <w:rFonts w:ascii="Times New Roman" w:hAnsi="Times New Roman"/>
          <w:strike/>
          <w:sz w:val="28"/>
          <w:szCs w:val="28"/>
        </w:rPr>
      </w:pPr>
    </w:p>
    <w:tbl>
      <w:tblPr>
        <w:tblStyle w:val="af1"/>
        <w:tblW w:w="16135" w:type="dxa"/>
        <w:jc w:val="center"/>
        <w:tblInd w:w="86" w:type="dxa"/>
        <w:tblLayout w:type="fixed"/>
        <w:tblCellMar>
          <w:left w:w="57" w:type="dxa"/>
          <w:right w:w="57" w:type="dxa"/>
        </w:tblCellMar>
        <w:tblLook w:val="04A0" w:firstRow="1" w:lastRow="0" w:firstColumn="1" w:lastColumn="0" w:noHBand="0" w:noVBand="1"/>
      </w:tblPr>
      <w:tblGrid>
        <w:gridCol w:w="3896"/>
        <w:gridCol w:w="1930"/>
        <w:gridCol w:w="1323"/>
        <w:gridCol w:w="1192"/>
        <w:gridCol w:w="1340"/>
        <w:gridCol w:w="1341"/>
        <w:gridCol w:w="1192"/>
        <w:gridCol w:w="1192"/>
        <w:gridCol w:w="1192"/>
        <w:gridCol w:w="1192"/>
        <w:gridCol w:w="345"/>
      </w:tblGrid>
      <w:tr w:rsidR="00B1607C" w:rsidRPr="00B1607C" w14:paraId="039A6CCF" w14:textId="77777777" w:rsidTr="001C4E31">
        <w:trPr>
          <w:gridAfter w:val="1"/>
          <w:wAfter w:w="345" w:type="dxa"/>
          <w:trHeight w:val="20"/>
          <w:jc w:val="center"/>
        </w:trPr>
        <w:tc>
          <w:tcPr>
            <w:tcW w:w="3896" w:type="dxa"/>
            <w:vMerge w:val="restart"/>
            <w:hideMark/>
          </w:tcPr>
          <w:p w14:paraId="018A5BEE" w14:textId="1FEFAFF6" w:rsidR="00B1607C" w:rsidRPr="00B1607C" w:rsidRDefault="00F40600" w:rsidP="00B1607C">
            <w:pPr>
              <w:ind w:firstLine="0"/>
              <w:jc w:val="center"/>
              <w:rPr>
                <w:rFonts w:ascii="Times New Roman" w:hAnsi="Times New Roman" w:cs="Times New Roman"/>
                <w:sz w:val="24"/>
                <w:szCs w:val="24"/>
              </w:rPr>
            </w:pPr>
            <w:hyperlink r:id="rId13" w:anchor="RANGE!P832" w:history="1">
              <w:r w:rsidR="00B1607C" w:rsidRPr="00B1607C">
                <w:rPr>
                  <w:rFonts w:ascii="Times New Roman" w:hAnsi="Times New Roman" w:cs="Times New Roman"/>
                  <w:sz w:val="24"/>
                  <w:szCs w:val="24"/>
                </w:rPr>
                <w:t>Наименование государственной программы (комплексной програ</w:t>
              </w:r>
              <w:r w:rsidR="00B1607C" w:rsidRPr="00B1607C">
                <w:rPr>
                  <w:rFonts w:ascii="Times New Roman" w:hAnsi="Times New Roman" w:cs="Times New Roman"/>
                  <w:sz w:val="24"/>
                  <w:szCs w:val="24"/>
                </w:rPr>
                <w:t>м</w:t>
              </w:r>
              <w:r w:rsidR="00B1607C" w:rsidRPr="00B1607C">
                <w:rPr>
                  <w:rFonts w:ascii="Times New Roman" w:hAnsi="Times New Roman" w:cs="Times New Roman"/>
                  <w:sz w:val="24"/>
                  <w:szCs w:val="24"/>
                </w:rPr>
                <w:t>мы), структурного элемента /</w:t>
              </w:r>
              <w:r w:rsidR="00C965F4">
                <w:rPr>
                  <w:rFonts w:ascii="Times New Roman" w:hAnsi="Times New Roman" w:cs="Times New Roman"/>
                  <w:sz w:val="24"/>
                  <w:szCs w:val="24"/>
                </w:rPr>
                <w:t xml:space="preserve">              </w:t>
              </w:r>
              <w:r w:rsidR="00B1607C" w:rsidRPr="00B1607C">
                <w:rPr>
                  <w:rFonts w:ascii="Times New Roman" w:hAnsi="Times New Roman" w:cs="Times New Roman"/>
                  <w:sz w:val="24"/>
                  <w:szCs w:val="24"/>
                </w:rPr>
                <w:t xml:space="preserve"> источник финансирования</w:t>
              </w:r>
            </w:hyperlink>
          </w:p>
        </w:tc>
        <w:tc>
          <w:tcPr>
            <w:tcW w:w="1930" w:type="dxa"/>
            <w:vMerge w:val="restart"/>
          </w:tcPr>
          <w:p w14:paraId="493E24AB" w14:textId="77777777" w:rsidR="00C965F4"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 xml:space="preserve">Источники </w:t>
            </w:r>
          </w:p>
          <w:p w14:paraId="33F559C2" w14:textId="701185B7"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финансирования</w:t>
            </w:r>
          </w:p>
        </w:tc>
        <w:tc>
          <w:tcPr>
            <w:tcW w:w="9964" w:type="dxa"/>
            <w:gridSpan w:val="8"/>
          </w:tcPr>
          <w:p w14:paraId="668125F7" w14:textId="549A09DA"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Объем финансового обеспечения по годам реализации, тыс. рублей</w:t>
            </w:r>
          </w:p>
        </w:tc>
      </w:tr>
      <w:tr w:rsidR="004112E9" w:rsidRPr="00B1607C" w14:paraId="540C1C79" w14:textId="77777777" w:rsidTr="001C4E31">
        <w:trPr>
          <w:gridAfter w:val="1"/>
          <w:wAfter w:w="345" w:type="dxa"/>
          <w:trHeight w:val="20"/>
          <w:jc w:val="center"/>
        </w:trPr>
        <w:tc>
          <w:tcPr>
            <w:tcW w:w="3896" w:type="dxa"/>
            <w:vMerge/>
            <w:hideMark/>
          </w:tcPr>
          <w:p w14:paraId="564CE490" w14:textId="77777777" w:rsidR="00D92CA6" w:rsidRPr="00B1607C" w:rsidRDefault="00D92CA6" w:rsidP="00B1607C">
            <w:pPr>
              <w:ind w:firstLine="0"/>
              <w:jc w:val="center"/>
              <w:rPr>
                <w:rFonts w:ascii="Times New Roman" w:hAnsi="Times New Roman" w:cs="Times New Roman"/>
                <w:sz w:val="24"/>
                <w:szCs w:val="24"/>
              </w:rPr>
            </w:pPr>
          </w:p>
        </w:tc>
        <w:tc>
          <w:tcPr>
            <w:tcW w:w="1930" w:type="dxa"/>
            <w:vMerge/>
          </w:tcPr>
          <w:p w14:paraId="5EE95E53" w14:textId="6D757BCD" w:rsidR="00D92CA6" w:rsidRPr="00B1607C" w:rsidRDefault="00D92CA6" w:rsidP="00B1607C">
            <w:pPr>
              <w:ind w:firstLine="0"/>
              <w:jc w:val="center"/>
              <w:rPr>
                <w:rFonts w:ascii="Times New Roman" w:hAnsi="Times New Roman" w:cs="Times New Roman"/>
                <w:sz w:val="24"/>
                <w:szCs w:val="24"/>
              </w:rPr>
            </w:pPr>
          </w:p>
        </w:tc>
        <w:tc>
          <w:tcPr>
            <w:tcW w:w="1323" w:type="dxa"/>
          </w:tcPr>
          <w:p w14:paraId="1959B253" w14:textId="6F37A50F"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2024</w:t>
            </w:r>
          </w:p>
        </w:tc>
        <w:tc>
          <w:tcPr>
            <w:tcW w:w="1192" w:type="dxa"/>
          </w:tcPr>
          <w:p w14:paraId="2654CF63" w14:textId="1AA07949"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2025</w:t>
            </w:r>
          </w:p>
        </w:tc>
        <w:tc>
          <w:tcPr>
            <w:tcW w:w="1340" w:type="dxa"/>
            <w:hideMark/>
          </w:tcPr>
          <w:p w14:paraId="1EA4CA9B" w14:textId="77777777"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2026</w:t>
            </w:r>
          </w:p>
        </w:tc>
        <w:tc>
          <w:tcPr>
            <w:tcW w:w="1341" w:type="dxa"/>
            <w:hideMark/>
          </w:tcPr>
          <w:p w14:paraId="32FD5448" w14:textId="77777777"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2027</w:t>
            </w:r>
          </w:p>
        </w:tc>
        <w:tc>
          <w:tcPr>
            <w:tcW w:w="1192" w:type="dxa"/>
            <w:hideMark/>
          </w:tcPr>
          <w:p w14:paraId="3B971BEF" w14:textId="77777777"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2028</w:t>
            </w:r>
          </w:p>
        </w:tc>
        <w:tc>
          <w:tcPr>
            <w:tcW w:w="1192" w:type="dxa"/>
            <w:hideMark/>
          </w:tcPr>
          <w:p w14:paraId="2F176822" w14:textId="77777777"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2029</w:t>
            </w:r>
          </w:p>
        </w:tc>
        <w:tc>
          <w:tcPr>
            <w:tcW w:w="1192" w:type="dxa"/>
            <w:hideMark/>
          </w:tcPr>
          <w:p w14:paraId="30029EB1" w14:textId="77777777" w:rsidR="00D92CA6" w:rsidRPr="00B1607C" w:rsidRDefault="00D92CA6"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2030</w:t>
            </w:r>
          </w:p>
        </w:tc>
        <w:tc>
          <w:tcPr>
            <w:tcW w:w="1192" w:type="dxa"/>
            <w:hideMark/>
          </w:tcPr>
          <w:p w14:paraId="6F8ECAEF" w14:textId="34375259" w:rsidR="00D92CA6" w:rsidRPr="00B1607C" w:rsidRDefault="00B1607C" w:rsidP="00B1607C">
            <w:pPr>
              <w:ind w:firstLine="0"/>
              <w:jc w:val="center"/>
              <w:rPr>
                <w:rFonts w:ascii="Times New Roman" w:hAnsi="Times New Roman" w:cs="Times New Roman"/>
                <w:sz w:val="24"/>
                <w:szCs w:val="24"/>
              </w:rPr>
            </w:pPr>
            <w:r>
              <w:rPr>
                <w:rFonts w:ascii="Times New Roman" w:hAnsi="Times New Roman" w:cs="Times New Roman"/>
                <w:sz w:val="24"/>
                <w:szCs w:val="24"/>
              </w:rPr>
              <w:t>в</w:t>
            </w:r>
            <w:r w:rsidR="00D92CA6" w:rsidRPr="00B1607C">
              <w:rPr>
                <w:rFonts w:ascii="Times New Roman" w:hAnsi="Times New Roman" w:cs="Times New Roman"/>
                <w:sz w:val="24"/>
                <w:szCs w:val="24"/>
              </w:rPr>
              <w:t>сего</w:t>
            </w:r>
          </w:p>
        </w:tc>
      </w:tr>
      <w:tr w:rsidR="00B1607C" w:rsidRPr="00B1607C" w14:paraId="25B82C75" w14:textId="77777777" w:rsidTr="001C4E31">
        <w:trPr>
          <w:gridAfter w:val="1"/>
          <w:wAfter w:w="345" w:type="dxa"/>
          <w:trHeight w:val="20"/>
          <w:jc w:val="center"/>
        </w:trPr>
        <w:tc>
          <w:tcPr>
            <w:tcW w:w="3896" w:type="dxa"/>
            <w:hideMark/>
          </w:tcPr>
          <w:p w14:paraId="6FAD2C4A" w14:textId="77777777"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1</w:t>
            </w:r>
          </w:p>
        </w:tc>
        <w:tc>
          <w:tcPr>
            <w:tcW w:w="1930" w:type="dxa"/>
          </w:tcPr>
          <w:p w14:paraId="61890705" w14:textId="69202CB2"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2</w:t>
            </w:r>
          </w:p>
        </w:tc>
        <w:tc>
          <w:tcPr>
            <w:tcW w:w="1323" w:type="dxa"/>
          </w:tcPr>
          <w:p w14:paraId="1D5ABF23" w14:textId="22EE522E"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3</w:t>
            </w:r>
          </w:p>
        </w:tc>
        <w:tc>
          <w:tcPr>
            <w:tcW w:w="1192" w:type="dxa"/>
          </w:tcPr>
          <w:p w14:paraId="6EB2EE7D" w14:textId="2BD376F2"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4</w:t>
            </w:r>
          </w:p>
        </w:tc>
        <w:tc>
          <w:tcPr>
            <w:tcW w:w="1340" w:type="dxa"/>
          </w:tcPr>
          <w:p w14:paraId="61742E2A" w14:textId="6A86D949"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5</w:t>
            </w:r>
          </w:p>
        </w:tc>
        <w:tc>
          <w:tcPr>
            <w:tcW w:w="1341" w:type="dxa"/>
          </w:tcPr>
          <w:p w14:paraId="411BEBBB" w14:textId="524AA846"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6</w:t>
            </w:r>
          </w:p>
        </w:tc>
        <w:tc>
          <w:tcPr>
            <w:tcW w:w="1192" w:type="dxa"/>
          </w:tcPr>
          <w:p w14:paraId="672F430B" w14:textId="15266EB5"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7</w:t>
            </w:r>
          </w:p>
        </w:tc>
        <w:tc>
          <w:tcPr>
            <w:tcW w:w="1192" w:type="dxa"/>
          </w:tcPr>
          <w:p w14:paraId="1B2BDC3C" w14:textId="7E71D118"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8</w:t>
            </w:r>
          </w:p>
        </w:tc>
        <w:tc>
          <w:tcPr>
            <w:tcW w:w="1192" w:type="dxa"/>
          </w:tcPr>
          <w:p w14:paraId="7CAC9819" w14:textId="6F6F8086"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9</w:t>
            </w:r>
          </w:p>
        </w:tc>
        <w:tc>
          <w:tcPr>
            <w:tcW w:w="1192" w:type="dxa"/>
          </w:tcPr>
          <w:p w14:paraId="04540107" w14:textId="23A289CB" w:rsidR="00B1607C" w:rsidRPr="00B1607C" w:rsidRDefault="00B1607C" w:rsidP="00B1607C">
            <w:pPr>
              <w:ind w:firstLine="0"/>
              <w:jc w:val="center"/>
              <w:rPr>
                <w:rFonts w:ascii="Times New Roman" w:hAnsi="Times New Roman" w:cs="Times New Roman"/>
                <w:sz w:val="24"/>
                <w:szCs w:val="24"/>
              </w:rPr>
            </w:pPr>
            <w:r w:rsidRPr="00B1607C">
              <w:rPr>
                <w:rFonts w:ascii="Times New Roman" w:hAnsi="Times New Roman" w:cs="Times New Roman"/>
                <w:sz w:val="24"/>
                <w:szCs w:val="24"/>
              </w:rPr>
              <w:t>10</w:t>
            </w:r>
          </w:p>
        </w:tc>
      </w:tr>
      <w:tr w:rsidR="000301DA" w:rsidRPr="00B1607C" w14:paraId="2A9C253B" w14:textId="77777777" w:rsidTr="001C4E31">
        <w:trPr>
          <w:gridAfter w:val="1"/>
          <w:wAfter w:w="345" w:type="dxa"/>
          <w:trHeight w:val="20"/>
          <w:jc w:val="center"/>
        </w:trPr>
        <w:tc>
          <w:tcPr>
            <w:tcW w:w="3896" w:type="dxa"/>
          </w:tcPr>
          <w:p w14:paraId="48ED829E" w14:textId="13F74A47" w:rsidR="000301DA" w:rsidRPr="00B1607C" w:rsidRDefault="000301DA" w:rsidP="000301DA">
            <w:pPr>
              <w:ind w:firstLine="0"/>
              <w:jc w:val="left"/>
              <w:rPr>
                <w:rFonts w:ascii="Times New Roman" w:hAnsi="Times New Roman" w:cs="Times New Roman"/>
                <w:sz w:val="24"/>
                <w:szCs w:val="24"/>
              </w:rPr>
            </w:pPr>
            <w:r w:rsidRPr="00B1607C">
              <w:rPr>
                <w:rFonts w:ascii="Times New Roman" w:hAnsi="Times New Roman" w:cs="Times New Roman"/>
                <w:color w:val="000000"/>
                <w:sz w:val="24"/>
                <w:szCs w:val="24"/>
              </w:rPr>
              <w:t>Государственная кадастровая оце</w:t>
            </w:r>
            <w:r w:rsidRPr="00B1607C">
              <w:rPr>
                <w:rFonts w:ascii="Times New Roman" w:hAnsi="Times New Roman" w:cs="Times New Roman"/>
                <w:color w:val="000000"/>
                <w:sz w:val="24"/>
                <w:szCs w:val="24"/>
              </w:rPr>
              <w:t>н</w:t>
            </w:r>
            <w:r w:rsidRPr="00B1607C">
              <w:rPr>
                <w:rFonts w:ascii="Times New Roman" w:hAnsi="Times New Roman" w:cs="Times New Roman"/>
                <w:color w:val="000000"/>
                <w:sz w:val="24"/>
                <w:szCs w:val="24"/>
              </w:rPr>
              <w:t>ка объектов недвижимости</w:t>
            </w:r>
          </w:p>
        </w:tc>
        <w:tc>
          <w:tcPr>
            <w:tcW w:w="1930" w:type="dxa"/>
          </w:tcPr>
          <w:p w14:paraId="5AB8D099" w14:textId="132CA326" w:rsidR="000301DA" w:rsidRPr="00B1607C" w:rsidRDefault="000301DA" w:rsidP="00B1607C">
            <w:pPr>
              <w:ind w:firstLine="0"/>
              <w:jc w:val="left"/>
              <w:rPr>
                <w:rFonts w:ascii="Times New Roman" w:hAnsi="Times New Roman" w:cs="Times New Roman"/>
                <w:sz w:val="24"/>
                <w:szCs w:val="24"/>
              </w:rPr>
            </w:pPr>
            <w:r w:rsidRPr="00B1607C">
              <w:rPr>
                <w:rFonts w:ascii="Times New Roman" w:hAnsi="Times New Roman" w:cs="Times New Roman"/>
                <w:sz w:val="24"/>
                <w:szCs w:val="24"/>
              </w:rPr>
              <w:t>республиканский бюджет</w:t>
            </w:r>
          </w:p>
        </w:tc>
        <w:tc>
          <w:tcPr>
            <w:tcW w:w="1323" w:type="dxa"/>
          </w:tcPr>
          <w:p w14:paraId="26C52A9B" w14:textId="3E81D102" w:rsidR="000301DA" w:rsidRPr="00B1607C" w:rsidRDefault="000301DA" w:rsidP="00FD4CF9">
            <w:pPr>
              <w:ind w:firstLine="0"/>
              <w:jc w:val="center"/>
              <w:rPr>
                <w:rFonts w:ascii="Times New Roman" w:hAnsi="Times New Roman" w:cs="Times New Roman"/>
                <w:bCs/>
                <w:sz w:val="24"/>
                <w:szCs w:val="24"/>
              </w:rPr>
            </w:pPr>
            <w:r w:rsidRPr="00B1607C">
              <w:rPr>
                <w:rFonts w:ascii="Times New Roman" w:hAnsi="Times New Roman" w:cs="Times New Roman"/>
                <w:sz w:val="24"/>
                <w:szCs w:val="24"/>
              </w:rPr>
              <w:t>12663,6</w:t>
            </w:r>
          </w:p>
        </w:tc>
        <w:tc>
          <w:tcPr>
            <w:tcW w:w="1192" w:type="dxa"/>
          </w:tcPr>
          <w:p w14:paraId="23741A5B" w14:textId="153C0A6D"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12441,0</w:t>
            </w:r>
          </w:p>
        </w:tc>
        <w:tc>
          <w:tcPr>
            <w:tcW w:w="1340" w:type="dxa"/>
          </w:tcPr>
          <w:p w14:paraId="3823E382" w14:textId="3B68C320"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11153,9</w:t>
            </w:r>
          </w:p>
        </w:tc>
        <w:tc>
          <w:tcPr>
            <w:tcW w:w="1341" w:type="dxa"/>
          </w:tcPr>
          <w:p w14:paraId="53DBD2E2" w14:textId="3D128010"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10124,1</w:t>
            </w:r>
          </w:p>
        </w:tc>
        <w:tc>
          <w:tcPr>
            <w:tcW w:w="1192" w:type="dxa"/>
          </w:tcPr>
          <w:p w14:paraId="33360E14" w14:textId="09C7ACB3"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0,0</w:t>
            </w:r>
          </w:p>
        </w:tc>
        <w:tc>
          <w:tcPr>
            <w:tcW w:w="1192" w:type="dxa"/>
          </w:tcPr>
          <w:p w14:paraId="3BC6F746" w14:textId="4C38FC0F"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0,0</w:t>
            </w:r>
          </w:p>
        </w:tc>
        <w:tc>
          <w:tcPr>
            <w:tcW w:w="1192" w:type="dxa"/>
          </w:tcPr>
          <w:p w14:paraId="5B090262" w14:textId="412AABA8"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0,0</w:t>
            </w:r>
          </w:p>
        </w:tc>
        <w:tc>
          <w:tcPr>
            <w:tcW w:w="1192" w:type="dxa"/>
          </w:tcPr>
          <w:p w14:paraId="03AD4E29" w14:textId="1D082E90"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46382,6</w:t>
            </w:r>
          </w:p>
        </w:tc>
      </w:tr>
      <w:tr w:rsidR="009D4E77" w:rsidRPr="00B1607C" w14:paraId="51690B69" w14:textId="77777777" w:rsidTr="001C4E31">
        <w:trPr>
          <w:gridAfter w:val="1"/>
          <w:wAfter w:w="345" w:type="dxa"/>
          <w:trHeight w:val="20"/>
          <w:jc w:val="center"/>
        </w:trPr>
        <w:tc>
          <w:tcPr>
            <w:tcW w:w="3896" w:type="dxa"/>
          </w:tcPr>
          <w:p w14:paraId="04125A0C" w14:textId="6C6D2E92" w:rsidR="009D4E77" w:rsidRPr="00B1607C" w:rsidRDefault="009D4E77" w:rsidP="009D4E77">
            <w:pPr>
              <w:autoSpaceDE w:val="0"/>
              <w:autoSpaceDN w:val="0"/>
              <w:adjustRightInd w:val="0"/>
              <w:ind w:firstLine="0"/>
              <w:jc w:val="left"/>
              <w:rPr>
                <w:rFonts w:ascii="Times New Roman" w:hAnsi="Times New Roman" w:cs="Times New Roman"/>
                <w:sz w:val="24"/>
                <w:szCs w:val="24"/>
              </w:rPr>
            </w:pPr>
            <w:r w:rsidRPr="00B1607C">
              <w:rPr>
                <w:rFonts w:ascii="Times New Roman" w:hAnsi="Times New Roman" w:cs="Times New Roman"/>
                <w:sz w:val="24"/>
                <w:szCs w:val="24"/>
              </w:rPr>
              <w:t>Проведение мероприятий по созд</w:t>
            </w:r>
            <w:r w:rsidRPr="00B1607C">
              <w:rPr>
                <w:rFonts w:ascii="Times New Roman" w:hAnsi="Times New Roman" w:cs="Times New Roman"/>
                <w:sz w:val="24"/>
                <w:szCs w:val="24"/>
              </w:rPr>
              <w:t>а</w:t>
            </w:r>
            <w:r w:rsidRPr="00B1607C">
              <w:rPr>
                <w:rFonts w:ascii="Times New Roman" w:hAnsi="Times New Roman" w:cs="Times New Roman"/>
                <w:sz w:val="24"/>
                <w:szCs w:val="24"/>
              </w:rPr>
              <w:t>нию крупномасштабного картогр</w:t>
            </w:r>
            <w:r w:rsidRPr="00B1607C">
              <w:rPr>
                <w:rFonts w:ascii="Times New Roman" w:hAnsi="Times New Roman" w:cs="Times New Roman"/>
                <w:sz w:val="24"/>
                <w:szCs w:val="24"/>
              </w:rPr>
              <w:t>а</w:t>
            </w:r>
            <w:r w:rsidRPr="00B1607C">
              <w:rPr>
                <w:rFonts w:ascii="Times New Roman" w:hAnsi="Times New Roman" w:cs="Times New Roman"/>
                <w:sz w:val="24"/>
                <w:szCs w:val="24"/>
              </w:rPr>
              <w:t>фического материала</w:t>
            </w:r>
          </w:p>
        </w:tc>
        <w:tc>
          <w:tcPr>
            <w:tcW w:w="1930" w:type="dxa"/>
          </w:tcPr>
          <w:p w14:paraId="4F153CB3" w14:textId="327BA652" w:rsidR="009D4E77" w:rsidRPr="00B1607C" w:rsidRDefault="009D4E77" w:rsidP="00B1607C">
            <w:pPr>
              <w:ind w:firstLine="0"/>
              <w:jc w:val="left"/>
              <w:rPr>
                <w:rFonts w:ascii="Times New Roman" w:hAnsi="Times New Roman" w:cs="Times New Roman"/>
                <w:sz w:val="24"/>
                <w:szCs w:val="24"/>
              </w:rPr>
            </w:pPr>
            <w:r w:rsidRPr="00B1607C">
              <w:rPr>
                <w:rFonts w:ascii="Times New Roman" w:hAnsi="Times New Roman" w:cs="Times New Roman"/>
                <w:sz w:val="24"/>
                <w:szCs w:val="24"/>
              </w:rPr>
              <w:t>республиканский бюджет</w:t>
            </w:r>
          </w:p>
        </w:tc>
        <w:tc>
          <w:tcPr>
            <w:tcW w:w="1323" w:type="dxa"/>
          </w:tcPr>
          <w:p w14:paraId="7CC67DA9" w14:textId="1AED4C05"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0,0</w:t>
            </w:r>
          </w:p>
        </w:tc>
        <w:tc>
          <w:tcPr>
            <w:tcW w:w="1192" w:type="dxa"/>
          </w:tcPr>
          <w:p w14:paraId="65CFA60B" w14:textId="6A4BEA98"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300,0</w:t>
            </w:r>
          </w:p>
        </w:tc>
        <w:tc>
          <w:tcPr>
            <w:tcW w:w="1340" w:type="dxa"/>
          </w:tcPr>
          <w:p w14:paraId="6A21D254" w14:textId="7D73C8AC"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0</w:t>
            </w:r>
          </w:p>
        </w:tc>
        <w:tc>
          <w:tcPr>
            <w:tcW w:w="1341" w:type="dxa"/>
          </w:tcPr>
          <w:p w14:paraId="2E8ED4A8" w14:textId="5DE65E33"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0</w:t>
            </w:r>
          </w:p>
        </w:tc>
        <w:tc>
          <w:tcPr>
            <w:tcW w:w="1192" w:type="dxa"/>
          </w:tcPr>
          <w:p w14:paraId="3880F956" w14:textId="69B8C422"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0</w:t>
            </w:r>
          </w:p>
        </w:tc>
        <w:tc>
          <w:tcPr>
            <w:tcW w:w="1192" w:type="dxa"/>
          </w:tcPr>
          <w:p w14:paraId="46EA3CF2" w14:textId="704944FC"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0</w:t>
            </w:r>
          </w:p>
        </w:tc>
        <w:tc>
          <w:tcPr>
            <w:tcW w:w="1192" w:type="dxa"/>
          </w:tcPr>
          <w:p w14:paraId="2330EE8D" w14:textId="45E86252" w:rsidR="009D4E77" w:rsidRPr="00B1607C" w:rsidRDefault="009D4E77" w:rsidP="00FD4CF9">
            <w:pPr>
              <w:ind w:firstLine="0"/>
              <w:jc w:val="center"/>
              <w:rPr>
                <w:rFonts w:ascii="Times New Roman" w:hAnsi="Times New Roman" w:cs="Times New Roman"/>
                <w:bCs/>
                <w:sz w:val="24"/>
                <w:szCs w:val="24"/>
              </w:rPr>
            </w:pPr>
            <w:r w:rsidRPr="00B1607C">
              <w:rPr>
                <w:rFonts w:ascii="Times New Roman" w:hAnsi="Times New Roman" w:cs="Times New Roman"/>
                <w:bCs/>
                <w:sz w:val="24"/>
                <w:szCs w:val="24"/>
              </w:rPr>
              <w:t>0</w:t>
            </w:r>
          </w:p>
        </w:tc>
        <w:tc>
          <w:tcPr>
            <w:tcW w:w="1192" w:type="dxa"/>
          </w:tcPr>
          <w:p w14:paraId="273C5A83" w14:textId="1665E9E2" w:rsidR="009D4E77" w:rsidRPr="00B1607C" w:rsidRDefault="009D4E77"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300,0</w:t>
            </w:r>
          </w:p>
        </w:tc>
      </w:tr>
      <w:tr w:rsidR="000301DA" w:rsidRPr="00B1607C" w14:paraId="419F4B46" w14:textId="77777777" w:rsidTr="001C4E31">
        <w:trPr>
          <w:gridAfter w:val="1"/>
          <w:wAfter w:w="345" w:type="dxa"/>
          <w:trHeight w:val="20"/>
          <w:jc w:val="center"/>
        </w:trPr>
        <w:tc>
          <w:tcPr>
            <w:tcW w:w="3896" w:type="dxa"/>
          </w:tcPr>
          <w:p w14:paraId="7EF79389" w14:textId="7B3E2A65" w:rsidR="000301DA" w:rsidRPr="00B1607C" w:rsidRDefault="000301DA" w:rsidP="000301DA">
            <w:pPr>
              <w:autoSpaceDE w:val="0"/>
              <w:autoSpaceDN w:val="0"/>
              <w:adjustRightInd w:val="0"/>
              <w:ind w:firstLine="0"/>
              <w:jc w:val="left"/>
              <w:rPr>
                <w:rFonts w:ascii="Times New Roman" w:hAnsi="Times New Roman" w:cs="Times New Roman"/>
                <w:sz w:val="24"/>
                <w:szCs w:val="24"/>
              </w:rPr>
            </w:pPr>
            <w:r w:rsidRPr="00B1607C">
              <w:rPr>
                <w:rFonts w:ascii="Times New Roman" w:hAnsi="Times New Roman" w:cs="Times New Roman"/>
                <w:sz w:val="24"/>
                <w:szCs w:val="24"/>
              </w:rPr>
              <w:t>Выполнение кадастровых работ на территории Республики Тыва</w:t>
            </w:r>
          </w:p>
        </w:tc>
        <w:tc>
          <w:tcPr>
            <w:tcW w:w="1930" w:type="dxa"/>
          </w:tcPr>
          <w:p w14:paraId="7AE3F736" w14:textId="474D169D" w:rsidR="000301DA" w:rsidRPr="00B1607C" w:rsidRDefault="000301DA" w:rsidP="00B1607C">
            <w:pPr>
              <w:ind w:firstLine="0"/>
              <w:jc w:val="left"/>
              <w:rPr>
                <w:rFonts w:ascii="Times New Roman" w:hAnsi="Times New Roman" w:cs="Times New Roman"/>
                <w:sz w:val="24"/>
                <w:szCs w:val="24"/>
              </w:rPr>
            </w:pPr>
            <w:r w:rsidRPr="00B1607C">
              <w:rPr>
                <w:rFonts w:ascii="Times New Roman" w:hAnsi="Times New Roman" w:cs="Times New Roman"/>
                <w:sz w:val="24"/>
                <w:szCs w:val="24"/>
              </w:rPr>
              <w:t>республиканский бюджет</w:t>
            </w:r>
          </w:p>
        </w:tc>
        <w:tc>
          <w:tcPr>
            <w:tcW w:w="1323" w:type="dxa"/>
          </w:tcPr>
          <w:p w14:paraId="23C2DD5B" w14:textId="5A8AFCC0"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0,0</w:t>
            </w:r>
          </w:p>
        </w:tc>
        <w:tc>
          <w:tcPr>
            <w:tcW w:w="1192" w:type="dxa"/>
          </w:tcPr>
          <w:p w14:paraId="2544634C" w14:textId="324ECFBB"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6804,0</w:t>
            </w:r>
          </w:p>
        </w:tc>
        <w:tc>
          <w:tcPr>
            <w:tcW w:w="1340" w:type="dxa"/>
          </w:tcPr>
          <w:p w14:paraId="4BA22E87" w14:textId="5DEF1EAE"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0</w:t>
            </w:r>
          </w:p>
        </w:tc>
        <w:tc>
          <w:tcPr>
            <w:tcW w:w="1341" w:type="dxa"/>
          </w:tcPr>
          <w:p w14:paraId="27DFDBAB" w14:textId="3978E748"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0</w:t>
            </w:r>
          </w:p>
        </w:tc>
        <w:tc>
          <w:tcPr>
            <w:tcW w:w="1192" w:type="dxa"/>
          </w:tcPr>
          <w:p w14:paraId="51FAF4CE" w14:textId="6E4D8879"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7500,0</w:t>
            </w:r>
          </w:p>
        </w:tc>
        <w:tc>
          <w:tcPr>
            <w:tcW w:w="1192" w:type="dxa"/>
          </w:tcPr>
          <w:p w14:paraId="238E59D4" w14:textId="2F798990"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7500,0</w:t>
            </w:r>
          </w:p>
        </w:tc>
        <w:tc>
          <w:tcPr>
            <w:tcW w:w="1192" w:type="dxa"/>
          </w:tcPr>
          <w:p w14:paraId="2718EF70" w14:textId="649F19AD"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7500,0</w:t>
            </w:r>
          </w:p>
        </w:tc>
        <w:tc>
          <w:tcPr>
            <w:tcW w:w="1192" w:type="dxa"/>
          </w:tcPr>
          <w:p w14:paraId="02A651DD" w14:textId="136096DB" w:rsidR="000301DA" w:rsidRPr="00B1607C" w:rsidRDefault="00752F18"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293</w:t>
            </w:r>
            <w:r w:rsidR="000301DA" w:rsidRPr="00B1607C">
              <w:rPr>
                <w:rFonts w:ascii="Times New Roman" w:hAnsi="Times New Roman" w:cs="Times New Roman"/>
                <w:sz w:val="24"/>
                <w:szCs w:val="24"/>
              </w:rPr>
              <w:t>04,0</w:t>
            </w:r>
          </w:p>
        </w:tc>
      </w:tr>
      <w:tr w:rsidR="001C4E31" w:rsidRPr="00B1607C" w14:paraId="41E2F6E8" w14:textId="6690129D" w:rsidTr="001C4E31">
        <w:trPr>
          <w:trHeight w:val="20"/>
          <w:jc w:val="center"/>
        </w:trPr>
        <w:tc>
          <w:tcPr>
            <w:tcW w:w="3896" w:type="dxa"/>
          </w:tcPr>
          <w:p w14:paraId="7F95D1A6" w14:textId="33F1A100" w:rsidR="000301DA" w:rsidRPr="00B1607C" w:rsidRDefault="000301DA" w:rsidP="000301DA">
            <w:pPr>
              <w:ind w:firstLine="0"/>
              <w:jc w:val="left"/>
              <w:rPr>
                <w:rFonts w:ascii="Times New Roman" w:hAnsi="Times New Roman" w:cs="Times New Roman"/>
                <w:color w:val="000000"/>
                <w:sz w:val="24"/>
                <w:szCs w:val="24"/>
              </w:rPr>
            </w:pPr>
            <w:r w:rsidRPr="00B1607C">
              <w:rPr>
                <w:rFonts w:ascii="Times New Roman" w:hAnsi="Times New Roman" w:cs="Times New Roman"/>
                <w:bCs/>
                <w:sz w:val="24"/>
                <w:szCs w:val="24"/>
              </w:rPr>
              <w:t>Государственная программа «Разв</w:t>
            </w:r>
            <w:r w:rsidRPr="00B1607C">
              <w:rPr>
                <w:rFonts w:ascii="Times New Roman" w:hAnsi="Times New Roman" w:cs="Times New Roman"/>
                <w:bCs/>
                <w:sz w:val="24"/>
                <w:szCs w:val="24"/>
              </w:rPr>
              <w:t>и</w:t>
            </w:r>
            <w:r w:rsidRPr="00B1607C">
              <w:rPr>
                <w:rFonts w:ascii="Times New Roman" w:hAnsi="Times New Roman" w:cs="Times New Roman"/>
                <w:bCs/>
                <w:sz w:val="24"/>
                <w:szCs w:val="24"/>
              </w:rPr>
              <w:t>тие земельно-имущественных о</w:t>
            </w:r>
            <w:r w:rsidRPr="00B1607C">
              <w:rPr>
                <w:rFonts w:ascii="Times New Roman" w:hAnsi="Times New Roman" w:cs="Times New Roman"/>
                <w:bCs/>
                <w:sz w:val="24"/>
                <w:szCs w:val="24"/>
              </w:rPr>
              <w:t>т</w:t>
            </w:r>
            <w:r w:rsidRPr="00B1607C">
              <w:rPr>
                <w:rFonts w:ascii="Times New Roman" w:hAnsi="Times New Roman" w:cs="Times New Roman"/>
                <w:bCs/>
                <w:sz w:val="24"/>
                <w:szCs w:val="24"/>
              </w:rPr>
              <w:t>ношений на территории Республики Тыва»</w:t>
            </w:r>
          </w:p>
        </w:tc>
        <w:tc>
          <w:tcPr>
            <w:tcW w:w="1930" w:type="dxa"/>
          </w:tcPr>
          <w:p w14:paraId="3198DB72" w14:textId="73696B89" w:rsidR="000301DA" w:rsidRPr="00B1607C" w:rsidRDefault="000301DA" w:rsidP="00B1607C">
            <w:pPr>
              <w:ind w:firstLine="0"/>
              <w:jc w:val="left"/>
              <w:rPr>
                <w:rFonts w:ascii="Times New Roman" w:hAnsi="Times New Roman" w:cs="Times New Roman"/>
                <w:sz w:val="24"/>
                <w:szCs w:val="24"/>
              </w:rPr>
            </w:pPr>
            <w:r w:rsidRPr="00B1607C">
              <w:rPr>
                <w:rFonts w:ascii="Times New Roman" w:hAnsi="Times New Roman" w:cs="Times New Roman"/>
                <w:sz w:val="24"/>
                <w:szCs w:val="24"/>
              </w:rPr>
              <w:t>республиканский бюджет</w:t>
            </w:r>
          </w:p>
        </w:tc>
        <w:tc>
          <w:tcPr>
            <w:tcW w:w="1323" w:type="dxa"/>
          </w:tcPr>
          <w:p w14:paraId="34CC6C55" w14:textId="572BDEAB" w:rsidR="000301DA" w:rsidRPr="00B1607C" w:rsidRDefault="000301DA" w:rsidP="00FD4CF9">
            <w:pPr>
              <w:ind w:firstLine="0"/>
              <w:jc w:val="center"/>
              <w:rPr>
                <w:rFonts w:ascii="Times New Roman" w:hAnsi="Times New Roman" w:cs="Times New Roman"/>
                <w:bCs/>
                <w:sz w:val="24"/>
                <w:szCs w:val="24"/>
              </w:rPr>
            </w:pPr>
            <w:r w:rsidRPr="00B1607C">
              <w:rPr>
                <w:rFonts w:ascii="Times New Roman" w:hAnsi="Times New Roman" w:cs="Times New Roman"/>
                <w:sz w:val="24"/>
                <w:szCs w:val="24"/>
              </w:rPr>
              <w:t>12663,6</w:t>
            </w:r>
          </w:p>
        </w:tc>
        <w:tc>
          <w:tcPr>
            <w:tcW w:w="1192" w:type="dxa"/>
          </w:tcPr>
          <w:p w14:paraId="50276DEB" w14:textId="490A2E6C"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19545,0</w:t>
            </w:r>
          </w:p>
        </w:tc>
        <w:tc>
          <w:tcPr>
            <w:tcW w:w="1340" w:type="dxa"/>
          </w:tcPr>
          <w:p w14:paraId="13B0B17B" w14:textId="26A3B915"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11153,9</w:t>
            </w:r>
          </w:p>
        </w:tc>
        <w:tc>
          <w:tcPr>
            <w:tcW w:w="1341" w:type="dxa"/>
          </w:tcPr>
          <w:p w14:paraId="7C957EBE" w14:textId="720017EB"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10124,1</w:t>
            </w:r>
          </w:p>
        </w:tc>
        <w:tc>
          <w:tcPr>
            <w:tcW w:w="1192" w:type="dxa"/>
          </w:tcPr>
          <w:p w14:paraId="0E2C2EAC" w14:textId="08A2828B"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7500,0</w:t>
            </w:r>
          </w:p>
        </w:tc>
        <w:tc>
          <w:tcPr>
            <w:tcW w:w="1192" w:type="dxa"/>
          </w:tcPr>
          <w:p w14:paraId="50072279" w14:textId="5D76BED3"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7500,0</w:t>
            </w:r>
          </w:p>
        </w:tc>
        <w:tc>
          <w:tcPr>
            <w:tcW w:w="1192" w:type="dxa"/>
          </w:tcPr>
          <w:p w14:paraId="3CC25951" w14:textId="2F838490"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7500,0</w:t>
            </w:r>
          </w:p>
        </w:tc>
        <w:tc>
          <w:tcPr>
            <w:tcW w:w="1192" w:type="dxa"/>
            <w:tcBorders>
              <w:right w:val="single" w:sz="4" w:space="0" w:color="auto"/>
            </w:tcBorders>
          </w:tcPr>
          <w:p w14:paraId="06E95EB5" w14:textId="63814EF8" w:rsidR="000301DA" w:rsidRPr="00B1607C" w:rsidRDefault="000301DA" w:rsidP="00FD4CF9">
            <w:pPr>
              <w:ind w:firstLine="0"/>
              <w:jc w:val="center"/>
              <w:rPr>
                <w:rFonts w:ascii="Times New Roman" w:hAnsi="Times New Roman" w:cs="Times New Roman"/>
                <w:sz w:val="24"/>
                <w:szCs w:val="24"/>
              </w:rPr>
            </w:pPr>
            <w:r w:rsidRPr="00B1607C">
              <w:rPr>
                <w:rFonts w:ascii="Times New Roman" w:hAnsi="Times New Roman" w:cs="Times New Roman"/>
                <w:sz w:val="24"/>
                <w:szCs w:val="24"/>
              </w:rPr>
              <w:t>75986,6</w:t>
            </w:r>
          </w:p>
        </w:tc>
        <w:tc>
          <w:tcPr>
            <w:tcW w:w="345" w:type="dxa"/>
            <w:tcBorders>
              <w:top w:val="nil"/>
              <w:left w:val="single" w:sz="4" w:space="0" w:color="auto"/>
              <w:bottom w:val="nil"/>
              <w:right w:val="nil"/>
            </w:tcBorders>
            <w:shd w:val="clear" w:color="auto" w:fill="auto"/>
            <w:vAlign w:val="bottom"/>
          </w:tcPr>
          <w:p w14:paraId="4027112A" w14:textId="06002DFE" w:rsidR="001C4E31" w:rsidRPr="00B1607C" w:rsidRDefault="001C4E31" w:rsidP="001C4E31">
            <w:pPr>
              <w:ind w:firstLine="0"/>
              <w:jc w:val="left"/>
              <w:rPr>
                <w:rFonts w:ascii="Times New Roman" w:hAnsi="Times New Roman"/>
                <w:sz w:val="24"/>
                <w:szCs w:val="24"/>
              </w:rPr>
            </w:pPr>
            <w:r>
              <w:rPr>
                <w:rFonts w:ascii="Times New Roman" w:hAnsi="Times New Roman"/>
                <w:sz w:val="24"/>
                <w:szCs w:val="24"/>
              </w:rPr>
              <w:t>».</w:t>
            </w:r>
          </w:p>
        </w:tc>
      </w:tr>
    </w:tbl>
    <w:p w14:paraId="4609FEB0" w14:textId="720AEAD9" w:rsidR="00421A15" w:rsidRPr="00E42D17" w:rsidRDefault="00421A15" w:rsidP="006C7A44">
      <w:pPr>
        <w:autoSpaceDE w:val="0"/>
        <w:autoSpaceDN w:val="0"/>
        <w:adjustRightInd w:val="0"/>
        <w:ind w:firstLine="0"/>
        <w:jc w:val="right"/>
        <w:rPr>
          <w:rFonts w:ascii="Times New Roman" w:hAnsi="Times New Roman"/>
          <w:sz w:val="28"/>
          <w:szCs w:val="28"/>
        </w:rPr>
        <w:sectPr w:rsidR="00421A15" w:rsidRPr="00E42D17" w:rsidSect="00BF0219">
          <w:pgSz w:w="16838" w:h="11906" w:orient="landscape"/>
          <w:pgMar w:top="1134" w:right="567" w:bottom="1701" w:left="567" w:header="709" w:footer="709" w:gutter="0"/>
          <w:cols w:space="708"/>
          <w:docGrid w:linePitch="360"/>
        </w:sectPr>
      </w:pPr>
    </w:p>
    <w:p w14:paraId="73DD67C2" w14:textId="2A81398C" w:rsidR="00D43744" w:rsidRDefault="0079568E" w:rsidP="001C4E31">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lastRenderedPageBreak/>
        <w:t xml:space="preserve">5) </w:t>
      </w:r>
      <w:r w:rsidRPr="00FD4CF9">
        <w:rPr>
          <w:rFonts w:ascii="Times New Roman" w:hAnsi="Times New Roman"/>
          <w:sz w:val="28"/>
          <w:szCs w:val="28"/>
        </w:rPr>
        <w:t xml:space="preserve">приложение № </w:t>
      </w:r>
      <w:r>
        <w:rPr>
          <w:rFonts w:ascii="Times New Roman" w:hAnsi="Times New Roman"/>
          <w:sz w:val="28"/>
          <w:szCs w:val="28"/>
        </w:rPr>
        <w:t>5</w:t>
      </w:r>
      <w:r w:rsidR="006478E2">
        <w:rPr>
          <w:rFonts w:ascii="Times New Roman" w:hAnsi="Times New Roman"/>
          <w:sz w:val="28"/>
          <w:szCs w:val="28"/>
        </w:rPr>
        <w:t xml:space="preserve"> </w:t>
      </w:r>
      <w:r w:rsidR="00F72ED9">
        <w:rPr>
          <w:rFonts w:ascii="Times New Roman" w:hAnsi="Times New Roman"/>
          <w:sz w:val="28"/>
          <w:szCs w:val="28"/>
        </w:rPr>
        <w:t xml:space="preserve">к </w:t>
      </w:r>
      <w:r w:rsidRPr="00FD4CF9">
        <w:rPr>
          <w:rFonts w:ascii="Times New Roman" w:hAnsi="Times New Roman"/>
          <w:sz w:val="28"/>
          <w:szCs w:val="28"/>
        </w:rPr>
        <w:t>Программ</w:t>
      </w:r>
      <w:r w:rsidR="00F72ED9">
        <w:rPr>
          <w:rFonts w:ascii="Times New Roman" w:hAnsi="Times New Roman"/>
          <w:sz w:val="28"/>
          <w:szCs w:val="28"/>
        </w:rPr>
        <w:t>е</w:t>
      </w:r>
      <w:r w:rsidR="00D426AF">
        <w:rPr>
          <w:rFonts w:ascii="Times New Roman" w:hAnsi="Times New Roman"/>
          <w:sz w:val="28"/>
          <w:szCs w:val="28"/>
        </w:rPr>
        <w:t xml:space="preserve"> признать утратившим силу</w:t>
      </w:r>
      <w:r>
        <w:rPr>
          <w:rFonts w:ascii="Times New Roman" w:hAnsi="Times New Roman"/>
          <w:sz w:val="28"/>
          <w:szCs w:val="28"/>
        </w:rPr>
        <w:t>.</w:t>
      </w:r>
    </w:p>
    <w:p w14:paraId="7EAE9B55" w14:textId="4CED0A22" w:rsidR="003740F8" w:rsidRDefault="009E4886" w:rsidP="001C4E31">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t>2</w:t>
      </w:r>
      <w:r w:rsidR="00FC1860" w:rsidRPr="00C52859">
        <w:rPr>
          <w:rFonts w:ascii="Times New Roman" w:hAnsi="Times New Roman"/>
          <w:sz w:val="28"/>
          <w:szCs w:val="28"/>
        </w:rPr>
        <w:t xml:space="preserve">. </w:t>
      </w:r>
      <w:r w:rsidR="003740F8" w:rsidRPr="003740F8">
        <w:rPr>
          <w:rFonts w:ascii="Times New Roman" w:hAnsi="Times New Roman"/>
          <w:sz w:val="28"/>
          <w:szCs w:val="28"/>
        </w:rPr>
        <w:t>Настоящее постановление вступает в силу со дня его официального опубликования.</w:t>
      </w:r>
    </w:p>
    <w:p w14:paraId="6095F4E5" w14:textId="7DA89F06" w:rsidR="00FD4CF9" w:rsidRDefault="003740F8" w:rsidP="001C4E31">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t xml:space="preserve">3. </w:t>
      </w:r>
      <w:r w:rsidR="00B66B6B" w:rsidRPr="00B66B6B">
        <w:rPr>
          <w:rFonts w:ascii="Times New Roman" w:hAnsi="Times New Roman"/>
          <w:sz w:val="28"/>
          <w:szCs w:val="28"/>
        </w:rPr>
        <w:t xml:space="preserve">Разместить настоящее постановление на «Официальном </w:t>
      </w:r>
      <w:proofErr w:type="gramStart"/>
      <w:r w:rsidR="00B66B6B" w:rsidRPr="00B66B6B">
        <w:rPr>
          <w:rFonts w:ascii="Times New Roman" w:hAnsi="Times New Roman"/>
          <w:sz w:val="28"/>
          <w:szCs w:val="28"/>
        </w:rPr>
        <w:t>интернет-портале</w:t>
      </w:r>
      <w:proofErr w:type="gramEnd"/>
      <w:r w:rsidR="00B66B6B" w:rsidRPr="00B66B6B">
        <w:rPr>
          <w:rFonts w:ascii="Times New Roman" w:hAnsi="Times New Roman"/>
          <w:sz w:val="28"/>
          <w:szCs w:val="28"/>
        </w:rPr>
        <w:t xml:space="preserve"> правовой информации» (www.pravo.gov.ru) и официальном сайте Ре</w:t>
      </w:r>
      <w:r w:rsidR="00B66B6B" w:rsidRPr="00B66B6B">
        <w:rPr>
          <w:rFonts w:ascii="Times New Roman" w:hAnsi="Times New Roman"/>
          <w:sz w:val="28"/>
          <w:szCs w:val="28"/>
        </w:rPr>
        <w:t>с</w:t>
      </w:r>
      <w:r w:rsidR="00B66B6B" w:rsidRPr="00B66B6B">
        <w:rPr>
          <w:rFonts w:ascii="Times New Roman" w:hAnsi="Times New Roman"/>
          <w:sz w:val="28"/>
          <w:szCs w:val="28"/>
        </w:rPr>
        <w:t>публики Тыва в информационно-телекоммуникационной сети «Интернет».</w:t>
      </w:r>
    </w:p>
    <w:p w14:paraId="6F764767" w14:textId="279E268B" w:rsidR="00B66B6B" w:rsidRDefault="00B66B6B" w:rsidP="001C4E31">
      <w:pPr>
        <w:autoSpaceDE w:val="0"/>
        <w:autoSpaceDN w:val="0"/>
        <w:adjustRightInd w:val="0"/>
        <w:ind w:firstLine="0"/>
        <w:rPr>
          <w:rFonts w:ascii="Times New Roman" w:hAnsi="Times New Roman"/>
          <w:sz w:val="28"/>
          <w:szCs w:val="28"/>
        </w:rPr>
      </w:pPr>
    </w:p>
    <w:p w14:paraId="79395A2A" w14:textId="511164A0" w:rsidR="00B66B6B" w:rsidRDefault="00B66B6B" w:rsidP="001C4E31">
      <w:pPr>
        <w:autoSpaceDE w:val="0"/>
        <w:autoSpaceDN w:val="0"/>
        <w:adjustRightInd w:val="0"/>
        <w:ind w:firstLine="0"/>
        <w:rPr>
          <w:rFonts w:ascii="Times New Roman" w:hAnsi="Times New Roman"/>
          <w:sz w:val="28"/>
          <w:szCs w:val="28"/>
        </w:rPr>
      </w:pPr>
    </w:p>
    <w:p w14:paraId="79800C67" w14:textId="77777777" w:rsidR="00B66B6B" w:rsidRDefault="00B66B6B" w:rsidP="001C4E31">
      <w:pPr>
        <w:autoSpaceDE w:val="0"/>
        <w:autoSpaceDN w:val="0"/>
        <w:adjustRightInd w:val="0"/>
        <w:ind w:firstLine="0"/>
        <w:rPr>
          <w:rFonts w:ascii="Times New Roman" w:hAnsi="Times New Roman"/>
          <w:sz w:val="28"/>
          <w:szCs w:val="28"/>
        </w:rPr>
      </w:pPr>
    </w:p>
    <w:p w14:paraId="63AB0020" w14:textId="77777777" w:rsidR="00EE5391" w:rsidRPr="00EE5391" w:rsidRDefault="00EE5391" w:rsidP="00EE5391">
      <w:pPr>
        <w:autoSpaceDE w:val="0"/>
        <w:autoSpaceDN w:val="0"/>
        <w:adjustRightInd w:val="0"/>
        <w:ind w:firstLine="0"/>
        <w:rPr>
          <w:rFonts w:ascii="Times New Roman" w:hAnsi="Times New Roman"/>
          <w:sz w:val="28"/>
          <w:szCs w:val="28"/>
        </w:rPr>
      </w:pPr>
      <w:r w:rsidRPr="00EE5391">
        <w:rPr>
          <w:rFonts w:ascii="Times New Roman" w:hAnsi="Times New Roman"/>
          <w:sz w:val="28"/>
          <w:szCs w:val="28"/>
        </w:rPr>
        <w:t xml:space="preserve">    Заместитель Председателя </w:t>
      </w:r>
    </w:p>
    <w:p w14:paraId="79662701" w14:textId="09AD1760" w:rsidR="00FC1860" w:rsidRPr="00FC1860" w:rsidRDefault="00EE5391" w:rsidP="00EE5391">
      <w:pPr>
        <w:autoSpaceDE w:val="0"/>
        <w:autoSpaceDN w:val="0"/>
        <w:adjustRightInd w:val="0"/>
        <w:ind w:firstLine="0"/>
        <w:rPr>
          <w:rFonts w:ascii="Times New Roman" w:hAnsi="Times New Roman"/>
          <w:sz w:val="28"/>
          <w:szCs w:val="28"/>
        </w:rPr>
      </w:pPr>
      <w:r w:rsidRPr="00EE5391">
        <w:rPr>
          <w:rFonts w:ascii="Times New Roman" w:hAnsi="Times New Roman"/>
          <w:sz w:val="28"/>
          <w:szCs w:val="28"/>
        </w:rPr>
        <w:t xml:space="preserve">Правительства Республики Тыва                                                            О. </w:t>
      </w:r>
      <w:proofErr w:type="spellStart"/>
      <w:r w:rsidRPr="00EE5391">
        <w:rPr>
          <w:rFonts w:ascii="Times New Roman" w:hAnsi="Times New Roman"/>
          <w:sz w:val="28"/>
          <w:szCs w:val="28"/>
        </w:rPr>
        <w:t>Сарыглар</w:t>
      </w:r>
      <w:proofErr w:type="spellEnd"/>
    </w:p>
    <w:sectPr w:rsidR="00FC1860" w:rsidRPr="00FC1860" w:rsidSect="001C4E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C5739" w14:textId="77777777" w:rsidR="00F40600" w:rsidRDefault="00F40600" w:rsidP="00731B44">
      <w:r>
        <w:separator/>
      </w:r>
    </w:p>
  </w:endnote>
  <w:endnote w:type="continuationSeparator" w:id="0">
    <w:p w14:paraId="1A276EB5" w14:textId="77777777" w:rsidR="00F40600" w:rsidRDefault="00F40600"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2F07C" w14:textId="77777777" w:rsidR="00F40600" w:rsidRDefault="00F40600" w:rsidP="00731B44">
      <w:r>
        <w:separator/>
      </w:r>
    </w:p>
  </w:footnote>
  <w:footnote w:type="continuationSeparator" w:id="0">
    <w:p w14:paraId="06033F6F" w14:textId="77777777" w:rsidR="00F40600" w:rsidRDefault="00F40600"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958052"/>
      <w:docPartObj>
        <w:docPartGallery w:val="Page Numbers (Top of Page)"/>
        <w:docPartUnique/>
      </w:docPartObj>
    </w:sdtPr>
    <w:sdtEndPr>
      <w:rPr>
        <w:rFonts w:ascii="Times New Roman" w:hAnsi="Times New Roman"/>
        <w:sz w:val="24"/>
        <w:szCs w:val="24"/>
      </w:rPr>
    </w:sdtEndPr>
    <w:sdtContent>
      <w:p w14:paraId="42B7DF60" w14:textId="66C9E74D" w:rsidR="00BF0219" w:rsidRPr="00BF0219" w:rsidRDefault="00AE0257">
        <w:pPr>
          <w:pStyle w:val="a8"/>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ABB6DAE" wp14:editId="016C2C8E">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70C6430" w14:textId="265DE589" w:rsidR="00AE0257" w:rsidRPr="00AE0257" w:rsidRDefault="00AE0257" w:rsidP="00AE0257">
                              <w:pPr>
                                <w:jc w:val="center"/>
                                <w:rPr>
                                  <w:sz w:val="16"/>
                                </w:rPr>
                              </w:pPr>
                              <w:r>
                                <w:rPr>
                                  <w:sz w:val="16"/>
                                </w:rPr>
                                <w:t>620200099/30785(3)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" filled="f" fillcolor="#4f81bd [3204]" stroked="f" strokecolor="#243f60 [1604]" strokeweight="2pt">
                  <v:textbox inset="0,0,0,0">
                    <w:txbxContent>
                      <w:p w14:paraId="070C6430" w14:textId="265DE589" w:rsidR="00AE0257" w:rsidRPr="00AE0257" w:rsidRDefault="00AE0257" w:rsidP="00AE0257">
                        <w:pPr>
                          <w:jc w:val="center"/>
                          <w:rPr>
                            <w:sz w:val="16"/>
                          </w:rPr>
                        </w:pPr>
                        <w:r>
                          <w:rPr>
                            <w:sz w:val="16"/>
                          </w:rPr>
                          <w:t>620200099/30785(3)</w:t>
                        </w:r>
                      </w:p>
                    </w:txbxContent>
                  </v:textbox>
                </v:rect>
              </w:pict>
            </mc:Fallback>
          </mc:AlternateContent>
        </w:r>
        <w:r w:rsidR="00BF0219" w:rsidRPr="00BF0219">
          <w:rPr>
            <w:rFonts w:ascii="Times New Roman" w:hAnsi="Times New Roman"/>
            <w:sz w:val="24"/>
            <w:szCs w:val="24"/>
          </w:rPr>
          <w:fldChar w:fldCharType="begin"/>
        </w:r>
        <w:r w:rsidR="00BF0219" w:rsidRPr="00BF0219">
          <w:rPr>
            <w:rFonts w:ascii="Times New Roman" w:hAnsi="Times New Roman"/>
            <w:sz w:val="24"/>
            <w:szCs w:val="24"/>
          </w:rPr>
          <w:instrText>PAGE   \* MERGEFORMAT</w:instrText>
        </w:r>
        <w:r w:rsidR="00BF0219" w:rsidRPr="00BF0219">
          <w:rPr>
            <w:rFonts w:ascii="Times New Roman" w:hAnsi="Times New Roman"/>
            <w:sz w:val="24"/>
            <w:szCs w:val="24"/>
          </w:rPr>
          <w:fldChar w:fldCharType="separate"/>
        </w:r>
        <w:r>
          <w:rPr>
            <w:rFonts w:ascii="Times New Roman" w:hAnsi="Times New Roman"/>
            <w:noProof/>
            <w:sz w:val="24"/>
            <w:szCs w:val="24"/>
          </w:rPr>
          <w:t>2</w:t>
        </w:r>
        <w:r w:rsidR="00BF0219" w:rsidRPr="00BF0219">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26015"/>
      <w:docPartObj>
        <w:docPartGallery w:val="Page Numbers (Top of Page)"/>
        <w:docPartUnique/>
      </w:docPartObj>
    </w:sdtPr>
    <w:sdtEndPr>
      <w:rPr>
        <w:rFonts w:ascii="Times New Roman" w:hAnsi="Times New Roman"/>
        <w:sz w:val="24"/>
        <w:szCs w:val="24"/>
      </w:rPr>
    </w:sdtEndPr>
    <w:sdtContent>
      <w:p w14:paraId="120B42C0" w14:textId="5B9313E2" w:rsidR="00BF0219" w:rsidRPr="00BF0219" w:rsidRDefault="00BF0219" w:rsidP="00BF0219">
        <w:pPr>
          <w:pStyle w:val="a8"/>
          <w:ind w:firstLine="0"/>
          <w:jc w:val="right"/>
          <w:rPr>
            <w:rFonts w:ascii="Times New Roman" w:hAnsi="Times New Roman"/>
            <w:sz w:val="24"/>
            <w:szCs w:val="24"/>
          </w:rPr>
        </w:pPr>
        <w:r w:rsidRPr="00BF0219">
          <w:rPr>
            <w:rFonts w:ascii="Times New Roman" w:hAnsi="Times New Roman"/>
            <w:sz w:val="24"/>
            <w:szCs w:val="24"/>
          </w:rPr>
          <w:fldChar w:fldCharType="begin"/>
        </w:r>
        <w:r w:rsidRPr="00BF0219">
          <w:rPr>
            <w:rFonts w:ascii="Times New Roman" w:hAnsi="Times New Roman"/>
            <w:sz w:val="24"/>
            <w:szCs w:val="24"/>
          </w:rPr>
          <w:instrText>PAGE   \* MERGEFORMAT</w:instrText>
        </w:r>
        <w:r w:rsidRPr="00BF0219">
          <w:rPr>
            <w:rFonts w:ascii="Times New Roman" w:hAnsi="Times New Roman"/>
            <w:sz w:val="24"/>
            <w:szCs w:val="24"/>
          </w:rPr>
          <w:fldChar w:fldCharType="separate"/>
        </w:r>
        <w:r w:rsidR="00AE0257">
          <w:rPr>
            <w:rFonts w:ascii="Times New Roman" w:hAnsi="Times New Roman"/>
            <w:noProof/>
            <w:sz w:val="24"/>
            <w:szCs w:val="24"/>
          </w:rPr>
          <w:t>3</w:t>
        </w:r>
        <w:r w:rsidRPr="00BF0219">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81995"/>
      <w:docPartObj>
        <w:docPartGallery w:val="Page Numbers (Top of Page)"/>
        <w:docPartUnique/>
      </w:docPartObj>
    </w:sdtPr>
    <w:sdtEndPr>
      <w:rPr>
        <w:rFonts w:ascii="Times New Roman" w:hAnsi="Times New Roman"/>
        <w:sz w:val="24"/>
        <w:szCs w:val="24"/>
      </w:rPr>
    </w:sdtEndPr>
    <w:sdtContent>
      <w:p w14:paraId="68EAFB57" w14:textId="71A2B06C" w:rsidR="001C4E31" w:rsidRPr="001C4E31" w:rsidRDefault="001C4E31">
        <w:pPr>
          <w:pStyle w:val="a8"/>
          <w:jc w:val="right"/>
          <w:rPr>
            <w:rFonts w:ascii="Times New Roman" w:hAnsi="Times New Roman"/>
            <w:sz w:val="24"/>
            <w:szCs w:val="24"/>
          </w:rPr>
        </w:pPr>
        <w:r w:rsidRPr="001C4E31">
          <w:rPr>
            <w:rFonts w:ascii="Times New Roman" w:hAnsi="Times New Roman"/>
            <w:sz w:val="24"/>
            <w:szCs w:val="24"/>
          </w:rPr>
          <w:fldChar w:fldCharType="begin"/>
        </w:r>
        <w:r w:rsidRPr="001C4E31">
          <w:rPr>
            <w:rFonts w:ascii="Times New Roman" w:hAnsi="Times New Roman"/>
            <w:sz w:val="24"/>
            <w:szCs w:val="24"/>
          </w:rPr>
          <w:instrText>PAGE   \* MERGEFORMAT</w:instrText>
        </w:r>
        <w:r w:rsidRPr="001C4E31">
          <w:rPr>
            <w:rFonts w:ascii="Times New Roman" w:hAnsi="Times New Roman"/>
            <w:sz w:val="24"/>
            <w:szCs w:val="24"/>
          </w:rPr>
          <w:fldChar w:fldCharType="separate"/>
        </w:r>
        <w:r w:rsidR="00AE0257">
          <w:rPr>
            <w:rFonts w:ascii="Times New Roman" w:hAnsi="Times New Roman"/>
            <w:noProof/>
            <w:sz w:val="24"/>
            <w:szCs w:val="24"/>
          </w:rPr>
          <w:t>5</w:t>
        </w:r>
        <w:r w:rsidRPr="001C4E3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419"/>
    <w:multiLevelType w:val="hybridMultilevel"/>
    <w:tmpl w:val="7DD6F44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C713E2"/>
    <w:multiLevelType w:val="multilevel"/>
    <w:tmpl w:val="98547D5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0D863D0"/>
    <w:multiLevelType w:val="hybridMultilevel"/>
    <w:tmpl w:val="E3861F28"/>
    <w:lvl w:ilvl="0" w:tplc="738C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D2967"/>
    <w:multiLevelType w:val="hybridMultilevel"/>
    <w:tmpl w:val="1372765E"/>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0F3780"/>
    <w:multiLevelType w:val="hybridMultilevel"/>
    <w:tmpl w:val="66649220"/>
    <w:lvl w:ilvl="0" w:tplc="92207C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A0C4E89"/>
    <w:multiLevelType w:val="hybridMultilevel"/>
    <w:tmpl w:val="5FBE568C"/>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3B26EB"/>
    <w:multiLevelType w:val="hybridMultilevel"/>
    <w:tmpl w:val="5D46AAF6"/>
    <w:lvl w:ilvl="0" w:tplc="B8C61094">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9E4603"/>
    <w:multiLevelType w:val="hybridMultilevel"/>
    <w:tmpl w:val="E41ECFE8"/>
    <w:lvl w:ilvl="0" w:tplc="757C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dc4475f-428d-4330-aca9-87408675cfa7"/>
  </w:docVars>
  <w:rsids>
    <w:rsidRoot w:val="00A43CA9"/>
    <w:rsid w:val="000000F0"/>
    <w:rsid w:val="00001A21"/>
    <w:rsid w:val="00002595"/>
    <w:rsid w:val="000026DC"/>
    <w:rsid w:val="00003FF9"/>
    <w:rsid w:val="00004C2F"/>
    <w:rsid w:val="000053CB"/>
    <w:rsid w:val="00010A6F"/>
    <w:rsid w:val="00010D87"/>
    <w:rsid w:val="0001178A"/>
    <w:rsid w:val="00011A75"/>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156"/>
    <w:rsid w:val="0002744F"/>
    <w:rsid w:val="000301DA"/>
    <w:rsid w:val="000304AC"/>
    <w:rsid w:val="00030A08"/>
    <w:rsid w:val="00032AAF"/>
    <w:rsid w:val="00033FC0"/>
    <w:rsid w:val="00034AE1"/>
    <w:rsid w:val="000364AF"/>
    <w:rsid w:val="00037942"/>
    <w:rsid w:val="00040B6A"/>
    <w:rsid w:val="0004168B"/>
    <w:rsid w:val="00042ACE"/>
    <w:rsid w:val="00044245"/>
    <w:rsid w:val="000444AB"/>
    <w:rsid w:val="0004528E"/>
    <w:rsid w:val="00045A7B"/>
    <w:rsid w:val="000463F1"/>
    <w:rsid w:val="000466A2"/>
    <w:rsid w:val="00047A26"/>
    <w:rsid w:val="00047A5F"/>
    <w:rsid w:val="00047B83"/>
    <w:rsid w:val="000502AF"/>
    <w:rsid w:val="00052E7F"/>
    <w:rsid w:val="00054177"/>
    <w:rsid w:val="000555FA"/>
    <w:rsid w:val="00056111"/>
    <w:rsid w:val="00060138"/>
    <w:rsid w:val="00061909"/>
    <w:rsid w:val="00061F0B"/>
    <w:rsid w:val="000635E0"/>
    <w:rsid w:val="0006433D"/>
    <w:rsid w:val="000644DB"/>
    <w:rsid w:val="00067305"/>
    <w:rsid w:val="00067435"/>
    <w:rsid w:val="00067A2A"/>
    <w:rsid w:val="00070739"/>
    <w:rsid w:val="000710AC"/>
    <w:rsid w:val="00071464"/>
    <w:rsid w:val="00072816"/>
    <w:rsid w:val="00073023"/>
    <w:rsid w:val="00073F5A"/>
    <w:rsid w:val="00076364"/>
    <w:rsid w:val="00076C65"/>
    <w:rsid w:val="00080585"/>
    <w:rsid w:val="00080BEE"/>
    <w:rsid w:val="0008174B"/>
    <w:rsid w:val="00083551"/>
    <w:rsid w:val="00083DFC"/>
    <w:rsid w:val="00086238"/>
    <w:rsid w:val="000863D0"/>
    <w:rsid w:val="000864A6"/>
    <w:rsid w:val="000865A4"/>
    <w:rsid w:val="000876D4"/>
    <w:rsid w:val="00087C00"/>
    <w:rsid w:val="00091099"/>
    <w:rsid w:val="0009138C"/>
    <w:rsid w:val="00091A14"/>
    <w:rsid w:val="0009320E"/>
    <w:rsid w:val="00093F08"/>
    <w:rsid w:val="00096916"/>
    <w:rsid w:val="00097D0F"/>
    <w:rsid w:val="000A1404"/>
    <w:rsid w:val="000A3E25"/>
    <w:rsid w:val="000A5482"/>
    <w:rsid w:val="000A5680"/>
    <w:rsid w:val="000A5740"/>
    <w:rsid w:val="000A6D81"/>
    <w:rsid w:val="000B2F8E"/>
    <w:rsid w:val="000B31ED"/>
    <w:rsid w:val="000B4B09"/>
    <w:rsid w:val="000B55BA"/>
    <w:rsid w:val="000B6D12"/>
    <w:rsid w:val="000B72A1"/>
    <w:rsid w:val="000B7654"/>
    <w:rsid w:val="000C0D07"/>
    <w:rsid w:val="000C0F27"/>
    <w:rsid w:val="000C1085"/>
    <w:rsid w:val="000C12C0"/>
    <w:rsid w:val="000C2700"/>
    <w:rsid w:val="000C2AFB"/>
    <w:rsid w:val="000C3228"/>
    <w:rsid w:val="000C3624"/>
    <w:rsid w:val="000C3775"/>
    <w:rsid w:val="000C6C1F"/>
    <w:rsid w:val="000D0314"/>
    <w:rsid w:val="000D3E54"/>
    <w:rsid w:val="000D4431"/>
    <w:rsid w:val="000D58AD"/>
    <w:rsid w:val="000D6ECA"/>
    <w:rsid w:val="000D7711"/>
    <w:rsid w:val="000D7A7C"/>
    <w:rsid w:val="000E0326"/>
    <w:rsid w:val="000E064A"/>
    <w:rsid w:val="000E1D8A"/>
    <w:rsid w:val="000E28FA"/>
    <w:rsid w:val="000E3219"/>
    <w:rsid w:val="000E5142"/>
    <w:rsid w:val="000E51A5"/>
    <w:rsid w:val="000E53F9"/>
    <w:rsid w:val="000E5D9C"/>
    <w:rsid w:val="000E5E76"/>
    <w:rsid w:val="000E621E"/>
    <w:rsid w:val="000E735D"/>
    <w:rsid w:val="000E7D93"/>
    <w:rsid w:val="000E7E18"/>
    <w:rsid w:val="000F0437"/>
    <w:rsid w:val="000F1674"/>
    <w:rsid w:val="000F2DE6"/>
    <w:rsid w:val="000F37AB"/>
    <w:rsid w:val="000F5A2C"/>
    <w:rsid w:val="000F64A9"/>
    <w:rsid w:val="00100135"/>
    <w:rsid w:val="00100D70"/>
    <w:rsid w:val="0010179D"/>
    <w:rsid w:val="001026C8"/>
    <w:rsid w:val="00102783"/>
    <w:rsid w:val="00102813"/>
    <w:rsid w:val="0010432A"/>
    <w:rsid w:val="00105736"/>
    <w:rsid w:val="00106DBA"/>
    <w:rsid w:val="00107965"/>
    <w:rsid w:val="00107C74"/>
    <w:rsid w:val="00111DC5"/>
    <w:rsid w:val="00113D1B"/>
    <w:rsid w:val="00116CEB"/>
    <w:rsid w:val="00117A84"/>
    <w:rsid w:val="00120D38"/>
    <w:rsid w:val="001227AA"/>
    <w:rsid w:val="001231EE"/>
    <w:rsid w:val="00125401"/>
    <w:rsid w:val="00126D78"/>
    <w:rsid w:val="00126E6C"/>
    <w:rsid w:val="0012756B"/>
    <w:rsid w:val="00130C7F"/>
    <w:rsid w:val="00133CDB"/>
    <w:rsid w:val="00134FD1"/>
    <w:rsid w:val="00135A4D"/>
    <w:rsid w:val="00136E4C"/>
    <w:rsid w:val="00136E72"/>
    <w:rsid w:val="00140B03"/>
    <w:rsid w:val="00142BD5"/>
    <w:rsid w:val="00142BF3"/>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0CAF"/>
    <w:rsid w:val="0017344C"/>
    <w:rsid w:val="0017371C"/>
    <w:rsid w:val="001763E8"/>
    <w:rsid w:val="00176A5C"/>
    <w:rsid w:val="0017734B"/>
    <w:rsid w:val="00177456"/>
    <w:rsid w:val="00181967"/>
    <w:rsid w:val="00181F1D"/>
    <w:rsid w:val="001821DC"/>
    <w:rsid w:val="00182675"/>
    <w:rsid w:val="00183301"/>
    <w:rsid w:val="00183BDD"/>
    <w:rsid w:val="00184251"/>
    <w:rsid w:val="00185734"/>
    <w:rsid w:val="001862A9"/>
    <w:rsid w:val="00186C8A"/>
    <w:rsid w:val="00187BB9"/>
    <w:rsid w:val="00187FA5"/>
    <w:rsid w:val="00190215"/>
    <w:rsid w:val="00190E9F"/>
    <w:rsid w:val="00191625"/>
    <w:rsid w:val="00191E37"/>
    <w:rsid w:val="00194B81"/>
    <w:rsid w:val="00195E2F"/>
    <w:rsid w:val="001A055F"/>
    <w:rsid w:val="001A21FD"/>
    <w:rsid w:val="001A2736"/>
    <w:rsid w:val="001A34E4"/>
    <w:rsid w:val="001A35B1"/>
    <w:rsid w:val="001A3F0C"/>
    <w:rsid w:val="001A503D"/>
    <w:rsid w:val="001A5919"/>
    <w:rsid w:val="001A6B9A"/>
    <w:rsid w:val="001A7EF1"/>
    <w:rsid w:val="001A7EF8"/>
    <w:rsid w:val="001B0D73"/>
    <w:rsid w:val="001B2D9B"/>
    <w:rsid w:val="001B3465"/>
    <w:rsid w:val="001B3CBA"/>
    <w:rsid w:val="001B4B41"/>
    <w:rsid w:val="001B5749"/>
    <w:rsid w:val="001B5964"/>
    <w:rsid w:val="001B6806"/>
    <w:rsid w:val="001B70BB"/>
    <w:rsid w:val="001B791F"/>
    <w:rsid w:val="001C0566"/>
    <w:rsid w:val="001C0AB0"/>
    <w:rsid w:val="001C0EA1"/>
    <w:rsid w:val="001C1685"/>
    <w:rsid w:val="001C1B50"/>
    <w:rsid w:val="001C379A"/>
    <w:rsid w:val="001C3F2F"/>
    <w:rsid w:val="001C4055"/>
    <w:rsid w:val="001C4329"/>
    <w:rsid w:val="001C4AE6"/>
    <w:rsid w:val="001C4E31"/>
    <w:rsid w:val="001C722C"/>
    <w:rsid w:val="001C78D8"/>
    <w:rsid w:val="001C7F71"/>
    <w:rsid w:val="001D0272"/>
    <w:rsid w:val="001D1340"/>
    <w:rsid w:val="001D353F"/>
    <w:rsid w:val="001D3AC2"/>
    <w:rsid w:val="001D418B"/>
    <w:rsid w:val="001D5D37"/>
    <w:rsid w:val="001D7C72"/>
    <w:rsid w:val="001E04D7"/>
    <w:rsid w:val="001E0F10"/>
    <w:rsid w:val="001E1358"/>
    <w:rsid w:val="001E3F2F"/>
    <w:rsid w:val="001E47E0"/>
    <w:rsid w:val="001E51F8"/>
    <w:rsid w:val="001F1A3E"/>
    <w:rsid w:val="001F2512"/>
    <w:rsid w:val="001F3503"/>
    <w:rsid w:val="001F51AC"/>
    <w:rsid w:val="001F6FB4"/>
    <w:rsid w:val="001F72C0"/>
    <w:rsid w:val="001F7B6D"/>
    <w:rsid w:val="0020078B"/>
    <w:rsid w:val="00201125"/>
    <w:rsid w:val="00202FC1"/>
    <w:rsid w:val="0020446E"/>
    <w:rsid w:val="00205130"/>
    <w:rsid w:val="00205BFA"/>
    <w:rsid w:val="00206C82"/>
    <w:rsid w:val="00206F32"/>
    <w:rsid w:val="00211661"/>
    <w:rsid w:val="00211ED9"/>
    <w:rsid w:val="002136D4"/>
    <w:rsid w:val="00214739"/>
    <w:rsid w:val="00214971"/>
    <w:rsid w:val="00215193"/>
    <w:rsid w:val="00215DD8"/>
    <w:rsid w:val="00215E70"/>
    <w:rsid w:val="00215EE5"/>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4D47"/>
    <w:rsid w:val="00235753"/>
    <w:rsid w:val="00236138"/>
    <w:rsid w:val="00236ED2"/>
    <w:rsid w:val="00237E5E"/>
    <w:rsid w:val="0024087D"/>
    <w:rsid w:val="002408F4"/>
    <w:rsid w:val="00240FCD"/>
    <w:rsid w:val="00241044"/>
    <w:rsid w:val="002411B1"/>
    <w:rsid w:val="002411F4"/>
    <w:rsid w:val="002417EB"/>
    <w:rsid w:val="002428D1"/>
    <w:rsid w:val="00243179"/>
    <w:rsid w:val="00245614"/>
    <w:rsid w:val="00246A36"/>
    <w:rsid w:val="002506D0"/>
    <w:rsid w:val="00250C29"/>
    <w:rsid w:val="00250C95"/>
    <w:rsid w:val="00252594"/>
    <w:rsid w:val="0025326E"/>
    <w:rsid w:val="0025380E"/>
    <w:rsid w:val="0025391A"/>
    <w:rsid w:val="00253BC3"/>
    <w:rsid w:val="00253BEC"/>
    <w:rsid w:val="00253C88"/>
    <w:rsid w:val="00253CDB"/>
    <w:rsid w:val="00255A47"/>
    <w:rsid w:val="00257D42"/>
    <w:rsid w:val="002603BF"/>
    <w:rsid w:val="00260882"/>
    <w:rsid w:val="0026139F"/>
    <w:rsid w:val="002633B3"/>
    <w:rsid w:val="0026445E"/>
    <w:rsid w:val="00264BB2"/>
    <w:rsid w:val="00264D12"/>
    <w:rsid w:val="00265390"/>
    <w:rsid w:val="00265939"/>
    <w:rsid w:val="00265D5C"/>
    <w:rsid w:val="00265F6B"/>
    <w:rsid w:val="002661C4"/>
    <w:rsid w:val="00266A6B"/>
    <w:rsid w:val="00266B5F"/>
    <w:rsid w:val="00266FC6"/>
    <w:rsid w:val="00267415"/>
    <w:rsid w:val="002679E8"/>
    <w:rsid w:val="00267CCD"/>
    <w:rsid w:val="00267FF8"/>
    <w:rsid w:val="00270D28"/>
    <w:rsid w:val="00271464"/>
    <w:rsid w:val="002716A4"/>
    <w:rsid w:val="00271B45"/>
    <w:rsid w:val="00271D03"/>
    <w:rsid w:val="00272271"/>
    <w:rsid w:val="00272979"/>
    <w:rsid w:val="00272A17"/>
    <w:rsid w:val="00273228"/>
    <w:rsid w:val="0027396C"/>
    <w:rsid w:val="00273A46"/>
    <w:rsid w:val="00275CA2"/>
    <w:rsid w:val="00276C44"/>
    <w:rsid w:val="00277892"/>
    <w:rsid w:val="00280552"/>
    <w:rsid w:val="002814DF"/>
    <w:rsid w:val="00282264"/>
    <w:rsid w:val="00283056"/>
    <w:rsid w:val="00283EFD"/>
    <w:rsid w:val="002857D0"/>
    <w:rsid w:val="0028688B"/>
    <w:rsid w:val="00286E1D"/>
    <w:rsid w:val="00287911"/>
    <w:rsid w:val="00290260"/>
    <w:rsid w:val="00290D8C"/>
    <w:rsid w:val="0029112C"/>
    <w:rsid w:val="0029132A"/>
    <w:rsid w:val="00291ED9"/>
    <w:rsid w:val="00292BA4"/>
    <w:rsid w:val="00292F8F"/>
    <w:rsid w:val="00293905"/>
    <w:rsid w:val="00293A26"/>
    <w:rsid w:val="002950C1"/>
    <w:rsid w:val="002975BA"/>
    <w:rsid w:val="002A016E"/>
    <w:rsid w:val="002A04B6"/>
    <w:rsid w:val="002A07BC"/>
    <w:rsid w:val="002A1755"/>
    <w:rsid w:val="002A2D2B"/>
    <w:rsid w:val="002A2E7A"/>
    <w:rsid w:val="002A2ED9"/>
    <w:rsid w:val="002A3173"/>
    <w:rsid w:val="002A6149"/>
    <w:rsid w:val="002A645D"/>
    <w:rsid w:val="002A64FA"/>
    <w:rsid w:val="002B14C6"/>
    <w:rsid w:val="002B1C0B"/>
    <w:rsid w:val="002B1D0D"/>
    <w:rsid w:val="002B1E1F"/>
    <w:rsid w:val="002B66C4"/>
    <w:rsid w:val="002C17C5"/>
    <w:rsid w:val="002C3640"/>
    <w:rsid w:val="002C3A81"/>
    <w:rsid w:val="002C4F49"/>
    <w:rsid w:val="002D4A86"/>
    <w:rsid w:val="002D5B16"/>
    <w:rsid w:val="002D5CD3"/>
    <w:rsid w:val="002D66C9"/>
    <w:rsid w:val="002D6C0B"/>
    <w:rsid w:val="002D6E0E"/>
    <w:rsid w:val="002D7CFC"/>
    <w:rsid w:val="002E0E6B"/>
    <w:rsid w:val="002E2B01"/>
    <w:rsid w:val="002E2E9B"/>
    <w:rsid w:val="002E391B"/>
    <w:rsid w:val="002E3B0C"/>
    <w:rsid w:val="002E4AF8"/>
    <w:rsid w:val="002F0852"/>
    <w:rsid w:val="002F3B8D"/>
    <w:rsid w:val="002F4127"/>
    <w:rsid w:val="002F6B9F"/>
    <w:rsid w:val="002F74C7"/>
    <w:rsid w:val="00300A1D"/>
    <w:rsid w:val="003012C2"/>
    <w:rsid w:val="00301ECB"/>
    <w:rsid w:val="003033CC"/>
    <w:rsid w:val="003043BF"/>
    <w:rsid w:val="0030446A"/>
    <w:rsid w:val="0030456B"/>
    <w:rsid w:val="00305555"/>
    <w:rsid w:val="0030570A"/>
    <w:rsid w:val="00305BA9"/>
    <w:rsid w:val="0030745B"/>
    <w:rsid w:val="003074F9"/>
    <w:rsid w:val="003104F0"/>
    <w:rsid w:val="00311A94"/>
    <w:rsid w:val="00312112"/>
    <w:rsid w:val="00312273"/>
    <w:rsid w:val="0031278A"/>
    <w:rsid w:val="00314692"/>
    <w:rsid w:val="00314A2B"/>
    <w:rsid w:val="0031530A"/>
    <w:rsid w:val="00315AE8"/>
    <w:rsid w:val="0031633F"/>
    <w:rsid w:val="00320403"/>
    <w:rsid w:val="0032045A"/>
    <w:rsid w:val="00322465"/>
    <w:rsid w:val="00324E40"/>
    <w:rsid w:val="00325A0F"/>
    <w:rsid w:val="00325F4D"/>
    <w:rsid w:val="0032610B"/>
    <w:rsid w:val="003277F5"/>
    <w:rsid w:val="00327981"/>
    <w:rsid w:val="00330599"/>
    <w:rsid w:val="003316B4"/>
    <w:rsid w:val="00332A55"/>
    <w:rsid w:val="00332BF5"/>
    <w:rsid w:val="00333EE9"/>
    <w:rsid w:val="00336E84"/>
    <w:rsid w:val="003412F8"/>
    <w:rsid w:val="00343849"/>
    <w:rsid w:val="00343EA1"/>
    <w:rsid w:val="003446F6"/>
    <w:rsid w:val="00346AA1"/>
    <w:rsid w:val="00347693"/>
    <w:rsid w:val="0035072C"/>
    <w:rsid w:val="0035086A"/>
    <w:rsid w:val="00350BF5"/>
    <w:rsid w:val="003510F8"/>
    <w:rsid w:val="003515A4"/>
    <w:rsid w:val="0035364A"/>
    <w:rsid w:val="0035376C"/>
    <w:rsid w:val="003537A4"/>
    <w:rsid w:val="00353949"/>
    <w:rsid w:val="00356618"/>
    <w:rsid w:val="00356933"/>
    <w:rsid w:val="0036019D"/>
    <w:rsid w:val="00360C68"/>
    <w:rsid w:val="003622DE"/>
    <w:rsid w:val="00362678"/>
    <w:rsid w:val="00362C9C"/>
    <w:rsid w:val="00362F5C"/>
    <w:rsid w:val="00363DAD"/>
    <w:rsid w:val="003642CF"/>
    <w:rsid w:val="00364594"/>
    <w:rsid w:val="00364CF7"/>
    <w:rsid w:val="003657D4"/>
    <w:rsid w:val="00365C8F"/>
    <w:rsid w:val="003667AD"/>
    <w:rsid w:val="003668E4"/>
    <w:rsid w:val="00366ACA"/>
    <w:rsid w:val="0036774C"/>
    <w:rsid w:val="0037102B"/>
    <w:rsid w:val="0037169C"/>
    <w:rsid w:val="003725AA"/>
    <w:rsid w:val="0037346A"/>
    <w:rsid w:val="003740F8"/>
    <w:rsid w:val="003741AA"/>
    <w:rsid w:val="00374ABF"/>
    <w:rsid w:val="00377773"/>
    <w:rsid w:val="003823BC"/>
    <w:rsid w:val="0038508B"/>
    <w:rsid w:val="00385E73"/>
    <w:rsid w:val="003913E9"/>
    <w:rsid w:val="00393348"/>
    <w:rsid w:val="003944E8"/>
    <w:rsid w:val="00394BBD"/>
    <w:rsid w:val="003951AF"/>
    <w:rsid w:val="0039592F"/>
    <w:rsid w:val="003964C4"/>
    <w:rsid w:val="0039791E"/>
    <w:rsid w:val="003979A3"/>
    <w:rsid w:val="003A06F0"/>
    <w:rsid w:val="003A0B9E"/>
    <w:rsid w:val="003A1B97"/>
    <w:rsid w:val="003A533B"/>
    <w:rsid w:val="003A61D4"/>
    <w:rsid w:val="003A6FF3"/>
    <w:rsid w:val="003B02BB"/>
    <w:rsid w:val="003B1FAD"/>
    <w:rsid w:val="003B2133"/>
    <w:rsid w:val="003B2655"/>
    <w:rsid w:val="003B2A0E"/>
    <w:rsid w:val="003B5948"/>
    <w:rsid w:val="003B5FE4"/>
    <w:rsid w:val="003B6877"/>
    <w:rsid w:val="003B7344"/>
    <w:rsid w:val="003C00D0"/>
    <w:rsid w:val="003C1B43"/>
    <w:rsid w:val="003C2310"/>
    <w:rsid w:val="003C4E57"/>
    <w:rsid w:val="003C4EAA"/>
    <w:rsid w:val="003C5570"/>
    <w:rsid w:val="003C7B9E"/>
    <w:rsid w:val="003D12AD"/>
    <w:rsid w:val="003D1C51"/>
    <w:rsid w:val="003D1DFB"/>
    <w:rsid w:val="003D4DBF"/>
    <w:rsid w:val="003D5C94"/>
    <w:rsid w:val="003D7A63"/>
    <w:rsid w:val="003E1A19"/>
    <w:rsid w:val="003E24AD"/>
    <w:rsid w:val="003E2AB5"/>
    <w:rsid w:val="003E3ADC"/>
    <w:rsid w:val="003E3B27"/>
    <w:rsid w:val="003E51E2"/>
    <w:rsid w:val="003E54C3"/>
    <w:rsid w:val="003E6FA6"/>
    <w:rsid w:val="003F0647"/>
    <w:rsid w:val="003F2C76"/>
    <w:rsid w:val="003F2E52"/>
    <w:rsid w:val="003F57EF"/>
    <w:rsid w:val="003F5E1A"/>
    <w:rsid w:val="004010AD"/>
    <w:rsid w:val="004011D7"/>
    <w:rsid w:val="0040123E"/>
    <w:rsid w:val="0040175D"/>
    <w:rsid w:val="004018B0"/>
    <w:rsid w:val="00402F41"/>
    <w:rsid w:val="004043FF"/>
    <w:rsid w:val="004055EB"/>
    <w:rsid w:val="00406FBD"/>
    <w:rsid w:val="004103C1"/>
    <w:rsid w:val="004112E9"/>
    <w:rsid w:val="00411832"/>
    <w:rsid w:val="004118DF"/>
    <w:rsid w:val="0041192C"/>
    <w:rsid w:val="00413DAC"/>
    <w:rsid w:val="004144F9"/>
    <w:rsid w:val="00414612"/>
    <w:rsid w:val="004150CC"/>
    <w:rsid w:val="004155F1"/>
    <w:rsid w:val="00415BAD"/>
    <w:rsid w:val="004164C9"/>
    <w:rsid w:val="004165C3"/>
    <w:rsid w:val="00416E3E"/>
    <w:rsid w:val="00417428"/>
    <w:rsid w:val="00421718"/>
    <w:rsid w:val="00421A15"/>
    <w:rsid w:val="00421C22"/>
    <w:rsid w:val="004221AD"/>
    <w:rsid w:val="0042374B"/>
    <w:rsid w:val="00423CAA"/>
    <w:rsid w:val="004241D8"/>
    <w:rsid w:val="00426045"/>
    <w:rsid w:val="00432193"/>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1295"/>
    <w:rsid w:val="0044182C"/>
    <w:rsid w:val="0044263B"/>
    <w:rsid w:val="004426BA"/>
    <w:rsid w:val="00443A1F"/>
    <w:rsid w:val="00443B05"/>
    <w:rsid w:val="00443C96"/>
    <w:rsid w:val="0044517F"/>
    <w:rsid w:val="004452BA"/>
    <w:rsid w:val="00445A7F"/>
    <w:rsid w:val="0044604F"/>
    <w:rsid w:val="00447BDE"/>
    <w:rsid w:val="00447ECA"/>
    <w:rsid w:val="00450FAA"/>
    <w:rsid w:val="004517E3"/>
    <w:rsid w:val="00452910"/>
    <w:rsid w:val="00452F81"/>
    <w:rsid w:val="00452FCF"/>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74FD3"/>
    <w:rsid w:val="00480E5F"/>
    <w:rsid w:val="00482A1F"/>
    <w:rsid w:val="00483FB7"/>
    <w:rsid w:val="00484942"/>
    <w:rsid w:val="00486A65"/>
    <w:rsid w:val="00487388"/>
    <w:rsid w:val="00490DF3"/>
    <w:rsid w:val="00490FAA"/>
    <w:rsid w:val="004913DF"/>
    <w:rsid w:val="00491706"/>
    <w:rsid w:val="00493C1B"/>
    <w:rsid w:val="00494792"/>
    <w:rsid w:val="00494B25"/>
    <w:rsid w:val="0049708F"/>
    <w:rsid w:val="004A10EF"/>
    <w:rsid w:val="004A1486"/>
    <w:rsid w:val="004A2F2E"/>
    <w:rsid w:val="004A3BF7"/>
    <w:rsid w:val="004A54D7"/>
    <w:rsid w:val="004A55B1"/>
    <w:rsid w:val="004A63DD"/>
    <w:rsid w:val="004A6D43"/>
    <w:rsid w:val="004A73E0"/>
    <w:rsid w:val="004A7570"/>
    <w:rsid w:val="004A7D65"/>
    <w:rsid w:val="004B070A"/>
    <w:rsid w:val="004B1BF4"/>
    <w:rsid w:val="004B3161"/>
    <w:rsid w:val="004B4EC8"/>
    <w:rsid w:val="004B5064"/>
    <w:rsid w:val="004B5187"/>
    <w:rsid w:val="004B54E3"/>
    <w:rsid w:val="004B5BF8"/>
    <w:rsid w:val="004B600B"/>
    <w:rsid w:val="004B6157"/>
    <w:rsid w:val="004B6224"/>
    <w:rsid w:val="004B6553"/>
    <w:rsid w:val="004B7772"/>
    <w:rsid w:val="004B7E8B"/>
    <w:rsid w:val="004C1689"/>
    <w:rsid w:val="004C2718"/>
    <w:rsid w:val="004C410F"/>
    <w:rsid w:val="004C5357"/>
    <w:rsid w:val="004C5393"/>
    <w:rsid w:val="004C5650"/>
    <w:rsid w:val="004C56FD"/>
    <w:rsid w:val="004C5A87"/>
    <w:rsid w:val="004C63F2"/>
    <w:rsid w:val="004C77B5"/>
    <w:rsid w:val="004D29DA"/>
    <w:rsid w:val="004D3958"/>
    <w:rsid w:val="004D4A57"/>
    <w:rsid w:val="004D4DFF"/>
    <w:rsid w:val="004D4E10"/>
    <w:rsid w:val="004D5BF8"/>
    <w:rsid w:val="004D77AB"/>
    <w:rsid w:val="004D7C44"/>
    <w:rsid w:val="004E049E"/>
    <w:rsid w:val="004E0621"/>
    <w:rsid w:val="004E169D"/>
    <w:rsid w:val="004E17FE"/>
    <w:rsid w:val="004E20DB"/>
    <w:rsid w:val="004E29FC"/>
    <w:rsid w:val="004E4669"/>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3868"/>
    <w:rsid w:val="005046E3"/>
    <w:rsid w:val="00504D9D"/>
    <w:rsid w:val="005054C0"/>
    <w:rsid w:val="0050581A"/>
    <w:rsid w:val="00506E0D"/>
    <w:rsid w:val="005070B9"/>
    <w:rsid w:val="00507956"/>
    <w:rsid w:val="00510784"/>
    <w:rsid w:val="0051104B"/>
    <w:rsid w:val="005113BB"/>
    <w:rsid w:val="00511E98"/>
    <w:rsid w:val="00512247"/>
    <w:rsid w:val="00512A3F"/>
    <w:rsid w:val="00513B97"/>
    <w:rsid w:val="00514714"/>
    <w:rsid w:val="00514B75"/>
    <w:rsid w:val="005157A1"/>
    <w:rsid w:val="005162E8"/>
    <w:rsid w:val="00516BEC"/>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BB3"/>
    <w:rsid w:val="0054363E"/>
    <w:rsid w:val="00543F2B"/>
    <w:rsid w:val="00544159"/>
    <w:rsid w:val="0054435A"/>
    <w:rsid w:val="00544D73"/>
    <w:rsid w:val="00547FB4"/>
    <w:rsid w:val="00550540"/>
    <w:rsid w:val="005523C5"/>
    <w:rsid w:val="005523F7"/>
    <w:rsid w:val="00552472"/>
    <w:rsid w:val="0055366F"/>
    <w:rsid w:val="00554535"/>
    <w:rsid w:val="0055556D"/>
    <w:rsid w:val="005563BB"/>
    <w:rsid w:val="00557D67"/>
    <w:rsid w:val="00561FE5"/>
    <w:rsid w:val="005620BC"/>
    <w:rsid w:val="005623F6"/>
    <w:rsid w:val="00562C08"/>
    <w:rsid w:val="0056333D"/>
    <w:rsid w:val="00563E1B"/>
    <w:rsid w:val="0056513C"/>
    <w:rsid w:val="0056791F"/>
    <w:rsid w:val="00571DF8"/>
    <w:rsid w:val="00571F79"/>
    <w:rsid w:val="00572091"/>
    <w:rsid w:val="0057209B"/>
    <w:rsid w:val="00575291"/>
    <w:rsid w:val="00576D03"/>
    <w:rsid w:val="0058244A"/>
    <w:rsid w:val="0058339D"/>
    <w:rsid w:val="005836C2"/>
    <w:rsid w:val="0058377A"/>
    <w:rsid w:val="00584636"/>
    <w:rsid w:val="005901D7"/>
    <w:rsid w:val="0059059F"/>
    <w:rsid w:val="00590782"/>
    <w:rsid w:val="005913D5"/>
    <w:rsid w:val="00591806"/>
    <w:rsid w:val="0059474E"/>
    <w:rsid w:val="005A0367"/>
    <w:rsid w:val="005A0656"/>
    <w:rsid w:val="005A082C"/>
    <w:rsid w:val="005A0FD4"/>
    <w:rsid w:val="005A15E3"/>
    <w:rsid w:val="005A1E0C"/>
    <w:rsid w:val="005A38CA"/>
    <w:rsid w:val="005A403E"/>
    <w:rsid w:val="005A44F5"/>
    <w:rsid w:val="005A4BFC"/>
    <w:rsid w:val="005A561B"/>
    <w:rsid w:val="005A627E"/>
    <w:rsid w:val="005A671C"/>
    <w:rsid w:val="005A6E9D"/>
    <w:rsid w:val="005B1388"/>
    <w:rsid w:val="005B19FC"/>
    <w:rsid w:val="005B3222"/>
    <w:rsid w:val="005B3ABB"/>
    <w:rsid w:val="005B3FCA"/>
    <w:rsid w:val="005B65DC"/>
    <w:rsid w:val="005C0E52"/>
    <w:rsid w:val="005C1358"/>
    <w:rsid w:val="005C384C"/>
    <w:rsid w:val="005C3B3B"/>
    <w:rsid w:val="005C41CF"/>
    <w:rsid w:val="005C45FA"/>
    <w:rsid w:val="005C5218"/>
    <w:rsid w:val="005C554D"/>
    <w:rsid w:val="005C5F36"/>
    <w:rsid w:val="005C6296"/>
    <w:rsid w:val="005D0157"/>
    <w:rsid w:val="005D07FF"/>
    <w:rsid w:val="005D2012"/>
    <w:rsid w:val="005D266D"/>
    <w:rsid w:val="005D28F5"/>
    <w:rsid w:val="005D2ED3"/>
    <w:rsid w:val="005D45DA"/>
    <w:rsid w:val="005D4C33"/>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5F77C0"/>
    <w:rsid w:val="00600D7E"/>
    <w:rsid w:val="006034F5"/>
    <w:rsid w:val="00603AB7"/>
    <w:rsid w:val="00603D04"/>
    <w:rsid w:val="0060473C"/>
    <w:rsid w:val="00606054"/>
    <w:rsid w:val="00611D9A"/>
    <w:rsid w:val="00613470"/>
    <w:rsid w:val="00617EA6"/>
    <w:rsid w:val="00620CAB"/>
    <w:rsid w:val="0062156E"/>
    <w:rsid w:val="00621823"/>
    <w:rsid w:val="00623030"/>
    <w:rsid w:val="006231E7"/>
    <w:rsid w:val="0062511A"/>
    <w:rsid w:val="00626CC3"/>
    <w:rsid w:val="0063046A"/>
    <w:rsid w:val="00630BA7"/>
    <w:rsid w:val="00631452"/>
    <w:rsid w:val="00631C34"/>
    <w:rsid w:val="00634471"/>
    <w:rsid w:val="006346AB"/>
    <w:rsid w:val="0063542D"/>
    <w:rsid w:val="0063679C"/>
    <w:rsid w:val="006403DF"/>
    <w:rsid w:val="0064108E"/>
    <w:rsid w:val="00641937"/>
    <w:rsid w:val="00642D61"/>
    <w:rsid w:val="006443CF"/>
    <w:rsid w:val="006455E3"/>
    <w:rsid w:val="00645D4D"/>
    <w:rsid w:val="006469AF"/>
    <w:rsid w:val="00646F85"/>
    <w:rsid w:val="0064745D"/>
    <w:rsid w:val="006478E2"/>
    <w:rsid w:val="0065113C"/>
    <w:rsid w:val="0065145C"/>
    <w:rsid w:val="00651DB0"/>
    <w:rsid w:val="00652430"/>
    <w:rsid w:val="006525E3"/>
    <w:rsid w:val="00654931"/>
    <w:rsid w:val="00654AD2"/>
    <w:rsid w:val="00655741"/>
    <w:rsid w:val="0065643C"/>
    <w:rsid w:val="00656E43"/>
    <w:rsid w:val="00660485"/>
    <w:rsid w:val="006627EF"/>
    <w:rsid w:val="006629B0"/>
    <w:rsid w:val="006632C4"/>
    <w:rsid w:val="0066397A"/>
    <w:rsid w:val="00664511"/>
    <w:rsid w:val="00664927"/>
    <w:rsid w:val="006659AC"/>
    <w:rsid w:val="00666CB9"/>
    <w:rsid w:val="00667C17"/>
    <w:rsid w:val="00667D3C"/>
    <w:rsid w:val="00672766"/>
    <w:rsid w:val="006736C4"/>
    <w:rsid w:val="00673C17"/>
    <w:rsid w:val="00674A9E"/>
    <w:rsid w:val="0067534C"/>
    <w:rsid w:val="00675637"/>
    <w:rsid w:val="006775CC"/>
    <w:rsid w:val="00681136"/>
    <w:rsid w:val="006814BA"/>
    <w:rsid w:val="00684C0D"/>
    <w:rsid w:val="0068534A"/>
    <w:rsid w:val="00685587"/>
    <w:rsid w:val="00685C9C"/>
    <w:rsid w:val="006861B0"/>
    <w:rsid w:val="006865FC"/>
    <w:rsid w:val="0068675C"/>
    <w:rsid w:val="0068704F"/>
    <w:rsid w:val="00690E47"/>
    <w:rsid w:val="006910B0"/>
    <w:rsid w:val="00692194"/>
    <w:rsid w:val="0069271A"/>
    <w:rsid w:val="006928C6"/>
    <w:rsid w:val="006932FF"/>
    <w:rsid w:val="006941B0"/>
    <w:rsid w:val="00694548"/>
    <w:rsid w:val="00695071"/>
    <w:rsid w:val="00695BD5"/>
    <w:rsid w:val="00695CDB"/>
    <w:rsid w:val="006971CD"/>
    <w:rsid w:val="006973A1"/>
    <w:rsid w:val="006A1946"/>
    <w:rsid w:val="006A1D5F"/>
    <w:rsid w:val="006A220E"/>
    <w:rsid w:val="006A4FDD"/>
    <w:rsid w:val="006A5A57"/>
    <w:rsid w:val="006B066C"/>
    <w:rsid w:val="006B13BF"/>
    <w:rsid w:val="006B3837"/>
    <w:rsid w:val="006B4434"/>
    <w:rsid w:val="006B4C41"/>
    <w:rsid w:val="006B512C"/>
    <w:rsid w:val="006B6A1D"/>
    <w:rsid w:val="006B77C6"/>
    <w:rsid w:val="006B7E22"/>
    <w:rsid w:val="006B7EBE"/>
    <w:rsid w:val="006C0347"/>
    <w:rsid w:val="006C0B27"/>
    <w:rsid w:val="006C0CE0"/>
    <w:rsid w:val="006C2220"/>
    <w:rsid w:val="006C377D"/>
    <w:rsid w:val="006C390E"/>
    <w:rsid w:val="006C4294"/>
    <w:rsid w:val="006C5016"/>
    <w:rsid w:val="006C5550"/>
    <w:rsid w:val="006C64C5"/>
    <w:rsid w:val="006C67C4"/>
    <w:rsid w:val="006C785D"/>
    <w:rsid w:val="006C7A44"/>
    <w:rsid w:val="006D0276"/>
    <w:rsid w:val="006D2F2E"/>
    <w:rsid w:val="006D3116"/>
    <w:rsid w:val="006D3F39"/>
    <w:rsid w:val="006D41EA"/>
    <w:rsid w:val="006D49D3"/>
    <w:rsid w:val="006D72D6"/>
    <w:rsid w:val="006E09F0"/>
    <w:rsid w:val="006E0E34"/>
    <w:rsid w:val="006E1099"/>
    <w:rsid w:val="006E1660"/>
    <w:rsid w:val="006E1C05"/>
    <w:rsid w:val="006E1C6B"/>
    <w:rsid w:val="006E2574"/>
    <w:rsid w:val="006E2E84"/>
    <w:rsid w:val="006E3596"/>
    <w:rsid w:val="006E76BF"/>
    <w:rsid w:val="006F14AB"/>
    <w:rsid w:val="006F1BB0"/>
    <w:rsid w:val="006F29B8"/>
    <w:rsid w:val="006F2EB8"/>
    <w:rsid w:val="006F3109"/>
    <w:rsid w:val="006F3522"/>
    <w:rsid w:val="006F3C5D"/>
    <w:rsid w:val="006F44E4"/>
    <w:rsid w:val="006F524C"/>
    <w:rsid w:val="006F72CC"/>
    <w:rsid w:val="00700EC4"/>
    <w:rsid w:val="0070104E"/>
    <w:rsid w:val="007011EE"/>
    <w:rsid w:val="00703133"/>
    <w:rsid w:val="0070423B"/>
    <w:rsid w:val="00704913"/>
    <w:rsid w:val="00705E95"/>
    <w:rsid w:val="007064DA"/>
    <w:rsid w:val="00707835"/>
    <w:rsid w:val="0071005E"/>
    <w:rsid w:val="00710229"/>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6D7D"/>
    <w:rsid w:val="0072707F"/>
    <w:rsid w:val="00727518"/>
    <w:rsid w:val="00730B6E"/>
    <w:rsid w:val="00730C7F"/>
    <w:rsid w:val="00730FE9"/>
    <w:rsid w:val="00731B44"/>
    <w:rsid w:val="00731DF7"/>
    <w:rsid w:val="0073304F"/>
    <w:rsid w:val="00733BE0"/>
    <w:rsid w:val="007349A0"/>
    <w:rsid w:val="00734B36"/>
    <w:rsid w:val="007370C2"/>
    <w:rsid w:val="00740A1C"/>
    <w:rsid w:val="00741286"/>
    <w:rsid w:val="007416A0"/>
    <w:rsid w:val="007417FD"/>
    <w:rsid w:val="00742823"/>
    <w:rsid w:val="00744DA7"/>
    <w:rsid w:val="007454F7"/>
    <w:rsid w:val="00746C1F"/>
    <w:rsid w:val="00746F49"/>
    <w:rsid w:val="0075242A"/>
    <w:rsid w:val="00752C0C"/>
    <w:rsid w:val="00752E61"/>
    <w:rsid w:val="00752F18"/>
    <w:rsid w:val="00753182"/>
    <w:rsid w:val="00753EAB"/>
    <w:rsid w:val="0075479D"/>
    <w:rsid w:val="007549B0"/>
    <w:rsid w:val="00754BDC"/>
    <w:rsid w:val="00755A41"/>
    <w:rsid w:val="0075646A"/>
    <w:rsid w:val="00756A04"/>
    <w:rsid w:val="00756FF4"/>
    <w:rsid w:val="00757A70"/>
    <w:rsid w:val="00760663"/>
    <w:rsid w:val="007608DB"/>
    <w:rsid w:val="00760AB8"/>
    <w:rsid w:val="00762F49"/>
    <w:rsid w:val="00763B3A"/>
    <w:rsid w:val="00764A80"/>
    <w:rsid w:val="00764F3C"/>
    <w:rsid w:val="00765B77"/>
    <w:rsid w:val="007677CF"/>
    <w:rsid w:val="00770B19"/>
    <w:rsid w:val="00770BC5"/>
    <w:rsid w:val="007713A3"/>
    <w:rsid w:val="00771469"/>
    <w:rsid w:val="00772217"/>
    <w:rsid w:val="00772405"/>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2240"/>
    <w:rsid w:val="0079385F"/>
    <w:rsid w:val="00793CBB"/>
    <w:rsid w:val="007946C9"/>
    <w:rsid w:val="00794817"/>
    <w:rsid w:val="00794FC7"/>
    <w:rsid w:val="0079568E"/>
    <w:rsid w:val="007963BF"/>
    <w:rsid w:val="00797DEC"/>
    <w:rsid w:val="007A08C4"/>
    <w:rsid w:val="007A3D83"/>
    <w:rsid w:val="007A40D8"/>
    <w:rsid w:val="007A4603"/>
    <w:rsid w:val="007A4C37"/>
    <w:rsid w:val="007A5C08"/>
    <w:rsid w:val="007A5D85"/>
    <w:rsid w:val="007A5FDA"/>
    <w:rsid w:val="007B0040"/>
    <w:rsid w:val="007B2004"/>
    <w:rsid w:val="007B49A6"/>
    <w:rsid w:val="007B4E37"/>
    <w:rsid w:val="007B5245"/>
    <w:rsid w:val="007B5804"/>
    <w:rsid w:val="007B6F15"/>
    <w:rsid w:val="007C00C8"/>
    <w:rsid w:val="007C20C6"/>
    <w:rsid w:val="007C26EC"/>
    <w:rsid w:val="007C2B92"/>
    <w:rsid w:val="007C39DB"/>
    <w:rsid w:val="007C3D08"/>
    <w:rsid w:val="007C5146"/>
    <w:rsid w:val="007C52BE"/>
    <w:rsid w:val="007C5358"/>
    <w:rsid w:val="007C55C1"/>
    <w:rsid w:val="007C5AF7"/>
    <w:rsid w:val="007C7227"/>
    <w:rsid w:val="007C7A6C"/>
    <w:rsid w:val="007D26E9"/>
    <w:rsid w:val="007D2F25"/>
    <w:rsid w:val="007D33C5"/>
    <w:rsid w:val="007D3C87"/>
    <w:rsid w:val="007D4A59"/>
    <w:rsid w:val="007D573A"/>
    <w:rsid w:val="007D6BA2"/>
    <w:rsid w:val="007D6E95"/>
    <w:rsid w:val="007D754D"/>
    <w:rsid w:val="007E1CF4"/>
    <w:rsid w:val="007E23D6"/>
    <w:rsid w:val="007E2CE7"/>
    <w:rsid w:val="007E3E1F"/>
    <w:rsid w:val="007E4FFA"/>
    <w:rsid w:val="007E6671"/>
    <w:rsid w:val="007E7494"/>
    <w:rsid w:val="007E76A7"/>
    <w:rsid w:val="007F017C"/>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3149"/>
    <w:rsid w:val="00804312"/>
    <w:rsid w:val="00804984"/>
    <w:rsid w:val="008054E8"/>
    <w:rsid w:val="00806B75"/>
    <w:rsid w:val="00806C52"/>
    <w:rsid w:val="00807739"/>
    <w:rsid w:val="00810790"/>
    <w:rsid w:val="00811084"/>
    <w:rsid w:val="00811415"/>
    <w:rsid w:val="00813E3B"/>
    <w:rsid w:val="00815370"/>
    <w:rsid w:val="00816D70"/>
    <w:rsid w:val="0082055A"/>
    <w:rsid w:val="00820C0B"/>
    <w:rsid w:val="008215A8"/>
    <w:rsid w:val="00822C08"/>
    <w:rsid w:val="008247A1"/>
    <w:rsid w:val="00824975"/>
    <w:rsid w:val="00824ABB"/>
    <w:rsid w:val="00824EB7"/>
    <w:rsid w:val="008253A3"/>
    <w:rsid w:val="00826E48"/>
    <w:rsid w:val="008302F6"/>
    <w:rsid w:val="0083037E"/>
    <w:rsid w:val="00831B6F"/>
    <w:rsid w:val="0083287D"/>
    <w:rsid w:val="00833B19"/>
    <w:rsid w:val="00834503"/>
    <w:rsid w:val="008347FA"/>
    <w:rsid w:val="00835BE7"/>
    <w:rsid w:val="0083688C"/>
    <w:rsid w:val="008376F1"/>
    <w:rsid w:val="008403E2"/>
    <w:rsid w:val="00840745"/>
    <w:rsid w:val="008448C8"/>
    <w:rsid w:val="00844A97"/>
    <w:rsid w:val="00845663"/>
    <w:rsid w:val="00845C22"/>
    <w:rsid w:val="0084659F"/>
    <w:rsid w:val="00846E72"/>
    <w:rsid w:val="00847AD9"/>
    <w:rsid w:val="00850FF0"/>
    <w:rsid w:val="00851908"/>
    <w:rsid w:val="00853A6B"/>
    <w:rsid w:val="008577C7"/>
    <w:rsid w:val="0085791B"/>
    <w:rsid w:val="00860074"/>
    <w:rsid w:val="00861E26"/>
    <w:rsid w:val="00863991"/>
    <w:rsid w:val="00865880"/>
    <w:rsid w:val="00865E79"/>
    <w:rsid w:val="0086657D"/>
    <w:rsid w:val="008667BA"/>
    <w:rsid w:val="00866FB4"/>
    <w:rsid w:val="0086749C"/>
    <w:rsid w:val="00870FDC"/>
    <w:rsid w:val="00871369"/>
    <w:rsid w:val="00873B78"/>
    <w:rsid w:val="00874C6D"/>
    <w:rsid w:val="00877761"/>
    <w:rsid w:val="0088000D"/>
    <w:rsid w:val="00880406"/>
    <w:rsid w:val="008813CD"/>
    <w:rsid w:val="00881E9B"/>
    <w:rsid w:val="0088295A"/>
    <w:rsid w:val="00882B10"/>
    <w:rsid w:val="0088338B"/>
    <w:rsid w:val="00884657"/>
    <w:rsid w:val="008865C8"/>
    <w:rsid w:val="00887E34"/>
    <w:rsid w:val="00890712"/>
    <w:rsid w:val="008907AD"/>
    <w:rsid w:val="00891B66"/>
    <w:rsid w:val="00891F36"/>
    <w:rsid w:val="00891F77"/>
    <w:rsid w:val="00892C70"/>
    <w:rsid w:val="0089371A"/>
    <w:rsid w:val="00893AD9"/>
    <w:rsid w:val="00893DD1"/>
    <w:rsid w:val="0089475F"/>
    <w:rsid w:val="00894CEC"/>
    <w:rsid w:val="00895706"/>
    <w:rsid w:val="00895751"/>
    <w:rsid w:val="008A1334"/>
    <w:rsid w:val="008A24E3"/>
    <w:rsid w:val="008A41AE"/>
    <w:rsid w:val="008A51F6"/>
    <w:rsid w:val="008A6607"/>
    <w:rsid w:val="008A67A7"/>
    <w:rsid w:val="008A70AC"/>
    <w:rsid w:val="008B0CF7"/>
    <w:rsid w:val="008B12B3"/>
    <w:rsid w:val="008B1B4F"/>
    <w:rsid w:val="008B28AE"/>
    <w:rsid w:val="008B322F"/>
    <w:rsid w:val="008B32BC"/>
    <w:rsid w:val="008B38E0"/>
    <w:rsid w:val="008B5146"/>
    <w:rsid w:val="008B5A19"/>
    <w:rsid w:val="008C110F"/>
    <w:rsid w:val="008C1C4B"/>
    <w:rsid w:val="008C2A37"/>
    <w:rsid w:val="008C3FED"/>
    <w:rsid w:val="008C4E23"/>
    <w:rsid w:val="008C54E8"/>
    <w:rsid w:val="008C576B"/>
    <w:rsid w:val="008C63D7"/>
    <w:rsid w:val="008C79ED"/>
    <w:rsid w:val="008C7C1B"/>
    <w:rsid w:val="008D0015"/>
    <w:rsid w:val="008D0BA9"/>
    <w:rsid w:val="008D1E92"/>
    <w:rsid w:val="008D384A"/>
    <w:rsid w:val="008D418F"/>
    <w:rsid w:val="008D4E85"/>
    <w:rsid w:val="008D5D17"/>
    <w:rsid w:val="008E1D0A"/>
    <w:rsid w:val="008E1E75"/>
    <w:rsid w:val="008E331A"/>
    <w:rsid w:val="008E3524"/>
    <w:rsid w:val="008E59E9"/>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4D1C"/>
    <w:rsid w:val="009063ED"/>
    <w:rsid w:val="009075ED"/>
    <w:rsid w:val="00910779"/>
    <w:rsid w:val="00912677"/>
    <w:rsid w:val="00913A67"/>
    <w:rsid w:val="00916361"/>
    <w:rsid w:val="00917666"/>
    <w:rsid w:val="009208DB"/>
    <w:rsid w:val="00922294"/>
    <w:rsid w:val="00922FCA"/>
    <w:rsid w:val="00923B54"/>
    <w:rsid w:val="00923CAC"/>
    <w:rsid w:val="00926765"/>
    <w:rsid w:val="00926C0C"/>
    <w:rsid w:val="00926FA6"/>
    <w:rsid w:val="009275B4"/>
    <w:rsid w:val="0093076A"/>
    <w:rsid w:val="00930ACE"/>
    <w:rsid w:val="00931297"/>
    <w:rsid w:val="00931A48"/>
    <w:rsid w:val="009333BA"/>
    <w:rsid w:val="00933E2C"/>
    <w:rsid w:val="00934092"/>
    <w:rsid w:val="00935D7D"/>
    <w:rsid w:val="00936C80"/>
    <w:rsid w:val="00936DB4"/>
    <w:rsid w:val="009376B9"/>
    <w:rsid w:val="00937E15"/>
    <w:rsid w:val="00941B34"/>
    <w:rsid w:val="009436C4"/>
    <w:rsid w:val="00943CBE"/>
    <w:rsid w:val="009452E6"/>
    <w:rsid w:val="009459DC"/>
    <w:rsid w:val="009508E5"/>
    <w:rsid w:val="00950B29"/>
    <w:rsid w:val="00952273"/>
    <w:rsid w:val="00952D9A"/>
    <w:rsid w:val="0095336E"/>
    <w:rsid w:val="00955F20"/>
    <w:rsid w:val="00956178"/>
    <w:rsid w:val="00957197"/>
    <w:rsid w:val="0096074E"/>
    <w:rsid w:val="00961128"/>
    <w:rsid w:val="009611A1"/>
    <w:rsid w:val="009616D7"/>
    <w:rsid w:val="009617D9"/>
    <w:rsid w:val="009617F4"/>
    <w:rsid w:val="00961972"/>
    <w:rsid w:val="00962633"/>
    <w:rsid w:val="009631C3"/>
    <w:rsid w:val="009634D7"/>
    <w:rsid w:val="009644DE"/>
    <w:rsid w:val="00965B86"/>
    <w:rsid w:val="00965D54"/>
    <w:rsid w:val="009660A9"/>
    <w:rsid w:val="009673B7"/>
    <w:rsid w:val="00967823"/>
    <w:rsid w:val="009708C1"/>
    <w:rsid w:val="00971031"/>
    <w:rsid w:val="009735C1"/>
    <w:rsid w:val="009738D5"/>
    <w:rsid w:val="00973E66"/>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51A"/>
    <w:rsid w:val="00993857"/>
    <w:rsid w:val="009946F3"/>
    <w:rsid w:val="0099532D"/>
    <w:rsid w:val="00995E3D"/>
    <w:rsid w:val="009971ED"/>
    <w:rsid w:val="00997BEC"/>
    <w:rsid w:val="009A0F9E"/>
    <w:rsid w:val="009A1EC2"/>
    <w:rsid w:val="009A21E7"/>
    <w:rsid w:val="009A22FB"/>
    <w:rsid w:val="009A32AB"/>
    <w:rsid w:val="009A358E"/>
    <w:rsid w:val="009A3DFE"/>
    <w:rsid w:val="009A64E0"/>
    <w:rsid w:val="009A7F0E"/>
    <w:rsid w:val="009B2136"/>
    <w:rsid w:val="009B29D3"/>
    <w:rsid w:val="009B2DCE"/>
    <w:rsid w:val="009B3003"/>
    <w:rsid w:val="009B301A"/>
    <w:rsid w:val="009B468A"/>
    <w:rsid w:val="009B4AC6"/>
    <w:rsid w:val="009B5027"/>
    <w:rsid w:val="009B61F0"/>
    <w:rsid w:val="009B634B"/>
    <w:rsid w:val="009C3FA3"/>
    <w:rsid w:val="009C5656"/>
    <w:rsid w:val="009D00BF"/>
    <w:rsid w:val="009D04CE"/>
    <w:rsid w:val="009D0A89"/>
    <w:rsid w:val="009D0C60"/>
    <w:rsid w:val="009D1DE4"/>
    <w:rsid w:val="009D33DE"/>
    <w:rsid w:val="009D3DD9"/>
    <w:rsid w:val="009D3F14"/>
    <w:rsid w:val="009D4E77"/>
    <w:rsid w:val="009D5A72"/>
    <w:rsid w:val="009D5B44"/>
    <w:rsid w:val="009E0F6C"/>
    <w:rsid w:val="009E2451"/>
    <w:rsid w:val="009E2E59"/>
    <w:rsid w:val="009E33E4"/>
    <w:rsid w:val="009E408D"/>
    <w:rsid w:val="009E4151"/>
    <w:rsid w:val="009E4886"/>
    <w:rsid w:val="009E4D6A"/>
    <w:rsid w:val="009E575C"/>
    <w:rsid w:val="009E5FE1"/>
    <w:rsid w:val="009E656E"/>
    <w:rsid w:val="009F1743"/>
    <w:rsid w:val="009F2D03"/>
    <w:rsid w:val="009F47BA"/>
    <w:rsid w:val="009F499F"/>
    <w:rsid w:val="009F61EB"/>
    <w:rsid w:val="009F6B42"/>
    <w:rsid w:val="00A04442"/>
    <w:rsid w:val="00A0460E"/>
    <w:rsid w:val="00A04DEC"/>
    <w:rsid w:val="00A05BD1"/>
    <w:rsid w:val="00A07451"/>
    <w:rsid w:val="00A104D4"/>
    <w:rsid w:val="00A10659"/>
    <w:rsid w:val="00A1110E"/>
    <w:rsid w:val="00A121A0"/>
    <w:rsid w:val="00A12C0E"/>
    <w:rsid w:val="00A1538C"/>
    <w:rsid w:val="00A1663C"/>
    <w:rsid w:val="00A17058"/>
    <w:rsid w:val="00A179D3"/>
    <w:rsid w:val="00A215A5"/>
    <w:rsid w:val="00A21AF7"/>
    <w:rsid w:val="00A21E76"/>
    <w:rsid w:val="00A221F7"/>
    <w:rsid w:val="00A2284A"/>
    <w:rsid w:val="00A22D25"/>
    <w:rsid w:val="00A24D02"/>
    <w:rsid w:val="00A26D6B"/>
    <w:rsid w:val="00A27724"/>
    <w:rsid w:val="00A2796A"/>
    <w:rsid w:val="00A27A46"/>
    <w:rsid w:val="00A27A80"/>
    <w:rsid w:val="00A27AE6"/>
    <w:rsid w:val="00A301FD"/>
    <w:rsid w:val="00A30B55"/>
    <w:rsid w:val="00A30CA6"/>
    <w:rsid w:val="00A30D68"/>
    <w:rsid w:val="00A31C60"/>
    <w:rsid w:val="00A33B9E"/>
    <w:rsid w:val="00A33D9D"/>
    <w:rsid w:val="00A34C9E"/>
    <w:rsid w:val="00A36FC4"/>
    <w:rsid w:val="00A378C9"/>
    <w:rsid w:val="00A41726"/>
    <w:rsid w:val="00A42012"/>
    <w:rsid w:val="00A42824"/>
    <w:rsid w:val="00A4293E"/>
    <w:rsid w:val="00A42D53"/>
    <w:rsid w:val="00A43CA9"/>
    <w:rsid w:val="00A4411C"/>
    <w:rsid w:val="00A44501"/>
    <w:rsid w:val="00A45720"/>
    <w:rsid w:val="00A459AF"/>
    <w:rsid w:val="00A46001"/>
    <w:rsid w:val="00A46EA0"/>
    <w:rsid w:val="00A50D3C"/>
    <w:rsid w:val="00A50EE0"/>
    <w:rsid w:val="00A51483"/>
    <w:rsid w:val="00A528FC"/>
    <w:rsid w:val="00A53898"/>
    <w:rsid w:val="00A54356"/>
    <w:rsid w:val="00A56274"/>
    <w:rsid w:val="00A564B9"/>
    <w:rsid w:val="00A56DC3"/>
    <w:rsid w:val="00A56DC8"/>
    <w:rsid w:val="00A574B7"/>
    <w:rsid w:val="00A61136"/>
    <w:rsid w:val="00A61895"/>
    <w:rsid w:val="00A61B7D"/>
    <w:rsid w:val="00A61E2C"/>
    <w:rsid w:val="00A6250B"/>
    <w:rsid w:val="00A625B0"/>
    <w:rsid w:val="00A71D9E"/>
    <w:rsid w:val="00A7256F"/>
    <w:rsid w:val="00A72B12"/>
    <w:rsid w:val="00A73E92"/>
    <w:rsid w:val="00A74685"/>
    <w:rsid w:val="00A74A31"/>
    <w:rsid w:val="00A757D0"/>
    <w:rsid w:val="00A75EA9"/>
    <w:rsid w:val="00A771AB"/>
    <w:rsid w:val="00A77D83"/>
    <w:rsid w:val="00A8076A"/>
    <w:rsid w:val="00A80C13"/>
    <w:rsid w:val="00A81BC4"/>
    <w:rsid w:val="00A8270C"/>
    <w:rsid w:val="00A84DA8"/>
    <w:rsid w:val="00A86940"/>
    <w:rsid w:val="00A86EE8"/>
    <w:rsid w:val="00A90632"/>
    <w:rsid w:val="00A91234"/>
    <w:rsid w:val="00A91357"/>
    <w:rsid w:val="00A92645"/>
    <w:rsid w:val="00A939AC"/>
    <w:rsid w:val="00A94083"/>
    <w:rsid w:val="00A95978"/>
    <w:rsid w:val="00A95C62"/>
    <w:rsid w:val="00A96610"/>
    <w:rsid w:val="00A96B68"/>
    <w:rsid w:val="00A971C8"/>
    <w:rsid w:val="00A972FD"/>
    <w:rsid w:val="00A9731B"/>
    <w:rsid w:val="00AA06BD"/>
    <w:rsid w:val="00AA18AF"/>
    <w:rsid w:val="00AA2A1D"/>
    <w:rsid w:val="00AA3A51"/>
    <w:rsid w:val="00AA4D9F"/>
    <w:rsid w:val="00AA5E9C"/>
    <w:rsid w:val="00AA64E3"/>
    <w:rsid w:val="00AA7094"/>
    <w:rsid w:val="00AA7C48"/>
    <w:rsid w:val="00AB1D79"/>
    <w:rsid w:val="00AB264E"/>
    <w:rsid w:val="00AB3E49"/>
    <w:rsid w:val="00AB482A"/>
    <w:rsid w:val="00AB5E9B"/>
    <w:rsid w:val="00AB6904"/>
    <w:rsid w:val="00AB6950"/>
    <w:rsid w:val="00AB7436"/>
    <w:rsid w:val="00AC3D4F"/>
    <w:rsid w:val="00AC43D5"/>
    <w:rsid w:val="00AC5137"/>
    <w:rsid w:val="00AC5ACB"/>
    <w:rsid w:val="00AC7A86"/>
    <w:rsid w:val="00AC7A8E"/>
    <w:rsid w:val="00AD1C29"/>
    <w:rsid w:val="00AD289B"/>
    <w:rsid w:val="00AD471D"/>
    <w:rsid w:val="00AE0257"/>
    <w:rsid w:val="00AE080C"/>
    <w:rsid w:val="00AE2A7E"/>
    <w:rsid w:val="00AE33D6"/>
    <w:rsid w:val="00AE35F0"/>
    <w:rsid w:val="00AE4ED6"/>
    <w:rsid w:val="00AE5110"/>
    <w:rsid w:val="00AE546A"/>
    <w:rsid w:val="00AE5B19"/>
    <w:rsid w:val="00AE67E9"/>
    <w:rsid w:val="00AE71DC"/>
    <w:rsid w:val="00AE7520"/>
    <w:rsid w:val="00AE7A99"/>
    <w:rsid w:val="00AE7D6E"/>
    <w:rsid w:val="00AF0590"/>
    <w:rsid w:val="00AF0C8F"/>
    <w:rsid w:val="00AF11EB"/>
    <w:rsid w:val="00AF1BF8"/>
    <w:rsid w:val="00AF1C3F"/>
    <w:rsid w:val="00AF2D86"/>
    <w:rsid w:val="00AF383E"/>
    <w:rsid w:val="00AF4701"/>
    <w:rsid w:val="00AF48D8"/>
    <w:rsid w:val="00AF54C1"/>
    <w:rsid w:val="00AF5E7B"/>
    <w:rsid w:val="00B001CB"/>
    <w:rsid w:val="00B01F6C"/>
    <w:rsid w:val="00B04830"/>
    <w:rsid w:val="00B0529B"/>
    <w:rsid w:val="00B0530C"/>
    <w:rsid w:val="00B05A72"/>
    <w:rsid w:val="00B07A11"/>
    <w:rsid w:val="00B10D0E"/>
    <w:rsid w:val="00B116F8"/>
    <w:rsid w:val="00B11714"/>
    <w:rsid w:val="00B11F88"/>
    <w:rsid w:val="00B137A2"/>
    <w:rsid w:val="00B1430D"/>
    <w:rsid w:val="00B14406"/>
    <w:rsid w:val="00B1490E"/>
    <w:rsid w:val="00B1607C"/>
    <w:rsid w:val="00B16109"/>
    <w:rsid w:val="00B167E6"/>
    <w:rsid w:val="00B169E5"/>
    <w:rsid w:val="00B17450"/>
    <w:rsid w:val="00B206D5"/>
    <w:rsid w:val="00B21B3B"/>
    <w:rsid w:val="00B21B40"/>
    <w:rsid w:val="00B21E97"/>
    <w:rsid w:val="00B21ED8"/>
    <w:rsid w:val="00B2411E"/>
    <w:rsid w:val="00B2529A"/>
    <w:rsid w:val="00B25927"/>
    <w:rsid w:val="00B27A82"/>
    <w:rsid w:val="00B3270F"/>
    <w:rsid w:val="00B335D8"/>
    <w:rsid w:val="00B34E07"/>
    <w:rsid w:val="00B35AF8"/>
    <w:rsid w:val="00B400FF"/>
    <w:rsid w:val="00B40C41"/>
    <w:rsid w:val="00B40D16"/>
    <w:rsid w:val="00B43486"/>
    <w:rsid w:val="00B43D30"/>
    <w:rsid w:val="00B43DC0"/>
    <w:rsid w:val="00B44270"/>
    <w:rsid w:val="00B4448E"/>
    <w:rsid w:val="00B45399"/>
    <w:rsid w:val="00B4770E"/>
    <w:rsid w:val="00B47C88"/>
    <w:rsid w:val="00B500BC"/>
    <w:rsid w:val="00B50691"/>
    <w:rsid w:val="00B50ABD"/>
    <w:rsid w:val="00B50E88"/>
    <w:rsid w:val="00B5162B"/>
    <w:rsid w:val="00B5248F"/>
    <w:rsid w:val="00B544CF"/>
    <w:rsid w:val="00B551C9"/>
    <w:rsid w:val="00B55914"/>
    <w:rsid w:val="00B56627"/>
    <w:rsid w:val="00B57238"/>
    <w:rsid w:val="00B5785E"/>
    <w:rsid w:val="00B61BD6"/>
    <w:rsid w:val="00B62D8F"/>
    <w:rsid w:val="00B64862"/>
    <w:rsid w:val="00B6538B"/>
    <w:rsid w:val="00B66B6B"/>
    <w:rsid w:val="00B67167"/>
    <w:rsid w:val="00B67F38"/>
    <w:rsid w:val="00B70EE6"/>
    <w:rsid w:val="00B7127E"/>
    <w:rsid w:val="00B716CA"/>
    <w:rsid w:val="00B73EA1"/>
    <w:rsid w:val="00B744DD"/>
    <w:rsid w:val="00B7478D"/>
    <w:rsid w:val="00B75A10"/>
    <w:rsid w:val="00B773E1"/>
    <w:rsid w:val="00B776A7"/>
    <w:rsid w:val="00B77A91"/>
    <w:rsid w:val="00B82236"/>
    <w:rsid w:val="00B841A1"/>
    <w:rsid w:val="00B84BCB"/>
    <w:rsid w:val="00B85F94"/>
    <w:rsid w:val="00B86335"/>
    <w:rsid w:val="00B90280"/>
    <w:rsid w:val="00B90EEF"/>
    <w:rsid w:val="00B923A5"/>
    <w:rsid w:val="00B927BC"/>
    <w:rsid w:val="00B93BC1"/>
    <w:rsid w:val="00B93C29"/>
    <w:rsid w:val="00B943F2"/>
    <w:rsid w:val="00B94A1D"/>
    <w:rsid w:val="00B94D8A"/>
    <w:rsid w:val="00B94E34"/>
    <w:rsid w:val="00B957BA"/>
    <w:rsid w:val="00B95ABB"/>
    <w:rsid w:val="00B97FA9"/>
    <w:rsid w:val="00BA09BA"/>
    <w:rsid w:val="00BA144D"/>
    <w:rsid w:val="00BA1498"/>
    <w:rsid w:val="00BA384B"/>
    <w:rsid w:val="00BA486E"/>
    <w:rsid w:val="00BA4BD2"/>
    <w:rsid w:val="00BB146B"/>
    <w:rsid w:val="00BB170A"/>
    <w:rsid w:val="00BB18DA"/>
    <w:rsid w:val="00BB228E"/>
    <w:rsid w:val="00BB3B09"/>
    <w:rsid w:val="00BB4A94"/>
    <w:rsid w:val="00BB4F7F"/>
    <w:rsid w:val="00BB576C"/>
    <w:rsid w:val="00BC0C2D"/>
    <w:rsid w:val="00BC30BC"/>
    <w:rsid w:val="00BC366C"/>
    <w:rsid w:val="00BC7834"/>
    <w:rsid w:val="00BD0021"/>
    <w:rsid w:val="00BD0C4A"/>
    <w:rsid w:val="00BD1650"/>
    <w:rsid w:val="00BD41C9"/>
    <w:rsid w:val="00BD453C"/>
    <w:rsid w:val="00BD45D0"/>
    <w:rsid w:val="00BD6B5F"/>
    <w:rsid w:val="00BD6EA7"/>
    <w:rsid w:val="00BD7D74"/>
    <w:rsid w:val="00BE1D00"/>
    <w:rsid w:val="00BE2457"/>
    <w:rsid w:val="00BE5959"/>
    <w:rsid w:val="00BE6AD9"/>
    <w:rsid w:val="00BE74A5"/>
    <w:rsid w:val="00BE79F5"/>
    <w:rsid w:val="00BE7AB5"/>
    <w:rsid w:val="00BF0219"/>
    <w:rsid w:val="00BF15B3"/>
    <w:rsid w:val="00BF38BA"/>
    <w:rsid w:val="00BF3D3C"/>
    <w:rsid w:val="00BF40B5"/>
    <w:rsid w:val="00BF4669"/>
    <w:rsid w:val="00BF4F3B"/>
    <w:rsid w:val="00BF5039"/>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3D7"/>
    <w:rsid w:val="00C167E7"/>
    <w:rsid w:val="00C16EA1"/>
    <w:rsid w:val="00C170EA"/>
    <w:rsid w:val="00C17398"/>
    <w:rsid w:val="00C17CF5"/>
    <w:rsid w:val="00C17E51"/>
    <w:rsid w:val="00C20486"/>
    <w:rsid w:val="00C20F08"/>
    <w:rsid w:val="00C21983"/>
    <w:rsid w:val="00C22AFF"/>
    <w:rsid w:val="00C23BEC"/>
    <w:rsid w:val="00C24117"/>
    <w:rsid w:val="00C24443"/>
    <w:rsid w:val="00C24840"/>
    <w:rsid w:val="00C2484B"/>
    <w:rsid w:val="00C24D99"/>
    <w:rsid w:val="00C2505F"/>
    <w:rsid w:val="00C31B3B"/>
    <w:rsid w:val="00C3354A"/>
    <w:rsid w:val="00C347F7"/>
    <w:rsid w:val="00C34A87"/>
    <w:rsid w:val="00C34EAF"/>
    <w:rsid w:val="00C36904"/>
    <w:rsid w:val="00C37A61"/>
    <w:rsid w:val="00C40CA8"/>
    <w:rsid w:val="00C415AF"/>
    <w:rsid w:val="00C41F47"/>
    <w:rsid w:val="00C457CC"/>
    <w:rsid w:val="00C45A26"/>
    <w:rsid w:val="00C50B79"/>
    <w:rsid w:val="00C50E4C"/>
    <w:rsid w:val="00C51B4F"/>
    <w:rsid w:val="00C51D9A"/>
    <w:rsid w:val="00C51F0E"/>
    <w:rsid w:val="00C52859"/>
    <w:rsid w:val="00C53B51"/>
    <w:rsid w:val="00C53E44"/>
    <w:rsid w:val="00C540C1"/>
    <w:rsid w:val="00C542E2"/>
    <w:rsid w:val="00C54503"/>
    <w:rsid w:val="00C54B57"/>
    <w:rsid w:val="00C551F5"/>
    <w:rsid w:val="00C60587"/>
    <w:rsid w:val="00C60ECB"/>
    <w:rsid w:val="00C6136B"/>
    <w:rsid w:val="00C61844"/>
    <w:rsid w:val="00C6283F"/>
    <w:rsid w:val="00C62EC4"/>
    <w:rsid w:val="00C63957"/>
    <w:rsid w:val="00C63999"/>
    <w:rsid w:val="00C6476F"/>
    <w:rsid w:val="00C64B5A"/>
    <w:rsid w:val="00C64D34"/>
    <w:rsid w:val="00C653F2"/>
    <w:rsid w:val="00C66654"/>
    <w:rsid w:val="00C66C20"/>
    <w:rsid w:val="00C71277"/>
    <w:rsid w:val="00C73D76"/>
    <w:rsid w:val="00C73DB2"/>
    <w:rsid w:val="00C73F9A"/>
    <w:rsid w:val="00C74A6A"/>
    <w:rsid w:val="00C763EB"/>
    <w:rsid w:val="00C802D7"/>
    <w:rsid w:val="00C8048B"/>
    <w:rsid w:val="00C81071"/>
    <w:rsid w:val="00C81685"/>
    <w:rsid w:val="00C82DFE"/>
    <w:rsid w:val="00C86A0E"/>
    <w:rsid w:val="00C875B8"/>
    <w:rsid w:val="00C87F57"/>
    <w:rsid w:val="00C925B7"/>
    <w:rsid w:val="00C9285A"/>
    <w:rsid w:val="00C929BD"/>
    <w:rsid w:val="00C93922"/>
    <w:rsid w:val="00C93CF9"/>
    <w:rsid w:val="00C94C17"/>
    <w:rsid w:val="00C95DF2"/>
    <w:rsid w:val="00C965F4"/>
    <w:rsid w:val="00C97101"/>
    <w:rsid w:val="00CA1011"/>
    <w:rsid w:val="00CA14FB"/>
    <w:rsid w:val="00CA34F7"/>
    <w:rsid w:val="00CA6299"/>
    <w:rsid w:val="00CB0B9C"/>
    <w:rsid w:val="00CB0BB3"/>
    <w:rsid w:val="00CB0C78"/>
    <w:rsid w:val="00CB14CA"/>
    <w:rsid w:val="00CB2858"/>
    <w:rsid w:val="00CB2C2E"/>
    <w:rsid w:val="00CB3337"/>
    <w:rsid w:val="00CB3967"/>
    <w:rsid w:val="00CB4F25"/>
    <w:rsid w:val="00CB58F7"/>
    <w:rsid w:val="00CB63B0"/>
    <w:rsid w:val="00CB65F9"/>
    <w:rsid w:val="00CB6E5A"/>
    <w:rsid w:val="00CB740C"/>
    <w:rsid w:val="00CC0E3F"/>
    <w:rsid w:val="00CC195D"/>
    <w:rsid w:val="00CC1F01"/>
    <w:rsid w:val="00CC2005"/>
    <w:rsid w:val="00CC2140"/>
    <w:rsid w:val="00CC2548"/>
    <w:rsid w:val="00CC48B1"/>
    <w:rsid w:val="00CC5151"/>
    <w:rsid w:val="00CC5B09"/>
    <w:rsid w:val="00CC5C0B"/>
    <w:rsid w:val="00CC6052"/>
    <w:rsid w:val="00CC6492"/>
    <w:rsid w:val="00CC696E"/>
    <w:rsid w:val="00CC787A"/>
    <w:rsid w:val="00CD1C7E"/>
    <w:rsid w:val="00CD2A50"/>
    <w:rsid w:val="00CD4C73"/>
    <w:rsid w:val="00CD55C9"/>
    <w:rsid w:val="00CD624F"/>
    <w:rsid w:val="00CD68F4"/>
    <w:rsid w:val="00CD6F30"/>
    <w:rsid w:val="00CD7F61"/>
    <w:rsid w:val="00CE05E3"/>
    <w:rsid w:val="00CE17C4"/>
    <w:rsid w:val="00CE5A4B"/>
    <w:rsid w:val="00CE62C2"/>
    <w:rsid w:val="00CF0A1B"/>
    <w:rsid w:val="00CF0BAA"/>
    <w:rsid w:val="00CF2386"/>
    <w:rsid w:val="00CF3368"/>
    <w:rsid w:val="00CF3495"/>
    <w:rsid w:val="00CF3880"/>
    <w:rsid w:val="00CF4431"/>
    <w:rsid w:val="00CF469B"/>
    <w:rsid w:val="00CF470E"/>
    <w:rsid w:val="00CF6B2E"/>
    <w:rsid w:val="00CF764E"/>
    <w:rsid w:val="00CF7E16"/>
    <w:rsid w:val="00D01AD2"/>
    <w:rsid w:val="00D03176"/>
    <w:rsid w:val="00D03976"/>
    <w:rsid w:val="00D04548"/>
    <w:rsid w:val="00D054CE"/>
    <w:rsid w:val="00D05CE0"/>
    <w:rsid w:val="00D05D10"/>
    <w:rsid w:val="00D06EAD"/>
    <w:rsid w:val="00D07895"/>
    <w:rsid w:val="00D10743"/>
    <w:rsid w:val="00D10AC9"/>
    <w:rsid w:val="00D11AAD"/>
    <w:rsid w:val="00D1480E"/>
    <w:rsid w:val="00D14AB7"/>
    <w:rsid w:val="00D164CD"/>
    <w:rsid w:val="00D17ABC"/>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4B2B"/>
    <w:rsid w:val="00D369F6"/>
    <w:rsid w:val="00D37B7E"/>
    <w:rsid w:val="00D4041C"/>
    <w:rsid w:val="00D420BC"/>
    <w:rsid w:val="00D426AF"/>
    <w:rsid w:val="00D43167"/>
    <w:rsid w:val="00D43744"/>
    <w:rsid w:val="00D47E98"/>
    <w:rsid w:val="00D501B3"/>
    <w:rsid w:val="00D51A89"/>
    <w:rsid w:val="00D53D32"/>
    <w:rsid w:val="00D53FB7"/>
    <w:rsid w:val="00D5407C"/>
    <w:rsid w:val="00D54764"/>
    <w:rsid w:val="00D6032A"/>
    <w:rsid w:val="00D60AE4"/>
    <w:rsid w:val="00D60B07"/>
    <w:rsid w:val="00D61A40"/>
    <w:rsid w:val="00D627C7"/>
    <w:rsid w:val="00D63982"/>
    <w:rsid w:val="00D65B56"/>
    <w:rsid w:val="00D65F8F"/>
    <w:rsid w:val="00D66B9D"/>
    <w:rsid w:val="00D66DFF"/>
    <w:rsid w:val="00D67917"/>
    <w:rsid w:val="00D711E8"/>
    <w:rsid w:val="00D71821"/>
    <w:rsid w:val="00D722C3"/>
    <w:rsid w:val="00D72878"/>
    <w:rsid w:val="00D72C43"/>
    <w:rsid w:val="00D72C60"/>
    <w:rsid w:val="00D74882"/>
    <w:rsid w:val="00D74A8C"/>
    <w:rsid w:val="00D74BBE"/>
    <w:rsid w:val="00D75626"/>
    <w:rsid w:val="00D77850"/>
    <w:rsid w:val="00D81927"/>
    <w:rsid w:val="00D81E8A"/>
    <w:rsid w:val="00D820F7"/>
    <w:rsid w:val="00D83586"/>
    <w:rsid w:val="00D84893"/>
    <w:rsid w:val="00D84899"/>
    <w:rsid w:val="00D858DE"/>
    <w:rsid w:val="00D865E5"/>
    <w:rsid w:val="00D87143"/>
    <w:rsid w:val="00D876FF"/>
    <w:rsid w:val="00D9046E"/>
    <w:rsid w:val="00D90911"/>
    <w:rsid w:val="00D9186B"/>
    <w:rsid w:val="00D91B57"/>
    <w:rsid w:val="00D92CA6"/>
    <w:rsid w:val="00D93660"/>
    <w:rsid w:val="00D938F4"/>
    <w:rsid w:val="00D940F1"/>
    <w:rsid w:val="00D948CF"/>
    <w:rsid w:val="00D967F3"/>
    <w:rsid w:val="00D976CF"/>
    <w:rsid w:val="00D979F3"/>
    <w:rsid w:val="00D97BBC"/>
    <w:rsid w:val="00DA0DA9"/>
    <w:rsid w:val="00DA15B4"/>
    <w:rsid w:val="00DA19B4"/>
    <w:rsid w:val="00DA34AE"/>
    <w:rsid w:val="00DA3609"/>
    <w:rsid w:val="00DA369B"/>
    <w:rsid w:val="00DA43E1"/>
    <w:rsid w:val="00DA4B70"/>
    <w:rsid w:val="00DA5DCF"/>
    <w:rsid w:val="00DA6AAE"/>
    <w:rsid w:val="00DA6B7B"/>
    <w:rsid w:val="00DB0375"/>
    <w:rsid w:val="00DB0444"/>
    <w:rsid w:val="00DB1CDE"/>
    <w:rsid w:val="00DB1F40"/>
    <w:rsid w:val="00DB3B88"/>
    <w:rsid w:val="00DB69A5"/>
    <w:rsid w:val="00DB7160"/>
    <w:rsid w:val="00DC05B5"/>
    <w:rsid w:val="00DC2623"/>
    <w:rsid w:val="00DC29F9"/>
    <w:rsid w:val="00DC42BC"/>
    <w:rsid w:val="00DC4334"/>
    <w:rsid w:val="00DC5743"/>
    <w:rsid w:val="00DC5C2A"/>
    <w:rsid w:val="00DC69C8"/>
    <w:rsid w:val="00DC7BFB"/>
    <w:rsid w:val="00DD02D6"/>
    <w:rsid w:val="00DD2313"/>
    <w:rsid w:val="00DD24BD"/>
    <w:rsid w:val="00DD2B68"/>
    <w:rsid w:val="00DD2EEF"/>
    <w:rsid w:val="00DD39AD"/>
    <w:rsid w:val="00DD3DAF"/>
    <w:rsid w:val="00DD3E76"/>
    <w:rsid w:val="00DD51ED"/>
    <w:rsid w:val="00DD5656"/>
    <w:rsid w:val="00DD5D08"/>
    <w:rsid w:val="00DE0F07"/>
    <w:rsid w:val="00DE13C4"/>
    <w:rsid w:val="00DE26C8"/>
    <w:rsid w:val="00DE4A67"/>
    <w:rsid w:val="00DE4EFA"/>
    <w:rsid w:val="00DE54B6"/>
    <w:rsid w:val="00DE5948"/>
    <w:rsid w:val="00DE62C6"/>
    <w:rsid w:val="00DE6A47"/>
    <w:rsid w:val="00DF16BD"/>
    <w:rsid w:val="00DF260E"/>
    <w:rsid w:val="00DF31AE"/>
    <w:rsid w:val="00DF338F"/>
    <w:rsid w:val="00DF5796"/>
    <w:rsid w:val="00DF60AD"/>
    <w:rsid w:val="00DF70CF"/>
    <w:rsid w:val="00E00255"/>
    <w:rsid w:val="00E005BB"/>
    <w:rsid w:val="00E011E5"/>
    <w:rsid w:val="00E013C4"/>
    <w:rsid w:val="00E014F2"/>
    <w:rsid w:val="00E01C69"/>
    <w:rsid w:val="00E03141"/>
    <w:rsid w:val="00E033F1"/>
    <w:rsid w:val="00E038CC"/>
    <w:rsid w:val="00E048AC"/>
    <w:rsid w:val="00E07F51"/>
    <w:rsid w:val="00E10C97"/>
    <w:rsid w:val="00E11B9E"/>
    <w:rsid w:val="00E11CD9"/>
    <w:rsid w:val="00E124C5"/>
    <w:rsid w:val="00E12534"/>
    <w:rsid w:val="00E1259F"/>
    <w:rsid w:val="00E1264C"/>
    <w:rsid w:val="00E127AA"/>
    <w:rsid w:val="00E12A37"/>
    <w:rsid w:val="00E1447B"/>
    <w:rsid w:val="00E14E1D"/>
    <w:rsid w:val="00E15831"/>
    <w:rsid w:val="00E15E48"/>
    <w:rsid w:val="00E1697F"/>
    <w:rsid w:val="00E16CFB"/>
    <w:rsid w:val="00E22339"/>
    <w:rsid w:val="00E232DD"/>
    <w:rsid w:val="00E24594"/>
    <w:rsid w:val="00E25331"/>
    <w:rsid w:val="00E26495"/>
    <w:rsid w:val="00E26E52"/>
    <w:rsid w:val="00E27F3B"/>
    <w:rsid w:val="00E3093B"/>
    <w:rsid w:val="00E30D49"/>
    <w:rsid w:val="00E318AE"/>
    <w:rsid w:val="00E32296"/>
    <w:rsid w:val="00E329F9"/>
    <w:rsid w:val="00E32C36"/>
    <w:rsid w:val="00E35913"/>
    <w:rsid w:val="00E37C11"/>
    <w:rsid w:val="00E40E29"/>
    <w:rsid w:val="00E41092"/>
    <w:rsid w:val="00E41295"/>
    <w:rsid w:val="00E42A26"/>
    <w:rsid w:val="00E42D17"/>
    <w:rsid w:val="00E43D2F"/>
    <w:rsid w:val="00E45B3F"/>
    <w:rsid w:val="00E45B45"/>
    <w:rsid w:val="00E45CD3"/>
    <w:rsid w:val="00E47BF5"/>
    <w:rsid w:val="00E5086B"/>
    <w:rsid w:val="00E50954"/>
    <w:rsid w:val="00E52666"/>
    <w:rsid w:val="00E5294D"/>
    <w:rsid w:val="00E529B0"/>
    <w:rsid w:val="00E540E2"/>
    <w:rsid w:val="00E55459"/>
    <w:rsid w:val="00E557C6"/>
    <w:rsid w:val="00E56C5C"/>
    <w:rsid w:val="00E57B20"/>
    <w:rsid w:val="00E60CEA"/>
    <w:rsid w:val="00E60DF9"/>
    <w:rsid w:val="00E60F44"/>
    <w:rsid w:val="00E61F3E"/>
    <w:rsid w:val="00E62520"/>
    <w:rsid w:val="00E6282E"/>
    <w:rsid w:val="00E62B0B"/>
    <w:rsid w:val="00E62B3F"/>
    <w:rsid w:val="00E64594"/>
    <w:rsid w:val="00E64639"/>
    <w:rsid w:val="00E646E4"/>
    <w:rsid w:val="00E6556A"/>
    <w:rsid w:val="00E66628"/>
    <w:rsid w:val="00E6690E"/>
    <w:rsid w:val="00E66994"/>
    <w:rsid w:val="00E67434"/>
    <w:rsid w:val="00E676D1"/>
    <w:rsid w:val="00E6776D"/>
    <w:rsid w:val="00E67C60"/>
    <w:rsid w:val="00E70446"/>
    <w:rsid w:val="00E70786"/>
    <w:rsid w:val="00E707CE"/>
    <w:rsid w:val="00E714D5"/>
    <w:rsid w:val="00E721F1"/>
    <w:rsid w:val="00E72A9B"/>
    <w:rsid w:val="00E73261"/>
    <w:rsid w:val="00E73DAD"/>
    <w:rsid w:val="00E7441B"/>
    <w:rsid w:val="00E75943"/>
    <w:rsid w:val="00E75A3E"/>
    <w:rsid w:val="00E76B9B"/>
    <w:rsid w:val="00E76ED1"/>
    <w:rsid w:val="00E77A33"/>
    <w:rsid w:val="00E8063B"/>
    <w:rsid w:val="00E81DC4"/>
    <w:rsid w:val="00E83112"/>
    <w:rsid w:val="00E83B99"/>
    <w:rsid w:val="00E86499"/>
    <w:rsid w:val="00E873DB"/>
    <w:rsid w:val="00E909A0"/>
    <w:rsid w:val="00E9107A"/>
    <w:rsid w:val="00E91551"/>
    <w:rsid w:val="00E92186"/>
    <w:rsid w:val="00E9263B"/>
    <w:rsid w:val="00E92663"/>
    <w:rsid w:val="00E933A0"/>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3BE1"/>
    <w:rsid w:val="00EB57B0"/>
    <w:rsid w:val="00EB5E4C"/>
    <w:rsid w:val="00EB6ACD"/>
    <w:rsid w:val="00EB71B7"/>
    <w:rsid w:val="00EC079F"/>
    <w:rsid w:val="00EC118F"/>
    <w:rsid w:val="00EC22DA"/>
    <w:rsid w:val="00EC2D92"/>
    <w:rsid w:val="00EC55B1"/>
    <w:rsid w:val="00EC5C21"/>
    <w:rsid w:val="00EC7CFA"/>
    <w:rsid w:val="00ED0AF6"/>
    <w:rsid w:val="00ED13DB"/>
    <w:rsid w:val="00ED216E"/>
    <w:rsid w:val="00ED33AA"/>
    <w:rsid w:val="00ED43BF"/>
    <w:rsid w:val="00ED5051"/>
    <w:rsid w:val="00ED7163"/>
    <w:rsid w:val="00ED725C"/>
    <w:rsid w:val="00ED77ED"/>
    <w:rsid w:val="00EE08AD"/>
    <w:rsid w:val="00EE1AD9"/>
    <w:rsid w:val="00EE1CFE"/>
    <w:rsid w:val="00EE3DB3"/>
    <w:rsid w:val="00EE3EFE"/>
    <w:rsid w:val="00EE456B"/>
    <w:rsid w:val="00EE5391"/>
    <w:rsid w:val="00EE5823"/>
    <w:rsid w:val="00EE7972"/>
    <w:rsid w:val="00EE7E2B"/>
    <w:rsid w:val="00EF02A2"/>
    <w:rsid w:val="00EF0302"/>
    <w:rsid w:val="00EF2F9F"/>
    <w:rsid w:val="00EF4A5C"/>
    <w:rsid w:val="00EF5C08"/>
    <w:rsid w:val="00EF6A1C"/>
    <w:rsid w:val="00F00A60"/>
    <w:rsid w:val="00F03C6E"/>
    <w:rsid w:val="00F03FCD"/>
    <w:rsid w:val="00F05165"/>
    <w:rsid w:val="00F05426"/>
    <w:rsid w:val="00F054BF"/>
    <w:rsid w:val="00F0671A"/>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7CD5"/>
    <w:rsid w:val="00F37EDA"/>
    <w:rsid w:val="00F4041A"/>
    <w:rsid w:val="00F4041F"/>
    <w:rsid w:val="00F40600"/>
    <w:rsid w:val="00F42268"/>
    <w:rsid w:val="00F42460"/>
    <w:rsid w:val="00F42A61"/>
    <w:rsid w:val="00F4312D"/>
    <w:rsid w:val="00F44662"/>
    <w:rsid w:val="00F446DA"/>
    <w:rsid w:val="00F45C5C"/>
    <w:rsid w:val="00F4665F"/>
    <w:rsid w:val="00F46B35"/>
    <w:rsid w:val="00F51899"/>
    <w:rsid w:val="00F52B55"/>
    <w:rsid w:val="00F55366"/>
    <w:rsid w:val="00F56F52"/>
    <w:rsid w:val="00F57D9B"/>
    <w:rsid w:val="00F63121"/>
    <w:rsid w:val="00F63429"/>
    <w:rsid w:val="00F64383"/>
    <w:rsid w:val="00F650A1"/>
    <w:rsid w:val="00F656A6"/>
    <w:rsid w:val="00F70B15"/>
    <w:rsid w:val="00F70F86"/>
    <w:rsid w:val="00F72ED9"/>
    <w:rsid w:val="00F733C7"/>
    <w:rsid w:val="00F73D58"/>
    <w:rsid w:val="00F73E86"/>
    <w:rsid w:val="00F745E4"/>
    <w:rsid w:val="00F75812"/>
    <w:rsid w:val="00F75E6E"/>
    <w:rsid w:val="00F75F79"/>
    <w:rsid w:val="00F76FA2"/>
    <w:rsid w:val="00F77620"/>
    <w:rsid w:val="00F776DA"/>
    <w:rsid w:val="00F776FA"/>
    <w:rsid w:val="00F803D2"/>
    <w:rsid w:val="00F82DE8"/>
    <w:rsid w:val="00F82F31"/>
    <w:rsid w:val="00F8371A"/>
    <w:rsid w:val="00F84E5E"/>
    <w:rsid w:val="00F90984"/>
    <w:rsid w:val="00F93D9C"/>
    <w:rsid w:val="00F93F67"/>
    <w:rsid w:val="00F974B4"/>
    <w:rsid w:val="00FA151C"/>
    <w:rsid w:val="00FA152D"/>
    <w:rsid w:val="00FA2FF2"/>
    <w:rsid w:val="00FA37B0"/>
    <w:rsid w:val="00FA3B9B"/>
    <w:rsid w:val="00FA4C4F"/>
    <w:rsid w:val="00FA514B"/>
    <w:rsid w:val="00FA5334"/>
    <w:rsid w:val="00FA54B9"/>
    <w:rsid w:val="00FA552A"/>
    <w:rsid w:val="00FA5D13"/>
    <w:rsid w:val="00FA790E"/>
    <w:rsid w:val="00FB0389"/>
    <w:rsid w:val="00FB2314"/>
    <w:rsid w:val="00FB2395"/>
    <w:rsid w:val="00FB3C95"/>
    <w:rsid w:val="00FB513A"/>
    <w:rsid w:val="00FB5FC8"/>
    <w:rsid w:val="00FB62DE"/>
    <w:rsid w:val="00FB62FD"/>
    <w:rsid w:val="00FB6446"/>
    <w:rsid w:val="00FB6953"/>
    <w:rsid w:val="00FC03B1"/>
    <w:rsid w:val="00FC1860"/>
    <w:rsid w:val="00FC1A25"/>
    <w:rsid w:val="00FC3C91"/>
    <w:rsid w:val="00FC3DE7"/>
    <w:rsid w:val="00FC41F7"/>
    <w:rsid w:val="00FC4581"/>
    <w:rsid w:val="00FC4BEE"/>
    <w:rsid w:val="00FC53D6"/>
    <w:rsid w:val="00FC624E"/>
    <w:rsid w:val="00FD0723"/>
    <w:rsid w:val="00FD0B54"/>
    <w:rsid w:val="00FD1296"/>
    <w:rsid w:val="00FD13FE"/>
    <w:rsid w:val="00FD1C31"/>
    <w:rsid w:val="00FD1FFF"/>
    <w:rsid w:val="00FD2A3D"/>
    <w:rsid w:val="00FD4AD4"/>
    <w:rsid w:val="00FD4CF9"/>
    <w:rsid w:val="00FE019A"/>
    <w:rsid w:val="00FE03C7"/>
    <w:rsid w:val="00FE0589"/>
    <w:rsid w:val="00FE18E8"/>
    <w:rsid w:val="00FE3A58"/>
    <w:rsid w:val="00FE43EC"/>
    <w:rsid w:val="00FE4BB1"/>
    <w:rsid w:val="00FE4FF8"/>
    <w:rsid w:val="00FE5102"/>
    <w:rsid w:val="00FE5AC7"/>
    <w:rsid w:val="00FF0881"/>
    <w:rsid w:val="00FF1B04"/>
    <w:rsid w:val="00FF1C80"/>
    <w:rsid w:val="00FF2C1D"/>
    <w:rsid w:val="00FF43F7"/>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15950862">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0443221">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3823097">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5299785">
      <w:bodyDiv w:val="1"/>
      <w:marLeft w:val="0"/>
      <w:marRight w:val="0"/>
      <w:marTop w:val="0"/>
      <w:marBottom w:val="0"/>
      <w:divBdr>
        <w:top w:val="none" w:sz="0" w:space="0" w:color="auto"/>
        <w:left w:val="none" w:sz="0" w:space="0" w:color="auto"/>
        <w:bottom w:val="none" w:sz="0" w:space="0" w:color="auto"/>
        <w:right w:val="none" w:sz="0" w:space="0" w:color="auto"/>
      </w:divBdr>
      <w:divsChild>
        <w:div w:id="381753908">
          <w:marLeft w:val="0"/>
          <w:marRight w:val="0"/>
          <w:marTop w:val="0"/>
          <w:marBottom w:val="0"/>
          <w:divBdr>
            <w:top w:val="none" w:sz="0" w:space="0" w:color="auto"/>
            <w:left w:val="none" w:sz="0" w:space="0" w:color="auto"/>
            <w:bottom w:val="none" w:sz="0" w:space="0" w:color="auto"/>
            <w:right w:val="none" w:sz="0" w:space="0" w:color="auto"/>
          </w:divBdr>
        </w:div>
        <w:div w:id="1304891622">
          <w:marLeft w:val="0"/>
          <w:marRight w:val="0"/>
          <w:marTop w:val="0"/>
          <w:marBottom w:val="0"/>
          <w:divBdr>
            <w:top w:val="none" w:sz="0" w:space="0" w:color="auto"/>
            <w:left w:val="none" w:sz="0" w:space="0" w:color="auto"/>
            <w:bottom w:val="none" w:sz="0" w:space="0" w:color="auto"/>
            <w:right w:val="none" w:sz="0" w:space="0" w:color="auto"/>
          </w:divBdr>
        </w:div>
      </w:divsChild>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Ravil\AppData\Local\Microsoft\Windows\Temporary%20Internet%20Files\Content.MSO\A3D4A3B3.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Ravil\AppData\Local\Microsoft\Windows\Temporary%20Internet%20Files\Content.MSO\A3D4A3B3.xls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4481D-0BCB-47AF-ACAA-86625C32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Грецких О.П.</cp:lastModifiedBy>
  <cp:revision>2</cp:revision>
  <cp:lastPrinted>2025-04-24T04:32:00Z</cp:lastPrinted>
  <dcterms:created xsi:type="dcterms:W3CDTF">2025-04-24T04:33:00Z</dcterms:created>
  <dcterms:modified xsi:type="dcterms:W3CDTF">2025-04-24T04:33:00Z</dcterms:modified>
</cp:coreProperties>
</file>