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4B" w:rsidRDefault="008D3C4B" w:rsidP="008D3C4B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34E6E" w:rsidRDefault="00034E6E" w:rsidP="008D3C4B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34E6E" w:rsidRDefault="00034E6E" w:rsidP="008D3C4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D3C4B" w:rsidRPr="0025472A" w:rsidRDefault="008D3C4B" w:rsidP="008D3C4B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D3C4B" w:rsidRPr="004C14FF" w:rsidRDefault="008D3C4B" w:rsidP="008D3C4B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1643DA" w:rsidRDefault="001643DA" w:rsidP="0016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3DA" w:rsidRDefault="001643DA" w:rsidP="0016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0F57" w:rsidRPr="000C0F57" w:rsidRDefault="000C0F57" w:rsidP="000C0F5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23 марта 2022 г. № 130</w:t>
      </w:r>
    </w:p>
    <w:p w:rsidR="000C0F57" w:rsidRPr="000C0F57" w:rsidRDefault="000C0F57" w:rsidP="000C0F5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C0F57">
        <w:rPr>
          <w:rFonts w:ascii="Times New Roman" w:eastAsia="Calibri" w:hAnsi="Times New Roman" w:cs="Times New Roman"/>
          <w:sz w:val="28"/>
          <w:szCs w:val="28"/>
          <w:lang w:eastAsia="ru-RU"/>
        </w:rPr>
        <w:t>г. Кызыл</w:t>
      </w:r>
    </w:p>
    <w:p w:rsidR="000C0F57" w:rsidRPr="000C0F57" w:rsidRDefault="000C0F57" w:rsidP="000C0F5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643DA" w:rsidRDefault="000C5361" w:rsidP="00164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3DA">
        <w:rPr>
          <w:rFonts w:ascii="Times New Roman" w:hAnsi="Times New Roman" w:cs="Times New Roman"/>
          <w:b/>
          <w:sz w:val="28"/>
          <w:szCs w:val="28"/>
        </w:rPr>
        <w:t>О</w:t>
      </w:r>
      <w:r w:rsidR="00F62803" w:rsidRPr="001643DA">
        <w:rPr>
          <w:rFonts w:ascii="Times New Roman" w:hAnsi="Times New Roman" w:cs="Times New Roman"/>
          <w:b/>
          <w:sz w:val="28"/>
          <w:szCs w:val="28"/>
        </w:rPr>
        <w:t xml:space="preserve"> внесении изменения в подпункт 1 пункта 7 </w:t>
      </w:r>
    </w:p>
    <w:p w:rsidR="001643DA" w:rsidRDefault="00F62803" w:rsidP="00164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3DA">
        <w:rPr>
          <w:rFonts w:ascii="Times New Roman" w:hAnsi="Times New Roman" w:cs="Times New Roman"/>
          <w:b/>
          <w:sz w:val="28"/>
          <w:szCs w:val="28"/>
        </w:rPr>
        <w:t xml:space="preserve">Порядка предварительного согласования </w:t>
      </w:r>
    </w:p>
    <w:p w:rsidR="001643DA" w:rsidRDefault="00F62803" w:rsidP="00164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3DA">
        <w:rPr>
          <w:rFonts w:ascii="Times New Roman" w:hAnsi="Times New Roman" w:cs="Times New Roman"/>
          <w:b/>
          <w:sz w:val="28"/>
          <w:szCs w:val="28"/>
        </w:rPr>
        <w:t xml:space="preserve">схем размещения рекламных конструкций </w:t>
      </w:r>
    </w:p>
    <w:p w:rsidR="001643DA" w:rsidRDefault="00F62803" w:rsidP="00164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3DA">
        <w:rPr>
          <w:rFonts w:ascii="Times New Roman" w:hAnsi="Times New Roman" w:cs="Times New Roman"/>
          <w:b/>
          <w:sz w:val="28"/>
          <w:szCs w:val="28"/>
        </w:rPr>
        <w:t xml:space="preserve">на территории Республики Тыва и вносимых </w:t>
      </w:r>
    </w:p>
    <w:p w:rsidR="001643DA" w:rsidRDefault="00F62803" w:rsidP="00164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3DA">
        <w:rPr>
          <w:rFonts w:ascii="Times New Roman" w:hAnsi="Times New Roman" w:cs="Times New Roman"/>
          <w:b/>
          <w:sz w:val="28"/>
          <w:szCs w:val="28"/>
        </w:rPr>
        <w:t xml:space="preserve">в них изменений с уполномоченным органом </w:t>
      </w:r>
    </w:p>
    <w:p w:rsidR="001643DA" w:rsidRDefault="00F62803" w:rsidP="00164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3DA">
        <w:rPr>
          <w:rFonts w:ascii="Times New Roman" w:hAnsi="Times New Roman" w:cs="Times New Roman"/>
          <w:b/>
          <w:sz w:val="28"/>
          <w:szCs w:val="28"/>
        </w:rPr>
        <w:t xml:space="preserve">исполнительной власти Республики Тыва </w:t>
      </w:r>
    </w:p>
    <w:p w:rsidR="001643DA" w:rsidRDefault="00F62803" w:rsidP="00164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3DA">
        <w:rPr>
          <w:rFonts w:ascii="Times New Roman" w:hAnsi="Times New Roman" w:cs="Times New Roman"/>
          <w:b/>
          <w:sz w:val="28"/>
          <w:szCs w:val="28"/>
        </w:rPr>
        <w:t xml:space="preserve">по предварительному согласованию схем </w:t>
      </w:r>
    </w:p>
    <w:p w:rsidR="001643DA" w:rsidRDefault="00F62803" w:rsidP="00164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3DA">
        <w:rPr>
          <w:rFonts w:ascii="Times New Roman" w:hAnsi="Times New Roman" w:cs="Times New Roman"/>
          <w:b/>
          <w:sz w:val="28"/>
          <w:szCs w:val="28"/>
        </w:rPr>
        <w:t xml:space="preserve">размещения рекламных конструкций </w:t>
      </w:r>
    </w:p>
    <w:p w:rsidR="000C5361" w:rsidRPr="001643DA" w:rsidRDefault="00F62803" w:rsidP="00164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3DA">
        <w:rPr>
          <w:rFonts w:ascii="Times New Roman" w:hAnsi="Times New Roman" w:cs="Times New Roman"/>
          <w:b/>
          <w:sz w:val="28"/>
          <w:szCs w:val="28"/>
        </w:rPr>
        <w:t>и вносимых в них изменений</w:t>
      </w:r>
    </w:p>
    <w:p w:rsidR="000C5361" w:rsidRDefault="000C5361" w:rsidP="0016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3DA" w:rsidRPr="001643DA" w:rsidRDefault="001643DA" w:rsidP="0016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361" w:rsidRPr="001643DA" w:rsidRDefault="00AB35A0" w:rsidP="001643D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DA">
        <w:rPr>
          <w:rFonts w:ascii="Times New Roman" w:hAnsi="Times New Roman" w:cs="Times New Roman"/>
          <w:sz w:val="28"/>
          <w:szCs w:val="28"/>
        </w:rPr>
        <w:t>На основании Указа Главы Республики Тыва от 1</w:t>
      </w:r>
      <w:r w:rsidR="008C6024" w:rsidRPr="001643DA">
        <w:rPr>
          <w:rFonts w:ascii="Times New Roman" w:hAnsi="Times New Roman" w:cs="Times New Roman"/>
          <w:sz w:val="28"/>
          <w:szCs w:val="28"/>
        </w:rPr>
        <w:t xml:space="preserve">5 октября </w:t>
      </w:r>
      <w:r w:rsidRPr="001643DA">
        <w:rPr>
          <w:rFonts w:ascii="Times New Roman" w:hAnsi="Times New Roman" w:cs="Times New Roman"/>
          <w:sz w:val="28"/>
          <w:szCs w:val="28"/>
        </w:rPr>
        <w:t>2021</w:t>
      </w:r>
      <w:r w:rsidR="008C6024" w:rsidRPr="001643DA">
        <w:rPr>
          <w:rFonts w:ascii="Times New Roman" w:hAnsi="Times New Roman" w:cs="Times New Roman"/>
          <w:sz w:val="28"/>
          <w:szCs w:val="28"/>
        </w:rPr>
        <w:t xml:space="preserve"> г.</w:t>
      </w:r>
      <w:r w:rsidRPr="001643DA">
        <w:rPr>
          <w:rFonts w:ascii="Times New Roman" w:hAnsi="Times New Roman" w:cs="Times New Roman"/>
          <w:sz w:val="28"/>
          <w:szCs w:val="28"/>
        </w:rPr>
        <w:t xml:space="preserve"> № 409 </w:t>
      </w:r>
      <w:r w:rsidR="001643D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643DA">
        <w:rPr>
          <w:rFonts w:ascii="Times New Roman" w:hAnsi="Times New Roman" w:cs="Times New Roman"/>
          <w:sz w:val="28"/>
          <w:szCs w:val="28"/>
        </w:rPr>
        <w:t xml:space="preserve">«О структуре органов исполнительной власти Республики Тыва и признании утратившими силу отдельных указов Главы Республики Тыва» </w:t>
      </w:r>
      <w:r w:rsidR="000C5361" w:rsidRPr="001643DA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0C5361" w:rsidRPr="001643DA" w:rsidRDefault="000C5361" w:rsidP="001643D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361" w:rsidRPr="001643DA" w:rsidRDefault="000C5361" w:rsidP="001643D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DA">
        <w:rPr>
          <w:rFonts w:ascii="Times New Roman" w:hAnsi="Times New Roman" w:cs="Times New Roman"/>
          <w:sz w:val="28"/>
          <w:szCs w:val="28"/>
        </w:rPr>
        <w:t>1.</w:t>
      </w:r>
      <w:r w:rsidR="001643DA">
        <w:rPr>
          <w:rFonts w:ascii="Times New Roman" w:hAnsi="Times New Roman" w:cs="Times New Roman"/>
          <w:sz w:val="28"/>
          <w:szCs w:val="28"/>
        </w:rPr>
        <w:t xml:space="preserve"> </w:t>
      </w:r>
      <w:r w:rsidRPr="001643DA">
        <w:rPr>
          <w:rFonts w:ascii="Times New Roman" w:hAnsi="Times New Roman" w:cs="Times New Roman"/>
          <w:sz w:val="28"/>
          <w:szCs w:val="28"/>
        </w:rPr>
        <w:t>Внести в подпункт 1 пункта 7 Порядка предварительного согласования схем размещения рекламных конструкций на территории Республики Тыва и вносимых в них изменений с уполномоченным органом исполнительной власти Республики Тыва по предварительному согласованию схем размещения рекламных конструкций и вносимых в них изменений, утвержденного постановлением Правительства Республики Тыва от 15 июля 2015 г. № 353, изменение, исключив слова «и жилищно-коммунального хозяйства».</w:t>
      </w:r>
    </w:p>
    <w:p w:rsidR="000C5361" w:rsidRPr="001643DA" w:rsidRDefault="000C5361" w:rsidP="001643D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3D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41570" w:rsidRPr="001643DA">
        <w:rPr>
          <w:rFonts w:ascii="Times New Roman" w:hAnsi="Times New Roman" w:cs="Times New Roman"/>
          <w:sz w:val="28"/>
          <w:szCs w:val="28"/>
        </w:rPr>
        <w:t xml:space="preserve">. </w:t>
      </w:r>
      <w:r w:rsidRPr="001643DA">
        <w:rPr>
          <w:rFonts w:ascii="Times New Roman" w:hAnsi="Times New Roman" w:cs="Times New Roman"/>
          <w:sz w:val="28"/>
          <w:szCs w:val="28"/>
        </w:rPr>
        <w:t>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0C5361" w:rsidRDefault="000C5361" w:rsidP="00164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43DA" w:rsidRPr="001643DA" w:rsidRDefault="001643DA" w:rsidP="00164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5361" w:rsidRPr="001643DA" w:rsidRDefault="000C5361" w:rsidP="00164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979" w:rsidRPr="001643DA" w:rsidRDefault="000C5361" w:rsidP="001643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3DA">
        <w:rPr>
          <w:rFonts w:ascii="Times New Roman" w:hAnsi="Times New Roman" w:cs="Times New Roman"/>
          <w:sz w:val="28"/>
          <w:szCs w:val="28"/>
        </w:rPr>
        <w:t xml:space="preserve">Глава Республики Тыва </w:t>
      </w:r>
      <w:r w:rsidRPr="001643DA">
        <w:rPr>
          <w:rFonts w:ascii="Times New Roman" w:hAnsi="Times New Roman" w:cs="Times New Roman"/>
          <w:sz w:val="28"/>
          <w:szCs w:val="28"/>
        </w:rPr>
        <w:tab/>
      </w:r>
      <w:r w:rsidRPr="001643DA">
        <w:rPr>
          <w:rFonts w:ascii="Times New Roman" w:hAnsi="Times New Roman" w:cs="Times New Roman"/>
          <w:sz w:val="28"/>
          <w:szCs w:val="28"/>
        </w:rPr>
        <w:tab/>
      </w:r>
      <w:r w:rsidRPr="001643DA">
        <w:rPr>
          <w:rFonts w:ascii="Times New Roman" w:hAnsi="Times New Roman" w:cs="Times New Roman"/>
          <w:sz w:val="28"/>
          <w:szCs w:val="28"/>
        </w:rPr>
        <w:tab/>
      </w:r>
      <w:r w:rsidRPr="001643DA">
        <w:rPr>
          <w:rFonts w:ascii="Times New Roman" w:hAnsi="Times New Roman" w:cs="Times New Roman"/>
          <w:sz w:val="28"/>
          <w:szCs w:val="28"/>
        </w:rPr>
        <w:tab/>
      </w:r>
      <w:r w:rsidRPr="001643DA">
        <w:rPr>
          <w:rFonts w:ascii="Times New Roman" w:hAnsi="Times New Roman" w:cs="Times New Roman"/>
          <w:sz w:val="28"/>
          <w:szCs w:val="28"/>
        </w:rPr>
        <w:tab/>
      </w:r>
      <w:r w:rsidRPr="001643D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643D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643DA">
        <w:rPr>
          <w:rFonts w:ascii="Times New Roman" w:hAnsi="Times New Roman" w:cs="Times New Roman"/>
          <w:sz w:val="28"/>
          <w:szCs w:val="28"/>
        </w:rPr>
        <w:t xml:space="preserve">     В. </w:t>
      </w:r>
      <w:proofErr w:type="spellStart"/>
      <w:r w:rsidRPr="001643DA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5C3979" w:rsidRPr="001643DA" w:rsidSect="001643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4A2" w:rsidRDefault="008464A2" w:rsidP="000C5361">
      <w:pPr>
        <w:spacing w:after="0" w:line="240" w:lineRule="auto"/>
      </w:pPr>
      <w:r>
        <w:separator/>
      </w:r>
    </w:p>
  </w:endnote>
  <w:endnote w:type="continuationSeparator" w:id="0">
    <w:p w:rsidR="008464A2" w:rsidRDefault="008464A2" w:rsidP="000C5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51D" w:rsidRDefault="0004651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51D" w:rsidRDefault="0004651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51D" w:rsidRDefault="000465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4A2" w:rsidRDefault="008464A2" w:rsidP="000C5361">
      <w:pPr>
        <w:spacing w:after="0" w:line="240" w:lineRule="auto"/>
      </w:pPr>
      <w:r>
        <w:separator/>
      </w:r>
    </w:p>
  </w:footnote>
  <w:footnote w:type="continuationSeparator" w:id="0">
    <w:p w:rsidR="008464A2" w:rsidRDefault="008464A2" w:rsidP="000C5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51D" w:rsidRDefault="000465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97651"/>
    </w:sdtPr>
    <w:sdtEndPr>
      <w:rPr>
        <w:rFonts w:ascii="Times New Roman" w:hAnsi="Times New Roman" w:cs="Times New Roman"/>
        <w:sz w:val="24"/>
        <w:szCs w:val="24"/>
      </w:rPr>
    </w:sdtEndPr>
    <w:sdtContent>
      <w:p w:rsidR="001643DA" w:rsidRPr="001643DA" w:rsidRDefault="00F07FC1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643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643DA" w:rsidRPr="001643D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643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4E6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643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51D" w:rsidRDefault="000465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d013698f-c0ec-4eaf-8282-3d52518e995b"/>
  </w:docVars>
  <w:rsids>
    <w:rsidRoot w:val="00D215B0"/>
    <w:rsid w:val="000342FB"/>
    <w:rsid w:val="00034E6E"/>
    <w:rsid w:val="0004651D"/>
    <w:rsid w:val="000C0F57"/>
    <w:rsid w:val="000C5361"/>
    <w:rsid w:val="001643DA"/>
    <w:rsid w:val="001C1F78"/>
    <w:rsid w:val="00707DFE"/>
    <w:rsid w:val="00741570"/>
    <w:rsid w:val="008464A2"/>
    <w:rsid w:val="008C6024"/>
    <w:rsid w:val="008D3C4B"/>
    <w:rsid w:val="008E6A05"/>
    <w:rsid w:val="00981622"/>
    <w:rsid w:val="00A656D0"/>
    <w:rsid w:val="00AB35A0"/>
    <w:rsid w:val="00BC0198"/>
    <w:rsid w:val="00D215B0"/>
    <w:rsid w:val="00F07FC1"/>
    <w:rsid w:val="00F4287F"/>
    <w:rsid w:val="00F62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2892CA-3179-4C9C-AAF8-36425465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3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C53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5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5361"/>
  </w:style>
  <w:style w:type="paragraph" w:styleId="a5">
    <w:name w:val="footer"/>
    <w:basedOn w:val="a"/>
    <w:link w:val="a6"/>
    <w:uiPriority w:val="99"/>
    <w:semiHidden/>
    <w:unhideWhenUsed/>
    <w:rsid w:val="000C5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5361"/>
  </w:style>
  <w:style w:type="paragraph" w:styleId="a7">
    <w:name w:val="Balloon Text"/>
    <w:basedOn w:val="a"/>
    <w:link w:val="a8"/>
    <w:uiPriority w:val="99"/>
    <w:semiHidden/>
    <w:unhideWhenUsed/>
    <w:rsid w:val="000C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Дарина Эресовна</dc:creator>
  <cp:keywords/>
  <dc:description/>
  <cp:lastModifiedBy>Тас-оол Оксана Всеволодовна</cp:lastModifiedBy>
  <cp:revision>3</cp:revision>
  <cp:lastPrinted>2022-03-24T03:57:00Z</cp:lastPrinted>
  <dcterms:created xsi:type="dcterms:W3CDTF">2022-03-24T03:57:00Z</dcterms:created>
  <dcterms:modified xsi:type="dcterms:W3CDTF">2022-03-24T03:58:00Z</dcterms:modified>
</cp:coreProperties>
</file>