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8D" w:rsidRDefault="00B9258D" w:rsidP="00B9258D">
      <w:pPr>
        <w:spacing w:after="200" w:line="276" w:lineRule="auto"/>
        <w:jc w:val="center"/>
        <w:rPr>
          <w:rFonts w:ascii="Times New Roman" w:hAnsi="Times New Roman" w:cs="Times New Roman"/>
          <w:noProof/>
          <w:sz w:val="24"/>
          <w:szCs w:val="24"/>
          <w:lang w:eastAsia="ru-RU"/>
        </w:rPr>
      </w:pPr>
    </w:p>
    <w:p w:rsidR="00BE78CC" w:rsidRDefault="00BE78CC" w:rsidP="00B9258D">
      <w:pPr>
        <w:spacing w:after="200" w:line="276" w:lineRule="auto"/>
        <w:jc w:val="center"/>
        <w:rPr>
          <w:rFonts w:ascii="Times New Roman" w:hAnsi="Times New Roman" w:cs="Times New Roman"/>
          <w:noProof/>
          <w:sz w:val="24"/>
          <w:szCs w:val="24"/>
          <w:lang w:eastAsia="ru-RU"/>
        </w:rPr>
      </w:pPr>
    </w:p>
    <w:p w:rsidR="00BE78CC" w:rsidRDefault="00BE78CC" w:rsidP="00B9258D">
      <w:pPr>
        <w:spacing w:after="200" w:line="276" w:lineRule="auto"/>
        <w:jc w:val="center"/>
        <w:rPr>
          <w:rFonts w:ascii="Times New Roman" w:hAnsi="Times New Roman" w:cs="Times New Roman"/>
          <w:sz w:val="24"/>
          <w:szCs w:val="24"/>
          <w:lang w:val="en-US"/>
        </w:rPr>
      </w:pPr>
      <w:bookmarkStart w:id="0" w:name="_GoBack"/>
      <w:bookmarkEnd w:id="0"/>
    </w:p>
    <w:p w:rsidR="00B9258D" w:rsidRPr="0025472A" w:rsidRDefault="00B9258D" w:rsidP="00B9258D">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B9258D" w:rsidRPr="004C14FF" w:rsidRDefault="00B9258D" w:rsidP="00B9258D">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B219E2" w:rsidRDefault="00B219E2" w:rsidP="006F4DE5">
      <w:pPr>
        <w:shd w:val="clear" w:color="auto" w:fill="FFFFFF"/>
        <w:spacing w:after="0" w:line="240" w:lineRule="auto"/>
        <w:contextualSpacing/>
        <w:jc w:val="center"/>
        <w:textAlignment w:val="baseline"/>
        <w:rPr>
          <w:rFonts w:ascii="Times New Roman" w:hAnsi="Times New Roman" w:cs="Times New Roman"/>
          <w:bCs/>
          <w:sz w:val="28"/>
          <w:szCs w:val="28"/>
        </w:rPr>
      </w:pPr>
    </w:p>
    <w:p w:rsidR="006E07D3" w:rsidRPr="006E07D3" w:rsidRDefault="006E07D3" w:rsidP="006E07D3">
      <w:pPr>
        <w:spacing w:after="0" w:line="360" w:lineRule="auto"/>
        <w:jc w:val="center"/>
        <w:rPr>
          <w:rFonts w:ascii="Times New Roman" w:hAnsi="Times New Roman"/>
          <w:sz w:val="28"/>
          <w:szCs w:val="28"/>
        </w:rPr>
      </w:pPr>
      <w:r w:rsidRPr="001F0BA4">
        <w:rPr>
          <w:rFonts w:ascii="Times New Roman" w:hAnsi="Times New Roman"/>
          <w:sz w:val="28"/>
          <w:szCs w:val="28"/>
        </w:rPr>
        <w:t>от 2</w:t>
      </w:r>
      <w:r w:rsidRPr="006E07D3">
        <w:rPr>
          <w:rFonts w:ascii="Times New Roman" w:hAnsi="Times New Roman"/>
          <w:sz w:val="28"/>
          <w:szCs w:val="28"/>
        </w:rPr>
        <w:t>2</w:t>
      </w:r>
      <w:r>
        <w:rPr>
          <w:rFonts w:ascii="Times New Roman" w:hAnsi="Times New Roman"/>
          <w:sz w:val="28"/>
          <w:szCs w:val="28"/>
        </w:rPr>
        <w:t xml:space="preserve"> марта 2022 г. № 126</w:t>
      </w:r>
    </w:p>
    <w:p w:rsidR="006E07D3" w:rsidRPr="001F0BA4" w:rsidRDefault="006E07D3" w:rsidP="006E07D3">
      <w:pPr>
        <w:spacing w:after="0" w:line="360" w:lineRule="auto"/>
        <w:jc w:val="center"/>
        <w:rPr>
          <w:rFonts w:ascii="Times New Roman" w:hAnsi="Times New Roman"/>
          <w:sz w:val="28"/>
          <w:szCs w:val="28"/>
        </w:rPr>
      </w:pPr>
      <w:r w:rsidRPr="001F0BA4">
        <w:rPr>
          <w:rFonts w:ascii="Times New Roman" w:hAnsi="Times New Roman"/>
          <w:sz w:val="28"/>
          <w:szCs w:val="28"/>
        </w:rPr>
        <w:t>г.</w:t>
      </w:r>
      <w:r w:rsidRPr="006E07D3">
        <w:rPr>
          <w:rFonts w:ascii="Times New Roman" w:hAnsi="Times New Roman"/>
          <w:sz w:val="28"/>
          <w:szCs w:val="28"/>
        </w:rPr>
        <w:t xml:space="preserve"> </w:t>
      </w:r>
      <w:r w:rsidRPr="001F0BA4">
        <w:rPr>
          <w:rFonts w:ascii="Times New Roman" w:hAnsi="Times New Roman"/>
          <w:sz w:val="28"/>
          <w:szCs w:val="28"/>
        </w:rPr>
        <w:t>Кызыл</w:t>
      </w:r>
    </w:p>
    <w:p w:rsidR="006E07D3" w:rsidRPr="001F0BA4" w:rsidRDefault="006E07D3" w:rsidP="006E07D3">
      <w:pPr>
        <w:spacing w:after="0" w:line="240" w:lineRule="auto"/>
        <w:jc w:val="center"/>
        <w:rPr>
          <w:rFonts w:ascii="Times New Roman" w:hAnsi="Times New Roman"/>
          <w:sz w:val="28"/>
          <w:szCs w:val="28"/>
        </w:rPr>
      </w:pPr>
    </w:p>
    <w:p w:rsidR="00B219E2" w:rsidRDefault="00172EEB" w:rsidP="006F4DE5">
      <w:pPr>
        <w:spacing w:after="0" w:line="240" w:lineRule="auto"/>
        <w:jc w:val="center"/>
        <w:rPr>
          <w:rFonts w:ascii="Times New Roman" w:hAnsi="Times New Roman" w:cs="Times New Roman"/>
          <w:b/>
          <w:bCs/>
          <w:sz w:val="28"/>
          <w:szCs w:val="28"/>
        </w:rPr>
      </w:pPr>
      <w:r w:rsidRPr="00B219E2">
        <w:rPr>
          <w:rFonts w:ascii="Times New Roman" w:hAnsi="Times New Roman" w:cs="Times New Roman"/>
          <w:b/>
          <w:bCs/>
          <w:sz w:val="28"/>
          <w:szCs w:val="28"/>
        </w:rPr>
        <w:t xml:space="preserve">Об утверждении Положения о </w:t>
      </w:r>
    </w:p>
    <w:p w:rsidR="00B219E2" w:rsidRDefault="00172EEB" w:rsidP="006F4DE5">
      <w:pPr>
        <w:spacing w:after="0" w:line="240" w:lineRule="auto"/>
        <w:jc w:val="center"/>
        <w:rPr>
          <w:rFonts w:ascii="Times New Roman" w:hAnsi="Times New Roman" w:cs="Times New Roman"/>
          <w:b/>
          <w:bCs/>
          <w:sz w:val="28"/>
          <w:szCs w:val="28"/>
        </w:rPr>
      </w:pPr>
      <w:r w:rsidRPr="00B219E2">
        <w:rPr>
          <w:rFonts w:ascii="Times New Roman" w:hAnsi="Times New Roman" w:cs="Times New Roman"/>
          <w:b/>
          <w:bCs/>
          <w:sz w:val="28"/>
          <w:szCs w:val="28"/>
        </w:rPr>
        <w:t>Министерстве цифрового развития</w:t>
      </w:r>
      <w:r w:rsidR="005D5733" w:rsidRPr="00B219E2">
        <w:rPr>
          <w:rFonts w:ascii="Times New Roman" w:hAnsi="Times New Roman" w:cs="Times New Roman"/>
          <w:b/>
          <w:bCs/>
          <w:sz w:val="28"/>
          <w:szCs w:val="28"/>
        </w:rPr>
        <w:t xml:space="preserve"> </w:t>
      </w:r>
    </w:p>
    <w:p w:rsidR="00B219E2" w:rsidRDefault="005D5733" w:rsidP="006F4DE5">
      <w:pPr>
        <w:spacing w:after="0" w:line="240" w:lineRule="auto"/>
        <w:jc w:val="center"/>
        <w:rPr>
          <w:rFonts w:ascii="Times New Roman" w:hAnsi="Times New Roman" w:cs="Times New Roman"/>
          <w:b/>
          <w:bCs/>
          <w:sz w:val="28"/>
          <w:szCs w:val="28"/>
        </w:rPr>
      </w:pPr>
      <w:r w:rsidRPr="00B219E2">
        <w:rPr>
          <w:rFonts w:ascii="Times New Roman" w:hAnsi="Times New Roman" w:cs="Times New Roman"/>
          <w:b/>
          <w:bCs/>
          <w:sz w:val="28"/>
          <w:szCs w:val="28"/>
        </w:rPr>
        <w:t xml:space="preserve">Республики Тыва и его структуры </w:t>
      </w:r>
    </w:p>
    <w:p w:rsidR="00B219E2" w:rsidRDefault="005D5733" w:rsidP="006F4DE5">
      <w:pPr>
        <w:spacing w:after="0" w:line="240" w:lineRule="auto"/>
        <w:jc w:val="center"/>
        <w:rPr>
          <w:rFonts w:ascii="Times New Roman" w:hAnsi="Times New Roman" w:cs="Times New Roman"/>
          <w:b/>
          <w:bCs/>
          <w:sz w:val="28"/>
          <w:szCs w:val="28"/>
        </w:rPr>
      </w:pPr>
      <w:r w:rsidRPr="00B219E2">
        <w:rPr>
          <w:rFonts w:ascii="Times New Roman" w:hAnsi="Times New Roman" w:cs="Times New Roman"/>
          <w:b/>
          <w:bCs/>
          <w:sz w:val="28"/>
          <w:szCs w:val="28"/>
        </w:rPr>
        <w:t xml:space="preserve">и </w:t>
      </w:r>
      <w:r w:rsidR="00E945E9" w:rsidRPr="00B219E2">
        <w:rPr>
          <w:rFonts w:ascii="Times New Roman" w:hAnsi="Times New Roman" w:cs="Times New Roman"/>
          <w:b/>
          <w:bCs/>
          <w:sz w:val="28"/>
          <w:szCs w:val="28"/>
        </w:rPr>
        <w:t>о признании утратившими</w:t>
      </w:r>
      <w:r w:rsidR="00B219E2">
        <w:rPr>
          <w:rFonts w:ascii="Times New Roman" w:hAnsi="Times New Roman" w:cs="Times New Roman"/>
          <w:b/>
          <w:bCs/>
          <w:sz w:val="28"/>
          <w:szCs w:val="28"/>
        </w:rPr>
        <w:t xml:space="preserve"> </w:t>
      </w:r>
      <w:r w:rsidR="00E945E9" w:rsidRPr="00B219E2">
        <w:rPr>
          <w:rFonts w:ascii="Times New Roman" w:hAnsi="Times New Roman" w:cs="Times New Roman"/>
          <w:b/>
          <w:bCs/>
          <w:sz w:val="28"/>
          <w:szCs w:val="28"/>
        </w:rPr>
        <w:t xml:space="preserve">силу </w:t>
      </w:r>
    </w:p>
    <w:p w:rsidR="00B219E2" w:rsidRDefault="00E945E9" w:rsidP="006F4DE5">
      <w:pPr>
        <w:spacing w:after="0" w:line="240" w:lineRule="auto"/>
        <w:jc w:val="center"/>
        <w:rPr>
          <w:rFonts w:ascii="Times New Roman" w:hAnsi="Times New Roman" w:cs="Times New Roman"/>
          <w:b/>
          <w:bCs/>
          <w:sz w:val="28"/>
          <w:szCs w:val="28"/>
        </w:rPr>
      </w:pPr>
      <w:r w:rsidRPr="00B219E2">
        <w:rPr>
          <w:rFonts w:ascii="Times New Roman" w:hAnsi="Times New Roman" w:cs="Times New Roman"/>
          <w:b/>
          <w:bCs/>
          <w:sz w:val="28"/>
          <w:szCs w:val="28"/>
        </w:rPr>
        <w:t xml:space="preserve">некоторых постановлений </w:t>
      </w:r>
    </w:p>
    <w:p w:rsidR="00172EEB" w:rsidRPr="00B219E2" w:rsidRDefault="00E945E9" w:rsidP="006F4DE5">
      <w:pPr>
        <w:spacing w:after="0" w:line="240" w:lineRule="auto"/>
        <w:jc w:val="center"/>
        <w:rPr>
          <w:rFonts w:ascii="Times New Roman" w:hAnsi="Times New Roman" w:cs="Times New Roman"/>
          <w:b/>
          <w:bCs/>
          <w:sz w:val="28"/>
          <w:szCs w:val="28"/>
        </w:rPr>
      </w:pPr>
      <w:r w:rsidRPr="00B219E2">
        <w:rPr>
          <w:rFonts w:ascii="Times New Roman" w:hAnsi="Times New Roman" w:cs="Times New Roman"/>
          <w:b/>
          <w:bCs/>
          <w:sz w:val="28"/>
          <w:szCs w:val="28"/>
        </w:rPr>
        <w:t>Правительства Республики Тыва</w:t>
      </w:r>
    </w:p>
    <w:p w:rsidR="00172EEB" w:rsidRDefault="00172EEB" w:rsidP="00641BC9">
      <w:pPr>
        <w:spacing w:after="0" w:line="240" w:lineRule="auto"/>
        <w:jc w:val="center"/>
        <w:rPr>
          <w:rFonts w:ascii="Times New Roman" w:hAnsi="Times New Roman" w:cs="Times New Roman"/>
          <w:bCs/>
          <w:sz w:val="28"/>
          <w:szCs w:val="28"/>
        </w:rPr>
      </w:pPr>
    </w:p>
    <w:p w:rsidR="00B219E2" w:rsidRPr="00B219E2" w:rsidRDefault="00B219E2" w:rsidP="00641BC9">
      <w:pPr>
        <w:spacing w:after="0" w:line="240" w:lineRule="auto"/>
        <w:jc w:val="center"/>
        <w:rPr>
          <w:rFonts w:ascii="Times New Roman" w:hAnsi="Times New Roman" w:cs="Times New Roman"/>
          <w:bCs/>
          <w:sz w:val="28"/>
          <w:szCs w:val="28"/>
        </w:rPr>
      </w:pPr>
    </w:p>
    <w:p w:rsidR="00172EEB" w:rsidRPr="00B219E2" w:rsidRDefault="00172EEB"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 xml:space="preserve">В соответствии со статьей </w:t>
      </w:r>
      <w:r w:rsidR="00F76FC6" w:rsidRPr="00B219E2">
        <w:rPr>
          <w:rFonts w:ascii="Times New Roman" w:hAnsi="Times New Roman" w:cs="Times New Roman"/>
          <w:sz w:val="28"/>
          <w:szCs w:val="28"/>
        </w:rPr>
        <w:t>12</w:t>
      </w:r>
      <w:r w:rsidRPr="00B219E2">
        <w:rPr>
          <w:rFonts w:ascii="Times New Roman" w:hAnsi="Times New Roman" w:cs="Times New Roman"/>
          <w:sz w:val="28"/>
          <w:szCs w:val="28"/>
        </w:rPr>
        <w:t xml:space="preserve"> Конституционного закона Республики</w:t>
      </w:r>
      <w:r w:rsidR="005D5733" w:rsidRPr="00B219E2">
        <w:rPr>
          <w:rFonts w:ascii="Times New Roman" w:hAnsi="Times New Roman" w:cs="Times New Roman"/>
          <w:sz w:val="28"/>
          <w:szCs w:val="28"/>
        </w:rPr>
        <w:t xml:space="preserve"> </w:t>
      </w:r>
      <w:r w:rsidRPr="00B219E2">
        <w:rPr>
          <w:rFonts w:ascii="Times New Roman" w:hAnsi="Times New Roman" w:cs="Times New Roman"/>
          <w:sz w:val="28"/>
          <w:szCs w:val="28"/>
        </w:rPr>
        <w:t xml:space="preserve">Тыва от </w:t>
      </w:r>
      <w:r w:rsidR="00D263FD" w:rsidRPr="00B219E2">
        <w:rPr>
          <w:rFonts w:ascii="Times New Roman" w:hAnsi="Times New Roman" w:cs="Times New Roman"/>
          <w:sz w:val="28"/>
          <w:szCs w:val="28"/>
        </w:rPr>
        <w:t>31</w:t>
      </w:r>
      <w:r w:rsidR="006D7E43" w:rsidRPr="00B219E2">
        <w:rPr>
          <w:rFonts w:ascii="Times New Roman" w:hAnsi="Times New Roman" w:cs="Times New Roman"/>
          <w:sz w:val="28"/>
          <w:szCs w:val="28"/>
        </w:rPr>
        <w:t xml:space="preserve"> </w:t>
      </w:r>
      <w:r w:rsidR="00D263FD" w:rsidRPr="00B219E2">
        <w:rPr>
          <w:rFonts w:ascii="Times New Roman" w:hAnsi="Times New Roman" w:cs="Times New Roman"/>
          <w:sz w:val="28"/>
          <w:szCs w:val="28"/>
        </w:rPr>
        <w:t>декабря 2003</w:t>
      </w:r>
      <w:r w:rsidR="00A24076" w:rsidRPr="00B219E2">
        <w:rPr>
          <w:rFonts w:ascii="Times New Roman" w:hAnsi="Times New Roman" w:cs="Times New Roman"/>
          <w:sz w:val="28"/>
          <w:szCs w:val="28"/>
        </w:rPr>
        <w:t xml:space="preserve"> г.</w:t>
      </w:r>
      <w:r w:rsidRPr="00B219E2">
        <w:rPr>
          <w:rFonts w:ascii="Times New Roman" w:hAnsi="Times New Roman" w:cs="Times New Roman"/>
          <w:sz w:val="28"/>
          <w:szCs w:val="28"/>
        </w:rPr>
        <w:t xml:space="preserve"> № </w:t>
      </w:r>
      <w:r w:rsidR="00F408F8">
        <w:rPr>
          <w:rFonts w:ascii="Times New Roman" w:hAnsi="Times New Roman" w:cs="Times New Roman"/>
          <w:sz w:val="28"/>
          <w:szCs w:val="28"/>
        </w:rPr>
        <w:t xml:space="preserve">95 </w:t>
      </w:r>
      <w:r w:rsidR="00D263FD" w:rsidRPr="00B219E2">
        <w:rPr>
          <w:rFonts w:ascii="Times New Roman" w:hAnsi="Times New Roman" w:cs="Times New Roman"/>
          <w:sz w:val="28"/>
          <w:szCs w:val="28"/>
        </w:rPr>
        <w:t>ВХ-</w:t>
      </w:r>
      <w:r w:rsidR="006F4DE5" w:rsidRPr="00B219E2">
        <w:rPr>
          <w:rFonts w:ascii="Times New Roman" w:hAnsi="Times New Roman" w:cs="Times New Roman"/>
          <w:sz w:val="28"/>
          <w:szCs w:val="28"/>
          <w:lang w:val="en-US"/>
        </w:rPr>
        <w:t>I</w:t>
      </w:r>
      <w:r w:rsidRPr="00B219E2">
        <w:rPr>
          <w:rFonts w:ascii="Times New Roman" w:hAnsi="Times New Roman" w:cs="Times New Roman"/>
          <w:sz w:val="28"/>
          <w:szCs w:val="28"/>
        </w:rPr>
        <w:t xml:space="preserve"> «О Правительстве Республики</w:t>
      </w:r>
      <w:r w:rsidR="00F408F8">
        <w:rPr>
          <w:rFonts w:ascii="Times New Roman" w:hAnsi="Times New Roman" w:cs="Times New Roman"/>
          <w:sz w:val="28"/>
          <w:szCs w:val="28"/>
        </w:rPr>
        <w:t xml:space="preserve"> Тыва»</w:t>
      </w:r>
      <w:r w:rsidR="005D5733" w:rsidRPr="00B219E2">
        <w:rPr>
          <w:rFonts w:ascii="Times New Roman" w:hAnsi="Times New Roman" w:cs="Times New Roman"/>
          <w:sz w:val="28"/>
          <w:szCs w:val="28"/>
        </w:rPr>
        <w:t xml:space="preserve"> Правительство Республики Тыва</w:t>
      </w:r>
      <w:r w:rsidR="00007328" w:rsidRPr="00B219E2">
        <w:rPr>
          <w:rFonts w:ascii="Times New Roman" w:hAnsi="Times New Roman" w:cs="Times New Roman"/>
          <w:sz w:val="28"/>
          <w:szCs w:val="28"/>
        </w:rPr>
        <w:t xml:space="preserve"> </w:t>
      </w:r>
      <w:r w:rsidR="006F4DE5" w:rsidRPr="00B219E2">
        <w:rPr>
          <w:rFonts w:ascii="Times New Roman" w:hAnsi="Times New Roman" w:cs="Times New Roman"/>
          <w:sz w:val="28"/>
          <w:szCs w:val="28"/>
        </w:rPr>
        <w:t>ПОСТАНОВЛЯЕТ</w:t>
      </w:r>
      <w:r w:rsidRPr="00B219E2">
        <w:rPr>
          <w:rFonts w:ascii="Times New Roman" w:hAnsi="Times New Roman" w:cs="Times New Roman"/>
          <w:sz w:val="28"/>
          <w:szCs w:val="28"/>
        </w:rPr>
        <w:t>:</w:t>
      </w:r>
    </w:p>
    <w:p w:rsidR="00172EEB" w:rsidRPr="00B219E2" w:rsidRDefault="00172EEB" w:rsidP="00B219E2">
      <w:pPr>
        <w:tabs>
          <w:tab w:val="left" w:pos="567"/>
          <w:tab w:val="left" w:pos="709"/>
          <w:tab w:val="left" w:pos="851"/>
          <w:tab w:val="left" w:pos="993"/>
        </w:tabs>
        <w:spacing w:after="0" w:line="360" w:lineRule="atLeast"/>
        <w:ind w:firstLine="709"/>
        <w:jc w:val="both"/>
        <w:rPr>
          <w:rFonts w:ascii="Times New Roman" w:hAnsi="Times New Roman" w:cs="Times New Roman"/>
          <w:bCs/>
          <w:sz w:val="28"/>
          <w:szCs w:val="28"/>
        </w:rPr>
      </w:pPr>
    </w:p>
    <w:p w:rsidR="005D5733" w:rsidRPr="00B219E2" w:rsidRDefault="001762CF"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 xml:space="preserve">1. </w:t>
      </w:r>
      <w:r w:rsidR="00172EEB" w:rsidRPr="00B219E2">
        <w:rPr>
          <w:rFonts w:ascii="Times New Roman" w:hAnsi="Times New Roman" w:cs="Times New Roman"/>
          <w:sz w:val="28"/>
          <w:szCs w:val="28"/>
        </w:rPr>
        <w:t>Утвердить</w:t>
      </w:r>
      <w:r w:rsidR="00F408F8">
        <w:rPr>
          <w:rFonts w:ascii="Times New Roman" w:hAnsi="Times New Roman" w:cs="Times New Roman"/>
          <w:sz w:val="28"/>
          <w:szCs w:val="28"/>
        </w:rPr>
        <w:t xml:space="preserve"> прилагаемы</w:t>
      </w:r>
      <w:r w:rsidR="00172EEB" w:rsidRPr="00B219E2">
        <w:rPr>
          <w:rFonts w:ascii="Times New Roman" w:hAnsi="Times New Roman" w:cs="Times New Roman"/>
          <w:sz w:val="28"/>
          <w:szCs w:val="28"/>
        </w:rPr>
        <w:t>е Положение о Министерстве цифрового</w:t>
      </w:r>
      <w:r w:rsidR="00007328" w:rsidRPr="00B219E2">
        <w:rPr>
          <w:rFonts w:ascii="Times New Roman" w:hAnsi="Times New Roman" w:cs="Times New Roman"/>
          <w:sz w:val="28"/>
          <w:szCs w:val="28"/>
        </w:rPr>
        <w:t xml:space="preserve"> </w:t>
      </w:r>
      <w:r w:rsidR="00172EEB" w:rsidRPr="00B219E2">
        <w:rPr>
          <w:rFonts w:ascii="Times New Roman" w:hAnsi="Times New Roman" w:cs="Times New Roman"/>
          <w:sz w:val="28"/>
          <w:szCs w:val="28"/>
        </w:rPr>
        <w:t>развития Республики Тыва</w:t>
      </w:r>
      <w:r w:rsidR="00FE0023" w:rsidRPr="00B219E2">
        <w:rPr>
          <w:rFonts w:ascii="Times New Roman" w:hAnsi="Times New Roman" w:cs="Times New Roman"/>
          <w:sz w:val="28"/>
          <w:szCs w:val="28"/>
        </w:rPr>
        <w:t xml:space="preserve"> и его структуру</w:t>
      </w:r>
      <w:r w:rsidR="00172EEB" w:rsidRPr="00B219E2">
        <w:rPr>
          <w:rFonts w:ascii="Times New Roman" w:hAnsi="Times New Roman" w:cs="Times New Roman"/>
          <w:sz w:val="28"/>
          <w:szCs w:val="28"/>
        </w:rPr>
        <w:t>.</w:t>
      </w:r>
    </w:p>
    <w:p w:rsidR="00E25C21" w:rsidRPr="00B219E2" w:rsidRDefault="00172EEB"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2. Признать утратившими силу:</w:t>
      </w:r>
    </w:p>
    <w:p w:rsidR="00172EEB" w:rsidRPr="00B219E2" w:rsidRDefault="00172EEB"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 xml:space="preserve">постановление Правительства Республики </w:t>
      </w:r>
      <w:r w:rsidR="00D263FD" w:rsidRPr="00B219E2">
        <w:rPr>
          <w:rFonts w:ascii="Times New Roman" w:hAnsi="Times New Roman" w:cs="Times New Roman"/>
          <w:sz w:val="28"/>
          <w:szCs w:val="28"/>
        </w:rPr>
        <w:t xml:space="preserve">Тыва </w:t>
      </w:r>
      <w:r w:rsidRPr="00B219E2">
        <w:rPr>
          <w:rFonts w:ascii="Times New Roman" w:hAnsi="Times New Roman" w:cs="Times New Roman"/>
          <w:sz w:val="28"/>
          <w:szCs w:val="28"/>
        </w:rPr>
        <w:t>от 1</w:t>
      </w:r>
      <w:r w:rsidR="00D263FD" w:rsidRPr="00B219E2">
        <w:rPr>
          <w:rFonts w:ascii="Times New Roman" w:hAnsi="Times New Roman" w:cs="Times New Roman"/>
          <w:sz w:val="28"/>
          <w:szCs w:val="28"/>
        </w:rPr>
        <w:t>8</w:t>
      </w:r>
      <w:r w:rsidR="006D7E43" w:rsidRPr="00B219E2">
        <w:rPr>
          <w:rFonts w:ascii="Times New Roman" w:hAnsi="Times New Roman" w:cs="Times New Roman"/>
          <w:sz w:val="28"/>
          <w:szCs w:val="28"/>
        </w:rPr>
        <w:t xml:space="preserve"> </w:t>
      </w:r>
      <w:r w:rsidR="00D263FD" w:rsidRPr="00B219E2">
        <w:rPr>
          <w:rFonts w:ascii="Times New Roman" w:hAnsi="Times New Roman" w:cs="Times New Roman"/>
          <w:sz w:val="28"/>
          <w:szCs w:val="28"/>
        </w:rPr>
        <w:t>сентября</w:t>
      </w:r>
      <w:r w:rsidRPr="00B219E2">
        <w:rPr>
          <w:rFonts w:ascii="Times New Roman" w:hAnsi="Times New Roman" w:cs="Times New Roman"/>
          <w:sz w:val="28"/>
          <w:szCs w:val="28"/>
        </w:rPr>
        <w:t xml:space="preserve"> 20</w:t>
      </w:r>
      <w:r w:rsidR="00D263FD" w:rsidRPr="00B219E2">
        <w:rPr>
          <w:rFonts w:ascii="Times New Roman" w:hAnsi="Times New Roman" w:cs="Times New Roman"/>
          <w:sz w:val="28"/>
          <w:szCs w:val="28"/>
        </w:rPr>
        <w:t>12</w:t>
      </w:r>
      <w:r w:rsidR="00007328" w:rsidRPr="00B219E2">
        <w:rPr>
          <w:rFonts w:ascii="Times New Roman" w:hAnsi="Times New Roman" w:cs="Times New Roman"/>
          <w:sz w:val="28"/>
          <w:szCs w:val="28"/>
        </w:rPr>
        <w:t xml:space="preserve"> </w:t>
      </w:r>
      <w:r w:rsidR="00A24076" w:rsidRPr="00B219E2">
        <w:rPr>
          <w:rFonts w:ascii="Times New Roman" w:hAnsi="Times New Roman" w:cs="Times New Roman"/>
          <w:sz w:val="28"/>
          <w:szCs w:val="28"/>
        </w:rPr>
        <w:t>г.</w:t>
      </w:r>
      <w:r w:rsidRPr="00B219E2">
        <w:rPr>
          <w:rFonts w:ascii="Times New Roman" w:hAnsi="Times New Roman" w:cs="Times New Roman"/>
          <w:sz w:val="28"/>
          <w:szCs w:val="28"/>
        </w:rPr>
        <w:t xml:space="preserve"> № </w:t>
      </w:r>
      <w:r w:rsidR="00D263FD" w:rsidRPr="00B219E2">
        <w:rPr>
          <w:rFonts w:ascii="Times New Roman" w:hAnsi="Times New Roman" w:cs="Times New Roman"/>
          <w:sz w:val="28"/>
          <w:szCs w:val="28"/>
        </w:rPr>
        <w:t>497</w:t>
      </w:r>
      <w:r w:rsidRPr="00B219E2">
        <w:rPr>
          <w:rFonts w:ascii="Times New Roman" w:hAnsi="Times New Roman" w:cs="Times New Roman"/>
          <w:sz w:val="28"/>
          <w:szCs w:val="28"/>
        </w:rPr>
        <w:t xml:space="preserve"> «Об утверждении Положения </w:t>
      </w:r>
      <w:r w:rsidR="00A24076" w:rsidRPr="00B219E2">
        <w:rPr>
          <w:rFonts w:ascii="Times New Roman" w:hAnsi="Times New Roman" w:cs="Times New Roman"/>
          <w:sz w:val="28"/>
          <w:szCs w:val="28"/>
        </w:rPr>
        <w:t>о Министерстве цифрового развития Республики Тыва</w:t>
      </w:r>
      <w:r w:rsidR="00007328" w:rsidRPr="00B219E2">
        <w:rPr>
          <w:rFonts w:ascii="Times New Roman" w:hAnsi="Times New Roman" w:cs="Times New Roman"/>
          <w:sz w:val="28"/>
          <w:szCs w:val="28"/>
        </w:rPr>
        <w:t>»;</w:t>
      </w:r>
    </w:p>
    <w:p w:rsidR="00007328" w:rsidRPr="00B219E2" w:rsidRDefault="00007328"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 xml:space="preserve">постановление Правительства Республики Тыва от 21 февраля 2014 г. № 66 </w:t>
      </w:r>
      <w:r w:rsidR="00B219E2">
        <w:rPr>
          <w:rFonts w:ascii="Times New Roman" w:hAnsi="Times New Roman" w:cs="Times New Roman"/>
          <w:sz w:val="28"/>
          <w:szCs w:val="28"/>
        </w:rPr>
        <w:t xml:space="preserve">       </w:t>
      </w:r>
      <w:r w:rsidRPr="00B219E2">
        <w:rPr>
          <w:rFonts w:ascii="Times New Roman" w:hAnsi="Times New Roman" w:cs="Times New Roman"/>
          <w:sz w:val="28"/>
          <w:szCs w:val="28"/>
        </w:rPr>
        <w:t xml:space="preserve">«О внесении изменений в постановление Правительства Республики Тыва от 18 сентября 2012 г. </w:t>
      </w:r>
      <w:r w:rsidR="006F4DE5" w:rsidRPr="00B219E2">
        <w:rPr>
          <w:rFonts w:ascii="Times New Roman" w:hAnsi="Times New Roman" w:cs="Times New Roman"/>
          <w:sz w:val="28"/>
          <w:szCs w:val="28"/>
        </w:rPr>
        <w:t>№</w:t>
      </w:r>
      <w:r w:rsidRPr="00B219E2">
        <w:rPr>
          <w:rFonts w:ascii="Times New Roman" w:hAnsi="Times New Roman" w:cs="Times New Roman"/>
          <w:sz w:val="28"/>
          <w:szCs w:val="28"/>
        </w:rPr>
        <w:t xml:space="preserve"> 497»;</w:t>
      </w:r>
    </w:p>
    <w:p w:rsidR="00007328" w:rsidRPr="00B219E2" w:rsidRDefault="00007328"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 xml:space="preserve">постановление Правительства Республики Тыва от 12 апреля 2017 г. № 159 </w:t>
      </w:r>
      <w:r w:rsidR="00B219E2">
        <w:rPr>
          <w:rFonts w:ascii="Times New Roman" w:hAnsi="Times New Roman" w:cs="Times New Roman"/>
          <w:sz w:val="28"/>
          <w:szCs w:val="28"/>
        </w:rPr>
        <w:t xml:space="preserve"> </w:t>
      </w:r>
      <w:r w:rsidRPr="00B219E2">
        <w:rPr>
          <w:rFonts w:ascii="Times New Roman" w:hAnsi="Times New Roman" w:cs="Times New Roman"/>
          <w:sz w:val="28"/>
          <w:szCs w:val="28"/>
        </w:rPr>
        <w:t xml:space="preserve">«О внесении изменений в постановление Правительства Республики Тыва от 18 сентября 2012 г. </w:t>
      </w:r>
      <w:r w:rsidR="006F4DE5" w:rsidRPr="00B219E2">
        <w:rPr>
          <w:rFonts w:ascii="Times New Roman" w:hAnsi="Times New Roman" w:cs="Times New Roman"/>
          <w:sz w:val="28"/>
          <w:szCs w:val="28"/>
        </w:rPr>
        <w:t>№</w:t>
      </w:r>
      <w:r w:rsidRPr="00B219E2">
        <w:rPr>
          <w:rFonts w:ascii="Times New Roman" w:hAnsi="Times New Roman" w:cs="Times New Roman"/>
          <w:sz w:val="28"/>
          <w:szCs w:val="28"/>
        </w:rPr>
        <w:t xml:space="preserve"> 497»;</w:t>
      </w:r>
    </w:p>
    <w:p w:rsidR="00007328" w:rsidRPr="00B219E2" w:rsidRDefault="00007328"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lastRenderedPageBreak/>
        <w:t xml:space="preserve">постановление Правительства Республики Тыва от 21 июня 2018 г. № 306 </w:t>
      </w:r>
      <w:r w:rsidR="00B219E2">
        <w:rPr>
          <w:rFonts w:ascii="Times New Roman" w:hAnsi="Times New Roman" w:cs="Times New Roman"/>
          <w:sz w:val="28"/>
          <w:szCs w:val="28"/>
        </w:rPr>
        <w:t xml:space="preserve">           </w:t>
      </w:r>
      <w:r w:rsidRPr="00B219E2">
        <w:rPr>
          <w:rFonts w:ascii="Times New Roman" w:hAnsi="Times New Roman" w:cs="Times New Roman"/>
          <w:sz w:val="28"/>
          <w:szCs w:val="28"/>
        </w:rPr>
        <w:t>«О внесении изменений в Положение о Министерстве информатизации и связи Республики Тыва»;</w:t>
      </w:r>
    </w:p>
    <w:p w:rsidR="00007328" w:rsidRPr="00B219E2" w:rsidRDefault="00007328"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 xml:space="preserve">пункт 11 постановления Правительства Республики Тыва от 9 апреля 2019 г. </w:t>
      </w:r>
      <w:r w:rsidR="007E5DF2">
        <w:rPr>
          <w:rFonts w:ascii="Times New Roman" w:hAnsi="Times New Roman" w:cs="Times New Roman"/>
          <w:sz w:val="28"/>
          <w:szCs w:val="28"/>
        </w:rPr>
        <w:t xml:space="preserve">    </w:t>
      </w:r>
      <w:r w:rsidRPr="00B219E2">
        <w:rPr>
          <w:rFonts w:ascii="Times New Roman" w:hAnsi="Times New Roman" w:cs="Times New Roman"/>
          <w:sz w:val="28"/>
          <w:szCs w:val="28"/>
        </w:rPr>
        <w:t>№ 170 «О внесении изменений в некоторые постановления Правительства Республики Тыва»;</w:t>
      </w:r>
    </w:p>
    <w:p w:rsidR="00007328" w:rsidRPr="00B219E2" w:rsidRDefault="00D53874"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п</w:t>
      </w:r>
      <w:r w:rsidR="00E25C21" w:rsidRPr="00B219E2">
        <w:rPr>
          <w:rFonts w:ascii="Times New Roman" w:hAnsi="Times New Roman" w:cs="Times New Roman"/>
          <w:sz w:val="28"/>
          <w:szCs w:val="28"/>
        </w:rPr>
        <w:t xml:space="preserve">остановление </w:t>
      </w:r>
      <w:r w:rsidR="00007328" w:rsidRPr="00B219E2">
        <w:rPr>
          <w:rFonts w:ascii="Times New Roman" w:hAnsi="Times New Roman" w:cs="Times New Roman"/>
          <w:sz w:val="28"/>
          <w:szCs w:val="28"/>
        </w:rPr>
        <w:t>Правительства Республики Тыва от 2 сентября 2019 г. № 431 «О внесении изменения в структуру Министерства информатизации и связи Республики Тыва»;</w:t>
      </w:r>
    </w:p>
    <w:p w:rsidR="00007328" w:rsidRPr="00B219E2" w:rsidRDefault="00D53874"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п</w:t>
      </w:r>
      <w:r w:rsidR="00007328" w:rsidRPr="00B219E2">
        <w:rPr>
          <w:rFonts w:ascii="Times New Roman" w:hAnsi="Times New Roman" w:cs="Times New Roman"/>
          <w:sz w:val="28"/>
          <w:szCs w:val="28"/>
        </w:rPr>
        <w:t>остановление Правительства Республики Тыва от 19 ноября 2020 г. № 570</w:t>
      </w:r>
      <w:r w:rsidR="00B219E2">
        <w:rPr>
          <w:rFonts w:ascii="Times New Roman" w:hAnsi="Times New Roman" w:cs="Times New Roman"/>
          <w:sz w:val="28"/>
          <w:szCs w:val="28"/>
        </w:rPr>
        <w:t xml:space="preserve"> </w:t>
      </w:r>
      <w:r w:rsidR="00007328" w:rsidRPr="00B219E2">
        <w:rPr>
          <w:rFonts w:ascii="Times New Roman" w:hAnsi="Times New Roman" w:cs="Times New Roman"/>
          <w:sz w:val="28"/>
          <w:szCs w:val="28"/>
        </w:rPr>
        <w:t xml:space="preserve"> «О внесении изменения в структуру Министерства информатизации и связи Республики Тыва»</w:t>
      </w:r>
      <w:r w:rsidR="00265672" w:rsidRPr="00B219E2">
        <w:rPr>
          <w:rFonts w:ascii="Times New Roman" w:hAnsi="Times New Roman" w:cs="Times New Roman"/>
          <w:sz w:val="28"/>
          <w:szCs w:val="28"/>
        </w:rPr>
        <w:t>;</w:t>
      </w:r>
    </w:p>
    <w:p w:rsidR="00265672" w:rsidRPr="00B219E2" w:rsidRDefault="00265672" w:rsidP="00B219E2">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пункт 10 постановления Правительства Республики Тыва от 24 ноября 2020 г. № 575 «О внесении изменений в некоторые постановления Правительства Республики Тыва по вопросам добровольчества (</w:t>
      </w:r>
      <w:proofErr w:type="spellStart"/>
      <w:r w:rsidRPr="00B219E2">
        <w:rPr>
          <w:rFonts w:ascii="Times New Roman" w:hAnsi="Times New Roman" w:cs="Times New Roman"/>
          <w:sz w:val="28"/>
          <w:szCs w:val="28"/>
        </w:rPr>
        <w:t>в</w:t>
      </w:r>
      <w:r w:rsidR="00F408F8">
        <w:rPr>
          <w:rFonts w:ascii="Times New Roman" w:hAnsi="Times New Roman" w:cs="Times New Roman"/>
          <w:sz w:val="28"/>
          <w:szCs w:val="28"/>
        </w:rPr>
        <w:t>олонтерства</w:t>
      </w:r>
      <w:proofErr w:type="spellEnd"/>
      <w:r w:rsidR="00F408F8">
        <w:rPr>
          <w:rFonts w:ascii="Times New Roman" w:hAnsi="Times New Roman" w:cs="Times New Roman"/>
          <w:sz w:val="28"/>
          <w:szCs w:val="28"/>
        </w:rPr>
        <w:t>) в Республике Тыва»;</w:t>
      </w:r>
    </w:p>
    <w:p w:rsidR="00F408F8" w:rsidRPr="00F408F8" w:rsidRDefault="00D53874" w:rsidP="00F408F8">
      <w:pPr>
        <w:tabs>
          <w:tab w:val="left" w:pos="567"/>
          <w:tab w:val="left" w:pos="709"/>
          <w:tab w:val="left" w:pos="851"/>
          <w:tab w:val="left" w:pos="993"/>
        </w:tabs>
        <w:spacing w:after="0" w:line="360" w:lineRule="atLeast"/>
        <w:ind w:firstLine="709"/>
        <w:jc w:val="both"/>
        <w:rPr>
          <w:rFonts w:ascii="Times New Roman" w:hAnsi="Times New Roman" w:cs="Times New Roman"/>
          <w:sz w:val="28"/>
          <w:szCs w:val="28"/>
        </w:rPr>
      </w:pPr>
      <w:r w:rsidRPr="00B219E2">
        <w:rPr>
          <w:rFonts w:ascii="Times New Roman" w:hAnsi="Times New Roman" w:cs="Times New Roman"/>
          <w:sz w:val="28"/>
          <w:szCs w:val="28"/>
        </w:rPr>
        <w:t>п</w:t>
      </w:r>
      <w:r w:rsidR="00E25C21" w:rsidRPr="00B219E2">
        <w:rPr>
          <w:rFonts w:ascii="Times New Roman" w:hAnsi="Times New Roman" w:cs="Times New Roman"/>
          <w:sz w:val="28"/>
          <w:szCs w:val="28"/>
        </w:rPr>
        <w:t xml:space="preserve">остановление Правительства Республики Тыва от 19 октября 2021 г. № 566 «О </w:t>
      </w:r>
      <w:r w:rsidR="00E25C21" w:rsidRPr="00F408F8">
        <w:rPr>
          <w:rFonts w:ascii="Times New Roman" w:hAnsi="Times New Roman" w:cs="Times New Roman"/>
          <w:sz w:val="28"/>
          <w:szCs w:val="28"/>
        </w:rPr>
        <w:t>внесении изменений в постановление Правительства Республики Тыва от 18 сентября 2012 г. № 497».</w:t>
      </w:r>
    </w:p>
    <w:p w:rsidR="00F408F8" w:rsidRPr="00F408F8" w:rsidRDefault="00F408F8" w:rsidP="00F408F8">
      <w:pPr>
        <w:spacing w:after="0" w:line="360" w:lineRule="atLeast"/>
        <w:ind w:firstLine="709"/>
        <w:jc w:val="both"/>
        <w:rPr>
          <w:rFonts w:ascii="Times New Roman" w:hAnsi="Times New Roman" w:cs="Times New Roman"/>
          <w:color w:val="0D0D0D" w:themeColor="text1" w:themeTint="F2"/>
          <w:sz w:val="28"/>
          <w:szCs w:val="28"/>
        </w:rPr>
      </w:pPr>
      <w:r w:rsidRPr="00F408F8">
        <w:rPr>
          <w:rFonts w:ascii="Times New Roman" w:hAnsi="Times New Roman" w:cs="Times New Roman"/>
          <w:color w:val="0D0D0D" w:themeColor="text1" w:themeTint="F2"/>
          <w:sz w:val="28"/>
          <w:szCs w:val="28"/>
        </w:rPr>
        <w:t>3. Разместить настоящее постановление на «Официальном интернет-портале правовой информации» (</w:t>
      </w:r>
      <w:hyperlink r:id="rId8" w:history="1">
        <w:r w:rsidRPr="00F408F8">
          <w:rPr>
            <w:rStyle w:val="a6"/>
            <w:rFonts w:ascii="Times New Roman" w:hAnsi="Times New Roman" w:cs="Times New Roman"/>
            <w:color w:val="0D0D0D" w:themeColor="text1" w:themeTint="F2"/>
            <w:sz w:val="28"/>
            <w:szCs w:val="28"/>
            <w:u w:val="none"/>
          </w:rPr>
          <w:t>www.pravo.gov.ru</w:t>
        </w:r>
      </w:hyperlink>
      <w:r w:rsidRPr="00F408F8">
        <w:rPr>
          <w:rFonts w:ascii="Times New Roman" w:hAnsi="Times New Roman" w:cs="Times New Roman"/>
          <w:color w:val="0D0D0D" w:themeColor="text1" w:themeTint="F2"/>
          <w:sz w:val="28"/>
          <w:szCs w:val="28"/>
        </w:rPr>
        <w:t>) и официальном сайте Республики Тыва в информационно-телекоммуникационной сети «Интернет».</w:t>
      </w:r>
    </w:p>
    <w:p w:rsidR="00172EEB" w:rsidRPr="00F408F8" w:rsidRDefault="00F408F8" w:rsidP="00F408F8">
      <w:pPr>
        <w:tabs>
          <w:tab w:val="left" w:pos="567"/>
          <w:tab w:val="left" w:pos="709"/>
          <w:tab w:val="left" w:pos="851"/>
          <w:tab w:val="left" w:pos="993"/>
        </w:tabs>
        <w:spacing w:after="0" w:line="360" w:lineRule="atLeast"/>
        <w:ind w:firstLine="709"/>
        <w:jc w:val="both"/>
        <w:rPr>
          <w:rFonts w:ascii="Times New Roman" w:hAnsi="Times New Roman" w:cs="Times New Roman"/>
          <w:color w:val="0D0D0D" w:themeColor="text1" w:themeTint="F2"/>
          <w:sz w:val="28"/>
          <w:szCs w:val="28"/>
        </w:rPr>
      </w:pPr>
      <w:r w:rsidRPr="00F408F8">
        <w:rPr>
          <w:rFonts w:ascii="Times New Roman" w:hAnsi="Times New Roman" w:cs="Times New Roman"/>
          <w:color w:val="0D0D0D" w:themeColor="text1" w:themeTint="F2"/>
          <w:sz w:val="28"/>
          <w:szCs w:val="28"/>
        </w:rPr>
        <w:t xml:space="preserve">4. </w:t>
      </w:r>
      <w:r w:rsidR="00172EEB" w:rsidRPr="00F408F8">
        <w:rPr>
          <w:rFonts w:ascii="Times New Roman" w:hAnsi="Times New Roman" w:cs="Times New Roman"/>
          <w:color w:val="0D0D0D" w:themeColor="text1" w:themeTint="F2"/>
          <w:sz w:val="28"/>
          <w:szCs w:val="28"/>
        </w:rPr>
        <w:t>Настоящее Постановление вступает в силу со дня его</w:t>
      </w:r>
      <w:r w:rsidR="00D263FD" w:rsidRPr="00F408F8">
        <w:rPr>
          <w:rFonts w:ascii="Times New Roman" w:hAnsi="Times New Roman" w:cs="Times New Roman"/>
          <w:color w:val="0D0D0D" w:themeColor="text1" w:themeTint="F2"/>
          <w:sz w:val="28"/>
          <w:szCs w:val="28"/>
        </w:rPr>
        <w:t xml:space="preserve"> официального опубликования.</w:t>
      </w:r>
    </w:p>
    <w:p w:rsidR="00D263FD" w:rsidRPr="00A42E26" w:rsidRDefault="00D263FD" w:rsidP="00B219E2">
      <w:pPr>
        <w:tabs>
          <w:tab w:val="left" w:pos="567"/>
          <w:tab w:val="left" w:pos="709"/>
          <w:tab w:val="left" w:pos="851"/>
          <w:tab w:val="left" w:pos="993"/>
        </w:tabs>
        <w:spacing w:after="0" w:line="240" w:lineRule="auto"/>
        <w:ind w:firstLine="708"/>
        <w:jc w:val="both"/>
        <w:rPr>
          <w:rFonts w:ascii="Times New Roman" w:hAnsi="Times New Roman" w:cs="Times New Roman"/>
          <w:sz w:val="28"/>
          <w:szCs w:val="28"/>
        </w:rPr>
      </w:pPr>
    </w:p>
    <w:p w:rsidR="00D263FD" w:rsidRDefault="00D263FD" w:rsidP="00641BC9">
      <w:pPr>
        <w:spacing w:after="0" w:line="240" w:lineRule="auto"/>
        <w:ind w:firstLine="708"/>
        <w:jc w:val="both"/>
        <w:rPr>
          <w:rFonts w:ascii="Times New Roman" w:hAnsi="Times New Roman" w:cs="Times New Roman"/>
          <w:sz w:val="28"/>
          <w:szCs w:val="28"/>
        </w:rPr>
      </w:pPr>
    </w:p>
    <w:p w:rsidR="006F4DE5" w:rsidRPr="00A42E26" w:rsidRDefault="006F4DE5" w:rsidP="00641BC9">
      <w:pPr>
        <w:spacing w:after="0" w:line="240" w:lineRule="auto"/>
        <w:ind w:firstLine="708"/>
        <w:jc w:val="both"/>
        <w:rPr>
          <w:rFonts w:ascii="Times New Roman" w:hAnsi="Times New Roman" w:cs="Times New Roman"/>
          <w:sz w:val="28"/>
          <w:szCs w:val="28"/>
        </w:rPr>
      </w:pPr>
    </w:p>
    <w:p w:rsidR="00A94EA4" w:rsidRDefault="00172EEB" w:rsidP="00641BC9">
      <w:pPr>
        <w:spacing w:after="0" w:line="240" w:lineRule="auto"/>
        <w:jc w:val="both"/>
        <w:rPr>
          <w:rFonts w:ascii="Times New Roman" w:hAnsi="Times New Roman" w:cs="Times New Roman"/>
          <w:sz w:val="28"/>
          <w:szCs w:val="28"/>
        </w:rPr>
      </w:pPr>
      <w:r w:rsidRPr="00A42E26">
        <w:rPr>
          <w:rFonts w:ascii="Times New Roman" w:hAnsi="Times New Roman" w:cs="Times New Roman"/>
          <w:sz w:val="28"/>
          <w:szCs w:val="28"/>
        </w:rPr>
        <w:t>Глава</w:t>
      </w:r>
      <w:r w:rsidR="00D263FD" w:rsidRPr="00A42E26">
        <w:rPr>
          <w:rFonts w:ascii="Times New Roman" w:hAnsi="Times New Roman" w:cs="Times New Roman"/>
          <w:sz w:val="28"/>
          <w:szCs w:val="28"/>
        </w:rPr>
        <w:t xml:space="preserve"> Республики Тыва</w:t>
      </w:r>
      <w:r w:rsidR="00D263FD" w:rsidRPr="00A42E26">
        <w:rPr>
          <w:rFonts w:ascii="Times New Roman" w:hAnsi="Times New Roman" w:cs="Times New Roman"/>
          <w:sz w:val="28"/>
          <w:szCs w:val="28"/>
        </w:rPr>
        <w:tab/>
      </w:r>
      <w:r w:rsidR="00D263FD" w:rsidRPr="00A42E26">
        <w:rPr>
          <w:rFonts w:ascii="Times New Roman" w:hAnsi="Times New Roman" w:cs="Times New Roman"/>
          <w:sz w:val="28"/>
          <w:szCs w:val="28"/>
        </w:rPr>
        <w:tab/>
      </w:r>
      <w:r w:rsidR="00D263FD" w:rsidRPr="00A42E26">
        <w:rPr>
          <w:rFonts w:ascii="Times New Roman" w:hAnsi="Times New Roman" w:cs="Times New Roman"/>
          <w:sz w:val="28"/>
          <w:szCs w:val="28"/>
        </w:rPr>
        <w:tab/>
      </w:r>
      <w:r w:rsidR="00D263FD" w:rsidRPr="00A42E26">
        <w:rPr>
          <w:rFonts w:ascii="Times New Roman" w:hAnsi="Times New Roman" w:cs="Times New Roman"/>
          <w:sz w:val="28"/>
          <w:szCs w:val="28"/>
        </w:rPr>
        <w:tab/>
      </w:r>
      <w:r w:rsidR="00D263FD" w:rsidRPr="00A42E26">
        <w:rPr>
          <w:rFonts w:ascii="Times New Roman" w:hAnsi="Times New Roman" w:cs="Times New Roman"/>
          <w:sz w:val="28"/>
          <w:szCs w:val="28"/>
        </w:rPr>
        <w:tab/>
      </w:r>
      <w:r w:rsidR="00D263FD" w:rsidRPr="00A42E26">
        <w:rPr>
          <w:rFonts w:ascii="Times New Roman" w:hAnsi="Times New Roman" w:cs="Times New Roman"/>
          <w:sz w:val="28"/>
          <w:szCs w:val="28"/>
        </w:rPr>
        <w:tab/>
        <w:t xml:space="preserve">   </w:t>
      </w:r>
      <w:r w:rsidR="00DA5431">
        <w:rPr>
          <w:rFonts w:ascii="Times New Roman" w:hAnsi="Times New Roman" w:cs="Times New Roman"/>
          <w:sz w:val="28"/>
          <w:szCs w:val="28"/>
        </w:rPr>
        <w:t xml:space="preserve">  </w:t>
      </w:r>
      <w:r w:rsidR="00BB66B1">
        <w:rPr>
          <w:rFonts w:ascii="Times New Roman" w:hAnsi="Times New Roman" w:cs="Times New Roman"/>
          <w:sz w:val="28"/>
          <w:szCs w:val="28"/>
        </w:rPr>
        <w:t xml:space="preserve">   </w:t>
      </w:r>
      <w:r w:rsidR="00DA5431">
        <w:rPr>
          <w:rFonts w:ascii="Times New Roman" w:hAnsi="Times New Roman" w:cs="Times New Roman"/>
          <w:sz w:val="28"/>
          <w:szCs w:val="28"/>
        </w:rPr>
        <w:t xml:space="preserve">    </w:t>
      </w:r>
      <w:r w:rsidR="00B219E2">
        <w:rPr>
          <w:rFonts w:ascii="Times New Roman" w:hAnsi="Times New Roman" w:cs="Times New Roman"/>
          <w:sz w:val="28"/>
          <w:szCs w:val="28"/>
        </w:rPr>
        <w:t xml:space="preserve">           </w:t>
      </w:r>
      <w:r w:rsidR="00DA5431">
        <w:rPr>
          <w:rFonts w:ascii="Times New Roman" w:hAnsi="Times New Roman" w:cs="Times New Roman"/>
          <w:sz w:val="28"/>
          <w:szCs w:val="28"/>
        </w:rPr>
        <w:t xml:space="preserve">  </w:t>
      </w:r>
      <w:r w:rsidR="00B219E2">
        <w:rPr>
          <w:rFonts w:ascii="Times New Roman" w:hAnsi="Times New Roman" w:cs="Times New Roman"/>
          <w:sz w:val="28"/>
          <w:szCs w:val="28"/>
        </w:rPr>
        <w:t xml:space="preserve">В. </w:t>
      </w:r>
      <w:proofErr w:type="spellStart"/>
      <w:r w:rsidR="00D263FD" w:rsidRPr="00A42E26">
        <w:rPr>
          <w:rFonts w:ascii="Times New Roman" w:hAnsi="Times New Roman" w:cs="Times New Roman"/>
          <w:sz w:val="28"/>
          <w:szCs w:val="28"/>
        </w:rPr>
        <w:t>Ховалыг</w:t>
      </w:r>
      <w:proofErr w:type="spellEnd"/>
    </w:p>
    <w:p w:rsidR="00B219E2" w:rsidRPr="00A42E26" w:rsidRDefault="00B219E2" w:rsidP="00641BC9">
      <w:pPr>
        <w:spacing w:after="0" w:line="240" w:lineRule="auto"/>
        <w:jc w:val="both"/>
        <w:rPr>
          <w:rFonts w:ascii="Times New Roman" w:hAnsi="Times New Roman" w:cs="Times New Roman"/>
          <w:sz w:val="28"/>
          <w:szCs w:val="28"/>
        </w:rPr>
      </w:pPr>
    </w:p>
    <w:p w:rsidR="00B219E2" w:rsidRDefault="00B219E2" w:rsidP="00641BC9">
      <w:pPr>
        <w:spacing w:after="0" w:line="240" w:lineRule="auto"/>
        <w:jc w:val="both"/>
        <w:rPr>
          <w:rFonts w:ascii="Times New Roman" w:hAnsi="Times New Roman" w:cs="Times New Roman"/>
          <w:sz w:val="28"/>
          <w:szCs w:val="28"/>
        </w:rPr>
        <w:sectPr w:rsidR="00B219E2" w:rsidSect="00B219E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624" w:footer="624" w:gutter="0"/>
          <w:cols w:space="708"/>
          <w:titlePg/>
          <w:docGrid w:linePitch="360"/>
        </w:sectPr>
      </w:pPr>
    </w:p>
    <w:p w:rsidR="00D263FD" w:rsidRPr="00A42E26" w:rsidRDefault="00D263FD" w:rsidP="00B219E2">
      <w:pPr>
        <w:pStyle w:val="ConsPlusNormal"/>
        <w:ind w:left="6379"/>
        <w:jc w:val="center"/>
        <w:outlineLvl w:val="0"/>
        <w:rPr>
          <w:rFonts w:ascii="Times New Roman" w:hAnsi="Times New Roman" w:cs="Times New Roman"/>
          <w:sz w:val="28"/>
          <w:szCs w:val="28"/>
        </w:rPr>
      </w:pPr>
      <w:r w:rsidRPr="00A42E26">
        <w:rPr>
          <w:rFonts w:ascii="Times New Roman" w:hAnsi="Times New Roman" w:cs="Times New Roman"/>
          <w:sz w:val="28"/>
          <w:szCs w:val="28"/>
        </w:rPr>
        <w:lastRenderedPageBreak/>
        <w:t>Утверждено</w:t>
      </w:r>
    </w:p>
    <w:p w:rsidR="00D263FD" w:rsidRPr="00A42E26" w:rsidRDefault="006F4DE5" w:rsidP="00B219E2">
      <w:pPr>
        <w:pStyle w:val="ConsPlusNormal"/>
        <w:ind w:left="6379"/>
        <w:jc w:val="center"/>
        <w:rPr>
          <w:rFonts w:ascii="Times New Roman" w:hAnsi="Times New Roman" w:cs="Times New Roman"/>
          <w:sz w:val="28"/>
          <w:szCs w:val="28"/>
        </w:rPr>
      </w:pPr>
      <w:r>
        <w:rPr>
          <w:rFonts w:ascii="Times New Roman" w:hAnsi="Times New Roman" w:cs="Times New Roman"/>
          <w:sz w:val="28"/>
          <w:szCs w:val="28"/>
        </w:rPr>
        <w:t>п</w:t>
      </w:r>
      <w:r w:rsidR="00D263FD" w:rsidRPr="00A42E26">
        <w:rPr>
          <w:rFonts w:ascii="Times New Roman" w:hAnsi="Times New Roman" w:cs="Times New Roman"/>
          <w:sz w:val="28"/>
          <w:szCs w:val="28"/>
        </w:rPr>
        <w:t>остановлением Правительства</w:t>
      </w:r>
    </w:p>
    <w:p w:rsidR="00D263FD" w:rsidRDefault="00D263FD" w:rsidP="00B219E2">
      <w:pPr>
        <w:pStyle w:val="ConsPlusNormal"/>
        <w:ind w:left="6379"/>
        <w:jc w:val="center"/>
        <w:rPr>
          <w:rFonts w:ascii="Times New Roman" w:hAnsi="Times New Roman" w:cs="Times New Roman"/>
          <w:sz w:val="28"/>
          <w:szCs w:val="28"/>
        </w:rPr>
      </w:pPr>
      <w:r w:rsidRPr="00A42E26">
        <w:rPr>
          <w:rFonts w:ascii="Times New Roman" w:hAnsi="Times New Roman" w:cs="Times New Roman"/>
          <w:sz w:val="28"/>
          <w:szCs w:val="28"/>
        </w:rPr>
        <w:t>Республики Тыва</w:t>
      </w:r>
    </w:p>
    <w:p w:rsidR="00B219E2" w:rsidRDefault="006E07D3" w:rsidP="00B219E2">
      <w:pPr>
        <w:pStyle w:val="ConsPlusNormal"/>
        <w:ind w:left="6379"/>
        <w:jc w:val="center"/>
        <w:rPr>
          <w:rFonts w:ascii="Times New Roman" w:hAnsi="Times New Roman" w:cs="Times New Roman"/>
          <w:sz w:val="28"/>
          <w:szCs w:val="28"/>
        </w:rPr>
      </w:pPr>
      <w:r w:rsidRPr="006E07D3">
        <w:rPr>
          <w:rFonts w:ascii="Times New Roman" w:hAnsi="Times New Roman" w:cs="Times New Roman"/>
          <w:sz w:val="28"/>
          <w:szCs w:val="28"/>
        </w:rPr>
        <w:t>от 22 марта 2022 г. № 126</w:t>
      </w:r>
    </w:p>
    <w:p w:rsidR="00B219E2" w:rsidRDefault="00B219E2" w:rsidP="00B219E2">
      <w:pPr>
        <w:pStyle w:val="ConsPlusNormal"/>
        <w:ind w:left="6379"/>
        <w:jc w:val="center"/>
        <w:rPr>
          <w:rFonts w:ascii="Times New Roman" w:hAnsi="Times New Roman" w:cs="Times New Roman"/>
          <w:sz w:val="28"/>
          <w:szCs w:val="28"/>
        </w:rPr>
      </w:pPr>
    </w:p>
    <w:p w:rsidR="00B219E2" w:rsidRPr="00A42E26" w:rsidRDefault="00B219E2" w:rsidP="00B219E2">
      <w:pPr>
        <w:pStyle w:val="ConsPlusNormal"/>
        <w:ind w:left="6379"/>
        <w:jc w:val="center"/>
        <w:rPr>
          <w:rFonts w:ascii="Times New Roman" w:hAnsi="Times New Roman" w:cs="Times New Roman"/>
          <w:sz w:val="28"/>
          <w:szCs w:val="28"/>
        </w:rPr>
      </w:pPr>
    </w:p>
    <w:p w:rsidR="00D263FD" w:rsidRPr="00B219E2" w:rsidRDefault="00D263FD" w:rsidP="00B219E2">
      <w:pPr>
        <w:pStyle w:val="headertext"/>
        <w:shd w:val="clear" w:color="auto" w:fill="FFFFFF"/>
        <w:spacing w:before="0" w:beforeAutospacing="0" w:after="0" w:afterAutospacing="0"/>
        <w:ind w:firstLine="709"/>
        <w:jc w:val="center"/>
        <w:textAlignment w:val="baseline"/>
        <w:rPr>
          <w:b/>
          <w:bCs/>
          <w:sz w:val="28"/>
          <w:szCs w:val="28"/>
        </w:rPr>
      </w:pPr>
      <w:r w:rsidRPr="00B219E2">
        <w:rPr>
          <w:b/>
          <w:bCs/>
          <w:sz w:val="28"/>
          <w:szCs w:val="28"/>
        </w:rPr>
        <w:t>П</w:t>
      </w:r>
      <w:r w:rsidR="00B219E2">
        <w:rPr>
          <w:b/>
          <w:bCs/>
          <w:sz w:val="28"/>
          <w:szCs w:val="28"/>
        </w:rPr>
        <w:t xml:space="preserve"> </w:t>
      </w:r>
      <w:r w:rsidRPr="00B219E2">
        <w:rPr>
          <w:b/>
          <w:bCs/>
          <w:sz w:val="28"/>
          <w:szCs w:val="28"/>
        </w:rPr>
        <w:t>О</w:t>
      </w:r>
      <w:r w:rsidR="00B219E2">
        <w:rPr>
          <w:b/>
          <w:bCs/>
          <w:sz w:val="28"/>
          <w:szCs w:val="28"/>
        </w:rPr>
        <w:t xml:space="preserve"> </w:t>
      </w:r>
      <w:r w:rsidRPr="00B219E2">
        <w:rPr>
          <w:b/>
          <w:bCs/>
          <w:sz w:val="28"/>
          <w:szCs w:val="28"/>
        </w:rPr>
        <w:t>Л</w:t>
      </w:r>
      <w:r w:rsidR="00B219E2">
        <w:rPr>
          <w:b/>
          <w:bCs/>
          <w:sz w:val="28"/>
          <w:szCs w:val="28"/>
        </w:rPr>
        <w:t xml:space="preserve"> </w:t>
      </w:r>
      <w:r w:rsidRPr="00B219E2">
        <w:rPr>
          <w:b/>
          <w:bCs/>
          <w:sz w:val="28"/>
          <w:szCs w:val="28"/>
        </w:rPr>
        <w:t>О</w:t>
      </w:r>
      <w:r w:rsidR="00B219E2">
        <w:rPr>
          <w:b/>
          <w:bCs/>
          <w:sz w:val="28"/>
          <w:szCs w:val="28"/>
        </w:rPr>
        <w:t xml:space="preserve"> </w:t>
      </w:r>
      <w:r w:rsidRPr="00B219E2">
        <w:rPr>
          <w:b/>
          <w:bCs/>
          <w:sz w:val="28"/>
          <w:szCs w:val="28"/>
        </w:rPr>
        <w:t>Ж</w:t>
      </w:r>
      <w:r w:rsidR="00B219E2">
        <w:rPr>
          <w:b/>
          <w:bCs/>
          <w:sz w:val="28"/>
          <w:szCs w:val="28"/>
        </w:rPr>
        <w:t xml:space="preserve"> </w:t>
      </w:r>
      <w:r w:rsidRPr="00B219E2">
        <w:rPr>
          <w:b/>
          <w:bCs/>
          <w:sz w:val="28"/>
          <w:szCs w:val="28"/>
        </w:rPr>
        <w:t>Е</w:t>
      </w:r>
      <w:r w:rsidR="00B219E2">
        <w:rPr>
          <w:b/>
          <w:bCs/>
          <w:sz w:val="28"/>
          <w:szCs w:val="28"/>
        </w:rPr>
        <w:t xml:space="preserve"> </w:t>
      </w:r>
      <w:r w:rsidRPr="00B219E2">
        <w:rPr>
          <w:b/>
          <w:bCs/>
          <w:sz w:val="28"/>
          <w:szCs w:val="28"/>
        </w:rPr>
        <w:t>Н</w:t>
      </w:r>
      <w:r w:rsidR="00B219E2">
        <w:rPr>
          <w:b/>
          <w:bCs/>
          <w:sz w:val="28"/>
          <w:szCs w:val="28"/>
        </w:rPr>
        <w:t xml:space="preserve"> </w:t>
      </w:r>
      <w:r w:rsidRPr="00B219E2">
        <w:rPr>
          <w:b/>
          <w:bCs/>
          <w:sz w:val="28"/>
          <w:szCs w:val="28"/>
        </w:rPr>
        <w:t>И</w:t>
      </w:r>
      <w:r w:rsidR="00B219E2">
        <w:rPr>
          <w:b/>
          <w:bCs/>
          <w:sz w:val="28"/>
          <w:szCs w:val="28"/>
        </w:rPr>
        <w:t xml:space="preserve"> </w:t>
      </w:r>
      <w:r w:rsidRPr="00B219E2">
        <w:rPr>
          <w:b/>
          <w:bCs/>
          <w:sz w:val="28"/>
          <w:szCs w:val="28"/>
        </w:rPr>
        <w:t xml:space="preserve">Е </w:t>
      </w:r>
    </w:p>
    <w:p w:rsidR="00B219E2" w:rsidRPr="00B219E2" w:rsidRDefault="00B219E2" w:rsidP="00B219E2">
      <w:pPr>
        <w:pStyle w:val="headertext"/>
        <w:shd w:val="clear" w:color="auto" w:fill="FFFFFF"/>
        <w:spacing w:before="0" w:beforeAutospacing="0" w:after="0" w:afterAutospacing="0"/>
        <w:ind w:firstLine="709"/>
        <w:jc w:val="center"/>
        <w:textAlignment w:val="baseline"/>
        <w:rPr>
          <w:bCs/>
          <w:sz w:val="28"/>
          <w:szCs w:val="28"/>
        </w:rPr>
      </w:pPr>
      <w:r w:rsidRPr="00B219E2">
        <w:rPr>
          <w:bCs/>
          <w:sz w:val="28"/>
          <w:szCs w:val="28"/>
        </w:rPr>
        <w:t>о Министерстве цифрового развития Республики Тыва</w:t>
      </w:r>
    </w:p>
    <w:p w:rsidR="00B219E2" w:rsidRPr="00B219E2" w:rsidRDefault="00B219E2" w:rsidP="00B219E2">
      <w:pPr>
        <w:pStyle w:val="headertext"/>
        <w:shd w:val="clear" w:color="auto" w:fill="FFFFFF"/>
        <w:spacing w:before="0" w:beforeAutospacing="0" w:after="0" w:afterAutospacing="0"/>
        <w:ind w:firstLine="709"/>
        <w:jc w:val="center"/>
        <w:textAlignment w:val="baseline"/>
        <w:rPr>
          <w:bCs/>
          <w:sz w:val="28"/>
          <w:szCs w:val="28"/>
        </w:rPr>
      </w:pPr>
    </w:p>
    <w:p w:rsidR="00D263FD" w:rsidRPr="00B219E2" w:rsidRDefault="00F408F8" w:rsidP="00B219E2">
      <w:pPr>
        <w:pStyle w:val="headertext"/>
        <w:shd w:val="clear" w:color="auto" w:fill="FFFFFF"/>
        <w:spacing w:before="0" w:beforeAutospacing="0" w:after="0" w:afterAutospacing="0"/>
        <w:jc w:val="center"/>
        <w:textAlignment w:val="baseline"/>
        <w:rPr>
          <w:bCs/>
          <w:sz w:val="28"/>
          <w:szCs w:val="28"/>
        </w:rPr>
      </w:pPr>
      <w:r>
        <w:rPr>
          <w:bCs/>
          <w:sz w:val="28"/>
          <w:szCs w:val="28"/>
          <w:lang w:val="en-US"/>
        </w:rPr>
        <w:t>I</w:t>
      </w:r>
      <w:r w:rsidR="00D263FD" w:rsidRPr="00B219E2">
        <w:rPr>
          <w:bCs/>
          <w:sz w:val="28"/>
          <w:szCs w:val="28"/>
        </w:rPr>
        <w:t>. Общие положения</w:t>
      </w:r>
    </w:p>
    <w:p w:rsidR="00D263FD" w:rsidRPr="00B219E2" w:rsidRDefault="00D263FD" w:rsidP="00B219E2">
      <w:pPr>
        <w:pStyle w:val="formattext"/>
        <w:shd w:val="clear" w:color="auto" w:fill="FFFFFF"/>
        <w:spacing w:before="0" w:beforeAutospacing="0" w:after="0" w:afterAutospacing="0"/>
        <w:ind w:firstLine="709"/>
        <w:jc w:val="both"/>
        <w:textAlignment w:val="baseline"/>
        <w:rPr>
          <w:sz w:val="28"/>
          <w:szCs w:val="28"/>
        </w:rPr>
      </w:pPr>
    </w:p>
    <w:p w:rsidR="00264F9F" w:rsidRPr="00B219E2" w:rsidRDefault="00F408F8" w:rsidP="00B219E2">
      <w:pPr>
        <w:pStyle w:val="formattext"/>
        <w:shd w:val="clear" w:color="auto" w:fill="FFFFFF"/>
        <w:spacing w:before="0" w:beforeAutospacing="0" w:after="0" w:afterAutospacing="0"/>
        <w:ind w:firstLine="709"/>
        <w:jc w:val="both"/>
        <w:textAlignment w:val="baseline"/>
        <w:rPr>
          <w:sz w:val="28"/>
          <w:szCs w:val="28"/>
        </w:rPr>
      </w:pPr>
      <w:r>
        <w:rPr>
          <w:sz w:val="28"/>
          <w:szCs w:val="28"/>
        </w:rPr>
        <w:t>1.</w:t>
      </w:r>
      <w:r w:rsidR="00641BC9" w:rsidRPr="00B219E2">
        <w:rPr>
          <w:sz w:val="28"/>
          <w:szCs w:val="28"/>
        </w:rPr>
        <w:t xml:space="preserve"> </w:t>
      </w:r>
      <w:r w:rsidR="00D263FD" w:rsidRPr="00B219E2">
        <w:rPr>
          <w:sz w:val="28"/>
          <w:szCs w:val="28"/>
        </w:rPr>
        <w:t xml:space="preserve">Министерство </w:t>
      </w:r>
      <w:r w:rsidR="00953332" w:rsidRPr="00B219E2">
        <w:rPr>
          <w:sz w:val="28"/>
          <w:szCs w:val="28"/>
        </w:rPr>
        <w:t>цифрового развития</w:t>
      </w:r>
      <w:r w:rsidR="00866488" w:rsidRPr="00B219E2">
        <w:rPr>
          <w:sz w:val="28"/>
          <w:szCs w:val="28"/>
        </w:rPr>
        <w:t xml:space="preserve"> </w:t>
      </w:r>
      <w:r w:rsidR="00D263FD" w:rsidRPr="00B219E2">
        <w:rPr>
          <w:sz w:val="28"/>
          <w:szCs w:val="28"/>
        </w:rPr>
        <w:t>Республ</w:t>
      </w:r>
      <w:r w:rsidR="00C85639" w:rsidRPr="00B219E2">
        <w:rPr>
          <w:sz w:val="28"/>
          <w:szCs w:val="28"/>
        </w:rPr>
        <w:t xml:space="preserve">ики Тыва </w:t>
      </w:r>
      <w:r w:rsidR="00B219E2">
        <w:rPr>
          <w:sz w:val="28"/>
          <w:szCs w:val="28"/>
        </w:rPr>
        <w:t>(далее –</w:t>
      </w:r>
      <w:r w:rsidR="00D263FD" w:rsidRPr="00B219E2">
        <w:rPr>
          <w:sz w:val="28"/>
          <w:szCs w:val="28"/>
        </w:rPr>
        <w:t xml:space="preserve"> Министерство) является органом</w:t>
      </w:r>
      <w:r w:rsidR="001762CF" w:rsidRPr="00B219E2">
        <w:rPr>
          <w:sz w:val="28"/>
          <w:szCs w:val="28"/>
        </w:rPr>
        <w:t xml:space="preserve"> исполнительной</w:t>
      </w:r>
      <w:r w:rsidR="00D263FD" w:rsidRPr="00B219E2">
        <w:rPr>
          <w:sz w:val="28"/>
          <w:szCs w:val="28"/>
        </w:rPr>
        <w:t xml:space="preserve"> власти Республики Тыва, </w:t>
      </w:r>
      <w:r w:rsidR="00264F9F" w:rsidRPr="00B219E2">
        <w:rPr>
          <w:sz w:val="28"/>
          <w:szCs w:val="28"/>
        </w:rPr>
        <w:t>который осуществляет</w:t>
      </w:r>
      <w:r w:rsidR="008E71A5" w:rsidRPr="00B219E2">
        <w:rPr>
          <w:sz w:val="28"/>
          <w:szCs w:val="28"/>
        </w:rPr>
        <w:t>:</w:t>
      </w:r>
    </w:p>
    <w:p w:rsidR="00D263FD" w:rsidRPr="00B219E2" w:rsidRDefault="00623A30" w:rsidP="00B219E2">
      <w:pPr>
        <w:pStyle w:val="formattext"/>
        <w:shd w:val="clear" w:color="auto" w:fill="FFFFFF"/>
        <w:spacing w:before="0" w:beforeAutospacing="0" w:after="0" w:afterAutospacing="0"/>
        <w:ind w:firstLine="709"/>
        <w:jc w:val="both"/>
        <w:textAlignment w:val="baseline"/>
        <w:rPr>
          <w:sz w:val="28"/>
          <w:szCs w:val="28"/>
        </w:rPr>
      </w:pPr>
      <w:r w:rsidRPr="00B219E2">
        <w:rPr>
          <w:sz w:val="28"/>
          <w:szCs w:val="28"/>
        </w:rPr>
        <w:t xml:space="preserve">1) </w:t>
      </w:r>
      <w:r w:rsidR="00D263FD" w:rsidRPr="00B219E2">
        <w:rPr>
          <w:sz w:val="28"/>
          <w:szCs w:val="28"/>
        </w:rPr>
        <w:t>государственн</w:t>
      </w:r>
      <w:r w:rsidR="00264F9F" w:rsidRPr="00B219E2">
        <w:rPr>
          <w:sz w:val="28"/>
          <w:szCs w:val="28"/>
        </w:rPr>
        <w:t>ую</w:t>
      </w:r>
      <w:r w:rsidR="00D263FD" w:rsidRPr="00B219E2">
        <w:rPr>
          <w:sz w:val="28"/>
          <w:szCs w:val="28"/>
        </w:rPr>
        <w:t xml:space="preserve"> политик</w:t>
      </w:r>
      <w:r w:rsidR="00264F9F" w:rsidRPr="00B219E2">
        <w:rPr>
          <w:sz w:val="28"/>
          <w:szCs w:val="28"/>
        </w:rPr>
        <w:t>у и</w:t>
      </w:r>
      <w:r w:rsidR="00D263FD" w:rsidRPr="00B219E2">
        <w:rPr>
          <w:sz w:val="28"/>
          <w:szCs w:val="28"/>
        </w:rPr>
        <w:t xml:space="preserve"> нормативно</w:t>
      </w:r>
      <w:r w:rsidR="00264F9F" w:rsidRPr="00B219E2">
        <w:rPr>
          <w:sz w:val="28"/>
          <w:szCs w:val="28"/>
        </w:rPr>
        <w:t>-</w:t>
      </w:r>
      <w:r w:rsidR="00D263FD" w:rsidRPr="00B219E2">
        <w:rPr>
          <w:sz w:val="28"/>
          <w:szCs w:val="28"/>
        </w:rPr>
        <w:t>правово</w:t>
      </w:r>
      <w:r w:rsidR="00264F9F" w:rsidRPr="00B219E2">
        <w:rPr>
          <w:sz w:val="28"/>
          <w:szCs w:val="28"/>
        </w:rPr>
        <w:t>е</w:t>
      </w:r>
      <w:r w:rsidR="00D263FD" w:rsidRPr="00B219E2">
        <w:rPr>
          <w:sz w:val="28"/>
          <w:szCs w:val="28"/>
        </w:rPr>
        <w:t xml:space="preserve"> регулировани</w:t>
      </w:r>
      <w:r w:rsidR="00AA1010" w:rsidRPr="00B219E2">
        <w:rPr>
          <w:sz w:val="28"/>
          <w:szCs w:val="28"/>
        </w:rPr>
        <w:t>е</w:t>
      </w:r>
      <w:r w:rsidR="00264F9F" w:rsidRPr="00B219E2">
        <w:rPr>
          <w:sz w:val="28"/>
          <w:szCs w:val="28"/>
        </w:rPr>
        <w:t xml:space="preserve"> </w:t>
      </w:r>
      <w:r w:rsidR="00CF40FE" w:rsidRPr="00B219E2">
        <w:rPr>
          <w:sz w:val="28"/>
          <w:szCs w:val="28"/>
        </w:rPr>
        <w:t xml:space="preserve">в сфере </w:t>
      </w:r>
      <w:r w:rsidR="005F18EF" w:rsidRPr="00B219E2">
        <w:rPr>
          <w:sz w:val="28"/>
          <w:szCs w:val="28"/>
        </w:rPr>
        <w:t>цифровой трансформации ключевых отраслей экономики, социальной сферы</w:t>
      </w:r>
      <w:r w:rsidR="00046C14" w:rsidRPr="00B219E2">
        <w:rPr>
          <w:sz w:val="28"/>
          <w:szCs w:val="28"/>
        </w:rPr>
        <w:t xml:space="preserve"> и</w:t>
      </w:r>
      <w:r w:rsidR="005F18EF" w:rsidRPr="00B219E2">
        <w:rPr>
          <w:sz w:val="28"/>
          <w:szCs w:val="28"/>
        </w:rPr>
        <w:t xml:space="preserve"> государственного управления</w:t>
      </w:r>
      <w:r w:rsidR="00D263FD" w:rsidRPr="00B219E2">
        <w:rPr>
          <w:sz w:val="28"/>
          <w:szCs w:val="28"/>
        </w:rPr>
        <w:t xml:space="preserve">, </w:t>
      </w:r>
      <w:r w:rsidR="00046C14" w:rsidRPr="00B219E2">
        <w:rPr>
          <w:sz w:val="28"/>
          <w:szCs w:val="28"/>
        </w:rPr>
        <w:t>информационной безопасности (в том числе критических информационных инфраструктур)</w:t>
      </w:r>
      <w:r w:rsidR="007407D6" w:rsidRPr="00B219E2">
        <w:rPr>
          <w:sz w:val="28"/>
          <w:szCs w:val="28"/>
        </w:rPr>
        <w:t xml:space="preserve"> и</w:t>
      </w:r>
      <w:r w:rsidR="00046C14" w:rsidRPr="00B219E2">
        <w:rPr>
          <w:sz w:val="28"/>
          <w:szCs w:val="28"/>
        </w:rPr>
        <w:t xml:space="preserve"> </w:t>
      </w:r>
      <w:r w:rsidR="007407D6" w:rsidRPr="00B219E2">
        <w:rPr>
          <w:sz w:val="28"/>
          <w:szCs w:val="28"/>
        </w:rPr>
        <w:t>связи</w:t>
      </w:r>
      <w:r w:rsidR="00264F9F" w:rsidRPr="00B219E2">
        <w:rPr>
          <w:sz w:val="28"/>
          <w:szCs w:val="28"/>
        </w:rPr>
        <w:t xml:space="preserve">. </w:t>
      </w:r>
    </w:p>
    <w:p w:rsidR="00623A30" w:rsidRPr="00B219E2" w:rsidRDefault="00623A30" w:rsidP="00B219E2">
      <w:pPr>
        <w:pStyle w:val="formattext"/>
        <w:shd w:val="clear" w:color="auto" w:fill="FFFFFF"/>
        <w:spacing w:before="0" w:beforeAutospacing="0" w:after="0" w:afterAutospacing="0"/>
        <w:ind w:firstLine="709"/>
        <w:jc w:val="both"/>
        <w:textAlignment w:val="baseline"/>
        <w:rPr>
          <w:sz w:val="28"/>
          <w:szCs w:val="28"/>
        </w:rPr>
      </w:pPr>
      <w:r w:rsidRPr="00B219E2">
        <w:rPr>
          <w:sz w:val="28"/>
          <w:szCs w:val="28"/>
        </w:rPr>
        <w:t xml:space="preserve">2) управление и распоряжение государственной собственностью в сферах обеспечения доступа к информации о деятельности государственных органов и информационных технологий (за исключением полномочий, отнесенных к компетенции иных органов исполнительной власти республики), а также в области связи. </w:t>
      </w:r>
    </w:p>
    <w:p w:rsidR="00836340" w:rsidRPr="00B219E2" w:rsidRDefault="00836340" w:rsidP="00B219E2">
      <w:pPr>
        <w:pStyle w:val="formattext"/>
        <w:shd w:val="clear" w:color="auto" w:fill="FFFFFF"/>
        <w:spacing w:before="0" w:beforeAutospacing="0" w:after="0" w:afterAutospacing="0"/>
        <w:ind w:firstLine="709"/>
        <w:jc w:val="both"/>
        <w:textAlignment w:val="baseline"/>
        <w:rPr>
          <w:sz w:val="28"/>
          <w:szCs w:val="28"/>
        </w:rPr>
      </w:pPr>
      <w:r w:rsidRPr="00B219E2">
        <w:rPr>
          <w:sz w:val="28"/>
          <w:szCs w:val="28"/>
        </w:rPr>
        <w:t>Министерство является правопреемником Министерства информатизации и связи Республики Тыва.</w:t>
      </w:r>
    </w:p>
    <w:p w:rsidR="00C85639" w:rsidRPr="00B219E2" w:rsidRDefault="00046C14" w:rsidP="00B219E2">
      <w:pPr>
        <w:pStyle w:val="formattext"/>
        <w:shd w:val="clear" w:color="auto" w:fill="FFFFFF"/>
        <w:spacing w:before="0" w:beforeAutospacing="0" w:after="0" w:afterAutospacing="0"/>
        <w:ind w:firstLine="709"/>
        <w:jc w:val="both"/>
        <w:textAlignment w:val="baseline"/>
        <w:rPr>
          <w:sz w:val="28"/>
          <w:szCs w:val="28"/>
        </w:rPr>
      </w:pPr>
      <w:r w:rsidRPr="00B219E2">
        <w:rPr>
          <w:sz w:val="28"/>
          <w:szCs w:val="28"/>
        </w:rPr>
        <w:t xml:space="preserve">2. </w:t>
      </w:r>
      <w:r w:rsidR="00F408F8">
        <w:rPr>
          <w:sz w:val="28"/>
          <w:szCs w:val="28"/>
        </w:rPr>
        <w:t>Полное официальное наименование</w:t>
      </w:r>
      <w:r w:rsidRPr="00B219E2">
        <w:rPr>
          <w:sz w:val="28"/>
          <w:szCs w:val="28"/>
        </w:rPr>
        <w:t xml:space="preserve"> </w:t>
      </w:r>
      <w:r w:rsidR="00F408F8" w:rsidRPr="00F408F8">
        <w:rPr>
          <w:sz w:val="28"/>
          <w:szCs w:val="28"/>
        </w:rPr>
        <w:t xml:space="preserve">– </w:t>
      </w:r>
      <w:r w:rsidRPr="00B219E2">
        <w:rPr>
          <w:sz w:val="28"/>
          <w:szCs w:val="28"/>
        </w:rPr>
        <w:t>Министерство цифро</w:t>
      </w:r>
      <w:r w:rsidR="00C85639" w:rsidRPr="00B219E2">
        <w:rPr>
          <w:sz w:val="28"/>
          <w:szCs w:val="28"/>
        </w:rPr>
        <w:t>вого развития Республики</w:t>
      </w:r>
      <w:r w:rsidR="00F408F8">
        <w:rPr>
          <w:sz w:val="28"/>
          <w:szCs w:val="28"/>
        </w:rPr>
        <w:t xml:space="preserve"> Тыва. Сокращенное наименование</w:t>
      </w:r>
      <w:r w:rsidR="00F408F8" w:rsidRPr="00F408F8">
        <w:rPr>
          <w:sz w:val="28"/>
          <w:szCs w:val="28"/>
        </w:rPr>
        <w:t xml:space="preserve"> –</w:t>
      </w:r>
      <w:r w:rsidR="00C85639" w:rsidRPr="00B219E2">
        <w:rPr>
          <w:sz w:val="28"/>
          <w:szCs w:val="28"/>
        </w:rPr>
        <w:t xml:space="preserve"> </w:t>
      </w:r>
      <w:proofErr w:type="spellStart"/>
      <w:r w:rsidR="00C85639" w:rsidRPr="00B219E2">
        <w:rPr>
          <w:sz w:val="28"/>
          <w:szCs w:val="28"/>
        </w:rPr>
        <w:t>Минцифры</w:t>
      </w:r>
      <w:proofErr w:type="spellEnd"/>
      <w:r w:rsidR="00C85639" w:rsidRPr="00B219E2">
        <w:rPr>
          <w:sz w:val="28"/>
          <w:szCs w:val="28"/>
        </w:rPr>
        <w:t xml:space="preserve"> Р</w:t>
      </w:r>
      <w:r w:rsidR="00B219E2">
        <w:rPr>
          <w:sz w:val="28"/>
          <w:szCs w:val="28"/>
        </w:rPr>
        <w:t xml:space="preserve">еспублики </w:t>
      </w:r>
      <w:r w:rsidR="00C85639" w:rsidRPr="00B219E2">
        <w:rPr>
          <w:sz w:val="28"/>
          <w:szCs w:val="28"/>
        </w:rPr>
        <w:t>Т</w:t>
      </w:r>
      <w:r w:rsidR="00B219E2">
        <w:rPr>
          <w:sz w:val="28"/>
          <w:szCs w:val="28"/>
        </w:rPr>
        <w:t>ыва</w:t>
      </w:r>
      <w:r w:rsidR="00C85639" w:rsidRPr="00B219E2">
        <w:rPr>
          <w:sz w:val="28"/>
          <w:szCs w:val="28"/>
        </w:rPr>
        <w:t>.</w:t>
      </w:r>
    </w:p>
    <w:p w:rsidR="00836340" w:rsidRPr="00B219E2" w:rsidRDefault="00046C14" w:rsidP="00B219E2">
      <w:pPr>
        <w:pStyle w:val="formattext"/>
        <w:shd w:val="clear" w:color="auto" w:fill="FFFFFF"/>
        <w:spacing w:before="0" w:beforeAutospacing="0" w:after="0" w:afterAutospacing="0"/>
        <w:ind w:firstLine="709"/>
        <w:jc w:val="both"/>
        <w:textAlignment w:val="baseline"/>
        <w:rPr>
          <w:sz w:val="28"/>
          <w:szCs w:val="28"/>
        </w:rPr>
      </w:pPr>
      <w:r w:rsidRPr="00B219E2">
        <w:rPr>
          <w:sz w:val="28"/>
          <w:szCs w:val="28"/>
        </w:rPr>
        <w:t>3.</w:t>
      </w:r>
      <w:r w:rsidR="00641BC9" w:rsidRPr="00B219E2">
        <w:rPr>
          <w:sz w:val="28"/>
          <w:szCs w:val="28"/>
        </w:rPr>
        <w:t xml:space="preserve"> </w:t>
      </w:r>
      <w:r w:rsidR="00836340" w:rsidRPr="00B219E2">
        <w:rPr>
          <w:sz w:val="28"/>
          <w:szCs w:val="28"/>
        </w:rPr>
        <w:t>Министерство взаимодейств</w:t>
      </w:r>
      <w:r w:rsidRPr="00B219E2">
        <w:rPr>
          <w:sz w:val="28"/>
          <w:szCs w:val="28"/>
        </w:rPr>
        <w:t>ует</w:t>
      </w:r>
      <w:r w:rsidR="00836340" w:rsidRPr="00B219E2">
        <w:rPr>
          <w:sz w:val="28"/>
          <w:szCs w:val="28"/>
        </w:rPr>
        <w:t xml:space="preserve"> с </w:t>
      </w:r>
      <w:r w:rsidR="00623A30" w:rsidRPr="00B219E2">
        <w:rPr>
          <w:sz w:val="28"/>
          <w:szCs w:val="28"/>
        </w:rPr>
        <w:t xml:space="preserve">федеральными </w:t>
      </w:r>
      <w:r w:rsidR="00836340" w:rsidRPr="00B219E2">
        <w:rPr>
          <w:sz w:val="28"/>
          <w:szCs w:val="28"/>
        </w:rPr>
        <w:t>органами государственной власти</w:t>
      </w:r>
      <w:r w:rsidR="00623A30" w:rsidRPr="00B219E2">
        <w:rPr>
          <w:sz w:val="28"/>
          <w:szCs w:val="28"/>
        </w:rPr>
        <w:t xml:space="preserve">, органами государственной власти субъектов Российской Федерации, органами государственной власти </w:t>
      </w:r>
      <w:r w:rsidR="00836340" w:rsidRPr="00B219E2">
        <w:rPr>
          <w:sz w:val="28"/>
          <w:szCs w:val="28"/>
        </w:rPr>
        <w:t>Республики Тыва</w:t>
      </w:r>
      <w:r w:rsidR="00623A30" w:rsidRPr="00B219E2">
        <w:rPr>
          <w:sz w:val="28"/>
          <w:szCs w:val="28"/>
        </w:rPr>
        <w:t xml:space="preserve"> и иными государственными органами Республики Тыва</w:t>
      </w:r>
      <w:r w:rsidR="00836340" w:rsidRPr="00B219E2">
        <w:rPr>
          <w:sz w:val="28"/>
          <w:szCs w:val="28"/>
        </w:rPr>
        <w:t>, органами местного самоуправления</w:t>
      </w:r>
      <w:r w:rsidR="00F408F8" w:rsidRPr="00F408F8">
        <w:rPr>
          <w:sz w:val="28"/>
          <w:szCs w:val="28"/>
        </w:rPr>
        <w:t xml:space="preserve"> </w:t>
      </w:r>
      <w:r w:rsidR="00F408F8">
        <w:rPr>
          <w:sz w:val="28"/>
          <w:szCs w:val="28"/>
        </w:rPr>
        <w:t>муниципальных образований Республики Тыва</w:t>
      </w:r>
      <w:r w:rsidR="00836340" w:rsidRPr="00B219E2">
        <w:rPr>
          <w:sz w:val="28"/>
          <w:szCs w:val="28"/>
        </w:rPr>
        <w:t xml:space="preserve">, </w:t>
      </w:r>
      <w:r w:rsidR="00623A30" w:rsidRPr="00B219E2">
        <w:rPr>
          <w:sz w:val="28"/>
          <w:szCs w:val="28"/>
        </w:rPr>
        <w:t xml:space="preserve">учреждениями, предприятиями и иными организациями, гражданами по вопросам, входящим в компетенцию Министерства. </w:t>
      </w:r>
    </w:p>
    <w:p w:rsidR="00C85639" w:rsidRPr="00B219E2" w:rsidRDefault="00623A30" w:rsidP="00B219E2">
      <w:pPr>
        <w:pStyle w:val="formattext"/>
        <w:shd w:val="clear" w:color="auto" w:fill="FFFFFF"/>
        <w:spacing w:before="0" w:beforeAutospacing="0" w:after="0" w:afterAutospacing="0"/>
        <w:ind w:firstLine="709"/>
        <w:jc w:val="both"/>
        <w:textAlignment w:val="baseline"/>
        <w:rPr>
          <w:sz w:val="28"/>
          <w:szCs w:val="28"/>
        </w:rPr>
      </w:pPr>
      <w:r w:rsidRPr="00B219E2">
        <w:rPr>
          <w:sz w:val="28"/>
          <w:szCs w:val="28"/>
        </w:rPr>
        <w:t xml:space="preserve">4. </w:t>
      </w:r>
      <w:r w:rsidR="00C85639" w:rsidRPr="00B219E2">
        <w:rPr>
          <w:sz w:val="28"/>
          <w:szCs w:val="28"/>
        </w:rPr>
        <w:t>Министерство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Конституцией Республики Тыва, конституционными законами Республики Тыва, законами Республики Тыва, актами Главы Республики Тыва и Правительства Республики Тыва, а также настоящим Положением и иными нормативными правовыми актами.</w:t>
      </w:r>
    </w:p>
    <w:p w:rsidR="00623A30" w:rsidRPr="00B219E2" w:rsidRDefault="00C85639" w:rsidP="00B219E2">
      <w:pPr>
        <w:pStyle w:val="formattext"/>
        <w:shd w:val="clear" w:color="auto" w:fill="FFFFFF"/>
        <w:spacing w:before="0" w:beforeAutospacing="0" w:after="0" w:afterAutospacing="0"/>
        <w:ind w:firstLine="709"/>
        <w:jc w:val="both"/>
        <w:textAlignment w:val="baseline"/>
        <w:rPr>
          <w:sz w:val="28"/>
          <w:szCs w:val="28"/>
        </w:rPr>
      </w:pPr>
      <w:r w:rsidRPr="00B219E2">
        <w:rPr>
          <w:sz w:val="28"/>
          <w:szCs w:val="28"/>
        </w:rPr>
        <w:t xml:space="preserve">5. </w:t>
      </w:r>
      <w:r w:rsidR="00623A30" w:rsidRPr="00B219E2">
        <w:rPr>
          <w:sz w:val="28"/>
          <w:szCs w:val="28"/>
        </w:rPr>
        <w:t>Министерство обладает правами юридического лица, может от своего имени приобретать права и нести обязанности, выступать истцом или ответчиком в судах, имеет гербовую печать со своим наименованием и изображением государственного герба Республики Тыва, лицевой счет, открытый в Управлении Федерального казначейства Российской Федерации по Республике Тыва, и иные счета в соответствии с действующим законодательством.</w:t>
      </w:r>
    </w:p>
    <w:p w:rsidR="00D263FD" w:rsidRPr="00B219E2" w:rsidRDefault="00C85639" w:rsidP="00B219E2">
      <w:pPr>
        <w:pStyle w:val="a3"/>
        <w:shd w:val="clear" w:color="auto" w:fill="FFFFFF"/>
        <w:spacing w:before="0" w:beforeAutospacing="0" w:after="0" w:afterAutospacing="0"/>
        <w:ind w:firstLine="709"/>
        <w:jc w:val="both"/>
        <w:rPr>
          <w:sz w:val="28"/>
          <w:szCs w:val="28"/>
        </w:rPr>
      </w:pPr>
      <w:r w:rsidRPr="00B219E2">
        <w:rPr>
          <w:sz w:val="28"/>
          <w:szCs w:val="28"/>
        </w:rPr>
        <w:lastRenderedPageBreak/>
        <w:t>6</w:t>
      </w:r>
      <w:r w:rsidR="00D263FD" w:rsidRPr="00B219E2">
        <w:rPr>
          <w:sz w:val="28"/>
          <w:szCs w:val="28"/>
        </w:rPr>
        <w:t>. Финансирование расходов на содержание Министерства осуществляется за счет средств, предусмотренных в республиканском бюджете Республики Тыва.</w:t>
      </w:r>
    </w:p>
    <w:p w:rsidR="00D263FD" w:rsidRPr="00B219E2" w:rsidRDefault="00C85639" w:rsidP="00B219E2">
      <w:pPr>
        <w:pStyle w:val="a3"/>
        <w:shd w:val="clear" w:color="auto" w:fill="FFFFFF"/>
        <w:spacing w:before="0" w:beforeAutospacing="0" w:after="0" w:afterAutospacing="0"/>
        <w:ind w:firstLine="709"/>
        <w:jc w:val="both"/>
        <w:rPr>
          <w:sz w:val="28"/>
          <w:szCs w:val="28"/>
        </w:rPr>
      </w:pPr>
      <w:r w:rsidRPr="00B219E2">
        <w:rPr>
          <w:sz w:val="28"/>
          <w:szCs w:val="28"/>
        </w:rPr>
        <w:t>7</w:t>
      </w:r>
      <w:r w:rsidR="00D263FD" w:rsidRPr="00B219E2">
        <w:rPr>
          <w:sz w:val="28"/>
          <w:szCs w:val="28"/>
        </w:rPr>
        <w:t>. Место нахождения Министерства: 667000, г. Кызыл, ул. Красноармейская, д.</w:t>
      </w:r>
      <w:r w:rsidR="00B219E2">
        <w:rPr>
          <w:sz w:val="28"/>
          <w:szCs w:val="28"/>
        </w:rPr>
        <w:t xml:space="preserve"> </w:t>
      </w:r>
      <w:r w:rsidR="00D263FD" w:rsidRPr="00B219E2">
        <w:rPr>
          <w:sz w:val="28"/>
          <w:szCs w:val="28"/>
        </w:rPr>
        <w:t>100</w:t>
      </w:r>
      <w:r w:rsidR="00A206E8" w:rsidRPr="00B219E2">
        <w:rPr>
          <w:sz w:val="28"/>
          <w:szCs w:val="28"/>
        </w:rPr>
        <w:t>.</w:t>
      </w:r>
    </w:p>
    <w:p w:rsidR="00866488" w:rsidRPr="00B219E2" w:rsidRDefault="00866488" w:rsidP="00B219E2">
      <w:pPr>
        <w:pStyle w:val="3"/>
        <w:shd w:val="clear" w:color="auto" w:fill="FFFFFF"/>
        <w:spacing w:before="0" w:beforeAutospacing="0" w:after="0" w:afterAutospacing="0"/>
        <w:ind w:firstLine="709"/>
        <w:jc w:val="center"/>
        <w:textAlignment w:val="baseline"/>
        <w:rPr>
          <w:b w:val="0"/>
          <w:sz w:val="28"/>
          <w:szCs w:val="28"/>
        </w:rPr>
      </w:pPr>
    </w:p>
    <w:p w:rsidR="00866488" w:rsidRPr="00B219E2" w:rsidRDefault="00F408F8" w:rsidP="00B219E2">
      <w:pPr>
        <w:pStyle w:val="3"/>
        <w:shd w:val="clear" w:color="auto" w:fill="FFFFFF"/>
        <w:spacing w:before="0" w:beforeAutospacing="0" w:after="0" w:afterAutospacing="0"/>
        <w:jc w:val="center"/>
        <w:textAlignment w:val="baseline"/>
        <w:rPr>
          <w:b w:val="0"/>
          <w:sz w:val="28"/>
          <w:szCs w:val="28"/>
        </w:rPr>
      </w:pPr>
      <w:r>
        <w:rPr>
          <w:b w:val="0"/>
          <w:sz w:val="28"/>
          <w:szCs w:val="28"/>
          <w:lang w:val="en-US"/>
        </w:rPr>
        <w:t>II</w:t>
      </w:r>
      <w:r w:rsidR="00866488" w:rsidRPr="00B219E2">
        <w:rPr>
          <w:b w:val="0"/>
          <w:sz w:val="28"/>
          <w:szCs w:val="28"/>
        </w:rPr>
        <w:t>. Основные задачи Министерства</w:t>
      </w:r>
    </w:p>
    <w:p w:rsidR="00866488" w:rsidRPr="00B219E2" w:rsidRDefault="00866488" w:rsidP="00B219E2">
      <w:pPr>
        <w:pStyle w:val="3"/>
        <w:shd w:val="clear" w:color="auto" w:fill="FFFFFF"/>
        <w:spacing w:before="0" w:beforeAutospacing="0" w:after="0" w:afterAutospacing="0"/>
        <w:ind w:firstLine="709"/>
        <w:jc w:val="center"/>
        <w:textAlignment w:val="baseline"/>
        <w:rPr>
          <w:b w:val="0"/>
          <w:sz w:val="28"/>
          <w:szCs w:val="28"/>
        </w:rPr>
      </w:pPr>
    </w:p>
    <w:p w:rsidR="00F408F8" w:rsidRDefault="00AD0EDB"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 xml:space="preserve">8. </w:t>
      </w:r>
      <w:r w:rsidR="00866488" w:rsidRPr="00B219E2">
        <w:rPr>
          <w:sz w:val="28"/>
          <w:szCs w:val="28"/>
        </w:rPr>
        <w:t>Основными задачами Министерства являются:</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1) о</w:t>
      </w:r>
      <w:r w:rsidR="00A2659C" w:rsidRPr="00B219E2">
        <w:rPr>
          <w:sz w:val="28"/>
          <w:szCs w:val="28"/>
        </w:rPr>
        <w:t>беспечение условий для цифровой трансформации ключевых отраслей экономики, социальной сферы и государ</w:t>
      </w:r>
      <w:r>
        <w:rPr>
          <w:sz w:val="28"/>
          <w:szCs w:val="28"/>
        </w:rPr>
        <w:t>ственного управления;</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2) о</w:t>
      </w:r>
      <w:r w:rsidR="00993A74" w:rsidRPr="00B219E2">
        <w:rPr>
          <w:sz w:val="28"/>
          <w:szCs w:val="28"/>
        </w:rPr>
        <w:t>беспечение выполнения требований безопасности информации, в органах исполнительной власти Республики Тыва (в том числе критических информационных инфраструктур);</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3) о</w:t>
      </w:r>
      <w:r w:rsidR="00A034DB" w:rsidRPr="00B219E2">
        <w:rPr>
          <w:sz w:val="28"/>
          <w:szCs w:val="28"/>
        </w:rPr>
        <w:t>беспечение создания условий для предоставления доступа к информации о деятельности органов исполн</w:t>
      </w:r>
      <w:r>
        <w:rPr>
          <w:sz w:val="28"/>
          <w:szCs w:val="28"/>
        </w:rPr>
        <w:t>ительной власти Республики Тыва;</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4) о</w:t>
      </w:r>
      <w:r w:rsidR="00A034DB" w:rsidRPr="00B219E2">
        <w:rPr>
          <w:sz w:val="28"/>
          <w:szCs w:val="28"/>
        </w:rPr>
        <w:t xml:space="preserve">беспечение потребности населения, органов государственной власти и организаций Республики Тыва в доступе к услугам связи, информационным ресурсам </w:t>
      </w:r>
      <w:r w:rsidR="00B00CB2">
        <w:rPr>
          <w:sz w:val="28"/>
          <w:szCs w:val="28"/>
        </w:rPr>
        <w:t>и информационном взаимодействии;</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5) о</w:t>
      </w:r>
      <w:r w:rsidR="009578C4" w:rsidRPr="00B219E2">
        <w:rPr>
          <w:sz w:val="28"/>
          <w:szCs w:val="28"/>
        </w:rPr>
        <w:t xml:space="preserve">беспечение развития и поддержка системы </w:t>
      </w:r>
      <w:r w:rsidR="00993A74" w:rsidRPr="00B219E2">
        <w:rPr>
          <w:sz w:val="28"/>
          <w:szCs w:val="28"/>
        </w:rPr>
        <w:t>межведомственного электронного взаимодействия между органами исполнительной власти и органами местного</w:t>
      </w:r>
      <w:r w:rsidR="00B00CB2">
        <w:rPr>
          <w:sz w:val="28"/>
          <w:szCs w:val="28"/>
        </w:rPr>
        <w:t xml:space="preserve"> самоуправления Республики Тыва;</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6) в</w:t>
      </w:r>
      <w:r w:rsidR="009578C4" w:rsidRPr="00B219E2">
        <w:rPr>
          <w:sz w:val="28"/>
          <w:szCs w:val="28"/>
        </w:rPr>
        <w:t>недрение информационно-телекоммуникационных технологий в процедуры предоставления государственных и муници</w:t>
      </w:r>
      <w:r w:rsidR="00F17980">
        <w:rPr>
          <w:sz w:val="28"/>
          <w:szCs w:val="28"/>
        </w:rPr>
        <w:t>пальных услуг в Республике Тыва;</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7) с</w:t>
      </w:r>
      <w:r w:rsidR="009578C4" w:rsidRPr="00B219E2">
        <w:rPr>
          <w:sz w:val="28"/>
          <w:szCs w:val="28"/>
        </w:rPr>
        <w:t>одействие внедрению на территории Республики Тыва перспективных цифровых технологий и стандартов</w:t>
      </w:r>
      <w:r w:rsidR="00B00CB2">
        <w:rPr>
          <w:sz w:val="28"/>
          <w:szCs w:val="28"/>
        </w:rPr>
        <w:t>;</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8) с</w:t>
      </w:r>
      <w:r w:rsidR="00451AAD" w:rsidRPr="00B219E2">
        <w:rPr>
          <w:sz w:val="28"/>
          <w:szCs w:val="28"/>
        </w:rPr>
        <w:t>оздание благоприятных условий для развития конкурентной среды для всех участников цифровой трансформации и операторов связи, предоставляющих услуги</w:t>
      </w:r>
      <w:r w:rsidR="007407D6" w:rsidRPr="00B219E2">
        <w:rPr>
          <w:sz w:val="28"/>
          <w:szCs w:val="28"/>
        </w:rPr>
        <w:t xml:space="preserve"> на территории Республики Тыва</w:t>
      </w:r>
      <w:r w:rsidR="00B00CB2">
        <w:rPr>
          <w:sz w:val="28"/>
          <w:szCs w:val="28"/>
        </w:rPr>
        <w:t>;</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9) р</w:t>
      </w:r>
      <w:r w:rsidR="00451AAD" w:rsidRPr="00B219E2">
        <w:rPr>
          <w:sz w:val="28"/>
          <w:szCs w:val="28"/>
        </w:rPr>
        <w:t>азвитие цифровых технологий, информационных систем, электросвязи и почтовой связи, в том числе систем телевизионного вещания и радиовещания, а также сетей связи специального назначения на территории Республики Тыва</w:t>
      </w:r>
      <w:r w:rsidR="00B00CB2">
        <w:rPr>
          <w:sz w:val="28"/>
          <w:szCs w:val="28"/>
        </w:rPr>
        <w:t>;</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10) в</w:t>
      </w:r>
      <w:r w:rsidR="00451AAD" w:rsidRPr="00B219E2">
        <w:rPr>
          <w:sz w:val="28"/>
          <w:szCs w:val="28"/>
        </w:rPr>
        <w:t>недрение в деятельность органов исполнительной власти Республики Тыва и органов местного самоуправления Республики Тыва системы электронного документооборота</w:t>
      </w:r>
      <w:r w:rsidR="00B00CB2">
        <w:rPr>
          <w:sz w:val="28"/>
          <w:szCs w:val="28"/>
        </w:rPr>
        <w:t>;</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11) с</w:t>
      </w:r>
      <w:r w:rsidR="002726F3" w:rsidRPr="00B219E2">
        <w:rPr>
          <w:sz w:val="28"/>
          <w:szCs w:val="28"/>
        </w:rPr>
        <w:t>огласование проектов нормативных правовых актов Республики Тыва, в которых предусматриваются мероприятия по информатизации, приобретение и использование информационно-коммуникационных технологий, средств защиты информации, развитие каналов связи</w:t>
      </w:r>
      <w:r w:rsidR="00B00CB2">
        <w:rPr>
          <w:sz w:val="28"/>
          <w:szCs w:val="28"/>
        </w:rPr>
        <w:t>;</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12) о</w:t>
      </w:r>
      <w:r w:rsidR="00866488" w:rsidRPr="00B219E2">
        <w:rPr>
          <w:sz w:val="28"/>
          <w:szCs w:val="28"/>
        </w:rPr>
        <w:t>рганизация реализации на территор</w:t>
      </w:r>
      <w:r w:rsidR="002726F3" w:rsidRPr="00B219E2">
        <w:rPr>
          <w:sz w:val="28"/>
          <w:szCs w:val="28"/>
        </w:rPr>
        <w:t>ии Республики Тыва национальных целей и задач Российской Федерации в пределах компетенции Министерства</w:t>
      </w:r>
      <w:r w:rsidR="00B00CB2">
        <w:rPr>
          <w:sz w:val="28"/>
          <w:szCs w:val="28"/>
        </w:rPr>
        <w:t>;</w:t>
      </w:r>
    </w:p>
    <w:p w:rsidR="00F408F8" w:rsidRDefault="00F408F8"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 xml:space="preserve">13) формирование и ведение </w:t>
      </w:r>
      <w:r w:rsidR="00B22F3D" w:rsidRPr="00B219E2">
        <w:rPr>
          <w:sz w:val="28"/>
          <w:szCs w:val="28"/>
        </w:rPr>
        <w:t>Реестр</w:t>
      </w:r>
      <w:r>
        <w:rPr>
          <w:sz w:val="28"/>
          <w:szCs w:val="28"/>
        </w:rPr>
        <w:t xml:space="preserve">а </w:t>
      </w:r>
      <w:r w:rsidR="00B22F3D" w:rsidRPr="00B219E2">
        <w:rPr>
          <w:sz w:val="28"/>
          <w:szCs w:val="28"/>
        </w:rPr>
        <w:t>государственных информационных систем Респуб</w:t>
      </w:r>
      <w:r>
        <w:rPr>
          <w:sz w:val="28"/>
          <w:szCs w:val="28"/>
        </w:rPr>
        <w:t>лики Тыва и обеспечение</w:t>
      </w:r>
      <w:r w:rsidR="00B22F3D" w:rsidRPr="00B219E2">
        <w:rPr>
          <w:sz w:val="28"/>
          <w:szCs w:val="28"/>
        </w:rPr>
        <w:t xml:space="preserve"> открыт</w:t>
      </w:r>
      <w:r>
        <w:rPr>
          <w:sz w:val="28"/>
          <w:szCs w:val="28"/>
        </w:rPr>
        <w:t>ого</w:t>
      </w:r>
      <w:r w:rsidR="00B22F3D" w:rsidRPr="00B219E2">
        <w:rPr>
          <w:sz w:val="28"/>
          <w:szCs w:val="28"/>
        </w:rPr>
        <w:t xml:space="preserve"> доступ</w:t>
      </w:r>
      <w:r>
        <w:rPr>
          <w:sz w:val="28"/>
          <w:szCs w:val="28"/>
        </w:rPr>
        <w:t>а</w:t>
      </w:r>
      <w:r w:rsidR="00B22F3D" w:rsidRPr="00B219E2">
        <w:rPr>
          <w:sz w:val="28"/>
          <w:szCs w:val="28"/>
        </w:rPr>
        <w:t xml:space="preserve"> к нему по запросам пользователей</w:t>
      </w:r>
      <w:r>
        <w:rPr>
          <w:sz w:val="28"/>
          <w:szCs w:val="28"/>
        </w:rPr>
        <w:t>;</w:t>
      </w:r>
    </w:p>
    <w:p w:rsidR="002726F3" w:rsidRPr="00B219E2" w:rsidRDefault="00AD0EDB" w:rsidP="00F408F8">
      <w:pPr>
        <w:pStyle w:val="formattext"/>
        <w:shd w:val="clear" w:color="auto" w:fill="FFFFFF"/>
        <w:tabs>
          <w:tab w:val="left" w:pos="567"/>
          <w:tab w:val="left" w:pos="851"/>
          <w:tab w:val="left" w:pos="1134"/>
        </w:tabs>
        <w:spacing w:before="0" w:beforeAutospacing="0" w:after="0" w:afterAutospacing="0"/>
        <w:ind w:firstLine="709"/>
        <w:jc w:val="both"/>
        <w:textAlignment w:val="baseline"/>
        <w:rPr>
          <w:sz w:val="28"/>
          <w:szCs w:val="28"/>
        </w:rPr>
      </w:pPr>
      <w:r>
        <w:rPr>
          <w:sz w:val="28"/>
          <w:szCs w:val="28"/>
        </w:rPr>
        <w:t>14)</w:t>
      </w:r>
      <w:r w:rsidR="00F408F8">
        <w:rPr>
          <w:sz w:val="28"/>
          <w:szCs w:val="28"/>
        </w:rPr>
        <w:t xml:space="preserve"> р</w:t>
      </w:r>
      <w:r w:rsidR="002726F3" w:rsidRPr="00B219E2">
        <w:rPr>
          <w:sz w:val="28"/>
          <w:szCs w:val="28"/>
        </w:rPr>
        <w:t>азвитие сети многофункциональных центров предоставления государственных и муниципальных услуг на территории Республики Тыва.</w:t>
      </w:r>
    </w:p>
    <w:p w:rsidR="00866488" w:rsidRPr="00B219E2" w:rsidRDefault="00F408F8" w:rsidP="00F408F8">
      <w:pPr>
        <w:pStyle w:val="formattext"/>
        <w:shd w:val="clear" w:color="auto" w:fill="FFFFFF"/>
        <w:spacing w:before="0" w:beforeAutospacing="0" w:after="0" w:afterAutospacing="0"/>
        <w:jc w:val="center"/>
        <w:textAlignment w:val="baseline"/>
        <w:rPr>
          <w:bCs/>
          <w:sz w:val="28"/>
          <w:szCs w:val="28"/>
        </w:rPr>
      </w:pPr>
      <w:r>
        <w:rPr>
          <w:bCs/>
          <w:sz w:val="28"/>
          <w:szCs w:val="28"/>
          <w:lang w:val="en-US"/>
        </w:rPr>
        <w:lastRenderedPageBreak/>
        <w:t>III</w:t>
      </w:r>
      <w:r w:rsidR="00866488" w:rsidRPr="00B219E2">
        <w:rPr>
          <w:bCs/>
          <w:sz w:val="28"/>
          <w:szCs w:val="28"/>
        </w:rPr>
        <w:t>. Полномочия Министерства</w:t>
      </w:r>
    </w:p>
    <w:p w:rsidR="00866488" w:rsidRPr="00B219E2" w:rsidRDefault="00866488" w:rsidP="00B219E2">
      <w:pPr>
        <w:pStyle w:val="a3"/>
        <w:shd w:val="clear" w:color="auto" w:fill="FFFFFF"/>
        <w:spacing w:before="0" w:beforeAutospacing="0" w:after="0" w:afterAutospacing="0"/>
        <w:ind w:firstLine="709"/>
        <w:jc w:val="both"/>
        <w:rPr>
          <w:sz w:val="28"/>
          <w:szCs w:val="28"/>
        </w:rPr>
      </w:pPr>
    </w:p>
    <w:p w:rsidR="00F408F8" w:rsidRDefault="00AD0EDB"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 xml:space="preserve">9. </w:t>
      </w:r>
      <w:r w:rsidR="00866488" w:rsidRPr="00B219E2">
        <w:rPr>
          <w:sz w:val="28"/>
          <w:szCs w:val="28"/>
        </w:rPr>
        <w:t>Министерство осуществляет следующие полномочия:</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1) р</w:t>
      </w:r>
      <w:r w:rsidR="00050FA3" w:rsidRPr="00B219E2">
        <w:rPr>
          <w:sz w:val="28"/>
          <w:szCs w:val="28"/>
        </w:rPr>
        <w:t xml:space="preserve">еализует комплекс мероприятий по внедрению на территории Республики Тыва национальных целей и задач Российской Федерации в </w:t>
      </w:r>
      <w:r w:rsidR="00DF2F54" w:rsidRPr="00B219E2">
        <w:rPr>
          <w:sz w:val="28"/>
          <w:szCs w:val="28"/>
        </w:rPr>
        <w:t>пределах своей компетенции</w:t>
      </w:r>
      <w:r>
        <w:rPr>
          <w:sz w:val="28"/>
          <w:szCs w:val="28"/>
        </w:rPr>
        <w:t>;</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 р</w:t>
      </w:r>
      <w:r w:rsidR="00050FA3" w:rsidRPr="00B219E2">
        <w:rPr>
          <w:sz w:val="28"/>
          <w:szCs w:val="28"/>
        </w:rPr>
        <w:t>азрабатывает и вносит в установленном порядке предложения по совершенствованию нормативной правовой базы в области цифрового развития системы государственного управления, инф</w:t>
      </w:r>
      <w:r w:rsidR="007407D6" w:rsidRPr="00B219E2">
        <w:rPr>
          <w:sz w:val="28"/>
          <w:szCs w:val="28"/>
        </w:rPr>
        <w:t>ормационных технологий и связи</w:t>
      </w:r>
      <w:r>
        <w:rPr>
          <w:sz w:val="28"/>
          <w:szCs w:val="28"/>
        </w:rPr>
        <w:t>;</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3) р</w:t>
      </w:r>
      <w:r w:rsidR="00BE589F" w:rsidRPr="00B219E2">
        <w:rPr>
          <w:sz w:val="28"/>
          <w:szCs w:val="28"/>
        </w:rPr>
        <w:t>азрабатывает стратегию</w:t>
      </w:r>
      <w:r w:rsidR="00262CE2" w:rsidRPr="00B219E2">
        <w:rPr>
          <w:sz w:val="28"/>
          <w:szCs w:val="28"/>
        </w:rPr>
        <w:t>, концепцию</w:t>
      </w:r>
      <w:r w:rsidR="00FC03CF" w:rsidRPr="00B219E2">
        <w:rPr>
          <w:sz w:val="28"/>
          <w:szCs w:val="28"/>
        </w:rPr>
        <w:t xml:space="preserve"> и</w:t>
      </w:r>
      <w:r w:rsidR="00262CE2" w:rsidRPr="00B219E2">
        <w:rPr>
          <w:sz w:val="28"/>
          <w:szCs w:val="28"/>
        </w:rPr>
        <w:t xml:space="preserve"> прогноз </w:t>
      </w:r>
      <w:r w:rsidR="00BE589F" w:rsidRPr="00B219E2">
        <w:rPr>
          <w:sz w:val="28"/>
          <w:szCs w:val="28"/>
        </w:rPr>
        <w:t xml:space="preserve">социально-экономического развития </w:t>
      </w:r>
      <w:r w:rsidR="00262CE2" w:rsidRPr="00B219E2">
        <w:rPr>
          <w:sz w:val="28"/>
          <w:szCs w:val="28"/>
        </w:rPr>
        <w:t xml:space="preserve">отрасли </w:t>
      </w:r>
      <w:r w:rsidR="00FC03CF" w:rsidRPr="00B219E2">
        <w:rPr>
          <w:sz w:val="28"/>
          <w:szCs w:val="28"/>
        </w:rPr>
        <w:t>в установленной сфере</w:t>
      </w:r>
      <w:r>
        <w:rPr>
          <w:sz w:val="28"/>
          <w:szCs w:val="28"/>
        </w:rPr>
        <w:t>;</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4) о</w:t>
      </w:r>
      <w:r w:rsidR="00FC03CF" w:rsidRPr="00B219E2">
        <w:rPr>
          <w:sz w:val="28"/>
          <w:szCs w:val="28"/>
        </w:rPr>
        <w:t xml:space="preserve">рганизует работу по </w:t>
      </w:r>
      <w:r w:rsidR="00901231" w:rsidRPr="00B219E2">
        <w:rPr>
          <w:sz w:val="28"/>
          <w:szCs w:val="28"/>
        </w:rPr>
        <w:t>методическому, организационному, техническому и информационно-аналитическому сопровождению цифровой трансформации ключевых отраслей экономики, социальной сферы, государственного управления</w:t>
      </w:r>
      <w:r>
        <w:rPr>
          <w:sz w:val="28"/>
          <w:szCs w:val="28"/>
        </w:rPr>
        <w:t>;</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5) п</w:t>
      </w:r>
      <w:r w:rsidR="001B5634" w:rsidRPr="00B219E2">
        <w:rPr>
          <w:sz w:val="28"/>
          <w:szCs w:val="28"/>
        </w:rPr>
        <w:t xml:space="preserve">роводит мероприятия в области развития цифровых </w:t>
      </w:r>
      <w:r w:rsidR="007407D6" w:rsidRPr="00B219E2">
        <w:rPr>
          <w:sz w:val="28"/>
          <w:szCs w:val="28"/>
        </w:rPr>
        <w:t>технологий и связи</w:t>
      </w:r>
      <w:r>
        <w:rPr>
          <w:sz w:val="28"/>
          <w:szCs w:val="28"/>
        </w:rPr>
        <w:t>;</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6) р</w:t>
      </w:r>
      <w:r w:rsidR="00DF2F54" w:rsidRPr="00B219E2">
        <w:rPr>
          <w:sz w:val="28"/>
          <w:szCs w:val="28"/>
        </w:rPr>
        <w:t>еализует техническую политику в области цифрового развития системы государственного управления и информационных технологий с учетом обеспечения устойчивости и функционирования информационной безопасности в Республике Ты</w:t>
      </w:r>
      <w:r>
        <w:rPr>
          <w:sz w:val="28"/>
          <w:szCs w:val="28"/>
        </w:rPr>
        <w:t>ва;</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7) о</w:t>
      </w:r>
      <w:r w:rsidR="00BB4104" w:rsidRPr="00B219E2">
        <w:rPr>
          <w:sz w:val="28"/>
          <w:szCs w:val="28"/>
        </w:rPr>
        <w:t>рганизует разработку единой технологической архитектуры построения государственной информационно</w:t>
      </w:r>
      <w:r w:rsidR="00FF73AF" w:rsidRPr="00B219E2">
        <w:rPr>
          <w:sz w:val="28"/>
          <w:szCs w:val="28"/>
        </w:rPr>
        <w:t>й</w:t>
      </w:r>
      <w:r>
        <w:rPr>
          <w:sz w:val="28"/>
          <w:szCs w:val="28"/>
        </w:rPr>
        <w:t xml:space="preserve"> инфраструктуры Республики Тыва;</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8) о</w:t>
      </w:r>
      <w:r w:rsidR="00FF73AF" w:rsidRPr="00B219E2">
        <w:rPr>
          <w:sz w:val="28"/>
          <w:szCs w:val="28"/>
        </w:rPr>
        <w:t>рганизует мониторинг и проведение комплексного анализа ситуации в области связи, ин</w:t>
      </w:r>
      <w:r w:rsidR="006D1CE7" w:rsidRPr="00B219E2">
        <w:rPr>
          <w:sz w:val="28"/>
          <w:szCs w:val="28"/>
        </w:rPr>
        <w:t>форматизации и телекоммуникаций</w:t>
      </w:r>
      <w:r w:rsidR="00FF73AF" w:rsidRPr="00B219E2">
        <w:rPr>
          <w:sz w:val="28"/>
          <w:szCs w:val="28"/>
        </w:rPr>
        <w:t>;</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9) о</w:t>
      </w:r>
      <w:r w:rsidR="00B50A2D" w:rsidRPr="00B219E2">
        <w:rPr>
          <w:sz w:val="28"/>
          <w:szCs w:val="28"/>
        </w:rPr>
        <w:t>рганизует межведомственное взаимодействие исполнительных органов государственной власти, органов местного самоуправления</w:t>
      </w:r>
      <w:r>
        <w:rPr>
          <w:sz w:val="28"/>
          <w:szCs w:val="28"/>
        </w:rPr>
        <w:t xml:space="preserve"> муниципальных образований Республики Тыва</w:t>
      </w:r>
      <w:r w:rsidR="00B50A2D" w:rsidRPr="00B219E2">
        <w:rPr>
          <w:sz w:val="28"/>
          <w:szCs w:val="28"/>
        </w:rPr>
        <w:t>, организаций Республики Тыва в соответствии с законодательством в сфере информационных техноло</w:t>
      </w:r>
      <w:r>
        <w:rPr>
          <w:sz w:val="28"/>
          <w:szCs w:val="28"/>
        </w:rPr>
        <w:t>гий;</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10) о</w:t>
      </w:r>
      <w:r w:rsidR="00BB4104" w:rsidRPr="00B219E2">
        <w:rPr>
          <w:sz w:val="28"/>
          <w:szCs w:val="28"/>
        </w:rPr>
        <w:t xml:space="preserve">существляет и координирует деятельность по обеспечению защиты </w:t>
      </w:r>
      <w:r w:rsidR="00D96C24" w:rsidRPr="00B219E2">
        <w:rPr>
          <w:sz w:val="28"/>
          <w:szCs w:val="28"/>
        </w:rPr>
        <w:t xml:space="preserve">информации или иную охраняемую законом тайну, за исключением </w:t>
      </w:r>
      <w:r w:rsidR="00BB4104" w:rsidRPr="00B219E2">
        <w:rPr>
          <w:sz w:val="28"/>
          <w:szCs w:val="28"/>
        </w:rPr>
        <w:t>сведений, составляющих государственную</w:t>
      </w:r>
      <w:r w:rsidR="00D96C24" w:rsidRPr="00B219E2">
        <w:rPr>
          <w:sz w:val="28"/>
          <w:szCs w:val="28"/>
        </w:rPr>
        <w:t xml:space="preserve"> тайну</w:t>
      </w:r>
      <w:r>
        <w:rPr>
          <w:sz w:val="28"/>
          <w:szCs w:val="28"/>
        </w:rPr>
        <w:t>;</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11) п</w:t>
      </w:r>
      <w:r w:rsidR="0003063A" w:rsidRPr="00B219E2">
        <w:rPr>
          <w:sz w:val="28"/>
          <w:szCs w:val="28"/>
        </w:rPr>
        <w:t xml:space="preserve">роводит экспертизу проектов и </w:t>
      </w:r>
      <w:r w:rsidR="0059214E" w:rsidRPr="00B219E2">
        <w:rPr>
          <w:sz w:val="28"/>
          <w:szCs w:val="28"/>
        </w:rPr>
        <w:t xml:space="preserve">документов в рамках планирования мероприятий по созданию, использованию и закупке товаров (работ, услуг) в сфере цифровых технологий в деятельности органов </w:t>
      </w:r>
      <w:r w:rsidR="00D92FE1" w:rsidRPr="00B219E2">
        <w:rPr>
          <w:sz w:val="28"/>
          <w:szCs w:val="28"/>
        </w:rPr>
        <w:t xml:space="preserve">исполнительной </w:t>
      </w:r>
      <w:r>
        <w:rPr>
          <w:sz w:val="28"/>
          <w:szCs w:val="28"/>
        </w:rPr>
        <w:t>власти Республики Тыва;</w:t>
      </w:r>
    </w:p>
    <w:p w:rsidR="00F408F8" w:rsidRDefault="00F408F8" w:rsidP="00F408F8">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12) о</w:t>
      </w:r>
      <w:r w:rsidR="008111B5" w:rsidRPr="00B219E2">
        <w:rPr>
          <w:sz w:val="28"/>
          <w:szCs w:val="28"/>
        </w:rPr>
        <w:t>беспечивает доступ к государственным информационным ресурсам Респуб</w:t>
      </w:r>
      <w:r>
        <w:rPr>
          <w:sz w:val="28"/>
          <w:szCs w:val="28"/>
        </w:rPr>
        <w:t>лики Тыва;</w:t>
      </w:r>
    </w:p>
    <w:p w:rsidR="00AD0EDB" w:rsidRDefault="00F408F8"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13) о</w:t>
      </w:r>
      <w:r w:rsidR="008111B5" w:rsidRPr="00B219E2">
        <w:rPr>
          <w:sz w:val="28"/>
          <w:szCs w:val="28"/>
        </w:rPr>
        <w:t>рганизует технологическое обеспечение официального опубликования законов и иных нормативных</w:t>
      </w:r>
      <w:r>
        <w:rPr>
          <w:sz w:val="28"/>
          <w:szCs w:val="28"/>
        </w:rPr>
        <w:t xml:space="preserve"> правовых актов Республики Тыва;</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14) о</w:t>
      </w:r>
      <w:r w:rsidR="0003063A" w:rsidRPr="00B219E2">
        <w:rPr>
          <w:sz w:val="28"/>
          <w:szCs w:val="28"/>
        </w:rPr>
        <w:t>существляет в порядке, предусмотренном законодательством, координацию взаимодействия операторов связи по развитию и эксплуатации сети связи и разрабатывает мероприятия по повышению надежности и качества работы средств связи, в том числе у</w:t>
      </w:r>
      <w:r>
        <w:rPr>
          <w:sz w:val="28"/>
          <w:szCs w:val="28"/>
        </w:rPr>
        <w:t>стойчивости их функционирования;</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15) о</w:t>
      </w:r>
      <w:r w:rsidR="00B50A2D" w:rsidRPr="00B219E2">
        <w:rPr>
          <w:sz w:val="28"/>
          <w:szCs w:val="28"/>
        </w:rPr>
        <w:t>рганизует и обеспечивает мобилизационную подготовку и мобилизацию Министерства, организаций, деятельность которых связана с деятельностью Министерства или которые находятся в сфере его ведения, а также осуществляет методическ</w:t>
      </w:r>
      <w:r w:rsidR="00462A0F" w:rsidRPr="00B219E2">
        <w:rPr>
          <w:sz w:val="28"/>
          <w:szCs w:val="28"/>
        </w:rPr>
        <w:t>ое обеспечение этих мероприя</w:t>
      </w:r>
      <w:r>
        <w:rPr>
          <w:sz w:val="28"/>
          <w:szCs w:val="28"/>
        </w:rPr>
        <w:t>тий;</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lastRenderedPageBreak/>
        <w:t>16) у</w:t>
      </w:r>
      <w:r w:rsidR="0003063A" w:rsidRPr="00B219E2">
        <w:rPr>
          <w:sz w:val="28"/>
          <w:szCs w:val="28"/>
        </w:rPr>
        <w:t>частвует в развитии почтовой связи на территории Республики</w:t>
      </w:r>
      <w:r>
        <w:rPr>
          <w:sz w:val="28"/>
          <w:szCs w:val="28"/>
        </w:rPr>
        <w:t xml:space="preserve"> Тыва;</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17) к</w:t>
      </w:r>
      <w:r w:rsidR="0003063A" w:rsidRPr="00B219E2">
        <w:rPr>
          <w:sz w:val="28"/>
          <w:szCs w:val="28"/>
        </w:rPr>
        <w:t>оординирует действия органов исполнительной власти Республики Тыва по реализации Федерального закона от 27 июля 2010 г. № 210-ФЗ «Об организации предоставления государственных и муниципальных ус</w:t>
      </w:r>
      <w:r w:rsidR="00462A0F" w:rsidRPr="00B219E2">
        <w:rPr>
          <w:sz w:val="28"/>
          <w:szCs w:val="28"/>
        </w:rPr>
        <w:t>луг» в Республике Ты</w:t>
      </w:r>
      <w:r>
        <w:rPr>
          <w:sz w:val="28"/>
          <w:szCs w:val="28"/>
        </w:rPr>
        <w:t>ва;</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18) о</w:t>
      </w:r>
      <w:r w:rsidR="00462A0F" w:rsidRPr="00B219E2">
        <w:rPr>
          <w:sz w:val="28"/>
          <w:szCs w:val="28"/>
        </w:rPr>
        <w:t xml:space="preserve">рганизует </w:t>
      </w:r>
      <w:r w:rsidR="0003063A" w:rsidRPr="00B219E2">
        <w:rPr>
          <w:sz w:val="28"/>
          <w:szCs w:val="28"/>
        </w:rPr>
        <w:t>перевод государственных и муниципальных услуг, оказываемых на территории Рес</w:t>
      </w:r>
      <w:r>
        <w:rPr>
          <w:sz w:val="28"/>
          <w:szCs w:val="28"/>
        </w:rPr>
        <w:t>публики Тыва, в электронный вид;</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19) ф</w:t>
      </w:r>
      <w:r w:rsidR="0003063A" w:rsidRPr="00B219E2">
        <w:rPr>
          <w:sz w:val="28"/>
          <w:szCs w:val="28"/>
        </w:rPr>
        <w:t xml:space="preserve">ормирует и ведет реестр государственных </w:t>
      </w:r>
      <w:r w:rsidR="00462A0F" w:rsidRPr="00B219E2">
        <w:rPr>
          <w:sz w:val="28"/>
          <w:szCs w:val="28"/>
        </w:rPr>
        <w:t xml:space="preserve">и муниципальных </w:t>
      </w:r>
      <w:r w:rsidR="0003063A" w:rsidRPr="00B219E2">
        <w:rPr>
          <w:sz w:val="28"/>
          <w:szCs w:val="28"/>
        </w:rPr>
        <w:t xml:space="preserve">услуг, оказываемых органами исполнительной власти </w:t>
      </w:r>
      <w:r w:rsidR="00462A0F" w:rsidRPr="00B219E2">
        <w:rPr>
          <w:sz w:val="28"/>
          <w:szCs w:val="28"/>
        </w:rPr>
        <w:t xml:space="preserve">и органами местного самоуправления </w:t>
      </w:r>
      <w:r w:rsidR="0003063A" w:rsidRPr="00B219E2">
        <w:rPr>
          <w:sz w:val="28"/>
          <w:szCs w:val="28"/>
        </w:rPr>
        <w:t>Республики Тыва</w:t>
      </w:r>
      <w:r>
        <w:rPr>
          <w:sz w:val="28"/>
          <w:szCs w:val="28"/>
        </w:rPr>
        <w:t>;</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20) о</w:t>
      </w:r>
      <w:r w:rsidR="00B654C0" w:rsidRPr="00B219E2">
        <w:rPr>
          <w:sz w:val="28"/>
          <w:szCs w:val="28"/>
        </w:rPr>
        <w:t>рганизует развитие многофункционального центра предоставления государственных и муници</w:t>
      </w:r>
      <w:r>
        <w:rPr>
          <w:sz w:val="28"/>
          <w:szCs w:val="28"/>
        </w:rPr>
        <w:t>пальных услуг в Республике Тыва;</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21) у</w:t>
      </w:r>
      <w:r w:rsidR="00CD11BB" w:rsidRPr="00B219E2">
        <w:rPr>
          <w:sz w:val="28"/>
          <w:szCs w:val="28"/>
        </w:rPr>
        <w:t>частвует в создании и развитии телекоммуникационной инфраструктуры республики, формировании единого информационного пространства Республики Тыва и его интеграции в информационное пространство Российской Федерации</w:t>
      </w:r>
      <w:r>
        <w:rPr>
          <w:sz w:val="28"/>
          <w:szCs w:val="28"/>
        </w:rPr>
        <w:t>;</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22) о</w:t>
      </w:r>
      <w:r w:rsidR="00CD11BB" w:rsidRPr="00B219E2">
        <w:rPr>
          <w:sz w:val="28"/>
          <w:szCs w:val="28"/>
        </w:rPr>
        <w:t>существляет анализ статистической информации о</w:t>
      </w:r>
      <w:r w:rsidR="006D1CE7" w:rsidRPr="00B219E2">
        <w:rPr>
          <w:sz w:val="28"/>
          <w:szCs w:val="28"/>
        </w:rPr>
        <w:t xml:space="preserve"> деятельности организаций связи</w:t>
      </w:r>
      <w:r w:rsidR="00CD11BB" w:rsidRPr="00B219E2">
        <w:rPr>
          <w:sz w:val="28"/>
          <w:szCs w:val="28"/>
        </w:rPr>
        <w:t>;</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23) ф</w:t>
      </w:r>
      <w:r w:rsidR="001B5634" w:rsidRPr="00B219E2">
        <w:rPr>
          <w:sz w:val="28"/>
          <w:szCs w:val="28"/>
        </w:rPr>
        <w:t>ормирует государственное задание на изучение общественного мнения по важнейшим социально-экономическим проблемам для подготовки принятия решений Главой Республики Тыва и исполнительными органами государ</w:t>
      </w:r>
      <w:r>
        <w:rPr>
          <w:sz w:val="28"/>
          <w:szCs w:val="28"/>
        </w:rPr>
        <w:t>ственной власти Республики Тыва;</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24) в</w:t>
      </w:r>
      <w:r w:rsidR="0003063A" w:rsidRPr="00B219E2">
        <w:rPr>
          <w:sz w:val="28"/>
          <w:szCs w:val="28"/>
        </w:rPr>
        <w:t>заимодействует с бизнес-сообществом, научно-образовательными и иными сообществами в области цифровых технологий</w:t>
      </w:r>
      <w:r w:rsidR="006D1CE7" w:rsidRPr="00B219E2">
        <w:rPr>
          <w:sz w:val="28"/>
          <w:szCs w:val="28"/>
        </w:rPr>
        <w:t xml:space="preserve"> и связи</w:t>
      </w:r>
      <w:r>
        <w:rPr>
          <w:sz w:val="28"/>
          <w:szCs w:val="28"/>
        </w:rPr>
        <w:t>;</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25) з</w:t>
      </w:r>
      <w:r w:rsidR="00B50A2D" w:rsidRPr="00B219E2">
        <w:rPr>
          <w:sz w:val="28"/>
          <w:szCs w:val="28"/>
        </w:rPr>
        <w:t>аключает в установленном порядке соглашения и договоры, а также ведет реестр указанных договоров, соглашений и иных актов публично-правового характера, заключенных в соответствии со своей компетенцией с федеральными органами исполнительной власти, их территориальными органами, органами исполнительной власти субъектов Российской Федерации, иными органами и организациями</w:t>
      </w:r>
      <w:r>
        <w:rPr>
          <w:sz w:val="28"/>
          <w:szCs w:val="28"/>
        </w:rPr>
        <w:t xml:space="preserve">; </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26) р</w:t>
      </w:r>
      <w:r w:rsidR="00B50A2D" w:rsidRPr="00B219E2">
        <w:rPr>
          <w:sz w:val="28"/>
          <w:szCs w:val="28"/>
        </w:rPr>
        <w:t>азрабатывает и обеспечивает исполнение республиканских государственных программ по вопросам, отнесе</w:t>
      </w:r>
      <w:r>
        <w:rPr>
          <w:sz w:val="28"/>
          <w:szCs w:val="28"/>
        </w:rPr>
        <w:t>нным к компетенции Министерства;</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27) о</w:t>
      </w:r>
      <w:r w:rsidR="00B50A2D" w:rsidRPr="00B219E2">
        <w:rPr>
          <w:sz w:val="28"/>
          <w:szCs w:val="28"/>
        </w:rPr>
        <w:t>беспечивает исполнение государственных программ Российской Федерации, в реализации которых участвует Республика Тыва, по вопросам, отнесе</w:t>
      </w:r>
      <w:r w:rsidR="00B654C0" w:rsidRPr="00B219E2">
        <w:rPr>
          <w:sz w:val="28"/>
          <w:szCs w:val="28"/>
        </w:rPr>
        <w:t>нным к компе</w:t>
      </w:r>
      <w:r>
        <w:rPr>
          <w:sz w:val="28"/>
          <w:szCs w:val="28"/>
        </w:rPr>
        <w:t>тенции Министерства;</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28) о</w:t>
      </w:r>
      <w:r w:rsidR="00B50A2D" w:rsidRPr="00B219E2">
        <w:rPr>
          <w:sz w:val="28"/>
          <w:szCs w:val="28"/>
        </w:rPr>
        <w:t>существляет функции государственного заказчика по размещению заказов на создание государственных информационных систем для государственных нужд Республики Тыва, на информационное обеспечение деятельности органов государ</w:t>
      </w:r>
      <w:r>
        <w:rPr>
          <w:sz w:val="28"/>
          <w:szCs w:val="28"/>
        </w:rPr>
        <w:t>ственной власти Республики Тыва;</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29) р</w:t>
      </w:r>
      <w:r w:rsidR="00B50A2D" w:rsidRPr="00B219E2">
        <w:rPr>
          <w:sz w:val="28"/>
          <w:szCs w:val="28"/>
        </w:rPr>
        <w:t>азмещает государственные заказы на поставки товаров, выполнение работ, оказание услуг, связанных с обеспечением деятельности Министерства, а также в целях реализации полномочий в сфере информационных технологий, телекоммуникаций</w:t>
      </w:r>
      <w:r w:rsidR="00C66BA1" w:rsidRPr="00B219E2">
        <w:rPr>
          <w:sz w:val="28"/>
          <w:szCs w:val="28"/>
        </w:rPr>
        <w:t xml:space="preserve"> и</w:t>
      </w:r>
      <w:r w:rsidR="00B50A2D" w:rsidRPr="00B219E2">
        <w:rPr>
          <w:sz w:val="28"/>
          <w:szCs w:val="28"/>
        </w:rPr>
        <w:t xml:space="preserve"> связи, в порядке, установленном Федеральным законом от 5 апреля </w:t>
      </w:r>
      <w:r w:rsidR="0034104F">
        <w:rPr>
          <w:sz w:val="28"/>
          <w:szCs w:val="28"/>
        </w:rPr>
        <w:t xml:space="preserve">        </w:t>
      </w:r>
      <w:r w:rsidR="007E5DF2">
        <w:rPr>
          <w:sz w:val="28"/>
          <w:szCs w:val="28"/>
        </w:rPr>
        <w:t xml:space="preserve">        </w:t>
      </w:r>
      <w:r w:rsidR="0034104F">
        <w:rPr>
          <w:sz w:val="28"/>
          <w:szCs w:val="28"/>
        </w:rPr>
        <w:t xml:space="preserve">   </w:t>
      </w:r>
      <w:r w:rsidR="00B50A2D" w:rsidRPr="00B219E2">
        <w:rPr>
          <w:sz w:val="28"/>
          <w:szCs w:val="28"/>
        </w:rPr>
        <w:t>2013 г.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30) о</w:t>
      </w:r>
      <w:r w:rsidR="000C53AF" w:rsidRPr="00B219E2">
        <w:rPr>
          <w:sz w:val="28"/>
          <w:szCs w:val="28"/>
        </w:rPr>
        <w:t>существляет проектную деятельность в установленной сфере</w:t>
      </w:r>
      <w:r>
        <w:rPr>
          <w:sz w:val="28"/>
          <w:szCs w:val="28"/>
        </w:rPr>
        <w:t>;</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31) и</w:t>
      </w:r>
      <w:r w:rsidR="00BB4104" w:rsidRPr="00B219E2">
        <w:rPr>
          <w:sz w:val="28"/>
          <w:szCs w:val="28"/>
        </w:rPr>
        <w:t>зучает и анализирует состояни</w:t>
      </w:r>
      <w:r>
        <w:rPr>
          <w:sz w:val="28"/>
          <w:szCs w:val="28"/>
        </w:rPr>
        <w:t>е кадрового обеспечения отрасли;</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lastRenderedPageBreak/>
        <w:t>32) р</w:t>
      </w:r>
      <w:r w:rsidR="00444028" w:rsidRPr="00B219E2">
        <w:rPr>
          <w:sz w:val="28"/>
          <w:szCs w:val="28"/>
        </w:rPr>
        <w:t xml:space="preserve">еализует меры по подготовке кадров </w:t>
      </w:r>
      <w:r w:rsidR="00BB4104" w:rsidRPr="00B219E2">
        <w:rPr>
          <w:sz w:val="28"/>
          <w:szCs w:val="28"/>
        </w:rPr>
        <w:t>по профессиям и спец</w:t>
      </w:r>
      <w:r w:rsidR="00847AF3" w:rsidRPr="00B219E2">
        <w:rPr>
          <w:sz w:val="28"/>
          <w:szCs w:val="28"/>
        </w:rPr>
        <w:t>иальностям начального, среднего,</w:t>
      </w:r>
      <w:r w:rsidR="00BB4104" w:rsidRPr="00B219E2">
        <w:rPr>
          <w:sz w:val="28"/>
          <w:szCs w:val="28"/>
        </w:rPr>
        <w:t xml:space="preserve"> высшего </w:t>
      </w:r>
      <w:r w:rsidR="00444028" w:rsidRPr="00B219E2">
        <w:rPr>
          <w:sz w:val="28"/>
          <w:szCs w:val="28"/>
        </w:rPr>
        <w:t xml:space="preserve">и дополнительного </w:t>
      </w:r>
      <w:r w:rsidR="00BB4104" w:rsidRPr="00B219E2">
        <w:rPr>
          <w:sz w:val="28"/>
          <w:szCs w:val="28"/>
        </w:rPr>
        <w:t>профессионального образования</w:t>
      </w:r>
      <w:r w:rsidR="006B111B" w:rsidRPr="00B219E2">
        <w:rPr>
          <w:sz w:val="28"/>
          <w:szCs w:val="28"/>
        </w:rPr>
        <w:t xml:space="preserve"> </w:t>
      </w:r>
      <w:r w:rsidR="0000440F" w:rsidRPr="00B219E2">
        <w:rPr>
          <w:sz w:val="28"/>
          <w:szCs w:val="28"/>
        </w:rPr>
        <w:t>в сфере,</w:t>
      </w:r>
      <w:r w:rsidR="00280CDB" w:rsidRPr="00B219E2">
        <w:rPr>
          <w:sz w:val="28"/>
          <w:szCs w:val="28"/>
        </w:rPr>
        <w:t xml:space="preserve"> отнесенн</w:t>
      </w:r>
      <w:r w:rsidR="0000440F" w:rsidRPr="00B219E2">
        <w:rPr>
          <w:sz w:val="28"/>
          <w:szCs w:val="28"/>
        </w:rPr>
        <w:t>ой</w:t>
      </w:r>
      <w:r w:rsidR="00280CDB" w:rsidRPr="00B219E2">
        <w:rPr>
          <w:sz w:val="28"/>
          <w:szCs w:val="28"/>
        </w:rPr>
        <w:t xml:space="preserve"> к компетенции Министерства</w:t>
      </w:r>
      <w:r>
        <w:rPr>
          <w:sz w:val="28"/>
          <w:szCs w:val="28"/>
        </w:rPr>
        <w:t>;</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33) ф</w:t>
      </w:r>
      <w:r w:rsidR="00BB4104" w:rsidRPr="00B219E2">
        <w:rPr>
          <w:sz w:val="28"/>
          <w:szCs w:val="28"/>
        </w:rPr>
        <w:t>ормирует предложения в государственный заказ на подготовку, переподготовку и повышение кв</w:t>
      </w:r>
      <w:r w:rsidR="00847AF3" w:rsidRPr="00B219E2">
        <w:rPr>
          <w:sz w:val="28"/>
          <w:szCs w:val="28"/>
        </w:rPr>
        <w:t>алификации специалистов отрасл</w:t>
      </w:r>
      <w:r>
        <w:rPr>
          <w:sz w:val="28"/>
          <w:szCs w:val="28"/>
        </w:rPr>
        <w:t>и;</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34) у</w:t>
      </w:r>
      <w:r w:rsidR="00B50A2D" w:rsidRPr="00B219E2">
        <w:rPr>
          <w:sz w:val="28"/>
          <w:szCs w:val="28"/>
        </w:rPr>
        <w:t>чреждает в установленном порядке ведомственные награды в установленной сфере деятельности и награждает ими работников, осуществляющих</w:t>
      </w:r>
      <w:r w:rsidR="00B654C0" w:rsidRPr="00B219E2">
        <w:rPr>
          <w:sz w:val="28"/>
          <w:szCs w:val="28"/>
        </w:rPr>
        <w:t xml:space="preserve"> деятель</w:t>
      </w:r>
      <w:r>
        <w:rPr>
          <w:sz w:val="28"/>
          <w:szCs w:val="28"/>
        </w:rPr>
        <w:t>ность в указанной сфере;</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35) о</w:t>
      </w:r>
      <w:r w:rsidR="00BB4104" w:rsidRPr="00B219E2">
        <w:rPr>
          <w:sz w:val="28"/>
          <w:szCs w:val="28"/>
        </w:rPr>
        <w:t xml:space="preserve">существляет организационное обеспечение деятельности </w:t>
      </w:r>
      <w:r w:rsidR="00EA001B" w:rsidRPr="00B219E2">
        <w:rPr>
          <w:sz w:val="28"/>
          <w:szCs w:val="28"/>
        </w:rPr>
        <w:t>Общественного с</w:t>
      </w:r>
      <w:r w:rsidR="00BB4104" w:rsidRPr="00B219E2">
        <w:rPr>
          <w:sz w:val="28"/>
          <w:szCs w:val="28"/>
        </w:rPr>
        <w:t xml:space="preserve">овета </w:t>
      </w:r>
      <w:r w:rsidR="00EA001B" w:rsidRPr="00B219E2">
        <w:rPr>
          <w:sz w:val="28"/>
          <w:szCs w:val="28"/>
        </w:rPr>
        <w:t>при Министерстве</w:t>
      </w:r>
      <w:r>
        <w:rPr>
          <w:sz w:val="28"/>
          <w:szCs w:val="28"/>
        </w:rPr>
        <w:t>;</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36) о</w:t>
      </w:r>
      <w:r w:rsidR="00BB4104" w:rsidRPr="00B219E2">
        <w:rPr>
          <w:sz w:val="28"/>
          <w:szCs w:val="28"/>
        </w:rPr>
        <w:t>существляет функции главного распорядителя и получателя средств республиканского бюджета, предусмотренных на содержание министерства и реализацию возложенных на него функций, в соответствии с Бюджетны</w:t>
      </w:r>
      <w:r w:rsidR="00B654C0" w:rsidRPr="00B219E2">
        <w:rPr>
          <w:sz w:val="28"/>
          <w:szCs w:val="28"/>
        </w:rPr>
        <w:t>м кодексом Россий</w:t>
      </w:r>
      <w:r>
        <w:rPr>
          <w:sz w:val="28"/>
          <w:szCs w:val="28"/>
        </w:rPr>
        <w:t>ской Федерации;</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37) о</w:t>
      </w:r>
      <w:r w:rsidR="007F7285" w:rsidRPr="00B219E2">
        <w:rPr>
          <w:sz w:val="28"/>
          <w:szCs w:val="28"/>
        </w:rPr>
        <w:t>существляет полномочия учредителя подведомственных государственных казенных, бюджетных и автономных учреждений Республики Тыва, том числе:</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 xml:space="preserve">а) </w:t>
      </w:r>
      <w:r w:rsidR="007F7285" w:rsidRPr="00B219E2">
        <w:rPr>
          <w:sz w:val="28"/>
          <w:szCs w:val="28"/>
        </w:rPr>
        <w:t>подготавливает предложения и проекты решений о создании, реорганизации, изменении типа, ликвидации учреждений, утверждает их уставы и вносит в них изменения;</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 xml:space="preserve">б) </w:t>
      </w:r>
      <w:r w:rsidR="007F7285" w:rsidRPr="00B219E2">
        <w:rPr>
          <w:sz w:val="28"/>
          <w:szCs w:val="28"/>
        </w:rPr>
        <w:t>формирует и утверждает учреждениям государственное задание на оказание государственных услуг (выполнение работ) юридическим и физическим лицам в соответствии с предусмотренными уставом учреждени</w:t>
      </w:r>
      <w:r w:rsidR="002776B8" w:rsidRPr="00B219E2">
        <w:rPr>
          <w:sz w:val="28"/>
          <w:szCs w:val="28"/>
        </w:rPr>
        <w:t>я основными видами деятельности;</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 xml:space="preserve">в) </w:t>
      </w:r>
      <w:r w:rsidR="000F7595" w:rsidRPr="00B219E2">
        <w:rPr>
          <w:sz w:val="28"/>
          <w:szCs w:val="28"/>
        </w:rPr>
        <w:t>о</w:t>
      </w:r>
      <w:r w:rsidR="002776B8" w:rsidRPr="00B219E2">
        <w:rPr>
          <w:sz w:val="28"/>
          <w:szCs w:val="28"/>
        </w:rPr>
        <w:t>существляет ведомственный контроль за соблюдением трудового законодательства и иных нормативных правовых актов, содержащих нормы трудового права</w:t>
      </w:r>
      <w:r w:rsidR="000C53AF" w:rsidRPr="00B219E2">
        <w:rPr>
          <w:sz w:val="28"/>
          <w:szCs w:val="28"/>
        </w:rPr>
        <w:t>;</w:t>
      </w:r>
      <w:r>
        <w:rPr>
          <w:sz w:val="28"/>
          <w:szCs w:val="28"/>
        </w:rPr>
        <w:t xml:space="preserve"> </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 xml:space="preserve">г) </w:t>
      </w:r>
      <w:r w:rsidR="007F7285" w:rsidRPr="00B219E2">
        <w:rPr>
          <w:sz w:val="28"/>
          <w:szCs w:val="28"/>
        </w:rPr>
        <w:t>осуществляет иные функции и п</w:t>
      </w:r>
      <w:r>
        <w:rPr>
          <w:sz w:val="28"/>
          <w:szCs w:val="28"/>
        </w:rPr>
        <w:t>олномочия учредителя учреждений;</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 xml:space="preserve">38) </w:t>
      </w:r>
      <w:r w:rsidR="002776B8" w:rsidRPr="00B219E2">
        <w:rPr>
          <w:sz w:val="28"/>
          <w:szCs w:val="28"/>
        </w:rPr>
        <w:t>осуществляет в установленном порядке внутренний финансовый контроль и ау</w:t>
      </w:r>
      <w:r>
        <w:rPr>
          <w:sz w:val="28"/>
          <w:szCs w:val="28"/>
        </w:rPr>
        <w:t>дит подведомственных учреждений;</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39) с</w:t>
      </w:r>
      <w:r w:rsidR="002776B8" w:rsidRPr="00B219E2">
        <w:rPr>
          <w:sz w:val="28"/>
          <w:szCs w:val="28"/>
        </w:rPr>
        <w:t>оставляет протоколы об административных правонарушениях, предусмотренных Законом Республики Тыва от 30 декабря 2008 г. № 905 ВХ-</w:t>
      </w:r>
      <w:r w:rsidR="00847AF3" w:rsidRPr="00B219E2">
        <w:rPr>
          <w:sz w:val="28"/>
          <w:szCs w:val="28"/>
          <w:lang w:val="en-US"/>
        </w:rPr>
        <w:t>II</w:t>
      </w:r>
      <w:r w:rsidR="002776B8" w:rsidRPr="00B219E2">
        <w:rPr>
          <w:sz w:val="28"/>
          <w:szCs w:val="28"/>
        </w:rPr>
        <w:t xml:space="preserve"> «Кодекс Республики Тыва об административных правонаруше</w:t>
      </w:r>
      <w:r>
        <w:rPr>
          <w:sz w:val="28"/>
          <w:szCs w:val="28"/>
        </w:rPr>
        <w:t>ниях»;</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40) с</w:t>
      </w:r>
      <w:r w:rsidR="002776B8" w:rsidRPr="00B219E2">
        <w:rPr>
          <w:sz w:val="28"/>
          <w:szCs w:val="28"/>
        </w:rPr>
        <w:t>одействует в пределах своей компетенции развитию добровольческой (волонтерской) деятельности в Рес</w:t>
      </w:r>
      <w:r>
        <w:rPr>
          <w:sz w:val="28"/>
          <w:szCs w:val="28"/>
        </w:rPr>
        <w:t>публике Тыва;</w:t>
      </w:r>
    </w:p>
    <w:p w:rsidR="00AD0EDB"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41) о</w:t>
      </w:r>
      <w:r w:rsidR="002776B8" w:rsidRPr="00B219E2">
        <w:rPr>
          <w:sz w:val="28"/>
          <w:szCs w:val="28"/>
        </w:rPr>
        <w:t>существляет в пределах своих полномочий меры по противодействию терроризму и экстремизму</w:t>
      </w:r>
      <w:r>
        <w:rPr>
          <w:sz w:val="28"/>
          <w:szCs w:val="28"/>
        </w:rPr>
        <w:t>;</w:t>
      </w:r>
    </w:p>
    <w:p w:rsidR="00847AF3" w:rsidRPr="00B219E2" w:rsidRDefault="00AD0EDB" w:rsidP="00AD0EDB">
      <w:pPr>
        <w:pStyle w:val="a3"/>
        <w:shd w:val="clear" w:color="auto" w:fill="FFFFFF"/>
        <w:tabs>
          <w:tab w:val="left" w:pos="284"/>
          <w:tab w:val="left" w:pos="567"/>
          <w:tab w:val="left" w:pos="709"/>
          <w:tab w:val="left" w:pos="851"/>
          <w:tab w:val="left" w:pos="1134"/>
        </w:tabs>
        <w:spacing w:before="0" w:beforeAutospacing="0" w:after="0" w:afterAutospacing="0"/>
        <w:ind w:firstLine="709"/>
        <w:jc w:val="both"/>
        <w:rPr>
          <w:sz w:val="28"/>
          <w:szCs w:val="28"/>
        </w:rPr>
      </w:pPr>
      <w:r>
        <w:rPr>
          <w:sz w:val="28"/>
          <w:szCs w:val="28"/>
        </w:rPr>
        <w:t>42) о</w:t>
      </w:r>
      <w:r w:rsidR="00847AF3" w:rsidRPr="00B219E2">
        <w:rPr>
          <w:sz w:val="28"/>
          <w:szCs w:val="28"/>
        </w:rPr>
        <w:t>существляет иные полномочия, отнесенные в соответствии с законодательством к компетенции Министерства.</w:t>
      </w:r>
    </w:p>
    <w:p w:rsidR="00B219E2" w:rsidRPr="00B219E2" w:rsidRDefault="00B219E2" w:rsidP="00B219E2">
      <w:pPr>
        <w:pStyle w:val="a3"/>
        <w:shd w:val="clear" w:color="auto" w:fill="FFFFFF"/>
        <w:spacing w:before="0" w:beforeAutospacing="0" w:after="0" w:afterAutospacing="0"/>
        <w:jc w:val="both"/>
        <w:rPr>
          <w:sz w:val="28"/>
          <w:szCs w:val="28"/>
        </w:rPr>
      </w:pPr>
    </w:p>
    <w:p w:rsidR="00D263FD" w:rsidRPr="00B219E2" w:rsidRDefault="00AD0EDB" w:rsidP="00B219E2">
      <w:pPr>
        <w:pStyle w:val="3"/>
        <w:spacing w:before="0" w:beforeAutospacing="0" w:after="0" w:afterAutospacing="0"/>
        <w:jc w:val="center"/>
        <w:textAlignment w:val="baseline"/>
        <w:rPr>
          <w:b w:val="0"/>
          <w:sz w:val="28"/>
          <w:szCs w:val="28"/>
        </w:rPr>
      </w:pPr>
      <w:r>
        <w:rPr>
          <w:b w:val="0"/>
          <w:sz w:val="28"/>
          <w:szCs w:val="28"/>
          <w:lang w:val="en-US"/>
        </w:rPr>
        <w:t>IV</w:t>
      </w:r>
      <w:r w:rsidR="00D263FD" w:rsidRPr="00B219E2">
        <w:rPr>
          <w:b w:val="0"/>
          <w:sz w:val="28"/>
          <w:szCs w:val="28"/>
        </w:rPr>
        <w:t>. Органи</w:t>
      </w:r>
      <w:r w:rsidR="00460F1E" w:rsidRPr="00B219E2">
        <w:rPr>
          <w:b w:val="0"/>
          <w:sz w:val="28"/>
          <w:szCs w:val="28"/>
        </w:rPr>
        <w:t>зация деятельности Министерства</w:t>
      </w:r>
    </w:p>
    <w:p w:rsidR="00460F1E" w:rsidRPr="00B219E2" w:rsidRDefault="00460F1E" w:rsidP="00B219E2">
      <w:pPr>
        <w:autoSpaceDE w:val="0"/>
        <w:autoSpaceDN w:val="0"/>
        <w:adjustRightInd w:val="0"/>
        <w:spacing w:after="0" w:line="240" w:lineRule="auto"/>
        <w:jc w:val="both"/>
        <w:outlineLvl w:val="0"/>
        <w:rPr>
          <w:rFonts w:ascii="Times New Roman" w:hAnsi="Times New Roman" w:cs="Times New Roman"/>
          <w:sz w:val="28"/>
          <w:szCs w:val="28"/>
        </w:rPr>
      </w:pPr>
    </w:p>
    <w:p w:rsidR="00460F1E" w:rsidRPr="00B219E2" w:rsidRDefault="00AD0EDB" w:rsidP="00B219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60F1E" w:rsidRPr="00B219E2">
        <w:rPr>
          <w:rFonts w:ascii="Times New Roman" w:hAnsi="Times New Roman" w:cs="Times New Roman"/>
          <w:sz w:val="28"/>
          <w:szCs w:val="28"/>
        </w:rPr>
        <w:t xml:space="preserve">Министерство возглавляет министр </w:t>
      </w:r>
      <w:r w:rsidR="008A4292" w:rsidRPr="00B219E2">
        <w:rPr>
          <w:rFonts w:ascii="Times New Roman" w:hAnsi="Times New Roman" w:cs="Times New Roman"/>
          <w:sz w:val="28"/>
          <w:szCs w:val="28"/>
        </w:rPr>
        <w:t>цифрового развития Республики Тыва</w:t>
      </w:r>
      <w:r w:rsidR="00460F1E" w:rsidRPr="00B219E2">
        <w:rPr>
          <w:rFonts w:ascii="Times New Roman" w:hAnsi="Times New Roman" w:cs="Times New Roman"/>
          <w:sz w:val="28"/>
          <w:szCs w:val="28"/>
        </w:rPr>
        <w:t xml:space="preserve"> (далее </w:t>
      </w:r>
      <w:r>
        <w:rPr>
          <w:rFonts w:ascii="Times New Roman" w:hAnsi="Times New Roman" w:cs="Times New Roman"/>
          <w:sz w:val="28"/>
          <w:szCs w:val="28"/>
        </w:rPr>
        <w:t>–</w:t>
      </w:r>
      <w:r w:rsidR="00460F1E" w:rsidRPr="00B219E2">
        <w:rPr>
          <w:rFonts w:ascii="Times New Roman" w:hAnsi="Times New Roman" w:cs="Times New Roman"/>
          <w:sz w:val="28"/>
          <w:szCs w:val="28"/>
        </w:rPr>
        <w:t xml:space="preserve"> министр). Министр назначается на должность и освобождается от должности Главой Республики Тыва.</w:t>
      </w:r>
    </w:p>
    <w:p w:rsidR="00460F1E" w:rsidRPr="00B219E2" w:rsidRDefault="00AD0EDB" w:rsidP="00B219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60F1E" w:rsidRPr="00B219E2">
        <w:rPr>
          <w:rFonts w:ascii="Times New Roman" w:hAnsi="Times New Roman" w:cs="Times New Roman"/>
          <w:sz w:val="28"/>
          <w:szCs w:val="28"/>
        </w:rPr>
        <w:t xml:space="preserve">. Министр имеет </w:t>
      </w:r>
      <w:r w:rsidR="000C53AF" w:rsidRPr="00B219E2">
        <w:rPr>
          <w:rFonts w:ascii="Times New Roman" w:hAnsi="Times New Roman" w:cs="Times New Roman"/>
          <w:sz w:val="28"/>
          <w:szCs w:val="28"/>
        </w:rPr>
        <w:t xml:space="preserve">первого </w:t>
      </w:r>
      <w:r w:rsidR="00460F1E" w:rsidRPr="00B219E2">
        <w:rPr>
          <w:rFonts w:ascii="Times New Roman" w:hAnsi="Times New Roman" w:cs="Times New Roman"/>
          <w:sz w:val="28"/>
          <w:szCs w:val="28"/>
        </w:rPr>
        <w:t xml:space="preserve">заместителя </w:t>
      </w:r>
      <w:r w:rsidR="000C53AF" w:rsidRPr="00B219E2">
        <w:rPr>
          <w:rFonts w:ascii="Times New Roman" w:hAnsi="Times New Roman" w:cs="Times New Roman"/>
          <w:sz w:val="28"/>
          <w:szCs w:val="28"/>
        </w:rPr>
        <w:t>и заместителя министра</w:t>
      </w:r>
      <w:r w:rsidR="00460F1E" w:rsidRPr="00B219E2">
        <w:rPr>
          <w:rFonts w:ascii="Times New Roman" w:hAnsi="Times New Roman" w:cs="Times New Roman"/>
          <w:sz w:val="28"/>
          <w:szCs w:val="28"/>
        </w:rPr>
        <w:t>, назначаем</w:t>
      </w:r>
      <w:r w:rsidR="000C53AF" w:rsidRPr="00B219E2">
        <w:rPr>
          <w:rFonts w:ascii="Times New Roman" w:hAnsi="Times New Roman" w:cs="Times New Roman"/>
          <w:sz w:val="28"/>
          <w:szCs w:val="28"/>
        </w:rPr>
        <w:t>ых</w:t>
      </w:r>
      <w:r w:rsidR="00460F1E" w:rsidRPr="00B219E2">
        <w:rPr>
          <w:rFonts w:ascii="Times New Roman" w:hAnsi="Times New Roman" w:cs="Times New Roman"/>
          <w:sz w:val="28"/>
          <w:szCs w:val="28"/>
        </w:rPr>
        <w:t xml:space="preserve"> на должность и освобождаем</w:t>
      </w:r>
      <w:r w:rsidR="000C53AF" w:rsidRPr="00B219E2">
        <w:rPr>
          <w:rFonts w:ascii="Times New Roman" w:hAnsi="Times New Roman" w:cs="Times New Roman"/>
          <w:sz w:val="28"/>
          <w:szCs w:val="28"/>
        </w:rPr>
        <w:t>ых</w:t>
      </w:r>
      <w:r w:rsidR="00460F1E" w:rsidRPr="00B219E2">
        <w:rPr>
          <w:rFonts w:ascii="Times New Roman" w:hAnsi="Times New Roman" w:cs="Times New Roman"/>
          <w:sz w:val="28"/>
          <w:szCs w:val="28"/>
        </w:rPr>
        <w:t xml:space="preserve"> от должности Правительством Республики Тыва. </w:t>
      </w:r>
      <w:r w:rsidR="000C53AF" w:rsidRPr="00B219E2">
        <w:rPr>
          <w:rFonts w:ascii="Times New Roman" w:hAnsi="Times New Roman" w:cs="Times New Roman"/>
          <w:sz w:val="28"/>
          <w:szCs w:val="28"/>
        </w:rPr>
        <w:lastRenderedPageBreak/>
        <w:t>Первый заместитель и з</w:t>
      </w:r>
      <w:r w:rsidR="00460F1E" w:rsidRPr="00B219E2">
        <w:rPr>
          <w:rFonts w:ascii="Times New Roman" w:hAnsi="Times New Roman" w:cs="Times New Roman"/>
          <w:sz w:val="28"/>
          <w:szCs w:val="28"/>
        </w:rPr>
        <w:t>аместитель министра назнача</w:t>
      </w:r>
      <w:r w:rsidR="000C53AF" w:rsidRPr="00B219E2">
        <w:rPr>
          <w:rFonts w:ascii="Times New Roman" w:hAnsi="Times New Roman" w:cs="Times New Roman"/>
          <w:sz w:val="28"/>
          <w:szCs w:val="28"/>
        </w:rPr>
        <w:t>ю</w:t>
      </w:r>
      <w:r w:rsidR="00460F1E" w:rsidRPr="00B219E2">
        <w:rPr>
          <w:rFonts w:ascii="Times New Roman" w:hAnsi="Times New Roman" w:cs="Times New Roman"/>
          <w:sz w:val="28"/>
          <w:szCs w:val="28"/>
        </w:rPr>
        <w:t>тся на должность по представлению министра.</w:t>
      </w:r>
    </w:p>
    <w:p w:rsidR="00D263FD" w:rsidRPr="00B219E2" w:rsidRDefault="00AD0EDB" w:rsidP="00B219E2">
      <w:pPr>
        <w:pStyle w:val="formattext"/>
        <w:spacing w:before="0" w:beforeAutospacing="0" w:after="0" w:afterAutospacing="0"/>
        <w:ind w:firstLine="709"/>
        <w:jc w:val="both"/>
        <w:textAlignment w:val="baseline"/>
        <w:rPr>
          <w:sz w:val="28"/>
          <w:szCs w:val="28"/>
        </w:rPr>
      </w:pPr>
      <w:r>
        <w:rPr>
          <w:sz w:val="28"/>
          <w:szCs w:val="28"/>
        </w:rPr>
        <w:t>12</w:t>
      </w:r>
      <w:r w:rsidR="00DF7C8C" w:rsidRPr="00B219E2">
        <w:rPr>
          <w:sz w:val="28"/>
          <w:szCs w:val="28"/>
        </w:rPr>
        <w:t xml:space="preserve">. </w:t>
      </w:r>
      <w:r w:rsidR="00D263FD" w:rsidRPr="00B219E2">
        <w:rPr>
          <w:sz w:val="28"/>
          <w:szCs w:val="28"/>
        </w:rPr>
        <w:t>Министр:</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1) представляет Министерство во взаимоотношениях с федеральными органами государственной власти, органами государственной власти субъектов Российской Федерации, органами государственной власти Республики Тыва и иными государственными органами Республики Тыва, органами местного самоуправления, а также учреждениями, предприятиями и иными организациями, гражданами;</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2) подписывает приказы, распоряжения и иные акты Министерства;</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3) представляет Министерство без доверенности, подписывает договоры, соглашения и совершает иные действия от имени Министерства;</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4) организует работу Министерства;</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5) вносит в Правительство Республики Тыва проект положения о Министерстве, а также предложения о предельной численности государственных гражданских служащих и иных работников Министерства, фонде оплаты труда Министерства;</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6) утверждает штатное расписание Министерства в соответствии с предельной численностью государственных гражданских служащих и иных работников Министерства и фондом оплаты труда Министерства, а также нормативами численности структурных подразделений органов исполнительной власти Республики Тыва и критериями образования должностей государственной гражданской службы в органах исполнительной власти Республики Тыва;</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7) утверждает положения об отделах Министерства, должностные регламенты государственных гражданских служащих Министерства и должностные инструкции иных работников Министерства;</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8) осуществляет в соответствии с законодательством о государственной гражданской службе и трудовым законодательством назначение и освобождение государственных гражданских служащих и иных работников Министерства, кроме лиц, назначаемых на должность и освобождаемых от должности Правительством Республики Тыва;</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9) распределяет обязанности между заместителями министра;</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10) дает указания, обязательные для исполнения государственными гражданскими служащими и иными работниками Министерства;</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11) поощряет государственных гражданских служащих и иных работников Министерства и применяет к ним дисциплинарные взыскания;</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12) утверждает ежегодные планы работы и показатели деятельности Министерства, а также отчеты об их исполнении;</w:t>
      </w:r>
    </w:p>
    <w:p w:rsidR="00D263FD" w:rsidRPr="00B219E2" w:rsidRDefault="00D263FD" w:rsidP="00B219E2">
      <w:pPr>
        <w:pStyle w:val="formattext"/>
        <w:spacing w:before="0" w:beforeAutospacing="0" w:after="0" w:afterAutospacing="0"/>
        <w:ind w:firstLine="709"/>
        <w:jc w:val="both"/>
        <w:textAlignment w:val="baseline"/>
        <w:rPr>
          <w:sz w:val="28"/>
          <w:szCs w:val="28"/>
        </w:rPr>
      </w:pPr>
      <w:r w:rsidRPr="00B219E2">
        <w:rPr>
          <w:sz w:val="28"/>
          <w:szCs w:val="28"/>
        </w:rPr>
        <w:t>13) осуществляет иные полномочия по руководству Министерством, закрепленные за ним федеральными законами, иными нормативными правовыми актами Российской Федерации, законами Республики Тыва, правовыми актами Главы Республики Тыва и правовыми актами Правительства Республики Тыва.</w:t>
      </w:r>
    </w:p>
    <w:p w:rsidR="00D263FD" w:rsidRPr="00B219E2" w:rsidRDefault="00AA6322" w:rsidP="00B219E2">
      <w:pPr>
        <w:pStyle w:val="formattext"/>
        <w:spacing w:before="0" w:beforeAutospacing="0" w:after="0" w:afterAutospacing="0"/>
        <w:ind w:firstLine="709"/>
        <w:jc w:val="both"/>
        <w:textAlignment w:val="baseline"/>
        <w:rPr>
          <w:sz w:val="28"/>
          <w:szCs w:val="28"/>
        </w:rPr>
      </w:pPr>
      <w:r>
        <w:rPr>
          <w:sz w:val="28"/>
          <w:szCs w:val="28"/>
        </w:rPr>
        <w:t>13</w:t>
      </w:r>
      <w:r w:rsidR="00D263FD" w:rsidRPr="00B219E2">
        <w:rPr>
          <w:sz w:val="28"/>
          <w:szCs w:val="28"/>
        </w:rPr>
        <w:t xml:space="preserve"> Министр назначает</w:t>
      </w:r>
      <w:r w:rsidR="00847AF3" w:rsidRPr="00B219E2">
        <w:rPr>
          <w:sz w:val="28"/>
          <w:szCs w:val="28"/>
        </w:rPr>
        <w:t xml:space="preserve"> и освобождает</w:t>
      </w:r>
      <w:r w:rsidR="00D263FD" w:rsidRPr="00B219E2">
        <w:rPr>
          <w:sz w:val="28"/>
          <w:szCs w:val="28"/>
        </w:rPr>
        <w:t xml:space="preserve"> </w:t>
      </w:r>
      <w:r w:rsidR="00847AF3" w:rsidRPr="00B219E2">
        <w:rPr>
          <w:sz w:val="28"/>
          <w:szCs w:val="28"/>
        </w:rPr>
        <w:t>от</w:t>
      </w:r>
      <w:r w:rsidR="00D263FD" w:rsidRPr="00B219E2">
        <w:rPr>
          <w:sz w:val="28"/>
          <w:szCs w:val="28"/>
        </w:rPr>
        <w:t xml:space="preserve"> должност</w:t>
      </w:r>
      <w:r w:rsidR="00847AF3" w:rsidRPr="00B219E2">
        <w:rPr>
          <w:sz w:val="28"/>
          <w:szCs w:val="28"/>
        </w:rPr>
        <w:t>и</w:t>
      </w:r>
      <w:r w:rsidR="00D263FD" w:rsidRPr="00B219E2">
        <w:rPr>
          <w:sz w:val="28"/>
          <w:szCs w:val="28"/>
        </w:rPr>
        <w:t xml:space="preserve"> руководителей подведомственных Министерству организаций</w:t>
      </w:r>
      <w:r w:rsidR="00847AF3" w:rsidRPr="00B219E2">
        <w:rPr>
          <w:sz w:val="28"/>
          <w:szCs w:val="28"/>
        </w:rPr>
        <w:t xml:space="preserve"> (учреждений)</w:t>
      </w:r>
      <w:r w:rsidR="00D263FD" w:rsidRPr="00B219E2">
        <w:rPr>
          <w:sz w:val="28"/>
          <w:szCs w:val="28"/>
        </w:rPr>
        <w:t xml:space="preserve"> и предприятий.</w:t>
      </w:r>
    </w:p>
    <w:p w:rsidR="00D263FD" w:rsidRPr="00B219E2" w:rsidRDefault="00AA6322" w:rsidP="00B219E2">
      <w:pPr>
        <w:pStyle w:val="formattext"/>
        <w:spacing w:before="0" w:beforeAutospacing="0" w:after="0" w:afterAutospacing="0"/>
        <w:ind w:firstLine="709"/>
        <w:jc w:val="both"/>
        <w:textAlignment w:val="baseline"/>
        <w:rPr>
          <w:sz w:val="28"/>
          <w:szCs w:val="28"/>
        </w:rPr>
      </w:pPr>
      <w:r>
        <w:rPr>
          <w:sz w:val="28"/>
          <w:szCs w:val="28"/>
        </w:rPr>
        <w:t>14</w:t>
      </w:r>
      <w:r w:rsidR="00D263FD" w:rsidRPr="00B219E2">
        <w:rPr>
          <w:sz w:val="28"/>
          <w:szCs w:val="28"/>
        </w:rPr>
        <w:t xml:space="preserve">. Министерством образуется коллегия, основной задачей которой является выработка решений по важнейшим вопросам, связанным с осуществлением функции </w:t>
      </w:r>
      <w:r w:rsidR="00D263FD" w:rsidRPr="00B219E2">
        <w:rPr>
          <w:sz w:val="28"/>
          <w:szCs w:val="28"/>
        </w:rPr>
        <w:lastRenderedPageBreak/>
        <w:t xml:space="preserve">государственного управления в области </w:t>
      </w:r>
      <w:r w:rsidR="00FF73AF" w:rsidRPr="00B219E2">
        <w:rPr>
          <w:sz w:val="28"/>
          <w:szCs w:val="28"/>
        </w:rPr>
        <w:t xml:space="preserve">цифровой трансформации ключевых отраслей экономики </w:t>
      </w:r>
      <w:r w:rsidR="00D263FD" w:rsidRPr="00B219E2">
        <w:rPr>
          <w:sz w:val="28"/>
          <w:szCs w:val="28"/>
        </w:rPr>
        <w:t>и связи. Состав, численность и положение о коллегии утверждаются постановлением Правительства Республики Тыва.</w:t>
      </w:r>
    </w:p>
    <w:p w:rsidR="001D3597" w:rsidRPr="00B219E2" w:rsidRDefault="00AA6322" w:rsidP="00B219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60F1E" w:rsidRPr="00B219E2">
        <w:rPr>
          <w:rFonts w:ascii="Times New Roman" w:hAnsi="Times New Roman" w:cs="Times New Roman"/>
          <w:sz w:val="28"/>
          <w:szCs w:val="28"/>
        </w:rPr>
        <w:t>. Министр несет персональную ответственность за деятельность Министерства.</w:t>
      </w:r>
    </w:p>
    <w:p w:rsidR="000F7595" w:rsidRPr="00B219E2" w:rsidRDefault="00AA6322" w:rsidP="00B21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0F7595" w:rsidRPr="00B219E2">
        <w:rPr>
          <w:rFonts w:ascii="Times New Roman" w:hAnsi="Times New Roman" w:cs="Times New Roman"/>
          <w:sz w:val="28"/>
          <w:szCs w:val="28"/>
        </w:rPr>
        <w:t>. В отсутствие министра цифрового развития Республики Тыва исполнение обязанностей министра возлагается на первого заместителя министра.</w:t>
      </w:r>
    </w:p>
    <w:p w:rsidR="000F7595" w:rsidRPr="00B219E2" w:rsidRDefault="00AA6322" w:rsidP="00B21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0F7595" w:rsidRPr="00B219E2">
        <w:rPr>
          <w:rFonts w:ascii="Times New Roman" w:hAnsi="Times New Roman" w:cs="Times New Roman"/>
          <w:sz w:val="28"/>
          <w:szCs w:val="28"/>
        </w:rPr>
        <w:t>. В отсутствие первого заместителя министра цифрового развития Республики Тыва исполнение обязанностей первого заместителя министра возлагается на заместителя министра.</w:t>
      </w:r>
    </w:p>
    <w:p w:rsidR="000F7595" w:rsidRDefault="00AA6322" w:rsidP="00B21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0F7595" w:rsidRPr="00B219E2">
        <w:rPr>
          <w:rFonts w:ascii="Times New Roman" w:hAnsi="Times New Roman" w:cs="Times New Roman"/>
          <w:sz w:val="28"/>
          <w:szCs w:val="28"/>
        </w:rPr>
        <w:t>. В отсутствие заместителя министра информатизации и связи Республики Тыва исполнение его обязанностей возлагается на первого заместителя министра.</w:t>
      </w:r>
    </w:p>
    <w:p w:rsidR="00AA6322" w:rsidRDefault="00AA6322" w:rsidP="00B219E2">
      <w:pPr>
        <w:spacing w:after="0" w:line="240" w:lineRule="auto"/>
        <w:ind w:firstLine="709"/>
        <w:jc w:val="both"/>
        <w:rPr>
          <w:rFonts w:ascii="Times New Roman" w:hAnsi="Times New Roman" w:cs="Times New Roman"/>
          <w:sz w:val="28"/>
          <w:szCs w:val="28"/>
        </w:rPr>
      </w:pPr>
    </w:p>
    <w:p w:rsidR="00AA6322" w:rsidRPr="00B219E2" w:rsidRDefault="00AA6322" w:rsidP="00AA63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B219E2" w:rsidRDefault="00B219E2" w:rsidP="00D903A1">
      <w:pPr>
        <w:spacing w:after="0"/>
        <w:ind w:firstLine="567"/>
        <w:jc w:val="both"/>
        <w:rPr>
          <w:rFonts w:ascii="Times New Roman" w:hAnsi="Times New Roman" w:cs="Times New Roman"/>
          <w:sz w:val="28"/>
          <w:szCs w:val="28"/>
        </w:rPr>
        <w:sectPr w:rsidR="00B219E2" w:rsidSect="00B219E2">
          <w:pgSz w:w="11906" w:h="16838"/>
          <w:pgMar w:top="1134" w:right="567" w:bottom="1134" w:left="1134" w:header="624" w:footer="624" w:gutter="0"/>
          <w:pgNumType w:start="1"/>
          <w:cols w:space="708"/>
          <w:titlePg/>
          <w:docGrid w:linePitch="360"/>
        </w:sectPr>
      </w:pPr>
    </w:p>
    <w:p w:rsidR="00D903A1" w:rsidRPr="00867D1D" w:rsidRDefault="00D903A1" w:rsidP="00B219E2">
      <w:pPr>
        <w:pStyle w:val="ConsPlusNormal"/>
        <w:ind w:left="6379"/>
        <w:jc w:val="center"/>
        <w:outlineLvl w:val="0"/>
        <w:rPr>
          <w:rFonts w:ascii="Times New Roman" w:hAnsi="Times New Roman" w:cs="Times New Roman"/>
          <w:sz w:val="28"/>
          <w:szCs w:val="28"/>
        </w:rPr>
      </w:pPr>
      <w:bookmarkStart w:id="1" w:name="Par31"/>
      <w:bookmarkEnd w:id="1"/>
      <w:r w:rsidRPr="00867D1D">
        <w:rPr>
          <w:rFonts w:ascii="Times New Roman" w:hAnsi="Times New Roman" w:cs="Times New Roman"/>
          <w:sz w:val="28"/>
          <w:szCs w:val="28"/>
        </w:rPr>
        <w:lastRenderedPageBreak/>
        <w:t>Утверждена</w:t>
      </w:r>
    </w:p>
    <w:p w:rsidR="00D903A1" w:rsidRPr="00867D1D" w:rsidRDefault="00D903A1" w:rsidP="00B219E2">
      <w:pPr>
        <w:pStyle w:val="ConsPlusNormal"/>
        <w:ind w:left="6379"/>
        <w:jc w:val="center"/>
        <w:rPr>
          <w:rFonts w:ascii="Times New Roman" w:hAnsi="Times New Roman" w:cs="Times New Roman"/>
          <w:sz w:val="28"/>
          <w:szCs w:val="28"/>
        </w:rPr>
      </w:pPr>
      <w:r w:rsidRPr="00867D1D">
        <w:rPr>
          <w:rFonts w:ascii="Times New Roman" w:hAnsi="Times New Roman" w:cs="Times New Roman"/>
          <w:sz w:val="28"/>
          <w:szCs w:val="28"/>
        </w:rPr>
        <w:t>постановлением Правительства</w:t>
      </w:r>
    </w:p>
    <w:p w:rsidR="00D903A1" w:rsidRDefault="00D903A1" w:rsidP="00B219E2">
      <w:pPr>
        <w:pStyle w:val="ConsPlusNormal"/>
        <w:ind w:left="6379"/>
        <w:jc w:val="center"/>
        <w:rPr>
          <w:rFonts w:ascii="Times New Roman" w:hAnsi="Times New Roman" w:cs="Times New Roman"/>
          <w:sz w:val="28"/>
          <w:szCs w:val="28"/>
        </w:rPr>
      </w:pPr>
      <w:r w:rsidRPr="00867D1D">
        <w:rPr>
          <w:rFonts w:ascii="Times New Roman" w:hAnsi="Times New Roman" w:cs="Times New Roman"/>
          <w:sz w:val="28"/>
          <w:szCs w:val="28"/>
        </w:rPr>
        <w:t>Республики Тыва</w:t>
      </w:r>
    </w:p>
    <w:p w:rsidR="00B219E2" w:rsidRDefault="006E07D3" w:rsidP="00B219E2">
      <w:pPr>
        <w:pStyle w:val="ConsPlusNormal"/>
        <w:ind w:left="6379"/>
        <w:jc w:val="center"/>
        <w:rPr>
          <w:rFonts w:ascii="Times New Roman" w:hAnsi="Times New Roman" w:cs="Times New Roman"/>
          <w:sz w:val="28"/>
          <w:szCs w:val="28"/>
        </w:rPr>
      </w:pPr>
      <w:r w:rsidRPr="006E07D3">
        <w:rPr>
          <w:rFonts w:ascii="Times New Roman" w:hAnsi="Times New Roman" w:cs="Times New Roman"/>
          <w:sz w:val="28"/>
          <w:szCs w:val="28"/>
        </w:rPr>
        <w:t>от 22 марта 2022 г. № 126</w:t>
      </w:r>
    </w:p>
    <w:p w:rsidR="00B219E2" w:rsidRDefault="00B219E2" w:rsidP="00B219E2">
      <w:pPr>
        <w:pStyle w:val="ConsPlusNormal"/>
        <w:ind w:left="6379"/>
        <w:jc w:val="center"/>
        <w:rPr>
          <w:rFonts w:ascii="Times New Roman" w:hAnsi="Times New Roman" w:cs="Times New Roman"/>
          <w:sz w:val="28"/>
          <w:szCs w:val="28"/>
        </w:rPr>
      </w:pPr>
    </w:p>
    <w:p w:rsidR="00B219E2" w:rsidRPr="00867D1D" w:rsidRDefault="00B219E2" w:rsidP="00B219E2">
      <w:pPr>
        <w:pStyle w:val="ConsPlusNormal"/>
        <w:ind w:left="6379"/>
        <w:jc w:val="center"/>
        <w:rPr>
          <w:rFonts w:ascii="Times New Roman" w:hAnsi="Times New Roman" w:cs="Times New Roman"/>
          <w:sz w:val="28"/>
          <w:szCs w:val="28"/>
        </w:rPr>
      </w:pPr>
    </w:p>
    <w:p w:rsidR="00DA5431" w:rsidRPr="00B219E2" w:rsidRDefault="00B219E2" w:rsidP="00DA5431">
      <w:pPr>
        <w:spacing w:after="0" w:line="240" w:lineRule="auto"/>
        <w:jc w:val="center"/>
        <w:rPr>
          <w:rFonts w:ascii="Times New Roman" w:hAnsi="Times New Roman" w:cs="Times New Roman"/>
          <w:b/>
          <w:sz w:val="28"/>
          <w:szCs w:val="28"/>
        </w:rPr>
      </w:pPr>
      <w:r w:rsidRPr="00B219E2">
        <w:rPr>
          <w:rFonts w:ascii="Times New Roman" w:hAnsi="Times New Roman" w:cs="Times New Roman"/>
          <w:b/>
          <w:sz w:val="28"/>
          <w:szCs w:val="28"/>
        </w:rPr>
        <w:t>С</w:t>
      </w:r>
      <w:r>
        <w:rPr>
          <w:rFonts w:ascii="Times New Roman" w:hAnsi="Times New Roman" w:cs="Times New Roman"/>
          <w:b/>
          <w:sz w:val="28"/>
          <w:szCs w:val="28"/>
        </w:rPr>
        <w:t xml:space="preserve"> </w:t>
      </w:r>
      <w:r w:rsidRPr="00B219E2">
        <w:rPr>
          <w:rFonts w:ascii="Times New Roman" w:hAnsi="Times New Roman" w:cs="Times New Roman"/>
          <w:b/>
          <w:sz w:val="28"/>
          <w:szCs w:val="28"/>
        </w:rPr>
        <w:t>Т</w:t>
      </w:r>
      <w:r>
        <w:rPr>
          <w:rFonts w:ascii="Times New Roman" w:hAnsi="Times New Roman" w:cs="Times New Roman"/>
          <w:b/>
          <w:sz w:val="28"/>
          <w:szCs w:val="28"/>
        </w:rPr>
        <w:t xml:space="preserve"> </w:t>
      </w:r>
      <w:r w:rsidRPr="00B219E2">
        <w:rPr>
          <w:rFonts w:ascii="Times New Roman" w:hAnsi="Times New Roman" w:cs="Times New Roman"/>
          <w:b/>
          <w:sz w:val="28"/>
          <w:szCs w:val="28"/>
        </w:rPr>
        <w:t>Р</w:t>
      </w:r>
      <w:r>
        <w:rPr>
          <w:rFonts w:ascii="Times New Roman" w:hAnsi="Times New Roman" w:cs="Times New Roman"/>
          <w:b/>
          <w:sz w:val="28"/>
          <w:szCs w:val="28"/>
        </w:rPr>
        <w:t xml:space="preserve"> </w:t>
      </w:r>
      <w:r w:rsidRPr="00B219E2">
        <w:rPr>
          <w:rFonts w:ascii="Times New Roman" w:hAnsi="Times New Roman" w:cs="Times New Roman"/>
          <w:b/>
          <w:sz w:val="28"/>
          <w:szCs w:val="28"/>
        </w:rPr>
        <w:t>У</w:t>
      </w:r>
      <w:r>
        <w:rPr>
          <w:rFonts w:ascii="Times New Roman" w:hAnsi="Times New Roman" w:cs="Times New Roman"/>
          <w:b/>
          <w:sz w:val="28"/>
          <w:szCs w:val="28"/>
        </w:rPr>
        <w:t xml:space="preserve"> </w:t>
      </w:r>
      <w:r w:rsidRPr="00B219E2">
        <w:rPr>
          <w:rFonts w:ascii="Times New Roman" w:hAnsi="Times New Roman" w:cs="Times New Roman"/>
          <w:b/>
          <w:sz w:val="28"/>
          <w:szCs w:val="28"/>
        </w:rPr>
        <w:t>К</w:t>
      </w:r>
      <w:r>
        <w:rPr>
          <w:rFonts w:ascii="Times New Roman" w:hAnsi="Times New Roman" w:cs="Times New Roman"/>
          <w:b/>
          <w:sz w:val="28"/>
          <w:szCs w:val="28"/>
        </w:rPr>
        <w:t xml:space="preserve"> </w:t>
      </w:r>
      <w:r w:rsidRPr="00B219E2">
        <w:rPr>
          <w:rFonts w:ascii="Times New Roman" w:hAnsi="Times New Roman" w:cs="Times New Roman"/>
          <w:b/>
          <w:sz w:val="28"/>
          <w:szCs w:val="28"/>
        </w:rPr>
        <w:t>Т</w:t>
      </w:r>
      <w:r>
        <w:rPr>
          <w:rFonts w:ascii="Times New Roman" w:hAnsi="Times New Roman" w:cs="Times New Roman"/>
          <w:b/>
          <w:sz w:val="28"/>
          <w:szCs w:val="28"/>
        </w:rPr>
        <w:t xml:space="preserve"> </w:t>
      </w:r>
      <w:r w:rsidRPr="00B219E2">
        <w:rPr>
          <w:rFonts w:ascii="Times New Roman" w:hAnsi="Times New Roman" w:cs="Times New Roman"/>
          <w:b/>
          <w:sz w:val="28"/>
          <w:szCs w:val="28"/>
        </w:rPr>
        <w:t>У</w:t>
      </w:r>
      <w:r>
        <w:rPr>
          <w:rFonts w:ascii="Times New Roman" w:hAnsi="Times New Roman" w:cs="Times New Roman"/>
          <w:b/>
          <w:sz w:val="28"/>
          <w:szCs w:val="28"/>
        </w:rPr>
        <w:t xml:space="preserve"> </w:t>
      </w:r>
      <w:r w:rsidRPr="00B219E2">
        <w:rPr>
          <w:rFonts w:ascii="Times New Roman" w:hAnsi="Times New Roman" w:cs="Times New Roman"/>
          <w:b/>
          <w:sz w:val="28"/>
          <w:szCs w:val="28"/>
        </w:rPr>
        <w:t>Р</w:t>
      </w:r>
      <w:r>
        <w:rPr>
          <w:rFonts w:ascii="Times New Roman" w:hAnsi="Times New Roman" w:cs="Times New Roman"/>
          <w:b/>
          <w:sz w:val="28"/>
          <w:szCs w:val="28"/>
        </w:rPr>
        <w:t xml:space="preserve"> </w:t>
      </w:r>
      <w:r w:rsidRPr="00B219E2">
        <w:rPr>
          <w:rFonts w:ascii="Times New Roman" w:hAnsi="Times New Roman" w:cs="Times New Roman"/>
          <w:b/>
          <w:sz w:val="28"/>
          <w:szCs w:val="28"/>
        </w:rPr>
        <w:t xml:space="preserve">А </w:t>
      </w:r>
    </w:p>
    <w:p w:rsidR="00DA5431" w:rsidRDefault="00DA5431" w:rsidP="00DA54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Министерства цифрового развития Республики Тыва</w:t>
      </w:r>
    </w:p>
    <w:p w:rsidR="00867D1D" w:rsidRDefault="00867D1D" w:rsidP="00DA5431">
      <w:pPr>
        <w:spacing w:after="0" w:line="240" w:lineRule="auto"/>
        <w:rPr>
          <w:rFonts w:ascii="Times New Roman" w:hAnsi="Times New Roman" w:cs="Times New Roman"/>
          <w:b/>
          <w:sz w:val="28"/>
          <w:szCs w:val="28"/>
        </w:rPr>
      </w:pPr>
    </w:p>
    <w:p w:rsidR="00DA5431" w:rsidRDefault="00B9258D" w:rsidP="00DA5431">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5720" distB="45720" distL="114300" distR="114300" simplePos="0" relativeHeight="251659264" behindDoc="0" locked="0" layoutInCell="1" allowOverlap="1">
                <wp:simplePos x="0" y="0"/>
                <wp:positionH relativeFrom="column">
                  <wp:posOffset>2037080</wp:posOffset>
                </wp:positionH>
                <wp:positionV relativeFrom="paragraph">
                  <wp:posOffset>95250</wp:posOffset>
                </wp:positionV>
                <wp:extent cx="1710055" cy="270510"/>
                <wp:effectExtent l="0" t="0" r="23495" b="152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270510"/>
                        </a:xfrm>
                        <a:prstGeom prst="rect">
                          <a:avLst/>
                        </a:prstGeom>
                        <a:solidFill>
                          <a:srgbClr val="FFFFFF"/>
                        </a:solidFill>
                        <a:ln w="9525">
                          <a:solidFill>
                            <a:srgbClr val="000000"/>
                          </a:solidFill>
                          <a:miter lim="800000"/>
                          <a:headEnd/>
                          <a:tailEnd/>
                        </a:ln>
                      </wps:spPr>
                      <wps:txbx>
                        <w:txbxContent>
                          <w:p w:rsidR="00F408F8" w:rsidRPr="00B219E2" w:rsidRDefault="00F408F8" w:rsidP="00DA5431">
                            <w:pPr>
                              <w:jc w:val="center"/>
                              <w:rPr>
                                <w:rFonts w:ascii="Times New Roman" w:hAnsi="Times New Roman" w:cs="Times New Roman"/>
                                <w:sz w:val="24"/>
                              </w:rPr>
                            </w:pPr>
                            <w:r w:rsidRPr="00B219E2">
                              <w:rPr>
                                <w:rFonts w:ascii="Times New Roman" w:hAnsi="Times New Roman" w:cs="Times New Roman"/>
                                <w:sz w:val="24"/>
                              </w:rPr>
                              <w:t>Министр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60.4pt;margin-top:7.5pt;width:134.65pt;height:2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">
                <v:textbox>
                  <w:txbxContent>
                    <w:p w:rsidR="00F408F8" w:rsidRPr="00B219E2" w:rsidRDefault="00F408F8" w:rsidP="00DA5431">
                      <w:pPr>
                        <w:jc w:val="center"/>
                        <w:rPr>
                          <w:rFonts w:ascii="Times New Roman" w:hAnsi="Times New Roman" w:cs="Times New Roman"/>
                          <w:sz w:val="24"/>
                        </w:rPr>
                      </w:pPr>
                      <w:r w:rsidRPr="00B219E2">
                        <w:rPr>
                          <w:rFonts w:ascii="Times New Roman" w:hAnsi="Times New Roman" w:cs="Times New Roman"/>
                          <w:sz w:val="24"/>
                        </w:rPr>
                        <w:t>Министр</w:t>
                      </w:r>
                    </w:p>
                  </w:txbxContent>
                </v:textbox>
                <w10:wrap type="square"/>
              </v:shape>
            </w:pict>
          </mc:Fallback>
        </mc:AlternateContent>
      </w:r>
    </w:p>
    <w:p w:rsidR="00DA5431" w:rsidRDefault="00B9258D" w:rsidP="00DA5431">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299" distR="114299" simplePos="0" relativeHeight="251670528" behindDoc="0" locked="0" layoutInCell="1" allowOverlap="1">
                <wp:simplePos x="0" y="0"/>
                <wp:positionH relativeFrom="column">
                  <wp:posOffset>2939414</wp:posOffset>
                </wp:positionH>
                <wp:positionV relativeFrom="paragraph">
                  <wp:posOffset>156845</wp:posOffset>
                </wp:positionV>
                <wp:extent cx="0" cy="145415"/>
                <wp:effectExtent l="0" t="0" r="19050" b="260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D8E797" id="Прямая соединительная линия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45pt,12.35pt" to="231.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" strokecolor="black [3200]" strokeweight=".5pt">
                <v:stroke joinstyle="miter"/>
                <o:lock v:ext="edit" shapetype="f"/>
              </v:line>
            </w:pict>
          </mc:Fallback>
        </mc:AlternateContent>
      </w:r>
    </w:p>
    <w:p w:rsidR="00DA5431" w:rsidRDefault="00B9258D" w:rsidP="00DA5431">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4823460</wp:posOffset>
                </wp:positionH>
                <wp:positionV relativeFrom="paragraph">
                  <wp:posOffset>97790</wp:posOffset>
                </wp:positionV>
                <wp:extent cx="0" cy="904875"/>
                <wp:effectExtent l="57150" t="9525" r="57150"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55EE8" id="_x0000_t32" coordsize="21600,21600" o:spt="32" o:oned="t" path="m,l21600,21600e" filled="f">
                <v:path arrowok="t" fillok="f" o:connecttype="none"/>
                <o:lock v:ext="edit" shapetype="t"/>
              </v:shapetype>
              <v:shape id="AutoShape 17" o:spid="_x0000_s1026" type="#_x0000_t32" style="position:absolute;margin-left:379.8pt;margin-top:7.7pt;width:0;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LA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&#1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1146810</wp:posOffset>
                </wp:positionH>
                <wp:positionV relativeFrom="paragraph">
                  <wp:posOffset>97790</wp:posOffset>
                </wp:positionV>
                <wp:extent cx="0" cy="295275"/>
                <wp:effectExtent l="57150" t="9525" r="5715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01D57" id="AutoShape 15" o:spid="_x0000_s1026" type="#_x0000_t32" style="position:absolute;margin-left:90.3pt;margin-top:7.7pt;width:0;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&#1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1146810</wp:posOffset>
                </wp:positionH>
                <wp:positionV relativeFrom="paragraph">
                  <wp:posOffset>97790</wp:posOffset>
                </wp:positionV>
                <wp:extent cx="3676650" cy="0"/>
                <wp:effectExtent l="9525" t="9525" r="952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1739" id="AutoShape 14" o:spid="_x0000_s1026" type="#_x0000_t32" style="position:absolute;margin-left:90.3pt;margin-top:7.7pt;width:28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6Y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"/>
            </w:pict>
          </mc:Fallback>
        </mc:AlternateContent>
      </w:r>
    </w:p>
    <w:p w:rsidR="00DA5431" w:rsidRDefault="00B9258D" w:rsidP="00DA5431">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5720" distB="45720" distL="114300" distR="114300" simplePos="0" relativeHeight="251660288" behindDoc="0" locked="0" layoutInCell="1" allowOverlap="1">
                <wp:simplePos x="0" y="0"/>
                <wp:positionH relativeFrom="column">
                  <wp:posOffset>98425</wp:posOffset>
                </wp:positionH>
                <wp:positionV relativeFrom="paragraph">
                  <wp:posOffset>188595</wp:posOffset>
                </wp:positionV>
                <wp:extent cx="2258060" cy="301625"/>
                <wp:effectExtent l="0" t="0" r="27940" b="2222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01625"/>
                        </a:xfrm>
                        <a:prstGeom prst="rect">
                          <a:avLst/>
                        </a:prstGeom>
                        <a:solidFill>
                          <a:srgbClr val="FFFFFF"/>
                        </a:solidFill>
                        <a:ln w="9525">
                          <a:solidFill>
                            <a:srgbClr val="000000"/>
                          </a:solidFill>
                          <a:miter lim="800000"/>
                          <a:headEnd/>
                          <a:tailEnd/>
                        </a:ln>
                      </wps:spPr>
                      <wps:txbx>
                        <w:txbxContent>
                          <w:p w:rsidR="00F408F8" w:rsidRPr="00B219E2" w:rsidRDefault="00F408F8" w:rsidP="00DA5431">
                            <w:pPr>
                              <w:jc w:val="center"/>
                              <w:rPr>
                                <w:rFonts w:ascii="Times New Roman" w:hAnsi="Times New Roman" w:cs="Times New Roman"/>
                                <w:sz w:val="24"/>
                              </w:rPr>
                            </w:pPr>
                            <w:r w:rsidRPr="00B219E2">
                              <w:rPr>
                                <w:rFonts w:ascii="Times New Roman" w:hAnsi="Times New Roman" w:cs="Times New Roman"/>
                                <w:sz w:val="24"/>
                              </w:rPr>
                              <w:t>Заместитель министра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5pt;margin-top:14.85pt;width:177.8pt;height:2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">
                <v:textbox>
                  <w:txbxContent>
                    <w:p w:rsidR="00F408F8" w:rsidRPr="00B219E2" w:rsidRDefault="00F408F8" w:rsidP="00DA5431">
                      <w:pPr>
                        <w:jc w:val="center"/>
                        <w:rPr>
                          <w:rFonts w:ascii="Times New Roman" w:hAnsi="Times New Roman" w:cs="Times New Roman"/>
                          <w:sz w:val="24"/>
                        </w:rPr>
                      </w:pPr>
                      <w:r w:rsidRPr="00B219E2">
                        <w:rPr>
                          <w:rFonts w:ascii="Times New Roman" w:hAnsi="Times New Roman" w:cs="Times New Roman"/>
                          <w:sz w:val="24"/>
                        </w:rPr>
                        <w:t>Заместитель министра</w:t>
                      </w:r>
                    </w:p>
                  </w:txbxContent>
                </v:textbox>
                <w10:wrap type="square"/>
              </v:shape>
            </w:pict>
          </mc:Fallback>
        </mc:AlternateContent>
      </w:r>
      <w:r>
        <w:rPr>
          <w:rFonts w:ascii="Times New Roman" w:hAnsi="Times New Roman" w:cs="Times New Roman"/>
          <w:b/>
          <w:noProof/>
          <w:sz w:val="28"/>
          <w:szCs w:val="28"/>
          <w:lang w:eastAsia="ru-RU"/>
        </w:rPr>
        <mc:AlternateContent>
          <mc:Choice Requires="wps">
            <w:drawing>
              <wp:anchor distT="0" distB="0" distL="114299" distR="114299" simplePos="0" relativeHeight="251672576" behindDoc="0" locked="0" layoutInCell="1" allowOverlap="1">
                <wp:simplePos x="0" y="0"/>
                <wp:positionH relativeFrom="column">
                  <wp:posOffset>4913629</wp:posOffset>
                </wp:positionH>
                <wp:positionV relativeFrom="paragraph">
                  <wp:posOffset>14605</wp:posOffset>
                </wp:positionV>
                <wp:extent cx="0" cy="247015"/>
                <wp:effectExtent l="76200" t="0" r="57150"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C78AB" id="Прямая со стрелкой 13" o:spid="_x0000_s1026" type="#_x0000_t32" style="position:absolute;margin-left:386.9pt;margin-top:1.15pt;width:0;height:19.4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" strokecolor="black [3200]" strokeweight=".5pt">
                <v:stroke endarrow="block" joinstyle="miter"/>
                <o:lock v:ext="edit" shapetype="f"/>
              </v:shape>
            </w:pict>
          </mc:Fallback>
        </mc:AlternateContent>
      </w:r>
    </w:p>
    <w:p w:rsidR="00DA5431" w:rsidRDefault="00DA5431" w:rsidP="00DA5431">
      <w:pPr>
        <w:spacing w:after="0" w:line="240" w:lineRule="auto"/>
        <w:rPr>
          <w:rFonts w:ascii="Times New Roman" w:hAnsi="Times New Roman" w:cs="Times New Roman"/>
          <w:b/>
          <w:sz w:val="28"/>
          <w:szCs w:val="28"/>
        </w:rPr>
      </w:pPr>
    </w:p>
    <w:p w:rsidR="00DA5431" w:rsidRDefault="00B9258D" w:rsidP="00DA5431">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-1329690</wp:posOffset>
                </wp:positionH>
                <wp:positionV relativeFrom="paragraph">
                  <wp:posOffset>81280</wp:posOffset>
                </wp:positionV>
                <wp:extent cx="0" cy="307975"/>
                <wp:effectExtent l="57150" t="6350" r="5715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434EB" id="AutoShape 16" o:spid="_x0000_s1026" type="#_x0000_t32" style="position:absolute;margin-left:-104.7pt;margin-top:6.4pt;width:0;height: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LjMgIAAF0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">
                <v:stroke endarrow="block"/>
              </v:shape>
            </w:pict>
          </mc:Fallback>
        </mc:AlternateContent>
      </w:r>
    </w:p>
    <w:p w:rsidR="00DA5431" w:rsidRDefault="00B9258D" w:rsidP="00DA5431">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45720" distB="45720" distL="114300" distR="114300" simplePos="0" relativeHeight="251665408" behindDoc="0" locked="0" layoutInCell="1" allowOverlap="1">
                <wp:simplePos x="0" y="0"/>
                <wp:positionH relativeFrom="column">
                  <wp:posOffset>3689985</wp:posOffset>
                </wp:positionH>
                <wp:positionV relativeFrom="paragraph">
                  <wp:posOffset>184785</wp:posOffset>
                </wp:positionV>
                <wp:extent cx="2372995" cy="1190625"/>
                <wp:effectExtent l="0" t="0" r="27305" b="2857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190625"/>
                        </a:xfrm>
                        <a:prstGeom prst="rect">
                          <a:avLst/>
                        </a:prstGeom>
                        <a:solidFill>
                          <a:srgbClr val="FFFFFF"/>
                        </a:solidFill>
                        <a:ln w="9525">
                          <a:solidFill>
                            <a:srgbClr val="000000"/>
                          </a:solidFill>
                          <a:miter lim="800000"/>
                          <a:headEnd/>
                          <a:tailEnd/>
                        </a:ln>
                      </wps:spPr>
                      <wps:txbx>
                        <w:txbxContent>
                          <w:p w:rsidR="00F408F8" w:rsidRPr="00B219E2" w:rsidRDefault="00F408F8" w:rsidP="00E15110">
                            <w:pPr>
                              <w:spacing w:after="0" w:line="240" w:lineRule="auto"/>
                              <w:jc w:val="center"/>
                              <w:rPr>
                                <w:rFonts w:ascii="Times New Roman" w:hAnsi="Times New Roman" w:cs="Times New Roman"/>
                                <w:sz w:val="24"/>
                              </w:rPr>
                            </w:pPr>
                            <w:r w:rsidRPr="00B219E2">
                              <w:rPr>
                                <w:rFonts w:ascii="Times New Roman" w:hAnsi="Times New Roman" w:cs="Times New Roman"/>
                                <w:sz w:val="24"/>
                              </w:rPr>
                              <w:t>Отдел финансово-правового и кадрового обеспечения – 3 ед.</w:t>
                            </w:r>
                          </w:p>
                          <w:p w:rsidR="00F408F8" w:rsidRPr="00B219E2" w:rsidRDefault="00F408F8" w:rsidP="00E15110">
                            <w:pPr>
                              <w:spacing w:after="0" w:line="240" w:lineRule="auto"/>
                              <w:jc w:val="center"/>
                              <w:rPr>
                                <w:rFonts w:ascii="Times New Roman" w:hAnsi="Times New Roman" w:cs="Times New Roman"/>
                                <w:sz w:val="24"/>
                              </w:rPr>
                            </w:pPr>
                          </w:p>
                          <w:p w:rsidR="00F408F8" w:rsidRPr="00B219E2" w:rsidRDefault="00F408F8" w:rsidP="00E15110">
                            <w:pPr>
                              <w:spacing w:after="0" w:line="240" w:lineRule="auto"/>
                              <w:rPr>
                                <w:rFonts w:ascii="Times New Roman" w:hAnsi="Times New Roman" w:cs="Times New Roman"/>
                                <w:sz w:val="24"/>
                              </w:rPr>
                            </w:pPr>
                            <w:r w:rsidRPr="00B219E2">
                              <w:rPr>
                                <w:rFonts w:ascii="Times New Roman" w:hAnsi="Times New Roman" w:cs="Times New Roman"/>
                                <w:sz w:val="24"/>
                              </w:rPr>
                              <w:t>начальник отдела – 1 ед.</w:t>
                            </w:r>
                          </w:p>
                          <w:p w:rsidR="00F408F8" w:rsidRPr="00B219E2" w:rsidRDefault="00F408F8" w:rsidP="00E15110">
                            <w:pPr>
                              <w:spacing w:after="0" w:line="240" w:lineRule="auto"/>
                              <w:rPr>
                                <w:rFonts w:ascii="Times New Roman" w:hAnsi="Times New Roman" w:cs="Times New Roman"/>
                                <w:sz w:val="24"/>
                              </w:rPr>
                            </w:pPr>
                            <w:r w:rsidRPr="00B219E2">
                              <w:rPr>
                                <w:rFonts w:ascii="Times New Roman" w:hAnsi="Times New Roman" w:cs="Times New Roman"/>
                                <w:sz w:val="24"/>
                              </w:rPr>
                              <w:t>консультант – 1 ед.</w:t>
                            </w:r>
                          </w:p>
                          <w:p w:rsidR="00F408F8" w:rsidRPr="00B219E2" w:rsidRDefault="00F408F8" w:rsidP="00DA5431">
                            <w:pPr>
                              <w:spacing w:after="0" w:line="240" w:lineRule="auto"/>
                              <w:rPr>
                                <w:rFonts w:ascii="Times New Roman" w:eastAsiaTheme="minorEastAsia" w:hAnsi="Times New Roman" w:cs="Times New Roman"/>
                                <w:sz w:val="24"/>
                              </w:rPr>
                            </w:pPr>
                            <w:r w:rsidRPr="00B219E2">
                              <w:rPr>
                                <w:rFonts w:ascii="Times New Roman" w:hAnsi="Times New Roman" w:cs="Times New Roman"/>
                                <w:sz w:val="24"/>
                              </w:rPr>
                              <w:t xml:space="preserve">ведущий эксперт – 1 ед. </w:t>
                            </w:r>
                            <w:r w:rsidRPr="00B219E2">
                              <w:rPr>
                                <w:rFonts w:ascii="Times New Roman" w:hAnsi="Times New Roman" w:cs="Times New Roman"/>
                                <w:sz w:val="24"/>
                                <w:lang w:val="en-US"/>
                              </w:rPr>
                              <w:t>&lt;*&gt;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0.55pt;margin-top:14.55pt;width:186.85pt;height:9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">
                <v:textbox>
                  <w:txbxContent>
                    <w:p w:rsidR="00F408F8" w:rsidRPr="00B219E2" w:rsidRDefault="00F408F8" w:rsidP="00E15110">
                      <w:pPr>
                        <w:spacing w:after="0" w:line="240" w:lineRule="auto"/>
                        <w:jc w:val="center"/>
                        <w:rPr>
                          <w:rFonts w:ascii="Times New Roman" w:hAnsi="Times New Roman" w:cs="Times New Roman"/>
                          <w:sz w:val="24"/>
                        </w:rPr>
                      </w:pPr>
                      <w:r w:rsidRPr="00B219E2">
                        <w:rPr>
                          <w:rFonts w:ascii="Times New Roman" w:hAnsi="Times New Roman" w:cs="Times New Roman"/>
                          <w:sz w:val="24"/>
                        </w:rPr>
                        <w:t>Отдел финансово-правового и кадрового обеспечения – 3 ед.</w:t>
                      </w:r>
                    </w:p>
                    <w:p w:rsidR="00F408F8" w:rsidRPr="00B219E2" w:rsidRDefault="00F408F8" w:rsidP="00E15110">
                      <w:pPr>
                        <w:spacing w:after="0" w:line="240" w:lineRule="auto"/>
                        <w:jc w:val="center"/>
                        <w:rPr>
                          <w:rFonts w:ascii="Times New Roman" w:hAnsi="Times New Roman" w:cs="Times New Roman"/>
                          <w:sz w:val="24"/>
                        </w:rPr>
                      </w:pPr>
                    </w:p>
                    <w:p w:rsidR="00F408F8" w:rsidRPr="00B219E2" w:rsidRDefault="00F408F8" w:rsidP="00E15110">
                      <w:pPr>
                        <w:spacing w:after="0" w:line="240" w:lineRule="auto"/>
                        <w:rPr>
                          <w:rFonts w:ascii="Times New Roman" w:hAnsi="Times New Roman" w:cs="Times New Roman"/>
                          <w:sz w:val="24"/>
                        </w:rPr>
                      </w:pPr>
                      <w:r w:rsidRPr="00B219E2">
                        <w:rPr>
                          <w:rFonts w:ascii="Times New Roman" w:hAnsi="Times New Roman" w:cs="Times New Roman"/>
                          <w:sz w:val="24"/>
                        </w:rPr>
                        <w:t>начальник отдела – 1 ед.</w:t>
                      </w:r>
                    </w:p>
                    <w:p w:rsidR="00F408F8" w:rsidRPr="00B219E2" w:rsidRDefault="00F408F8" w:rsidP="00E15110">
                      <w:pPr>
                        <w:spacing w:after="0" w:line="240" w:lineRule="auto"/>
                        <w:rPr>
                          <w:rFonts w:ascii="Times New Roman" w:hAnsi="Times New Roman" w:cs="Times New Roman"/>
                          <w:sz w:val="24"/>
                        </w:rPr>
                      </w:pPr>
                      <w:r w:rsidRPr="00B219E2">
                        <w:rPr>
                          <w:rFonts w:ascii="Times New Roman" w:hAnsi="Times New Roman" w:cs="Times New Roman"/>
                          <w:sz w:val="24"/>
                        </w:rPr>
                        <w:t>консультант – 1 ед.</w:t>
                      </w:r>
                    </w:p>
                    <w:p w:rsidR="00F408F8" w:rsidRPr="00B219E2" w:rsidRDefault="00F408F8" w:rsidP="00DA5431">
                      <w:pPr>
                        <w:spacing w:after="0" w:line="240" w:lineRule="auto"/>
                        <w:rPr>
                          <w:rFonts w:ascii="Times New Roman" w:eastAsiaTheme="minorEastAsia" w:hAnsi="Times New Roman" w:cs="Times New Roman"/>
                          <w:sz w:val="24"/>
                        </w:rPr>
                      </w:pPr>
                      <w:r w:rsidRPr="00B219E2">
                        <w:rPr>
                          <w:rFonts w:ascii="Times New Roman" w:hAnsi="Times New Roman" w:cs="Times New Roman"/>
                          <w:sz w:val="24"/>
                        </w:rPr>
                        <w:t xml:space="preserve">ведущий эксперт – 1 ед. </w:t>
                      </w:r>
                      <w:r w:rsidRPr="00B219E2">
                        <w:rPr>
                          <w:rFonts w:ascii="Times New Roman" w:hAnsi="Times New Roman" w:cs="Times New Roman"/>
                          <w:sz w:val="24"/>
                          <w:lang w:val="en-US"/>
                        </w:rPr>
                        <w:t>&lt;*&gt;</w:t>
                      </w:r>
                    </w:p>
                  </w:txbxContent>
                </v:textbox>
                <w10:wrap type="square"/>
              </v:shape>
            </w:pict>
          </mc:Fallback>
        </mc:AlternateContent>
      </w:r>
      <w:r>
        <w:rPr>
          <w:rFonts w:ascii="Times New Roman" w:hAnsi="Times New Roman" w:cs="Times New Roman"/>
          <w:b/>
          <w:noProof/>
          <w:sz w:val="28"/>
          <w:szCs w:val="28"/>
          <w:lang w:eastAsia="ru-RU"/>
        </w:rPr>
        <mc:AlternateContent>
          <mc:Choice Requires="wps">
            <w:drawing>
              <wp:anchor distT="45720" distB="45720" distL="114300" distR="114300" simplePos="0" relativeHeight="251664384" behindDoc="0" locked="0" layoutInCell="1" allowOverlap="1">
                <wp:simplePos x="0" y="0"/>
                <wp:positionH relativeFrom="column">
                  <wp:posOffset>50800</wp:posOffset>
                </wp:positionH>
                <wp:positionV relativeFrom="paragraph">
                  <wp:posOffset>184785</wp:posOffset>
                </wp:positionV>
                <wp:extent cx="2305685" cy="1190625"/>
                <wp:effectExtent l="0" t="0" r="18415" b="2857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190625"/>
                        </a:xfrm>
                        <a:prstGeom prst="rect">
                          <a:avLst/>
                        </a:prstGeom>
                        <a:solidFill>
                          <a:srgbClr val="FFFFFF"/>
                        </a:solidFill>
                        <a:ln w="9525">
                          <a:solidFill>
                            <a:srgbClr val="000000"/>
                          </a:solidFill>
                          <a:miter lim="800000"/>
                          <a:headEnd/>
                          <a:tailEnd/>
                        </a:ln>
                      </wps:spPr>
                      <wps:txbx>
                        <w:txbxContent>
                          <w:p w:rsidR="00F408F8" w:rsidRDefault="00F408F8" w:rsidP="00DA5431">
                            <w:pPr>
                              <w:spacing w:after="0" w:line="240" w:lineRule="auto"/>
                              <w:jc w:val="center"/>
                              <w:rPr>
                                <w:rFonts w:ascii="Times New Roman" w:hAnsi="Times New Roman" w:cs="Times New Roman"/>
                                <w:sz w:val="24"/>
                              </w:rPr>
                            </w:pPr>
                            <w:r w:rsidRPr="00B219E2">
                              <w:rPr>
                                <w:rFonts w:ascii="Times New Roman" w:hAnsi="Times New Roman" w:cs="Times New Roman"/>
                                <w:sz w:val="24"/>
                              </w:rPr>
                              <w:t xml:space="preserve">Отдел цифровой </w:t>
                            </w:r>
                          </w:p>
                          <w:p w:rsidR="00F408F8" w:rsidRPr="00B219E2" w:rsidRDefault="00F408F8" w:rsidP="00DA5431">
                            <w:pPr>
                              <w:spacing w:after="0" w:line="240" w:lineRule="auto"/>
                              <w:jc w:val="center"/>
                              <w:rPr>
                                <w:rFonts w:ascii="Times New Roman" w:hAnsi="Times New Roman" w:cs="Times New Roman"/>
                                <w:sz w:val="24"/>
                              </w:rPr>
                            </w:pPr>
                            <w:r w:rsidRPr="00B219E2">
                              <w:rPr>
                                <w:rFonts w:ascii="Times New Roman" w:hAnsi="Times New Roman" w:cs="Times New Roman"/>
                                <w:sz w:val="24"/>
                              </w:rPr>
                              <w:t>трансформации – 4 ед.</w:t>
                            </w:r>
                          </w:p>
                          <w:p w:rsidR="00F408F8" w:rsidRPr="00B219E2" w:rsidRDefault="00F408F8" w:rsidP="00DA5431">
                            <w:pPr>
                              <w:spacing w:after="0" w:line="240" w:lineRule="auto"/>
                              <w:jc w:val="center"/>
                              <w:rPr>
                                <w:rFonts w:ascii="Times New Roman" w:hAnsi="Times New Roman" w:cs="Times New Roman"/>
                                <w:sz w:val="24"/>
                              </w:rPr>
                            </w:pPr>
                          </w:p>
                          <w:p w:rsidR="00F408F8" w:rsidRPr="00B219E2" w:rsidRDefault="00F408F8" w:rsidP="00DA5431">
                            <w:pPr>
                              <w:spacing w:after="0" w:line="240" w:lineRule="auto"/>
                              <w:rPr>
                                <w:rFonts w:ascii="Times New Roman" w:hAnsi="Times New Roman" w:cs="Times New Roman"/>
                                <w:sz w:val="24"/>
                              </w:rPr>
                            </w:pPr>
                            <w:r w:rsidRPr="00B219E2">
                              <w:rPr>
                                <w:rFonts w:ascii="Times New Roman" w:hAnsi="Times New Roman" w:cs="Times New Roman"/>
                                <w:sz w:val="24"/>
                              </w:rPr>
                              <w:t>начальник отдела – 1 ед.</w:t>
                            </w:r>
                          </w:p>
                          <w:p w:rsidR="00F408F8" w:rsidRPr="00B219E2" w:rsidRDefault="00F408F8" w:rsidP="00DA5431">
                            <w:pPr>
                              <w:spacing w:after="0" w:line="240" w:lineRule="auto"/>
                              <w:rPr>
                                <w:rFonts w:ascii="Times New Roman" w:hAnsi="Times New Roman" w:cs="Times New Roman"/>
                                <w:sz w:val="24"/>
                              </w:rPr>
                            </w:pPr>
                            <w:r w:rsidRPr="00B219E2">
                              <w:rPr>
                                <w:rFonts w:ascii="Times New Roman" w:hAnsi="Times New Roman" w:cs="Times New Roman"/>
                                <w:sz w:val="24"/>
                              </w:rPr>
                              <w:t>заместитель начальника – 1 ед.</w:t>
                            </w:r>
                          </w:p>
                          <w:p w:rsidR="00F408F8" w:rsidRPr="00B219E2" w:rsidRDefault="00F408F8" w:rsidP="00DA5431">
                            <w:pPr>
                              <w:spacing w:after="0" w:line="240" w:lineRule="auto"/>
                              <w:rPr>
                                <w:rFonts w:ascii="Times New Roman" w:hAnsi="Times New Roman" w:cs="Times New Roman"/>
                                <w:sz w:val="24"/>
                              </w:rPr>
                            </w:pPr>
                            <w:r w:rsidRPr="00B219E2">
                              <w:rPr>
                                <w:rFonts w:ascii="Times New Roman" w:hAnsi="Times New Roman" w:cs="Times New Roman"/>
                                <w:sz w:val="24"/>
                              </w:rPr>
                              <w:t>консультант – 2 ед.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pt;margin-top:14.55pt;width:181.55pt;height:9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">
                <v:textbox>
                  <w:txbxContent>
                    <w:p w:rsidR="00F408F8" w:rsidRDefault="00F408F8" w:rsidP="00DA5431">
                      <w:pPr>
                        <w:spacing w:after="0" w:line="240" w:lineRule="auto"/>
                        <w:jc w:val="center"/>
                        <w:rPr>
                          <w:rFonts w:ascii="Times New Roman" w:hAnsi="Times New Roman" w:cs="Times New Roman"/>
                          <w:sz w:val="24"/>
                        </w:rPr>
                      </w:pPr>
                      <w:r w:rsidRPr="00B219E2">
                        <w:rPr>
                          <w:rFonts w:ascii="Times New Roman" w:hAnsi="Times New Roman" w:cs="Times New Roman"/>
                          <w:sz w:val="24"/>
                        </w:rPr>
                        <w:t xml:space="preserve">Отдел цифровой </w:t>
                      </w:r>
                    </w:p>
                    <w:p w:rsidR="00F408F8" w:rsidRPr="00B219E2" w:rsidRDefault="00F408F8" w:rsidP="00DA5431">
                      <w:pPr>
                        <w:spacing w:after="0" w:line="240" w:lineRule="auto"/>
                        <w:jc w:val="center"/>
                        <w:rPr>
                          <w:rFonts w:ascii="Times New Roman" w:hAnsi="Times New Roman" w:cs="Times New Roman"/>
                          <w:sz w:val="24"/>
                        </w:rPr>
                      </w:pPr>
                      <w:r w:rsidRPr="00B219E2">
                        <w:rPr>
                          <w:rFonts w:ascii="Times New Roman" w:hAnsi="Times New Roman" w:cs="Times New Roman"/>
                          <w:sz w:val="24"/>
                        </w:rPr>
                        <w:t>трансформации – 4 ед.</w:t>
                      </w:r>
                    </w:p>
                    <w:p w:rsidR="00F408F8" w:rsidRPr="00B219E2" w:rsidRDefault="00F408F8" w:rsidP="00DA5431">
                      <w:pPr>
                        <w:spacing w:after="0" w:line="240" w:lineRule="auto"/>
                        <w:jc w:val="center"/>
                        <w:rPr>
                          <w:rFonts w:ascii="Times New Roman" w:hAnsi="Times New Roman" w:cs="Times New Roman"/>
                          <w:sz w:val="24"/>
                        </w:rPr>
                      </w:pPr>
                    </w:p>
                    <w:p w:rsidR="00F408F8" w:rsidRPr="00B219E2" w:rsidRDefault="00F408F8" w:rsidP="00DA5431">
                      <w:pPr>
                        <w:spacing w:after="0" w:line="240" w:lineRule="auto"/>
                        <w:rPr>
                          <w:rFonts w:ascii="Times New Roman" w:hAnsi="Times New Roman" w:cs="Times New Roman"/>
                          <w:sz w:val="24"/>
                        </w:rPr>
                      </w:pPr>
                      <w:r w:rsidRPr="00B219E2">
                        <w:rPr>
                          <w:rFonts w:ascii="Times New Roman" w:hAnsi="Times New Roman" w:cs="Times New Roman"/>
                          <w:sz w:val="24"/>
                        </w:rPr>
                        <w:t>начальник отдела – 1 ед.</w:t>
                      </w:r>
                    </w:p>
                    <w:p w:rsidR="00F408F8" w:rsidRPr="00B219E2" w:rsidRDefault="00F408F8" w:rsidP="00DA5431">
                      <w:pPr>
                        <w:spacing w:after="0" w:line="240" w:lineRule="auto"/>
                        <w:rPr>
                          <w:rFonts w:ascii="Times New Roman" w:hAnsi="Times New Roman" w:cs="Times New Roman"/>
                          <w:sz w:val="24"/>
                        </w:rPr>
                      </w:pPr>
                      <w:r w:rsidRPr="00B219E2">
                        <w:rPr>
                          <w:rFonts w:ascii="Times New Roman" w:hAnsi="Times New Roman" w:cs="Times New Roman"/>
                          <w:sz w:val="24"/>
                        </w:rPr>
                        <w:t>заместитель начальника – 1 ед.</w:t>
                      </w:r>
                    </w:p>
                    <w:p w:rsidR="00F408F8" w:rsidRPr="00B219E2" w:rsidRDefault="00F408F8" w:rsidP="00DA5431">
                      <w:pPr>
                        <w:spacing w:after="0" w:line="240" w:lineRule="auto"/>
                        <w:rPr>
                          <w:rFonts w:ascii="Times New Roman" w:hAnsi="Times New Roman" w:cs="Times New Roman"/>
                          <w:sz w:val="24"/>
                        </w:rPr>
                      </w:pPr>
                      <w:r w:rsidRPr="00B219E2">
                        <w:rPr>
                          <w:rFonts w:ascii="Times New Roman" w:hAnsi="Times New Roman" w:cs="Times New Roman"/>
                          <w:sz w:val="24"/>
                        </w:rPr>
                        <w:t>консультант – 2 ед.</w:t>
                      </w:r>
                    </w:p>
                  </w:txbxContent>
                </v:textbox>
                <w10:wrap type="square"/>
              </v:shape>
            </w:pict>
          </mc:Fallback>
        </mc:AlternateContent>
      </w:r>
    </w:p>
    <w:p w:rsidR="00DA5431" w:rsidRDefault="00DA5431" w:rsidP="00DA5431">
      <w:pPr>
        <w:spacing w:after="0" w:line="240" w:lineRule="auto"/>
        <w:rPr>
          <w:rFonts w:ascii="Times New Roman" w:hAnsi="Times New Roman" w:cs="Times New Roman"/>
          <w:b/>
          <w:sz w:val="28"/>
          <w:szCs w:val="28"/>
        </w:rPr>
      </w:pPr>
    </w:p>
    <w:p w:rsidR="00DA5431" w:rsidRDefault="00DA5431" w:rsidP="00DA5431">
      <w:pPr>
        <w:spacing w:after="0" w:line="240" w:lineRule="auto"/>
        <w:rPr>
          <w:rFonts w:ascii="Times New Roman" w:hAnsi="Times New Roman" w:cs="Times New Roman"/>
          <w:b/>
          <w:sz w:val="28"/>
          <w:szCs w:val="28"/>
        </w:rPr>
      </w:pPr>
    </w:p>
    <w:p w:rsidR="00DA5431" w:rsidRDefault="00DA5431" w:rsidP="00DA5431">
      <w:pPr>
        <w:spacing w:after="0" w:line="240" w:lineRule="auto"/>
        <w:rPr>
          <w:rFonts w:ascii="Times New Roman" w:hAnsi="Times New Roman" w:cs="Times New Roman"/>
          <w:b/>
          <w:sz w:val="28"/>
          <w:szCs w:val="28"/>
        </w:rPr>
      </w:pPr>
    </w:p>
    <w:p w:rsidR="00DA5431" w:rsidRDefault="00DA5431" w:rsidP="00DA5431">
      <w:pPr>
        <w:spacing w:after="0" w:line="240" w:lineRule="auto"/>
        <w:rPr>
          <w:rFonts w:ascii="Times New Roman" w:hAnsi="Times New Roman" w:cs="Times New Roman"/>
          <w:b/>
          <w:sz w:val="28"/>
          <w:szCs w:val="28"/>
        </w:rPr>
      </w:pPr>
    </w:p>
    <w:p w:rsidR="00DA5431" w:rsidRDefault="00DA5431" w:rsidP="00DA5431">
      <w:pPr>
        <w:spacing w:after="0" w:line="240" w:lineRule="auto"/>
        <w:rPr>
          <w:rFonts w:ascii="Times New Roman" w:hAnsi="Times New Roman" w:cs="Times New Roman"/>
          <w:b/>
          <w:sz w:val="28"/>
          <w:szCs w:val="28"/>
        </w:rPr>
      </w:pPr>
    </w:p>
    <w:p w:rsidR="00DA5431" w:rsidRDefault="00DA5431" w:rsidP="00DA5431">
      <w:pPr>
        <w:spacing w:after="0" w:line="240" w:lineRule="auto"/>
        <w:rPr>
          <w:rFonts w:ascii="Times New Roman" w:hAnsi="Times New Roman" w:cs="Times New Roman"/>
          <w:b/>
          <w:sz w:val="28"/>
          <w:szCs w:val="28"/>
        </w:rPr>
      </w:pPr>
    </w:p>
    <w:p w:rsidR="00DA5431" w:rsidRDefault="00DA5431" w:rsidP="00DA5431">
      <w:pPr>
        <w:spacing w:after="0" w:line="240" w:lineRule="auto"/>
        <w:rPr>
          <w:rFonts w:ascii="Times New Roman" w:hAnsi="Times New Roman" w:cs="Times New Roman"/>
          <w:sz w:val="28"/>
          <w:szCs w:val="28"/>
        </w:rPr>
      </w:pPr>
    </w:p>
    <w:p w:rsidR="00DA5431" w:rsidRDefault="00DA5431" w:rsidP="00B219E2">
      <w:pPr>
        <w:spacing w:after="0" w:line="240" w:lineRule="auto"/>
        <w:ind w:firstLine="709"/>
        <w:rPr>
          <w:rFonts w:ascii="Times New Roman" w:hAnsi="Times New Roman" w:cs="Times New Roman"/>
          <w:sz w:val="24"/>
          <w:szCs w:val="24"/>
        </w:rPr>
      </w:pPr>
      <w:r w:rsidRPr="00A05BF6">
        <w:rPr>
          <w:rFonts w:ascii="Times New Roman" w:hAnsi="Times New Roman" w:cs="Times New Roman"/>
          <w:sz w:val="24"/>
          <w:szCs w:val="24"/>
        </w:rPr>
        <w:t xml:space="preserve">Всего </w:t>
      </w:r>
      <w:r w:rsidR="00790A07">
        <w:rPr>
          <w:rFonts w:ascii="Times New Roman" w:hAnsi="Times New Roman" w:cs="Times New Roman"/>
          <w:sz w:val="24"/>
          <w:szCs w:val="24"/>
        </w:rPr>
        <w:t>9</w:t>
      </w:r>
      <w:r>
        <w:rPr>
          <w:rFonts w:ascii="Times New Roman" w:hAnsi="Times New Roman" w:cs="Times New Roman"/>
          <w:sz w:val="24"/>
          <w:szCs w:val="24"/>
        </w:rPr>
        <w:t xml:space="preserve"> единиц, из них:</w:t>
      </w:r>
    </w:p>
    <w:p w:rsidR="00DA5431" w:rsidRDefault="00DA5431" w:rsidP="00B219E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ед. – государственная должность Республики Тыва (министр);</w:t>
      </w:r>
    </w:p>
    <w:p w:rsidR="00DA5431" w:rsidRDefault="00790A07" w:rsidP="00B219E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7</w:t>
      </w:r>
      <w:r w:rsidR="00DA5431">
        <w:rPr>
          <w:rFonts w:ascii="Times New Roman" w:hAnsi="Times New Roman" w:cs="Times New Roman"/>
          <w:sz w:val="24"/>
          <w:szCs w:val="24"/>
        </w:rPr>
        <w:t xml:space="preserve"> ед. – должности государственной гражданской службы Республики Тыва;</w:t>
      </w:r>
    </w:p>
    <w:p w:rsidR="00DA5431" w:rsidRDefault="00B219E2" w:rsidP="00B219E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ед. &lt;*&gt; –</w:t>
      </w:r>
      <w:r w:rsidR="00DA5431">
        <w:rPr>
          <w:rFonts w:ascii="Times New Roman" w:hAnsi="Times New Roman" w:cs="Times New Roman"/>
          <w:sz w:val="24"/>
          <w:szCs w:val="24"/>
        </w:rPr>
        <w:t xml:space="preserve"> должность,</w:t>
      </w:r>
      <w:r w:rsidR="00790A07">
        <w:rPr>
          <w:rFonts w:ascii="Times New Roman" w:hAnsi="Times New Roman" w:cs="Times New Roman"/>
          <w:sz w:val="24"/>
          <w:szCs w:val="24"/>
        </w:rPr>
        <w:t xml:space="preserve"> не отне</w:t>
      </w:r>
      <w:r w:rsidR="00DA5431">
        <w:rPr>
          <w:rFonts w:ascii="Times New Roman" w:hAnsi="Times New Roman" w:cs="Times New Roman"/>
          <w:sz w:val="24"/>
          <w:szCs w:val="24"/>
        </w:rPr>
        <w:t>с</w:t>
      </w:r>
      <w:r w:rsidR="00790A07">
        <w:rPr>
          <w:rFonts w:ascii="Times New Roman" w:hAnsi="Times New Roman" w:cs="Times New Roman"/>
          <w:sz w:val="24"/>
          <w:szCs w:val="24"/>
        </w:rPr>
        <w:t>енная</w:t>
      </w:r>
      <w:r w:rsidR="00DA5431">
        <w:rPr>
          <w:rFonts w:ascii="Times New Roman" w:hAnsi="Times New Roman" w:cs="Times New Roman"/>
          <w:sz w:val="24"/>
          <w:szCs w:val="24"/>
        </w:rPr>
        <w:t xml:space="preserve"> к должностям государственной гражданской службы Республики Тыва.</w:t>
      </w:r>
    </w:p>
    <w:sectPr w:rsidR="00DA5431" w:rsidSect="00B219E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8D" w:rsidRDefault="002D148D" w:rsidP="00D00BC5">
      <w:pPr>
        <w:spacing w:after="0" w:line="240" w:lineRule="auto"/>
      </w:pPr>
      <w:r>
        <w:separator/>
      </w:r>
    </w:p>
  </w:endnote>
  <w:endnote w:type="continuationSeparator" w:id="0">
    <w:p w:rsidR="002D148D" w:rsidRDefault="002D148D" w:rsidP="00D0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B" w:rsidRDefault="00886B9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B" w:rsidRDefault="00886B9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B" w:rsidRDefault="00886B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8D" w:rsidRDefault="002D148D" w:rsidP="00D00BC5">
      <w:pPr>
        <w:spacing w:after="0" w:line="240" w:lineRule="auto"/>
      </w:pPr>
      <w:r>
        <w:separator/>
      </w:r>
    </w:p>
  </w:footnote>
  <w:footnote w:type="continuationSeparator" w:id="0">
    <w:p w:rsidR="002D148D" w:rsidRDefault="002D148D" w:rsidP="00D00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B" w:rsidRDefault="00886B9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1903"/>
    </w:sdtPr>
    <w:sdtEndPr>
      <w:rPr>
        <w:rFonts w:ascii="Times New Roman" w:hAnsi="Times New Roman" w:cs="Times New Roman"/>
        <w:sz w:val="24"/>
        <w:szCs w:val="24"/>
      </w:rPr>
    </w:sdtEndPr>
    <w:sdtContent>
      <w:p w:rsidR="00F408F8" w:rsidRPr="00B219E2" w:rsidRDefault="00E425F3">
        <w:pPr>
          <w:pStyle w:val="a9"/>
          <w:jc w:val="right"/>
          <w:rPr>
            <w:rFonts w:ascii="Times New Roman" w:hAnsi="Times New Roman" w:cs="Times New Roman"/>
            <w:sz w:val="24"/>
            <w:szCs w:val="24"/>
          </w:rPr>
        </w:pPr>
        <w:r w:rsidRPr="00B219E2">
          <w:rPr>
            <w:rFonts w:ascii="Times New Roman" w:hAnsi="Times New Roman" w:cs="Times New Roman"/>
            <w:sz w:val="24"/>
            <w:szCs w:val="24"/>
          </w:rPr>
          <w:fldChar w:fldCharType="begin"/>
        </w:r>
        <w:r w:rsidR="00F408F8" w:rsidRPr="00B219E2">
          <w:rPr>
            <w:rFonts w:ascii="Times New Roman" w:hAnsi="Times New Roman" w:cs="Times New Roman"/>
            <w:sz w:val="24"/>
            <w:szCs w:val="24"/>
          </w:rPr>
          <w:instrText xml:space="preserve"> PAGE   \* MERGEFORMAT </w:instrText>
        </w:r>
        <w:r w:rsidRPr="00B219E2">
          <w:rPr>
            <w:rFonts w:ascii="Times New Roman" w:hAnsi="Times New Roman" w:cs="Times New Roman"/>
            <w:sz w:val="24"/>
            <w:szCs w:val="24"/>
          </w:rPr>
          <w:fldChar w:fldCharType="separate"/>
        </w:r>
        <w:r w:rsidR="00BE78CC">
          <w:rPr>
            <w:rFonts w:ascii="Times New Roman" w:hAnsi="Times New Roman" w:cs="Times New Roman"/>
            <w:noProof/>
            <w:sz w:val="24"/>
            <w:szCs w:val="24"/>
          </w:rPr>
          <w:t>7</w:t>
        </w:r>
        <w:r w:rsidRPr="00B219E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9B" w:rsidRDefault="00886B9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43DD2"/>
    <w:multiLevelType w:val="hybridMultilevel"/>
    <w:tmpl w:val="A95CB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4502EC"/>
    <w:multiLevelType w:val="hybridMultilevel"/>
    <w:tmpl w:val="4E325234"/>
    <w:lvl w:ilvl="0" w:tplc="9F2846CC">
      <w:start w:val="3"/>
      <w:numFmt w:val="decimal"/>
      <w:lvlText w:val="%1."/>
      <w:lvlJc w:val="left"/>
      <w:pPr>
        <w:ind w:left="1473" w:hanging="360"/>
      </w:pPr>
      <w:rPr>
        <w:rFonts w:hint="default"/>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
    <w:nsid w:val="38025CE7"/>
    <w:multiLevelType w:val="hybridMultilevel"/>
    <w:tmpl w:val="56DEDCEA"/>
    <w:lvl w:ilvl="0" w:tplc="ED50BE2C">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E20231A"/>
    <w:multiLevelType w:val="multilevel"/>
    <w:tmpl w:val="85BE35D2"/>
    <w:lvl w:ilvl="0">
      <w:start w:val="1"/>
      <w:numFmt w:val="decimal"/>
      <w:lvlText w:val="%1."/>
      <w:lvlJc w:val="left"/>
      <w:pPr>
        <w:ind w:left="1257" w:hanging="360"/>
      </w:pPr>
    </w:lvl>
    <w:lvl w:ilvl="1">
      <w:start w:val="3"/>
      <w:numFmt w:val="decimal"/>
      <w:isLgl/>
      <w:lvlText w:val="%1.%2."/>
      <w:lvlJc w:val="left"/>
      <w:pPr>
        <w:ind w:left="2142" w:hanging="1245"/>
      </w:pPr>
      <w:rPr>
        <w:rFonts w:hint="default"/>
      </w:rPr>
    </w:lvl>
    <w:lvl w:ilvl="2">
      <w:start w:val="1"/>
      <w:numFmt w:val="decimal"/>
      <w:isLgl/>
      <w:lvlText w:val="%1.%2.%3."/>
      <w:lvlJc w:val="left"/>
      <w:pPr>
        <w:ind w:left="2142" w:hanging="1245"/>
      </w:pPr>
      <w:rPr>
        <w:rFonts w:hint="default"/>
      </w:rPr>
    </w:lvl>
    <w:lvl w:ilvl="3">
      <w:start w:val="1"/>
      <w:numFmt w:val="decimal"/>
      <w:isLgl/>
      <w:lvlText w:val="%1.%2.%3.%4."/>
      <w:lvlJc w:val="left"/>
      <w:pPr>
        <w:ind w:left="2142" w:hanging="1245"/>
      </w:pPr>
      <w:rPr>
        <w:rFonts w:hint="default"/>
      </w:rPr>
    </w:lvl>
    <w:lvl w:ilvl="4">
      <w:start w:val="1"/>
      <w:numFmt w:val="decimal"/>
      <w:isLgl/>
      <w:lvlText w:val="%1.%2.%3.%4.%5."/>
      <w:lvlJc w:val="left"/>
      <w:pPr>
        <w:ind w:left="2142" w:hanging="1245"/>
      </w:pPr>
      <w:rPr>
        <w:rFonts w:hint="default"/>
      </w:rPr>
    </w:lvl>
    <w:lvl w:ilvl="5">
      <w:start w:val="1"/>
      <w:numFmt w:val="decimal"/>
      <w:isLgl/>
      <w:lvlText w:val="%1.%2.%3.%4.%5.%6."/>
      <w:lvlJc w:val="left"/>
      <w:pPr>
        <w:ind w:left="2337" w:hanging="1440"/>
      </w:pPr>
      <w:rPr>
        <w:rFonts w:hint="default"/>
      </w:rPr>
    </w:lvl>
    <w:lvl w:ilvl="6">
      <w:start w:val="1"/>
      <w:numFmt w:val="decimal"/>
      <w:isLgl/>
      <w:lvlText w:val="%1.%2.%3.%4.%5.%6.%7."/>
      <w:lvlJc w:val="left"/>
      <w:pPr>
        <w:ind w:left="2697" w:hanging="1800"/>
      </w:pPr>
      <w:rPr>
        <w:rFonts w:hint="default"/>
      </w:rPr>
    </w:lvl>
    <w:lvl w:ilvl="7">
      <w:start w:val="1"/>
      <w:numFmt w:val="decimal"/>
      <w:isLgl/>
      <w:lvlText w:val="%1.%2.%3.%4.%5.%6.%7.%8."/>
      <w:lvlJc w:val="left"/>
      <w:pPr>
        <w:ind w:left="2697" w:hanging="1800"/>
      </w:pPr>
      <w:rPr>
        <w:rFonts w:hint="default"/>
      </w:rPr>
    </w:lvl>
    <w:lvl w:ilvl="8">
      <w:start w:val="1"/>
      <w:numFmt w:val="decimal"/>
      <w:isLgl/>
      <w:lvlText w:val="%1.%2.%3.%4.%5.%6.%7.%8.%9."/>
      <w:lvlJc w:val="left"/>
      <w:pPr>
        <w:ind w:left="3057" w:hanging="2160"/>
      </w:pPr>
      <w:rPr>
        <w:rFonts w:hint="default"/>
      </w:rPr>
    </w:lvl>
  </w:abstractNum>
  <w:abstractNum w:abstractNumId="4">
    <w:nsid w:val="793F27BA"/>
    <w:multiLevelType w:val="multilevel"/>
    <w:tmpl w:val="ADDEBE18"/>
    <w:lvl w:ilvl="0">
      <w:start w:val="3"/>
      <w:numFmt w:val="decimal"/>
      <w:lvlText w:val="%1."/>
      <w:lvlJc w:val="left"/>
      <w:pPr>
        <w:ind w:left="450" w:hanging="450"/>
      </w:pPr>
      <w:rPr>
        <w:rFonts w:hint="default"/>
      </w:rPr>
    </w:lvl>
    <w:lvl w:ilvl="1">
      <w:start w:val="1"/>
      <w:numFmt w:val="decimal"/>
      <w:lvlText w:val="%1.%2."/>
      <w:lvlJc w:val="left"/>
      <w:pPr>
        <w:ind w:left="1846" w:hanging="720"/>
      </w:pPr>
      <w:rPr>
        <w:rFonts w:hint="default"/>
      </w:rPr>
    </w:lvl>
    <w:lvl w:ilvl="2">
      <w:start w:val="1"/>
      <w:numFmt w:val="decimal"/>
      <w:lvlText w:val="%1.%2.%3."/>
      <w:lvlJc w:val="left"/>
      <w:pPr>
        <w:ind w:left="2972" w:hanging="720"/>
      </w:pPr>
      <w:rPr>
        <w:rFonts w:hint="default"/>
      </w:rPr>
    </w:lvl>
    <w:lvl w:ilvl="3">
      <w:start w:val="1"/>
      <w:numFmt w:val="decimal"/>
      <w:lvlText w:val="%1.%2.%3.%4."/>
      <w:lvlJc w:val="left"/>
      <w:pPr>
        <w:ind w:left="4458" w:hanging="1080"/>
      </w:pPr>
      <w:rPr>
        <w:rFonts w:hint="default"/>
      </w:rPr>
    </w:lvl>
    <w:lvl w:ilvl="4">
      <w:start w:val="1"/>
      <w:numFmt w:val="decimal"/>
      <w:lvlText w:val="%1.%2.%3.%4.%5."/>
      <w:lvlJc w:val="left"/>
      <w:pPr>
        <w:ind w:left="5584" w:hanging="1080"/>
      </w:pPr>
      <w:rPr>
        <w:rFonts w:hint="default"/>
      </w:rPr>
    </w:lvl>
    <w:lvl w:ilvl="5">
      <w:start w:val="1"/>
      <w:numFmt w:val="decimal"/>
      <w:lvlText w:val="%1.%2.%3.%4.%5.%6."/>
      <w:lvlJc w:val="left"/>
      <w:pPr>
        <w:ind w:left="7070" w:hanging="1440"/>
      </w:pPr>
      <w:rPr>
        <w:rFonts w:hint="default"/>
      </w:rPr>
    </w:lvl>
    <w:lvl w:ilvl="6">
      <w:start w:val="1"/>
      <w:numFmt w:val="decimal"/>
      <w:lvlText w:val="%1.%2.%3.%4.%5.%6.%7."/>
      <w:lvlJc w:val="left"/>
      <w:pPr>
        <w:ind w:left="8556" w:hanging="1800"/>
      </w:pPr>
      <w:rPr>
        <w:rFonts w:hint="default"/>
      </w:rPr>
    </w:lvl>
    <w:lvl w:ilvl="7">
      <w:start w:val="1"/>
      <w:numFmt w:val="decimal"/>
      <w:lvlText w:val="%1.%2.%3.%4.%5.%6.%7.%8."/>
      <w:lvlJc w:val="left"/>
      <w:pPr>
        <w:ind w:left="9682" w:hanging="1800"/>
      </w:pPr>
      <w:rPr>
        <w:rFonts w:hint="default"/>
      </w:rPr>
    </w:lvl>
    <w:lvl w:ilvl="8">
      <w:start w:val="1"/>
      <w:numFmt w:val="decimal"/>
      <w:lvlText w:val="%1.%2.%3.%4.%5.%6.%7.%8.%9."/>
      <w:lvlJc w:val="left"/>
      <w:pPr>
        <w:ind w:left="11168" w:hanging="2160"/>
      </w:pPr>
      <w:rPr>
        <w:rFonts w:hint="default"/>
      </w:rPr>
    </w:lvl>
  </w:abstractNum>
  <w:abstractNum w:abstractNumId="5">
    <w:nsid w:val="7B7763F8"/>
    <w:multiLevelType w:val="multilevel"/>
    <w:tmpl w:val="C3A89FEC"/>
    <w:lvl w:ilvl="0">
      <w:start w:val="1"/>
      <w:numFmt w:val="decimal"/>
      <w:lvlText w:val="%1."/>
      <w:lvlJc w:val="left"/>
      <w:pPr>
        <w:ind w:left="1486" w:hanging="360"/>
      </w:pPr>
    </w:lvl>
    <w:lvl w:ilvl="1">
      <w:start w:val="4"/>
      <w:numFmt w:val="decimal"/>
      <w:isLgl/>
      <w:lvlText w:val="%1.%2"/>
      <w:lvlJc w:val="left"/>
      <w:pPr>
        <w:ind w:left="2356" w:hanging="1230"/>
      </w:pPr>
      <w:rPr>
        <w:rFonts w:hint="default"/>
      </w:rPr>
    </w:lvl>
    <w:lvl w:ilvl="2">
      <w:start w:val="1"/>
      <w:numFmt w:val="decimal"/>
      <w:isLgl/>
      <w:lvlText w:val="%1.%2.%3"/>
      <w:lvlJc w:val="left"/>
      <w:pPr>
        <w:ind w:left="2356" w:hanging="1230"/>
      </w:pPr>
      <w:rPr>
        <w:rFonts w:hint="default"/>
      </w:rPr>
    </w:lvl>
    <w:lvl w:ilvl="3">
      <w:start w:val="1"/>
      <w:numFmt w:val="decimal"/>
      <w:isLgl/>
      <w:lvlText w:val="%1.%2.%3.%4"/>
      <w:lvlJc w:val="left"/>
      <w:pPr>
        <w:ind w:left="2356" w:hanging="1230"/>
      </w:pPr>
      <w:rPr>
        <w:rFonts w:hint="default"/>
      </w:rPr>
    </w:lvl>
    <w:lvl w:ilvl="4">
      <w:start w:val="1"/>
      <w:numFmt w:val="decimal"/>
      <w:isLgl/>
      <w:lvlText w:val="%1.%2.%3.%4.%5"/>
      <w:lvlJc w:val="left"/>
      <w:pPr>
        <w:ind w:left="2356" w:hanging="1230"/>
      </w:pPr>
      <w:rPr>
        <w:rFonts w:hint="default"/>
      </w:rPr>
    </w:lvl>
    <w:lvl w:ilvl="5">
      <w:start w:val="1"/>
      <w:numFmt w:val="decimal"/>
      <w:isLgl/>
      <w:lvlText w:val="%1.%2.%3.%4.%5.%6"/>
      <w:lvlJc w:val="left"/>
      <w:pPr>
        <w:ind w:left="2566" w:hanging="1440"/>
      </w:pPr>
      <w:rPr>
        <w:rFonts w:hint="default"/>
      </w:rPr>
    </w:lvl>
    <w:lvl w:ilvl="6">
      <w:start w:val="1"/>
      <w:numFmt w:val="decimal"/>
      <w:isLgl/>
      <w:lvlText w:val="%1.%2.%3.%4.%5.%6.%7"/>
      <w:lvlJc w:val="left"/>
      <w:pPr>
        <w:ind w:left="2566" w:hanging="1440"/>
      </w:pPr>
      <w:rPr>
        <w:rFonts w:hint="default"/>
      </w:rPr>
    </w:lvl>
    <w:lvl w:ilvl="7">
      <w:start w:val="1"/>
      <w:numFmt w:val="decimal"/>
      <w:isLgl/>
      <w:lvlText w:val="%1.%2.%3.%4.%5.%6.%7.%8"/>
      <w:lvlJc w:val="left"/>
      <w:pPr>
        <w:ind w:left="2926" w:hanging="1800"/>
      </w:pPr>
      <w:rPr>
        <w:rFonts w:hint="default"/>
      </w:rPr>
    </w:lvl>
    <w:lvl w:ilvl="8">
      <w:start w:val="1"/>
      <w:numFmt w:val="decimal"/>
      <w:isLgl/>
      <w:lvlText w:val="%1.%2.%3.%4.%5.%6.%7.%8.%9"/>
      <w:lvlJc w:val="left"/>
      <w:pPr>
        <w:ind w:left="3286" w:hanging="2160"/>
      </w:pPr>
      <w:rPr>
        <w:rFonts w:hint="default"/>
      </w:rPr>
    </w:lvl>
  </w:abstractNum>
  <w:abstractNum w:abstractNumId="6">
    <w:nsid w:val="7C0C239A"/>
    <w:multiLevelType w:val="multilevel"/>
    <w:tmpl w:val="FF46E4D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CA357E2"/>
    <w:multiLevelType w:val="hybridMultilevel"/>
    <w:tmpl w:val="584A9D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e5fe55b-9092-40d4-aeed-94571f643359"/>
  </w:docVars>
  <w:rsids>
    <w:rsidRoot w:val="00172EEB"/>
    <w:rsid w:val="0000440F"/>
    <w:rsid w:val="00007328"/>
    <w:rsid w:val="00012703"/>
    <w:rsid w:val="000155DD"/>
    <w:rsid w:val="0003063A"/>
    <w:rsid w:val="00046C14"/>
    <w:rsid w:val="00050FA3"/>
    <w:rsid w:val="00070903"/>
    <w:rsid w:val="00085C98"/>
    <w:rsid w:val="00096998"/>
    <w:rsid w:val="000C53AF"/>
    <w:rsid w:val="000C62D9"/>
    <w:rsid w:val="000F7595"/>
    <w:rsid w:val="00172EEB"/>
    <w:rsid w:val="001762CF"/>
    <w:rsid w:val="001B5634"/>
    <w:rsid w:val="001D3597"/>
    <w:rsid w:val="00216E3F"/>
    <w:rsid w:val="00262CE2"/>
    <w:rsid w:val="00264F9F"/>
    <w:rsid w:val="00265672"/>
    <w:rsid w:val="00270190"/>
    <w:rsid w:val="002726F3"/>
    <w:rsid w:val="002776B8"/>
    <w:rsid w:val="00280CDB"/>
    <w:rsid w:val="002C1159"/>
    <w:rsid w:val="002D148D"/>
    <w:rsid w:val="002F5870"/>
    <w:rsid w:val="002F7DE5"/>
    <w:rsid w:val="0031450A"/>
    <w:rsid w:val="0034104F"/>
    <w:rsid w:val="00344CF1"/>
    <w:rsid w:val="003514E3"/>
    <w:rsid w:val="0035330F"/>
    <w:rsid w:val="00387ACD"/>
    <w:rsid w:val="00387F53"/>
    <w:rsid w:val="003974BC"/>
    <w:rsid w:val="003A2165"/>
    <w:rsid w:val="003A437B"/>
    <w:rsid w:val="003E5D0A"/>
    <w:rsid w:val="003E7C1F"/>
    <w:rsid w:val="00424AE1"/>
    <w:rsid w:val="00444028"/>
    <w:rsid w:val="00451AAD"/>
    <w:rsid w:val="00451C49"/>
    <w:rsid w:val="00460F1E"/>
    <w:rsid w:val="00462A0F"/>
    <w:rsid w:val="00471614"/>
    <w:rsid w:val="004B208A"/>
    <w:rsid w:val="004E5C4B"/>
    <w:rsid w:val="005121C0"/>
    <w:rsid w:val="00527CF0"/>
    <w:rsid w:val="00563BFC"/>
    <w:rsid w:val="0059214E"/>
    <w:rsid w:val="00595897"/>
    <w:rsid w:val="005B534D"/>
    <w:rsid w:val="005C0021"/>
    <w:rsid w:val="005D5733"/>
    <w:rsid w:val="005E59E2"/>
    <w:rsid w:val="005F17F5"/>
    <w:rsid w:val="005F18EF"/>
    <w:rsid w:val="005F3CCA"/>
    <w:rsid w:val="00614DFE"/>
    <w:rsid w:val="00623A30"/>
    <w:rsid w:val="00631515"/>
    <w:rsid w:val="0063500C"/>
    <w:rsid w:val="00640268"/>
    <w:rsid w:val="00641BC9"/>
    <w:rsid w:val="00655FB2"/>
    <w:rsid w:val="00661B1A"/>
    <w:rsid w:val="00681F77"/>
    <w:rsid w:val="006A7DAE"/>
    <w:rsid w:val="006B111B"/>
    <w:rsid w:val="006C2D8F"/>
    <w:rsid w:val="006D1CE7"/>
    <w:rsid w:val="006D7E43"/>
    <w:rsid w:val="006E07D3"/>
    <w:rsid w:val="006E0C40"/>
    <w:rsid w:val="006F4DE5"/>
    <w:rsid w:val="007047AC"/>
    <w:rsid w:val="00732AFE"/>
    <w:rsid w:val="007407D6"/>
    <w:rsid w:val="00766F7C"/>
    <w:rsid w:val="00790A07"/>
    <w:rsid w:val="00792A7A"/>
    <w:rsid w:val="007A29B9"/>
    <w:rsid w:val="007A70D7"/>
    <w:rsid w:val="007D0E73"/>
    <w:rsid w:val="007E5DF2"/>
    <w:rsid w:val="007F7285"/>
    <w:rsid w:val="00800D2B"/>
    <w:rsid w:val="008111B5"/>
    <w:rsid w:val="00836340"/>
    <w:rsid w:val="00847AF3"/>
    <w:rsid w:val="008538C1"/>
    <w:rsid w:val="00862596"/>
    <w:rsid w:val="00866488"/>
    <w:rsid w:val="00867D1D"/>
    <w:rsid w:val="00870FC6"/>
    <w:rsid w:val="008823FC"/>
    <w:rsid w:val="00885E30"/>
    <w:rsid w:val="0088628C"/>
    <w:rsid w:val="00886B9B"/>
    <w:rsid w:val="008A4292"/>
    <w:rsid w:val="008C6D44"/>
    <w:rsid w:val="008C754B"/>
    <w:rsid w:val="008E71A5"/>
    <w:rsid w:val="008F301E"/>
    <w:rsid w:val="00901231"/>
    <w:rsid w:val="00917EAD"/>
    <w:rsid w:val="00953332"/>
    <w:rsid w:val="009578C4"/>
    <w:rsid w:val="00967D87"/>
    <w:rsid w:val="00985453"/>
    <w:rsid w:val="00993A74"/>
    <w:rsid w:val="00997F4F"/>
    <w:rsid w:val="009C51E2"/>
    <w:rsid w:val="00A033A4"/>
    <w:rsid w:val="00A034DB"/>
    <w:rsid w:val="00A03FDE"/>
    <w:rsid w:val="00A206E8"/>
    <w:rsid w:val="00A24076"/>
    <w:rsid w:val="00A2659C"/>
    <w:rsid w:val="00A42E26"/>
    <w:rsid w:val="00A4629E"/>
    <w:rsid w:val="00A60C25"/>
    <w:rsid w:val="00A62BF7"/>
    <w:rsid w:val="00A93A1A"/>
    <w:rsid w:val="00A94EA4"/>
    <w:rsid w:val="00AA1010"/>
    <w:rsid w:val="00AA6322"/>
    <w:rsid w:val="00AB3A22"/>
    <w:rsid w:val="00AD0EDB"/>
    <w:rsid w:val="00AE2F76"/>
    <w:rsid w:val="00B00CB2"/>
    <w:rsid w:val="00B02CAD"/>
    <w:rsid w:val="00B219E2"/>
    <w:rsid w:val="00B22F3D"/>
    <w:rsid w:val="00B2777B"/>
    <w:rsid w:val="00B35C02"/>
    <w:rsid w:val="00B46307"/>
    <w:rsid w:val="00B50A2D"/>
    <w:rsid w:val="00B518FC"/>
    <w:rsid w:val="00B61381"/>
    <w:rsid w:val="00B654C0"/>
    <w:rsid w:val="00B9258D"/>
    <w:rsid w:val="00B94659"/>
    <w:rsid w:val="00BB4104"/>
    <w:rsid w:val="00BB66B1"/>
    <w:rsid w:val="00BC56F4"/>
    <w:rsid w:val="00BE07A4"/>
    <w:rsid w:val="00BE589F"/>
    <w:rsid w:val="00BE78CC"/>
    <w:rsid w:val="00C00FFC"/>
    <w:rsid w:val="00C26BF2"/>
    <w:rsid w:val="00C27C18"/>
    <w:rsid w:val="00C47306"/>
    <w:rsid w:val="00C66BA1"/>
    <w:rsid w:val="00C76B16"/>
    <w:rsid w:val="00C85639"/>
    <w:rsid w:val="00CB66A0"/>
    <w:rsid w:val="00CD11BB"/>
    <w:rsid w:val="00CD1701"/>
    <w:rsid w:val="00CD534D"/>
    <w:rsid w:val="00CF40FE"/>
    <w:rsid w:val="00D00BC5"/>
    <w:rsid w:val="00D21E81"/>
    <w:rsid w:val="00D263FD"/>
    <w:rsid w:val="00D32589"/>
    <w:rsid w:val="00D53874"/>
    <w:rsid w:val="00D82E39"/>
    <w:rsid w:val="00D903A1"/>
    <w:rsid w:val="00D92FE1"/>
    <w:rsid w:val="00D96C24"/>
    <w:rsid w:val="00DA5431"/>
    <w:rsid w:val="00DB0BAC"/>
    <w:rsid w:val="00DB2445"/>
    <w:rsid w:val="00DC0697"/>
    <w:rsid w:val="00DC6F4A"/>
    <w:rsid w:val="00DE03C3"/>
    <w:rsid w:val="00DF2F54"/>
    <w:rsid w:val="00DF7C8C"/>
    <w:rsid w:val="00E02841"/>
    <w:rsid w:val="00E15110"/>
    <w:rsid w:val="00E20F34"/>
    <w:rsid w:val="00E22E65"/>
    <w:rsid w:val="00E25C21"/>
    <w:rsid w:val="00E33191"/>
    <w:rsid w:val="00E37F16"/>
    <w:rsid w:val="00E4227D"/>
    <w:rsid w:val="00E425F3"/>
    <w:rsid w:val="00E82CD0"/>
    <w:rsid w:val="00E945E9"/>
    <w:rsid w:val="00EA001B"/>
    <w:rsid w:val="00EB6DE5"/>
    <w:rsid w:val="00ED0ACB"/>
    <w:rsid w:val="00EE1B5B"/>
    <w:rsid w:val="00F17980"/>
    <w:rsid w:val="00F24CC7"/>
    <w:rsid w:val="00F34401"/>
    <w:rsid w:val="00F408F8"/>
    <w:rsid w:val="00F7490D"/>
    <w:rsid w:val="00F76FC6"/>
    <w:rsid w:val="00F81EAD"/>
    <w:rsid w:val="00FC03CF"/>
    <w:rsid w:val="00FC7BBF"/>
    <w:rsid w:val="00FE0023"/>
    <w:rsid w:val="00FF7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9A94E-731C-479F-A811-29BA8676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ACD"/>
  </w:style>
  <w:style w:type="paragraph" w:styleId="2">
    <w:name w:val="heading 2"/>
    <w:basedOn w:val="a"/>
    <w:next w:val="a"/>
    <w:link w:val="20"/>
    <w:uiPriority w:val="9"/>
    <w:semiHidden/>
    <w:unhideWhenUsed/>
    <w:qFormat/>
    <w:rsid w:val="00F76F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263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63FD"/>
    <w:rPr>
      <w:rFonts w:ascii="Times New Roman" w:eastAsia="Times New Roman" w:hAnsi="Times New Roman" w:cs="Times New Roman"/>
      <w:b/>
      <w:bCs/>
      <w:sz w:val="27"/>
      <w:szCs w:val="27"/>
      <w:lang w:eastAsia="ru-RU"/>
    </w:rPr>
  </w:style>
  <w:style w:type="paragraph" w:customStyle="1" w:styleId="formattext">
    <w:name w:val="formattext"/>
    <w:basedOn w:val="a"/>
    <w:rsid w:val="00D26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26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263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263FD"/>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0073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328"/>
    <w:rPr>
      <w:rFonts w:ascii="Tahoma" w:hAnsi="Tahoma" w:cs="Tahoma"/>
      <w:sz w:val="16"/>
      <w:szCs w:val="16"/>
    </w:rPr>
  </w:style>
  <w:style w:type="character" w:styleId="a6">
    <w:name w:val="Hyperlink"/>
    <w:basedOn w:val="a0"/>
    <w:uiPriority w:val="99"/>
    <w:unhideWhenUsed/>
    <w:rsid w:val="00866488"/>
    <w:rPr>
      <w:color w:val="0000FF"/>
      <w:u w:val="single"/>
    </w:rPr>
  </w:style>
  <w:style w:type="paragraph" w:styleId="a7">
    <w:name w:val="List Paragraph"/>
    <w:basedOn w:val="a"/>
    <w:uiPriority w:val="34"/>
    <w:qFormat/>
    <w:rsid w:val="005D5733"/>
    <w:pPr>
      <w:ind w:left="720"/>
      <w:contextualSpacing/>
    </w:pPr>
  </w:style>
  <w:style w:type="character" w:customStyle="1" w:styleId="20">
    <w:name w:val="Заголовок 2 Знак"/>
    <w:basedOn w:val="a0"/>
    <w:link w:val="2"/>
    <w:uiPriority w:val="9"/>
    <w:semiHidden/>
    <w:rsid w:val="00F76FC6"/>
    <w:rPr>
      <w:rFonts w:asciiTheme="majorHAnsi" w:eastAsiaTheme="majorEastAsia" w:hAnsiTheme="majorHAnsi" w:cstheme="majorBidi"/>
      <w:color w:val="2E74B5" w:themeColor="accent1" w:themeShade="BF"/>
      <w:sz w:val="26"/>
      <w:szCs w:val="26"/>
    </w:rPr>
  </w:style>
  <w:style w:type="table" w:styleId="a8">
    <w:name w:val="Table Grid"/>
    <w:basedOn w:val="a1"/>
    <w:uiPriority w:val="39"/>
    <w:rsid w:val="00314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00B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00BC5"/>
  </w:style>
  <w:style w:type="paragraph" w:styleId="ab">
    <w:name w:val="footer"/>
    <w:basedOn w:val="a"/>
    <w:link w:val="ac"/>
    <w:uiPriority w:val="99"/>
    <w:unhideWhenUsed/>
    <w:rsid w:val="00D00B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0BC5"/>
  </w:style>
  <w:style w:type="character" w:customStyle="1" w:styleId="searchresult">
    <w:name w:val="search_result"/>
    <w:basedOn w:val="a0"/>
    <w:rsid w:val="00B2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10162">
      <w:bodyDiv w:val="1"/>
      <w:marLeft w:val="0"/>
      <w:marRight w:val="0"/>
      <w:marTop w:val="0"/>
      <w:marBottom w:val="0"/>
      <w:divBdr>
        <w:top w:val="none" w:sz="0" w:space="0" w:color="auto"/>
        <w:left w:val="none" w:sz="0" w:space="0" w:color="auto"/>
        <w:bottom w:val="none" w:sz="0" w:space="0" w:color="auto"/>
        <w:right w:val="none" w:sz="0" w:space="0" w:color="auto"/>
      </w:divBdr>
    </w:div>
    <w:div w:id="1499688132">
      <w:bodyDiv w:val="1"/>
      <w:marLeft w:val="0"/>
      <w:marRight w:val="0"/>
      <w:marTop w:val="0"/>
      <w:marBottom w:val="0"/>
      <w:divBdr>
        <w:top w:val="none" w:sz="0" w:space="0" w:color="auto"/>
        <w:left w:val="none" w:sz="0" w:space="0" w:color="auto"/>
        <w:bottom w:val="none" w:sz="0" w:space="0" w:color="auto"/>
        <w:right w:val="none" w:sz="0" w:space="0" w:color="auto"/>
      </w:divBdr>
    </w:div>
    <w:div w:id="1597790582">
      <w:bodyDiv w:val="1"/>
      <w:marLeft w:val="0"/>
      <w:marRight w:val="0"/>
      <w:marTop w:val="0"/>
      <w:marBottom w:val="0"/>
      <w:divBdr>
        <w:top w:val="none" w:sz="0" w:space="0" w:color="auto"/>
        <w:left w:val="none" w:sz="0" w:space="0" w:color="auto"/>
        <w:bottom w:val="none" w:sz="0" w:space="0" w:color="auto"/>
        <w:right w:val="none" w:sz="0" w:space="0" w:color="auto"/>
      </w:divBdr>
    </w:div>
    <w:div w:id="1764259193">
      <w:bodyDiv w:val="1"/>
      <w:marLeft w:val="0"/>
      <w:marRight w:val="0"/>
      <w:marTop w:val="0"/>
      <w:marBottom w:val="0"/>
      <w:divBdr>
        <w:top w:val="none" w:sz="0" w:space="0" w:color="auto"/>
        <w:left w:val="none" w:sz="0" w:space="0" w:color="auto"/>
        <w:bottom w:val="none" w:sz="0" w:space="0" w:color="auto"/>
        <w:right w:val="none" w:sz="0" w:space="0" w:color="auto"/>
      </w:divBdr>
    </w:div>
    <w:div w:id="21432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4D23-B28F-4ABD-AF91-2317BD81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2950</Words>
  <Characters>16817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4</cp:revision>
  <cp:lastPrinted>2022-03-23T08:04:00Z</cp:lastPrinted>
  <dcterms:created xsi:type="dcterms:W3CDTF">2022-03-23T07:58:00Z</dcterms:created>
  <dcterms:modified xsi:type="dcterms:W3CDTF">2022-03-23T08:04:00Z</dcterms:modified>
</cp:coreProperties>
</file>