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47" w:rsidRDefault="00752B47" w:rsidP="00752B47">
      <w:pPr>
        <w:spacing w:after="200" w:line="276"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2B47" w:rsidRPr="00752B47" w:rsidRDefault="00752B47" w:rsidP="00752B47">
                            <w:pPr>
                              <w:jc w:val="right"/>
                              <w:rPr>
                                <w:sz w:val="16"/>
                              </w:rPr>
                            </w:pPr>
                            <w:r>
                              <w:rPr>
                                <w:sz w:val="16"/>
                              </w:rPr>
                              <w:t>620200099/28437(5)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Kz8SjFUAwAAAwgAAA4AAAAAAAAAAAAA&#10;AAAALgIAAGRycy9lMm9Eb2MueG1sUEsBAi0AFAAGAAgAAAAhAIygYrTdAAAADQEAAA8AAAAAAAAA&#10;AAAAAAAArgUAAGRycy9kb3ducmV2LnhtbFBLBQYAAAAABAAEAPMAAAC4BgAAAAA=&#10;" filled="f" fillcolor="#5b9bd5 [3204]" stroked="f" strokecolor="#1f4d78 [1604]" strokeweight="1pt">
                <v:textbox inset="0,0,0,0">
                  <w:txbxContent>
                    <w:p w:rsidR="00752B47" w:rsidRPr="00752B47" w:rsidRDefault="00752B47" w:rsidP="00752B47">
                      <w:pPr>
                        <w:jc w:val="right"/>
                        <w:rPr>
                          <w:sz w:val="16"/>
                        </w:rPr>
                      </w:pPr>
                      <w:r>
                        <w:rPr>
                          <w:sz w:val="16"/>
                        </w:rPr>
                        <w:t>620200099/28437(5)</w:t>
                      </w:r>
                    </w:p>
                  </w:txbxContent>
                </v:textbox>
              </v:rect>
            </w:pict>
          </mc:Fallback>
        </mc:AlternateContent>
      </w:r>
    </w:p>
    <w:p w:rsidR="00752B47" w:rsidRDefault="00752B47" w:rsidP="00752B47">
      <w:pPr>
        <w:spacing w:after="200" w:line="276" w:lineRule="auto"/>
        <w:jc w:val="center"/>
        <w:rPr>
          <w:rFonts w:ascii="Times New Roman" w:eastAsia="Times New Roman" w:hAnsi="Times New Roman" w:cs="Times New Roman"/>
          <w:b/>
          <w:noProof/>
          <w:sz w:val="28"/>
          <w:szCs w:val="28"/>
          <w:lang w:eastAsia="ru-RU"/>
        </w:rPr>
      </w:pPr>
    </w:p>
    <w:p w:rsidR="00752B47" w:rsidRPr="00752B47" w:rsidRDefault="00752B47" w:rsidP="00752B47">
      <w:pPr>
        <w:spacing w:after="200" w:line="276" w:lineRule="auto"/>
        <w:jc w:val="center"/>
        <w:rPr>
          <w:rFonts w:ascii="Times New Roman" w:eastAsia="Calibri" w:hAnsi="Times New Roman" w:cs="Times New Roman"/>
          <w:sz w:val="24"/>
          <w:szCs w:val="24"/>
          <w:lang w:val="en-US"/>
        </w:rPr>
      </w:pPr>
      <w:bookmarkStart w:id="0" w:name="_GoBack"/>
      <w:bookmarkEnd w:id="0"/>
    </w:p>
    <w:p w:rsidR="00752B47" w:rsidRPr="00752B47" w:rsidRDefault="00752B47" w:rsidP="00752B47">
      <w:pPr>
        <w:spacing w:after="200" w:line="276" w:lineRule="auto"/>
        <w:jc w:val="center"/>
        <w:rPr>
          <w:rFonts w:ascii="Times New Roman" w:eastAsia="Calibri" w:hAnsi="Times New Roman" w:cs="Times New Roman"/>
          <w:b/>
          <w:sz w:val="36"/>
          <w:szCs w:val="36"/>
        </w:rPr>
      </w:pPr>
      <w:r w:rsidRPr="00752B47">
        <w:rPr>
          <w:rFonts w:ascii="Times New Roman" w:eastAsia="Calibri" w:hAnsi="Times New Roman" w:cs="Times New Roman"/>
          <w:sz w:val="32"/>
          <w:szCs w:val="32"/>
        </w:rPr>
        <w:t>ПРАВИТЕЛЬСТВО РЕСПУБЛИКИ ТЫВА</w:t>
      </w:r>
      <w:r w:rsidRPr="00752B47">
        <w:rPr>
          <w:rFonts w:ascii="Times New Roman" w:eastAsia="Calibri" w:hAnsi="Times New Roman" w:cs="Times New Roman"/>
          <w:sz w:val="36"/>
          <w:szCs w:val="36"/>
        </w:rPr>
        <w:br/>
      </w:r>
      <w:r w:rsidRPr="00752B47">
        <w:rPr>
          <w:rFonts w:ascii="Times New Roman" w:eastAsia="Calibri" w:hAnsi="Times New Roman" w:cs="Times New Roman"/>
          <w:b/>
          <w:sz w:val="36"/>
          <w:szCs w:val="36"/>
        </w:rPr>
        <w:t>РАСПОРЯЖЕНИЕ</w:t>
      </w:r>
    </w:p>
    <w:p w:rsidR="00752B47" w:rsidRPr="00752B47" w:rsidRDefault="00752B47" w:rsidP="00752B47">
      <w:pPr>
        <w:spacing w:after="200" w:line="276" w:lineRule="auto"/>
        <w:jc w:val="center"/>
        <w:rPr>
          <w:rFonts w:ascii="Times New Roman" w:eastAsia="Calibri" w:hAnsi="Times New Roman" w:cs="Times New Roman"/>
          <w:sz w:val="36"/>
          <w:szCs w:val="36"/>
        </w:rPr>
      </w:pPr>
      <w:r w:rsidRPr="00752B47">
        <w:rPr>
          <w:rFonts w:ascii="Times New Roman" w:eastAsia="Calibri" w:hAnsi="Times New Roman" w:cs="Times New Roman"/>
          <w:sz w:val="32"/>
          <w:szCs w:val="32"/>
        </w:rPr>
        <w:t>ТЫВА РЕСПУБЛИКАНЫӉ ЧАЗАА</w:t>
      </w:r>
      <w:r w:rsidRPr="00752B47">
        <w:rPr>
          <w:rFonts w:ascii="Times New Roman" w:eastAsia="Calibri" w:hAnsi="Times New Roman" w:cs="Times New Roman"/>
          <w:sz w:val="36"/>
          <w:szCs w:val="36"/>
        </w:rPr>
        <w:br/>
      </w:r>
      <w:r w:rsidRPr="00752B47">
        <w:rPr>
          <w:rFonts w:ascii="Times New Roman" w:eastAsia="Calibri" w:hAnsi="Times New Roman" w:cs="Times New Roman"/>
          <w:b/>
          <w:sz w:val="36"/>
          <w:szCs w:val="36"/>
        </w:rPr>
        <w:t>АЙТЫЫШКЫН</w:t>
      </w:r>
    </w:p>
    <w:p w:rsidR="00987FF8" w:rsidRDefault="00987FF8" w:rsidP="00987FF8">
      <w:pPr>
        <w:spacing w:after="0" w:line="240" w:lineRule="auto"/>
        <w:jc w:val="center"/>
        <w:rPr>
          <w:rFonts w:ascii="Times New Roman" w:hAnsi="Times New Roman" w:cs="Times New Roman"/>
          <w:sz w:val="28"/>
          <w:szCs w:val="28"/>
        </w:rPr>
      </w:pPr>
    </w:p>
    <w:p w:rsidR="00987FF8" w:rsidRDefault="009926B1" w:rsidP="009926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15 января 2024 г. № 12-р</w:t>
      </w:r>
    </w:p>
    <w:p w:rsidR="009926B1" w:rsidRDefault="009926B1" w:rsidP="009926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987FF8" w:rsidRPr="00987FF8" w:rsidRDefault="00987FF8" w:rsidP="00987FF8">
      <w:pPr>
        <w:spacing w:after="0" w:line="240" w:lineRule="auto"/>
        <w:jc w:val="center"/>
        <w:rPr>
          <w:rFonts w:ascii="Times New Roman" w:hAnsi="Times New Roman" w:cs="Times New Roman"/>
          <w:sz w:val="28"/>
          <w:szCs w:val="28"/>
        </w:rPr>
      </w:pPr>
    </w:p>
    <w:p w:rsidR="00987FF8" w:rsidRDefault="00987FF8" w:rsidP="00987FF8">
      <w:pPr>
        <w:spacing w:after="0" w:line="240" w:lineRule="auto"/>
        <w:jc w:val="center"/>
        <w:rPr>
          <w:rFonts w:ascii="Times New Roman" w:hAnsi="Times New Roman" w:cs="Times New Roman"/>
          <w:b/>
          <w:sz w:val="28"/>
          <w:szCs w:val="28"/>
        </w:rPr>
      </w:pPr>
      <w:r w:rsidRPr="00987FF8">
        <w:rPr>
          <w:rFonts w:ascii="Times New Roman" w:hAnsi="Times New Roman" w:cs="Times New Roman"/>
          <w:b/>
          <w:sz w:val="28"/>
          <w:szCs w:val="28"/>
        </w:rPr>
        <w:t xml:space="preserve">Об утверждении комплексного плана </w:t>
      </w:r>
      <w:proofErr w:type="gramStart"/>
      <w:r w:rsidRPr="00987FF8">
        <w:rPr>
          <w:rFonts w:ascii="Times New Roman" w:hAnsi="Times New Roman" w:cs="Times New Roman"/>
          <w:b/>
          <w:sz w:val="28"/>
          <w:szCs w:val="28"/>
        </w:rPr>
        <w:t>по</w:t>
      </w:r>
      <w:proofErr w:type="gramEnd"/>
    </w:p>
    <w:p w:rsidR="00987FF8" w:rsidRDefault="00987FF8" w:rsidP="00987FF8">
      <w:pPr>
        <w:spacing w:after="0" w:line="240" w:lineRule="auto"/>
        <w:jc w:val="center"/>
        <w:rPr>
          <w:rFonts w:ascii="Times New Roman" w:hAnsi="Times New Roman" w:cs="Times New Roman"/>
          <w:b/>
          <w:sz w:val="28"/>
          <w:szCs w:val="28"/>
        </w:rPr>
      </w:pPr>
      <w:r w:rsidRPr="00987FF8">
        <w:rPr>
          <w:rFonts w:ascii="Times New Roman" w:hAnsi="Times New Roman" w:cs="Times New Roman"/>
          <w:b/>
          <w:sz w:val="28"/>
          <w:szCs w:val="28"/>
        </w:rPr>
        <w:t>профилактике</w:t>
      </w:r>
      <w:r>
        <w:rPr>
          <w:rFonts w:ascii="Times New Roman" w:hAnsi="Times New Roman" w:cs="Times New Roman"/>
          <w:b/>
          <w:sz w:val="28"/>
          <w:szCs w:val="28"/>
        </w:rPr>
        <w:t xml:space="preserve"> </w:t>
      </w:r>
      <w:r w:rsidRPr="00987FF8">
        <w:rPr>
          <w:rFonts w:ascii="Times New Roman" w:hAnsi="Times New Roman" w:cs="Times New Roman"/>
          <w:b/>
          <w:sz w:val="28"/>
          <w:szCs w:val="28"/>
        </w:rPr>
        <w:t>сибирской язвы людей и</w:t>
      </w:r>
    </w:p>
    <w:p w:rsidR="00987FF8" w:rsidRPr="00987FF8" w:rsidRDefault="00987FF8" w:rsidP="00987FF8">
      <w:pPr>
        <w:spacing w:after="0" w:line="240" w:lineRule="auto"/>
        <w:jc w:val="center"/>
        <w:rPr>
          <w:rFonts w:ascii="Times New Roman" w:hAnsi="Times New Roman" w:cs="Times New Roman"/>
          <w:b/>
          <w:sz w:val="28"/>
          <w:szCs w:val="28"/>
        </w:rPr>
      </w:pPr>
      <w:r w:rsidRPr="00987FF8">
        <w:rPr>
          <w:rFonts w:ascii="Times New Roman" w:hAnsi="Times New Roman" w:cs="Times New Roman"/>
          <w:b/>
          <w:sz w:val="28"/>
          <w:szCs w:val="28"/>
        </w:rPr>
        <w:t>животных на территории Республики Тыва</w:t>
      </w:r>
    </w:p>
    <w:p w:rsidR="00987FF8" w:rsidRDefault="00987FF8" w:rsidP="00987FF8">
      <w:pPr>
        <w:spacing w:after="0" w:line="240" w:lineRule="auto"/>
        <w:jc w:val="center"/>
        <w:rPr>
          <w:rFonts w:ascii="Times New Roman" w:hAnsi="Times New Roman" w:cs="Times New Roman"/>
          <w:sz w:val="28"/>
          <w:szCs w:val="28"/>
        </w:rPr>
      </w:pPr>
    </w:p>
    <w:p w:rsidR="00987FF8" w:rsidRPr="00987FF8" w:rsidRDefault="00987FF8" w:rsidP="00987FF8">
      <w:pPr>
        <w:spacing w:after="0" w:line="240" w:lineRule="auto"/>
        <w:jc w:val="center"/>
        <w:rPr>
          <w:rFonts w:ascii="Times New Roman" w:hAnsi="Times New Roman" w:cs="Times New Roman"/>
          <w:sz w:val="28"/>
          <w:szCs w:val="28"/>
        </w:rPr>
      </w:pPr>
    </w:p>
    <w:p w:rsidR="00987FF8" w:rsidRDefault="00987FF8" w:rsidP="00987FF8">
      <w:pPr>
        <w:tabs>
          <w:tab w:val="left" w:pos="709"/>
          <w:tab w:val="left" w:pos="993"/>
        </w:tabs>
        <w:spacing w:after="0" w:line="360" w:lineRule="atLeast"/>
        <w:ind w:firstLine="709"/>
        <w:jc w:val="both"/>
        <w:rPr>
          <w:rFonts w:ascii="Times New Roman" w:eastAsia="Times New Roman" w:hAnsi="Times New Roman" w:cs="Times New Roman"/>
          <w:sz w:val="28"/>
          <w:szCs w:val="28"/>
          <w:lang w:eastAsia="ru-RU"/>
        </w:rPr>
      </w:pPr>
      <w:r w:rsidRPr="00987FF8">
        <w:rPr>
          <w:rFonts w:ascii="Times New Roman" w:eastAsia="Times New Roman" w:hAnsi="Times New Roman" w:cs="Times New Roman"/>
          <w:sz w:val="28"/>
          <w:szCs w:val="28"/>
          <w:lang w:eastAsia="ru-RU"/>
        </w:rPr>
        <w:t>В</w:t>
      </w:r>
      <w:r w:rsidRPr="00987FF8">
        <w:rPr>
          <w:rFonts w:ascii="Times New Roman" w:hAnsi="Times New Roman" w:cs="Times New Roman"/>
          <w:sz w:val="28"/>
          <w:szCs w:val="28"/>
        </w:rPr>
        <w:t xml:space="preserve"> </w:t>
      </w:r>
      <w:r w:rsidRPr="00987FF8">
        <w:rPr>
          <w:rFonts w:ascii="Times New Roman" w:eastAsia="Times New Roman" w:hAnsi="Times New Roman" w:cs="Times New Roman"/>
          <w:sz w:val="28"/>
          <w:szCs w:val="28"/>
          <w:lang w:eastAsia="ru-RU"/>
        </w:rPr>
        <w:t>соответствии с Законо</w:t>
      </w:r>
      <w:r>
        <w:rPr>
          <w:rFonts w:ascii="Times New Roman" w:eastAsia="Times New Roman" w:hAnsi="Times New Roman" w:cs="Times New Roman"/>
          <w:sz w:val="28"/>
          <w:szCs w:val="28"/>
          <w:lang w:eastAsia="ru-RU"/>
        </w:rPr>
        <w:t xml:space="preserve">м Российской Федерации от 14 мая </w:t>
      </w:r>
      <w:r w:rsidRPr="00987FF8">
        <w:rPr>
          <w:rFonts w:ascii="Times New Roman" w:eastAsia="Times New Roman" w:hAnsi="Times New Roman" w:cs="Times New Roman"/>
          <w:sz w:val="28"/>
          <w:szCs w:val="28"/>
          <w:lang w:eastAsia="ru-RU"/>
        </w:rPr>
        <w:t xml:space="preserve">1993 </w:t>
      </w:r>
      <w:r>
        <w:rPr>
          <w:rFonts w:ascii="Times New Roman" w:eastAsia="Times New Roman" w:hAnsi="Times New Roman" w:cs="Times New Roman"/>
          <w:sz w:val="28"/>
          <w:szCs w:val="28"/>
          <w:lang w:eastAsia="ru-RU"/>
        </w:rPr>
        <w:t xml:space="preserve">г.                   </w:t>
      </w:r>
      <w:r w:rsidRPr="00987FF8">
        <w:rPr>
          <w:rFonts w:ascii="Times New Roman" w:eastAsia="Times New Roman" w:hAnsi="Times New Roman" w:cs="Times New Roman"/>
          <w:sz w:val="28"/>
          <w:szCs w:val="28"/>
          <w:lang w:eastAsia="ru-RU"/>
        </w:rPr>
        <w:t>№ 4979-1 «О ветеринарии», З</w:t>
      </w:r>
      <w:r>
        <w:rPr>
          <w:rFonts w:ascii="Times New Roman" w:eastAsia="Times New Roman" w:hAnsi="Times New Roman" w:cs="Times New Roman"/>
          <w:sz w:val="28"/>
          <w:szCs w:val="28"/>
          <w:lang w:eastAsia="ru-RU"/>
        </w:rPr>
        <w:t xml:space="preserve">аконом Республики Тыва от 29 декабря </w:t>
      </w:r>
      <w:r w:rsidRPr="00987FF8">
        <w:rPr>
          <w:rFonts w:ascii="Times New Roman" w:eastAsia="Times New Roman" w:hAnsi="Times New Roman" w:cs="Times New Roman"/>
          <w:sz w:val="28"/>
          <w:szCs w:val="28"/>
          <w:lang w:eastAsia="ru-RU"/>
        </w:rPr>
        <w:t xml:space="preserve">2004 </w:t>
      </w:r>
      <w:r>
        <w:rPr>
          <w:rFonts w:ascii="Times New Roman" w:eastAsia="Times New Roman" w:hAnsi="Times New Roman" w:cs="Times New Roman"/>
          <w:sz w:val="28"/>
          <w:szCs w:val="28"/>
          <w:lang w:eastAsia="ru-RU"/>
        </w:rPr>
        <w:t xml:space="preserve">г.        </w:t>
      </w:r>
      <w:r w:rsidR="00AD30CB">
        <w:rPr>
          <w:rFonts w:ascii="Times New Roman" w:eastAsia="Times New Roman" w:hAnsi="Times New Roman" w:cs="Times New Roman"/>
          <w:sz w:val="28"/>
          <w:szCs w:val="28"/>
          <w:lang w:eastAsia="ru-RU"/>
        </w:rPr>
        <w:t>№ 1095 ВХ-</w:t>
      </w:r>
      <w:proofErr w:type="gramStart"/>
      <w:r w:rsidR="00AD30CB">
        <w:rPr>
          <w:rFonts w:ascii="Times New Roman" w:eastAsia="Times New Roman" w:hAnsi="Times New Roman" w:cs="Times New Roman"/>
          <w:sz w:val="28"/>
          <w:szCs w:val="28"/>
          <w:lang w:val="en-US" w:eastAsia="ru-RU"/>
        </w:rPr>
        <w:t>I</w:t>
      </w:r>
      <w:proofErr w:type="gramEnd"/>
      <w:r w:rsidRPr="00987FF8">
        <w:rPr>
          <w:rFonts w:ascii="Times New Roman" w:eastAsia="Times New Roman" w:hAnsi="Times New Roman" w:cs="Times New Roman"/>
          <w:sz w:val="28"/>
          <w:szCs w:val="28"/>
          <w:lang w:eastAsia="ru-RU"/>
        </w:rPr>
        <w:t xml:space="preserve"> «О ветеринарии», в целях предупреждения возникновения и ра</w:t>
      </w:r>
      <w:r w:rsidRPr="00987FF8">
        <w:rPr>
          <w:rFonts w:ascii="Times New Roman" w:eastAsia="Times New Roman" w:hAnsi="Times New Roman" w:cs="Times New Roman"/>
          <w:sz w:val="28"/>
          <w:szCs w:val="28"/>
          <w:lang w:eastAsia="ru-RU"/>
        </w:rPr>
        <w:t>с</w:t>
      </w:r>
      <w:r w:rsidRPr="00987FF8">
        <w:rPr>
          <w:rFonts w:ascii="Times New Roman" w:eastAsia="Times New Roman" w:hAnsi="Times New Roman" w:cs="Times New Roman"/>
          <w:sz w:val="28"/>
          <w:szCs w:val="28"/>
          <w:lang w:eastAsia="ru-RU"/>
        </w:rPr>
        <w:t>пространения сибирской язвы на территории Республики Тыва</w:t>
      </w:r>
      <w:r w:rsidR="00AD30CB">
        <w:rPr>
          <w:rFonts w:ascii="Times New Roman" w:eastAsia="Times New Roman" w:hAnsi="Times New Roman" w:cs="Times New Roman"/>
          <w:sz w:val="28"/>
          <w:szCs w:val="28"/>
          <w:lang w:eastAsia="ru-RU"/>
        </w:rPr>
        <w:t>:</w:t>
      </w:r>
    </w:p>
    <w:p w:rsidR="00AD30CB" w:rsidRPr="00987FF8" w:rsidRDefault="00AD30CB" w:rsidP="00987FF8">
      <w:pPr>
        <w:tabs>
          <w:tab w:val="left" w:pos="709"/>
          <w:tab w:val="left" w:pos="993"/>
        </w:tabs>
        <w:spacing w:after="0" w:line="360" w:lineRule="atLeast"/>
        <w:ind w:firstLine="709"/>
        <w:jc w:val="both"/>
        <w:rPr>
          <w:rFonts w:ascii="Times New Roman" w:eastAsia="Times New Roman" w:hAnsi="Times New Roman" w:cs="Times New Roman"/>
          <w:sz w:val="28"/>
          <w:szCs w:val="28"/>
          <w:lang w:eastAsia="ru-RU"/>
        </w:rPr>
      </w:pPr>
    </w:p>
    <w:p w:rsidR="00987FF8" w:rsidRPr="00987FF8" w:rsidRDefault="00987FF8" w:rsidP="00987FF8">
      <w:pPr>
        <w:pStyle w:val="a4"/>
        <w:numPr>
          <w:ilvl w:val="1"/>
          <w:numId w:val="4"/>
        </w:numPr>
        <w:tabs>
          <w:tab w:val="left" w:pos="709"/>
          <w:tab w:val="left" w:pos="993"/>
        </w:tabs>
        <w:spacing w:after="0" w:line="360" w:lineRule="atLeast"/>
        <w:ind w:left="0" w:firstLine="709"/>
        <w:jc w:val="both"/>
        <w:rPr>
          <w:rFonts w:ascii="Times New Roman" w:eastAsia="Times New Roman" w:hAnsi="Times New Roman" w:cs="Times New Roman"/>
          <w:sz w:val="28"/>
          <w:szCs w:val="28"/>
          <w:lang w:eastAsia="ru-RU"/>
        </w:rPr>
      </w:pPr>
      <w:r w:rsidRPr="00987FF8">
        <w:rPr>
          <w:rFonts w:ascii="Times New Roman" w:eastAsia="Times New Roman" w:hAnsi="Times New Roman" w:cs="Times New Roman"/>
          <w:bCs/>
          <w:sz w:val="28"/>
          <w:szCs w:val="28"/>
          <w:lang w:eastAsia="ru-RU"/>
        </w:rPr>
        <w:t>Утвердить прилагаемый комплексный план мероприятий по профила</w:t>
      </w:r>
      <w:r w:rsidRPr="00987FF8">
        <w:rPr>
          <w:rFonts w:ascii="Times New Roman" w:eastAsia="Times New Roman" w:hAnsi="Times New Roman" w:cs="Times New Roman"/>
          <w:bCs/>
          <w:sz w:val="28"/>
          <w:szCs w:val="28"/>
          <w:lang w:eastAsia="ru-RU"/>
        </w:rPr>
        <w:t>к</w:t>
      </w:r>
      <w:r w:rsidRPr="00987FF8">
        <w:rPr>
          <w:rFonts w:ascii="Times New Roman" w:eastAsia="Times New Roman" w:hAnsi="Times New Roman" w:cs="Times New Roman"/>
          <w:bCs/>
          <w:sz w:val="28"/>
          <w:szCs w:val="28"/>
          <w:lang w:eastAsia="ru-RU"/>
        </w:rPr>
        <w:t>тике сибирской язвы людей и животных на территории Республики Тыва.</w:t>
      </w:r>
    </w:p>
    <w:p w:rsidR="00987FF8" w:rsidRPr="00987FF8" w:rsidRDefault="00987FF8" w:rsidP="00987FF8">
      <w:pPr>
        <w:pStyle w:val="a4"/>
        <w:numPr>
          <w:ilvl w:val="1"/>
          <w:numId w:val="4"/>
        </w:numPr>
        <w:tabs>
          <w:tab w:val="left" w:pos="0"/>
          <w:tab w:val="left" w:pos="993"/>
        </w:tabs>
        <w:spacing w:after="0" w:line="360" w:lineRule="atLeast"/>
        <w:ind w:left="0" w:firstLine="709"/>
        <w:jc w:val="both"/>
        <w:rPr>
          <w:rFonts w:ascii="Times New Roman" w:eastAsia="Times New Roman" w:hAnsi="Times New Roman" w:cs="Times New Roman"/>
          <w:sz w:val="28"/>
          <w:szCs w:val="28"/>
          <w:lang w:eastAsia="ru-RU"/>
        </w:rPr>
      </w:pPr>
      <w:r w:rsidRPr="00987FF8">
        <w:rPr>
          <w:rFonts w:ascii="Times New Roman" w:eastAsia="Times New Roman" w:hAnsi="Times New Roman" w:cs="Times New Roman"/>
          <w:sz w:val="28"/>
          <w:szCs w:val="28"/>
          <w:lang w:eastAsia="ru-RU"/>
        </w:rPr>
        <w:t xml:space="preserve">Опубликовать настоящее распоряжение на «Официальном </w:t>
      </w:r>
      <w:proofErr w:type="gramStart"/>
      <w:r w:rsidRPr="00987FF8">
        <w:rPr>
          <w:rFonts w:ascii="Times New Roman" w:eastAsia="Times New Roman" w:hAnsi="Times New Roman" w:cs="Times New Roman"/>
          <w:sz w:val="28"/>
          <w:szCs w:val="28"/>
          <w:lang w:eastAsia="ru-RU"/>
        </w:rPr>
        <w:t>интернет-портале</w:t>
      </w:r>
      <w:proofErr w:type="gramEnd"/>
      <w:r w:rsidRPr="00987FF8">
        <w:rPr>
          <w:rFonts w:ascii="Times New Roman" w:eastAsia="Times New Roman" w:hAnsi="Times New Roman" w:cs="Times New Roman"/>
          <w:sz w:val="28"/>
          <w:szCs w:val="28"/>
          <w:lang w:eastAsia="ru-RU"/>
        </w:rPr>
        <w:t xml:space="preserve"> правовой информации» (</w:t>
      </w:r>
      <w:r w:rsidRPr="00AD30CB">
        <w:rPr>
          <w:rFonts w:ascii="Times New Roman" w:eastAsia="Times New Roman" w:hAnsi="Times New Roman" w:cs="Times New Roman"/>
          <w:sz w:val="28"/>
          <w:szCs w:val="28"/>
          <w:lang w:val="en-US" w:eastAsia="ru-RU"/>
        </w:rPr>
        <w:t>www</w:t>
      </w:r>
      <w:r w:rsidRPr="00AD30CB">
        <w:rPr>
          <w:rFonts w:ascii="Times New Roman" w:eastAsia="Times New Roman" w:hAnsi="Times New Roman" w:cs="Times New Roman"/>
          <w:sz w:val="28"/>
          <w:szCs w:val="28"/>
          <w:lang w:eastAsia="ru-RU"/>
        </w:rPr>
        <w:t>.</w:t>
      </w:r>
      <w:proofErr w:type="spellStart"/>
      <w:r w:rsidRPr="00AD30CB">
        <w:rPr>
          <w:rFonts w:ascii="Times New Roman" w:eastAsia="Times New Roman" w:hAnsi="Times New Roman" w:cs="Times New Roman"/>
          <w:sz w:val="28"/>
          <w:szCs w:val="28"/>
          <w:lang w:val="en-US" w:eastAsia="ru-RU"/>
        </w:rPr>
        <w:t>pravo</w:t>
      </w:r>
      <w:proofErr w:type="spellEnd"/>
      <w:r w:rsidRPr="00AD30CB">
        <w:rPr>
          <w:rFonts w:ascii="Times New Roman" w:eastAsia="Times New Roman" w:hAnsi="Times New Roman" w:cs="Times New Roman"/>
          <w:sz w:val="28"/>
          <w:szCs w:val="28"/>
          <w:lang w:eastAsia="ru-RU"/>
        </w:rPr>
        <w:t>.</w:t>
      </w:r>
      <w:proofErr w:type="spellStart"/>
      <w:r w:rsidRPr="00AD30CB">
        <w:rPr>
          <w:rFonts w:ascii="Times New Roman" w:eastAsia="Times New Roman" w:hAnsi="Times New Roman" w:cs="Times New Roman"/>
          <w:sz w:val="28"/>
          <w:szCs w:val="28"/>
          <w:lang w:val="en-US" w:eastAsia="ru-RU"/>
        </w:rPr>
        <w:t>gov</w:t>
      </w:r>
      <w:proofErr w:type="spellEnd"/>
      <w:r w:rsidRPr="00AD30CB">
        <w:rPr>
          <w:rFonts w:ascii="Times New Roman" w:eastAsia="Times New Roman" w:hAnsi="Times New Roman" w:cs="Times New Roman"/>
          <w:sz w:val="28"/>
          <w:szCs w:val="28"/>
          <w:lang w:eastAsia="ru-RU"/>
        </w:rPr>
        <w:t>.</w:t>
      </w:r>
      <w:proofErr w:type="spellStart"/>
      <w:r w:rsidRPr="00AD30CB">
        <w:rPr>
          <w:rFonts w:ascii="Times New Roman" w:eastAsia="Times New Roman" w:hAnsi="Times New Roman" w:cs="Times New Roman"/>
          <w:sz w:val="28"/>
          <w:szCs w:val="28"/>
          <w:lang w:val="en-US" w:eastAsia="ru-RU"/>
        </w:rPr>
        <w:t>ru</w:t>
      </w:r>
      <w:proofErr w:type="spellEnd"/>
      <w:r w:rsidRPr="00987FF8">
        <w:rPr>
          <w:rFonts w:ascii="Times New Roman" w:eastAsia="Times New Roman" w:hAnsi="Times New Roman" w:cs="Times New Roman"/>
          <w:sz w:val="28"/>
          <w:szCs w:val="28"/>
          <w:lang w:eastAsia="ru-RU"/>
        </w:rPr>
        <w:t>) и официальном сайте Ре</w:t>
      </w:r>
      <w:r w:rsidRPr="00987FF8">
        <w:rPr>
          <w:rFonts w:ascii="Times New Roman" w:eastAsia="Times New Roman" w:hAnsi="Times New Roman" w:cs="Times New Roman"/>
          <w:sz w:val="28"/>
          <w:szCs w:val="28"/>
          <w:lang w:eastAsia="ru-RU"/>
        </w:rPr>
        <w:t>с</w:t>
      </w:r>
      <w:r w:rsidRPr="00987FF8">
        <w:rPr>
          <w:rFonts w:ascii="Times New Roman" w:eastAsia="Times New Roman" w:hAnsi="Times New Roman" w:cs="Times New Roman"/>
          <w:sz w:val="28"/>
          <w:szCs w:val="28"/>
          <w:lang w:eastAsia="ru-RU"/>
        </w:rPr>
        <w:t>публики Тыва в информационно-телекоммуникационной сети «Интернет».</w:t>
      </w:r>
    </w:p>
    <w:p w:rsidR="00987FF8" w:rsidRPr="00987FF8" w:rsidRDefault="00987FF8" w:rsidP="00987FF8">
      <w:pPr>
        <w:pStyle w:val="a4"/>
        <w:numPr>
          <w:ilvl w:val="1"/>
          <w:numId w:val="4"/>
        </w:numPr>
        <w:tabs>
          <w:tab w:val="left" w:pos="0"/>
          <w:tab w:val="left" w:pos="993"/>
        </w:tabs>
        <w:spacing w:after="0" w:line="360" w:lineRule="atLeast"/>
        <w:ind w:left="0" w:firstLine="709"/>
        <w:jc w:val="both"/>
        <w:rPr>
          <w:rFonts w:ascii="Times New Roman" w:eastAsia="Times New Roman" w:hAnsi="Times New Roman" w:cs="Times New Roman"/>
          <w:sz w:val="28"/>
          <w:szCs w:val="28"/>
          <w:lang w:eastAsia="ru-RU"/>
        </w:rPr>
      </w:pPr>
      <w:r w:rsidRPr="00987FF8">
        <w:rPr>
          <w:rFonts w:ascii="Times New Roman" w:eastAsia="Times New Roman" w:hAnsi="Times New Roman" w:cs="Times New Roman"/>
          <w:sz w:val="28"/>
          <w:szCs w:val="28"/>
          <w:lang w:eastAsia="ru-RU"/>
        </w:rPr>
        <w:t>Настоящее распоряжение вступает в силу со дня его официального опубликования.</w:t>
      </w:r>
    </w:p>
    <w:p w:rsidR="00987FF8" w:rsidRPr="00987FF8" w:rsidRDefault="00987FF8" w:rsidP="00987FF8">
      <w:pPr>
        <w:pStyle w:val="a4"/>
        <w:numPr>
          <w:ilvl w:val="1"/>
          <w:numId w:val="4"/>
        </w:numPr>
        <w:tabs>
          <w:tab w:val="left" w:pos="0"/>
          <w:tab w:val="left" w:pos="993"/>
        </w:tabs>
        <w:spacing w:after="0" w:line="360" w:lineRule="atLeast"/>
        <w:ind w:left="0" w:firstLine="709"/>
        <w:jc w:val="both"/>
        <w:rPr>
          <w:rFonts w:ascii="Times New Roman" w:eastAsia="Times New Roman" w:hAnsi="Times New Roman" w:cs="Times New Roman"/>
          <w:sz w:val="28"/>
          <w:szCs w:val="28"/>
          <w:lang w:eastAsia="ru-RU"/>
        </w:rPr>
      </w:pPr>
      <w:proofErr w:type="gramStart"/>
      <w:r w:rsidRPr="00987FF8">
        <w:rPr>
          <w:rFonts w:ascii="Times New Roman" w:eastAsia="Times New Roman" w:hAnsi="Times New Roman" w:cs="Times New Roman"/>
          <w:sz w:val="28"/>
          <w:szCs w:val="28"/>
          <w:lang w:eastAsia="ru-RU"/>
        </w:rPr>
        <w:t>Контроль за</w:t>
      </w:r>
      <w:proofErr w:type="gramEnd"/>
      <w:r w:rsidRPr="00987FF8">
        <w:rPr>
          <w:rFonts w:ascii="Times New Roman" w:eastAsia="Times New Roman" w:hAnsi="Times New Roman" w:cs="Times New Roman"/>
          <w:sz w:val="28"/>
          <w:szCs w:val="28"/>
          <w:lang w:eastAsia="ru-RU"/>
        </w:rPr>
        <w:t xml:space="preserve"> исполнением настоящего распоряжения возложить на з</w:t>
      </w:r>
      <w:r w:rsidRPr="00987FF8">
        <w:rPr>
          <w:rFonts w:ascii="Times New Roman" w:eastAsia="Times New Roman" w:hAnsi="Times New Roman" w:cs="Times New Roman"/>
          <w:sz w:val="28"/>
          <w:szCs w:val="28"/>
          <w:lang w:eastAsia="ru-RU"/>
        </w:rPr>
        <w:t>а</w:t>
      </w:r>
      <w:r w:rsidRPr="00987FF8">
        <w:rPr>
          <w:rFonts w:ascii="Times New Roman" w:eastAsia="Times New Roman" w:hAnsi="Times New Roman" w:cs="Times New Roman"/>
          <w:sz w:val="28"/>
          <w:szCs w:val="28"/>
          <w:lang w:eastAsia="ru-RU"/>
        </w:rPr>
        <w:t xml:space="preserve">местителя Председателя Правительства Республики Тыва </w:t>
      </w:r>
      <w:proofErr w:type="spellStart"/>
      <w:r w:rsidRPr="00987FF8">
        <w:rPr>
          <w:rFonts w:ascii="Times New Roman" w:eastAsia="Times New Roman" w:hAnsi="Times New Roman" w:cs="Times New Roman"/>
          <w:sz w:val="28"/>
          <w:szCs w:val="28"/>
          <w:lang w:eastAsia="ru-RU"/>
        </w:rPr>
        <w:t>Монгуш</w:t>
      </w:r>
      <w:r w:rsidR="00AD30CB">
        <w:rPr>
          <w:rFonts w:ascii="Times New Roman" w:eastAsia="Times New Roman" w:hAnsi="Times New Roman" w:cs="Times New Roman"/>
          <w:sz w:val="28"/>
          <w:szCs w:val="28"/>
          <w:lang w:eastAsia="ru-RU"/>
        </w:rPr>
        <w:t>а</w:t>
      </w:r>
      <w:proofErr w:type="spellEnd"/>
      <w:r w:rsidR="00AD30CB" w:rsidRPr="00AD30CB">
        <w:rPr>
          <w:rFonts w:ascii="Times New Roman" w:eastAsia="Times New Roman" w:hAnsi="Times New Roman" w:cs="Times New Roman"/>
          <w:sz w:val="28"/>
          <w:szCs w:val="28"/>
          <w:lang w:eastAsia="ru-RU"/>
        </w:rPr>
        <w:t xml:space="preserve"> </w:t>
      </w:r>
      <w:r w:rsidR="00AD30CB" w:rsidRPr="00987FF8">
        <w:rPr>
          <w:rFonts w:ascii="Times New Roman" w:eastAsia="Times New Roman" w:hAnsi="Times New Roman" w:cs="Times New Roman"/>
          <w:sz w:val="28"/>
          <w:szCs w:val="28"/>
          <w:lang w:eastAsia="ru-RU"/>
        </w:rPr>
        <w:t>А.К.</w:t>
      </w:r>
    </w:p>
    <w:p w:rsidR="00987FF8" w:rsidRPr="00987FF8" w:rsidRDefault="00987FF8" w:rsidP="00AD30CB">
      <w:pPr>
        <w:tabs>
          <w:tab w:val="left" w:pos="0"/>
        </w:tabs>
        <w:spacing w:after="0" w:line="360" w:lineRule="atLeast"/>
        <w:jc w:val="both"/>
        <w:rPr>
          <w:rFonts w:ascii="Times New Roman" w:eastAsia="Times New Roman" w:hAnsi="Times New Roman" w:cs="Times New Roman"/>
          <w:sz w:val="28"/>
          <w:szCs w:val="28"/>
          <w:lang w:eastAsia="ru-RU"/>
        </w:rPr>
      </w:pPr>
    </w:p>
    <w:p w:rsidR="00987FF8" w:rsidRPr="00987FF8" w:rsidRDefault="00987FF8" w:rsidP="00AD30CB">
      <w:pPr>
        <w:spacing w:after="0" w:line="360" w:lineRule="atLeast"/>
        <w:jc w:val="both"/>
        <w:rPr>
          <w:rFonts w:ascii="Times New Roman" w:eastAsia="Times New Roman" w:hAnsi="Times New Roman" w:cs="Times New Roman"/>
          <w:sz w:val="28"/>
          <w:szCs w:val="28"/>
          <w:lang w:eastAsia="ru-RU"/>
        </w:rPr>
      </w:pPr>
    </w:p>
    <w:p w:rsidR="00987FF8" w:rsidRPr="00987FF8" w:rsidRDefault="00987FF8" w:rsidP="00AD30CB">
      <w:pPr>
        <w:spacing w:after="0" w:line="360" w:lineRule="atLeast"/>
        <w:jc w:val="both"/>
        <w:rPr>
          <w:rFonts w:ascii="Times New Roman" w:eastAsia="Times New Roman" w:hAnsi="Times New Roman" w:cs="Times New Roman"/>
          <w:sz w:val="28"/>
          <w:szCs w:val="28"/>
          <w:lang w:eastAsia="ru-RU"/>
        </w:rPr>
      </w:pPr>
    </w:p>
    <w:p w:rsidR="00987FF8" w:rsidRPr="00987FF8" w:rsidRDefault="00987FF8" w:rsidP="00AD30CB">
      <w:pPr>
        <w:spacing w:after="0" w:line="360" w:lineRule="atLeast"/>
        <w:jc w:val="both"/>
        <w:rPr>
          <w:rFonts w:ascii="Times New Roman" w:eastAsia="Times New Roman" w:hAnsi="Times New Roman" w:cs="Times New Roman"/>
          <w:sz w:val="28"/>
          <w:szCs w:val="28"/>
          <w:lang w:eastAsia="ru-RU"/>
        </w:rPr>
      </w:pPr>
      <w:r w:rsidRPr="00987FF8">
        <w:rPr>
          <w:rFonts w:ascii="Times New Roman" w:eastAsia="Times New Roman" w:hAnsi="Times New Roman" w:cs="Times New Roman"/>
          <w:sz w:val="28"/>
          <w:szCs w:val="28"/>
          <w:lang w:eastAsia="ru-RU"/>
        </w:rPr>
        <w:t xml:space="preserve">Глава Республики Тыва                                                                             В. </w:t>
      </w:r>
      <w:proofErr w:type="spellStart"/>
      <w:r w:rsidRPr="00987FF8">
        <w:rPr>
          <w:rFonts w:ascii="Times New Roman" w:eastAsia="Times New Roman" w:hAnsi="Times New Roman" w:cs="Times New Roman"/>
          <w:sz w:val="28"/>
          <w:szCs w:val="28"/>
          <w:lang w:eastAsia="ru-RU"/>
        </w:rPr>
        <w:t>Ховалыг</w:t>
      </w:r>
      <w:proofErr w:type="spellEnd"/>
    </w:p>
    <w:p w:rsidR="00987FF8" w:rsidRPr="00B7554E" w:rsidRDefault="00987FF8" w:rsidP="00C74077">
      <w:pPr>
        <w:spacing w:after="0" w:line="240" w:lineRule="auto"/>
        <w:rPr>
          <w:rFonts w:ascii="Times New Roman" w:hAnsi="Times New Roman" w:cs="Times New Roman"/>
          <w:i/>
          <w:sz w:val="28"/>
          <w:szCs w:val="28"/>
        </w:rPr>
      </w:pPr>
    </w:p>
    <w:p w:rsidR="00987FF8" w:rsidRDefault="00987FF8" w:rsidP="00C74077">
      <w:pPr>
        <w:spacing w:after="0" w:line="240" w:lineRule="auto"/>
        <w:contextualSpacing/>
        <w:jc w:val="right"/>
        <w:rPr>
          <w:rFonts w:ascii="Times New Roman" w:hAnsi="Times New Roman" w:cs="Times New Roman"/>
          <w:sz w:val="28"/>
          <w:szCs w:val="28"/>
        </w:rPr>
        <w:sectPr w:rsidR="00987FF8" w:rsidSect="00CE5C8F">
          <w:headerReference w:type="default" r:id="rId8"/>
          <w:pgSz w:w="11906" w:h="16838"/>
          <w:pgMar w:top="1134" w:right="567" w:bottom="1134" w:left="1701" w:header="709" w:footer="709" w:gutter="0"/>
          <w:cols w:space="708"/>
          <w:titlePg/>
          <w:docGrid w:linePitch="360"/>
        </w:sectPr>
      </w:pPr>
    </w:p>
    <w:p w:rsidR="00B9286C" w:rsidRPr="00AD30CB" w:rsidRDefault="00B9286C" w:rsidP="00AD30CB">
      <w:pPr>
        <w:spacing w:after="0" w:line="240" w:lineRule="auto"/>
        <w:ind w:left="11340"/>
        <w:jc w:val="center"/>
        <w:rPr>
          <w:rFonts w:ascii="Times New Roman" w:hAnsi="Times New Roman" w:cs="Times New Roman"/>
          <w:sz w:val="28"/>
          <w:szCs w:val="28"/>
        </w:rPr>
      </w:pPr>
      <w:r w:rsidRPr="00AD30CB">
        <w:rPr>
          <w:rFonts w:ascii="Times New Roman" w:hAnsi="Times New Roman" w:cs="Times New Roman"/>
          <w:sz w:val="28"/>
          <w:szCs w:val="28"/>
        </w:rPr>
        <w:lastRenderedPageBreak/>
        <w:t>Утвержден</w:t>
      </w:r>
    </w:p>
    <w:p w:rsidR="00AD30CB" w:rsidRDefault="00B9286C" w:rsidP="00AD30CB">
      <w:pPr>
        <w:spacing w:after="0" w:line="240" w:lineRule="auto"/>
        <w:ind w:left="11340"/>
        <w:jc w:val="center"/>
        <w:rPr>
          <w:rFonts w:ascii="Times New Roman" w:hAnsi="Times New Roman" w:cs="Times New Roman"/>
          <w:sz w:val="28"/>
          <w:szCs w:val="28"/>
        </w:rPr>
      </w:pPr>
      <w:r w:rsidRPr="00AD30CB">
        <w:rPr>
          <w:rFonts w:ascii="Times New Roman" w:hAnsi="Times New Roman" w:cs="Times New Roman"/>
          <w:sz w:val="28"/>
          <w:szCs w:val="28"/>
        </w:rPr>
        <w:t xml:space="preserve">распоряжением Правительства </w:t>
      </w:r>
    </w:p>
    <w:p w:rsidR="00F949F5" w:rsidRPr="00AD30CB" w:rsidRDefault="00F949F5" w:rsidP="00AD30CB">
      <w:pPr>
        <w:spacing w:after="0" w:line="240" w:lineRule="auto"/>
        <w:ind w:left="11340"/>
        <w:jc w:val="center"/>
        <w:rPr>
          <w:rFonts w:ascii="Times New Roman" w:hAnsi="Times New Roman" w:cs="Times New Roman"/>
          <w:sz w:val="28"/>
          <w:szCs w:val="28"/>
        </w:rPr>
      </w:pPr>
      <w:r w:rsidRPr="00AD30CB">
        <w:rPr>
          <w:rFonts w:ascii="Times New Roman" w:hAnsi="Times New Roman" w:cs="Times New Roman"/>
          <w:sz w:val="28"/>
          <w:szCs w:val="28"/>
        </w:rPr>
        <w:t>Республики Тыва</w:t>
      </w:r>
    </w:p>
    <w:p w:rsidR="009926B1" w:rsidRDefault="009926B1" w:rsidP="009926B1">
      <w:pPr>
        <w:spacing w:after="0" w:line="360" w:lineRule="auto"/>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от 15 января 2024 г. № 12-р</w:t>
      </w:r>
    </w:p>
    <w:p w:rsidR="00AD30CB" w:rsidRPr="00AD30CB" w:rsidRDefault="00AD30CB" w:rsidP="00AD30CB">
      <w:pPr>
        <w:spacing w:after="0" w:line="240" w:lineRule="auto"/>
        <w:jc w:val="center"/>
        <w:rPr>
          <w:rFonts w:ascii="Times New Roman" w:hAnsi="Times New Roman" w:cs="Times New Roman"/>
          <w:sz w:val="28"/>
          <w:szCs w:val="28"/>
        </w:rPr>
      </w:pPr>
    </w:p>
    <w:p w:rsidR="00F949F5" w:rsidRPr="00AD30CB" w:rsidRDefault="00F949F5" w:rsidP="00AD30CB">
      <w:pPr>
        <w:spacing w:after="0" w:line="240" w:lineRule="auto"/>
        <w:jc w:val="center"/>
        <w:rPr>
          <w:rFonts w:ascii="Times New Roman" w:hAnsi="Times New Roman" w:cs="Times New Roman"/>
          <w:b/>
          <w:sz w:val="28"/>
          <w:szCs w:val="28"/>
        </w:rPr>
      </w:pPr>
      <w:r w:rsidRPr="00AD30CB">
        <w:rPr>
          <w:rFonts w:ascii="Times New Roman" w:hAnsi="Times New Roman" w:cs="Times New Roman"/>
          <w:b/>
          <w:sz w:val="28"/>
          <w:szCs w:val="28"/>
        </w:rPr>
        <w:t>КОМПЛЕКСНЫЙ ПЛАН</w:t>
      </w:r>
    </w:p>
    <w:p w:rsidR="00AD30CB" w:rsidRDefault="00F949F5" w:rsidP="00AD30CB">
      <w:pPr>
        <w:spacing w:after="0" w:line="240" w:lineRule="auto"/>
        <w:jc w:val="center"/>
        <w:rPr>
          <w:rFonts w:ascii="Times New Roman" w:hAnsi="Times New Roman" w:cs="Times New Roman"/>
          <w:sz w:val="28"/>
          <w:szCs w:val="28"/>
        </w:rPr>
      </w:pPr>
      <w:r w:rsidRPr="00AD30CB">
        <w:rPr>
          <w:rFonts w:ascii="Times New Roman" w:hAnsi="Times New Roman" w:cs="Times New Roman"/>
          <w:sz w:val="28"/>
          <w:szCs w:val="28"/>
        </w:rPr>
        <w:t xml:space="preserve">мероприятий по профилактике сибирской язвы людей и </w:t>
      </w:r>
    </w:p>
    <w:p w:rsidR="002C515C" w:rsidRPr="00AD30CB" w:rsidRDefault="00F949F5" w:rsidP="00AD30CB">
      <w:pPr>
        <w:spacing w:after="0" w:line="240" w:lineRule="auto"/>
        <w:jc w:val="center"/>
        <w:rPr>
          <w:rFonts w:ascii="Times New Roman" w:hAnsi="Times New Roman" w:cs="Times New Roman"/>
          <w:sz w:val="28"/>
          <w:szCs w:val="28"/>
        </w:rPr>
      </w:pPr>
      <w:r w:rsidRPr="00AD30CB">
        <w:rPr>
          <w:rFonts w:ascii="Times New Roman" w:hAnsi="Times New Roman" w:cs="Times New Roman"/>
          <w:sz w:val="28"/>
          <w:szCs w:val="28"/>
        </w:rPr>
        <w:t>животных на территории Республики Тыва</w:t>
      </w:r>
    </w:p>
    <w:p w:rsidR="001D0533" w:rsidRPr="00AD30CB" w:rsidRDefault="001D0533" w:rsidP="00AD30CB">
      <w:pPr>
        <w:spacing w:after="0" w:line="240" w:lineRule="auto"/>
        <w:jc w:val="center"/>
        <w:rPr>
          <w:rFonts w:ascii="Times New Roman" w:hAnsi="Times New Roman" w:cs="Times New Roman"/>
          <w:sz w:val="28"/>
          <w:szCs w:val="28"/>
        </w:rPr>
      </w:pPr>
    </w:p>
    <w:tbl>
      <w:tblPr>
        <w:tblStyle w:val="a3"/>
        <w:tblW w:w="15888" w:type="dxa"/>
        <w:jc w:val="center"/>
        <w:tblLayout w:type="fixed"/>
        <w:tblCellMar>
          <w:left w:w="57" w:type="dxa"/>
          <w:right w:w="57" w:type="dxa"/>
        </w:tblCellMar>
        <w:tblLook w:val="04A0" w:firstRow="1" w:lastRow="0" w:firstColumn="1" w:lastColumn="0" w:noHBand="0" w:noVBand="1"/>
      </w:tblPr>
      <w:tblGrid>
        <w:gridCol w:w="7600"/>
        <w:gridCol w:w="2051"/>
        <w:gridCol w:w="6237"/>
      </w:tblGrid>
      <w:tr w:rsidR="00AD30CB" w:rsidRPr="009A1FF9" w:rsidTr="00B95003">
        <w:trPr>
          <w:tblHeader/>
          <w:jc w:val="center"/>
        </w:trPr>
        <w:tc>
          <w:tcPr>
            <w:tcW w:w="7600" w:type="dxa"/>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Наименование мероприятий</w:t>
            </w:r>
          </w:p>
        </w:tc>
        <w:tc>
          <w:tcPr>
            <w:tcW w:w="2051" w:type="dxa"/>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Сроки исполнения</w:t>
            </w:r>
          </w:p>
        </w:tc>
        <w:tc>
          <w:tcPr>
            <w:tcW w:w="6237" w:type="dxa"/>
          </w:tcPr>
          <w:p w:rsidR="00AD30CB" w:rsidRPr="009A1FF9" w:rsidRDefault="00AD30CB" w:rsidP="007759C9">
            <w:pPr>
              <w:jc w:val="center"/>
              <w:rPr>
                <w:rFonts w:ascii="Times New Roman" w:hAnsi="Times New Roman" w:cs="Times New Roman"/>
                <w:sz w:val="24"/>
                <w:szCs w:val="24"/>
              </w:rPr>
            </w:pPr>
            <w:proofErr w:type="gramStart"/>
            <w:r w:rsidRPr="009A1FF9">
              <w:rPr>
                <w:rFonts w:ascii="Times New Roman" w:hAnsi="Times New Roman" w:cs="Times New Roman"/>
                <w:sz w:val="24"/>
                <w:szCs w:val="24"/>
              </w:rPr>
              <w:t>Ответственные</w:t>
            </w:r>
            <w:proofErr w:type="gramEnd"/>
            <w:r w:rsidRPr="009A1FF9">
              <w:rPr>
                <w:rFonts w:ascii="Times New Roman" w:hAnsi="Times New Roman" w:cs="Times New Roman"/>
                <w:sz w:val="24"/>
                <w:szCs w:val="24"/>
              </w:rPr>
              <w:t xml:space="preserve"> </w:t>
            </w:r>
            <w:r w:rsidR="009A1FF9">
              <w:rPr>
                <w:rFonts w:ascii="Times New Roman" w:hAnsi="Times New Roman" w:cs="Times New Roman"/>
                <w:sz w:val="24"/>
                <w:szCs w:val="24"/>
              </w:rPr>
              <w:t>за исполнение</w:t>
            </w:r>
          </w:p>
        </w:tc>
      </w:tr>
      <w:tr w:rsidR="001D0533" w:rsidRPr="009A1FF9" w:rsidTr="00B95003">
        <w:trPr>
          <w:jc w:val="center"/>
        </w:trPr>
        <w:tc>
          <w:tcPr>
            <w:tcW w:w="15888" w:type="dxa"/>
            <w:gridSpan w:val="3"/>
          </w:tcPr>
          <w:p w:rsidR="00694B5D" w:rsidRPr="009A1FF9" w:rsidRDefault="00694B5D" w:rsidP="007759C9">
            <w:pPr>
              <w:jc w:val="center"/>
              <w:rPr>
                <w:rFonts w:ascii="Times New Roman" w:hAnsi="Times New Roman" w:cs="Times New Roman"/>
                <w:sz w:val="24"/>
                <w:szCs w:val="24"/>
              </w:rPr>
            </w:pPr>
            <w:r w:rsidRPr="009A1FF9">
              <w:rPr>
                <w:rFonts w:ascii="Times New Roman" w:hAnsi="Times New Roman" w:cs="Times New Roman"/>
                <w:sz w:val="24"/>
                <w:szCs w:val="24"/>
              </w:rPr>
              <w:t xml:space="preserve">1. </w:t>
            </w:r>
            <w:r w:rsidR="001D0533" w:rsidRPr="009A1FF9">
              <w:rPr>
                <w:rFonts w:ascii="Times New Roman" w:hAnsi="Times New Roman" w:cs="Times New Roman"/>
                <w:sz w:val="24"/>
                <w:szCs w:val="24"/>
              </w:rPr>
              <w:t>О</w:t>
            </w:r>
            <w:r w:rsidR="0030521E" w:rsidRPr="009A1FF9">
              <w:rPr>
                <w:rFonts w:ascii="Times New Roman" w:hAnsi="Times New Roman" w:cs="Times New Roman"/>
                <w:sz w:val="24"/>
                <w:szCs w:val="24"/>
              </w:rPr>
              <w:t>бщие о</w:t>
            </w:r>
            <w:r w:rsidR="006D34AA" w:rsidRPr="009A1FF9">
              <w:rPr>
                <w:rFonts w:ascii="Times New Roman" w:hAnsi="Times New Roman" w:cs="Times New Roman"/>
                <w:sz w:val="24"/>
                <w:szCs w:val="24"/>
              </w:rPr>
              <w:t>рганизационные, санитарно-противоэпидемические, противоэпизоотические мероприятия,</w:t>
            </w:r>
          </w:p>
          <w:p w:rsidR="001D0533" w:rsidRPr="009A1FF9" w:rsidRDefault="006D34AA" w:rsidP="007759C9">
            <w:pPr>
              <w:jc w:val="center"/>
              <w:rPr>
                <w:rFonts w:ascii="Times New Roman" w:hAnsi="Times New Roman" w:cs="Times New Roman"/>
                <w:sz w:val="24"/>
                <w:szCs w:val="24"/>
              </w:rPr>
            </w:pPr>
            <w:r w:rsidRPr="009A1FF9">
              <w:rPr>
                <w:rFonts w:ascii="Times New Roman" w:hAnsi="Times New Roman" w:cs="Times New Roman"/>
                <w:sz w:val="24"/>
                <w:szCs w:val="24"/>
              </w:rPr>
              <w:t>направленные на предупреждение возникновения и распространения сибирской язвы</w:t>
            </w: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bCs/>
                <w:iCs/>
                <w:sz w:val="24"/>
                <w:szCs w:val="24"/>
              </w:rPr>
            </w:pPr>
            <w:r w:rsidRPr="009A1FF9">
              <w:rPr>
                <w:rFonts w:ascii="Times New Roman" w:hAnsi="Times New Roman" w:cs="Times New Roman"/>
                <w:bCs/>
                <w:iCs/>
                <w:sz w:val="24"/>
                <w:szCs w:val="24"/>
              </w:rPr>
              <w:t>1.1. Корректировка комплексного плана мероприятий по профилактике и ликвидации заболевания по сибирской язве Республики Тыва в зав</w:t>
            </w:r>
            <w:r w:rsidRPr="009A1FF9">
              <w:rPr>
                <w:rFonts w:ascii="Times New Roman" w:hAnsi="Times New Roman" w:cs="Times New Roman"/>
                <w:bCs/>
                <w:iCs/>
                <w:sz w:val="24"/>
                <w:szCs w:val="24"/>
              </w:rPr>
              <w:t>и</w:t>
            </w:r>
            <w:r w:rsidRPr="009A1FF9">
              <w:rPr>
                <w:rFonts w:ascii="Times New Roman" w:hAnsi="Times New Roman" w:cs="Times New Roman"/>
                <w:bCs/>
                <w:iCs/>
                <w:sz w:val="24"/>
                <w:szCs w:val="24"/>
              </w:rPr>
              <w:t>симости от эпизоотической и эпидемиологической ситуации на терр</w:t>
            </w:r>
            <w:r w:rsidRPr="009A1FF9">
              <w:rPr>
                <w:rFonts w:ascii="Times New Roman" w:hAnsi="Times New Roman" w:cs="Times New Roman"/>
                <w:bCs/>
                <w:iCs/>
                <w:sz w:val="24"/>
                <w:szCs w:val="24"/>
              </w:rPr>
              <w:t>и</w:t>
            </w:r>
            <w:r w:rsidRPr="009A1FF9">
              <w:rPr>
                <w:rFonts w:ascii="Times New Roman" w:hAnsi="Times New Roman" w:cs="Times New Roman"/>
                <w:bCs/>
                <w:iCs/>
                <w:sz w:val="24"/>
                <w:szCs w:val="24"/>
              </w:rPr>
              <w:t xml:space="preserve">тории республики </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9A1FF9" w:rsidP="007759C9">
            <w:pPr>
              <w:jc w:val="center"/>
              <w:rPr>
                <w:rFonts w:ascii="Times New Roman" w:hAnsi="Times New Roman" w:cs="Times New Roman"/>
                <w:sz w:val="24"/>
                <w:szCs w:val="24"/>
              </w:rPr>
            </w:pPr>
            <w:r>
              <w:rPr>
                <w:rFonts w:ascii="Times New Roman" w:hAnsi="Times New Roman" w:cs="Times New Roman"/>
                <w:sz w:val="24"/>
                <w:szCs w:val="24"/>
              </w:rPr>
              <w:t>е</w:t>
            </w:r>
            <w:r w:rsidR="00AD30CB" w:rsidRPr="009A1FF9">
              <w:rPr>
                <w:rFonts w:ascii="Times New Roman" w:hAnsi="Times New Roman" w:cs="Times New Roman"/>
                <w:sz w:val="24"/>
                <w:szCs w:val="24"/>
              </w:rPr>
              <w:t>жегодно</w:t>
            </w:r>
            <w:r w:rsidR="00791204">
              <w:rPr>
                <w:rFonts w:ascii="Times New Roman" w:hAnsi="Times New Roman" w:cs="Times New Roman"/>
                <w:sz w:val="24"/>
                <w:szCs w:val="24"/>
              </w:rPr>
              <w:t>,</w:t>
            </w:r>
          </w:p>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 xml:space="preserve"> </w:t>
            </w:r>
            <w:r w:rsidRPr="009A1FF9">
              <w:rPr>
                <w:rFonts w:ascii="Times New Roman" w:hAnsi="Times New Roman" w:cs="Times New Roman"/>
                <w:sz w:val="24"/>
                <w:szCs w:val="24"/>
                <w:lang w:val="en-US"/>
              </w:rPr>
              <w:t>I</w:t>
            </w:r>
            <w:r w:rsidR="00791204">
              <w:rPr>
                <w:rFonts w:ascii="Times New Roman" w:hAnsi="Times New Roman" w:cs="Times New Roman"/>
                <w:sz w:val="24"/>
                <w:szCs w:val="24"/>
              </w:rPr>
              <w:t xml:space="preserve"> квартал</w:t>
            </w:r>
          </w:p>
          <w:p w:rsidR="00AD30CB" w:rsidRPr="009A1FF9" w:rsidRDefault="00AD30CB" w:rsidP="007759C9">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w:t>
            </w:r>
            <w:r w:rsidR="00BD48D8">
              <w:rPr>
                <w:rFonts w:ascii="Times New Roman" w:hAnsi="Times New Roman" w:cs="Times New Roman"/>
                <w:sz w:val="24"/>
                <w:szCs w:val="24"/>
              </w:rPr>
              <w:t>отребнадзора</w:t>
            </w:r>
            <w:proofErr w:type="spellEnd"/>
            <w:r w:rsidR="00BD48D8">
              <w:rPr>
                <w:rFonts w:ascii="Times New Roman" w:hAnsi="Times New Roman" w:cs="Times New Roman"/>
                <w:sz w:val="24"/>
                <w:szCs w:val="24"/>
              </w:rPr>
              <w:t xml:space="preserve"> по Республике Тыва (по с</w:t>
            </w:r>
            <w:r w:rsidR="00BD48D8">
              <w:rPr>
                <w:rFonts w:ascii="Times New Roman" w:hAnsi="Times New Roman" w:cs="Times New Roman"/>
                <w:sz w:val="24"/>
                <w:szCs w:val="24"/>
              </w:rPr>
              <w:t>о</w:t>
            </w:r>
            <w:r w:rsidR="00BD48D8">
              <w:rPr>
                <w:rFonts w:ascii="Times New Roman" w:hAnsi="Times New Roman" w:cs="Times New Roman"/>
                <w:sz w:val="24"/>
                <w:szCs w:val="24"/>
              </w:rPr>
              <w:t xml:space="preserve">гласованию), </w:t>
            </w:r>
            <w:r w:rsidRPr="009A1FF9">
              <w:rPr>
                <w:rFonts w:ascii="Times New Roman" w:hAnsi="Times New Roman" w:cs="Times New Roman"/>
                <w:sz w:val="24"/>
                <w:szCs w:val="24"/>
              </w:rPr>
              <w:t>Министерство здравоохранения Респуб</w:t>
            </w:r>
            <w:r w:rsidR="00BD48D8">
              <w:rPr>
                <w:rFonts w:ascii="Times New Roman" w:hAnsi="Times New Roman" w:cs="Times New Roman"/>
                <w:sz w:val="24"/>
                <w:szCs w:val="24"/>
              </w:rPr>
              <w:t xml:space="preserve">лики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w:t>
            </w:r>
            <w:r w:rsidRPr="009A1FF9">
              <w:rPr>
                <w:rFonts w:ascii="Times New Roman" w:hAnsi="Times New Roman" w:cs="Times New Roman"/>
                <w:sz w:val="24"/>
                <w:szCs w:val="24"/>
              </w:rPr>
              <w:t>а</w:t>
            </w:r>
            <w:r w:rsidRPr="009A1FF9">
              <w:rPr>
                <w:rFonts w:ascii="Times New Roman" w:hAnsi="Times New Roman" w:cs="Times New Roman"/>
                <w:sz w:val="24"/>
                <w:szCs w:val="24"/>
              </w:rPr>
              <w:t>касия и Тыва и Кемеровской области</w:t>
            </w:r>
            <w:r w:rsidR="00BD48D8">
              <w:rPr>
                <w:rFonts w:ascii="Times New Roman" w:hAnsi="Times New Roman" w:cs="Times New Roman"/>
                <w:sz w:val="24"/>
                <w:szCs w:val="24"/>
              </w:rPr>
              <w:t xml:space="preserve"> – </w:t>
            </w:r>
            <w:r w:rsidRPr="009A1FF9">
              <w:rPr>
                <w:rFonts w:ascii="Times New Roman" w:hAnsi="Times New Roman" w:cs="Times New Roman"/>
                <w:sz w:val="24"/>
                <w:szCs w:val="24"/>
              </w:rPr>
              <w:t>К</w:t>
            </w:r>
            <w:r w:rsidR="00BD48D8">
              <w:rPr>
                <w:rFonts w:ascii="Times New Roman" w:hAnsi="Times New Roman" w:cs="Times New Roman"/>
                <w:sz w:val="24"/>
                <w:szCs w:val="24"/>
              </w:rPr>
              <w:t>узбассу (по согл</w:t>
            </w:r>
            <w:r w:rsidR="00BD48D8">
              <w:rPr>
                <w:rFonts w:ascii="Times New Roman" w:hAnsi="Times New Roman" w:cs="Times New Roman"/>
                <w:sz w:val="24"/>
                <w:szCs w:val="24"/>
              </w:rPr>
              <w:t>а</w:t>
            </w:r>
            <w:r w:rsidR="00BD48D8">
              <w:rPr>
                <w:rFonts w:ascii="Times New Roman" w:hAnsi="Times New Roman" w:cs="Times New Roman"/>
                <w:sz w:val="24"/>
                <w:szCs w:val="24"/>
              </w:rPr>
              <w:t xml:space="preserve">сованию), </w:t>
            </w:r>
            <w:r w:rsidRPr="009A1FF9">
              <w:rPr>
                <w:rFonts w:ascii="Times New Roman" w:hAnsi="Times New Roman" w:cs="Times New Roman"/>
                <w:sz w:val="24"/>
                <w:szCs w:val="24"/>
              </w:rPr>
              <w:t xml:space="preserve">Служба ветеринарии Республики Тыва </w:t>
            </w: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91204">
            <w:pPr>
              <w:rPr>
                <w:rFonts w:ascii="Times New Roman" w:hAnsi="Times New Roman" w:cs="Times New Roman"/>
                <w:bCs/>
                <w:iCs/>
                <w:sz w:val="24"/>
                <w:szCs w:val="24"/>
              </w:rPr>
            </w:pPr>
            <w:r w:rsidRPr="009A1FF9">
              <w:rPr>
                <w:rFonts w:ascii="Times New Roman" w:hAnsi="Times New Roman" w:cs="Times New Roman"/>
                <w:sz w:val="24"/>
                <w:szCs w:val="24"/>
              </w:rPr>
              <w:t xml:space="preserve">1.2. Ведение учета, паспортизации и </w:t>
            </w:r>
            <w:r w:rsidR="00791204">
              <w:rPr>
                <w:rFonts w:ascii="Times New Roman" w:hAnsi="Times New Roman" w:cs="Times New Roman"/>
                <w:sz w:val="24"/>
                <w:szCs w:val="24"/>
              </w:rPr>
              <w:t>мониторинг</w:t>
            </w:r>
            <w:r w:rsidR="004222AB">
              <w:rPr>
                <w:rFonts w:ascii="Times New Roman" w:hAnsi="Times New Roman" w:cs="Times New Roman"/>
                <w:sz w:val="24"/>
                <w:szCs w:val="24"/>
              </w:rPr>
              <w:t>а</w:t>
            </w:r>
            <w:r w:rsidRPr="009A1FF9">
              <w:rPr>
                <w:rFonts w:ascii="Times New Roman" w:hAnsi="Times New Roman" w:cs="Times New Roman"/>
                <w:sz w:val="24"/>
                <w:szCs w:val="24"/>
              </w:rPr>
              <w:t xml:space="preserve"> проявлени</w:t>
            </w:r>
            <w:r w:rsidR="00791204">
              <w:rPr>
                <w:rFonts w:ascii="Times New Roman" w:hAnsi="Times New Roman" w:cs="Times New Roman"/>
                <w:sz w:val="24"/>
                <w:szCs w:val="24"/>
              </w:rPr>
              <w:t>я</w:t>
            </w:r>
            <w:r w:rsidRPr="009A1FF9">
              <w:rPr>
                <w:rFonts w:ascii="Times New Roman" w:hAnsi="Times New Roman" w:cs="Times New Roman"/>
                <w:sz w:val="24"/>
                <w:szCs w:val="24"/>
              </w:rPr>
              <w:t xml:space="preserve"> активн</w:t>
            </w:r>
            <w:r w:rsidRPr="009A1FF9">
              <w:rPr>
                <w:rFonts w:ascii="Times New Roman" w:hAnsi="Times New Roman" w:cs="Times New Roman"/>
                <w:sz w:val="24"/>
                <w:szCs w:val="24"/>
              </w:rPr>
              <w:t>о</w:t>
            </w:r>
            <w:r w:rsidRPr="009A1FF9">
              <w:rPr>
                <w:rFonts w:ascii="Times New Roman" w:hAnsi="Times New Roman" w:cs="Times New Roman"/>
                <w:sz w:val="24"/>
                <w:szCs w:val="24"/>
              </w:rPr>
              <w:t>сти стационарно неблагополучных пунктов по сибирской язве (СНП), составление и актуализация перечня стационарно неблагополучных по сибирской язве пунктов и постоянный обмен информацией между заи</w:t>
            </w:r>
            <w:r w:rsidRPr="009A1FF9">
              <w:rPr>
                <w:rFonts w:ascii="Times New Roman" w:hAnsi="Times New Roman" w:cs="Times New Roman"/>
                <w:sz w:val="24"/>
                <w:szCs w:val="24"/>
              </w:rPr>
              <w:t>н</w:t>
            </w:r>
            <w:r w:rsidRPr="009A1FF9">
              <w:rPr>
                <w:rFonts w:ascii="Times New Roman" w:hAnsi="Times New Roman" w:cs="Times New Roman"/>
                <w:sz w:val="24"/>
                <w:szCs w:val="24"/>
              </w:rPr>
              <w:t>тересованными органами об эпидемических и эпизоотических проявл</w:t>
            </w:r>
            <w:r w:rsidRPr="009A1FF9">
              <w:rPr>
                <w:rFonts w:ascii="Times New Roman" w:hAnsi="Times New Roman" w:cs="Times New Roman"/>
                <w:sz w:val="24"/>
                <w:szCs w:val="24"/>
              </w:rPr>
              <w:t>е</w:t>
            </w:r>
            <w:r w:rsidRPr="009A1FF9">
              <w:rPr>
                <w:rFonts w:ascii="Times New Roman" w:hAnsi="Times New Roman" w:cs="Times New Roman"/>
                <w:sz w:val="24"/>
                <w:szCs w:val="24"/>
              </w:rPr>
              <w:t xml:space="preserve">ниях сибирской язвы на данной территории </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ежегодно</w:t>
            </w:r>
          </w:p>
        </w:tc>
        <w:tc>
          <w:tcPr>
            <w:tcW w:w="6237"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Хакасия и Тыва и Кемеровской области</w:t>
            </w:r>
            <w:r w:rsidR="00BD48D8">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r w:rsidR="00BD48D8">
              <w:rPr>
                <w:rFonts w:ascii="Times New Roman" w:hAnsi="Times New Roman" w:cs="Times New Roman"/>
                <w:sz w:val="24"/>
                <w:szCs w:val="24"/>
              </w:rPr>
              <w:t xml:space="preserve"> (по согласов</w:t>
            </w:r>
            <w:r w:rsidR="00BD48D8">
              <w:rPr>
                <w:rFonts w:ascii="Times New Roman" w:hAnsi="Times New Roman" w:cs="Times New Roman"/>
                <w:sz w:val="24"/>
                <w:szCs w:val="24"/>
              </w:rPr>
              <w:t>а</w:t>
            </w:r>
            <w:r w:rsidR="00BD48D8">
              <w:rPr>
                <w:rFonts w:ascii="Times New Roman" w:hAnsi="Times New Roman" w:cs="Times New Roman"/>
                <w:sz w:val="24"/>
                <w:szCs w:val="24"/>
              </w:rPr>
              <w:t xml:space="preserve">нию), </w:t>
            </w:r>
            <w:r w:rsidRPr="009A1FF9">
              <w:rPr>
                <w:rFonts w:ascii="Times New Roman" w:hAnsi="Times New Roman" w:cs="Times New Roman"/>
                <w:sz w:val="24"/>
                <w:szCs w:val="24"/>
              </w:rPr>
              <w:t>Служ</w:t>
            </w:r>
            <w:r w:rsidR="00BD48D8">
              <w:rPr>
                <w:rFonts w:ascii="Times New Roman" w:hAnsi="Times New Roman" w:cs="Times New Roman"/>
                <w:sz w:val="24"/>
                <w:szCs w:val="24"/>
              </w:rPr>
              <w:t xml:space="preserve">ба ветеринарии Республики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BD48D8">
              <w:rPr>
                <w:rFonts w:ascii="Times New Roman" w:hAnsi="Times New Roman" w:cs="Times New Roman"/>
                <w:sz w:val="24"/>
                <w:szCs w:val="24"/>
              </w:rPr>
              <w:t xml:space="preserve"> (по согласованию)</w:t>
            </w: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1.3. Обеспечение идентификации и учета скота всех форм собственн</w:t>
            </w:r>
            <w:r w:rsidRPr="009A1FF9">
              <w:rPr>
                <w:rFonts w:ascii="Times New Roman" w:hAnsi="Times New Roman" w:cs="Times New Roman"/>
                <w:sz w:val="24"/>
                <w:szCs w:val="24"/>
              </w:rPr>
              <w:t>о</w:t>
            </w:r>
            <w:r w:rsidRPr="009A1FF9">
              <w:rPr>
                <w:rFonts w:ascii="Times New Roman" w:hAnsi="Times New Roman" w:cs="Times New Roman"/>
                <w:sz w:val="24"/>
                <w:szCs w:val="24"/>
              </w:rPr>
              <w:t>сти в ФГИС «</w:t>
            </w:r>
            <w:proofErr w:type="spellStart"/>
            <w:r w:rsidRPr="009A1FF9">
              <w:rPr>
                <w:rFonts w:ascii="Times New Roman" w:hAnsi="Times New Roman" w:cs="Times New Roman"/>
                <w:sz w:val="24"/>
                <w:szCs w:val="24"/>
              </w:rPr>
              <w:t>Хорриот</w:t>
            </w:r>
            <w:proofErr w:type="spellEnd"/>
            <w:r w:rsidRPr="009A1FF9">
              <w:rPr>
                <w:rFonts w:ascii="Times New Roman" w:hAnsi="Times New Roman" w:cs="Times New Roman"/>
                <w:sz w:val="24"/>
                <w:szCs w:val="24"/>
              </w:rPr>
              <w:t xml:space="preserve">» и в системе электронного </w:t>
            </w:r>
            <w:proofErr w:type="spellStart"/>
            <w:r w:rsidRPr="009A1FF9">
              <w:rPr>
                <w:rFonts w:ascii="Times New Roman" w:hAnsi="Times New Roman" w:cs="Times New Roman"/>
                <w:sz w:val="24"/>
                <w:szCs w:val="24"/>
              </w:rPr>
              <w:t>похозяйственного</w:t>
            </w:r>
            <w:proofErr w:type="spellEnd"/>
            <w:r w:rsidRPr="009A1FF9">
              <w:rPr>
                <w:rFonts w:ascii="Times New Roman" w:hAnsi="Times New Roman" w:cs="Times New Roman"/>
                <w:sz w:val="24"/>
                <w:szCs w:val="24"/>
              </w:rPr>
              <w:t xml:space="preserve"> учета в ад</w:t>
            </w:r>
            <w:r w:rsidR="00BD48D8">
              <w:rPr>
                <w:rFonts w:ascii="Times New Roman" w:hAnsi="Times New Roman" w:cs="Times New Roman"/>
                <w:sz w:val="24"/>
                <w:szCs w:val="24"/>
              </w:rPr>
              <w:t>министрациях сельских поселений</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BD48D8" w:rsidP="007759C9">
            <w:pPr>
              <w:jc w:val="center"/>
              <w:rPr>
                <w:rFonts w:ascii="Times New Roman" w:hAnsi="Times New Roman" w:cs="Times New Roman"/>
                <w:sz w:val="24"/>
                <w:szCs w:val="24"/>
              </w:rPr>
            </w:pPr>
            <w:r>
              <w:rPr>
                <w:rFonts w:ascii="Times New Roman" w:hAnsi="Times New Roman" w:cs="Times New Roman"/>
                <w:sz w:val="24"/>
                <w:szCs w:val="24"/>
              </w:rPr>
              <w:t>в</w:t>
            </w:r>
            <w:r w:rsidR="00AD30CB" w:rsidRPr="009A1FF9">
              <w:rPr>
                <w:rFonts w:ascii="Times New Roman" w:hAnsi="Times New Roman" w:cs="Times New Roman"/>
                <w:sz w:val="24"/>
                <w:szCs w:val="24"/>
              </w:rPr>
              <w:t xml:space="preserve"> соответствии утвержденного плана</w:t>
            </w:r>
          </w:p>
        </w:tc>
        <w:tc>
          <w:tcPr>
            <w:tcW w:w="6237" w:type="dxa"/>
            <w:tcBorders>
              <w:top w:val="single" w:sz="4" w:space="0" w:color="auto"/>
              <w:left w:val="single" w:sz="4" w:space="0" w:color="auto"/>
              <w:bottom w:val="single" w:sz="4" w:space="0" w:color="auto"/>
              <w:right w:val="single" w:sz="4" w:space="0" w:color="auto"/>
            </w:tcBorders>
          </w:tcPr>
          <w:p w:rsidR="00AD30CB" w:rsidRDefault="00AD30CB" w:rsidP="00A81E9E">
            <w:pPr>
              <w:rPr>
                <w:rFonts w:ascii="Times New Roman" w:hAnsi="Times New Roman" w:cs="Times New Roman"/>
                <w:sz w:val="24"/>
                <w:szCs w:val="24"/>
              </w:rPr>
            </w:pPr>
            <w:r w:rsidRPr="009A1FF9">
              <w:rPr>
                <w:rFonts w:ascii="Times New Roman" w:hAnsi="Times New Roman" w:cs="Times New Roman"/>
                <w:sz w:val="24"/>
                <w:szCs w:val="24"/>
              </w:rPr>
              <w:t>Министерство сельского хозяйства и продоволь</w:t>
            </w:r>
            <w:r w:rsidR="00BD48D8">
              <w:rPr>
                <w:rFonts w:ascii="Times New Roman" w:hAnsi="Times New Roman" w:cs="Times New Roman"/>
                <w:sz w:val="24"/>
                <w:szCs w:val="24"/>
              </w:rPr>
              <w:t xml:space="preserve">ствия по Республике Тыва, </w:t>
            </w:r>
            <w:r w:rsidRPr="009A1FF9">
              <w:rPr>
                <w:rFonts w:ascii="Times New Roman" w:hAnsi="Times New Roman" w:cs="Times New Roman"/>
                <w:sz w:val="24"/>
                <w:szCs w:val="24"/>
              </w:rPr>
              <w:t>администрации муниципальных районов</w:t>
            </w:r>
            <w:r w:rsidR="00BD48D8">
              <w:rPr>
                <w:rFonts w:ascii="Times New Roman" w:hAnsi="Times New Roman" w:cs="Times New Roman"/>
                <w:sz w:val="24"/>
                <w:szCs w:val="24"/>
              </w:rPr>
              <w:t xml:space="preserve"> (по согласованию),</w:t>
            </w:r>
            <w:r w:rsidRPr="009A1FF9">
              <w:rPr>
                <w:rFonts w:ascii="Times New Roman" w:hAnsi="Times New Roman" w:cs="Times New Roman"/>
                <w:sz w:val="24"/>
                <w:szCs w:val="24"/>
              </w:rPr>
              <w:t xml:space="preserve"> администрации сельских поселе</w:t>
            </w:r>
            <w:r w:rsidR="00BD48D8">
              <w:rPr>
                <w:rFonts w:ascii="Times New Roman" w:hAnsi="Times New Roman" w:cs="Times New Roman"/>
                <w:sz w:val="24"/>
                <w:szCs w:val="24"/>
              </w:rPr>
              <w:t xml:space="preserve">ний (по согласованию), </w:t>
            </w:r>
            <w:r w:rsidRPr="009A1FF9">
              <w:rPr>
                <w:rFonts w:ascii="Times New Roman" w:hAnsi="Times New Roman" w:cs="Times New Roman"/>
                <w:sz w:val="24"/>
                <w:szCs w:val="24"/>
              </w:rPr>
              <w:t>руководители хозяй</w:t>
            </w:r>
            <w:proofErr w:type="gramStart"/>
            <w:r w:rsidRPr="009A1FF9">
              <w:rPr>
                <w:rFonts w:ascii="Times New Roman" w:hAnsi="Times New Roman" w:cs="Times New Roman"/>
                <w:sz w:val="24"/>
                <w:szCs w:val="24"/>
              </w:rPr>
              <w:t>ств вс</w:t>
            </w:r>
            <w:proofErr w:type="gramEnd"/>
            <w:r w:rsidRPr="009A1FF9">
              <w:rPr>
                <w:rFonts w:ascii="Times New Roman" w:hAnsi="Times New Roman" w:cs="Times New Roman"/>
                <w:sz w:val="24"/>
                <w:szCs w:val="24"/>
              </w:rPr>
              <w:t>ех форм со</w:t>
            </w:r>
            <w:r w:rsidRPr="009A1FF9">
              <w:rPr>
                <w:rFonts w:ascii="Times New Roman" w:hAnsi="Times New Roman" w:cs="Times New Roman"/>
                <w:sz w:val="24"/>
                <w:szCs w:val="24"/>
              </w:rPr>
              <w:t>б</w:t>
            </w:r>
            <w:r w:rsidRPr="009A1FF9">
              <w:rPr>
                <w:rFonts w:ascii="Times New Roman" w:hAnsi="Times New Roman" w:cs="Times New Roman"/>
                <w:sz w:val="24"/>
                <w:szCs w:val="24"/>
              </w:rPr>
              <w:t>ственности, владельцы животных</w:t>
            </w:r>
            <w:r w:rsidR="00BD48D8">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Служба ветеринарии Республики Тыва</w:t>
            </w:r>
          </w:p>
          <w:p w:rsidR="009926B1" w:rsidRPr="009A1FF9" w:rsidRDefault="009926B1" w:rsidP="00A81E9E">
            <w:pPr>
              <w:rPr>
                <w:rFonts w:ascii="Times New Roman" w:hAnsi="Times New Roman" w:cs="Times New Roman"/>
                <w:sz w:val="24"/>
                <w:szCs w:val="24"/>
              </w:rPr>
            </w:pP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91204">
            <w:pPr>
              <w:rPr>
                <w:rFonts w:ascii="Times New Roman" w:hAnsi="Times New Roman" w:cs="Times New Roman"/>
                <w:sz w:val="24"/>
                <w:szCs w:val="24"/>
              </w:rPr>
            </w:pPr>
            <w:r w:rsidRPr="009A1FF9">
              <w:rPr>
                <w:rFonts w:ascii="Times New Roman" w:hAnsi="Times New Roman" w:cs="Times New Roman"/>
                <w:sz w:val="24"/>
                <w:szCs w:val="24"/>
              </w:rPr>
              <w:lastRenderedPageBreak/>
              <w:t>1.4. Отработка порядка взаимодействи</w:t>
            </w:r>
            <w:r w:rsidR="00791204">
              <w:rPr>
                <w:rFonts w:ascii="Times New Roman" w:hAnsi="Times New Roman" w:cs="Times New Roman"/>
                <w:sz w:val="24"/>
                <w:szCs w:val="24"/>
              </w:rPr>
              <w:t>я</w:t>
            </w:r>
            <w:r w:rsidRPr="009A1FF9">
              <w:rPr>
                <w:rFonts w:ascii="Times New Roman" w:hAnsi="Times New Roman" w:cs="Times New Roman"/>
                <w:sz w:val="24"/>
                <w:szCs w:val="24"/>
              </w:rPr>
              <w:t xml:space="preserve"> служб и ведомств, задейств</w:t>
            </w:r>
            <w:r w:rsidRPr="009A1FF9">
              <w:rPr>
                <w:rFonts w:ascii="Times New Roman" w:hAnsi="Times New Roman" w:cs="Times New Roman"/>
                <w:sz w:val="24"/>
                <w:szCs w:val="24"/>
              </w:rPr>
              <w:t>о</w:t>
            </w:r>
            <w:r w:rsidRPr="009A1FF9">
              <w:rPr>
                <w:rFonts w:ascii="Times New Roman" w:hAnsi="Times New Roman" w:cs="Times New Roman"/>
                <w:sz w:val="24"/>
                <w:szCs w:val="24"/>
              </w:rPr>
              <w:t>ванных в выполнении комплекса противоэпизоотических и противоэп</w:t>
            </w:r>
            <w:r w:rsidRPr="009A1FF9">
              <w:rPr>
                <w:rFonts w:ascii="Times New Roman" w:hAnsi="Times New Roman" w:cs="Times New Roman"/>
                <w:sz w:val="24"/>
                <w:szCs w:val="24"/>
              </w:rPr>
              <w:t>и</w:t>
            </w:r>
            <w:r w:rsidRPr="009A1FF9">
              <w:rPr>
                <w:rFonts w:ascii="Times New Roman" w:hAnsi="Times New Roman" w:cs="Times New Roman"/>
                <w:sz w:val="24"/>
                <w:szCs w:val="24"/>
              </w:rPr>
              <w:t>демических профилактических мероприятий по сибирской язве в ходе тренировочных учений</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7759C9" w:rsidP="007759C9">
            <w:pPr>
              <w:jc w:val="center"/>
              <w:rPr>
                <w:rFonts w:ascii="Times New Roman" w:hAnsi="Times New Roman" w:cs="Times New Roman"/>
                <w:sz w:val="24"/>
                <w:szCs w:val="24"/>
              </w:rPr>
            </w:pPr>
            <w:r w:rsidRPr="009A1FF9">
              <w:rPr>
                <w:rFonts w:ascii="Times New Roman" w:hAnsi="Times New Roman" w:cs="Times New Roman"/>
                <w:sz w:val="24"/>
                <w:szCs w:val="24"/>
              </w:rPr>
              <w:t>ежегодно</w:t>
            </w:r>
          </w:p>
        </w:tc>
        <w:tc>
          <w:tcPr>
            <w:tcW w:w="6237"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Министерство сельского хозяйства и продоволь</w:t>
            </w:r>
            <w:r w:rsidR="007759C9">
              <w:rPr>
                <w:rFonts w:ascii="Times New Roman" w:hAnsi="Times New Roman" w:cs="Times New Roman"/>
                <w:sz w:val="24"/>
                <w:szCs w:val="24"/>
              </w:rPr>
              <w:t xml:space="preserve">ствия по Республике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w:t>
            </w:r>
            <w:r w:rsidRPr="009A1FF9">
              <w:rPr>
                <w:rFonts w:ascii="Times New Roman" w:hAnsi="Times New Roman" w:cs="Times New Roman"/>
                <w:sz w:val="24"/>
                <w:szCs w:val="24"/>
              </w:rPr>
              <w:t>с</w:t>
            </w:r>
            <w:r w:rsidRPr="009A1FF9">
              <w:rPr>
                <w:rFonts w:ascii="Times New Roman" w:hAnsi="Times New Roman" w:cs="Times New Roman"/>
                <w:sz w:val="24"/>
                <w:szCs w:val="24"/>
              </w:rPr>
              <w:t>публикам Хакасия и Тыва и Кемеровской области</w:t>
            </w:r>
            <w:r w:rsidR="007759C9">
              <w:rPr>
                <w:rFonts w:ascii="Times New Roman" w:hAnsi="Times New Roman" w:cs="Times New Roman"/>
                <w:sz w:val="24"/>
                <w:szCs w:val="24"/>
              </w:rPr>
              <w:t xml:space="preserve"> – </w:t>
            </w:r>
            <w:r w:rsidRPr="009A1FF9">
              <w:rPr>
                <w:rFonts w:ascii="Times New Roman" w:hAnsi="Times New Roman" w:cs="Times New Roman"/>
                <w:sz w:val="24"/>
                <w:szCs w:val="24"/>
              </w:rPr>
              <w:t>Ку</w:t>
            </w:r>
            <w:r w:rsidRPr="009A1FF9">
              <w:rPr>
                <w:rFonts w:ascii="Times New Roman" w:hAnsi="Times New Roman" w:cs="Times New Roman"/>
                <w:sz w:val="24"/>
                <w:szCs w:val="24"/>
              </w:rPr>
              <w:t>з</w:t>
            </w:r>
            <w:r w:rsidRPr="009A1FF9">
              <w:rPr>
                <w:rFonts w:ascii="Times New Roman" w:hAnsi="Times New Roman" w:cs="Times New Roman"/>
                <w:sz w:val="24"/>
                <w:szCs w:val="24"/>
              </w:rPr>
              <w:t>бассу</w:t>
            </w:r>
            <w:r w:rsidR="007759C9">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Служба ветеринарии Республи</w:t>
            </w:r>
            <w:r w:rsidR="007759C9">
              <w:rPr>
                <w:rFonts w:ascii="Times New Roman" w:hAnsi="Times New Roman" w:cs="Times New Roman"/>
                <w:sz w:val="24"/>
                <w:szCs w:val="24"/>
              </w:rPr>
              <w:t xml:space="preserve">ки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w:t>
            </w:r>
            <w:r w:rsidR="007759C9">
              <w:rPr>
                <w:rFonts w:ascii="Times New Roman" w:hAnsi="Times New Roman" w:cs="Times New Roman"/>
                <w:sz w:val="24"/>
                <w:szCs w:val="24"/>
              </w:rPr>
              <w:t>отребнадзора</w:t>
            </w:r>
            <w:proofErr w:type="spellEnd"/>
            <w:r w:rsidR="007759C9">
              <w:rPr>
                <w:rFonts w:ascii="Times New Roman" w:hAnsi="Times New Roman" w:cs="Times New Roman"/>
                <w:sz w:val="24"/>
                <w:szCs w:val="24"/>
              </w:rPr>
              <w:t xml:space="preserve"> по Республике Тыва (по согласованию), </w:t>
            </w:r>
            <w:r w:rsidRPr="009A1FF9">
              <w:rPr>
                <w:rFonts w:ascii="Times New Roman" w:hAnsi="Times New Roman" w:cs="Times New Roman"/>
                <w:sz w:val="24"/>
                <w:szCs w:val="24"/>
              </w:rPr>
              <w:t>Министерство здравоохранения Ре</w:t>
            </w:r>
            <w:r w:rsidRPr="009A1FF9">
              <w:rPr>
                <w:rFonts w:ascii="Times New Roman" w:hAnsi="Times New Roman" w:cs="Times New Roman"/>
                <w:sz w:val="24"/>
                <w:szCs w:val="24"/>
              </w:rPr>
              <w:t>с</w:t>
            </w:r>
            <w:r w:rsidRPr="009A1FF9">
              <w:rPr>
                <w:rFonts w:ascii="Times New Roman" w:hAnsi="Times New Roman" w:cs="Times New Roman"/>
                <w:sz w:val="24"/>
                <w:szCs w:val="24"/>
              </w:rPr>
              <w:t>публики Тыва</w:t>
            </w: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1.5. Обеспечение сооружениями (загоны с расколами) для фиксации сельскохозяйственных животных в каждом сельском поселении с целью проведения качественного и полного охвата вакцинацией сельскохозя</w:t>
            </w:r>
            <w:r w:rsidRPr="009A1FF9">
              <w:rPr>
                <w:rFonts w:ascii="Times New Roman" w:hAnsi="Times New Roman" w:cs="Times New Roman"/>
                <w:sz w:val="24"/>
                <w:szCs w:val="24"/>
              </w:rPr>
              <w:t>й</w:t>
            </w:r>
            <w:r w:rsidR="007759C9">
              <w:rPr>
                <w:rFonts w:ascii="Times New Roman" w:hAnsi="Times New Roman" w:cs="Times New Roman"/>
                <w:sz w:val="24"/>
                <w:szCs w:val="24"/>
              </w:rPr>
              <w:t>ственных животных</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7759C9" w:rsidP="007759C9">
            <w:pPr>
              <w:jc w:val="center"/>
              <w:rPr>
                <w:rFonts w:ascii="Times New Roman" w:hAnsi="Times New Roman" w:cs="Times New Roman"/>
                <w:sz w:val="24"/>
                <w:szCs w:val="24"/>
              </w:rPr>
            </w:pPr>
            <w:r w:rsidRPr="009A1FF9">
              <w:rPr>
                <w:rFonts w:ascii="Times New Roman" w:hAnsi="Times New Roman" w:cs="Times New Roman"/>
                <w:sz w:val="24"/>
                <w:szCs w:val="24"/>
              </w:rPr>
              <w:t>постоянно</w:t>
            </w:r>
          </w:p>
        </w:tc>
        <w:tc>
          <w:tcPr>
            <w:tcW w:w="6237"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Министерство сельского хозяйства и продоволь</w:t>
            </w:r>
            <w:r w:rsidR="007759C9">
              <w:rPr>
                <w:rFonts w:ascii="Times New Roman" w:hAnsi="Times New Roman" w:cs="Times New Roman"/>
                <w:sz w:val="24"/>
                <w:szCs w:val="24"/>
              </w:rPr>
              <w:t xml:space="preserve">ствия по Республике Тыва, </w:t>
            </w:r>
            <w:r w:rsidRPr="009A1FF9">
              <w:rPr>
                <w:rFonts w:ascii="Times New Roman" w:hAnsi="Times New Roman" w:cs="Times New Roman"/>
                <w:sz w:val="24"/>
                <w:szCs w:val="24"/>
              </w:rPr>
              <w:t>администрации муниципальных райо</w:t>
            </w:r>
            <w:r w:rsidR="007759C9">
              <w:rPr>
                <w:rFonts w:ascii="Times New Roman" w:hAnsi="Times New Roman" w:cs="Times New Roman"/>
                <w:sz w:val="24"/>
                <w:szCs w:val="24"/>
              </w:rPr>
              <w:t xml:space="preserve">нов (по согласованию), </w:t>
            </w:r>
            <w:r w:rsidRPr="009A1FF9">
              <w:rPr>
                <w:rFonts w:ascii="Times New Roman" w:hAnsi="Times New Roman" w:cs="Times New Roman"/>
                <w:sz w:val="24"/>
                <w:szCs w:val="24"/>
              </w:rPr>
              <w:t>администрации сельских поселе</w:t>
            </w:r>
            <w:r w:rsidR="007759C9">
              <w:rPr>
                <w:rFonts w:ascii="Times New Roman" w:hAnsi="Times New Roman" w:cs="Times New Roman"/>
                <w:sz w:val="24"/>
                <w:szCs w:val="24"/>
              </w:rPr>
              <w:t xml:space="preserve">ний (по согласованию), </w:t>
            </w:r>
            <w:r w:rsidRPr="009A1FF9">
              <w:rPr>
                <w:rFonts w:ascii="Times New Roman" w:hAnsi="Times New Roman" w:cs="Times New Roman"/>
                <w:sz w:val="24"/>
                <w:szCs w:val="24"/>
              </w:rPr>
              <w:t>руководители хозяй</w:t>
            </w:r>
            <w:proofErr w:type="gramStart"/>
            <w:r w:rsidRPr="009A1FF9">
              <w:rPr>
                <w:rFonts w:ascii="Times New Roman" w:hAnsi="Times New Roman" w:cs="Times New Roman"/>
                <w:sz w:val="24"/>
                <w:szCs w:val="24"/>
              </w:rPr>
              <w:t>ств вс</w:t>
            </w:r>
            <w:proofErr w:type="gramEnd"/>
            <w:r w:rsidRPr="009A1FF9">
              <w:rPr>
                <w:rFonts w:ascii="Times New Roman" w:hAnsi="Times New Roman" w:cs="Times New Roman"/>
                <w:sz w:val="24"/>
                <w:szCs w:val="24"/>
              </w:rPr>
              <w:t>ех форм со</w:t>
            </w:r>
            <w:r w:rsidRPr="009A1FF9">
              <w:rPr>
                <w:rFonts w:ascii="Times New Roman" w:hAnsi="Times New Roman" w:cs="Times New Roman"/>
                <w:sz w:val="24"/>
                <w:szCs w:val="24"/>
              </w:rPr>
              <w:t>б</w:t>
            </w:r>
            <w:r w:rsidRPr="009A1FF9">
              <w:rPr>
                <w:rFonts w:ascii="Times New Roman" w:hAnsi="Times New Roman" w:cs="Times New Roman"/>
                <w:sz w:val="24"/>
                <w:szCs w:val="24"/>
              </w:rPr>
              <w:t>ственности и владельцы животных</w:t>
            </w:r>
            <w:r w:rsidR="007759C9">
              <w:rPr>
                <w:rFonts w:ascii="Times New Roman" w:hAnsi="Times New Roman" w:cs="Times New Roman"/>
                <w:sz w:val="24"/>
                <w:szCs w:val="24"/>
              </w:rPr>
              <w:t xml:space="preserve"> (по согласованию)</w:t>
            </w:r>
          </w:p>
        </w:tc>
      </w:tr>
      <w:tr w:rsidR="00AD30CB" w:rsidRPr="009A1FF9" w:rsidTr="00B95003">
        <w:trPr>
          <w:jc w:val="center"/>
        </w:trPr>
        <w:tc>
          <w:tcPr>
            <w:tcW w:w="7600"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1.6. Информационно-разъяснительная работа среди населения о проф</w:t>
            </w:r>
            <w:r w:rsidRPr="009A1FF9">
              <w:rPr>
                <w:rFonts w:ascii="Times New Roman" w:hAnsi="Times New Roman" w:cs="Times New Roman"/>
                <w:sz w:val="24"/>
                <w:szCs w:val="24"/>
              </w:rPr>
              <w:t>и</w:t>
            </w:r>
            <w:r w:rsidRPr="009A1FF9">
              <w:rPr>
                <w:rFonts w:ascii="Times New Roman" w:hAnsi="Times New Roman" w:cs="Times New Roman"/>
                <w:sz w:val="24"/>
                <w:szCs w:val="24"/>
              </w:rPr>
              <w:t>лактике сибирской язвы среди животных и людей. Проведение гигиен</w:t>
            </w:r>
            <w:r w:rsidRPr="009A1FF9">
              <w:rPr>
                <w:rFonts w:ascii="Times New Roman" w:hAnsi="Times New Roman" w:cs="Times New Roman"/>
                <w:sz w:val="24"/>
                <w:szCs w:val="24"/>
              </w:rPr>
              <w:t>и</w:t>
            </w:r>
            <w:r w:rsidRPr="009A1FF9">
              <w:rPr>
                <w:rFonts w:ascii="Times New Roman" w:hAnsi="Times New Roman" w:cs="Times New Roman"/>
                <w:sz w:val="24"/>
                <w:szCs w:val="24"/>
              </w:rPr>
              <w:t>ческого воспитания населения, представление населению подробной информации о сибирской язве, путях и источниках заражения, основных симптомах заболевания, мерах личной и общественной профи</w:t>
            </w:r>
            <w:r w:rsidR="007759C9">
              <w:rPr>
                <w:rFonts w:ascii="Times New Roman" w:hAnsi="Times New Roman" w:cs="Times New Roman"/>
                <w:sz w:val="24"/>
                <w:szCs w:val="24"/>
              </w:rPr>
              <w:t>лактики</w:t>
            </w:r>
          </w:p>
        </w:tc>
        <w:tc>
          <w:tcPr>
            <w:tcW w:w="2051" w:type="dxa"/>
            <w:tcBorders>
              <w:top w:val="single" w:sz="4" w:space="0" w:color="auto"/>
              <w:left w:val="single" w:sz="4" w:space="0" w:color="auto"/>
              <w:bottom w:val="single" w:sz="4" w:space="0" w:color="auto"/>
              <w:right w:val="single" w:sz="4" w:space="0" w:color="auto"/>
            </w:tcBorders>
          </w:tcPr>
          <w:p w:rsidR="00AD30CB" w:rsidRPr="009A1FF9" w:rsidRDefault="007759C9" w:rsidP="007759C9">
            <w:pPr>
              <w:jc w:val="center"/>
              <w:rPr>
                <w:rFonts w:ascii="Times New Roman" w:hAnsi="Times New Roman" w:cs="Times New Roman"/>
                <w:sz w:val="24"/>
                <w:szCs w:val="24"/>
              </w:rPr>
            </w:pPr>
            <w:r w:rsidRPr="009A1FF9">
              <w:rPr>
                <w:rFonts w:ascii="Times New Roman" w:hAnsi="Times New Roman" w:cs="Times New Roman"/>
                <w:sz w:val="24"/>
                <w:szCs w:val="24"/>
              </w:rPr>
              <w:t>постоянно</w:t>
            </w:r>
          </w:p>
        </w:tc>
        <w:tc>
          <w:tcPr>
            <w:tcW w:w="6237" w:type="dxa"/>
            <w:tcBorders>
              <w:top w:val="single" w:sz="4" w:space="0" w:color="auto"/>
              <w:left w:val="single" w:sz="4" w:space="0" w:color="auto"/>
              <w:bottom w:val="single" w:sz="4" w:space="0" w:color="auto"/>
              <w:right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w:t>
            </w:r>
            <w:r w:rsidR="007759C9">
              <w:rPr>
                <w:rFonts w:ascii="Times New Roman" w:hAnsi="Times New Roman" w:cs="Times New Roman"/>
                <w:sz w:val="24"/>
                <w:szCs w:val="24"/>
              </w:rPr>
              <w:t>отребнадзора</w:t>
            </w:r>
            <w:proofErr w:type="spellEnd"/>
            <w:r w:rsidR="007759C9">
              <w:rPr>
                <w:rFonts w:ascii="Times New Roman" w:hAnsi="Times New Roman" w:cs="Times New Roman"/>
                <w:sz w:val="24"/>
                <w:szCs w:val="24"/>
              </w:rPr>
              <w:t xml:space="preserve"> по Республике Тыва (по с</w:t>
            </w:r>
            <w:r w:rsidR="007759C9">
              <w:rPr>
                <w:rFonts w:ascii="Times New Roman" w:hAnsi="Times New Roman" w:cs="Times New Roman"/>
                <w:sz w:val="24"/>
                <w:szCs w:val="24"/>
              </w:rPr>
              <w:t>о</w:t>
            </w:r>
            <w:r w:rsidR="007759C9">
              <w:rPr>
                <w:rFonts w:ascii="Times New Roman" w:hAnsi="Times New Roman" w:cs="Times New Roman"/>
                <w:sz w:val="24"/>
                <w:szCs w:val="24"/>
              </w:rPr>
              <w:t xml:space="preserve">гласованию), </w:t>
            </w:r>
            <w:r w:rsidRPr="009A1FF9">
              <w:rPr>
                <w:rFonts w:ascii="Times New Roman" w:hAnsi="Times New Roman" w:cs="Times New Roman"/>
                <w:sz w:val="24"/>
                <w:szCs w:val="24"/>
              </w:rPr>
              <w:t>Министерство здравоохранения Респуб</w:t>
            </w:r>
            <w:r w:rsidR="007759C9">
              <w:rPr>
                <w:rFonts w:ascii="Times New Roman" w:hAnsi="Times New Roman" w:cs="Times New Roman"/>
                <w:sz w:val="24"/>
                <w:szCs w:val="24"/>
              </w:rPr>
              <w:t xml:space="preserve">лики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w:t>
            </w:r>
            <w:r w:rsidRPr="009A1FF9">
              <w:rPr>
                <w:rFonts w:ascii="Times New Roman" w:hAnsi="Times New Roman" w:cs="Times New Roman"/>
                <w:sz w:val="24"/>
                <w:szCs w:val="24"/>
              </w:rPr>
              <w:t>а</w:t>
            </w:r>
            <w:r w:rsidRPr="009A1FF9">
              <w:rPr>
                <w:rFonts w:ascii="Times New Roman" w:hAnsi="Times New Roman" w:cs="Times New Roman"/>
                <w:sz w:val="24"/>
                <w:szCs w:val="24"/>
              </w:rPr>
              <w:t>касия и Тыва и Кемеровской области</w:t>
            </w:r>
            <w:r w:rsidR="007759C9">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r w:rsidR="007759C9">
              <w:rPr>
                <w:rFonts w:ascii="Times New Roman" w:hAnsi="Times New Roman" w:cs="Times New Roman"/>
                <w:sz w:val="24"/>
                <w:szCs w:val="24"/>
              </w:rPr>
              <w:t xml:space="preserve"> (по согл</w:t>
            </w:r>
            <w:r w:rsidR="007759C9">
              <w:rPr>
                <w:rFonts w:ascii="Times New Roman" w:hAnsi="Times New Roman" w:cs="Times New Roman"/>
                <w:sz w:val="24"/>
                <w:szCs w:val="24"/>
              </w:rPr>
              <w:t>а</w:t>
            </w:r>
            <w:r w:rsidR="007759C9">
              <w:rPr>
                <w:rFonts w:ascii="Times New Roman" w:hAnsi="Times New Roman" w:cs="Times New Roman"/>
                <w:sz w:val="24"/>
                <w:szCs w:val="24"/>
              </w:rPr>
              <w:t xml:space="preserve">сованию), </w:t>
            </w:r>
            <w:r w:rsidRPr="009A1FF9">
              <w:rPr>
                <w:rFonts w:ascii="Times New Roman" w:hAnsi="Times New Roman" w:cs="Times New Roman"/>
                <w:sz w:val="24"/>
                <w:szCs w:val="24"/>
              </w:rPr>
              <w:t>Служба ветеринарии Республики Тыва</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1.7. Проведение оценки готовности медицинских учреждений респу</w:t>
            </w:r>
            <w:r w:rsidRPr="009A1FF9">
              <w:rPr>
                <w:rFonts w:ascii="Times New Roman" w:hAnsi="Times New Roman" w:cs="Times New Roman"/>
                <w:sz w:val="24"/>
                <w:szCs w:val="24"/>
              </w:rPr>
              <w:t>б</w:t>
            </w:r>
            <w:r w:rsidRPr="009A1FF9">
              <w:rPr>
                <w:rFonts w:ascii="Times New Roman" w:hAnsi="Times New Roman" w:cs="Times New Roman"/>
                <w:sz w:val="24"/>
                <w:szCs w:val="24"/>
              </w:rPr>
              <w:t>лики к приему больных с подозрением на сибирскую язву, проработав вопросы движения лабораторного материала, маршрутизации больных</w:t>
            </w:r>
          </w:p>
        </w:tc>
        <w:tc>
          <w:tcPr>
            <w:tcW w:w="2051" w:type="dxa"/>
          </w:tcPr>
          <w:p w:rsidR="00AD30CB" w:rsidRPr="009A1FF9" w:rsidRDefault="007759C9" w:rsidP="007759C9">
            <w:pPr>
              <w:jc w:val="center"/>
              <w:rPr>
                <w:rFonts w:ascii="Times New Roman" w:hAnsi="Times New Roman" w:cs="Times New Roman"/>
                <w:sz w:val="24"/>
                <w:szCs w:val="24"/>
              </w:rPr>
            </w:pPr>
            <w:r w:rsidRPr="009A1FF9">
              <w:rPr>
                <w:rFonts w:ascii="Times New Roman" w:hAnsi="Times New Roman" w:cs="Times New Roman"/>
                <w:sz w:val="24"/>
                <w:szCs w:val="24"/>
              </w:rPr>
              <w:t>ежегодно</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Министерство </w:t>
            </w:r>
            <w:r w:rsidR="007759C9">
              <w:rPr>
                <w:rFonts w:ascii="Times New Roman" w:hAnsi="Times New Roman" w:cs="Times New Roman"/>
                <w:sz w:val="24"/>
                <w:szCs w:val="24"/>
              </w:rPr>
              <w:t xml:space="preserve">здравоохранения Республики Тыва, </w:t>
            </w:r>
            <w:r w:rsidRPr="009A1FF9">
              <w:rPr>
                <w:rFonts w:ascii="Times New Roman" w:hAnsi="Times New Roman" w:cs="Times New Roman"/>
                <w:sz w:val="24"/>
                <w:szCs w:val="24"/>
              </w:rPr>
              <w:t>Упра</w:t>
            </w:r>
            <w:r w:rsidRPr="009A1FF9">
              <w:rPr>
                <w:rFonts w:ascii="Times New Roman" w:hAnsi="Times New Roman" w:cs="Times New Roman"/>
                <w:sz w:val="24"/>
                <w:szCs w:val="24"/>
              </w:rPr>
              <w:t>в</w:t>
            </w:r>
            <w:r w:rsidRPr="009A1FF9">
              <w:rPr>
                <w:rFonts w:ascii="Times New Roman" w:hAnsi="Times New Roman" w:cs="Times New Roman"/>
                <w:sz w:val="24"/>
                <w:szCs w:val="24"/>
              </w:rPr>
              <w:t xml:space="preserve">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7759C9">
              <w:rPr>
                <w:rFonts w:ascii="Times New Roman" w:hAnsi="Times New Roman" w:cs="Times New Roman"/>
                <w:sz w:val="24"/>
                <w:szCs w:val="24"/>
              </w:rPr>
              <w:t xml:space="preserve"> (по соглас</w:t>
            </w:r>
            <w:r w:rsidR="007759C9">
              <w:rPr>
                <w:rFonts w:ascii="Times New Roman" w:hAnsi="Times New Roman" w:cs="Times New Roman"/>
                <w:sz w:val="24"/>
                <w:szCs w:val="24"/>
              </w:rPr>
              <w:t>о</w:t>
            </w:r>
            <w:r w:rsidR="007759C9">
              <w:rPr>
                <w:rFonts w:ascii="Times New Roman" w:hAnsi="Times New Roman" w:cs="Times New Roman"/>
                <w:sz w:val="24"/>
                <w:szCs w:val="24"/>
              </w:rPr>
              <w:t xml:space="preserve">ванию), </w:t>
            </w:r>
            <w:r w:rsidRPr="009A1FF9">
              <w:rPr>
                <w:rFonts w:ascii="Times New Roman" w:hAnsi="Times New Roman" w:cs="Times New Roman"/>
                <w:sz w:val="24"/>
                <w:szCs w:val="24"/>
              </w:rPr>
              <w:t>ФБУЗ «Центр гигиены и эпидемиологии в Респу</w:t>
            </w:r>
            <w:r w:rsidRPr="009A1FF9">
              <w:rPr>
                <w:rFonts w:ascii="Times New Roman" w:hAnsi="Times New Roman" w:cs="Times New Roman"/>
                <w:sz w:val="24"/>
                <w:szCs w:val="24"/>
              </w:rPr>
              <w:t>б</w:t>
            </w:r>
            <w:r w:rsidRPr="009A1FF9">
              <w:rPr>
                <w:rFonts w:ascii="Times New Roman" w:hAnsi="Times New Roman" w:cs="Times New Roman"/>
                <w:sz w:val="24"/>
                <w:szCs w:val="24"/>
              </w:rPr>
              <w:t>лике Ты</w:t>
            </w:r>
            <w:r w:rsidR="007759C9">
              <w:rPr>
                <w:rFonts w:ascii="Times New Roman" w:hAnsi="Times New Roman" w:cs="Times New Roman"/>
                <w:sz w:val="24"/>
                <w:szCs w:val="24"/>
              </w:rPr>
              <w:t xml:space="preserve">ва» (по согласованию), </w:t>
            </w:r>
            <w:r w:rsidRPr="009A1FF9">
              <w:rPr>
                <w:rFonts w:ascii="Times New Roman" w:hAnsi="Times New Roman" w:cs="Times New Roman"/>
                <w:sz w:val="24"/>
                <w:szCs w:val="24"/>
              </w:rPr>
              <w:t>ФКУЗ «Тувинская прот</w:t>
            </w:r>
            <w:r w:rsidRPr="009A1FF9">
              <w:rPr>
                <w:rFonts w:ascii="Times New Roman" w:hAnsi="Times New Roman" w:cs="Times New Roman"/>
                <w:sz w:val="24"/>
                <w:szCs w:val="24"/>
              </w:rPr>
              <w:t>и</w:t>
            </w:r>
            <w:r w:rsidRPr="009A1FF9">
              <w:rPr>
                <w:rFonts w:ascii="Times New Roman" w:hAnsi="Times New Roman" w:cs="Times New Roman"/>
                <w:sz w:val="24"/>
                <w:szCs w:val="24"/>
              </w:rPr>
              <w:t xml:space="preserve">вочумная станция» </w:t>
            </w:r>
            <w:proofErr w:type="spellStart"/>
            <w:r w:rsidRPr="009A1FF9">
              <w:rPr>
                <w:rFonts w:ascii="Times New Roman" w:hAnsi="Times New Roman" w:cs="Times New Roman"/>
                <w:sz w:val="24"/>
                <w:szCs w:val="24"/>
              </w:rPr>
              <w:t>Роспотребнадзора</w:t>
            </w:r>
            <w:proofErr w:type="spellEnd"/>
            <w:r w:rsidR="007759C9">
              <w:rPr>
                <w:rFonts w:ascii="Times New Roman" w:hAnsi="Times New Roman" w:cs="Times New Roman"/>
                <w:sz w:val="24"/>
                <w:szCs w:val="24"/>
              </w:rPr>
              <w:t xml:space="preserve"> (по согласованию)</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1.8. Проведение обучения медицинских и ветеринарных работников по вопросам диагностики, профилактики и лечения сибирской язвы</w:t>
            </w:r>
          </w:p>
        </w:tc>
        <w:tc>
          <w:tcPr>
            <w:tcW w:w="2051" w:type="dxa"/>
          </w:tcPr>
          <w:p w:rsidR="007759C9" w:rsidRDefault="007759C9" w:rsidP="007759C9">
            <w:pPr>
              <w:jc w:val="center"/>
              <w:rPr>
                <w:rFonts w:ascii="Times New Roman" w:hAnsi="Times New Roman" w:cs="Times New Roman"/>
                <w:sz w:val="24"/>
                <w:szCs w:val="24"/>
              </w:rPr>
            </w:pPr>
            <w:r>
              <w:rPr>
                <w:rFonts w:ascii="Times New Roman" w:hAnsi="Times New Roman" w:cs="Times New Roman"/>
                <w:sz w:val="24"/>
                <w:szCs w:val="24"/>
              </w:rPr>
              <w:t>е</w:t>
            </w:r>
            <w:r w:rsidR="00AD30CB" w:rsidRPr="009A1FF9">
              <w:rPr>
                <w:rFonts w:ascii="Times New Roman" w:hAnsi="Times New Roman" w:cs="Times New Roman"/>
                <w:sz w:val="24"/>
                <w:szCs w:val="24"/>
              </w:rPr>
              <w:t xml:space="preserve">жегодно </w:t>
            </w:r>
          </w:p>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по плану</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Министерство здравоохранения Республики Тыва</w:t>
            </w:r>
            <w:r w:rsidR="007759C9">
              <w:rPr>
                <w:rFonts w:ascii="Times New Roman" w:hAnsi="Times New Roman" w:cs="Times New Roman"/>
                <w:sz w:val="24"/>
                <w:szCs w:val="24"/>
              </w:rPr>
              <w:t xml:space="preserve">, </w:t>
            </w:r>
            <w:r w:rsidRPr="009A1FF9">
              <w:rPr>
                <w:rFonts w:ascii="Times New Roman" w:hAnsi="Times New Roman" w:cs="Times New Roman"/>
                <w:sz w:val="24"/>
                <w:szCs w:val="24"/>
              </w:rPr>
              <w:t>Упра</w:t>
            </w:r>
            <w:r w:rsidRPr="009A1FF9">
              <w:rPr>
                <w:rFonts w:ascii="Times New Roman" w:hAnsi="Times New Roman" w:cs="Times New Roman"/>
                <w:sz w:val="24"/>
                <w:szCs w:val="24"/>
              </w:rPr>
              <w:t>в</w:t>
            </w:r>
            <w:r w:rsidRPr="009A1FF9">
              <w:rPr>
                <w:rFonts w:ascii="Times New Roman" w:hAnsi="Times New Roman" w:cs="Times New Roman"/>
                <w:sz w:val="24"/>
                <w:szCs w:val="24"/>
              </w:rPr>
              <w:t xml:space="preserve">ление </w:t>
            </w:r>
            <w:proofErr w:type="spellStart"/>
            <w:r w:rsidRPr="009A1FF9">
              <w:rPr>
                <w:rFonts w:ascii="Times New Roman" w:hAnsi="Times New Roman" w:cs="Times New Roman"/>
                <w:sz w:val="24"/>
                <w:szCs w:val="24"/>
              </w:rPr>
              <w:t>Росп</w:t>
            </w:r>
            <w:r w:rsidR="007759C9">
              <w:rPr>
                <w:rFonts w:ascii="Times New Roman" w:hAnsi="Times New Roman" w:cs="Times New Roman"/>
                <w:sz w:val="24"/>
                <w:szCs w:val="24"/>
              </w:rPr>
              <w:t>отребнадзора</w:t>
            </w:r>
            <w:proofErr w:type="spellEnd"/>
            <w:r w:rsidR="007759C9">
              <w:rPr>
                <w:rFonts w:ascii="Times New Roman" w:hAnsi="Times New Roman" w:cs="Times New Roman"/>
                <w:sz w:val="24"/>
                <w:szCs w:val="24"/>
              </w:rPr>
              <w:t xml:space="preserve"> по Республике Тыва (по соглас</w:t>
            </w:r>
            <w:r w:rsidR="007759C9">
              <w:rPr>
                <w:rFonts w:ascii="Times New Roman" w:hAnsi="Times New Roman" w:cs="Times New Roman"/>
                <w:sz w:val="24"/>
                <w:szCs w:val="24"/>
              </w:rPr>
              <w:t>о</w:t>
            </w:r>
            <w:r w:rsidR="007759C9">
              <w:rPr>
                <w:rFonts w:ascii="Times New Roman" w:hAnsi="Times New Roman" w:cs="Times New Roman"/>
                <w:sz w:val="24"/>
                <w:szCs w:val="24"/>
              </w:rPr>
              <w:t xml:space="preserve">ванию), </w:t>
            </w:r>
            <w:r w:rsidRPr="009A1FF9">
              <w:rPr>
                <w:rFonts w:ascii="Times New Roman" w:hAnsi="Times New Roman" w:cs="Times New Roman"/>
                <w:sz w:val="24"/>
                <w:szCs w:val="24"/>
              </w:rPr>
              <w:t>ФБУЗ «Центр гигиены и эпидемиологии в Респу</w:t>
            </w:r>
            <w:r w:rsidRPr="009A1FF9">
              <w:rPr>
                <w:rFonts w:ascii="Times New Roman" w:hAnsi="Times New Roman" w:cs="Times New Roman"/>
                <w:sz w:val="24"/>
                <w:szCs w:val="24"/>
              </w:rPr>
              <w:t>б</w:t>
            </w:r>
            <w:r w:rsidRPr="009A1FF9">
              <w:rPr>
                <w:rFonts w:ascii="Times New Roman" w:hAnsi="Times New Roman" w:cs="Times New Roman"/>
                <w:sz w:val="24"/>
                <w:szCs w:val="24"/>
              </w:rPr>
              <w:t>лике Ты</w:t>
            </w:r>
            <w:r w:rsidR="007759C9">
              <w:rPr>
                <w:rFonts w:ascii="Times New Roman" w:hAnsi="Times New Roman" w:cs="Times New Roman"/>
                <w:sz w:val="24"/>
                <w:szCs w:val="24"/>
              </w:rPr>
              <w:t xml:space="preserve">ва» (по согласованию), </w:t>
            </w:r>
            <w:r w:rsidRPr="009A1FF9">
              <w:rPr>
                <w:rFonts w:ascii="Times New Roman" w:hAnsi="Times New Roman" w:cs="Times New Roman"/>
                <w:sz w:val="24"/>
                <w:szCs w:val="24"/>
              </w:rPr>
              <w:t>ФКУЗ «Тувинская прот</w:t>
            </w:r>
            <w:r w:rsidRPr="009A1FF9">
              <w:rPr>
                <w:rFonts w:ascii="Times New Roman" w:hAnsi="Times New Roman" w:cs="Times New Roman"/>
                <w:sz w:val="24"/>
                <w:szCs w:val="24"/>
              </w:rPr>
              <w:t>и</w:t>
            </w:r>
            <w:r w:rsidRPr="009A1FF9">
              <w:rPr>
                <w:rFonts w:ascii="Times New Roman" w:hAnsi="Times New Roman" w:cs="Times New Roman"/>
                <w:sz w:val="24"/>
                <w:szCs w:val="24"/>
              </w:rPr>
              <w:t xml:space="preserve">вочумная станция» </w:t>
            </w:r>
            <w:proofErr w:type="spellStart"/>
            <w:r w:rsidRPr="009A1FF9">
              <w:rPr>
                <w:rFonts w:ascii="Times New Roman" w:hAnsi="Times New Roman" w:cs="Times New Roman"/>
                <w:sz w:val="24"/>
                <w:szCs w:val="24"/>
              </w:rPr>
              <w:t>Роспотребнадзора</w:t>
            </w:r>
            <w:proofErr w:type="spellEnd"/>
            <w:r w:rsidR="007759C9">
              <w:rPr>
                <w:rFonts w:ascii="Times New Roman" w:hAnsi="Times New Roman" w:cs="Times New Roman"/>
                <w:sz w:val="24"/>
                <w:szCs w:val="24"/>
              </w:rPr>
              <w:t xml:space="preserve"> (по согласованию)</w:t>
            </w:r>
            <w:r w:rsidRPr="009A1FF9">
              <w:rPr>
                <w:rFonts w:ascii="Times New Roman" w:hAnsi="Times New Roman" w:cs="Times New Roman"/>
                <w:sz w:val="24"/>
                <w:szCs w:val="24"/>
              </w:rPr>
              <w:t>, Служба ветеринарии Республики Тыва</w:t>
            </w:r>
          </w:p>
        </w:tc>
      </w:tr>
    </w:tbl>
    <w:p w:rsidR="00B95003" w:rsidRDefault="00B95003"/>
    <w:p w:rsidR="00B95003" w:rsidRDefault="00B95003"/>
    <w:p w:rsidR="00B95003" w:rsidRDefault="00B95003"/>
    <w:tbl>
      <w:tblPr>
        <w:tblStyle w:val="a3"/>
        <w:tblW w:w="15888" w:type="dxa"/>
        <w:jc w:val="center"/>
        <w:tblLayout w:type="fixed"/>
        <w:tblCellMar>
          <w:left w:w="57" w:type="dxa"/>
          <w:right w:w="57" w:type="dxa"/>
        </w:tblCellMar>
        <w:tblLook w:val="04A0" w:firstRow="1" w:lastRow="0" w:firstColumn="1" w:lastColumn="0" w:noHBand="0" w:noVBand="1"/>
      </w:tblPr>
      <w:tblGrid>
        <w:gridCol w:w="7600"/>
        <w:gridCol w:w="2051"/>
        <w:gridCol w:w="6237"/>
      </w:tblGrid>
      <w:tr w:rsidR="00FE207C" w:rsidRPr="009A1FF9" w:rsidTr="001F6582">
        <w:trPr>
          <w:tblHeader/>
          <w:jc w:val="center"/>
        </w:trPr>
        <w:tc>
          <w:tcPr>
            <w:tcW w:w="7600" w:type="dxa"/>
          </w:tcPr>
          <w:p w:rsidR="00FE207C" w:rsidRPr="009A1FF9" w:rsidRDefault="00FE207C" w:rsidP="001F6582">
            <w:pPr>
              <w:jc w:val="center"/>
              <w:rPr>
                <w:rFonts w:ascii="Times New Roman" w:hAnsi="Times New Roman" w:cs="Times New Roman"/>
                <w:sz w:val="24"/>
                <w:szCs w:val="24"/>
              </w:rPr>
            </w:pPr>
            <w:r w:rsidRPr="009A1FF9">
              <w:rPr>
                <w:rFonts w:ascii="Times New Roman" w:hAnsi="Times New Roman" w:cs="Times New Roman"/>
                <w:sz w:val="24"/>
                <w:szCs w:val="24"/>
              </w:rPr>
              <w:t>Наименование мероприятий</w:t>
            </w:r>
          </w:p>
        </w:tc>
        <w:tc>
          <w:tcPr>
            <w:tcW w:w="2051" w:type="dxa"/>
          </w:tcPr>
          <w:p w:rsidR="00FE207C" w:rsidRPr="009A1FF9" w:rsidRDefault="00FE207C" w:rsidP="001F6582">
            <w:pPr>
              <w:jc w:val="center"/>
              <w:rPr>
                <w:rFonts w:ascii="Times New Roman" w:hAnsi="Times New Roman" w:cs="Times New Roman"/>
                <w:sz w:val="24"/>
                <w:szCs w:val="24"/>
              </w:rPr>
            </w:pPr>
            <w:r w:rsidRPr="009A1FF9">
              <w:rPr>
                <w:rFonts w:ascii="Times New Roman" w:hAnsi="Times New Roman" w:cs="Times New Roman"/>
                <w:sz w:val="24"/>
                <w:szCs w:val="24"/>
              </w:rPr>
              <w:t>Сроки исполнения</w:t>
            </w:r>
          </w:p>
        </w:tc>
        <w:tc>
          <w:tcPr>
            <w:tcW w:w="6237" w:type="dxa"/>
          </w:tcPr>
          <w:p w:rsidR="00FE207C" w:rsidRPr="009A1FF9" w:rsidRDefault="00FE207C" w:rsidP="001F6582">
            <w:pPr>
              <w:jc w:val="center"/>
              <w:rPr>
                <w:rFonts w:ascii="Times New Roman" w:hAnsi="Times New Roman" w:cs="Times New Roman"/>
                <w:sz w:val="24"/>
                <w:szCs w:val="24"/>
              </w:rPr>
            </w:pPr>
            <w:proofErr w:type="gramStart"/>
            <w:r w:rsidRPr="009A1FF9">
              <w:rPr>
                <w:rFonts w:ascii="Times New Roman" w:hAnsi="Times New Roman" w:cs="Times New Roman"/>
                <w:sz w:val="24"/>
                <w:szCs w:val="24"/>
              </w:rPr>
              <w:t>Ответственные</w:t>
            </w:r>
            <w:proofErr w:type="gramEnd"/>
            <w:r w:rsidRPr="009A1FF9">
              <w:rPr>
                <w:rFonts w:ascii="Times New Roman" w:hAnsi="Times New Roman" w:cs="Times New Roman"/>
                <w:sz w:val="24"/>
                <w:szCs w:val="24"/>
              </w:rPr>
              <w:t xml:space="preserve"> </w:t>
            </w:r>
            <w:r>
              <w:rPr>
                <w:rFonts w:ascii="Times New Roman" w:hAnsi="Times New Roman" w:cs="Times New Roman"/>
                <w:sz w:val="24"/>
                <w:szCs w:val="24"/>
              </w:rPr>
              <w:t>за исполнение</w:t>
            </w:r>
          </w:p>
        </w:tc>
      </w:tr>
      <w:tr w:rsidR="00694B5D" w:rsidRPr="009A1FF9" w:rsidTr="00B95003">
        <w:trPr>
          <w:jc w:val="center"/>
        </w:trPr>
        <w:tc>
          <w:tcPr>
            <w:tcW w:w="15888" w:type="dxa"/>
            <w:gridSpan w:val="3"/>
          </w:tcPr>
          <w:p w:rsidR="00694B5D" w:rsidRPr="009A1FF9" w:rsidRDefault="00694B5D" w:rsidP="007759C9">
            <w:pPr>
              <w:jc w:val="center"/>
              <w:rPr>
                <w:rFonts w:ascii="Times New Roman" w:hAnsi="Times New Roman" w:cs="Times New Roman"/>
                <w:sz w:val="24"/>
                <w:szCs w:val="24"/>
              </w:rPr>
            </w:pPr>
            <w:r w:rsidRPr="009A1FF9">
              <w:rPr>
                <w:rFonts w:ascii="Times New Roman" w:hAnsi="Times New Roman" w:cs="Times New Roman"/>
                <w:sz w:val="24"/>
                <w:szCs w:val="24"/>
              </w:rPr>
              <w:t>2. Ветеринарные профилактические и противоэпизоотические мероприятия</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2.1. Обеспечение постоянной готовности ГБУ «Тувинская ветеринарная лаборатория» к проведению исследований патологического материала от животных и своевременной диагностики сибирской язвы, постоянной готовности сил и сре</w:t>
            </w:r>
            <w:proofErr w:type="gramStart"/>
            <w:r w:rsidRPr="009A1FF9">
              <w:rPr>
                <w:rFonts w:ascii="Times New Roman" w:hAnsi="Times New Roman" w:cs="Times New Roman"/>
                <w:sz w:val="24"/>
                <w:szCs w:val="24"/>
              </w:rPr>
              <w:t>дств пр</w:t>
            </w:r>
            <w:proofErr w:type="gramEnd"/>
            <w:r w:rsidRPr="009A1FF9">
              <w:rPr>
                <w:rFonts w:ascii="Times New Roman" w:hAnsi="Times New Roman" w:cs="Times New Roman"/>
                <w:sz w:val="24"/>
                <w:szCs w:val="24"/>
              </w:rPr>
              <w:t>отивоэпизоотического отряда (запасов СИЗ, дезинфицирующих средств, опрыскивате</w:t>
            </w:r>
            <w:r w:rsidR="007759C9">
              <w:rPr>
                <w:rFonts w:ascii="Times New Roman" w:hAnsi="Times New Roman" w:cs="Times New Roman"/>
                <w:sz w:val="24"/>
                <w:szCs w:val="24"/>
              </w:rPr>
              <w:t>лей и ДУК)</w:t>
            </w:r>
          </w:p>
        </w:tc>
        <w:tc>
          <w:tcPr>
            <w:tcW w:w="2051" w:type="dxa"/>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постоянно</w:t>
            </w:r>
          </w:p>
        </w:tc>
        <w:tc>
          <w:tcPr>
            <w:tcW w:w="6237" w:type="dxa"/>
          </w:tcPr>
          <w:p w:rsidR="00AD30CB" w:rsidRPr="009A1FF9" w:rsidRDefault="00AD30CB" w:rsidP="00574775">
            <w:pPr>
              <w:rPr>
                <w:rFonts w:ascii="Times New Roman" w:hAnsi="Times New Roman" w:cs="Times New Roman"/>
                <w:sz w:val="24"/>
                <w:szCs w:val="24"/>
              </w:rPr>
            </w:pPr>
            <w:r w:rsidRPr="009A1FF9">
              <w:rPr>
                <w:rFonts w:ascii="Times New Roman" w:hAnsi="Times New Roman" w:cs="Times New Roman"/>
                <w:sz w:val="24"/>
                <w:szCs w:val="24"/>
              </w:rPr>
              <w:t>Служ</w:t>
            </w:r>
            <w:r w:rsidR="00574775">
              <w:rPr>
                <w:rFonts w:ascii="Times New Roman" w:hAnsi="Times New Roman" w:cs="Times New Roman"/>
                <w:sz w:val="24"/>
                <w:szCs w:val="24"/>
              </w:rPr>
              <w:t xml:space="preserve">ба ветеринарии Республики Тыва, </w:t>
            </w:r>
            <w:r w:rsidRPr="009A1FF9">
              <w:rPr>
                <w:rFonts w:ascii="Times New Roman" w:hAnsi="Times New Roman" w:cs="Times New Roman"/>
                <w:sz w:val="24"/>
                <w:szCs w:val="24"/>
              </w:rPr>
              <w:t>ГБУ «Туви</w:t>
            </w:r>
            <w:r w:rsidR="00574775">
              <w:rPr>
                <w:rFonts w:ascii="Times New Roman" w:hAnsi="Times New Roman" w:cs="Times New Roman"/>
                <w:sz w:val="24"/>
                <w:szCs w:val="24"/>
              </w:rPr>
              <w:t xml:space="preserve">нская ветеринарная лаборатория», </w:t>
            </w:r>
            <w:r w:rsidRPr="009A1FF9">
              <w:rPr>
                <w:rFonts w:ascii="Times New Roman" w:hAnsi="Times New Roman" w:cs="Times New Roman"/>
                <w:sz w:val="24"/>
                <w:szCs w:val="24"/>
              </w:rPr>
              <w:t>ГБУ «Республиканский центр ветеринарии»</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2.2. Обеспечение охвата профилактической вакцинацией сельскохозя</w:t>
            </w:r>
            <w:r w:rsidRPr="009A1FF9">
              <w:rPr>
                <w:rFonts w:ascii="Times New Roman" w:hAnsi="Times New Roman" w:cs="Times New Roman"/>
                <w:sz w:val="24"/>
                <w:szCs w:val="24"/>
              </w:rPr>
              <w:t>й</w:t>
            </w:r>
            <w:r w:rsidRPr="009A1FF9">
              <w:rPr>
                <w:rFonts w:ascii="Times New Roman" w:hAnsi="Times New Roman" w:cs="Times New Roman"/>
                <w:sz w:val="24"/>
                <w:szCs w:val="24"/>
              </w:rPr>
              <w:t>ственных животных против сибирской язвы в соответствии пла</w:t>
            </w:r>
            <w:r w:rsidR="007759C9">
              <w:rPr>
                <w:rFonts w:ascii="Times New Roman" w:hAnsi="Times New Roman" w:cs="Times New Roman"/>
                <w:sz w:val="24"/>
                <w:szCs w:val="24"/>
              </w:rPr>
              <w:t>нов</w:t>
            </w:r>
          </w:p>
        </w:tc>
        <w:tc>
          <w:tcPr>
            <w:tcW w:w="2051" w:type="dxa"/>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ежегодно по пл</w:t>
            </w:r>
            <w:r w:rsidRPr="009A1FF9">
              <w:rPr>
                <w:rFonts w:ascii="Times New Roman" w:hAnsi="Times New Roman" w:cs="Times New Roman"/>
                <w:sz w:val="24"/>
                <w:szCs w:val="24"/>
              </w:rPr>
              <w:t>а</w:t>
            </w:r>
            <w:r w:rsidRPr="009A1FF9">
              <w:rPr>
                <w:rFonts w:ascii="Times New Roman" w:hAnsi="Times New Roman" w:cs="Times New Roman"/>
                <w:sz w:val="24"/>
                <w:szCs w:val="24"/>
              </w:rPr>
              <w:t>ну</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ГБУ «Республиканский центр ветеринарии»</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2.3. Обеспечение своевременной диагностики заболевания животных сибирской язвой</w:t>
            </w:r>
          </w:p>
        </w:tc>
        <w:tc>
          <w:tcPr>
            <w:tcW w:w="2051" w:type="dxa"/>
          </w:tcPr>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постоянно</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ГБУ «Туви</w:t>
            </w:r>
            <w:r w:rsidR="00574775">
              <w:rPr>
                <w:rFonts w:ascii="Times New Roman" w:hAnsi="Times New Roman" w:cs="Times New Roman"/>
                <w:sz w:val="24"/>
                <w:szCs w:val="24"/>
              </w:rPr>
              <w:t>нская ветеринарная лаборатория»</w:t>
            </w:r>
          </w:p>
        </w:tc>
      </w:tr>
      <w:tr w:rsidR="00AD30CB" w:rsidRPr="009A1FF9" w:rsidTr="00B95003">
        <w:trPr>
          <w:jc w:val="center"/>
        </w:trPr>
        <w:tc>
          <w:tcPr>
            <w:tcW w:w="7600" w:type="dxa"/>
          </w:tcPr>
          <w:p w:rsidR="00AD30CB" w:rsidRPr="009A1FF9" w:rsidRDefault="00AD30CB" w:rsidP="00A752AD">
            <w:pPr>
              <w:rPr>
                <w:rFonts w:ascii="Times New Roman" w:hAnsi="Times New Roman" w:cs="Times New Roman"/>
                <w:sz w:val="24"/>
                <w:szCs w:val="24"/>
              </w:rPr>
            </w:pPr>
            <w:r w:rsidRPr="009A1FF9">
              <w:rPr>
                <w:rFonts w:ascii="Times New Roman" w:hAnsi="Times New Roman" w:cs="Times New Roman"/>
                <w:sz w:val="24"/>
                <w:szCs w:val="24"/>
              </w:rPr>
              <w:t xml:space="preserve">2.4. </w:t>
            </w:r>
            <w:r w:rsidR="00181FDD">
              <w:rPr>
                <w:rFonts w:ascii="Times New Roman" w:hAnsi="Times New Roman" w:cs="Times New Roman"/>
                <w:sz w:val="24"/>
                <w:szCs w:val="24"/>
              </w:rPr>
              <w:t xml:space="preserve">Извещение ветеринарным специалистом </w:t>
            </w:r>
            <w:r w:rsidR="00B15B69" w:rsidRPr="009A1FF9">
              <w:rPr>
                <w:rFonts w:ascii="Times New Roman" w:hAnsi="Times New Roman" w:cs="Times New Roman"/>
                <w:sz w:val="24"/>
                <w:szCs w:val="24"/>
              </w:rPr>
              <w:t>Служб</w:t>
            </w:r>
            <w:r w:rsidR="00B15B69">
              <w:rPr>
                <w:rFonts w:ascii="Times New Roman" w:hAnsi="Times New Roman" w:cs="Times New Roman"/>
                <w:sz w:val="24"/>
                <w:szCs w:val="24"/>
              </w:rPr>
              <w:t>ы</w:t>
            </w:r>
            <w:r w:rsidR="00B15B69" w:rsidRPr="009A1FF9">
              <w:rPr>
                <w:rFonts w:ascii="Times New Roman" w:hAnsi="Times New Roman" w:cs="Times New Roman"/>
                <w:sz w:val="24"/>
                <w:szCs w:val="24"/>
              </w:rPr>
              <w:t xml:space="preserve"> ветеринарии Ре</w:t>
            </w:r>
            <w:r w:rsidR="00B15B69" w:rsidRPr="009A1FF9">
              <w:rPr>
                <w:rFonts w:ascii="Times New Roman" w:hAnsi="Times New Roman" w:cs="Times New Roman"/>
                <w:sz w:val="24"/>
                <w:szCs w:val="24"/>
              </w:rPr>
              <w:t>с</w:t>
            </w:r>
            <w:r w:rsidR="00B15B69" w:rsidRPr="009A1FF9">
              <w:rPr>
                <w:rFonts w:ascii="Times New Roman" w:hAnsi="Times New Roman" w:cs="Times New Roman"/>
                <w:sz w:val="24"/>
                <w:szCs w:val="24"/>
              </w:rPr>
              <w:t>публики Тыва</w:t>
            </w:r>
            <w:r w:rsidR="00B15B69">
              <w:rPr>
                <w:rFonts w:ascii="Times New Roman" w:hAnsi="Times New Roman" w:cs="Times New Roman"/>
                <w:sz w:val="24"/>
                <w:szCs w:val="24"/>
              </w:rPr>
              <w:t xml:space="preserve"> п</w:t>
            </w:r>
            <w:r w:rsidRPr="009A1FF9">
              <w:rPr>
                <w:rFonts w:ascii="Times New Roman" w:hAnsi="Times New Roman" w:cs="Times New Roman"/>
                <w:sz w:val="24"/>
                <w:szCs w:val="24"/>
              </w:rPr>
              <w:t>ри выявлении больного животного</w:t>
            </w:r>
            <w:r w:rsidR="00B15B69">
              <w:rPr>
                <w:rFonts w:ascii="Times New Roman" w:hAnsi="Times New Roman" w:cs="Times New Roman"/>
                <w:sz w:val="24"/>
                <w:szCs w:val="24"/>
              </w:rPr>
              <w:t>,</w:t>
            </w:r>
            <w:r w:rsidRPr="009A1FF9">
              <w:rPr>
                <w:rFonts w:ascii="Times New Roman" w:hAnsi="Times New Roman" w:cs="Times New Roman"/>
                <w:sz w:val="24"/>
                <w:szCs w:val="24"/>
              </w:rPr>
              <w:t xml:space="preserve"> подозрительного на заболевание сибирской язвой</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немедленно при обнаружении</w:t>
            </w:r>
          </w:p>
        </w:tc>
        <w:tc>
          <w:tcPr>
            <w:tcW w:w="6237" w:type="dxa"/>
          </w:tcPr>
          <w:p w:rsidR="00AD30CB" w:rsidRPr="009A1FF9" w:rsidRDefault="00574775" w:rsidP="007759C9">
            <w:pPr>
              <w:rPr>
                <w:rFonts w:ascii="Times New Roman" w:hAnsi="Times New Roman" w:cs="Times New Roman"/>
                <w:sz w:val="24"/>
                <w:szCs w:val="24"/>
              </w:rPr>
            </w:pPr>
            <w:r>
              <w:rPr>
                <w:rFonts w:ascii="Times New Roman" w:hAnsi="Times New Roman" w:cs="Times New Roman"/>
                <w:sz w:val="24"/>
                <w:szCs w:val="24"/>
              </w:rPr>
              <w:t>в</w:t>
            </w:r>
            <w:r w:rsidR="00AD30CB" w:rsidRPr="009A1FF9">
              <w:rPr>
                <w:rFonts w:ascii="Times New Roman" w:hAnsi="Times New Roman" w:cs="Times New Roman"/>
                <w:sz w:val="24"/>
                <w:szCs w:val="24"/>
              </w:rPr>
              <w:t>етеринарные специалисты филиалов ГБУ «Республика</w:t>
            </w:r>
            <w:r w:rsidR="00AD30CB" w:rsidRPr="009A1FF9">
              <w:rPr>
                <w:rFonts w:ascii="Times New Roman" w:hAnsi="Times New Roman" w:cs="Times New Roman"/>
                <w:sz w:val="24"/>
                <w:szCs w:val="24"/>
              </w:rPr>
              <w:t>н</w:t>
            </w:r>
            <w:r w:rsidR="00AD30CB" w:rsidRPr="009A1FF9">
              <w:rPr>
                <w:rFonts w:ascii="Times New Roman" w:hAnsi="Times New Roman" w:cs="Times New Roman"/>
                <w:sz w:val="24"/>
                <w:szCs w:val="24"/>
              </w:rPr>
              <w:t>ский центр ветеринарии»</w:t>
            </w:r>
          </w:p>
        </w:tc>
      </w:tr>
      <w:tr w:rsidR="00AD30CB" w:rsidRPr="009A1FF9" w:rsidTr="00B95003">
        <w:trPr>
          <w:jc w:val="center"/>
        </w:trPr>
        <w:tc>
          <w:tcPr>
            <w:tcW w:w="7600" w:type="dxa"/>
          </w:tcPr>
          <w:p w:rsidR="00AD30CB" w:rsidRPr="009A1FF9" w:rsidRDefault="00AD30CB" w:rsidP="00B95003">
            <w:pPr>
              <w:tabs>
                <w:tab w:val="left" w:pos="7657"/>
              </w:tabs>
              <w:rPr>
                <w:rFonts w:ascii="Times New Roman" w:hAnsi="Times New Roman" w:cs="Times New Roman"/>
                <w:sz w:val="24"/>
                <w:szCs w:val="24"/>
              </w:rPr>
            </w:pPr>
            <w:r w:rsidRPr="009A1FF9">
              <w:rPr>
                <w:rFonts w:ascii="Times New Roman" w:hAnsi="Times New Roman" w:cs="Times New Roman"/>
                <w:sz w:val="24"/>
                <w:szCs w:val="24"/>
              </w:rPr>
              <w:t xml:space="preserve">2.5. </w:t>
            </w:r>
            <w:r w:rsidR="00E14279">
              <w:rPr>
                <w:rFonts w:ascii="Times New Roman" w:hAnsi="Times New Roman" w:cs="Times New Roman"/>
                <w:sz w:val="24"/>
                <w:szCs w:val="24"/>
              </w:rPr>
              <w:t xml:space="preserve">Информирование </w:t>
            </w:r>
            <w:r w:rsidR="004222AB">
              <w:rPr>
                <w:rFonts w:ascii="Times New Roman" w:hAnsi="Times New Roman" w:cs="Times New Roman"/>
                <w:sz w:val="24"/>
                <w:szCs w:val="24"/>
              </w:rPr>
              <w:t>(</w:t>
            </w:r>
            <w:r w:rsidR="00E14279">
              <w:rPr>
                <w:rFonts w:ascii="Times New Roman" w:hAnsi="Times New Roman" w:cs="Times New Roman"/>
                <w:sz w:val="24"/>
                <w:szCs w:val="24"/>
              </w:rPr>
              <w:t>п</w:t>
            </w:r>
            <w:r w:rsidRPr="009A1FF9">
              <w:rPr>
                <w:rFonts w:ascii="Times New Roman" w:hAnsi="Times New Roman" w:cs="Times New Roman"/>
                <w:sz w:val="24"/>
                <w:szCs w:val="24"/>
              </w:rPr>
              <w:t>ри получении экстренного извещения</w:t>
            </w:r>
            <w:r w:rsidR="004222AB">
              <w:rPr>
                <w:rFonts w:ascii="Times New Roman" w:hAnsi="Times New Roman" w:cs="Times New Roman"/>
                <w:sz w:val="24"/>
                <w:szCs w:val="24"/>
              </w:rPr>
              <w:t>)</w:t>
            </w:r>
            <w:r w:rsidRPr="009A1FF9">
              <w:rPr>
                <w:rFonts w:ascii="Times New Roman" w:hAnsi="Times New Roman" w:cs="Times New Roman"/>
                <w:sz w:val="24"/>
                <w:szCs w:val="24"/>
              </w:rPr>
              <w:t xml:space="preserve"> Служб</w:t>
            </w:r>
            <w:r w:rsidR="00E14279">
              <w:rPr>
                <w:rFonts w:ascii="Times New Roman" w:hAnsi="Times New Roman" w:cs="Times New Roman"/>
                <w:sz w:val="24"/>
                <w:szCs w:val="24"/>
              </w:rPr>
              <w:t>ы</w:t>
            </w:r>
            <w:r w:rsidRPr="009A1FF9">
              <w:rPr>
                <w:rFonts w:ascii="Times New Roman" w:hAnsi="Times New Roman" w:cs="Times New Roman"/>
                <w:sz w:val="24"/>
                <w:szCs w:val="24"/>
              </w:rPr>
              <w:t xml:space="preserve"> ветеринарии Республики Тыва о случае выявления больного животного</w:t>
            </w:r>
            <w:r w:rsidR="00E14279">
              <w:rPr>
                <w:rFonts w:ascii="Times New Roman" w:hAnsi="Times New Roman" w:cs="Times New Roman"/>
                <w:sz w:val="24"/>
                <w:szCs w:val="24"/>
              </w:rPr>
              <w:t>,</w:t>
            </w:r>
            <w:r w:rsidRPr="009A1FF9">
              <w:rPr>
                <w:rFonts w:ascii="Times New Roman" w:hAnsi="Times New Roman" w:cs="Times New Roman"/>
                <w:sz w:val="24"/>
                <w:szCs w:val="24"/>
              </w:rPr>
              <w:t xml:space="preserve"> подозрительного на заболевание сибирской язвой</w:t>
            </w:r>
            <w:r w:rsidR="00E14279">
              <w:rPr>
                <w:rFonts w:ascii="Times New Roman" w:hAnsi="Times New Roman" w:cs="Times New Roman"/>
                <w:sz w:val="24"/>
                <w:szCs w:val="24"/>
              </w:rPr>
              <w:t xml:space="preserve">, </w:t>
            </w:r>
            <w:r w:rsidRPr="009A1FF9">
              <w:rPr>
                <w:rFonts w:ascii="Times New Roman" w:hAnsi="Times New Roman" w:cs="Times New Roman"/>
                <w:sz w:val="24"/>
                <w:szCs w:val="24"/>
              </w:rPr>
              <w:t>Управлени</w:t>
            </w:r>
            <w:r w:rsidR="00E14279">
              <w:rPr>
                <w:rFonts w:ascii="Times New Roman" w:hAnsi="Times New Roman" w:cs="Times New Roman"/>
                <w:sz w:val="24"/>
                <w:szCs w:val="24"/>
              </w:rPr>
              <w:t>я</w:t>
            </w:r>
            <w:r w:rsidRPr="009A1FF9">
              <w:rPr>
                <w:rFonts w:ascii="Times New Roman" w:hAnsi="Times New Roman" w:cs="Times New Roman"/>
                <w:sz w:val="24"/>
                <w:szCs w:val="24"/>
              </w:rPr>
              <w:t xml:space="preserve"> </w:t>
            </w:r>
            <w:proofErr w:type="spellStart"/>
            <w:r w:rsidRPr="009A1FF9">
              <w:rPr>
                <w:rFonts w:ascii="Times New Roman" w:hAnsi="Times New Roman" w:cs="Times New Roman"/>
                <w:sz w:val="24"/>
                <w:szCs w:val="24"/>
              </w:rPr>
              <w:t>Росп</w:t>
            </w:r>
            <w:r w:rsidRPr="009A1FF9">
              <w:rPr>
                <w:rFonts w:ascii="Times New Roman" w:hAnsi="Times New Roman" w:cs="Times New Roman"/>
                <w:sz w:val="24"/>
                <w:szCs w:val="24"/>
              </w:rPr>
              <w:t>о</w:t>
            </w:r>
            <w:r w:rsidRPr="009A1FF9">
              <w:rPr>
                <w:rFonts w:ascii="Times New Roman" w:hAnsi="Times New Roman" w:cs="Times New Roman"/>
                <w:sz w:val="24"/>
                <w:szCs w:val="24"/>
              </w:rPr>
              <w:t>требнадзора</w:t>
            </w:r>
            <w:proofErr w:type="spellEnd"/>
            <w:r w:rsidRPr="009A1FF9">
              <w:rPr>
                <w:rFonts w:ascii="Times New Roman" w:hAnsi="Times New Roman" w:cs="Times New Roman"/>
                <w:sz w:val="24"/>
                <w:szCs w:val="24"/>
              </w:rPr>
              <w:t xml:space="preserve"> по Республике Тыва, Управлени</w:t>
            </w:r>
            <w:r w:rsidR="00B95003">
              <w:rPr>
                <w:rFonts w:ascii="Times New Roman" w:hAnsi="Times New Roman" w:cs="Times New Roman"/>
                <w:sz w:val="24"/>
                <w:szCs w:val="24"/>
              </w:rPr>
              <w:t xml:space="preserve">я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Хакасия и Тыва и Кемеровской области</w:t>
            </w:r>
            <w:r w:rsidR="00574775">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 12 часов</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Служба ветеринарии Республики Тыва</w:t>
            </w:r>
          </w:p>
        </w:tc>
      </w:tr>
      <w:tr w:rsidR="00AD30CB" w:rsidRPr="009A1FF9" w:rsidTr="00B95003">
        <w:trPr>
          <w:jc w:val="center"/>
        </w:trPr>
        <w:tc>
          <w:tcPr>
            <w:tcW w:w="7600" w:type="dxa"/>
          </w:tcPr>
          <w:p w:rsidR="00AD30CB" w:rsidRPr="009A1FF9" w:rsidRDefault="00AD30CB" w:rsidP="007759C9">
            <w:pPr>
              <w:tabs>
                <w:tab w:val="right" w:pos="14570"/>
              </w:tabs>
              <w:rPr>
                <w:rFonts w:ascii="Times New Roman" w:hAnsi="Times New Roman" w:cs="Times New Roman"/>
                <w:sz w:val="24"/>
                <w:szCs w:val="24"/>
              </w:rPr>
            </w:pPr>
            <w:r w:rsidRPr="009A1FF9">
              <w:rPr>
                <w:rFonts w:ascii="Times New Roman" w:hAnsi="Times New Roman" w:cs="Times New Roman"/>
                <w:sz w:val="24"/>
                <w:szCs w:val="24"/>
              </w:rPr>
              <w:t>2.6. Обеспечение своевременного установления ограничительных мер</w:t>
            </w:r>
            <w:r w:rsidRPr="009A1FF9">
              <w:rPr>
                <w:rFonts w:ascii="Times New Roman" w:hAnsi="Times New Roman" w:cs="Times New Roman"/>
                <w:sz w:val="24"/>
                <w:szCs w:val="24"/>
              </w:rPr>
              <w:t>о</w:t>
            </w:r>
            <w:r w:rsidR="00B95003">
              <w:rPr>
                <w:rFonts w:ascii="Times New Roman" w:hAnsi="Times New Roman" w:cs="Times New Roman"/>
                <w:sz w:val="24"/>
                <w:szCs w:val="24"/>
              </w:rPr>
              <w:t xml:space="preserve">приятий (карантина) при </w:t>
            </w:r>
            <w:r w:rsidRPr="009A1FF9">
              <w:rPr>
                <w:rFonts w:ascii="Times New Roman" w:hAnsi="Times New Roman" w:cs="Times New Roman"/>
                <w:sz w:val="24"/>
                <w:szCs w:val="24"/>
              </w:rPr>
              <w:t>положительных лабораторных результат</w:t>
            </w:r>
            <w:r w:rsidR="00B95003">
              <w:rPr>
                <w:rFonts w:ascii="Times New Roman" w:hAnsi="Times New Roman" w:cs="Times New Roman"/>
                <w:sz w:val="24"/>
                <w:szCs w:val="24"/>
              </w:rPr>
              <w:t>ах</w:t>
            </w:r>
            <w:r w:rsidRPr="009A1FF9">
              <w:rPr>
                <w:rFonts w:ascii="Times New Roman" w:hAnsi="Times New Roman" w:cs="Times New Roman"/>
                <w:sz w:val="24"/>
                <w:szCs w:val="24"/>
              </w:rPr>
              <w:t xml:space="preserve"> на сибирскую язву в соответствии с действующими Правилами:</w:t>
            </w:r>
          </w:p>
          <w:p w:rsidR="00AD30CB" w:rsidRPr="009A1FF9" w:rsidRDefault="00AD30CB" w:rsidP="007759C9">
            <w:pPr>
              <w:tabs>
                <w:tab w:val="right" w:pos="14570"/>
              </w:tabs>
              <w:rPr>
                <w:rFonts w:ascii="Times New Roman" w:hAnsi="Times New Roman" w:cs="Times New Roman"/>
                <w:sz w:val="24"/>
                <w:szCs w:val="24"/>
              </w:rPr>
            </w:pPr>
            <w:r w:rsidRPr="009A1FF9">
              <w:rPr>
                <w:rFonts w:ascii="Times New Roman" w:hAnsi="Times New Roman" w:cs="Times New Roman"/>
                <w:sz w:val="24"/>
                <w:szCs w:val="24"/>
              </w:rPr>
              <w:t>определение очага заболевания, границы угрожаемой зоны;</w:t>
            </w:r>
          </w:p>
          <w:p w:rsidR="00AD30CB" w:rsidRPr="009A1FF9" w:rsidRDefault="00AD30CB" w:rsidP="007759C9">
            <w:pPr>
              <w:tabs>
                <w:tab w:val="right" w:pos="14570"/>
              </w:tabs>
              <w:rPr>
                <w:rFonts w:ascii="Times New Roman" w:hAnsi="Times New Roman" w:cs="Times New Roman"/>
                <w:sz w:val="24"/>
                <w:szCs w:val="24"/>
              </w:rPr>
            </w:pPr>
            <w:r w:rsidRPr="009A1FF9">
              <w:rPr>
                <w:rFonts w:ascii="Times New Roman" w:hAnsi="Times New Roman" w:cs="Times New Roman"/>
                <w:sz w:val="24"/>
                <w:szCs w:val="24"/>
              </w:rPr>
              <w:t>организация контрольно-пропускных пунктов;</w:t>
            </w:r>
          </w:p>
          <w:p w:rsidR="00AD30CB" w:rsidRPr="009A1FF9" w:rsidRDefault="00AD30CB" w:rsidP="007759C9">
            <w:pPr>
              <w:tabs>
                <w:tab w:val="right" w:pos="14570"/>
              </w:tabs>
              <w:rPr>
                <w:rFonts w:ascii="Times New Roman" w:hAnsi="Times New Roman" w:cs="Times New Roman"/>
                <w:sz w:val="24"/>
                <w:szCs w:val="24"/>
              </w:rPr>
            </w:pPr>
            <w:r w:rsidRPr="009A1FF9">
              <w:rPr>
                <w:rFonts w:ascii="Times New Roman" w:hAnsi="Times New Roman" w:cs="Times New Roman"/>
                <w:sz w:val="24"/>
                <w:szCs w:val="24"/>
              </w:rPr>
              <w:t>вакцинация всего восприимчивого поголовья скота;</w:t>
            </w:r>
          </w:p>
          <w:p w:rsidR="00AD30CB" w:rsidRPr="009A1FF9" w:rsidRDefault="00AD30CB" w:rsidP="00574775">
            <w:pPr>
              <w:rPr>
                <w:rFonts w:ascii="Times New Roman" w:hAnsi="Times New Roman" w:cs="Times New Roman"/>
                <w:sz w:val="24"/>
                <w:szCs w:val="24"/>
              </w:rPr>
            </w:pPr>
            <w:r w:rsidRPr="009A1FF9">
              <w:rPr>
                <w:rFonts w:ascii="Times New Roman" w:hAnsi="Times New Roman" w:cs="Times New Roman"/>
                <w:sz w:val="24"/>
                <w:szCs w:val="24"/>
              </w:rPr>
              <w:t>организация отчуждения животных, их убоя и изъятия продуктов ж</w:t>
            </w:r>
            <w:r w:rsidRPr="009A1FF9">
              <w:rPr>
                <w:rFonts w:ascii="Times New Roman" w:hAnsi="Times New Roman" w:cs="Times New Roman"/>
                <w:sz w:val="24"/>
                <w:szCs w:val="24"/>
              </w:rPr>
              <w:t>и</w:t>
            </w:r>
            <w:r w:rsidRPr="009A1FF9">
              <w:rPr>
                <w:rFonts w:ascii="Times New Roman" w:hAnsi="Times New Roman" w:cs="Times New Roman"/>
                <w:sz w:val="24"/>
                <w:szCs w:val="24"/>
              </w:rPr>
              <w:t xml:space="preserve">вотноводства, утилизация в соответствии с </w:t>
            </w:r>
            <w:r w:rsidR="00574775">
              <w:rPr>
                <w:rFonts w:ascii="Times New Roman" w:hAnsi="Times New Roman" w:cs="Times New Roman"/>
                <w:sz w:val="24"/>
                <w:szCs w:val="24"/>
              </w:rPr>
              <w:t>п</w:t>
            </w:r>
            <w:r w:rsidRPr="009A1FF9">
              <w:rPr>
                <w:rFonts w:ascii="Times New Roman" w:hAnsi="Times New Roman" w:cs="Times New Roman"/>
                <w:sz w:val="24"/>
                <w:szCs w:val="24"/>
              </w:rPr>
              <w:t>остановлением Правител</w:t>
            </w:r>
            <w:r w:rsidRPr="009A1FF9">
              <w:rPr>
                <w:rFonts w:ascii="Times New Roman" w:hAnsi="Times New Roman" w:cs="Times New Roman"/>
                <w:sz w:val="24"/>
                <w:szCs w:val="24"/>
              </w:rPr>
              <w:t>ь</w:t>
            </w:r>
            <w:r w:rsidRPr="009A1FF9">
              <w:rPr>
                <w:rFonts w:ascii="Times New Roman" w:hAnsi="Times New Roman" w:cs="Times New Roman"/>
                <w:sz w:val="24"/>
                <w:szCs w:val="24"/>
              </w:rPr>
              <w:t>ства Р</w:t>
            </w:r>
            <w:r w:rsidR="00574775">
              <w:rPr>
                <w:rFonts w:ascii="Times New Roman" w:hAnsi="Times New Roman" w:cs="Times New Roman"/>
                <w:sz w:val="24"/>
                <w:szCs w:val="24"/>
              </w:rPr>
              <w:t xml:space="preserve">оссийской </w:t>
            </w:r>
            <w:r w:rsidRPr="009A1FF9">
              <w:rPr>
                <w:rFonts w:ascii="Times New Roman" w:hAnsi="Times New Roman" w:cs="Times New Roman"/>
                <w:sz w:val="24"/>
                <w:szCs w:val="24"/>
              </w:rPr>
              <w:t>Ф</w:t>
            </w:r>
            <w:r w:rsidR="00574775">
              <w:rPr>
                <w:rFonts w:ascii="Times New Roman" w:hAnsi="Times New Roman" w:cs="Times New Roman"/>
                <w:sz w:val="24"/>
                <w:szCs w:val="24"/>
              </w:rPr>
              <w:t>едерации</w:t>
            </w:r>
            <w:r w:rsidRPr="009A1FF9">
              <w:rPr>
                <w:rFonts w:ascii="Times New Roman" w:hAnsi="Times New Roman" w:cs="Times New Roman"/>
                <w:sz w:val="24"/>
                <w:szCs w:val="24"/>
              </w:rPr>
              <w:t xml:space="preserve"> от 26 мая 2006 г</w:t>
            </w:r>
            <w:r w:rsidR="00574775">
              <w:rPr>
                <w:rFonts w:ascii="Times New Roman" w:hAnsi="Times New Roman" w:cs="Times New Roman"/>
                <w:sz w:val="24"/>
                <w:szCs w:val="24"/>
              </w:rPr>
              <w:t>.</w:t>
            </w:r>
            <w:r w:rsidRPr="009A1FF9">
              <w:rPr>
                <w:rFonts w:ascii="Times New Roman" w:hAnsi="Times New Roman" w:cs="Times New Roman"/>
                <w:sz w:val="24"/>
                <w:szCs w:val="24"/>
              </w:rPr>
              <w:t xml:space="preserve"> № 310 «Об отчуждении и изъятии продуктов животноводства при ликвидации очагов особо опа</w:t>
            </w:r>
            <w:r w:rsidRPr="009A1FF9">
              <w:rPr>
                <w:rFonts w:ascii="Times New Roman" w:hAnsi="Times New Roman" w:cs="Times New Roman"/>
                <w:sz w:val="24"/>
                <w:szCs w:val="24"/>
              </w:rPr>
              <w:t>с</w:t>
            </w:r>
            <w:r w:rsidRPr="009A1FF9">
              <w:rPr>
                <w:rFonts w:ascii="Times New Roman" w:hAnsi="Times New Roman" w:cs="Times New Roman"/>
                <w:sz w:val="24"/>
                <w:szCs w:val="24"/>
              </w:rPr>
              <w:t>ных болезней жи</w:t>
            </w:r>
            <w:r w:rsidR="00574775">
              <w:rPr>
                <w:rFonts w:ascii="Times New Roman" w:hAnsi="Times New Roman" w:cs="Times New Roman"/>
                <w:sz w:val="24"/>
                <w:szCs w:val="24"/>
              </w:rPr>
              <w:t>вотных»</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 24 часов</w:t>
            </w:r>
          </w:p>
        </w:tc>
        <w:tc>
          <w:tcPr>
            <w:tcW w:w="6237" w:type="dxa"/>
          </w:tcPr>
          <w:p w:rsidR="00AD30CB" w:rsidRPr="009A1FF9" w:rsidRDefault="00AD30CB" w:rsidP="00FE207C">
            <w:pPr>
              <w:rPr>
                <w:rFonts w:ascii="Times New Roman" w:hAnsi="Times New Roman" w:cs="Times New Roman"/>
                <w:sz w:val="24"/>
                <w:szCs w:val="24"/>
              </w:rPr>
            </w:pPr>
            <w:r w:rsidRPr="009A1FF9">
              <w:rPr>
                <w:rFonts w:ascii="Times New Roman" w:hAnsi="Times New Roman" w:cs="Times New Roman"/>
                <w:sz w:val="24"/>
                <w:szCs w:val="24"/>
              </w:rPr>
              <w:t>Слу</w:t>
            </w:r>
            <w:r w:rsidR="00574775">
              <w:rPr>
                <w:rFonts w:ascii="Times New Roman" w:hAnsi="Times New Roman" w:cs="Times New Roman"/>
                <w:sz w:val="24"/>
                <w:szCs w:val="24"/>
              </w:rPr>
              <w:t xml:space="preserve">жба ветеринарии Республики Тыва, </w:t>
            </w:r>
            <w:r w:rsidRPr="009A1FF9">
              <w:rPr>
                <w:rFonts w:ascii="Times New Roman" w:hAnsi="Times New Roman" w:cs="Times New Roman"/>
                <w:sz w:val="24"/>
                <w:szCs w:val="24"/>
              </w:rPr>
              <w:t>Министерство сельского хозяйства и продоволь</w:t>
            </w:r>
            <w:r w:rsidR="00B95003">
              <w:rPr>
                <w:rFonts w:ascii="Times New Roman" w:hAnsi="Times New Roman" w:cs="Times New Roman"/>
                <w:sz w:val="24"/>
                <w:szCs w:val="24"/>
              </w:rPr>
              <w:t xml:space="preserve">ствия </w:t>
            </w:r>
            <w:r w:rsidR="00574775">
              <w:rPr>
                <w:rFonts w:ascii="Times New Roman" w:hAnsi="Times New Roman" w:cs="Times New Roman"/>
                <w:sz w:val="24"/>
                <w:szCs w:val="24"/>
              </w:rPr>
              <w:t>Республик</w:t>
            </w:r>
            <w:r w:rsidR="00B95003">
              <w:rPr>
                <w:rFonts w:ascii="Times New Roman" w:hAnsi="Times New Roman" w:cs="Times New Roman"/>
                <w:sz w:val="24"/>
                <w:szCs w:val="24"/>
              </w:rPr>
              <w:t>и</w:t>
            </w:r>
            <w:r w:rsidR="00574775">
              <w:rPr>
                <w:rFonts w:ascii="Times New Roman" w:hAnsi="Times New Roman" w:cs="Times New Roman"/>
                <w:sz w:val="24"/>
                <w:szCs w:val="24"/>
              </w:rPr>
              <w:t xml:space="preserve">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w:t>
            </w:r>
            <w:r w:rsidR="00574775">
              <w:rPr>
                <w:rFonts w:ascii="Times New Roman" w:hAnsi="Times New Roman" w:cs="Times New Roman"/>
                <w:sz w:val="24"/>
                <w:szCs w:val="24"/>
              </w:rPr>
              <w:t>ва (по с</w:t>
            </w:r>
            <w:r w:rsidR="00574775">
              <w:rPr>
                <w:rFonts w:ascii="Times New Roman" w:hAnsi="Times New Roman" w:cs="Times New Roman"/>
                <w:sz w:val="24"/>
                <w:szCs w:val="24"/>
              </w:rPr>
              <w:t>о</w:t>
            </w:r>
            <w:r w:rsidR="00574775">
              <w:rPr>
                <w:rFonts w:ascii="Times New Roman" w:hAnsi="Times New Roman" w:cs="Times New Roman"/>
                <w:sz w:val="24"/>
                <w:szCs w:val="24"/>
              </w:rPr>
              <w:t xml:space="preserve">гласованию),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w:t>
            </w:r>
            <w:r w:rsidRPr="009A1FF9">
              <w:rPr>
                <w:rFonts w:ascii="Times New Roman" w:hAnsi="Times New Roman" w:cs="Times New Roman"/>
                <w:sz w:val="24"/>
                <w:szCs w:val="24"/>
              </w:rPr>
              <w:t>и</w:t>
            </w:r>
            <w:r w:rsidRPr="009A1FF9">
              <w:rPr>
                <w:rFonts w:ascii="Times New Roman" w:hAnsi="Times New Roman" w:cs="Times New Roman"/>
                <w:sz w:val="24"/>
                <w:szCs w:val="24"/>
              </w:rPr>
              <w:t>кам Хакасия и Тыва и Кемеровской области</w:t>
            </w:r>
            <w:r w:rsidR="00574775">
              <w:rPr>
                <w:rFonts w:ascii="Times New Roman" w:hAnsi="Times New Roman" w:cs="Times New Roman"/>
                <w:sz w:val="24"/>
                <w:szCs w:val="24"/>
              </w:rPr>
              <w:t xml:space="preserve"> – </w:t>
            </w:r>
            <w:r w:rsidRPr="009A1FF9">
              <w:rPr>
                <w:rFonts w:ascii="Times New Roman" w:hAnsi="Times New Roman" w:cs="Times New Roman"/>
                <w:sz w:val="24"/>
                <w:szCs w:val="24"/>
              </w:rPr>
              <w:t>К</w:t>
            </w:r>
            <w:r w:rsidR="00574775">
              <w:rPr>
                <w:rFonts w:ascii="Times New Roman" w:hAnsi="Times New Roman" w:cs="Times New Roman"/>
                <w:sz w:val="24"/>
                <w:szCs w:val="24"/>
              </w:rPr>
              <w:t xml:space="preserve">узбассу (по согласованию), </w:t>
            </w:r>
            <w:r w:rsidR="00FE207C">
              <w:rPr>
                <w:rFonts w:ascii="Times New Roman" w:hAnsi="Times New Roman" w:cs="Times New Roman"/>
                <w:sz w:val="24"/>
                <w:szCs w:val="24"/>
              </w:rPr>
              <w:t>Министерство</w:t>
            </w:r>
            <w:r w:rsidRPr="009A1FF9">
              <w:rPr>
                <w:rFonts w:ascii="Times New Roman" w:hAnsi="Times New Roman" w:cs="Times New Roman"/>
                <w:sz w:val="24"/>
                <w:szCs w:val="24"/>
              </w:rPr>
              <w:t xml:space="preserve"> вну</w:t>
            </w:r>
            <w:r w:rsidR="00574775">
              <w:rPr>
                <w:rFonts w:ascii="Times New Roman" w:hAnsi="Times New Roman" w:cs="Times New Roman"/>
                <w:sz w:val="24"/>
                <w:szCs w:val="24"/>
              </w:rPr>
              <w:t>тренних дел по Респу</w:t>
            </w:r>
            <w:r w:rsidR="00574775">
              <w:rPr>
                <w:rFonts w:ascii="Times New Roman" w:hAnsi="Times New Roman" w:cs="Times New Roman"/>
                <w:sz w:val="24"/>
                <w:szCs w:val="24"/>
              </w:rPr>
              <w:t>б</w:t>
            </w:r>
            <w:r w:rsidR="00574775">
              <w:rPr>
                <w:rFonts w:ascii="Times New Roman" w:hAnsi="Times New Roman" w:cs="Times New Roman"/>
                <w:sz w:val="24"/>
                <w:szCs w:val="24"/>
              </w:rPr>
              <w:t xml:space="preserve">лике Тыва (по согласованию), </w:t>
            </w:r>
            <w:r w:rsidRPr="009A1FF9">
              <w:rPr>
                <w:rFonts w:ascii="Times New Roman" w:hAnsi="Times New Roman" w:cs="Times New Roman"/>
                <w:sz w:val="24"/>
                <w:szCs w:val="24"/>
              </w:rPr>
              <w:t>администрации муниц</w:t>
            </w:r>
            <w:r w:rsidRPr="009A1FF9">
              <w:rPr>
                <w:rFonts w:ascii="Times New Roman" w:hAnsi="Times New Roman" w:cs="Times New Roman"/>
                <w:sz w:val="24"/>
                <w:szCs w:val="24"/>
              </w:rPr>
              <w:t>и</w:t>
            </w:r>
            <w:r w:rsidRPr="009A1FF9">
              <w:rPr>
                <w:rFonts w:ascii="Times New Roman" w:hAnsi="Times New Roman" w:cs="Times New Roman"/>
                <w:sz w:val="24"/>
                <w:szCs w:val="24"/>
              </w:rPr>
              <w:t>пальных районов</w:t>
            </w:r>
            <w:r w:rsidR="00574775">
              <w:rPr>
                <w:rFonts w:ascii="Times New Roman" w:hAnsi="Times New Roman" w:cs="Times New Roman"/>
                <w:sz w:val="24"/>
                <w:szCs w:val="24"/>
              </w:rPr>
              <w:t xml:space="preserve"> (по согласованию)</w:t>
            </w:r>
          </w:p>
        </w:tc>
      </w:tr>
      <w:tr w:rsidR="000A5EA1" w:rsidRPr="009A1FF9" w:rsidTr="00B95003">
        <w:trPr>
          <w:jc w:val="center"/>
        </w:trPr>
        <w:tc>
          <w:tcPr>
            <w:tcW w:w="15888" w:type="dxa"/>
            <w:gridSpan w:val="3"/>
          </w:tcPr>
          <w:p w:rsidR="000A5EA1" w:rsidRPr="009A1FF9" w:rsidRDefault="000A5EA1" w:rsidP="007759C9">
            <w:pPr>
              <w:jc w:val="center"/>
              <w:rPr>
                <w:rFonts w:ascii="Times New Roman" w:hAnsi="Times New Roman" w:cs="Times New Roman"/>
                <w:sz w:val="24"/>
                <w:szCs w:val="24"/>
              </w:rPr>
            </w:pPr>
            <w:r w:rsidRPr="009A1FF9">
              <w:rPr>
                <w:rFonts w:ascii="Times New Roman" w:hAnsi="Times New Roman" w:cs="Times New Roman"/>
                <w:sz w:val="24"/>
                <w:szCs w:val="24"/>
              </w:rPr>
              <w:lastRenderedPageBreak/>
              <w:t>3. Мероприятия при заболевании людей сибирской язвой</w:t>
            </w:r>
          </w:p>
        </w:tc>
      </w:tr>
      <w:tr w:rsidR="00AD30CB" w:rsidRPr="009A1FF9" w:rsidTr="00B95003">
        <w:trPr>
          <w:jc w:val="center"/>
        </w:trPr>
        <w:tc>
          <w:tcPr>
            <w:tcW w:w="7600" w:type="dxa"/>
          </w:tcPr>
          <w:p w:rsidR="00AD30CB" w:rsidRPr="009A1FF9" w:rsidRDefault="00AD30CB" w:rsidP="00AF4843">
            <w:pPr>
              <w:rPr>
                <w:rFonts w:ascii="Times New Roman" w:hAnsi="Times New Roman" w:cs="Times New Roman"/>
                <w:sz w:val="24"/>
                <w:szCs w:val="24"/>
              </w:rPr>
            </w:pPr>
            <w:r w:rsidRPr="009A1FF9">
              <w:rPr>
                <w:rFonts w:ascii="Times New Roman" w:hAnsi="Times New Roman" w:cs="Times New Roman"/>
                <w:sz w:val="24"/>
                <w:szCs w:val="24"/>
              </w:rPr>
              <w:t xml:space="preserve">3.1. </w:t>
            </w:r>
            <w:r w:rsidR="00D015DD">
              <w:rPr>
                <w:rFonts w:ascii="Times New Roman" w:hAnsi="Times New Roman" w:cs="Times New Roman"/>
                <w:sz w:val="24"/>
                <w:szCs w:val="24"/>
              </w:rPr>
              <w:t>Направление</w:t>
            </w:r>
            <w:r w:rsidRPr="009A1FF9">
              <w:rPr>
                <w:rFonts w:ascii="Times New Roman" w:hAnsi="Times New Roman" w:cs="Times New Roman"/>
                <w:sz w:val="24"/>
                <w:szCs w:val="24"/>
              </w:rPr>
              <w:t xml:space="preserve"> </w:t>
            </w:r>
            <w:r w:rsidR="00D015DD" w:rsidRPr="009A1FF9">
              <w:rPr>
                <w:rFonts w:ascii="Times New Roman" w:hAnsi="Times New Roman" w:cs="Times New Roman"/>
                <w:sz w:val="24"/>
                <w:szCs w:val="24"/>
              </w:rPr>
              <w:t>медицински</w:t>
            </w:r>
            <w:r w:rsidR="00D015DD">
              <w:rPr>
                <w:rFonts w:ascii="Times New Roman" w:hAnsi="Times New Roman" w:cs="Times New Roman"/>
                <w:sz w:val="24"/>
                <w:szCs w:val="24"/>
              </w:rPr>
              <w:t>м</w:t>
            </w:r>
            <w:r w:rsidR="00D015DD" w:rsidRPr="009A1FF9">
              <w:rPr>
                <w:rFonts w:ascii="Times New Roman" w:hAnsi="Times New Roman" w:cs="Times New Roman"/>
                <w:sz w:val="24"/>
                <w:szCs w:val="24"/>
              </w:rPr>
              <w:t xml:space="preserve"> работник</w:t>
            </w:r>
            <w:r w:rsidR="00D015DD">
              <w:rPr>
                <w:rFonts w:ascii="Times New Roman" w:hAnsi="Times New Roman" w:cs="Times New Roman"/>
                <w:sz w:val="24"/>
                <w:szCs w:val="24"/>
              </w:rPr>
              <w:t>ом</w:t>
            </w:r>
            <w:r w:rsidR="00D015DD" w:rsidRPr="009A1FF9">
              <w:rPr>
                <w:rFonts w:ascii="Times New Roman" w:hAnsi="Times New Roman" w:cs="Times New Roman"/>
                <w:sz w:val="24"/>
                <w:szCs w:val="24"/>
              </w:rPr>
              <w:t xml:space="preserve"> </w:t>
            </w:r>
            <w:r w:rsidRPr="009A1FF9">
              <w:rPr>
                <w:rFonts w:ascii="Times New Roman" w:hAnsi="Times New Roman" w:cs="Times New Roman"/>
                <w:sz w:val="24"/>
                <w:szCs w:val="24"/>
              </w:rPr>
              <w:t>экстренно</w:t>
            </w:r>
            <w:r w:rsidR="00D015DD">
              <w:rPr>
                <w:rFonts w:ascii="Times New Roman" w:hAnsi="Times New Roman" w:cs="Times New Roman"/>
                <w:sz w:val="24"/>
                <w:szCs w:val="24"/>
              </w:rPr>
              <w:t>го</w:t>
            </w:r>
            <w:r w:rsidRPr="009A1FF9">
              <w:rPr>
                <w:rFonts w:ascii="Times New Roman" w:hAnsi="Times New Roman" w:cs="Times New Roman"/>
                <w:sz w:val="24"/>
                <w:szCs w:val="24"/>
              </w:rPr>
              <w:t xml:space="preserve"> извещени</w:t>
            </w:r>
            <w:r w:rsidR="00D015DD">
              <w:rPr>
                <w:rFonts w:ascii="Times New Roman" w:hAnsi="Times New Roman" w:cs="Times New Roman"/>
                <w:sz w:val="24"/>
                <w:szCs w:val="24"/>
              </w:rPr>
              <w:t>я</w:t>
            </w:r>
            <w:r w:rsidRPr="009A1FF9">
              <w:rPr>
                <w:rFonts w:ascii="Times New Roman" w:hAnsi="Times New Roman" w:cs="Times New Roman"/>
                <w:sz w:val="24"/>
                <w:szCs w:val="24"/>
              </w:rPr>
              <w:t xml:space="preserve"> в ФБУЗ «Центр гигиены и эпидемиологии в Республике Тыва»</w:t>
            </w:r>
            <w:r w:rsidR="00AF4843">
              <w:rPr>
                <w:rFonts w:ascii="Times New Roman" w:hAnsi="Times New Roman" w:cs="Times New Roman"/>
                <w:sz w:val="24"/>
                <w:szCs w:val="24"/>
              </w:rPr>
              <w:t>,</w:t>
            </w:r>
            <w:r w:rsidRPr="009A1FF9">
              <w:rPr>
                <w:rFonts w:ascii="Times New Roman" w:hAnsi="Times New Roman" w:cs="Times New Roman"/>
                <w:sz w:val="24"/>
                <w:szCs w:val="24"/>
              </w:rPr>
              <w:t xml:space="preserve"> Управл</w:t>
            </w:r>
            <w:r w:rsidRPr="009A1FF9">
              <w:rPr>
                <w:rFonts w:ascii="Times New Roman" w:hAnsi="Times New Roman" w:cs="Times New Roman"/>
                <w:sz w:val="24"/>
                <w:szCs w:val="24"/>
              </w:rPr>
              <w:t>е</w:t>
            </w:r>
            <w:r w:rsidRPr="009A1FF9">
              <w:rPr>
                <w:rFonts w:ascii="Times New Roman" w:hAnsi="Times New Roman" w:cs="Times New Roman"/>
                <w:sz w:val="24"/>
                <w:szCs w:val="24"/>
              </w:rPr>
              <w:t xml:space="preserve">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AF4843">
              <w:rPr>
                <w:rFonts w:ascii="Times New Roman" w:hAnsi="Times New Roman" w:cs="Times New Roman"/>
                <w:sz w:val="24"/>
                <w:szCs w:val="24"/>
              </w:rPr>
              <w:t>,</w:t>
            </w:r>
            <w:r w:rsidRPr="009A1FF9">
              <w:rPr>
                <w:rFonts w:ascii="Times New Roman" w:hAnsi="Times New Roman" w:cs="Times New Roman"/>
                <w:sz w:val="24"/>
                <w:szCs w:val="24"/>
              </w:rPr>
              <w:t xml:space="preserve"> Министерство здравоохр</w:t>
            </w:r>
            <w:r w:rsidRPr="009A1FF9">
              <w:rPr>
                <w:rFonts w:ascii="Times New Roman" w:hAnsi="Times New Roman" w:cs="Times New Roman"/>
                <w:sz w:val="24"/>
                <w:szCs w:val="24"/>
              </w:rPr>
              <w:t>а</w:t>
            </w:r>
            <w:r w:rsidRPr="009A1FF9">
              <w:rPr>
                <w:rFonts w:ascii="Times New Roman" w:hAnsi="Times New Roman" w:cs="Times New Roman"/>
                <w:sz w:val="24"/>
                <w:szCs w:val="24"/>
              </w:rPr>
              <w:t>нения Республики Ты</w:t>
            </w:r>
            <w:r w:rsidR="00B836B2">
              <w:rPr>
                <w:rFonts w:ascii="Times New Roman" w:hAnsi="Times New Roman" w:cs="Times New Roman"/>
                <w:sz w:val="24"/>
                <w:szCs w:val="24"/>
              </w:rPr>
              <w:t>ва</w:t>
            </w:r>
            <w:r w:rsidR="00D015DD" w:rsidRPr="009A1FF9">
              <w:rPr>
                <w:rFonts w:ascii="Times New Roman" w:hAnsi="Times New Roman" w:cs="Times New Roman"/>
                <w:sz w:val="24"/>
                <w:szCs w:val="24"/>
              </w:rPr>
              <w:t xml:space="preserve"> </w:t>
            </w:r>
            <w:r w:rsidR="00175FF4">
              <w:rPr>
                <w:rFonts w:ascii="Times New Roman" w:hAnsi="Times New Roman" w:cs="Times New Roman"/>
                <w:sz w:val="24"/>
                <w:szCs w:val="24"/>
              </w:rPr>
              <w:t>п</w:t>
            </w:r>
            <w:r w:rsidR="00D015DD" w:rsidRPr="009A1FF9">
              <w:rPr>
                <w:rFonts w:ascii="Times New Roman" w:hAnsi="Times New Roman" w:cs="Times New Roman"/>
                <w:sz w:val="24"/>
                <w:szCs w:val="24"/>
              </w:rPr>
              <w:t>ри выявлении больного или подозрительного на заболевание сибирской язвой человека</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немедленно</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Министерство здравоохранения Республики Тыва</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3.2. </w:t>
            </w:r>
            <w:r w:rsidR="0088586C">
              <w:rPr>
                <w:rFonts w:ascii="Times New Roman" w:hAnsi="Times New Roman" w:cs="Times New Roman"/>
                <w:sz w:val="24"/>
                <w:szCs w:val="24"/>
              </w:rPr>
              <w:t>П</w:t>
            </w:r>
            <w:r w:rsidRPr="009A1FF9">
              <w:rPr>
                <w:rFonts w:ascii="Times New Roman" w:hAnsi="Times New Roman" w:cs="Times New Roman"/>
                <w:sz w:val="24"/>
                <w:szCs w:val="24"/>
              </w:rPr>
              <w:t>ри</w:t>
            </w:r>
            <w:r w:rsidR="0088586C">
              <w:rPr>
                <w:rFonts w:ascii="Times New Roman" w:hAnsi="Times New Roman" w:cs="Times New Roman"/>
                <w:sz w:val="24"/>
                <w:szCs w:val="24"/>
              </w:rPr>
              <w:t>нятие</w:t>
            </w:r>
            <w:r w:rsidRPr="009A1FF9">
              <w:rPr>
                <w:rFonts w:ascii="Times New Roman" w:hAnsi="Times New Roman" w:cs="Times New Roman"/>
                <w:sz w:val="24"/>
                <w:szCs w:val="24"/>
              </w:rPr>
              <w:t xml:space="preserve"> </w:t>
            </w:r>
            <w:r w:rsidR="0088586C" w:rsidRPr="009A1FF9">
              <w:rPr>
                <w:rFonts w:ascii="Times New Roman" w:hAnsi="Times New Roman" w:cs="Times New Roman"/>
                <w:sz w:val="24"/>
                <w:szCs w:val="24"/>
              </w:rPr>
              <w:t>медицински</w:t>
            </w:r>
            <w:r w:rsidR="0088586C">
              <w:rPr>
                <w:rFonts w:ascii="Times New Roman" w:hAnsi="Times New Roman" w:cs="Times New Roman"/>
                <w:sz w:val="24"/>
                <w:szCs w:val="24"/>
              </w:rPr>
              <w:t>ми</w:t>
            </w:r>
            <w:r w:rsidR="0088586C" w:rsidRPr="009A1FF9">
              <w:rPr>
                <w:rFonts w:ascii="Times New Roman" w:hAnsi="Times New Roman" w:cs="Times New Roman"/>
                <w:sz w:val="24"/>
                <w:szCs w:val="24"/>
              </w:rPr>
              <w:t xml:space="preserve"> работник</w:t>
            </w:r>
            <w:r w:rsidR="0088586C">
              <w:rPr>
                <w:rFonts w:ascii="Times New Roman" w:hAnsi="Times New Roman" w:cs="Times New Roman"/>
                <w:sz w:val="24"/>
                <w:szCs w:val="24"/>
              </w:rPr>
              <w:t>ами</w:t>
            </w:r>
            <w:r w:rsidR="0088586C" w:rsidRPr="009A1FF9">
              <w:rPr>
                <w:rFonts w:ascii="Times New Roman" w:hAnsi="Times New Roman" w:cs="Times New Roman"/>
                <w:sz w:val="24"/>
                <w:szCs w:val="24"/>
              </w:rPr>
              <w:t xml:space="preserve"> </w:t>
            </w:r>
            <w:r w:rsidR="0088586C">
              <w:rPr>
                <w:rFonts w:ascii="Times New Roman" w:hAnsi="Times New Roman" w:cs="Times New Roman"/>
                <w:sz w:val="24"/>
                <w:szCs w:val="24"/>
              </w:rPr>
              <w:t xml:space="preserve">мер по </w:t>
            </w:r>
            <w:r w:rsidRPr="009A1FF9">
              <w:rPr>
                <w:rFonts w:ascii="Times New Roman" w:hAnsi="Times New Roman" w:cs="Times New Roman"/>
                <w:sz w:val="24"/>
                <w:szCs w:val="24"/>
              </w:rPr>
              <w:t>экстренной госпит</w:t>
            </w:r>
            <w:r w:rsidRPr="009A1FF9">
              <w:rPr>
                <w:rFonts w:ascii="Times New Roman" w:hAnsi="Times New Roman" w:cs="Times New Roman"/>
                <w:sz w:val="24"/>
                <w:szCs w:val="24"/>
              </w:rPr>
              <w:t>а</w:t>
            </w:r>
            <w:r w:rsidRPr="009A1FF9">
              <w:rPr>
                <w:rFonts w:ascii="Times New Roman" w:hAnsi="Times New Roman" w:cs="Times New Roman"/>
                <w:sz w:val="24"/>
                <w:szCs w:val="24"/>
              </w:rPr>
              <w:t xml:space="preserve">лизации в инфекционное отделение медицинской организации (далее </w:t>
            </w:r>
            <w:r w:rsidR="0088586C">
              <w:rPr>
                <w:rFonts w:ascii="Times New Roman" w:hAnsi="Times New Roman" w:cs="Times New Roman"/>
                <w:sz w:val="24"/>
                <w:szCs w:val="24"/>
              </w:rPr>
              <w:t>– МО) (</w:t>
            </w:r>
            <w:r w:rsidRPr="009A1FF9">
              <w:rPr>
                <w:rFonts w:ascii="Times New Roman" w:hAnsi="Times New Roman" w:cs="Times New Roman"/>
                <w:sz w:val="24"/>
                <w:szCs w:val="24"/>
              </w:rPr>
              <w:t>инфекционный стационар</w:t>
            </w:r>
            <w:r w:rsidR="0088586C">
              <w:rPr>
                <w:rFonts w:ascii="Times New Roman" w:hAnsi="Times New Roman" w:cs="Times New Roman"/>
                <w:sz w:val="24"/>
                <w:szCs w:val="24"/>
              </w:rPr>
              <w:t>)</w:t>
            </w:r>
            <w:r w:rsidRPr="009A1FF9">
              <w:rPr>
                <w:rFonts w:ascii="Times New Roman" w:hAnsi="Times New Roman" w:cs="Times New Roman"/>
                <w:sz w:val="24"/>
                <w:szCs w:val="24"/>
              </w:rPr>
              <w:t xml:space="preserve"> </w:t>
            </w:r>
            <w:r w:rsidR="00AF4843" w:rsidRPr="009A1FF9">
              <w:rPr>
                <w:rFonts w:ascii="Times New Roman" w:hAnsi="Times New Roman" w:cs="Times New Roman"/>
                <w:sz w:val="24"/>
                <w:szCs w:val="24"/>
              </w:rPr>
              <w:t>человека с подозрением на заболев</w:t>
            </w:r>
            <w:r w:rsidR="00AF4843" w:rsidRPr="009A1FF9">
              <w:rPr>
                <w:rFonts w:ascii="Times New Roman" w:hAnsi="Times New Roman" w:cs="Times New Roman"/>
                <w:sz w:val="24"/>
                <w:szCs w:val="24"/>
              </w:rPr>
              <w:t>а</w:t>
            </w:r>
            <w:r w:rsidR="00AF4843" w:rsidRPr="009A1FF9">
              <w:rPr>
                <w:rFonts w:ascii="Times New Roman" w:hAnsi="Times New Roman" w:cs="Times New Roman"/>
                <w:sz w:val="24"/>
                <w:szCs w:val="24"/>
              </w:rPr>
              <w:t xml:space="preserve">ние сибирской язвой </w:t>
            </w:r>
            <w:r w:rsidRPr="009A1FF9">
              <w:rPr>
                <w:rFonts w:ascii="Times New Roman" w:hAnsi="Times New Roman" w:cs="Times New Roman"/>
                <w:sz w:val="24"/>
                <w:szCs w:val="24"/>
              </w:rPr>
              <w:t>с целью дифференциальной диагностики</w:t>
            </w:r>
            <w:r w:rsidR="00160B1C">
              <w:rPr>
                <w:rFonts w:ascii="Times New Roman" w:hAnsi="Times New Roman" w:cs="Times New Roman"/>
                <w:sz w:val="24"/>
                <w:szCs w:val="24"/>
              </w:rPr>
              <w:t>,</w:t>
            </w:r>
            <w:r w:rsidRPr="009A1FF9">
              <w:rPr>
                <w:rFonts w:ascii="Times New Roman" w:hAnsi="Times New Roman" w:cs="Times New Roman"/>
                <w:sz w:val="24"/>
                <w:szCs w:val="24"/>
              </w:rPr>
              <w:t xml:space="preserve"> лечения вне зависимости от тяжести заболевания на момент первичного осмо</w:t>
            </w:r>
            <w:r w:rsidRPr="009A1FF9">
              <w:rPr>
                <w:rFonts w:ascii="Times New Roman" w:hAnsi="Times New Roman" w:cs="Times New Roman"/>
                <w:sz w:val="24"/>
                <w:szCs w:val="24"/>
              </w:rPr>
              <w:t>т</w:t>
            </w:r>
            <w:r w:rsidRPr="009A1FF9">
              <w:rPr>
                <w:rFonts w:ascii="Times New Roman" w:hAnsi="Times New Roman" w:cs="Times New Roman"/>
                <w:sz w:val="24"/>
                <w:szCs w:val="24"/>
              </w:rPr>
              <w:t xml:space="preserve">ра. </w:t>
            </w:r>
          </w:p>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Госпитализация в инфекционный стационар осуществляется санита</w:t>
            </w:r>
            <w:r w:rsidRPr="009A1FF9">
              <w:rPr>
                <w:rFonts w:ascii="Times New Roman" w:hAnsi="Times New Roman" w:cs="Times New Roman"/>
                <w:sz w:val="24"/>
                <w:szCs w:val="24"/>
              </w:rPr>
              <w:t>р</w:t>
            </w:r>
            <w:r w:rsidRPr="009A1FF9">
              <w:rPr>
                <w:rFonts w:ascii="Times New Roman" w:hAnsi="Times New Roman" w:cs="Times New Roman"/>
                <w:sz w:val="24"/>
                <w:szCs w:val="24"/>
              </w:rPr>
              <w:t>ным транспортом с соблюдением требований биологической безопасн</w:t>
            </w:r>
            <w:r w:rsidRPr="009A1FF9">
              <w:rPr>
                <w:rFonts w:ascii="Times New Roman" w:hAnsi="Times New Roman" w:cs="Times New Roman"/>
                <w:sz w:val="24"/>
                <w:szCs w:val="24"/>
              </w:rPr>
              <w:t>о</w:t>
            </w:r>
            <w:r w:rsidRPr="009A1FF9">
              <w:rPr>
                <w:rFonts w:ascii="Times New Roman" w:hAnsi="Times New Roman" w:cs="Times New Roman"/>
                <w:sz w:val="24"/>
                <w:szCs w:val="24"/>
              </w:rPr>
              <w:t>сти и обеспечением противоэпидемического режима на всех этапах ок</w:t>
            </w:r>
            <w:r w:rsidRPr="009A1FF9">
              <w:rPr>
                <w:rFonts w:ascii="Times New Roman" w:hAnsi="Times New Roman" w:cs="Times New Roman"/>
                <w:sz w:val="24"/>
                <w:szCs w:val="24"/>
              </w:rPr>
              <w:t>а</w:t>
            </w:r>
            <w:r w:rsidR="00B836B2">
              <w:rPr>
                <w:rFonts w:ascii="Times New Roman" w:hAnsi="Times New Roman" w:cs="Times New Roman"/>
                <w:sz w:val="24"/>
                <w:szCs w:val="24"/>
              </w:rPr>
              <w:t>зания медицинской помощи</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немедленно с м</w:t>
            </w:r>
            <w:r w:rsidRPr="009A1FF9">
              <w:rPr>
                <w:rFonts w:ascii="Times New Roman" w:hAnsi="Times New Roman" w:cs="Times New Roman"/>
                <w:sz w:val="24"/>
                <w:szCs w:val="24"/>
              </w:rPr>
              <w:t>о</w:t>
            </w:r>
            <w:r w:rsidRPr="009A1FF9">
              <w:rPr>
                <w:rFonts w:ascii="Times New Roman" w:hAnsi="Times New Roman" w:cs="Times New Roman"/>
                <w:sz w:val="24"/>
                <w:szCs w:val="24"/>
              </w:rPr>
              <w:t>мента обращения человека с под</w:t>
            </w:r>
            <w:r w:rsidRPr="009A1FF9">
              <w:rPr>
                <w:rFonts w:ascii="Times New Roman" w:hAnsi="Times New Roman" w:cs="Times New Roman"/>
                <w:sz w:val="24"/>
                <w:szCs w:val="24"/>
              </w:rPr>
              <w:t>о</w:t>
            </w:r>
            <w:r w:rsidRPr="009A1FF9">
              <w:rPr>
                <w:rFonts w:ascii="Times New Roman" w:hAnsi="Times New Roman" w:cs="Times New Roman"/>
                <w:sz w:val="24"/>
                <w:szCs w:val="24"/>
              </w:rPr>
              <w:t>зрением на заб</w:t>
            </w:r>
            <w:r w:rsidRPr="009A1FF9">
              <w:rPr>
                <w:rFonts w:ascii="Times New Roman" w:hAnsi="Times New Roman" w:cs="Times New Roman"/>
                <w:sz w:val="24"/>
                <w:szCs w:val="24"/>
              </w:rPr>
              <w:t>о</w:t>
            </w:r>
            <w:r w:rsidRPr="009A1FF9">
              <w:rPr>
                <w:rFonts w:ascii="Times New Roman" w:hAnsi="Times New Roman" w:cs="Times New Roman"/>
                <w:sz w:val="24"/>
                <w:szCs w:val="24"/>
              </w:rPr>
              <w:t>левание сиби</w:t>
            </w:r>
            <w:r w:rsidRPr="009A1FF9">
              <w:rPr>
                <w:rFonts w:ascii="Times New Roman" w:hAnsi="Times New Roman" w:cs="Times New Roman"/>
                <w:sz w:val="24"/>
                <w:szCs w:val="24"/>
              </w:rPr>
              <w:t>р</w:t>
            </w:r>
            <w:r w:rsidRPr="009A1FF9">
              <w:rPr>
                <w:rFonts w:ascii="Times New Roman" w:hAnsi="Times New Roman" w:cs="Times New Roman"/>
                <w:sz w:val="24"/>
                <w:szCs w:val="24"/>
              </w:rPr>
              <w:t>ской язвой за м</w:t>
            </w:r>
            <w:r w:rsidRPr="009A1FF9">
              <w:rPr>
                <w:rFonts w:ascii="Times New Roman" w:hAnsi="Times New Roman" w:cs="Times New Roman"/>
                <w:sz w:val="24"/>
                <w:szCs w:val="24"/>
              </w:rPr>
              <w:t>е</w:t>
            </w:r>
            <w:r w:rsidRPr="009A1FF9">
              <w:rPr>
                <w:rFonts w:ascii="Times New Roman" w:hAnsi="Times New Roman" w:cs="Times New Roman"/>
                <w:sz w:val="24"/>
                <w:szCs w:val="24"/>
              </w:rPr>
              <w:t>дицинской пом</w:t>
            </w:r>
            <w:r w:rsidRPr="009A1FF9">
              <w:rPr>
                <w:rFonts w:ascii="Times New Roman" w:hAnsi="Times New Roman" w:cs="Times New Roman"/>
                <w:sz w:val="24"/>
                <w:szCs w:val="24"/>
              </w:rPr>
              <w:t>о</w:t>
            </w:r>
            <w:r w:rsidRPr="009A1FF9">
              <w:rPr>
                <w:rFonts w:ascii="Times New Roman" w:hAnsi="Times New Roman" w:cs="Times New Roman"/>
                <w:sz w:val="24"/>
                <w:szCs w:val="24"/>
              </w:rPr>
              <w:t>щью</w:t>
            </w:r>
          </w:p>
        </w:tc>
        <w:tc>
          <w:tcPr>
            <w:tcW w:w="6237"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Министерство здравоохранения Республики Тыва</w:t>
            </w:r>
          </w:p>
        </w:tc>
      </w:tr>
      <w:tr w:rsidR="00AD30CB" w:rsidRPr="009A1FF9" w:rsidTr="00B95003">
        <w:trPr>
          <w:jc w:val="center"/>
        </w:trPr>
        <w:tc>
          <w:tcPr>
            <w:tcW w:w="7600" w:type="dxa"/>
          </w:tcPr>
          <w:p w:rsidR="00AD30CB" w:rsidRPr="009A1FF9" w:rsidRDefault="00AD30CB" w:rsidP="00130731">
            <w:pPr>
              <w:rPr>
                <w:rFonts w:ascii="Times New Roman" w:hAnsi="Times New Roman" w:cs="Times New Roman"/>
                <w:sz w:val="24"/>
                <w:szCs w:val="24"/>
              </w:rPr>
            </w:pPr>
            <w:r w:rsidRPr="009A1FF9">
              <w:rPr>
                <w:rFonts w:ascii="Times New Roman" w:hAnsi="Times New Roman" w:cs="Times New Roman"/>
                <w:sz w:val="24"/>
                <w:szCs w:val="24"/>
              </w:rPr>
              <w:t xml:space="preserve">3.3. </w:t>
            </w:r>
            <w:r w:rsidR="00FF5529">
              <w:rPr>
                <w:rFonts w:ascii="Times New Roman" w:hAnsi="Times New Roman" w:cs="Times New Roman"/>
                <w:sz w:val="24"/>
                <w:szCs w:val="24"/>
              </w:rPr>
              <w:t xml:space="preserve">Информирование </w:t>
            </w:r>
            <w:r w:rsidRPr="009A1FF9">
              <w:rPr>
                <w:rFonts w:ascii="Times New Roman" w:hAnsi="Times New Roman" w:cs="Times New Roman"/>
                <w:sz w:val="24"/>
                <w:szCs w:val="24"/>
              </w:rPr>
              <w:t>Управление</w:t>
            </w:r>
            <w:r w:rsidR="00FF5529">
              <w:rPr>
                <w:rFonts w:ascii="Times New Roman" w:hAnsi="Times New Roman" w:cs="Times New Roman"/>
                <w:sz w:val="24"/>
                <w:szCs w:val="24"/>
              </w:rPr>
              <w:t>м</w:t>
            </w:r>
            <w:r w:rsidRPr="009A1FF9">
              <w:rPr>
                <w:rFonts w:ascii="Times New Roman" w:hAnsi="Times New Roman" w:cs="Times New Roman"/>
                <w:sz w:val="24"/>
                <w:szCs w:val="24"/>
              </w:rPr>
              <w:t xml:space="preserve">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 </w:t>
            </w:r>
            <w:r w:rsidR="004222AB">
              <w:rPr>
                <w:rFonts w:ascii="Times New Roman" w:hAnsi="Times New Roman" w:cs="Times New Roman"/>
                <w:sz w:val="24"/>
                <w:szCs w:val="24"/>
              </w:rPr>
              <w:t>(</w:t>
            </w:r>
            <w:r w:rsidR="00130731">
              <w:rPr>
                <w:rFonts w:ascii="Times New Roman" w:hAnsi="Times New Roman" w:cs="Times New Roman"/>
                <w:sz w:val="24"/>
                <w:szCs w:val="24"/>
              </w:rPr>
              <w:t>п</w:t>
            </w:r>
            <w:r w:rsidR="00FF5529" w:rsidRPr="009A1FF9">
              <w:rPr>
                <w:rFonts w:ascii="Times New Roman" w:hAnsi="Times New Roman" w:cs="Times New Roman"/>
                <w:sz w:val="24"/>
                <w:szCs w:val="24"/>
              </w:rPr>
              <w:t xml:space="preserve">ри получении экстренного извещения </w:t>
            </w:r>
            <w:r w:rsidRPr="009A1FF9">
              <w:rPr>
                <w:rFonts w:ascii="Times New Roman" w:hAnsi="Times New Roman" w:cs="Times New Roman"/>
                <w:sz w:val="24"/>
                <w:szCs w:val="24"/>
              </w:rPr>
              <w:t>о случае выявления бол</w:t>
            </w:r>
            <w:r w:rsidRPr="009A1FF9">
              <w:rPr>
                <w:rFonts w:ascii="Times New Roman" w:hAnsi="Times New Roman" w:cs="Times New Roman"/>
                <w:sz w:val="24"/>
                <w:szCs w:val="24"/>
              </w:rPr>
              <w:t>ь</w:t>
            </w:r>
            <w:r w:rsidRPr="009A1FF9">
              <w:rPr>
                <w:rFonts w:ascii="Times New Roman" w:hAnsi="Times New Roman" w:cs="Times New Roman"/>
                <w:sz w:val="24"/>
                <w:szCs w:val="24"/>
              </w:rPr>
              <w:t>ного или подозрительного на заболевание сибирской язвой</w:t>
            </w:r>
            <w:r w:rsidR="004222AB">
              <w:rPr>
                <w:rFonts w:ascii="Times New Roman" w:hAnsi="Times New Roman" w:cs="Times New Roman"/>
                <w:sz w:val="24"/>
                <w:szCs w:val="24"/>
              </w:rPr>
              <w:t>)</w:t>
            </w:r>
            <w:r w:rsidRPr="009A1FF9">
              <w:rPr>
                <w:rFonts w:ascii="Times New Roman" w:hAnsi="Times New Roman" w:cs="Times New Roman"/>
                <w:sz w:val="24"/>
                <w:szCs w:val="24"/>
              </w:rPr>
              <w:t xml:space="preserve"> Федерал</w:t>
            </w:r>
            <w:r w:rsidRPr="009A1FF9">
              <w:rPr>
                <w:rFonts w:ascii="Times New Roman" w:hAnsi="Times New Roman" w:cs="Times New Roman"/>
                <w:sz w:val="24"/>
                <w:szCs w:val="24"/>
              </w:rPr>
              <w:t>ь</w:t>
            </w:r>
            <w:r w:rsidRPr="009A1FF9">
              <w:rPr>
                <w:rFonts w:ascii="Times New Roman" w:hAnsi="Times New Roman" w:cs="Times New Roman"/>
                <w:sz w:val="24"/>
                <w:szCs w:val="24"/>
              </w:rPr>
              <w:t>н</w:t>
            </w:r>
            <w:r w:rsidR="00FF5529">
              <w:rPr>
                <w:rFonts w:ascii="Times New Roman" w:hAnsi="Times New Roman" w:cs="Times New Roman"/>
                <w:sz w:val="24"/>
                <w:szCs w:val="24"/>
              </w:rPr>
              <w:t>ой</w:t>
            </w:r>
            <w:r w:rsidRPr="009A1FF9">
              <w:rPr>
                <w:rFonts w:ascii="Times New Roman" w:hAnsi="Times New Roman" w:cs="Times New Roman"/>
                <w:sz w:val="24"/>
                <w:szCs w:val="24"/>
              </w:rPr>
              <w:t xml:space="preserve"> служб</w:t>
            </w:r>
            <w:r w:rsidR="00FF5529">
              <w:rPr>
                <w:rFonts w:ascii="Times New Roman" w:hAnsi="Times New Roman" w:cs="Times New Roman"/>
                <w:sz w:val="24"/>
                <w:szCs w:val="24"/>
              </w:rPr>
              <w:t>ой</w:t>
            </w:r>
            <w:r w:rsidRPr="009A1FF9">
              <w:rPr>
                <w:rFonts w:ascii="Times New Roman" w:hAnsi="Times New Roman" w:cs="Times New Roman"/>
                <w:sz w:val="24"/>
                <w:szCs w:val="24"/>
              </w:rPr>
              <w:t xml:space="preserve"> по надзору в сфере защиты прав потребителей и благоп</w:t>
            </w:r>
            <w:r w:rsidRPr="009A1FF9">
              <w:rPr>
                <w:rFonts w:ascii="Times New Roman" w:hAnsi="Times New Roman" w:cs="Times New Roman"/>
                <w:sz w:val="24"/>
                <w:szCs w:val="24"/>
              </w:rPr>
              <w:t>о</w:t>
            </w:r>
            <w:r w:rsidRPr="009A1FF9">
              <w:rPr>
                <w:rFonts w:ascii="Times New Roman" w:hAnsi="Times New Roman" w:cs="Times New Roman"/>
                <w:sz w:val="24"/>
                <w:szCs w:val="24"/>
              </w:rPr>
              <w:t>лу</w:t>
            </w:r>
            <w:r w:rsidR="00FF5529">
              <w:rPr>
                <w:rFonts w:ascii="Times New Roman" w:hAnsi="Times New Roman" w:cs="Times New Roman"/>
                <w:sz w:val="24"/>
                <w:szCs w:val="24"/>
              </w:rPr>
              <w:t>чия человека и направление</w:t>
            </w:r>
            <w:r w:rsidRPr="009A1FF9">
              <w:rPr>
                <w:rFonts w:ascii="Times New Roman" w:hAnsi="Times New Roman" w:cs="Times New Roman"/>
                <w:sz w:val="24"/>
                <w:szCs w:val="24"/>
              </w:rPr>
              <w:t xml:space="preserve"> внеочередно</w:t>
            </w:r>
            <w:r w:rsidR="00FF5529">
              <w:rPr>
                <w:rFonts w:ascii="Times New Roman" w:hAnsi="Times New Roman" w:cs="Times New Roman"/>
                <w:sz w:val="24"/>
                <w:szCs w:val="24"/>
              </w:rPr>
              <w:t>го</w:t>
            </w:r>
            <w:r w:rsidRPr="009A1FF9">
              <w:rPr>
                <w:rFonts w:ascii="Times New Roman" w:hAnsi="Times New Roman" w:cs="Times New Roman"/>
                <w:sz w:val="24"/>
                <w:szCs w:val="24"/>
              </w:rPr>
              <w:t xml:space="preserve"> донесени</w:t>
            </w:r>
            <w:r w:rsidR="00FF5529">
              <w:rPr>
                <w:rFonts w:ascii="Times New Roman" w:hAnsi="Times New Roman" w:cs="Times New Roman"/>
                <w:sz w:val="24"/>
                <w:szCs w:val="24"/>
              </w:rPr>
              <w:t>я</w:t>
            </w:r>
            <w:r w:rsidRPr="009A1FF9">
              <w:rPr>
                <w:rFonts w:ascii="Times New Roman" w:hAnsi="Times New Roman" w:cs="Times New Roman"/>
                <w:sz w:val="24"/>
                <w:szCs w:val="24"/>
              </w:rPr>
              <w:t xml:space="preserve"> о возникнов</w:t>
            </w:r>
            <w:r w:rsidRPr="009A1FF9">
              <w:rPr>
                <w:rFonts w:ascii="Times New Roman" w:hAnsi="Times New Roman" w:cs="Times New Roman"/>
                <w:sz w:val="24"/>
                <w:szCs w:val="24"/>
              </w:rPr>
              <w:t>е</w:t>
            </w:r>
            <w:r w:rsidRPr="009A1FF9">
              <w:rPr>
                <w:rFonts w:ascii="Times New Roman" w:hAnsi="Times New Roman" w:cs="Times New Roman"/>
                <w:sz w:val="24"/>
                <w:szCs w:val="24"/>
              </w:rPr>
              <w:t>нии чрезвычайной ситуации по сибирской язве на территории Респу</w:t>
            </w:r>
            <w:r w:rsidRPr="009A1FF9">
              <w:rPr>
                <w:rFonts w:ascii="Times New Roman" w:hAnsi="Times New Roman" w:cs="Times New Roman"/>
                <w:sz w:val="24"/>
                <w:szCs w:val="24"/>
              </w:rPr>
              <w:t>б</w:t>
            </w:r>
            <w:r w:rsidRPr="009A1FF9">
              <w:rPr>
                <w:rFonts w:ascii="Times New Roman" w:hAnsi="Times New Roman" w:cs="Times New Roman"/>
                <w:sz w:val="24"/>
                <w:szCs w:val="24"/>
              </w:rPr>
              <w:t>лики Тыва</w:t>
            </w:r>
          </w:p>
        </w:tc>
        <w:tc>
          <w:tcPr>
            <w:tcW w:w="2051" w:type="dxa"/>
          </w:tcPr>
          <w:p w:rsidR="00AD30CB" w:rsidRPr="009A1FF9" w:rsidRDefault="00574775"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 12 часов</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w:t>
            </w:r>
            <w:r w:rsidR="00B836B2">
              <w:rPr>
                <w:rFonts w:ascii="Times New Roman" w:hAnsi="Times New Roman" w:cs="Times New Roman"/>
                <w:sz w:val="24"/>
                <w:szCs w:val="24"/>
              </w:rPr>
              <w:t>отребнадзора</w:t>
            </w:r>
            <w:proofErr w:type="spellEnd"/>
            <w:r w:rsidR="00B836B2">
              <w:rPr>
                <w:rFonts w:ascii="Times New Roman" w:hAnsi="Times New Roman" w:cs="Times New Roman"/>
                <w:sz w:val="24"/>
                <w:szCs w:val="24"/>
              </w:rPr>
              <w:t xml:space="preserve"> по Республике Тыва (по с</w:t>
            </w:r>
            <w:r w:rsidR="00B836B2">
              <w:rPr>
                <w:rFonts w:ascii="Times New Roman" w:hAnsi="Times New Roman" w:cs="Times New Roman"/>
                <w:sz w:val="24"/>
                <w:szCs w:val="24"/>
              </w:rPr>
              <w:t>о</w:t>
            </w:r>
            <w:r w:rsidR="00B836B2">
              <w:rPr>
                <w:rFonts w:ascii="Times New Roman" w:hAnsi="Times New Roman" w:cs="Times New Roman"/>
                <w:sz w:val="24"/>
                <w:szCs w:val="24"/>
              </w:rPr>
              <w:t xml:space="preserve">гласованию), </w:t>
            </w:r>
            <w:r w:rsidRPr="009A1FF9">
              <w:rPr>
                <w:rFonts w:ascii="Times New Roman" w:hAnsi="Times New Roman" w:cs="Times New Roman"/>
                <w:sz w:val="24"/>
                <w:szCs w:val="24"/>
              </w:rPr>
              <w:t>ФБУЗ «Центр гигиены и эпидемиологии в Республике Тыва»</w:t>
            </w:r>
            <w:r w:rsidR="00B836B2">
              <w:rPr>
                <w:rFonts w:ascii="Times New Roman" w:hAnsi="Times New Roman" w:cs="Times New Roman"/>
                <w:sz w:val="24"/>
                <w:szCs w:val="24"/>
              </w:rPr>
              <w:t xml:space="preserve"> (по согласованию)</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3.4. </w:t>
            </w:r>
            <w:r w:rsidR="00130731">
              <w:rPr>
                <w:rFonts w:ascii="Times New Roman" w:hAnsi="Times New Roman" w:cs="Times New Roman"/>
                <w:sz w:val="24"/>
                <w:szCs w:val="24"/>
              </w:rPr>
              <w:t>Информирование</w:t>
            </w:r>
            <w:r w:rsidR="00130731" w:rsidRPr="009A1FF9">
              <w:rPr>
                <w:rFonts w:ascii="Times New Roman" w:hAnsi="Times New Roman" w:cs="Times New Roman"/>
                <w:sz w:val="24"/>
                <w:szCs w:val="24"/>
              </w:rPr>
              <w:t xml:space="preserve"> </w:t>
            </w:r>
            <w:r w:rsidRPr="009A1FF9">
              <w:rPr>
                <w:rFonts w:ascii="Times New Roman" w:hAnsi="Times New Roman" w:cs="Times New Roman"/>
                <w:sz w:val="24"/>
                <w:szCs w:val="24"/>
              </w:rPr>
              <w:t>Управление</w:t>
            </w:r>
            <w:r w:rsidR="00130731">
              <w:rPr>
                <w:rFonts w:ascii="Times New Roman" w:hAnsi="Times New Roman" w:cs="Times New Roman"/>
                <w:sz w:val="24"/>
                <w:szCs w:val="24"/>
              </w:rPr>
              <w:t>м</w:t>
            </w:r>
            <w:r w:rsidRPr="009A1FF9">
              <w:rPr>
                <w:rFonts w:ascii="Times New Roman" w:hAnsi="Times New Roman" w:cs="Times New Roman"/>
                <w:sz w:val="24"/>
                <w:szCs w:val="24"/>
              </w:rPr>
              <w:t xml:space="preserve">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 о случае выявления больного или подозрительного на заболевание сибирской язвой:</w:t>
            </w:r>
          </w:p>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Федеральн</w:t>
            </w:r>
            <w:r w:rsidR="00130731">
              <w:rPr>
                <w:rFonts w:ascii="Times New Roman" w:hAnsi="Times New Roman" w:cs="Times New Roman"/>
                <w:sz w:val="24"/>
                <w:szCs w:val="24"/>
              </w:rPr>
              <w:t>ой</w:t>
            </w:r>
            <w:r w:rsidRPr="009A1FF9">
              <w:rPr>
                <w:rFonts w:ascii="Times New Roman" w:hAnsi="Times New Roman" w:cs="Times New Roman"/>
                <w:sz w:val="24"/>
                <w:szCs w:val="24"/>
              </w:rPr>
              <w:t xml:space="preserve"> служб</w:t>
            </w:r>
            <w:r w:rsidR="00130731">
              <w:rPr>
                <w:rFonts w:ascii="Times New Roman" w:hAnsi="Times New Roman" w:cs="Times New Roman"/>
                <w:sz w:val="24"/>
                <w:szCs w:val="24"/>
              </w:rPr>
              <w:t>ы</w:t>
            </w:r>
            <w:r w:rsidRPr="009A1FF9">
              <w:rPr>
                <w:rFonts w:ascii="Times New Roman" w:hAnsi="Times New Roman" w:cs="Times New Roman"/>
                <w:sz w:val="24"/>
                <w:szCs w:val="24"/>
              </w:rPr>
              <w:t xml:space="preserve"> по ветеринарному и фитосанитарному надзору по Республикам Хакасия и Тыва и Кемеровской области</w:t>
            </w:r>
            <w:r w:rsidR="00B836B2">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p>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Министерств</w:t>
            </w:r>
            <w:r w:rsidR="005E760A">
              <w:rPr>
                <w:rFonts w:ascii="Times New Roman" w:hAnsi="Times New Roman" w:cs="Times New Roman"/>
                <w:sz w:val="24"/>
                <w:szCs w:val="24"/>
              </w:rPr>
              <w:t>а</w:t>
            </w:r>
            <w:r w:rsidRPr="009A1FF9">
              <w:rPr>
                <w:rFonts w:ascii="Times New Roman" w:hAnsi="Times New Roman" w:cs="Times New Roman"/>
                <w:sz w:val="24"/>
                <w:szCs w:val="24"/>
              </w:rPr>
              <w:t xml:space="preserve"> сельского хозяйства и продовольствия по Республике Тыва;</w:t>
            </w:r>
          </w:p>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Служб</w:t>
            </w:r>
            <w:r w:rsidR="005E760A">
              <w:rPr>
                <w:rFonts w:ascii="Times New Roman" w:hAnsi="Times New Roman" w:cs="Times New Roman"/>
                <w:sz w:val="24"/>
                <w:szCs w:val="24"/>
              </w:rPr>
              <w:t>ы</w:t>
            </w:r>
            <w:r w:rsidRPr="009A1FF9">
              <w:rPr>
                <w:rFonts w:ascii="Times New Roman" w:hAnsi="Times New Roman" w:cs="Times New Roman"/>
                <w:sz w:val="24"/>
                <w:szCs w:val="24"/>
              </w:rPr>
              <w:t xml:space="preserve"> ветеринарии Республики Тыва;</w:t>
            </w:r>
          </w:p>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lastRenderedPageBreak/>
              <w:t>Правительств</w:t>
            </w:r>
            <w:r w:rsidR="005E760A">
              <w:rPr>
                <w:rFonts w:ascii="Times New Roman" w:hAnsi="Times New Roman" w:cs="Times New Roman"/>
                <w:sz w:val="24"/>
                <w:szCs w:val="24"/>
              </w:rPr>
              <w:t>а</w:t>
            </w:r>
            <w:r w:rsidRPr="009A1FF9">
              <w:rPr>
                <w:rFonts w:ascii="Times New Roman" w:hAnsi="Times New Roman" w:cs="Times New Roman"/>
                <w:sz w:val="24"/>
                <w:szCs w:val="24"/>
              </w:rPr>
              <w:t xml:space="preserve"> Республики Тыва;</w:t>
            </w:r>
          </w:p>
          <w:p w:rsidR="00AD30CB" w:rsidRPr="009A1FF9" w:rsidRDefault="00AD30CB" w:rsidP="005E760A">
            <w:pPr>
              <w:rPr>
                <w:rFonts w:ascii="Times New Roman" w:hAnsi="Times New Roman" w:cs="Times New Roman"/>
                <w:sz w:val="24"/>
                <w:szCs w:val="24"/>
              </w:rPr>
            </w:pPr>
            <w:r w:rsidRPr="009A1FF9">
              <w:rPr>
                <w:rFonts w:ascii="Times New Roman" w:hAnsi="Times New Roman" w:cs="Times New Roman"/>
                <w:sz w:val="24"/>
                <w:szCs w:val="24"/>
              </w:rPr>
              <w:t>Министерств</w:t>
            </w:r>
            <w:r w:rsidR="005E760A">
              <w:rPr>
                <w:rFonts w:ascii="Times New Roman" w:hAnsi="Times New Roman" w:cs="Times New Roman"/>
                <w:sz w:val="24"/>
                <w:szCs w:val="24"/>
              </w:rPr>
              <w:t>а</w:t>
            </w:r>
            <w:r w:rsidRPr="009A1FF9">
              <w:rPr>
                <w:rFonts w:ascii="Times New Roman" w:hAnsi="Times New Roman" w:cs="Times New Roman"/>
                <w:sz w:val="24"/>
                <w:szCs w:val="24"/>
              </w:rPr>
              <w:t xml:space="preserve"> здравоохранения Республики Тыва</w:t>
            </w:r>
          </w:p>
        </w:tc>
        <w:tc>
          <w:tcPr>
            <w:tcW w:w="2051" w:type="dxa"/>
          </w:tcPr>
          <w:p w:rsidR="00AD30CB" w:rsidRPr="009A1FF9" w:rsidRDefault="00B836B2" w:rsidP="007759C9">
            <w:pPr>
              <w:jc w:val="center"/>
              <w:rPr>
                <w:rFonts w:ascii="Times New Roman" w:hAnsi="Times New Roman" w:cs="Times New Roman"/>
                <w:sz w:val="24"/>
                <w:szCs w:val="24"/>
              </w:rPr>
            </w:pPr>
            <w:r>
              <w:rPr>
                <w:rFonts w:ascii="Times New Roman" w:hAnsi="Times New Roman" w:cs="Times New Roman"/>
                <w:sz w:val="24"/>
                <w:szCs w:val="24"/>
              </w:rPr>
              <w:lastRenderedPageBreak/>
              <w:t>н</w:t>
            </w:r>
            <w:r w:rsidR="00AD30CB" w:rsidRPr="009A1FF9">
              <w:rPr>
                <w:rFonts w:ascii="Times New Roman" w:hAnsi="Times New Roman" w:cs="Times New Roman"/>
                <w:sz w:val="24"/>
                <w:szCs w:val="24"/>
              </w:rPr>
              <w:t>емедленно</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w:t>
            </w:r>
            <w:r w:rsidR="00B836B2">
              <w:rPr>
                <w:rFonts w:ascii="Times New Roman" w:hAnsi="Times New Roman" w:cs="Times New Roman"/>
                <w:sz w:val="24"/>
                <w:szCs w:val="24"/>
              </w:rPr>
              <w:t>отребнадзора</w:t>
            </w:r>
            <w:proofErr w:type="spellEnd"/>
            <w:r w:rsidR="00B836B2">
              <w:rPr>
                <w:rFonts w:ascii="Times New Roman" w:hAnsi="Times New Roman" w:cs="Times New Roman"/>
                <w:sz w:val="24"/>
                <w:szCs w:val="24"/>
              </w:rPr>
              <w:t xml:space="preserve"> по Республике Тыва (по с</w:t>
            </w:r>
            <w:r w:rsidR="00B836B2">
              <w:rPr>
                <w:rFonts w:ascii="Times New Roman" w:hAnsi="Times New Roman" w:cs="Times New Roman"/>
                <w:sz w:val="24"/>
                <w:szCs w:val="24"/>
              </w:rPr>
              <w:t>о</w:t>
            </w:r>
            <w:r w:rsidR="00B836B2">
              <w:rPr>
                <w:rFonts w:ascii="Times New Roman" w:hAnsi="Times New Roman" w:cs="Times New Roman"/>
                <w:sz w:val="24"/>
                <w:szCs w:val="24"/>
              </w:rPr>
              <w:t xml:space="preserve">гласованию), </w:t>
            </w:r>
            <w:r w:rsidRPr="009A1FF9">
              <w:rPr>
                <w:rFonts w:ascii="Times New Roman" w:hAnsi="Times New Roman" w:cs="Times New Roman"/>
                <w:sz w:val="24"/>
                <w:szCs w:val="24"/>
              </w:rPr>
              <w:t>ФБУЗ «Центр гигиены и эпидемиологии в Республике Тыва»</w:t>
            </w:r>
            <w:r w:rsidR="00B836B2">
              <w:rPr>
                <w:rFonts w:ascii="Times New Roman" w:hAnsi="Times New Roman" w:cs="Times New Roman"/>
                <w:sz w:val="24"/>
                <w:szCs w:val="24"/>
              </w:rPr>
              <w:t xml:space="preserve"> (по согласованию)</w:t>
            </w:r>
          </w:p>
        </w:tc>
      </w:tr>
      <w:tr w:rsidR="00AD30CB" w:rsidRPr="009A1FF9" w:rsidTr="00B95003">
        <w:trPr>
          <w:jc w:val="center"/>
        </w:trPr>
        <w:tc>
          <w:tcPr>
            <w:tcW w:w="7600" w:type="dxa"/>
          </w:tcPr>
          <w:p w:rsidR="00AD30CB" w:rsidRPr="009A1FF9" w:rsidRDefault="00AD30CB" w:rsidP="005E760A">
            <w:pPr>
              <w:rPr>
                <w:rFonts w:ascii="Times New Roman" w:hAnsi="Times New Roman" w:cs="Times New Roman"/>
                <w:sz w:val="24"/>
                <w:szCs w:val="24"/>
              </w:rPr>
            </w:pPr>
            <w:r w:rsidRPr="009A1FF9">
              <w:rPr>
                <w:rFonts w:ascii="Times New Roman" w:hAnsi="Times New Roman" w:cs="Times New Roman"/>
                <w:sz w:val="24"/>
                <w:szCs w:val="24"/>
              </w:rPr>
              <w:lastRenderedPageBreak/>
              <w:t xml:space="preserve">3.5. </w:t>
            </w:r>
            <w:r w:rsidR="005E760A">
              <w:rPr>
                <w:rFonts w:ascii="Times New Roman" w:hAnsi="Times New Roman" w:cs="Times New Roman"/>
                <w:sz w:val="24"/>
                <w:szCs w:val="24"/>
              </w:rPr>
              <w:t>Проведение</w:t>
            </w:r>
            <w:r w:rsidRPr="009A1FF9">
              <w:rPr>
                <w:rFonts w:ascii="Times New Roman" w:hAnsi="Times New Roman" w:cs="Times New Roman"/>
                <w:sz w:val="24"/>
                <w:szCs w:val="24"/>
              </w:rPr>
              <w:t xml:space="preserve"> эпидемиологическо</w:t>
            </w:r>
            <w:r w:rsidR="005E760A">
              <w:rPr>
                <w:rFonts w:ascii="Times New Roman" w:hAnsi="Times New Roman" w:cs="Times New Roman"/>
                <w:sz w:val="24"/>
                <w:szCs w:val="24"/>
              </w:rPr>
              <w:t>го</w:t>
            </w:r>
            <w:r w:rsidRPr="009A1FF9">
              <w:rPr>
                <w:rFonts w:ascii="Times New Roman" w:hAnsi="Times New Roman" w:cs="Times New Roman"/>
                <w:sz w:val="24"/>
                <w:szCs w:val="24"/>
              </w:rPr>
              <w:t xml:space="preserve"> расследовани</w:t>
            </w:r>
            <w:r w:rsidR="005E760A">
              <w:rPr>
                <w:rFonts w:ascii="Times New Roman" w:hAnsi="Times New Roman" w:cs="Times New Roman"/>
                <w:sz w:val="24"/>
                <w:szCs w:val="24"/>
              </w:rPr>
              <w:t>я</w:t>
            </w:r>
            <w:r w:rsidRPr="009A1FF9">
              <w:rPr>
                <w:rFonts w:ascii="Times New Roman" w:hAnsi="Times New Roman" w:cs="Times New Roman"/>
                <w:sz w:val="24"/>
                <w:szCs w:val="24"/>
              </w:rPr>
              <w:t xml:space="preserve"> с организацией комплекса противоэпидемических и профилактических мероприятий с последующим оформлением </w:t>
            </w:r>
            <w:r w:rsidR="005E760A">
              <w:rPr>
                <w:rFonts w:ascii="Times New Roman" w:hAnsi="Times New Roman" w:cs="Times New Roman"/>
                <w:sz w:val="24"/>
                <w:szCs w:val="24"/>
              </w:rPr>
              <w:t>а</w:t>
            </w:r>
            <w:r w:rsidRPr="009A1FF9">
              <w:rPr>
                <w:rFonts w:ascii="Times New Roman" w:hAnsi="Times New Roman" w:cs="Times New Roman"/>
                <w:sz w:val="24"/>
                <w:szCs w:val="24"/>
              </w:rPr>
              <w:t>кта эпидемиологического расследования с указанием эпидемиологического диагноза и причинно-следственной связи, приведшей к формированию очага</w:t>
            </w:r>
          </w:p>
        </w:tc>
        <w:tc>
          <w:tcPr>
            <w:tcW w:w="2051" w:type="dxa"/>
          </w:tcPr>
          <w:p w:rsidR="00AD30CB" w:rsidRPr="009A1FF9" w:rsidRDefault="00B836B2" w:rsidP="007759C9">
            <w:pPr>
              <w:jc w:val="center"/>
              <w:rPr>
                <w:rFonts w:ascii="Times New Roman" w:hAnsi="Times New Roman" w:cs="Times New Roman"/>
                <w:sz w:val="24"/>
                <w:szCs w:val="24"/>
              </w:rPr>
            </w:pPr>
            <w:r w:rsidRPr="009A1FF9">
              <w:rPr>
                <w:rFonts w:ascii="Times New Roman" w:hAnsi="Times New Roman" w:cs="Times New Roman"/>
                <w:sz w:val="24"/>
                <w:szCs w:val="24"/>
              </w:rPr>
              <w:t>немедленно</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B836B2">
              <w:rPr>
                <w:rFonts w:ascii="Times New Roman" w:hAnsi="Times New Roman" w:cs="Times New Roman"/>
                <w:sz w:val="24"/>
                <w:szCs w:val="24"/>
              </w:rPr>
              <w:t xml:space="preserve"> (по с</w:t>
            </w:r>
            <w:r w:rsidR="00B836B2">
              <w:rPr>
                <w:rFonts w:ascii="Times New Roman" w:hAnsi="Times New Roman" w:cs="Times New Roman"/>
                <w:sz w:val="24"/>
                <w:szCs w:val="24"/>
              </w:rPr>
              <w:t>о</w:t>
            </w:r>
            <w:r w:rsidR="00B836B2">
              <w:rPr>
                <w:rFonts w:ascii="Times New Roman" w:hAnsi="Times New Roman" w:cs="Times New Roman"/>
                <w:sz w:val="24"/>
                <w:szCs w:val="24"/>
              </w:rPr>
              <w:t xml:space="preserve">гласованию), </w:t>
            </w:r>
            <w:r w:rsidRPr="009A1FF9">
              <w:rPr>
                <w:rFonts w:ascii="Times New Roman" w:hAnsi="Times New Roman" w:cs="Times New Roman"/>
                <w:sz w:val="24"/>
                <w:szCs w:val="24"/>
              </w:rPr>
              <w:t>ФБУЗ «Центр гигиены и эпидемиологии в Республике Тыва»</w:t>
            </w:r>
            <w:r w:rsidR="00B836B2">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 xml:space="preserve">ФКУЗ «Тувинская противочумная станция» </w:t>
            </w:r>
            <w:proofErr w:type="spellStart"/>
            <w:r w:rsidRPr="009A1FF9">
              <w:rPr>
                <w:rFonts w:ascii="Times New Roman" w:hAnsi="Times New Roman" w:cs="Times New Roman"/>
                <w:sz w:val="24"/>
                <w:szCs w:val="24"/>
              </w:rPr>
              <w:t>Роспотребнадзора</w:t>
            </w:r>
            <w:proofErr w:type="spellEnd"/>
            <w:r w:rsidR="00B836B2">
              <w:rPr>
                <w:rFonts w:ascii="Times New Roman" w:hAnsi="Times New Roman" w:cs="Times New Roman"/>
                <w:sz w:val="24"/>
                <w:szCs w:val="24"/>
              </w:rPr>
              <w:t xml:space="preserve"> (по согласов</w:t>
            </w:r>
            <w:r w:rsidR="00B836B2">
              <w:rPr>
                <w:rFonts w:ascii="Times New Roman" w:hAnsi="Times New Roman" w:cs="Times New Roman"/>
                <w:sz w:val="24"/>
                <w:szCs w:val="24"/>
              </w:rPr>
              <w:t>а</w:t>
            </w:r>
            <w:r w:rsidR="00B836B2">
              <w:rPr>
                <w:rFonts w:ascii="Times New Roman" w:hAnsi="Times New Roman" w:cs="Times New Roman"/>
                <w:sz w:val="24"/>
                <w:szCs w:val="24"/>
              </w:rPr>
              <w:t>нию)</w:t>
            </w:r>
          </w:p>
        </w:tc>
      </w:tr>
      <w:tr w:rsidR="00AD30CB" w:rsidRPr="009A1FF9" w:rsidTr="00B95003">
        <w:trPr>
          <w:jc w:val="center"/>
        </w:trPr>
        <w:tc>
          <w:tcPr>
            <w:tcW w:w="7600" w:type="dxa"/>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3.6. Проведение дезинфекционных, дезинсекционных, </w:t>
            </w:r>
            <w:proofErr w:type="spellStart"/>
            <w:r w:rsidRPr="009A1FF9">
              <w:rPr>
                <w:rFonts w:ascii="Times New Roman" w:hAnsi="Times New Roman" w:cs="Times New Roman"/>
                <w:sz w:val="24"/>
                <w:szCs w:val="24"/>
              </w:rPr>
              <w:t>дератизационных</w:t>
            </w:r>
            <w:proofErr w:type="spellEnd"/>
            <w:r w:rsidRPr="009A1FF9">
              <w:rPr>
                <w:rFonts w:ascii="Times New Roman" w:hAnsi="Times New Roman" w:cs="Times New Roman"/>
                <w:sz w:val="24"/>
                <w:szCs w:val="24"/>
              </w:rPr>
              <w:t xml:space="preserve"> мероприятий, камерной дезинфекции в очагах сибирской язвы</w:t>
            </w:r>
          </w:p>
        </w:tc>
        <w:tc>
          <w:tcPr>
            <w:tcW w:w="2051" w:type="dxa"/>
          </w:tcPr>
          <w:p w:rsidR="00AD30CB" w:rsidRPr="009A1FF9" w:rsidRDefault="005E760A" w:rsidP="005E760A">
            <w:pPr>
              <w:jc w:val="center"/>
              <w:rPr>
                <w:rFonts w:ascii="Times New Roman" w:hAnsi="Times New Roman" w:cs="Times New Roman"/>
                <w:sz w:val="24"/>
                <w:szCs w:val="24"/>
              </w:rPr>
            </w:pPr>
            <w:r w:rsidRPr="009A1FF9">
              <w:rPr>
                <w:rFonts w:ascii="Times New Roman" w:hAnsi="Times New Roman" w:cs="Times New Roman"/>
                <w:sz w:val="24"/>
                <w:szCs w:val="24"/>
              </w:rPr>
              <w:t xml:space="preserve">немедленно </w:t>
            </w:r>
            <w:r w:rsidR="00B836B2" w:rsidRPr="009A1FF9">
              <w:rPr>
                <w:rFonts w:ascii="Times New Roman" w:hAnsi="Times New Roman" w:cs="Times New Roman"/>
                <w:sz w:val="24"/>
                <w:szCs w:val="24"/>
              </w:rPr>
              <w:t xml:space="preserve">после выбытия больного из очага </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Хакасия и Тыва и Кемеровской области</w:t>
            </w:r>
            <w:r w:rsidR="00B836B2">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r w:rsidR="00B836B2">
              <w:rPr>
                <w:rFonts w:ascii="Times New Roman" w:hAnsi="Times New Roman" w:cs="Times New Roman"/>
                <w:sz w:val="24"/>
                <w:szCs w:val="24"/>
              </w:rPr>
              <w:t xml:space="preserve"> (по согласов</w:t>
            </w:r>
            <w:r w:rsidR="00B836B2">
              <w:rPr>
                <w:rFonts w:ascii="Times New Roman" w:hAnsi="Times New Roman" w:cs="Times New Roman"/>
                <w:sz w:val="24"/>
                <w:szCs w:val="24"/>
              </w:rPr>
              <w:t>а</w:t>
            </w:r>
            <w:r w:rsidR="00B836B2">
              <w:rPr>
                <w:rFonts w:ascii="Times New Roman" w:hAnsi="Times New Roman" w:cs="Times New Roman"/>
                <w:sz w:val="24"/>
                <w:szCs w:val="24"/>
              </w:rPr>
              <w:t xml:space="preserve">нию), </w:t>
            </w:r>
            <w:r w:rsidRPr="009A1FF9">
              <w:rPr>
                <w:rFonts w:ascii="Times New Roman" w:hAnsi="Times New Roman" w:cs="Times New Roman"/>
                <w:sz w:val="24"/>
                <w:szCs w:val="24"/>
              </w:rPr>
              <w:t>Служба ветеринарии Республики Тыва</w:t>
            </w:r>
            <w:r w:rsidR="00B836B2">
              <w:rPr>
                <w:rFonts w:ascii="Times New Roman" w:hAnsi="Times New Roman" w:cs="Times New Roman"/>
                <w:sz w:val="24"/>
                <w:szCs w:val="24"/>
              </w:rPr>
              <w:t xml:space="preserve">,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B836B2">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ФБУЗ «Центр гигиены и эпидемиологии в Республике Т</w:t>
            </w:r>
            <w:r w:rsidRPr="009A1FF9">
              <w:rPr>
                <w:rFonts w:ascii="Times New Roman" w:hAnsi="Times New Roman" w:cs="Times New Roman"/>
                <w:sz w:val="24"/>
                <w:szCs w:val="24"/>
              </w:rPr>
              <w:t>ы</w:t>
            </w:r>
            <w:r w:rsidRPr="009A1FF9">
              <w:rPr>
                <w:rFonts w:ascii="Times New Roman" w:hAnsi="Times New Roman" w:cs="Times New Roman"/>
                <w:sz w:val="24"/>
                <w:szCs w:val="24"/>
              </w:rPr>
              <w:t>ва»</w:t>
            </w:r>
            <w:r w:rsidR="00B836B2">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 xml:space="preserve">ФКУЗ «Тувинская противочумная станция» </w:t>
            </w:r>
            <w:proofErr w:type="spellStart"/>
            <w:r w:rsidRPr="009A1FF9">
              <w:rPr>
                <w:rFonts w:ascii="Times New Roman" w:hAnsi="Times New Roman" w:cs="Times New Roman"/>
                <w:sz w:val="24"/>
                <w:szCs w:val="24"/>
              </w:rPr>
              <w:t>Роспотребнадзора</w:t>
            </w:r>
            <w:proofErr w:type="spellEnd"/>
            <w:r w:rsidR="00B836B2">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Министе</w:t>
            </w:r>
            <w:r w:rsidRPr="009A1FF9">
              <w:rPr>
                <w:rFonts w:ascii="Times New Roman" w:hAnsi="Times New Roman" w:cs="Times New Roman"/>
                <w:sz w:val="24"/>
                <w:szCs w:val="24"/>
              </w:rPr>
              <w:t>р</w:t>
            </w:r>
            <w:r w:rsidRPr="009A1FF9">
              <w:rPr>
                <w:rFonts w:ascii="Times New Roman" w:hAnsi="Times New Roman" w:cs="Times New Roman"/>
                <w:sz w:val="24"/>
                <w:szCs w:val="24"/>
              </w:rPr>
              <w:t>ство здравоохранения Республики Тыва</w:t>
            </w:r>
          </w:p>
        </w:tc>
      </w:tr>
      <w:tr w:rsidR="000A5EA1" w:rsidRPr="009A1FF9" w:rsidTr="00B95003">
        <w:trPr>
          <w:jc w:val="center"/>
        </w:trPr>
        <w:tc>
          <w:tcPr>
            <w:tcW w:w="15888" w:type="dxa"/>
            <w:gridSpan w:val="3"/>
          </w:tcPr>
          <w:p w:rsidR="000A5EA1" w:rsidRPr="009A1FF9" w:rsidRDefault="000A5EA1" w:rsidP="007759C9">
            <w:pPr>
              <w:jc w:val="center"/>
              <w:rPr>
                <w:rFonts w:ascii="Times New Roman" w:hAnsi="Times New Roman" w:cs="Times New Roman"/>
                <w:sz w:val="24"/>
                <w:szCs w:val="24"/>
              </w:rPr>
            </w:pPr>
            <w:r w:rsidRPr="009A1FF9">
              <w:rPr>
                <w:rFonts w:ascii="Times New Roman" w:hAnsi="Times New Roman" w:cs="Times New Roman"/>
                <w:sz w:val="24"/>
                <w:szCs w:val="24"/>
              </w:rPr>
              <w:t>4. Санитарно-противоэпидемические (профилактические) мероприятия по предупреждению</w:t>
            </w:r>
          </w:p>
          <w:p w:rsidR="000A5EA1" w:rsidRPr="009A1FF9" w:rsidRDefault="000A5EA1" w:rsidP="007759C9">
            <w:pPr>
              <w:jc w:val="center"/>
              <w:rPr>
                <w:rFonts w:ascii="Times New Roman" w:hAnsi="Times New Roman" w:cs="Times New Roman"/>
                <w:sz w:val="24"/>
                <w:szCs w:val="24"/>
              </w:rPr>
            </w:pPr>
            <w:r w:rsidRPr="009A1FF9">
              <w:rPr>
                <w:rFonts w:ascii="Times New Roman" w:hAnsi="Times New Roman" w:cs="Times New Roman"/>
                <w:sz w:val="24"/>
                <w:szCs w:val="24"/>
              </w:rPr>
              <w:t>заболевания людей сибирской язвой в эпизоотических очагах сибирской язвы</w:t>
            </w:r>
          </w:p>
        </w:tc>
      </w:tr>
      <w:tr w:rsidR="00AD30CB" w:rsidRPr="009A1FF9" w:rsidTr="00B95003">
        <w:trPr>
          <w:jc w:val="center"/>
        </w:trPr>
        <w:tc>
          <w:tcPr>
            <w:tcW w:w="7600" w:type="dxa"/>
          </w:tcPr>
          <w:p w:rsidR="00AD30CB" w:rsidRPr="009A1FF9" w:rsidRDefault="00AD30CB" w:rsidP="001F6582">
            <w:pPr>
              <w:rPr>
                <w:rFonts w:ascii="Times New Roman" w:hAnsi="Times New Roman" w:cs="Times New Roman"/>
                <w:sz w:val="24"/>
                <w:szCs w:val="24"/>
              </w:rPr>
            </w:pPr>
            <w:r w:rsidRPr="009A1FF9">
              <w:rPr>
                <w:rFonts w:ascii="Times New Roman" w:hAnsi="Times New Roman" w:cs="Times New Roman"/>
                <w:sz w:val="24"/>
                <w:szCs w:val="24"/>
              </w:rPr>
              <w:t xml:space="preserve">4.1. </w:t>
            </w:r>
            <w:proofErr w:type="gramStart"/>
            <w:r w:rsidR="001F6582">
              <w:rPr>
                <w:rFonts w:ascii="Times New Roman" w:hAnsi="Times New Roman" w:cs="Times New Roman"/>
                <w:sz w:val="24"/>
                <w:szCs w:val="24"/>
              </w:rPr>
              <w:t>Проведение</w:t>
            </w:r>
            <w:r w:rsidR="001F6582" w:rsidRPr="009A1FF9">
              <w:rPr>
                <w:rFonts w:ascii="Times New Roman" w:hAnsi="Times New Roman" w:cs="Times New Roman"/>
                <w:sz w:val="24"/>
                <w:szCs w:val="24"/>
              </w:rPr>
              <w:t xml:space="preserve"> </w:t>
            </w:r>
            <w:r w:rsidR="004222AB">
              <w:rPr>
                <w:rFonts w:ascii="Times New Roman" w:hAnsi="Times New Roman" w:cs="Times New Roman"/>
                <w:sz w:val="24"/>
                <w:szCs w:val="24"/>
              </w:rPr>
              <w:t>(</w:t>
            </w:r>
            <w:r w:rsidR="001F6582">
              <w:rPr>
                <w:rFonts w:ascii="Times New Roman" w:hAnsi="Times New Roman" w:cs="Times New Roman"/>
                <w:sz w:val="24"/>
                <w:szCs w:val="24"/>
              </w:rPr>
              <w:t>п</w:t>
            </w:r>
            <w:r w:rsidRPr="009A1FF9">
              <w:rPr>
                <w:rFonts w:ascii="Times New Roman" w:hAnsi="Times New Roman" w:cs="Times New Roman"/>
                <w:sz w:val="24"/>
                <w:szCs w:val="24"/>
              </w:rPr>
              <w:t>ри получении информации о случае подозре</w:t>
            </w:r>
            <w:r w:rsidR="001F6582">
              <w:rPr>
                <w:rFonts w:ascii="Times New Roman" w:hAnsi="Times New Roman" w:cs="Times New Roman"/>
                <w:sz w:val="24"/>
                <w:szCs w:val="24"/>
              </w:rPr>
              <w:t>ния (</w:t>
            </w:r>
            <w:r w:rsidRPr="009A1FF9">
              <w:rPr>
                <w:rFonts w:ascii="Times New Roman" w:hAnsi="Times New Roman" w:cs="Times New Roman"/>
                <w:sz w:val="24"/>
                <w:szCs w:val="24"/>
              </w:rPr>
              <w:t>в</w:t>
            </w:r>
            <w:r w:rsidRPr="009A1FF9">
              <w:rPr>
                <w:rFonts w:ascii="Times New Roman" w:hAnsi="Times New Roman" w:cs="Times New Roman"/>
                <w:sz w:val="24"/>
                <w:szCs w:val="24"/>
              </w:rPr>
              <w:t>ы</w:t>
            </w:r>
            <w:r w:rsidRPr="009A1FF9">
              <w:rPr>
                <w:rFonts w:ascii="Times New Roman" w:hAnsi="Times New Roman" w:cs="Times New Roman"/>
                <w:sz w:val="24"/>
                <w:szCs w:val="24"/>
              </w:rPr>
              <w:t>явления</w:t>
            </w:r>
            <w:r w:rsidR="001F6582">
              <w:rPr>
                <w:rFonts w:ascii="Times New Roman" w:hAnsi="Times New Roman" w:cs="Times New Roman"/>
                <w:sz w:val="24"/>
                <w:szCs w:val="24"/>
              </w:rPr>
              <w:t>)</w:t>
            </w:r>
            <w:r w:rsidRPr="009A1FF9">
              <w:rPr>
                <w:rFonts w:ascii="Times New Roman" w:hAnsi="Times New Roman" w:cs="Times New Roman"/>
                <w:sz w:val="24"/>
                <w:szCs w:val="24"/>
              </w:rPr>
              <w:t xml:space="preserve"> сибирской язвы среди животных</w:t>
            </w:r>
            <w:r w:rsidR="004222AB">
              <w:rPr>
                <w:rFonts w:ascii="Times New Roman" w:hAnsi="Times New Roman" w:cs="Times New Roman"/>
                <w:sz w:val="24"/>
                <w:szCs w:val="24"/>
              </w:rPr>
              <w:t>)</w:t>
            </w:r>
            <w:r w:rsidRPr="009A1FF9">
              <w:rPr>
                <w:rFonts w:ascii="Times New Roman" w:hAnsi="Times New Roman" w:cs="Times New Roman"/>
                <w:sz w:val="24"/>
                <w:szCs w:val="24"/>
              </w:rPr>
              <w:t xml:space="preserve"> эпидемиологическо</w:t>
            </w:r>
            <w:r w:rsidR="001F6582">
              <w:rPr>
                <w:rFonts w:ascii="Times New Roman" w:hAnsi="Times New Roman" w:cs="Times New Roman"/>
                <w:sz w:val="24"/>
                <w:szCs w:val="24"/>
              </w:rPr>
              <w:t>го</w:t>
            </w:r>
            <w:r w:rsidRPr="009A1FF9">
              <w:rPr>
                <w:rFonts w:ascii="Times New Roman" w:hAnsi="Times New Roman" w:cs="Times New Roman"/>
                <w:sz w:val="24"/>
                <w:szCs w:val="24"/>
              </w:rPr>
              <w:t xml:space="preserve"> обсл</w:t>
            </w:r>
            <w:r w:rsidRPr="009A1FF9">
              <w:rPr>
                <w:rFonts w:ascii="Times New Roman" w:hAnsi="Times New Roman" w:cs="Times New Roman"/>
                <w:sz w:val="24"/>
                <w:szCs w:val="24"/>
              </w:rPr>
              <w:t>е</w:t>
            </w:r>
            <w:r w:rsidRPr="009A1FF9">
              <w:rPr>
                <w:rFonts w:ascii="Times New Roman" w:hAnsi="Times New Roman" w:cs="Times New Roman"/>
                <w:sz w:val="24"/>
                <w:szCs w:val="24"/>
              </w:rPr>
              <w:t>довани</w:t>
            </w:r>
            <w:r w:rsidR="001F6582">
              <w:rPr>
                <w:rFonts w:ascii="Times New Roman" w:hAnsi="Times New Roman" w:cs="Times New Roman"/>
                <w:sz w:val="24"/>
                <w:szCs w:val="24"/>
              </w:rPr>
              <w:t>я</w:t>
            </w:r>
            <w:r w:rsidRPr="009A1FF9">
              <w:rPr>
                <w:rFonts w:ascii="Times New Roman" w:hAnsi="Times New Roman" w:cs="Times New Roman"/>
                <w:sz w:val="24"/>
                <w:szCs w:val="24"/>
              </w:rPr>
              <w:t xml:space="preserve"> очага с целью определения границ очага, выявления лиц, ко</w:t>
            </w:r>
            <w:r w:rsidRPr="009A1FF9">
              <w:rPr>
                <w:rFonts w:ascii="Times New Roman" w:hAnsi="Times New Roman" w:cs="Times New Roman"/>
                <w:sz w:val="24"/>
                <w:szCs w:val="24"/>
              </w:rPr>
              <w:t>н</w:t>
            </w:r>
            <w:r w:rsidRPr="009A1FF9">
              <w:rPr>
                <w:rFonts w:ascii="Times New Roman" w:hAnsi="Times New Roman" w:cs="Times New Roman"/>
                <w:sz w:val="24"/>
                <w:szCs w:val="24"/>
              </w:rPr>
              <w:t>тактировавших с материалом, содержащим возбудитель сибирской язвы (принимавшие участие в убое и разделке туш больных животных, ух</w:t>
            </w:r>
            <w:r w:rsidRPr="009A1FF9">
              <w:rPr>
                <w:rFonts w:ascii="Times New Roman" w:hAnsi="Times New Roman" w:cs="Times New Roman"/>
                <w:sz w:val="24"/>
                <w:szCs w:val="24"/>
              </w:rPr>
              <w:t>а</w:t>
            </w:r>
            <w:r w:rsidRPr="009A1FF9">
              <w:rPr>
                <w:rFonts w:ascii="Times New Roman" w:hAnsi="Times New Roman" w:cs="Times New Roman"/>
                <w:sz w:val="24"/>
                <w:szCs w:val="24"/>
              </w:rPr>
              <w:t>живавшие за больными животными, приготовлявшие и употреблявши</w:t>
            </w:r>
            <w:r w:rsidR="00B836B2">
              <w:rPr>
                <w:rFonts w:ascii="Times New Roman" w:hAnsi="Times New Roman" w:cs="Times New Roman"/>
                <w:sz w:val="24"/>
                <w:szCs w:val="24"/>
              </w:rPr>
              <w:t>е в пищу мясо больных животных)</w:t>
            </w:r>
            <w:proofErr w:type="gramEnd"/>
          </w:p>
        </w:tc>
        <w:tc>
          <w:tcPr>
            <w:tcW w:w="2051" w:type="dxa"/>
          </w:tcPr>
          <w:p w:rsidR="00AD30CB" w:rsidRPr="009A1FF9" w:rsidRDefault="00B836B2" w:rsidP="007759C9">
            <w:pPr>
              <w:jc w:val="center"/>
              <w:rPr>
                <w:rFonts w:ascii="Times New Roman" w:hAnsi="Times New Roman" w:cs="Times New Roman"/>
                <w:sz w:val="24"/>
                <w:szCs w:val="24"/>
              </w:rPr>
            </w:pPr>
            <w:r w:rsidRPr="009A1FF9">
              <w:rPr>
                <w:rFonts w:ascii="Times New Roman" w:hAnsi="Times New Roman" w:cs="Times New Roman"/>
                <w:sz w:val="24"/>
                <w:szCs w:val="24"/>
              </w:rPr>
              <w:t>немедленно,</w:t>
            </w:r>
          </w:p>
          <w:p w:rsidR="00AD30CB" w:rsidRPr="009A1FF9" w:rsidRDefault="00B836B2"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 24 часов</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B836B2">
              <w:rPr>
                <w:rFonts w:ascii="Times New Roman" w:hAnsi="Times New Roman" w:cs="Times New Roman"/>
                <w:sz w:val="24"/>
                <w:szCs w:val="24"/>
              </w:rPr>
              <w:t xml:space="preserve"> (по с</w:t>
            </w:r>
            <w:r w:rsidR="00B836B2">
              <w:rPr>
                <w:rFonts w:ascii="Times New Roman" w:hAnsi="Times New Roman" w:cs="Times New Roman"/>
                <w:sz w:val="24"/>
                <w:szCs w:val="24"/>
              </w:rPr>
              <w:t>о</w:t>
            </w:r>
            <w:r w:rsidR="00B836B2">
              <w:rPr>
                <w:rFonts w:ascii="Times New Roman" w:hAnsi="Times New Roman" w:cs="Times New Roman"/>
                <w:sz w:val="24"/>
                <w:szCs w:val="24"/>
              </w:rPr>
              <w:t xml:space="preserve">гласованию), </w:t>
            </w:r>
            <w:r w:rsidRPr="009A1FF9">
              <w:rPr>
                <w:rFonts w:ascii="Times New Roman" w:hAnsi="Times New Roman" w:cs="Times New Roman"/>
                <w:sz w:val="24"/>
                <w:szCs w:val="24"/>
              </w:rPr>
              <w:t>ФБУЗ «Центр гигиены и эпидемиологии в Республике Тыва»</w:t>
            </w:r>
            <w:r w:rsidR="00B836B2">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 xml:space="preserve">ФКУЗ «Тувинская противочумная станция» </w:t>
            </w:r>
            <w:proofErr w:type="spellStart"/>
            <w:r w:rsidRPr="009A1FF9">
              <w:rPr>
                <w:rFonts w:ascii="Times New Roman" w:hAnsi="Times New Roman" w:cs="Times New Roman"/>
                <w:sz w:val="24"/>
                <w:szCs w:val="24"/>
              </w:rPr>
              <w:t>Роспотребнадзора</w:t>
            </w:r>
            <w:proofErr w:type="spellEnd"/>
            <w:r w:rsidR="00B836B2">
              <w:rPr>
                <w:rFonts w:ascii="Times New Roman" w:hAnsi="Times New Roman" w:cs="Times New Roman"/>
                <w:sz w:val="24"/>
                <w:szCs w:val="24"/>
              </w:rPr>
              <w:t xml:space="preserve"> (по согласов</w:t>
            </w:r>
            <w:r w:rsidR="00B836B2">
              <w:rPr>
                <w:rFonts w:ascii="Times New Roman" w:hAnsi="Times New Roman" w:cs="Times New Roman"/>
                <w:sz w:val="24"/>
                <w:szCs w:val="24"/>
              </w:rPr>
              <w:t>а</w:t>
            </w:r>
            <w:r w:rsidR="00B836B2">
              <w:rPr>
                <w:rFonts w:ascii="Times New Roman" w:hAnsi="Times New Roman" w:cs="Times New Roman"/>
                <w:sz w:val="24"/>
                <w:szCs w:val="24"/>
              </w:rPr>
              <w:t xml:space="preserve">нию), </w:t>
            </w:r>
            <w:r w:rsidRPr="009A1FF9">
              <w:rPr>
                <w:rFonts w:ascii="Times New Roman" w:hAnsi="Times New Roman" w:cs="Times New Roman"/>
                <w:sz w:val="24"/>
                <w:szCs w:val="24"/>
              </w:rPr>
              <w:t>Министерство здравоохранения Республики Тыва</w:t>
            </w:r>
          </w:p>
        </w:tc>
      </w:tr>
      <w:tr w:rsidR="00AD30CB" w:rsidRPr="009A1FF9" w:rsidTr="00B95003">
        <w:trPr>
          <w:jc w:val="center"/>
        </w:trPr>
        <w:tc>
          <w:tcPr>
            <w:tcW w:w="7600" w:type="dxa"/>
          </w:tcPr>
          <w:p w:rsidR="00AD30CB" w:rsidRPr="009A1FF9" w:rsidRDefault="00AD30CB" w:rsidP="0001389B">
            <w:pPr>
              <w:rPr>
                <w:rFonts w:ascii="Times New Roman" w:hAnsi="Times New Roman" w:cs="Times New Roman"/>
                <w:sz w:val="24"/>
                <w:szCs w:val="24"/>
              </w:rPr>
            </w:pPr>
            <w:r w:rsidRPr="009A1FF9">
              <w:rPr>
                <w:rFonts w:ascii="Times New Roman" w:hAnsi="Times New Roman" w:cs="Times New Roman"/>
                <w:sz w:val="24"/>
                <w:szCs w:val="24"/>
              </w:rPr>
              <w:t xml:space="preserve">4.2. </w:t>
            </w:r>
            <w:r w:rsidR="001F6582">
              <w:rPr>
                <w:rFonts w:ascii="Times New Roman" w:hAnsi="Times New Roman" w:cs="Times New Roman"/>
                <w:sz w:val="24"/>
                <w:szCs w:val="24"/>
              </w:rPr>
              <w:t>Установление</w:t>
            </w:r>
            <w:r w:rsidRPr="009A1FF9">
              <w:rPr>
                <w:rFonts w:ascii="Times New Roman" w:hAnsi="Times New Roman" w:cs="Times New Roman"/>
                <w:sz w:val="24"/>
                <w:szCs w:val="24"/>
              </w:rPr>
              <w:t xml:space="preserve"> </w:t>
            </w:r>
            <w:r w:rsidR="001F6582">
              <w:rPr>
                <w:rFonts w:ascii="Times New Roman" w:hAnsi="Times New Roman" w:cs="Times New Roman"/>
                <w:sz w:val="24"/>
                <w:szCs w:val="24"/>
              </w:rPr>
              <w:t>з</w:t>
            </w:r>
            <w:r w:rsidR="001F6582" w:rsidRPr="009A1FF9">
              <w:rPr>
                <w:rFonts w:ascii="Times New Roman" w:hAnsi="Times New Roman" w:cs="Times New Roman"/>
                <w:sz w:val="24"/>
                <w:szCs w:val="24"/>
              </w:rPr>
              <w:t xml:space="preserve">а лицами, подвергшимися риску заражения, </w:t>
            </w:r>
            <w:r w:rsidRPr="009A1FF9">
              <w:rPr>
                <w:rFonts w:ascii="Times New Roman" w:hAnsi="Times New Roman" w:cs="Times New Roman"/>
                <w:sz w:val="24"/>
                <w:szCs w:val="24"/>
              </w:rPr>
              <w:t>мед</w:t>
            </w:r>
            <w:r w:rsidRPr="009A1FF9">
              <w:rPr>
                <w:rFonts w:ascii="Times New Roman" w:hAnsi="Times New Roman" w:cs="Times New Roman"/>
                <w:sz w:val="24"/>
                <w:szCs w:val="24"/>
              </w:rPr>
              <w:t>и</w:t>
            </w:r>
            <w:r w:rsidRPr="009A1FF9">
              <w:rPr>
                <w:rFonts w:ascii="Times New Roman" w:hAnsi="Times New Roman" w:cs="Times New Roman"/>
                <w:sz w:val="24"/>
                <w:szCs w:val="24"/>
              </w:rPr>
              <w:t>цинско</w:t>
            </w:r>
            <w:r w:rsidR="0001389B">
              <w:rPr>
                <w:rFonts w:ascii="Times New Roman" w:hAnsi="Times New Roman" w:cs="Times New Roman"/>
                <w:sz w:val="24"/>
                <w:szCs w:val="24"/>
              </w:rPr>
              <w:t>го</w:t>
            </w:r>
            <w:r w:rsidRPr="009A1FF9">
              <w:rPr>
                <w:rFonts w:ascii="Times New Roman" w:hAnsi="Times New Roman" w:cs="Times New Roman"/>
                <w:sz w:val="24"/>
                <w:szCs w:val="24"/>
              </w:rPr>
              <w:t xml:space="preserve"> наблюдени</w:t>
            </w:r>
            <w:r w:rsidR="0001389B">
              <w:rPr>
                <w:rFonts w:ascii="Times New Roman" w:hAnsi="Times New Roman" w:cs="Times New Roman"/>
                <w:sz w:val="24"/>
                <w:szCs w:val="24"/>
              </w:rPr>
              <w:t>я</w:t>
            </w:r>
            <w:r w:rsidRPr="009A1FF9">
              <w:rPr>
                <w:rFonts w:ascii="Times New Roman" w:hAnsi="Times New Roman" w:cs="Times New Roman"/>
                <w:sz w:val="24"/>
                <w:szCs w:val="24"/>
              </w:rPr>
              <w:t xml:space="preserve"> в течение 8 календарных дней, включающе</w:t>
            </w:r>
            <w:r w:rsidR="0001389B">
              <w:rPr>
                <w:rFonts w:ascii="Times New Roman" w:hAnsi="Times New Roman" w:cs="Times New Roman"/>
                <w:sz w:val="24"/>
                <w:szCs w:val="24"/>
              </w:rPr>
              <w:t>го</w:t>
            </w:r>
            <w:r w:rsidRPr="009A1FF9">
              <w:rPr>
                <w:rFonts w:ascii="Times New Roman" w:hAnsi="Times New Roman" w:cs="Times New Roman"/>
                <w:sz w:val="24"/>
                <w:szCs w:val="24"/>
              </w:rPr>
              <w:t xml:space="preserve"> ежедневный осмотр кожных покровов и ежедневное двукратное изм</w:t>
            </w:r>
            <w:r w:rsidRPr="009A1FF9">
              <w:rPr>
                <w:rFonts w:ascii="Times New Roman" w:hAnsi="Times New Roman" w:cs="Times New Roman"/>
                <w:sz w:val="24"/>
                <w:szCs w:val="24"/>
              </w:rPr>
              <w:t>е</w:t>
            </w:r>
            <w:r w:rsidRPr="009A1FF9">
              <w:rPr>
                <w:rFonts w:ascii="Times New Roman" w:hAnsi="Times New Roman" w:cs="Times New Roman"/>
                <w:sz w:val="24"/>
                <w:szCs w:val="24"/>
              </w:rPr>
              <w:t>рение темпера</w:t>
            </w:r>
            <w:r w:rsidR="0001389B">
              <w:rPr>
                <w:rFonts w:ascii="Times New Roman" w:hAnsi="Times New Roman" w:cs="Times New Roman"/>
                <w:sz w:val="24"/>
                <w:szCs w:val="24"/>
              </w:rPr>
              <w:t xml:space="preserve">туры тела, </w:t>
            </w:r>
            <w:r w:rsidR="0001389B" w:rsidRPr="009A1FF9">
              <w:rPr>
                <w:rFonts w:ascii="Times New Roman" w:hAnsi="Times New Roman" w:cs="Times New Roman"/>
                <w:sz w:val="24"/>
                <w:szCs w:val="24"/>
              </w:rPr>
              <w:t>прове</w:t>
            </w:r>
            <w:r w:rsidR="0001389B">
              <w:rPr>
                <w:rFonts w:ascii="Times New Roman" w:hAnsi="Times New Roman" w:cs="Times New Roman"/>
                <w:sz w:val="24"/>
                <w:szCs w:val="24"/>
              </w:rPr>
              <w:t>дение</w:t>
            </w:r>
            <w:r w:rsidRPr="009A1FF9">
              <w:rPr>
                <w:rFonts w:ascii="Times New Roman" w:hAnsi="Times New Roman" w:cs="Times New Roman"/>
                <w:sz w:val="24"/>
                <w:szCs w:val="24"/>
              </w:rPr>
              <w:t xml:space="preserve"> экстренн</w:t>
            </w:r>
            <w:r w:rsidR="0001389B">
              <w:rPr>
                <w:rFonts w:ascii="Times New Roman" w:hAnsi="Times New Roman" w:cs="Times New Roman"/>
                <w:sz w:val="24"/>
                <w:szCs w:val="24"/>
              </w:rPr>
              <w:t>ой</w:t>
            </w:r>
            <w:r w:rsidRPr="009A1FF9">
              <w:rPr>
                <w:rFonts w:ascii="Times New Roman" w:hAnsi="Times New Roman" w:cs="Times New Roman"/>
                <w:sz w:val="24"/>
                <w:szCs w:val="24"/>
              </w:rPr>
              <w:t xml:space="preserve"> профилактик</w:t>
            </w:r>
            <w:r w:rsidR="0001389B">
              <w:rPr>
                <w:rFonts w:ascii="Times New Roman" w:hAnsi="Times New Roman" w:cs="Times New Roman"/>
                <w:sz w:val="24"/>
                <w:szCs w:val="24"/>
              </w:rPr>
              <w:t>и</w:t>
            </w:r>
            <w:r w:rsidR="00CE5C8F">
              <w:rPr>
                <w:rFonts w:ascii="Times New Roman" w:hAnsi="Times New Roman" w:cs="Times New Roman"/>
                <w:sz w:val="24"/>
                <w:szCs w:val="24"/>
              </w:rPr>
              <w:t xml:space="preserve"> ант</w:t>
            </w:r>
            <w:r w:rsidR="00CE5C8F">
              <w:rPr>
                <w:rFonts w:ascii="Times New Roman" w:hAnsi="Times New Roman" w:cs="Times New Roman"/>
                <w:sz w:val="24"/>
                <w:szCs w:val="24"/>
              </w:rPr>
              <w:t>и</w:t>
            </w:r>
            <w:r w:rsidR="00CE5C8F">
              <w:rPr>
                <w:rFonts w:ascii="Times New Roman" w:hAnsi="Times New Roman" w:cs="Times New Roman"/>
                <w:sz w:val="24"/>
                <w:szCs w:val="24"/>
              </w:rPr>
              <w:t>бактериальными препаратами</w:t>
            </w:r>
          </w:p>
        </w:tc>
        <w:tc>
          <w:tcPr>
            <w:tcW w:w="2051" w:type="dxa"/>
          </w:tcPr>
          <w:p w:rsidR="00AD30CB" w:rsidRPr="009A1FF9" w:rsidRDefault="00B836B2"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 8 кале</w:t>
            </w:r>
            <w:r w:rsidRPr="009A1FF9">
              <w:rPr>
                <w:rFonts w:ascii="Times New Roman" w:hAnsi="Times New Roman" w:cs="Times New Roman"/>
                <w:sz w:val="24"/>
                <w:szCs w:val="24"/>
              </w:rPr>
              <w:t>н</w:t>
            </w:r>
            <w:r w:rsidRPr="009A1FF9">
              <w:rPr>
                <w:rFonts w:ascii="Times New Roman" w:hAnsi="Times New Roman" w:cs="Times New Roman"/>
                <w:sz w:val="24"/>
                <w:szCs w:val="24"/>
              </w:rPr>
              <w:t>дарных дней</w:t>
            </w:r>
          </w:p>
        </w:tc>
        <w:tc>
          <w:tcPr>
            <w:tcW w:w="6237" w:type="dxa"/>
          </w:tcPr>
          <w:p w:rsidR="00AD30CB" w:rsidRPr="009A1FF9" w:rsidRDefault="00AD30CB" w:rsidP="00B836B2">
            <w:pPr>
              <w:rPr>
                <w:rFonts w:ascii="Times New Roman" w:hAnsi="Times New Roman" w:cs="Times New Roman"/>
                <w:sz w:val="24"/>
                <w:szCs w:val="24"/>
              </w:rPr>
            </w:pPr>
            <w:r w:rsidRPr="009A1FF9">
              <w:rPr>
                <w:rFonts w:ascii="Times New Roman" w:hAnsi="Times New Roman" w:cs="Times New Roman"/>
                <w:sz w:val="24"/>
                <w:szCs w:val="24"/>
              </w:rPr>
              <w:t>Министерство здравоохранения Республики Тыва</w:t>
            </w:r>
            <w:r w:rsidR="00B836B2">
              <w:rPr>
                <w:rFonts w:ascii="Times New Roman" w:hAnsi="Times New Roman" w:cs="Times New Roman"/>
                <w:sz w:val="24"/>
                <w:szCs w:val="24"/>
              </w:rPr>
              <w:t xml:space="preserve">, </w:t>
            </w:r>
            <w:r w:rsidRPr="009A1FF9">
              <w:rPr>
                <w:rFonts w:ascii="Times New Roman" w:hAnsi="Times New Roman" w:cs="Times New Roman"/>
                <w:sz w:val="24"/>
                <w:szCs w:val="24"/>
              </w:rPr>
              <w:t>Упра</w:t>
            </w:r>
            <w:r w:rsidRPr="009A1FF9">
              <w:rPr>
                <w:rFonts w:ascii="Times New Roman" w:hAnsi="Times New Roman" w:cs="Times New Roman"/>
                <w:sz w:val="24"/>
                <w:szCs w:val="24"/>
              </w:rPr>
              <w:t>в</w:t>
            </w:r>
            <w:r w:rsidRPr="009A1FF9">
              <w:rPr>
                <w:rFonts w:ascii="Times New Roman" w:hAnsi="Times New Roman" w:cs="Times New Roman"/>
                <w:sz w:val="24"/>
                <w:szCs w:val="24"/>
              </w:rPr>
              <w:t xml:space="preserve">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B836B2">
              <w:rPr>
                <w:rFonts w:ascii="Times New Roman" w:hAnsi="Times New Roman" w:cs="Times New Roman"/>
                <w:sz w:val="24"/>
                <w:szCs w:val="24"/>
              </w:rPr>
              <w:t xml:space="preserve"> (по соглас</w:t>
            </w:r>
            <w:r w:rsidR="00B836B2">
              <w:rPr>
                <w:rFonts w:ascii="Times New Roman" w:hAnsi="Times New Roman" w:cs="Times New Roman"/>
                <w:sz w:val="24"/>
                <w:szCs w:val="24"/>
              </w:rPr>
              <w:t>о</w:t>
            </w:r>
            <w:r w:rsidR="00B836B2">
              <w:rPr>
                <w:rFonts w:ascii="Times New Roman" w:hAnsi="Times New Roman" w:cs="Times New Roman"/>
                <w:sz w:val="24"/>
                <w:szCs w:val="24"/>
              </w:rPr>
              <w:t>ванию)</w:t>
            </w:r>
          </w:p>
        </w:tc>
      </w:tr>
    </w:tbl>
    <w:p w:rsidR="00C314F2" w:rsidRDefault="00C314F2"/>
    <w:p w:rsidR="00C314F2" w:rsidRDefault="00C314F2"/>
    <w:tbl>
      <w:tblPr>
        <w:tblStyle w:val="a3"/>
        <w:tblW w:w="15888" w:type="dxa"/>
        <w:jc w:val="center"/>
        <w:tblLayout w:type="fixed"/>
        <w:tblCellMar>
          <w:left w:w="57" w:type="dxa"/>
          <w:right w:w="57" w:type="dxa"/>
        </w:tblCellMar>
        <w:tblLook w:val="04A0" w:firstRow="1" w:lastRow="0" w:firstColumn="1" w:lastColumn="0" w:noHBand="0" w:noVBand="1"/>
      </w:tblPr>
      <w:tblGrid>
        <w:gridCol w:w="7600"/>
        <w:gridCol w:w="2051"/>
        <w:gridCol w:w="6237"/>
      </w:tblGrid>
      <w:tr w:rsidR="00C314F2" w:rsidRPr="009A1FF9" w:rsidTr="0082077A">
        <w:trPr>
          <w:tblHeader/>
          <w:jc w:val="center"/>
        </w:trPr>
        <w:tc>
          <w:tcPr>
            <w:tcW w:w="7600" w:type="dxa"/>
          </w:tcPr>
          <w:p w:rsidR="00C314F2" w:rsidRPr="009A1FF9" w:rsidRDefault="00C314F2" w:rsidP="0082077A">
            <w:pPr>
              <w:jc w:val="center"/>
              <w:rPr>
                <w:rFonts w:ascii="Times New Roman" w:hAnsi="Times New Roman" w:cs="Times New Roman"/>
                <w:sz w:val="24"/>
                <w:szCs w:val="24"/>
              </w:rPr>
            </w:pPr>
            <w:r w:rsidRPr="009A1FF9">
              <w:rPr>
                <w:rFonts w:ascii="Times New Roman" w:hAnsi="Times New Roman" w:cs="Times New Roman"/>
                <w:sz w:val="24"/>
                <w:szCs w:val="24"/>
              </w:rPr>
              <w:t>Наименование мероприятий</w:t>
            </w:r>
          </w:p>
        </w:tc>
        <w:tc>
          <w:tcPr>
            <w:tcW w:w="2051" w:type="dxa"/>
          </w:tcPr>
          <w:p w:rsidR="00C314F2" w:rsidRPr="009A1FF9" w:rsidRDefault="00C314F2" w:rsidP="0082077A">
            <w:pPr>
              <w:jc w:val="center"/>
              <w:rPr>
                <w:rFonts w:ascii="Times New Roman" w:hAnsi="Times New Roman" w:cs="Times New Roman"/>
                <w:sz w:val="24"/>
                <w:szCs w:val="24"/>
              </w:rPr>
            </w:pPr>
            <w:r w:rsidRPr="009A1FF9">
              <w:rPr>
                <w:rFonts w:ascii="Times New Roman" w:hAnsi="Times New Roman" w:cs="Times New Roman"/>
                <w:sz w:val="24"/>
                <w:szCs w:val="24"/>
              </w:rPr>
              <w:t>Сроки исполнения</w:t>
            </w:r>
          </w:p>
        </w:tc>
        <w:tc>
          <w:tcPr>
            <w:tcW w:w="6237" w:type="dxa"/>
          </w:tcPr>
          <w:p w:rsidR="00C314F2" w:rsidRPr="009A1FF9" w:rsidRDefault="00C314F2" w:rsidP="0082077A">
            <w:pPr>
              <w:jc w:val="center"/>
              <w:rPr>
                <w:rFonts w:ascii="Times New Roman" w:hAnsi="Times New Roman" w:cs="Times New Roman"/>
                <w:sz w:val="24"/>
                <w:szCs w:val="24"/>
              </w:rPr>
            </w:pPr>
            <w:proofErr w:type="gramStart"/>
            <w:r w:rsidRPr="009A1FF9">
              <w:rPr>
                <w:rFonts w:ascii="Times New Roman" w:hAnsi="Times New Roman" w:cs="Times New Roman"/>
                <w:sz w:val="24"/>
                <w:szCs w:val="24"/>
              </w:rPr>
              <w:t>Ответственные</w:t>
            </w:r>
            <w:proofErr w:type="gramEnd"/>
            <w:r w:rsidRPr="009A1FF9">
              <w:rPr>
                <w:rFonts w:ascii="Times New Roman" w:hAnsi="Times New Roman" w:cs="Times New Roman"/>
                <w:sz w:val="24"/>
                <w:szCs w:val="24"/>
              </w:rPr>
              <w:t xml:space="preserve"> </w:t>
            </w:r>
            <w:r>
              <w:rPr>
                <w:rFonts w:ascii="Times New Roman" w:hAnsi="Times New Roman" w:cs="Times New Roman"/>
                <w:sz w:val="24"/>
                <w:szCs w:val="24"/>
              </w:rPr>
              <w:t>за исполнение</w:t>
            </w:r>
          </w:p>
        </w:tc>
      </w:tr>
      <w:tr w:rsidR="00254DAB" w:rsidRPr="009A1FF9" w:rsidTr="00B95003">
        <w:trPr>
          <w:jc w:val="center"/>
        </w:trPr>
        <w:tc>
          <w:tcPr>
            <w:tcW w:w="15888" w:type="dxa"/>
            <w:gridSpan w:val="3"/>
          </w:tcPr>
          <w:p w:rsidR="00254DAB" w:rsidRPr="009A1FF9" w:rsidRDefault="00254DAB" w:rsidP="007759C9">
            <w:pPr>
              <w:jc w:val="center"/>
              <w:rPr>
                <w:rFonts w:ascii="Times New Roman" w:hAnsi="Times New Roman" w:cs="Times New Roman"/>
                <w:sz w:val="24"/>
                <w:szCs w:val="24"/>
              </w:rPr>
            </w:pPr>
            <w:r w:rsidRPr="009A1FF9">
              <w:rPr>
                <w:rFonts w:ascii="Times New Roman" w:hAnsi="Times New Roman" w:cs="Times New Roman"/>
                <w:sz w:val="24"/>
                <w:szCs w:val="24"/>
              </w:rPr>
              <w:t>5. Лабораторная диагностика сибирской язвы</w:t>
            </w:r>
          </w:p>
        </w:tc>
      </w:tr>
      <w:tr w:rsidR="00AD30CB" w:rsidRPr="009A1FF9" w:rsidTr="00B95003">
        <w:trPr>
          <w:jc w:val="center"/>
        </w:trPr>
        <w:tc>
          <w:tcPr>
            <w:tcW w:w="7600" w:type="dxa"/>
          </w:tcPr>
          <w:p w:rsidR="00AD30CB" w:rsidRPr="009A1FF9" w:rsidRDefault="0001389B" w:rsidP="007759C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м</w:t>
            </w:r>
            <w:r w:rsidR="00AD30CB" w:rsidRPr="009A1FF9">
              <w:rPr>
                <w:rFonts w:ascii="Times New Roman" w:eastAsia="Times New Roman" w:hAnsi="Times New Roman" w:cs="Times New Roman"/>
                <w:sz w:val="24"/>
                <w:szCs w:val="24"/>
                <w:lang w:eastAsia="ru-RU"/>
              </w:rPr>
              <w:t>атериал</w:t>
            </w:r>
            <w:r>
              <w:rPr>
                <w:rFonts w:ascii="Times New Roman" w:eastAsia="Times New Roman" w:hAnsi="Times New Roman" w:cs="Times New Roman"/>
                <w:sz w:val="24"/>
                <w:szCs w:val="24"/>
                <w:lang w:eastAsia="ru-RU"/>
              </w:rPr>
              <w:t>ов</w:t>
            </w:r>
            <w:r w:rsidR="00AD30CB" w:rsidRPr="009A1FF9">
              <w:rPr>
                <w:rFonts w:ascii="Times New Roman" w:eastAsia="Times New Roman" w:hAnsi="Times New Roman" w:cs="Times New Roman"/>
                <w:sz w:val="24"/>
                <w:szCs w:val="24"/>
                <w:lang w:eastAsia="ru-RU"/>
              </w:rPr>
              <w:t xml:space="preserve"> для исследования на сибирскую язву:</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9A1FF9">
              <w:rPr>
                <w:rFonts w:ascii="Times New Roman" w:eastAsia="Times New Roman" w:hAnsi="Times New Roman" w:cs="Times New Roman"/>
                <w:sz w:val="24"/>
                <w:szCs w:val="24"/>
                <w:lang w:eastAsia="ru-RU"/>
              </w:rPr>
              <w:t>- от больных людей или с подозрением на заболевание в зависимости от формы заболевания - материал кожных аффектов (содержимое везикул, отделяемое карбункула, язвы, струпья), мокрота, промывные воды бронхов, спинномозговая жидкость, моча, мазок со слизистой оболочки ротоглотки, мазок из полости носа, рвотные массы, промывные воды желудка, испражнения, экссудаты; кровь отбирают при всех формах с</w:t>
            </w:r>
            <w:r w:rsidRPr="009A1FF9">
              <w:rPr>
                <w:rFonts w:ascii="Times New Roman" w:eastAsia="Times New Roman" w:hAnsi="Times New Roman" w:cs="Times New Roman"/>
                <w:sz w:val="24"/>
                <w:szCs w:val="24"/>
                <w:lang w:eastAsia="ru-RU"/>
              </w:rPr>
              <w:t>и</w:t>
            </w:r>
            <w:r w:rsidRPr="009A1FF9">
              <w:rPr>
                <w:rFonts w:ascii="Times New Roman" w:eastAsia="Times New Roman" w:hAnsi="Times New Roman" w:cs="Times New Roman"/>
                <w:sz w:val="24"/>
                <w:szCs w:val="24"/>
                <w:lang w:eastAsia="ru-RU"/>
              </w:rPr>
              <w:t>бирской язвы;</w:t>
            </w:r>
            <w:proofErr w:type="gramEnd"/>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xml:space="preserve">- </w:t>
            </w:r>
            <w:proofErr w:type="spellStart"/>
            <w:r w:rsidRPr="009A1FF9">
              <w:rPr>
                <w:rFonts w:ascii="Times New Roman" w:eastAsia="Times New Roman" w:hAnsi="Times New Roman" w:cs="Times New Roman"/>
                <w:sz w:val="24"/>
                <w:szCs w:val="24"/>
                <w:lang w:eastAsia="ru-RU"/>
              </w:rPr>
              <w:t>аутопсийный</w:t>
            </w:r>
            <w:proofErr w:type="spellEnd"/>
            <w:r w:rsidRPr="009A1FF9">
              <w:rPr>
                <w:rFonts w:ascii="Times New Roman" w:eastAsia="Times New Roman" w:hAnsi="Times New Roman" w:cs="Times New Roman"/>
                <w:sz w:val="24"/>
                <w:szCs w:val="24"/>
                <w:lang w:eastAsia="ru-RU"/>
              </w:rPr>
              <w:t xml:space="preserve"> материал от человека: кровь, экссудаты, кусочки органов (селезенка, печень, лимфоузлы);</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материал от животных, больных или подозрительных на заражение: кровь, толстые мазки крови, истечения из носовой полости, образцы ф</w:t>
            </w:r>
            <w:r w:rsidRPr="009A1FF9">
              <w:rPr>
                <w:rFonts w:ascii="Times New Roman" w:eastAsia="Times New Roman" w:hAnsi="Times New Roman" w:cs="Times New Roman"/>
                <w:sz w:val="24"/>
                <w:szCs w:val="24"/>
                <w:lang w:eastAsia="ru-RU"/>
              </w:rPr>
              <w:t>е</w:t>
            </w:r>
            <w:r w:rsidRPr="009A1FF9">
              <w:rPr>
                <w:rFonts w:ascii="Times New Roman" w:eastAsia="Times New Roman" w:hAnsi="Times New Roman" w:cs="Times New Roman"/>
                <w:sz w:val="24"/>
                <w:szCs w:val="24"/>
                <w:lang w:eastAsia="ru-RU"/>
              </w:rPr>
              <w:t>калий;</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трупный материал от животных без признаков разложения и не по</w:t>
            </w:r>
            <w:r w:rsidRPr="009A1FF9">
              <w:rPr>
                <w:rFonts w:ascii="Times New Roman" w:eastAsia="Times New Roman" w:hAnsi="Times New Roman" w:cs="Times New Roman"/>
                <w:sz w:val="24"/>
                <w:szCs w:val="24"/>
                <w:lang w:eastAsia="ru-RU"/>
              </w:rPr>
              <w:t>д</w:t>
            </w:r>
            <w:r w:rsidRPr="009A1FF9">
              <w:rPr>
                <w:rFonts w:ascii="Times New Roman" w:eastAsia="Times New Roman" w:hAnsi="Times New Roman" w:cs="Times New Roman"/>
                <w:sz w:val="24"/>
                <w:szCs w:val="24"/>
                <w:lang w:eastAsia="ru-RU"/>
              </w:rPr>
              <w:t>вергавшихся антибактериальной терапии: ухо, толстые мазки крови из периферических сосудов, кусочки органов (селезенка, печень, измене</w:t>
            </w:r>
            <w:r w:rsidRPr="009A1FF9">
              <w:rPr>
                <w:rFonts w:ascii="Times New Roman" w:eastAsia="Times New Roman" w:hAnsi="Times New Roman" w:cs="Times New Roman"/>
                <w:sz w:val="24"/>
                <w:szCs w:val="24"/>
                <w:lang w:eastAsia="ru-RU"/>
              </w:rPr>
              <w:t>н</w:t>
            </w:r>
            <w:r w:rsidRPr="009A1FF9">
              <w:rPr>
                <w:rFonts w:ascii="Times New Roman" w:eastAsia="Times New Roman" w:hAnsi="Times New Roman" w:cs="Times New Roman"/>
                <w:sz w:val="24"/>
                <w:szCs w:val="24"/>
                <w:lang w:eastAsia="ru-RU"/>
              </w:rPr>
              <w:t>ные части ткани, лимфатические узлы), костный мозг, отечная соедин</w:t>
            </w:r>
            <w:r w:rsidRPr="009A1FF9">
              <w:rPr>
                <w:rFonts w:ascii="Times New Roman" w:eastAsia="Times New Roman" w:hAnsi="Times New Roman" w:cs="Times New Roman"/>
                <w:sz w:val="24"/>
                <w:szCs w:val="24"/>
                <w:lang w:eastAsia="ru-RU"/>
              </w:rPr>
              <w:t>и</w:t>
            </w:r>
            <w:r w:rsidRPr="009A1FF9">
              <w:rPr>
                <w:rFonts w:ascii="Times New Roman" w:eastAsia="Times New Roman" w:hAnsi="Times New Roman" w:cs="Times New Roman"/>
                <w:sz w:val="24"/>
                <w:szCs w:val="24"/>
                <w:lang w:eastAsia="ru-RU"/>
              </w:rPr>
              <w:t>тельная ткань, истечения из естественных отверстий;</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трупный материал от животных с признаками гнилостного разлож</w:t>
            </w:r>
            <w:r w:rsidRPr="009A1FF9">
              <w:rPr>
                <w:rFonts w:ascii="Times New Roman" w:eastAsia="Times New Roman" w:hAnsi="Times New Roman" w:cs="Times New Roman"/>
                <w:sz w:val="24"/>
                <w:szCs w:val="24"/>
                <w:lang w:eastAsia="ru-RU"/>
              </w:rPr>
              <w:t>е</w:t>
            </w:r>
            <w:r w:rsidRPr="009A1FF9">
              <w:rPr>
                <w:rFonts w:ascii="Times New Roman" w:eastAsia="Times New Roman" w:hAnsi="Times New Roman" w:cs="Times New Roman"/>
                <w:sz w:val="24"/>
                <w:szCs w:val="24"/>
                <w:lang w:eastAsia="ru-RU"/>
              </w:rPr>
              <w:t>ния: ухо, трубчатая кость;</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кровососущие членистоногие (слепни, москиты, мухи-жигалки, клещи, блохи);</w:t>
            </w:r>
          </w:p>
          <w:p w:rsidR="00AD30CB" w:rsidRPr="009A1FF9" w:rsidRDefault="00AD30CB" w:rsidP="007759C9">
            <w:pPr>
              <w:widowControl w:val="0"/>
              <w:autoSpaceDE w:val="0"/>
              <w:autoSpaceDN w:val="0"/>
              <w:adjustRightInd w:val="0"/>
              <w:rPr>
                <w:rFonts w:ascii="Times New Roman" w:eastAsia="Times New Roman" w:hAnsi="Times New Roman" w:cs="Times New Roman"/>
                <w:sz w:val="24"/>
                <w:szCs w:val="24"/>
                <w:lang w:eastAsia="ru-RU"/>
              </w:rPr>
            </w:pPr>
            <w:r w:rsidRPr="009A1FF9">
              <w:rPr>
                <w:rFonts w:ascii="Times New Roman" w:eastAsia="Times New Roman" w:hAnsi="Times New Roman" w:cs="Times New Roman"/>
                <w:sz w:val="24"/>
                <w:szCs w:val="24"/>
                <w:lang w:eastAsia="ru-RU"/>
              </w:rPr>
              <w:t>- продовольственное, лекарственное, эндокринное, ферментное, спец</w:t>
            </w:r>
            <w:r w:rsidRPr="009A1FF9">
              <w:rPr>
                <w:rFonts w:ascii="Times New Roman" w:eastAsia="Times New Roman" w:hAnsi="Times New Roman" w:cs="Times New Roman"/>
                <w:sz w:val="24"/>
                <w:szCs w:val="24"/>
                <w:lang w:eastAsia="ru-RU"/>
              </w:rPr>
              <w:t>и</w:t>
            </w:r>
            <w:r w:rsidRPr="009A1FF9">
              <w:rPr>
                <w:rFonts w:ascii="Times New Roman" w:eastAsia="Times New Roman" w:hAnsi="Times New Roman" w:cs="Times New Roman"/>
                <w:sz w:val="24"/>
                <w:szCs w:val="24"/>
                <w:lang w:eastAsia="ru-RU"/>
              </w:rPr>
              <w:t>альное сырье и продукция животного происхождения;</w:t>
            </w:r>
          </w:p>
          <w:p w:rsidR="00CE5C8F" w:rsidRPr="009A1FF9" w:rsidRDefault="00AD30CB" w:rsidP="00C314F2">
            <w:pPr>
              <w:rPr>
                <w:rFonts w:ascii="Times New Roman" w:hAnsi="Times New Roman" w:cs="Times New Roman"/>
                <w:sz w:val="24"/>
                <w:szCs w:val="24"/>
              </w:rPr>
            </w:pPr>
            <w:r w:rsidRPr="009A1FF9">
              <w:rPr>
                <w:rFonts w:ascii="Times New Roman" w:eastAsia="Times New Roman" w:hAnsi="Times New Roman" w:cs="Times New Roman"/>
                <w:sz w:val="24"/>
                <w:szCs w:val="24"/>
                <w:lang w:eastAsia="ru-RU"/>
              </w:rPr>
              <w:t>- объекты окружающей среды - почва, трава, фураж, подстилка, вода и пр.</w:t>
            </w:r>
          </w:p>
        </w:tc>
        <w:tc>
          <w:tcPr>
            <w:tcW w:w="2051" w:type="dxa"/>
          </w:tcPr>
          <w:p w:rsidR="00AD30CB" w:rsidRPr="009A1FF9" w:rsidRDefault="00CE5C8F" w:rsidP="007759C9">
            <w:pPr>
              <w:jc w:val="center"/>
              <w:rPr>
                <w:rFonts w:ascii="Times New Roman" w:hAnsi="Times New Roman" w:cs="Times New Roman"/>
                <w:sz w:val="24"/>
                <w:szCs w:val="24"/>
              </w:rPr>
            </w:pPr>
            <w:r>
              <w:rPr>
                <w:rFonts w:ascii="Times New Roman" w:hAnsi="Times New Roman" w:cs="Times New Roman"/>
                <w:sz w:val="24"/>
                <w:szCs w:val="24"/>
              </w:rPr>
              <w:t>н</w:t>
            </w:r>
            <w:r w:rsidR="00AD30CB" w:rsidRPr="009A1FF9">
              <w:rPr>
                <w:rFonts w:ascii="Times New Roman" w:hAnsi="Times New Roman" w:cs="Times New Roman"/>
                <w:sz w:val="24"/>
                <w:szCs w:val="24"/>
              </w:rPr>
              <w:t>емедленно,</w:t>
            </w:r>
          </w:p>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в течение</w:t>
            </w:r>
          </w:p>
          <w:p w:rsidR="00AD30CB" w:rsidRPr="009A1FF9" w:rsidRDefault="00AD30CB" w:rsidP="007759C9">
            <w:pPr>
              <w:jc w:val="center"/>
              <w:rPr>
                <w:rFonts w:ascii="Times New Roman" w:hAnsi="Times New Roman" w:cs="Times New Roman"/>
                <w:sz w:val="24"/>
                <w:szCs w:val="24"/>
              </w:rPr>
            </w:pPr>
            <w:r w:rsidRPr="009A1FF9">
              <w:rPr>
                <w:rFonts w:ascii="Times New Roman" w:hAnsi="Times New Roman" w:cs="Times New Roman"/>
                <w:sz w:val="24"/>
                <w:szCs w:val="24"/>
              </w:rPr>
              <w:t>2-4 часов</w:t>
            </w:r>
          </w:p>
        </w:tc>
        <w:tc>
          <w:tcPr>
            <w:tcW w:w="6237" w:type="dxa"/>
          </w:tcPr>
          <w:p w:rsidR="00AD30CB" w:rsidRPr="009A1FF9" w:rsidRDefault="00AD30CB" w:rsidP="00CE5C8F">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r w:rsidR="00CE5C8F">
              <w:rPr>
                <w:rFonts w:ascii="Times New Roman" w:hAnsi="Times New Roman" w:cs="Times New Roman"/>
                <w:sz w:val="24"/>
                <w:szCs w:val="24"/>
              </w:rPr>
              <w:t xml:space="preserve"> (по с</w:t>
            </w:r>
            <w:r w:rsidR="00CE5C8F">
              <w:rPr>
                <w:rFonts w:ascii="Times New Roman" w:hAnsi="Times New Roman" w:cs="Times New Roman"/>
                <w:sz w:val="24"/>
                <w:szCs w:val="24"/>
              </w:rPr>
              <w:t>о</w:t>
            </w:r>
            <w:r w:rsidR="00CE5C8F">
              <w:rPr>
                <w:rFonts w:ascii="Times New Roman" w:hAnsi="Times New Roman" w:cs="Times New Roman"/>
                <w:sz w:val="24"/>
                <w:szCs w:val="24"/>
              </w:rPr>
              <w:t xml:space="preserve">гласованию), </w:t>
            </w:r>
            <w:r w:rsidRPr="009A1FF9">
              <w:rPr>
                <w:rFonts w:ascii="Times New Roman" w:hAnsi="Times New Roman" w:cs="Times New Roman"/>
                <w:sz w:val="24"/>
                <w:szCs w:val="24"/>
              </w:rPr>
              <w:t xml:space="preserve">ФКУЗ «Тувинская противочумная станция» </w:t>
            </w:r>
            <w:proofErr w:type="spellStart"/>
            <w:r w:rsidRPr="009A1FF9">
              <w:rPr>
                <w:rFonts w:ascii="Times New Roman" w:hAnsi="Times New Roman" w:cs="Times New Roman"/>
                <w:sz w:val="24"/>
                <w:szCs w:val="24"/>
              </w:rPr>
              <w:t>Роспотребнадзора</w:t>
            </w:r>
            <w:proofErr w:type="spellEnd"/>
            <w:r w:rsidR="00CE5C8F">
              <w:rPr>
                <w:rFonts w:ascii="Times New Roman" w:hAnsi="Times New Roman" w:cs="Times New Roman"/>
                <w:sz w:val="24"/>
                <w:szCs w:val="24"/>
              </w:rPr>
              <w:t xml:space="preserve"> (по согласованию), </w:t>
            </w:r>
            <w:r w:rsidRPr="009A1FF9">
              <w:rPr>
                <w:rFonts w:ascii="Times New Roman" w:hAnsi="Times New Roman" w:cs="Times New Roman"/>
                <w:sz w:val="24"/>
                <w:szCs w:val="24"/>
              </w:rPr>
              <w:t>ФБУЗ «Центр гиги</w:t>
            </w:r>
            <w:r w:rsidRPr="009A1FF9">
              <w:rPr>
                <w:rFonts w:ascii="Times New Roman" w:hAnsi="Times New Roman" w:cs="Times New Roman"/>
                <w:sz w:val="24"/>
                <w:szCs w:val="24"/>
              </w:rPr>
              <w:t>е</w:t>
            </w:r>
            <w:r w:rsidRPr="009A1FF9">
              <w:rPr>
                <w:rFonts w:ascii="Times New Roman" w:hAnsi="Times New Roman" w:cs="Times New Roman"/>
                <w:sz w:val="24"/>
                <w:szCs w:val="24"/>
              </w:rPr>
              <w:t>ны и эпидемиологии в Республике Тыва»</w:t>
            </w:r>
            <w:r w:rsidR="00CE5C8F">
              <w:rPr>
                <w:rFonts w:ascii="Times New Roman" w:hAnsi="Times New Roman" w:cs="Times New Roman"/>
                <w:sz w:val="24"/>
                <w:szCs w:val="24"/>
              </w:rPr>
              <w:t xml:space="preserve"> (по согласов</w:t>
            </w:r>
            <w:r w:rsidR="00CE5C8F">
              <w:rPr>
                <w:rFonts w:ascii="Times New Roman" w:hAnsi="Times New Roman" w:cs="Times New Roman"/>
                <w:sz w:val="24"/>
                <w:szCs w:val="24"/>
              </w:rPr>
              <w:t>а</w:t>
            </w:r>
            <w:r w:rsidR="00CE5C8F">
              <w:rPr>
                <w:rFonts w:ascii="Times New Roman" w:hAnsi="Times New Roman" w:cs="Times New Roman"/>
                <w:sz w:val="24"/>
                <w:szCs w:val="24"/>
              </w:rPr>
              <w:t xml:space="preserve">нию), </w:t>
            </w:r>
            <w:r w:rsidRPr="009A1FF9">
              <w:rPr>
                <w:rFonts w:ascii="Times New Roman" w:hAnsi="Times New Roman" w:cs="Times New Roman"/>
                <w:sz w:val="24"/>
                <w:szCs w:val="24"/>
              </w:rPr>
              <w:t xml:space="preserve">Министерство </w:t>
            </w:r>
            <w:r w:rsidR="00CE5C8F">
              <w:rPr>
                <w:rFonts w:ascii="Times New Roman" w:hAnsi="Times New Roman" w:cs="Times New Roman"/>
                <w:sz w:val="24"/>
                <w:szCs w:val="24"/>
              </w:rPr>
              <w:t xml:space="preserve">здравоохранения Республики Тыва, </w:t>
            </w:r>
            <w:r w:rsidRPr="009A1FF9">
              <w:rPr>
                <w:rFonts w:ascii="Times New Roman" w:hAnsi="Times New Roman" w:cs="Times New Roman"/>
                <w:sz w:val="24"/>
                <w:szCs w:val="24"/>
              </w:rPr>
              <w:t>ГБУ «Тувинская ветеринарная лаборатория»</w:t>
            </w:r>
          </w:p>
        </w:tc>
      </w:tr>
    </w:tbl>
    <w:p w:rsidR="006E2CA0" w:rsidRDefault="006E2CA0"/>
    <w:p w:rsidR="006E2CA0" w:rsidRDefault="006E2CA0"/>
    <w:p w:rsidR="006E2CA0" w:rsidRDefault="006E2CA0"/>
    <w:tbl>
      <w:tblPr>
        <w:tblStyle w:val="a3"/>
        <w:tblW w:w="15888" w:type="dxa"/>
        <w:jc w:val="center"/>
        <w:tblLayout w:type="fixed"/>
        <w:tblCellMar>
          <w:left w:w="57" w:type="dxa"/>
          <w:right w:w="57" w:type="dxa"/>
        </w:tblCellMar>
        <w:tblLook w:val="04A0" w:firstRow="1" w:lastRow="0" w:firstColumn="1" w:lastColumn="0" w:noHBand="0" w:noVBand="1"/>
      </w:tblPr>
      <w:tblGrid>
        <w:gridCol w:w="7600"/>
        <w:gridCol w:w="2051"/>
        <w:gridCol w:w="6237"/>
      </w:tblGrid>
      <w:tr w:rsidR="006E2CA0" w:rsidRPr="009A1FF9" w:rsidTr="0082077A">
        <w:trPr>
          <w:tblHeader/>
          <w:jc w:val="center"/>
        </w:trPr>
        <w:tc>
          <w:tcPr>
            <w:tcW w:w="7600" w:type="dxa"/>
          </w:tcPr>
          <w:p w:rsidR="006E2CA0" w:rsidRPr="009A1FF9" w:rsidRDefault="006E2CA0" w:rsidP="0082077A">
            <w:pPr>
              <w:jc w:val="center"/>
              <w:rPr>
                <w:rFonts w:ascii="Times New Roman" w:hAnsi="Times New Roman" w:cs="Times New Roman"/>
                <w:sz w:val="24"/>
                <w:szCs w:val="24"/>
              </w:rPr>
            </w:pPr>
            <w:r w:rsidRPr="009A1FF9">
              <w:rPr>
                <w:rFonts w:ascii="Times New Roman" w:hAnsi="Times New Roman" w:cs="Times New Roman"/>
                <w:sz w:val="24"/>
                <w:szCs w:val="24"/>
              </w:rPr>
              <w:t>Наименование мероприятий</w:t>
            </w:r>
          </w:p>
        </w:tc>
        <w:tc>
          <w:tcPr>
            <w:tcW w:w="2051" w:type="dxa"/>
          </w:tcPr>
          <w:p w:rsidR="006E2CA0" w:rsidRPr="009A1FF9" w:rsidRDefault="006E2CA0" w:rsidP="0082077A">
            <w:pPr>
              <w:jc w:val="center"/>
              <w:rPr>
                <w:rFonts w:ascii="Times New Roman" w:hAnsi="Times New Roman" w:cs="Times New Roman"/>
                <w:sz w:val="24"/>
                <w:szCs w:val="24"/>
              </w:rPr>
            </w:pPr>
            <w:r w:rsidRPr="009A1FF9">
              <w:rPr>
                <w:rFonts w:ascii="Times New Roman" w:hAnsi="Times New Roman" w:cs="Times New Roman"/>
                <w:sz w:val="24"/>
                <w:szCs w:val="24"/>
              </w:rPr>
              <w:t>Сроки исполнения</w:t>
            </w:r>
          </w:p>
        </w:tc>
        <w:tc>
          <w:tcPr>
            <w:tcW w:w="6237" w:type="dxa"/>
          </w:tcPr>
          <w:p w:rsidR="006E2CA0" w:rsidRPr="009A1FF9" w:rsidRDefault="006E2CA0" w:rsidP="0082077A">
            <w:pPr>
              <w:jc w:val="center"/>
              <w:rPr>
                <w:rFonts w:ascii="Times New Roman" w:hAnsi="Times New Roman" w:cs="Times New Roman"/>
                <w:sz w:val="24"/>
                <w:szCs w:val="24"/>
              </w:rPr>
            </w:pPr>
            <w:proofErr w:type="gramStart"/>
            <w:r w:rsidRPr="009A1FF9">
              <w:rPr>
                <w:rFonts w:ascii="Times New Roman" w:hAnsi="Times New Roman" w:cs="Times New Roman"/>
                <w:sz w:val="24"/>
                <w:szCs w:val="24"/>
              </w:rPr>
              <w:t>Ответственные</w:t>
            </w:r>
            <w:proofErr w:type="gramEnd"/>
            <w:r w:rsidRPr="009A1FF9">
              <w:rPr>
                <w:rFonts w:ascii="Times New Roman" w:hAnsi="Times New Roman" w:cs="Times New Roman"/>
                <w:sz w:val="24"/>
                <w:szCs w:val="24"/>
              </w:rPr>
              <w:t xml:space="preserve"> </w:t>
            </w:r>
            <w:r>
              <w:rPr>
                <w:rFonts w:ascii="Times New Roman" w:hAnsi="Times New Roman" w:cs="Times New Roman"/>
                <w:sz w:val="24"/>
                <w:szCs w:val="24"/>
              </w:rPr>
              <w:t>за исполнение</w:t>
            </w:r>
          </w:p>
        </w:tc>
      </w:tr>
      <w:tr w:rsidR="00254DAB" w:rsidRPr="009A1FF9" w:rsidTr="00B95003">
        <w:trPr>
          <w:jc w:val="center"/>
        </w:trPr>
        <w:tc>
          <w:tcPr>
            <w:tcW w:w="15888" w:type="dxa"/>
            <w:gridSpan w:val="3"/>
            <w:tcBorders>
              <w:bottom w:val="single" w:sz="4" w:space="0" w:color="auto"/>
            </w:tcBorders>
          </w:tcPr>
          <w:p w:rsidR="00254DAB" w:rsidRPr="009A1FF9" w:rsidRDefault="00254DAB" w:rsidP="007759C9">
            <w:pPr>
              <w:jc w:val="center"/>
              <w:rPr>
                <w:rFonts w:ascii="Times New Roman" w:hAnsi="Times New Roman" w:cs="Times New Roman"/>
                <w:sz w:val="24"/>
                <w:szCs w:val="24"/>
              </w:rPr>
            </w:pPr>
            <w:r w:rsidRPr="009A1FF9">
              <w:rPr>
                <w:rFonts w:ascii="Times New Roman" w:hAnsi="Times New Roman" w:cs="Times New Roman"/>
                <w:sz w:val="24"/>
                <w:szCs w:val="24"/>
              </w:rPr>
              <w:t>6. Санитарно-противоэпидемические, противоэпизоотические мероприятия,</w:t>
            </w:r>
          </w:p>
          <w:p w:rsidR="00254DAB" w:rsidRPr="009A1FF9" w:rsidRDefault="00254DAB" w:rsidP="007759C9">
            <w:pPr>
              <w:jc w:val="center"/>
              <w:rPr>
                <w:rFonts w:ascii="Times New Roman" w:hAnsi="Times New Roman" w:cs="Times New Roman"/>
                <w:sz w:val="24"/>
                <w:szCs w:val="24"/>
              </w:rPr>
            </w:pPr>
            <w:r w:rsidRPr="009A1FF9">
              <w:rPr>
                <w:rFonts w:ascii="Times New Roman" w:hAnsi="Times New Roman" w:cs="Times New Roman"/>
                <w:sz w:val="24"/>
                <w:szCs w:val="24"/>
              </w:rPr>
              <w:t>направленные на предупреждение возникновения и распространения сибирской язвы на территории Республики Тыва</w:t>
            </w:r>
          </w:p>
        </w:tc>
      </w:tr>
      <w:tr w:rsidR="00AD30CB" w:rsidRPr="009A1FF9" w:rsidTr="00B95003">
        <w:trPr>
          <w:jc w:val="center"/>
        </w:trPr>
        <w:tc>
          <w:tcPr>
            <w:tcW w:w="7600" w:type="dxa"/>
            <w:tcBorders>
              <w:bottom w:val="single" w:sz="4" w:space="0" w:color="auto"/>
            </w:tcBorders>
          </w:tcPr>
          <w:p w:rsidR="00AD30CB" w:rsidRPr="009A1FF9" w:rsidRDefault="00AD30CB" w:rsidP="007759C9">
            <w:pPr>
              <w:rPr>
                <w:rFonts w:ascii="Times New Roman" w:hAnsi="Times New Roman" w:cs="Times New Roman"/>
                <w:sz w:val="24"/>
                <w:szCs w:val="24"/>
              </w:rPr>
            </w:pPr>
            <w:r w:rsidRPr="009A1FF9">
              <w:rPr>
                <w:rFonts w:ascii="Times New Roman" w:hAnsi="Times New Roman" w:cs="Times New Roman"/>
                <w:sz w:val="24"/>
                <w:szCs w:val="24"/>
              </w:rPr>
              <w:t xml:space="preserve">Ведение учета, паспортизации и </w:t>
            </w:r>
            <w:r w:rsidR="00920242">
              <w:rPr>
                <w:rFonts w:ascii="Times New Roman" w:hAnsi="Times New Roman" w:cs="Times New Roman"/>
                <w:sz w:val="24"/>
                <w:szCs w:val="24"/>
              </w:rPr>
              <w:t>мониторинга</w:t>
            </w:r>
            <w:r w:rsidRPr="009A1FF9">
              <w:rPr>
                <w:rFonts w:ascii="Times New Roman" w:hAnsi="Times New Roman" w:cs="Times New Roman"/>
                <w:sz w:val="24"/>
                <w:szCs w:val="24"/>
              </w:rPr>
              <w:t xml:space="preserve"> проявлени</w:t>
            </w:r>
            <w:r w:rsidR="00920242">
              <w:rPr>
                <w:rFonts w:ascii="Times New Roman" w:hAnsi="Times New Roman" w:cs="Times New Roman"/>
                <w:sz w:val="24"/>
                <w:szCs w:val="24"/>
              </w:rPr>
              <w:t>я</w:t>
            </w:r>
            <w:r w:rsidRPr="009A1FF9">
              <w:rPr>
                <w:rFonts w:ascii="Times New Roman" w:hAnsi="Times New Roman" w:cs="Times New Roman"/>
                <w:sz w:val="24"/>
                <w:szCs w:val="24"/>
              </w:rPr>
              <w:t xml:space="preserve"> активности стационарно неблагопол</w:t>
            </w:r>
            <w:r w:rsidR="00C314F2">
              <w:rPr>
                <w:rFonts w:ascii="Times New Roman" w:hAnsi="Times New Roman" w:cs="Times New Roman"/>
                <w:sz w:val="24"/>
                <w:szCs w:val="24"/>
              </w:rPr>
              <w:t>учных пунктов по сибирской язве</w:t>
            </w:r>
            <w:r w:rsidRPr="009A1FF9">
              <w:rPr>
                <w:rFonts w:ascii="Times New Roman" w:hAnsi="Times New Roman" w:cs="Times New Roman"/>
                <w:sz w:val="24"/>
                <w:szCs w:val="24"/>
              </w:rPr>
              <w:t>, составление и актуализация перечня стационарно неблагополучных по сибирской язве пунктов и постоянный обмен информацией между заинтересова</w:t>
            </w:r>
            <w:r w:rsidRPr="009A1FF9">
              <w:rPr>
                <w:rFonts w:ascii="Times New Roman" w:hAnsi="Times New Roman" w:cs="Times New Roman"/>
                <w:sz w:val="24"/>
                <w:szCs w:val="24"/>
              </w:rPr>
              <w:t>н</w:t>
            </w:r>
            <w:r w:rsidRPr="009A1FF9">
              <w:rPr>
                <w:rFonts w:ascii="Times New Roman" w:hAnsi="Times New Roman" w:cs="Times New Roman"/>
                <w:sz w:val="24"/>
                <w:szCs w:val="24"/>
              </w:rPr>
              <w:t>ными органами об эпидемических и эпизоотических проявлениях с</w:t>
            </w:r>
            <w:r w:rsidRPr="009A1FF9">
              <w:rPr>
                <w:rFonts w:ascii="Times New Roman" w:hAnsi="Times New Roman" w:cs="Times New Roman"/>
                <w:sz w:val="24"/>
                <w:szCs w:val="24"/>
              </w:rPr>
              <w:t>и</w:t>
            </w:r>
            <w:r w:rsidRPr="009A1FF9">
              <w:rPr>
                <w:rFonts w:ascii="Times New Roman" w:hAnsi="Times New Roman" w:cs="Times New Roman"/>
                <w:sz w:val="24"/>
                <w:szCs w:val="24"/>
              </w:rPr>
              <w:t>бирской язвы н</w:t>
            </w:r>
            <w:r w:rsidR="00920242">
              <w:rPr>
                <w:rFonts w:ascii="Times New Roman" w:hAnsi="Times New Roman" w:cs="Times New Roman"/>
                <w:sz w:val="24"/>
                <w:szCs w:val="24"/>
              </w:rPr>
              <w:t>а данной территории.</w:t>
            </w:r>
          </w:p>
          <w:p w:rsidR="00AD30CB" w:rsidRPr="009A1FF9" w:rsidRDefault="00920242" w:rsidP="007759C9">
            <w:pPr>
              <w:rPr>
                <w:rFonts w:ascii="Times New Roman" w:hAnsi="Times New Roman" w:cs="Times New Roman"/>
                <w:sz w:val="24"/>
                <w:szCs w:val="24"/>
              </w:rPr>
            </w:pPr>
            <w:r>
              <w:rPr>
                <w:rFonts w:ascii="Times New Roman" w:hAnsi="Times New Roman" w:cs="Times New Roman"/>
                <w:sz w:val="24"/>
                <w:szCs w:val="24"/>
              </w:rPr>
              <w:t>Е</w:t>
            </w:r>
            <w:r w:rsidR="00AD30CB" w:rsidRPr="009A1FF9">
              <w:rPr>
                <w:rFonts w:ascii="Times New Roman" w:hAnsi="Times New Roman" w:cs="Times New Roman"/>
                <w:sz w:val="24"/>
                <w:szCs w:val="24"/>
              </w:rPr>
              <w:t>жегодное проведение анализа ситуации по сибирской язве с учётом количества выявленных стационарно неблагополучных пунктов и дин</w:t>
            </w:r>
            <w:r w:rsidR="00AD30CB" w:rsidRPr="009A1FF9">
              <w:rPr>
                <w:rFonts w:ascii="Times New Roman" w:hAnsi="Times New Roman" w:cs="Times New Roman"/>
                <w:sz w:val="24"/>
                <w:szCs w:val="24"/>
              </w:rPr>
              <w:t>а</w:t>
            </w:r>
            <w:r w:rsidR="00CE5C8F">
              <w:rPr>
                <w:rFonts w:ascii="Times New Roman" w:hAnsi="Times New Roman" w:cs="Times New Roman"/>
                <w:sz w:val="24"/>
                <w:szCs w:val="24"/>
              </w:rPr>
              <w:t>мики проявления их активности</w:t>
            </w:r>
          </w:p>
        </w:tc>
        <w:tc>
          <w:tcPr>
            <w:tcW w:w="2051" w:type="dxa"/>
            <w:tcBorders>
              <w:bottom w:val="single" w:sz="4" w:space="0" w:color="auto"/>
            </w:tcBorders>
          </w:tcPr>
          <w:p w:rsidR="00AD30CB" w:rsidRPr="009A1FF9" w:rsidRDefault="00CE5C8F" w:rsidP="007759C9">
            <w:pPr>
              <w:jc w:val="center"/>
              <w:rPr>
                <w:rFonts w:ascii="Times New Roman" w:hAnsi="Times New Roman" w:cs="Times New Roman"/>
                <w:sz w:val="24"/>
                <w:szCs w:val="24"/>
              </w:rPr>
            </w:pPr>
            <w:r>
              <w:rPr>
                <w:rFonts w:ascii="Times New Roman" w:hAnsi="Times New Roman" w:cs="Times New Roman"/>
                <w:sz w:val="24"/>
                <w:szCs w:val="24"/>
              </w:rPr>
              <w:t>е</w:t>
            </w:r>
            <w:r w:rsidR="00AD30CB" w:rsidRPr="009A1FF9">
              <w:rPr>
                <w:rFonts w:ascii="Times New Roman" w:hAnsi="Times New Roman" w:cs="Times New Roman"/>
                <w:sz w:val="24"/>
                <w:szCs w:val="24"/>
              </w:rPr>
              <w:t>жегодно</w:t>
            </w:r>
          </w:p>
        </w:tc>
        <w:tc>
          <w:tcPr>
            <w:tcW w:w="6237" w:type="dxa"/>
            <w:tcBorders>
              <w:bottom w:val="single" w:sz="4" w:space="0" w:color="auto"/>
            </w:tcBorders>
          </w:tcPr>
          <w:p w:rsidR="00AD30CB" w:rsidRPr="009A1FF9" w:rsidRDefault="00AD30CB" w:rsidP="00CE5C8F">
            <w:pPr>
              <w:rPr>
                <w:rFonts w:ascii="Times New Roman" w:hAnsi="Times New Roman" w:cs="Times New Roman"/>
                <w:sz w:val="24"/>
                <w:szCs w:val="24"/>
              </w:rPr>
            </w:pP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Россельхознадзора</w:t>
            </w:r>
            <w:proofErr w:type="spellEnd"/>
            <w:r w:rsidRPr="009A1FF9">
              <w:rPr>
                <w:rFonts w:ascii="Times New Roman" w:hAnsi="Times New Roman" w:cs="Times New Roman"/>
                <w:sz w:val="24"/>
                <w:szCs w:val="24"/>
              </w:rPr>
              <w:t xml:space="preserve"> по Республикам Хакасия и Тыва и Кемеровской области</w:t>
            </w:r>
            <w:r w:rsidR="00CE5C8F">
              <w:rPr>
                <w:rFonts w:ascii="Times New Roman" w:hAnsi="Times New Roman" w:cs="Times New Roman"/>
                <w:sz w:val="24"/>
                <w:szCs w:val="24"/>
              </w:rPr>
              <w:t xml:space="preserve"> – </w:t>
            </w:r>
            <w:r w:rsidRPr="009A1FF9">
              <w:rPr>
                <w:rFonts w:ascii="Times New Roman" w:hAnsi="Times New Roman" w:cs="Times New Roman"/>
                <w:sz w:val="24"/>
                <w:szCs w:val="24"/>
              </w:rPr>
              <w:t>Кузбассу</w:t>
            </w:r>
            <w:r w:rsidR="00CE5C8F">
              <w:rPr>
                <w:rFonts w:ascii="Times New Roman" w:hAnsi="Times New Roman" w:cs="Times New Roman"/>
                <w:sz w:val="24"/>
                <w:szCs w:val="24"/>
              </w:rPr>
              <w:t xml:space="preserve"> (по согласов</w:t>
            </w:r>
            <w:r w:rsidR="00CE5C8F">
              <w:rPr>
                <w:rFonts w:ascii="Times New Roman" w:hAnsi="Times New Roman" w:cs="Times New Roman"/>
                <w:sz w:val="24"/>
                <w:szCs w:val="24"/>
              </w:rPr>
              <w:t>а</w:t>
            </w:r>
            <w:r w:rsidR="00CE5C8F">
              <w:rPr>
                <w:rFonts w:ascii="Times New Roman" w:hAnsi="Times New Roman" w:cs="Times New Roman"/>
                <w:sz w:val="24"/>
                <w:szCs w:val="24"/>
              </w:rPr>
              <w:t xml:space="preserve">нию), </w:t>
            </w:r>
            <w:r w:rsidRPr="009A1FF9">
              <w:rPr>
                <w:rFonts w:ascii="Times New Roman" w:hAnsi="Times New Roman" w:cs="Times New Roman"/>
                <w:sz w:val="24"/>
                <w:szCs w:val="24"/>
              </w:rPr>
              <w:t>Министерство сельского хозяйства и продовол</w:t>
            </w:r>
            <w:r w:rsidRPr="009A1FF9">
              <w:rPr>
                <w:rFonts w:ascii="Times New Roman" w:hAnsi="Times New Roman" w:cs="Times New Roman"/>
                <w:sz w:val="24"/>
                <w:szCs w:val="24"/>
              </w:rPr>
              <w:t>ь</w:t>
            </w:r>
            <w:r w:rsidR="00CE5C8F">
              <w:rPr>
                <w:rFonts w:ascii="Times New Roman" w:hAnsi="Times New Roman" w:cs="Times New Roman"/>
                <w:sz w:val="24"/>
                <w:szCs w:val="24"/>
              </w:rPr>
              <w:t xml:space="preserve">ствия по Республике Тыва, </w:t>
            </w:r>
            <w:r w:rsidRPr="009A1FF9">
              <w:rPr>
                <w:rFonts w:ascii="Times New Roman" w:hAnsi="Times New Roman" w:cs="Times New Roman"/>
                <w:sz w:val="24"/>
                <w:szCs w:val="24"/>
              </w:rPr>
              <w:t>Служба ветеринарии Респуб</w:t>
            </w:r>
            <w:r w:rsidR="00CE5C8F">
              <w:rPr>
                <w:rFonts w:ascii="Times New Roman" w:hAnsi="Times New Roman" w:cs="Times New Roman"/>
                <w:sz w:val="24"/>
                <w:szCs w:val="24"/>
              </w:rPr>
              <w:t>л</w:t>
            </w:r>
            <w:r w:rsidR="00CE5C8F">
              <w:rPr>
                <w:rFonts w:ascii="Times New Roman" w:hAnsi="Times New Roman" w:cs="Times New Roman"/>
                <w:sz w:val="24"/>
                <w:szCs w:val="24"/>
              </w:rPr>
              <w:t>и</w:t>
            </w:r>
            <w:r w:rsidR="00CE5C8F">
              <w:rPr>
                <w:rFonts w:ascii="Times New Roman" w:hAnsi="Times New Roman" w:cs="Times New Roman"/>
                <w:sz w:val="24"/>
                <w:szCs w:val="24"/>
              </w:rPr>
              <w:t xml:space="preserve">ки Тыва, </w:t>
            </w:r>
            <w:r w:rsidRPr="009A1FF9">
              <w:rPr>
                <w:rFonts w:ascii="Times New Roman" w:hAnsi="Times New Roman" w:cs="Times New Roman"/>
                <w:sz w:val="24"/>
                <w:szCs w:val="24"/>
              </w:rPr>
              <w:t xml:space="preserve">Управление </w:t>
            </w:r>
            <w:proofErr w:type="spellStart"/>
            <w:r w:rsidRPr="009A1FF9">
              <w:rPr>
                <w:rFonts w:ascii="Times New Roman" w:hAnsi="Times New Roman" w:cs="Times New Roman"/>
                <w:sz w:val="24"/>
                <w:szCs w:val="24"/>
              </w:rPr>
              <w:t>Роспотребнадзора</w:t>
            </w:r>
            <w:proofErr w:type="spellEnd"/>
            <w:r w:rsidRPr="009A1FF9">
              <w:rPr>
                <w:rFonts w:ascii="Times New Roman" w:hAnsi="Times New Roman" w:cs="Times New Roman"/>
                <w:sz w:val="24"/>
                <w:szCs w:val="24"/>
              </w:rPr>
              <w:t xml:space="preserve"> по Республике Тыва</w:t>
            </w:r>
          </w:p>
        </w:tc>
      </w:tr>
    </w:tbl>
    <w:p w:rsidR="004F34E5" w:rsidRPr="009E61DE" w:rsidRDefault="004F34E5" w:rsidP="00C74077">
      <w:pPr>
        <w:spacing w:after="0" w:line="240" w:lineRule="auto"/>
        <w:jc w:val="right"/>
        <w:rPr>
          <w:rFonts w:ascii="Times New Roman" w:hAnsi="Times New Roman" w:cs="Times New Roman"/>
          <w:sz w:val="28"/>
          <w:szCs w:val="28"/>
        </w:rPr>
      </w:pPr>
    </w:p>
    <w:sectPr w:rsidR="004F34E5" w:rsidRPr="009E61DE" w:rsidSect="00CE5C8F">
      <w:pgSz w:w="16838" w:h="11906" w:orient="landscape"/>
      <w:pgMar w:top="1134" w:right="567" w:bottom="1701"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43" w:rsidRDefault="00124643" w:rsidP="00CE5C8F">
      <w:pPr>
        <w:spacing w:after="0" w:line="240" w:lineRule="auto"/>
      </w:pPr>
      <w:r>
        <w:separator/>
      </w:r>
    </w:p>
  </w:endnote>
  <w:endnote w:type="continuationSeparator" w:id="0">
    <w:p w:rsidR="00124643" w:rsidRDefault="00124643" w:rsidP="00CE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43" w:rsidRDefault="00124643" w:rsidP="00CE5C8F">
      <w:pPr>
        <w:spacing w:after="0" w:line="240" w:lineRule="auto"/>
      </w:pPr>
      <w:r>
        <w:separator/>
      </w:r>
    </w:p>
  </w:footnote>
  <w:footnote w:type="continuationSeparator" w:id="0">
    <w:p w:rsidR="00124643" w:rsidRDefault="00124643" w:rsidP="00CE5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924039"/>
      <w:docPartObj>
        <w:docPartGallery w:val="Page Numbers (Top of Page)"/>
        <w:docPartUnique/>
      </w:docPartObj>
    </w:sdtPr>
    <w:sdtEndPr>
      <w:rPr>
        <w:rFonts w:ascii="Times New Roman" w:hAnsi="Times New Roman" w:cs="Times New Roman"/>
        <w:sz w:val="24"/>
      </w:rPr>
    </w:sdtEndPr>
    <w:sdtContent>
      <w:p w:rsidR="001F6582" w:rsidRPr="00CE5C8F" w:rsidRDefault="00752B47">
        <w:pPr>
          <w:pStyle w:val="a8"/>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4021455</wp:posOffset>
                  </wp:positionH>
                  <wp:positionV relativeFrom="paragraph">
                    <wp:posOffset>-221615</wp:posOffset>
                  </wp:positionV>
                  <wp:extent cx="2540000" cy="127000"/>
                  <wp:effectExtent l="0" t="0" r="0" b="6350"/>
                  <wp:wrapNone/>
                  <wp:docPr id="4"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2B47" w:rsidRPr="00752B47" w:rsidRDefault="00752B47" w:rsidP="00752B47">
                              <w:pPr>
                                <w:jc w:val="center"/>
                                <w:rPr>
                                  <w:sz w:val="16"/>
                                </w:rPr>
                              </w:pPr>
                              <w:r>
                                <w:rPr>
                                  <w:sz w:val="16"/>
                                </w:rPr>
                                <w:t>620200099/28437(5)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316.65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YCUQMAAP0H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" filled="f" fillcolor="#5b9bd5 [3204]" stroked="f" strokecolor="#1f4d78 [1604]" strokeweight="1pt">
                  <v:textbox inset="0,0,0,0">
                    <w:txbxContent>
                      <w:p w:rsidR="00752B47" w:rsidRPr="00752B47" w:rsidRDefault="00752B47" w:rsidP="00752B47">
                        <w:pPr>
                          <w:jc w:val="center"/>
                          <w:rPr>
                            <w:sz w:val="16"/>
                          </w:rPr>
                        </w:pPr>
                        <w:r>
                          <w:rPr>
                            <w:sz w:val="16"/>
                          </w:rPr>
                          <w:t>620200099/28437(5)</w:t>
                        </w:r>
                      </w:p>
                    </w:txbxContent>
                  </v:textbox>
                </v:rect>
              </w:pict>
            </mc:Fallback>
          </mc:AlternateContent>
        </w:r>
        <w:r w:rsidR="001F6582" w:rsidRPr="00CE5C8F">
          <w:rPr>
            <w:rFonts w:ascii="Times New Roman" w:hAnsi="Times New Roman" w:cs="Times New Roman"/>
            <w:sz w:val="24"/>
          </w:rPr>
          <w:fldChar w:fldCharType="begin"/>
        </w:r>
        <w:r w:rsidR="001F6582" w:rsidRPr="00CE5C8F">
          <w:rPr>
            <w:rFonts w:ascii="Times New Roman" w:hAnsi="Times New Roman" w:cs="Times New Roman"/>
            <w:sz w:val="24"/>
          </w:rPr>
          <w:instrText>PAGE   \* MERGEFORMAT</w:instrText>
        </w:r>
        <w:r w:rsidR="001F6582" w:rsidRPr="00CE5C8F">
          <w:rPr>
            <w:rFonts w:ascii="Times New Roman" w:hAnsi="Times New Roman" w:cs="Times New Roman"/>
            <w:sz w:val="24"/>
          </w:rPr>
          <w:fldChar w:fldCharType="separate"/>
        </w:r>
        <w:r>
          <w:rPr>
            <w:rFonts w:ascii="Times New Roman" w:hAnsi="Times New Roman" w:cs="Times New Roman"/>
            <w:noProof/>
            <w:sz w:val="24"/>
          </w:rPr>
          <w:t>7</w:t>
        </w:r>
        <w:r w:rsidR="001F6582" w:rsidRPr="00CE5C8F">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F439B"/>
    <w:multiLevelType w:val="hybridMultilevel"/>
    <w:tmpl w:val="9828ADB8"/>
    <w:lvl w:ilvl="0" w:tplc="E692F8F0">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39EA7B32"/>
    <w:multiLevelType w:val="hybridMultilevel"/>
    <w:tmpl w:val="A89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221DBE"/>
    <w:multiLevelType w:val="hybridMultilevel"/>
    <w:tmpl w:val="B5E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34EF4"/>
    <w:multiLevelType w:val="multilevel"/>
    <w:tmpl w:val="75E2E960"/>
    <w:lvl w:ilvl="0">
      <w:start w:val="1"/>
      <w:numFmt w:val="decimal"/>
      <w:lvlText w:val="%1."/>
      <w:lvlJc w:val="left"/>
      <w:pPr>
        <w:ind w:left="720" w:hanging="360"/>
      </w:pPr>
      <w:rPr>
        <w:rFonts w:hint="default"/>
      </w:rPr>
    </w:lvl>
    <w:lvl w:ilvl="1">
      <w:start w:val="1"/>
      <w:numFmt w:val="decimal"/>
      <w:isLgl/>
      <w:suff w:val="space"/>
      <w:lvlText w:val="%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8e6b235-0aa0-4c14-8b95-f8a9910b8d67"/>
  </w:docVars>
  <w:rsids>
    <w:rsidRoot w:val="007E6A64"/>
    <w:rsid w:val="00004D72"/>
    <w:rsid w:val="00005745"/>
    <w:rsid w:val="0000736C"/>
    <w:rsid w:val="0001389B"/>
    <w:rsid w:val="00025593"/>
    <w:rsid w:val="00056624"/>
    <w:rsid w:val="000625C0"/>
    <w:rsid w:val="000717A9"/>
    <w:rsid w:val="000A5EA1"/>
    <w:rsid w:val="000B2BD5"/>
    <w:rsid w:val="000C44E8"/>
    <w:rsid w:val="000F1EA3"/>
    <w:rsid w:val="000F57A6"/>
    <w:rsid w:val="00100E92"/>
    <w:rsid w:val="00107FD1"/>
    <w:rsid w:val="001113E6"/>
    <w:rsid w:val="00115E44"/>
    <w:rsid w:val="00120069"/>
    <w:rsid w:val="00120885"/>
    <w:rsid w:val="00124643"/>
    <w:rsid w:val="00130731"/>
    <w:rsid w:val="001404CA"/>
    <w:rsid w:val="001502F9"/>
    <w:rsid w:val="0015192C"/>
    <w:rsid w:val="0015775F"/>
    <w:rsid w:val="00160B1C"/>
    <w:rsid w:val="00175FF4"/>
    <w:rsid w:val="00181FDD"/>
    <w:rsid w:val="001A19B8"/>
    <w:rsid w:val="001B1BAC"/>
    <w:rsid w:val="001D0533"/>
    <w:rsid w:val="001D0756"/>
    <w:rsid w:val="001E6196"/>
    <w:rsid w:val="001F6582"/>
    <w:rsid w:val="00201395"/>
    <w:rsid w:val="00216394"/>
    <w:rsid w:val="002243D7"/>
    <w:rsid w:val="00244B0B"/>
    <w:rsid w:val="00254DAB"/>
    <w:rsid w:val="002878D2"/>
    <w:rsid w:val="002C515C"/>
    <w:rsid w:val="002D581A"/>
    <w:rsid w:val="002E5D73"/>
    <w:rsid w:val="0030521E"/>
    <w:rsid w:val="003204AD"/>
    <w:rsid w:val="00366B8A"/>
    <w:rsid w:val="00411754"/>
    <w:rsid w:val="004222AB"/>
    <w:rsid w:val="00450A1B"/>
    <w:rsid w:val="004549A3"/>
    <w:rsid w:val="0046654F"/>
    <w:rsid w:val="0047699C"/>
    <w:rsid w:val="00492E6F"/>
    <w:rsid w:val="004F34E5"/>
    <w:rsid w:val="00526307"/>
    <w:rsid w:val="00574775"/>
    <w:rsid w:val="005A358D"/>
    <w:rsid w:val="005B36E7"/>
    <w:rsid w:val="005E760A"/>
    <w:rsid w:val="005F378D"/>
    <w:rsid w:val="00604F46"/>
    <w:rsid w:val="00623CD8"/>
    <w:rsid w:val="00661B87"/>
    <w:rsid w:val="0066403C"/>
    <w:rsid w:val="00675801"/>
    <w:rsid w:val="00686516"/>
    <w:rsid w:val="00694B5D"/>
    <w:rsid w:val="006A6FA9"/>
    <w:rsid w:val="006D34AA"/>
    <w:rsid w:val="006E2CA0"/>
    <w:rsid w:val="00701C67"/>
    <w:rsid w:val="00704BFC"/>
    <w:rsid w:val="00752B47"/>
    <w:rsid w:val="00762C11"/>
    <w:rsid w:val="007759C9"/>
    <w:rsid w:val="00791204"/>
    <w:rsid w:val="00793754"/>
    <w:rsid w:val="007D19E9"/>
    <w:rsid w:val="007D4902"/>
    <w:rsid w:val="007E6A64"/>
    <w:rsid w:val="0080644F"/>
    <w:rsid w:val="00832C43"/>
    <w:rsid w:val="0084316B"/>
    <w:rsid w:val="0088586C"/>
    <w:rsid w:val="008B42D7"/>
    <w:rsid w:val="008E34B7"/>
    <w:rsid w:val="008F058B"/>
    <w:rsid w:val="00920242"/>
    <w:rsid w:val="00932AD4"/>
    <w:rsid w:val="009416CF"/>
    <w:rsid w:val="00950917"/>
    <w:rsid w:val="00954C2A"/>
    <w:rsid w:val="009654D0"/>
    <w:rsid w:val="00977021"/>
    <w:rsid w:val="00987FF8"/>
    <w:rsid w:val="009926B1"/>
    <w:rsid w:val="009A1FF9"/>
    <w:rsid w:val="009C2F22"/>
    <w:rsid w:val="009E61DE"/>
    <w:rsid w:val="00A45E65"/>
    <w:rsid w:val="00A63046"/>
    <w:rsid w:val="00A752AD"/>
    <w:rsid w:val="00A81E9E"/>
    <w:rsid w:val="00AD30CB"/>
    <w:rsid w:val="00AE2437"/>
    <w:rsid w:val="00AF4843"/>
    <w:rsid w:val="00B01AD1"/>
    <w:rsid w:val="00B15B69"/>
    <w:rsid w:val="00B65041"/>
    <w:rsid w:val="00B836B2"/>
    <w:rsid w:val="00B85908"/>
    <w:rsid w:val="00B9286C"/>
    <w:rsid w:val="00B93454"/>
    <w:rsid w:val="00B95003"/>
    <w:rsid w:val="00BA27CB"/>
    <w:rsid w:val="00BC0939"/>
    <w:rsid w:val="00BD48D8"/>
    <w:rsid w:val="00BE71BD"/>
    <w:rsid w:val="00C30C56"/>
    <w:rsid w:val="00C314F2"/>
    <w:rsid w:val="00C60212"/>
    <w:rsid w:val="00C72F70"/>
    <w:rsid w:val="00C74077"/>
    <w:rsid w:val="00C84DE3"/>
    <w:rsid w:val="00C90FDA"/>
    <w:rsid w:val="00C977B5"/>
    <w:rsid w:val="00CD3E7F"/>
    <w:rsid w:val="00CD648C"/>
    <w:rsid w:val="00CE5C8F"/>
    <w:rsid w:val="00CF0260"/>
    <w:rsid w:val="00CF6404"/>
    <w:rsid w:val="00D015DD"/>
    <w:rsid w:val="00D06FC1"/>
    <w:rsid w:val="00D35A48"/>
    <w:rsid w:val="00D63C7E"/>
    <w:rsid w:val="00D66A2E"/>
    <w:rsid w:val="00DB258F"/>
    <w:rsid w:val="00DC6908"/>
    <w:rsid w:val="00DF001D"/>
    <w:rsid w:val="00E14279"/>
    <w:rsid w:val="00E23F9D"/>
    <w:rsid w:val="00E258BF"/>
    <w:rsid w:val="00E3081B"/>
    <w:rsid w:val="00E356E4"/>
    <w:rsid w:val="00E420F2"/>
    <w:rsid w:val="00E539FC"/>
    <w:rsid w:val="00E60FB0"/>
    <w:rsid w:val="00E87B04"/>
    <w:rsid w:val="00E94F1F"/>
    <w:rsid w:val="00E9519A"/>
    <w:rsid w:val="00EE5AE3"/>
    <w:rsid w:val="00EF57C0"/>
    <w:rsid w:val="00F451A9"/>
    <w:rsid w:val="00F949F5"/>
    <w:rsid w:val="00FC5F4A"/>
    <w:rsid w:val="00FE207C"/>
    <w:rsid w:val="00FF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E5"/>
  </w:style>
  <w:style w:type="paragraph" w:styleId="1">
    <w:name w:val="heading 1"/>
    <w:basedOn w:val="a"/>
    <w:next w:val="a"/>
    <w:link w:val="10"/>
    <w:uiPriority w:val="9"/>
    <w:qFormat/>
    <w:rsid w:val="00987F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D0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533"/>
    <w:pPr>
      <w:ind w:left="720"/>
      <w:contextualSpacing/>
    </w:pPr>
  </w:style>
  <w:style w:type="paragraph" w:styleId="a5">
    <w:name w:val="Balloon Text"/>
    <w:basedOn w:val="a"/>
    <w:link w:val="a6"/>
    <w:uiPriority w:val="99"/>
    <w:semiHidden/>
    <w:unhideWhenUsed/>
    <w:rsid w:val="00604F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4F46"/>
    <w:rPr>
      <w:rFonts w:ascii="Segoe UI" w:hAnsi="Segoe UI" w:cs="Segoe UI"/>
      <w:sz w:val="18"/>
      <w:szCs w:val="18"/>
    </w:rPr>
  </w:style>
  <w:style w:type="character" w:customStyle="1" w:styleId="10">
    <w:name w:val="Заголовок 1 Знак"/>
    <w:basedOn w:val="a0"/>
    <w:link w:val="1"/>
    <w:uiPriority w:val="9"/>
    <w:rsid w:val="00987FF8"/>
    <w:rPr>
      <w:rFonts w:asciiTheme="majorHAnsi" w:eastAsiaTheme="majorEastAsia" w:hAnsiTheme="majorHAnsi" w:cstheme="majorBidi"/>
      <w:b/>
      <w:bCs/>
      <w:color w:val="2E74B5" w:themeColor="accent1" w:themeShade="BF"/>
      <w:sz w:val="28"/>
      <w:szCs w:val="28"/>
    </w:rPr>
  </w:style>
  <w:style w:type="character" w:styleId="a7">
    <w:name w:val="Hyperlink"/>
    <w:basedOn w:val="a0"/>
    <w:uiPriority w:val="99"/>
    <w:unhideWhenUsed/>
    <w:rsid w:val="00987FF8"/>
    <w:rPr>
      <w:color w:val="0000FF"/>
      <w:u w:val="single"/>
    </w:rPr>
  </w:style>
  <w:style w:type="paragraph" w:styleId="a8">
    <w:name w:val="header"/>
    <w:basedOn w:val="a"/>
    <w:link w:val="a9"/>
    <w:uiPriority w:val="99"/>
    <w:unhideWhenUsed/>
    <w:rsid w:val="00CE5C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5C8F"/>
  </w:style>
  <w:style w:type="paragraph" w:styleId="aa">
    <w:name w:val="footer"/>
    <w:basedOn w:val="a"/>
    <w:link w:val="ab"/>
    <w:uiPriority w:val="99"/>
    <w:unhideWhenUsed/>
    <w:rsid w:val="00CE5C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5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E5"/>
  </w:style>
  <w:style w:type="paragraph" w:styleId="1">
    <w:name w:val="heading 1"/>
    <w:basedOn w:val="a"/>
    <w:next w:val="a"/>
    <w:link w:val="10"/>
    <w:uiPriority w:val="9"/>
    <w:qFormat/>
    <w:rsid w:val="00987F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D0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533"/>
    <w:pPr>
      <w:ind w:left="720"/>
      <w:contextualSpacing/>
    </w:pPr>
  </w:style>
  <w:style w:type="paragraph" w:styleId="a5">
    <w:name w:val="Balloon Text"/>
    <w:basedOn w:val="a"/>
    <w:link w:val="a6"/>
    <w:uiPriority w:val="99"/>
    <w:semiHidden/>
    <w:unhideWhenUsed/>
    <w:rsid w:val="00604F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4F46"/>
    <w:rPr>
      <w:rFonts w:ascii="Segoe UI" w:hAnsi="Segoe UI" w:cs="Segoe UI"/>
      <w:sz w:val="18"/>
      <w:szCs w:val="18"/>
    </w:rPr>
  </w:style>
  <w:style w:type="character" w:customStyle="1" w:styleId="10">
    <w:name w:val="Заголовок 1 Знак"/>
    <w:basedOn w:val="a0"/>
    <w:link w:val="1"/>
    <w:uiPriority w:val="9"/>
    <w:rsid w:val="00987FF8"/>
    <w:rPr>
      <w:rFonts w:asciiTheme="majorHAnsi" w:eastAsiaTheme="majorEastAsia" w:hAnsiTheme="majorHAnsi" w:cstheme="majorBidi"/>
      <w:b/>
      <w:bCs/>
      <w:color w:val="2E74B5" w:themeColor="accent1" w:themeShade="BF"/>
      <w:sz w:val="28"/>
      <w:szCs w:val="28"/>
    </w:rPr>
  </w:style>
  <w:style w:type="character" w:styleId="a7">
    <w:name w:val="Hyperlink"/>
    <w:basedOn w:val="a0"/>
    <w:uiPriority w:val="99"/>
    <w:unhideWhenUsed/>
    <w:rsid w:val="00987FF8"/>
    <w:rPr>
      <w:color w:val="0000FF"/>
      <w:u w:val="single"/>
    </w:rPr>
  </w:style>
  <w:style w:type="paragraph" w:styleId="a8">
    <w:name w:val="header"/>
    <w:basedOn w:val="a"/>
    <w:link w:val="a9"/>
    <w:uiPriority w:val="99"/>
    <w:unhideWhenUsed/>
    <w:rsid w:val="00CE5C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5C8F"/>
  </w:style>
  <w:style w:type="paragraph" w:styleId="aa">
    <w:name w:val="footer"/>
    <w:basedOn w:val="a"/>
    <w:link w:val="ab"/>
    <w:uiPriority w:val="99"/>
    <w:unhideWhenUsed/>
    <w:rsid w:val="00CE5C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5529">
      <w:bodyDiv w:val="1"/>
      <w:marLeft w:val="0"/>
      <w:marRight w:val="0"/>
      <w:marTop w:val="0"/>
      <w:marBottom w:val="0"/>
      <w:divBdr>
        <w:top w:val="none" w:sz="0" w:space="0" w:color="auto"/>
        <w:left w:val="none" w:sz="0" w:space="0" w:color="auto"/>
        <w:bottom w:val="none" w:sz="0" w:space="0" w:color="auto"/>
        <w:right w:val="none" w:sz="0" w:space="0" w:color="auto"/>
      </w:divBdr>
    </w:div>
    <w:div w:id="21433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Чайырана М. Камаа</dc:creator>
  <cp:lastModifiedBy>Грецких О.П.</cp:lastModifiedBy>
  <cp:revision>2</cp:revision>
  <cp:lastPrinted>2024-01-15T10:46:00Z</cp:lastPrinted>
  <dcterms:created xsi:type="dcterms:W3CDTF">2024-01-15T10:46:00Z</dcterms:created>
  <dcterms:modified xsi:type="dcterms:W3CDTF">2024-01-15T10:46:00Z</dcterms:modified>
</cp:coreProperties>
</file>